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721B71">
      <w:pPr>
        <w:pStyle w:val="2"/>
        <w:spacing w:line="360" w:lineRule="auto"/>
        <w:rPr>
          <w:rFonts w:cs="Arial"/>
          <w:b/>
          <w:color w:val="auto"/>
          <w:sz w:val="22"/>
          <w:szCs w:val="22"/>
        </w:rPr>
      </w:pPr>
    </w:p>
    <w:p w14:paraId="02DB1A32">
      <w:pPr>
        <w:pStyle w:val="2"/>
        <w:spacing w:line="360" w:lineRule="auto"/>
        <w:rPr>
          <w:rFonts w:hint="default" w:cs="Arial"/>
          <w:b/>
          <w:color w:val="auto"/>
          <w:sz w:val="22"/>
          <w:szCs w:val="22"/>
          <w:lang w:val="pt-BR"/>
        </w:rPr>
      </w:pPr>
      <w:r>
        <w:rPr>
          <w:rFonts w:cs="Arial"/>
          <w:b/>
          <w:color w:val="auto"/>
          <w:sz w:val="22"/>
          <w:szCs w:val="22"/>
        </w:rPr>
        <w:t>EDITAL DE LICITAÇÃO</w:t>
      </w:r>
      <w:r>
        <w:rPr>
          <w:rFonts w:hint="default" w:cs="Arial"/>
          <w:b/>
          <w:color w:val="auto"/>
          <w:sz w:val="22"/>
          <w:szCs w:val="22"/>
          <w:lang w:val="pt-BR"/>
        </w:rPr>
        <w:t xml:space="preserve"> PRORROGADO</w:t>
      </w:r>
      <w:bookmarkStart w:id="70" w:name="_GoBack"/>
      <w:bookmarkEnd w:id="70"/>
    </w:p>
    <w:p w14:paraId="780FBFA0">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03</w:t>
      </w:r>
      <w:r>
        <w:rPr>
          <w:rFonts w:ascii="Arial" w:hAnsi="Arial" w:cs="Arial"/>
          <w:b/>
          <w:bCs/>
          <w:sz w:val="22"/>
          <w:szCs w:val="22"/>
        </w:rPr>
        <w:t>/</w:t>
      </w:r>
      <w:r>
        <w:rPr>
          <w:rFonts w:ascii="Arial" w:hAnsi="Arial" w:cs="Arial"/>
          <w:b/>
          <w:bCs/>
          <w:sz w:val="22"/>
          <w:szCs w:val="22"/>
          <w:lang w:val="pt-BR"/>
        </w:rPr>
        <w:t>202</w:t>
      </w:r>
      <w:r>
        <w:rPr>
          <w:rFonts w:hint="default" w:ascii="Arial" w:hAnsi="Arial" w:cs="Arial"/>
          <w:b/>
          <w:bCs/>
          <w:sz w:val="22"/>
          <w:szCs w:val="22"/>
          <w:lang w:val="pt-BR"/>
        </w:rPr>
        <w:t>5</w:t>
      </w:r>
      <w:r>
        <w:rPr>
          <w:rFonts w:ascii="Arial" w:hAnsi="Arial" w:cs="Arial"/>
          <w:b/>
          <w:bCs/>
          <w:sz w:val="22"/>
          <w:szCs w:val="22"/>
        </w:rPr>
        <w:t xml:space="preserve"> </w:t>
      </w:r>
    </w:p>
    <w:p w14:paraId="4EB70489">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157/2024</w:t>
      </w:r>
    </w:p>
    <w:p w14:paraId="5A955270">
      <w:pPr>
        <w:pStyle w:val="2"/>
        <w:widowControl w:val="0"/>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before="100" w:beforeAutospacing="1" w:after="100" w:afterAutospacing="1" w:line="360" w:lineRule="atLeast"/>
        <w:rPr>
          <w:rFonts w:cs="Arial"/>
          <w:b/>
          <w:color w:val="auto"/>
          <w:sz w:val="22"/>
          <w:szCs w:val="22"/>
        </w:rPr>
      </w:pPr>
      <w:bookmarkStart w:id="0" w:name="_Toc102538607"/>
      <w:r>
        <w:rPr>
          <w:rFonts w:cs="Arial"/>
          <w:b/>
          <w:color w:val="auto"/>
          <w:sz w:val="22"/>
          <w:szCs w:val="22"/>
        </w:rPr>
        <w:t>PREÂMBULO</w:t>
      </w:r>
      <w:bookmarkEnd w:id="0"/>
    </w:p>
    <w:p w14:paraId="0E454BDB">
      <w:pPr>
        <w:widowControl w:val="0"/>
        <w:tabs>
          <w:tab w:val="left" w:pos="426"/>
          <w:tab w:val="left" w:pos="2214"/>
        </w:tabs>
        <w:spacing w:before="240" w:after="240" w:line="360" w:lineRule="auto"/>
        <w:jc w:val="both"/>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 do tipo MENOR PREÇO POR ITEM,</w:t>
      </w:r>
      <w:r>
        <w:rPr>
          <w:rFonts w:hint="default" w:ascii="Arial" w:hAnsi="Arial" w:cs="Arial"/>
          <w:b w:val="0"/>
          <w:bCs/>
          <w:sz w:val="22"/>
          <w:szCs w:val="22"/>
          <w:lang w:val="pt-BR"/>
        </w:rPr>
        <w:t xml:space="preserve"> </w:t>
      </w:r>
      <w:r>
        <w:rPr>
          <w:rFonts w:ascii="Arial" w:hAnsi="Arial" w:cs="Arial"/>
          <w:b w:val="0"/>
          <w:bCs/>
          <w:sz w:val="22"/>
          <w:szCs w:val="22"/>
          <w:u w:val="none"/>
        </w:rPr>
        <w:t>EXCLUSIVIDADE para ME e EP</w:t>
      </w:r>
      <w:r>
        <w:rPr>
          <w:rFonts w:hint="default" w:ascii="Arial" w:hAnsi="Arial" w:cs="Arial"/>
          <w:b w:val="0"/>
          <w:bCs/>
          <w:sz w:val="22"/>
          <w:szCs w:val="22"/>
          <w:u w:val="none"/>
          <w:lang w:val="pt-BR"/>
        </w:rPr>
        <w:t xml:space="preserve">, </w:t>
      </w:r>
      <w:r>
        <w:rPr>
          <w:rFonts w:hint="default" w:ascii="Arial" w:hAnsi="Arial" w:cs="Arial"/>
          <w:b w:val="0"/>
          <w:bCs/>
          <w:sz w:val="22"/>
          <w:szCs w:val="22"/>
          <w:lang w:val="pt-BR"/>
        </w:rPr>
        <w:t>com COTA PRINCIPAL para AMPLA CONCORRÊNCIA e COTA RESERVADA p</w:t>
      </w:r>
      <w:r>
        <w:rPr>
          <w:rFonts w:ascii="Arial" w:hAnsi="Arial" w:cs="Arial"/>
          <w:b w:val="0"/>
          <w:bCs/>
          <w:sz w:val="22"/>
          <w:szCs w:val="22"/>
          <w:u w:val="none"/>
        </w:rPr>
        <w:t>ara ME e EPP,</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às 0</w:t>
      </w:r>
      <w:r>
        <w:rPr>
          <w:rFonts w:hint="default" w:ascii="Arial" w:hAnsi="Arial" w:cs="Arial"/>
          <w:b w:val="0"/>
          <w:bCs/>
          <w:sz w:val="22"/>
          <w:szCs w:val="22"/>
          <w:lang w:val="pt-BR"/>
        </w:rPr>
        <w:t>9</w:t>
      </w:r>
      <w:r>
        <w:rPr>
          <w:rFonts w:ascii="Arial" w:hAnsi="Arial" w:cs="Arial"/>
          <w:b w:val="0"/>
          <w:bCs/>
          <w:sz w:val="22"/>
          <w:szCs w:val="22"/>
        </w:rPr>
        <w:t xml:space="preserve">h00min (horário de Brasília/DF) do dia </w:t>
      </w:r>
      <w:r>
        <w:rPr>
          <w:rFonts w:hint="default" w:ascii="Arial" w:hAnsi="Arial" w:cs="Arial"/>
          <w:b/>
          <w:bCs w:val="0"/>
          <w:sz w:val="22"/>
          <w:szCs w:val="22"/>
          <w:lang w:val="pt-BR"/>
        </w:rPr>
        <w:t>24</w:t>
      </w:r>
      <w:r>
        <w:rPr>
          <w:rFonts w:ascii="Arial" w:hAnsi="Arial" w:cs="Arial"/>
          <w:b/>
          <w:bCs w:val="0"/>
          <w:sz w:val="22"/>
          <w:szCs w:val="22"/>
        </w:rPr>
        <w:t xml:space="preserve"> de </w:t>
      </w:r>
      <w:r>
        <w:rPr>
          <w:rFonts w:hint="default" w:ascii="Arial" w:hAnsi="Arial" w:cs="Arial"/>
          <w:b/>
          <w:bCs w:val="0"/>
          <w:sz w:val="22"/>
          <w:szCs w:val="22"/>
          <w:lang w:val="pt-BR"/>
        </w:rPr>
        <w:t>abril</w:t>
      </w:r>
      <w:r>
        <w:rPr>
          <w:rFonts w:ascii="Arial" w:hAnsi="Arial" w:cs="Arial"/>
          <w:b/>
          <w:bCs w:val="0"/>
          <w:sz w:val="22"/>
          <w:szCs w:val="22"/>
        </w:rPr>
        <w:t xml:space="preserve"> de </w:t>
      </w:r>
      <w:r>
        <w:rPr>
          <w:rFonts w:ascii="Arial" w:hAnsi="Arial" w:cs="Arial"/>
          <w:b/>
          <w:bCs w:val="0"/>
          <w:sz w:val="22"/>
          <w:szCs w:val="22"/>
          <w:lang w:val="pt-BR"/>
        </w:rPr>
        <w:t>202</w:t>
      </w:r>
      <w:r>
        <w:rPr>
          <w:rFonts w:hint="default" w:ascii="Arial" w:hAnsi="Arial" w:cs="Arial"/>
          <w:b/>
          <w:bCs w:val="0"/>
          <w:sz w:val="22"/>
          <w:szCs w:val="22"/>
          <w:lang w:val="pt-BR"/>
        </w:rPr>
        <w:t>5</w:t>
      </w:r>
      <w:r>
        <w:rPr>
          <w:rFonts w:ascii="Arial" w:hAnsi="Arial" w:cs="Arial"/>
          <w:b w:val="0"/>
          <w:bCs/>
          <w:sz w:val="22"/>
          <w:szCs w:val="22"/>
        </w:rPr>
        <w:t xml:space="preserve">, para </w:t>
      </w:r>
      <w:r>
        <w:rPr>
          <w:rFonts w:ascii="Arial" w:hAnsi="Arial" w:cs="Arial"/>
          <w:b/>
          <w:bCs w:val="0"/>
          <w:sz w:val="22"/>
          <w:szCs w:val="22"/>
        </w:rPr>
        <w:t xml:space="preserve">Contratação de </w:t>
      </w:r>
      <w:r>
        <w:rPr>
          <w:rFonts w:hint="default" w:ascii="Arial" w:hAnsi="Arial" w:cs="Arial"/>
          <w:b/>
          <w:bCs w:val="0"/>
          <w:sz w:val="22"/>
          <w:szCs w:val="22"/>
          <w:lang w:val="pt-BR"/>
        </w:rPr>
        <w:t>e</w:t>
      </w:r>
      <w:r>
        <w:rPr>
          <w:rFonts w:ascii="Arial" w:hAnsi="Arial" w:cs="Arial"/>
          <w:b/>
          <w:bCs w:val="0"/>
          <w:sz w:val="22"/>
          <w:szCs w:val="22"/>
        </w:rPr>
        <w:t xml:space="preserve">mpresa </w:t>
      </w:r>
      <w:r>
        <w:rPr>
          <w:rFonts w:hint="default" w:ascii="Arial" w:hAnsi="Arial" w:cs="Arial"/>
          <w:b/>
          <w:bCs w:val="0"/>
          <w:sz w:val="22"/>
          <w:szCs w:val="22"/>
          <w:lang w:val="pt-BR"/>
        </w:rPr>
        <w:t>e</w:t>
      </w:r>
      <w:r>
        <w:rPr>
          <w:rFonts w:ascii="Arial" w:hAnsi="Arial" w:cs="Arial"/>
          <w:b/>
          <w:bCs w:val="0"/>
          <w:sz w:val="22"/>
          <w:szCs w:val="22"/>
        </w:rPr>
        <w:t xml:space="preserve">specializada em fornecimento de </w:t>
      </w:r>
      <w:r>
        <w:rPr>
          <w:rFonts w:hint="default" w:ascii="Arial" w:hAnsi="Arial" w:cs="Arial"/>
          <w:b/>
          <w:bCs w:val="0"/>
          <w:sz w:val="22"/>
          <w:szCs w:val="22"/>
          <w:lang w:val="pt-BR"/>
        </w:rPr>
        <w:t>m</w:t>
      </w:r>
      <w:r>
        <w:rPr>
          <w:rFonts w:ascii="Arial" w:hAnsi="Arial" w:cs="Arial"/>
          <w:b/>
          <w:bCs w:val="0"/>
          <w:sz w:val="22"/>
          <w:szCs w:val="22"/>
        </w:rPr>
        <w:t xml:space="preserve">ateriais </w:t>
      </w:r>
      <w:r>
        <w:rPr>
          <w:rFonts w:hint="default" w:ascii="Arial" w:hAnsi="Arial" w:cs="Arial"/>
          <w:b/>
          <w:bCs w:val="0"/>
          <w:sz w:val="22"/>
          <w:szCs w:val="22"/>
          <w:lang w:val="pt-BR"/>
        </w:rPr>
        <w:t>g</w:t>
      </w:r>
      <w:r>
        <w:rPr>
          <w:rFonts w:ascii="Arial" w:hAnsi="Arial" w:cs="Arial"/>
          <w:b/>
          <w:bCs w:val="0"/>
          <w:sz w:val="22"/>
          <w:szCs w:val="22"/>
        </w:rPr>
        <w:t>ráficos (impressos, blocos, cartilhas, folders e panfletos)</w:t>
      </w:r>
      <w:r>
        <w:rPr>
          <w:rFonts w:hint="default" w:ascii="Arial" w:hAnsi="Arial" w:cs="Arial"/>
          <w:b/>
          <w:bCs w:val="0"/>
          <w:color w:val="000000" w:themeColor="text1"/>
          <w:sz w:val="22"/>
          <w:szCs w:val="22"/>
          <w:highlight w:val="none"/>
          <w:lang w:val="pt-BR"/>
          <w14:textFill>
            <w14:solidFill>
              <w14:schemeClr w14:val="tx1"/>
            </w14:solidFill>
          </w14:textFill>
        </w:rPr>
        <w:t xml:space="preserve"> </w:t>
      </w:r>
      <w:r>
        <w:rPr>
          <w:rFonts w:ascii="Arial" w:hAnsi="Arial" w:cs="Arial"/>
          <w:b/>
          <w:bCs w:val="0"/>
          <w:color w:val="000000" w:themeColor="text1"/>
          <w:sz w:val="22"/>
          <w:szCs w:val="22"/>
          <w:highlight w:val="none"/>
          <w14:textFill>
            <w14:solidFill>
              <w14:schemeClr w14:val="tx1"/>
            </w14:solidFill>
          </w14:textFill>
        </w:rPr>
        <w:t xml:space="preserve">para atender às </w:t>
      </w:r>
      <w:r>
        <w:rPr>
          <w:rFonts w:hint="default" w:ascii="Arial" w:hAnsi="Arial" w:cs="Arial"/>
          <w:b/>
          <w:bCs w:val="0"/>
          <w:color w:val="000000" w:themeColor="text1"/>
          <w:sz w:val="22"/>
          <w:szCs w:val="22"/>
          <w:highlight w:val="none"/>
          <w:lang w:val="pt-BR"/>
          <w14:textFill>
            <w14:solidFill>
              <w14:schemeClr w14:val="tx1"/>
            </w14:solidFill>
          </w14:textFill>
        </w:rPr>
        <w:t xml:space="preserve">ações das </w:t>
      </w:r>
      <w:r>
        <w:rPr>
          <w:rFonts w:ascii="Arial" w:hAnsi="Arial" w:cs="Arial"/>
          <w:b/>
          <w:bCs w:val="0"/>
          <w:color w:val="000000" w:themeColor="text1"/>
          <w:sz w:val="22"/>
          <w:szCs w:val="22"/>
          <w:highlight w:val="none"/>
          <w14:textFill>
            <w14:solidFill>
              <w14:schemeClr w14:val="tx1"/>
            </w14:solidFill>
          </w14:textFill>
        </w:rPr>
        <w:t>Secretarias Municipai</w:t>
      </w:r>
      <w:r>
        <w:rPr>
          <w:rFonts w:hint="default" w:ascii="Arial" w:hAnsi="Arial" w:cs="Arial"/>
          <w:b/>
          <w:bCs w:val="0"/>
          <w:color w:val="000000" w:themeColor="text1"/>
          <w:sz w:val="22"/>
          <w:szCs w:val="22"/>
          <w:highlight w:val="none"/>
          <w:lang w:val="pt-BR"/>
          <w14:textFill>
            <w14:solidFill>
              <w14:schemeClr w14:val="tx1"/>
            </w14:solidFill>
          </w14:textFill>
        </w:rPr>
        <w:t>s,</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DD3B700">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507600CE">
      <w:pPr>
        <w:spacing w:line="240" w:lineRule="auto"/>
        <w:jc w:val="both"/>
        <w:rPr>
          <w:rFonts w:hint="default" w:ascii="Arial" w:hAnsi="Arial" w:cs="Arial"/>
          <w:sz w:val="22"/>
          <w:szCs w:val="22"/>
        </w:rPr>
      </w:pPr>
    </w:p>
    <w:p w14:paraId="27B6DC2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009E8342">
      <w:pPr>
        <w:spacing w:line="240" w:lineRule="auto"/>
        <w:jc w:val="both"/>
        <w:rPr>
          <w:rFonts w:hint="default" w:ascii="Arial" w:hAnsi="Arial" w:cs="Arial"/>
          <w:sz w:val="22"/>
          <w:szCs w:val="22"/>
          <w:highlight w:val="none"/>
          <w:lang w:val="pt-BR"/>
        </w:rPr>
      </w:pPr>
    </w:p>
    <w:p w14:paraId="5C5CE26E">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34BFF788">
      <w:pPr>
        <w:pStyle w:val="2"/>
        <w:widowControl w:val="0"/>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284"/>
        </w:tabs>
        <w:spacing w:line="360" w:lineRule="atLeast"/>
        <w:ind w:left="0" w:firstLine="0"/>
        <w:rPr>
          <w:rFonts w:cs="Arial"/>
          <w:b/>
          <w:color w:val="auto"/>
          <w:sz w:val="22"/>
          <w:szCs w:val="22"/>
        </w:rPr>
      </w:pPr>
      <w:r>
        <w:rPr>
          <w:rFonts w:cs="Arial"/>
          <w:b/>
          <w:color w:val="auto"/>
          <w:sz w:val="22"/>
          <w:szCs w:val="22"/>
        </w:rPr>
        <w:t>DO OBJETO</w:t>
      </w:r>
    </w:p>
    <w:p w14:paraId="10105974">
      <w:pPr>
        <w:pStyle w:val="22"/>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ascii="Arial" w:hAnsi="Arial" w:cs="Arial"/>
          <w:b/>
          <w:bCs w:val="0"/>
          <w:sz w:val="22"/>
          <w:szCs w:val="22"/>
        </w:rPr>
        <w:t xml:space="preserve">Contratação de </w:t>
      </w:r>
      <w:r>
        <w:rPr>
          <w:rFonts w:hint="default" w:ascii="Arial" w:hAnsi="Arial" w:cs="Arial"/>
          <w:b/>
          <w:bCs w:val="0"/>
          <w:sz w:val="22"/>
          <w:szCs w:val="22"/>
          <w:lang w:val="pt-BR"/>
        </w:rPr>
        <w:t>e</w:t>
      </w:r>
      <w:r>
        <w:rPr>
          <w:rFonts w:ascii="Arial" w:hAnsi="Arial" w:cs="Arial"/>
          <w:b/>
          <w:bCs w:val="0"/>
          <w:sz w:val="22"/>
          <w:szCs w:val="22"/>
        </w:rPr>
        <w:t xml:space="preserve">mpresa </w:t>
      </w:r>
      <w:r>
        <w:rPr>
          <w:rFonts w:hint="default" w:ascii="Arial" w:hAnsi="Arial" w:cs="Arial"/>
          <w:b/>
          <w:bCs w:val="0"/>
          <w:sz w:val="22"/>
          <w:szCs w:val="22"/>
          <w:lang w:val="pt-BR"/>
        </w:rPr>
        <w:t>e</w:t>
      </w:r>
      <w:r>
        <w:rPr>
          <w:rFonts w:ascii="Arial" w:hAnsi="Arial" w:cs="Arial"/>
          <w:b/>
          <w:bCs w:val="0"/>
          <w:sz w:val="22"/>
          <w:szCs w:val="22"/>
        </w:rPr>
        <w:t xml:space="preserve">specializada em fornecimento de </w:t>
      </w:r>
      <w:r>
        <w:rPr>
          <w:rFonts w:hint="default" w:ascii="Arial" w:hAnsi="Arial" w:cs="Arial"/>
          <w:b/>
          <w:bCs w:val="0"/>
          <w:sz w:val="22"/>
          <w:szCs w:val="22"/>
          <w:lang w:val="pt-BR"/>
        </w:rPr>
        <w:t>m</w:t>
      </w:r>
      <w:r>
        <w:rPr>
          <w:rFonts w:ascii="Arial" w:hAnsi="Arial" w:cs="Arial"/>
          <w:b/>
          <w:bCs w:val="0"/>
          <w:sz w:val="22"/>
          <w:szCs w:val="22"/>
        </w:rPr>
        <w:t xml:space="preserve">ateriais </w:t>
      </w:r>
      <w:r>
        <w:rPr>
          <w:rFonts w:hint="default" w:ascii="Arial" w:hAnsi="Arial" w:cs="Arial"/>
          <w:b/>
          <w:bCs w:val="0"/>
          <w:sz w:val="22"/>
          <w:szCs w:val="22"/>
          <w:lang w:val="pt-BR"/>
        </w:rPr>
        <w:t>g</w:t>
      </w:r>
      <w:r>
        <w:rPr>
          <w:rFonts w:ascii="Arial" w:hAnsi="Arial" w:cs="Arial"/>
          <w:b/>
          <w:bCs w:val="0"/>
          <w:sz w:val="22"/>
          <w:szCs w:val="22"/>
        </w:rPr>
        <w:t>ráficos (impressos, blocos, cartilhas, folders e panfletos)</w:t>
      </w:r>
      <w:r>
        <w:rPr>
          <w:rFonts w:hint="default" w:ascii="Arial" w:hAnsi="Arial" w:cs="Arial"/>
          <w:b/>
          <w:bCs w:val="0"/>
          <w:color w:val="000000" w:themeColor="text1"/>
          <w:sz w:val="22"/>
          <w:szCs w:val="22"/>
          <w:highlight w:val="none"/>
          <w:lang w:val="pt-BR"/>
          <w14:textFill>
            <w14:solidFill>
              <w14:schemeClr w14:val="tx1"/>
            </w14:solidFill>
          </w14:textFill>
        </w:rPr>
        <w:t xml:space="preserve"> </w:t>
      </w:r>
      <w:r>
        <w:rPr>
          <w:rFonts w:ascii="Arial" w:hAnsi="Arial" w:cs="Arial"/>
          <w:b/>
          <w:bCs w:val="0"/>
          <w:color w:val="000000" w:themeColor="text1"/>
          <w:sz w:val="22"/>
          <w:szCs w:val="22"/>
          <w:highlight w:val="none"/>
          <w14:textFill>
            <w14:solidFill>
              <w14:schemeClr w14:val="tx1"/>
            </w14:solidFill>
          </w14:textFill>
        </w:rPr>
        <w:t xml:space="preserve">para atender às </w:t>
      </w:r>
      <w:r>
        <w:rPr>
          <w:rFonts w:hint="default" w:ascii="Arial" w:hAnsi="Arial" w:cs="Arial"/>
          <w:b/>
          <w:bCs w:val="0"/>
          <w:color w:val="000000" w:themeColor="text1"/>
          <w:sz w:val="22"/>
          <w:szCs w:val="22"/>
          <w:highlight w:val="none"/>
          <w:lang w:val="pt-BR"/>
          <w14:textFill>
            <w14:solidFill>
              <w14:schemeClr w14:val="tx1"/>
            </w14:solidFill>
          </w14:textFill>
        </w:rPr>
        <w:t xml:space="preserve">ações das </w:t>
      </w:r>
      <w:r>
        <w:rPr>
          <w:rFonts w:ascii="Arial" w:hAnsi="Arial" w:cs="Arial"/>
          <w:b/>
          <w:bCs w:val="0"/>
          <w:color w:val="000000" w:themeColor="text1"/>
          <w:sz w:val="22"/>
          <w:szCs w:val="22"/>
          <w:highlight w:val="none"/>
          <w14:textFill>
            <w14:solidFill>
              <w14:schemeClr w14:val="tx1"/>
            </w14:solidFill>
          </w14:textFill>
        </w:rPr>
        <w:t>Secretarias Municipai</w:t>
      </w:r>
      <w:r>
        <w:rPr>
          <w:rFonts w:hint="default" w:ascii="Arial" w:hAnsi="Arial" w:cs="Arial"/>
          <w:b/>
          <w:bCs w:val="0"/>
          <w:color w:val="000000" w:themeColor="text1"/>
          <w:sz w:val="22"/>
          <w:szCs w:val="22"/>
          <w:highlight w:val="none"/>
          <w:lang w:val="pt-BR"/>
          <w14:textFill>
            <w14:solidFill>
              <w14:schemeClr w14:val="tx1"/>
            </w14:solidFill>
          </w14:textFill>
        </w:rPr>
        <w:t>s,</w:t>
      </w:r>
      <w:r>
        <w:rPr>
          <w:rFonts w:hint="default" w:ascii="Arial" w:hAnsi="Arial" w:cs="Arial"/>
          <w:sz w:val="22"/>
          <w:szCs w:val="22"/>
          <w:lang w:val="pt-BR"/>
        </w:rPr>
        <w:t xml:space="preserve"> </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46F66CD6">
      <w:pPr>
        <w:pStyle w:val="297"/>
        <w:numPr>
          <w:ilvl w:val="1"/>
          <w:numId w:val="4"/>
        </w:numPr>
        <w:tabs>
          <w:tab w:val="left" w:pos="480"/>
        </w:tabs>
        <w:spacing w:line="360" w:lineRule="auto"/>
        <w:ind w:left="0" w:firstLine="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46FDB84">
      <w:pPr>
        <w:pStyle w:val="315"/>
        <w:keepNext w:val="0"/>
        <w:widowControl/>
        <w:numPr>
          <w:ilvl w:val="1"/>
          <w:numId w:val="4"/>
        </w:numPr>
        <w:shd w:val="clear" w:color="auto" w:fill="auto"/>
        <w:tabs>
          <w:tab w:val="left" w:pos="480"/>
        </w:tabs>
        <w:spacing w:before="0" w:after="0" w:line="360" w:lineRule="auto"/>
        <w:ind w:left="0" w:firstLine="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5CD1DFB5">
      <w:pPr>
        <w:pStyle w:val="315"/>
        <w:keepNext w:val="0"/>
        <w:widowControl/>
        <w:numPr>
          <w:ilvl w:val="0"/>
          <w:numId w:val="0"/>
        </w:numPr>
        <w:shd w:val="clear" w:color="auto" w:fill="auto"/>
        <w:spacing w:before="0" w:after="0" w:line="240" w:lineRule="auto"/>
        <w:rPr>
          <w:rFonts w:hint="default" w:ascii="Arial" w:hAnsi="Arial" w:cs="Arial"/>
          <w:sz w:val="22"/>
          <w:szCs w:val="22"/>
        </w:rPr>
      </w:pPr>
    </w:p>
    <w:p w14:paraId="221965E5">
      <w:pPr>
        <w:pStyle w:val="315"/>
        <w:keepNext w:val="0"/>
        <w:widowControl/>
        <w:numPr>
          <w:ilvl w:val="1"/>
          <w:numId w:val="4"/>
        </w:numPr>
        <w:shd w:val="clear" w:color="auto" w:fill="auto"/>
        <w:tabs>
          <w:tab w:val="left" w:pos="240"/>
          <w:tab w:val="left" w:pos="480"/>
        </w:tabs>
        <w:spacing w:before="0" w:after="0" w:line="360" w:lineRule="auto"/>
        <w:ind w:left="0" w:firstLine="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4693774F">
      <w:pPr>
        <w:pStyle w:val="315"/>
        <w:keepNext w:val="0"/>
        <w:widowControl/>
        <w:numPr>
          <w:ilvl w:val="0"/>
          <w:numId w:val="0"/>
        </w:numPr>
        <w:shd w:val="clear" w:color="auto" w:fill="auto"/>
        <w:spacing w:before="0" w:after="0" w:line="240" w:lineRule="auto"/>
        <w:rPr>
          <w:rFonts w:hint="default" w:ascii="Arial" w:hAnsi="Arial" w:cs="Arial"/>
          <w:sz w:val="22"/>
          <w:szCs w:val="22"/>
        </w:rPr>
      </w:pPr>
    </w:p>
    <w:p w14:paraId="32B793C1">
      <w:pPr>
        <w:pStyle w:val="22"/>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5B9101A6">
      <w:pPr>
        <w:widowControl w:val="0"/>
        <w:numPr>
          <w:ilvl w:val="1"/>
          <w:numId w:val="5"/>
        </w:numPr>
        <w:tabs>
          <w:tab w:val="left" w:pos="142"/>
          <w:tab w:val="left" w:pos="426"/>
        </w:tabs>
        <w:spacing w:before="240" w:after="240" w:line="360" w:lineRule="auto"/>
        <w:ind w:left="0" w:firstLine="0"/>
        <w:jc w:val="both"/>
        <w:rPr>
          <w:rFonts w:ascii="Arial" w:hAnsi="Arial" w:cs="Arial"/>
          <w:bCs/>
          <w:iCs/>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24 de abril</w:t>
      </w:r>
      <w:r>
        <w:rPr>
          <w:rFonts w:ascii="Arial" w:hAnsi="Arial" w:cs="Arial"/>
          <w:b/>
          <w:bCs w:val="0"/>
          <w:color w:val="000000"/>
          <w:sz w:val="22"/>
          <w:szCs w:val="22"/>
        </w:rPr>
        <w:t xml:space="preserve"> 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5</w:t>
      </w:r>
      <w:r>
        <w:rPr>
          <w:rFonts w:ascii="Arial" w:hAnsi="Arial" w:cs="Arial"/>
          <w:b w:val="0"/>
          <w:bCs/>
          <w:color w:val="000000"/>
          <w:sz w:val="22"/>
          <w:szCs w:val="22"/>
        </w:rPr>
        <w:t>, a</w:t>
      </w:r>
      <w:r>
        <w:rPr>
          <w:rFonts w:ascii="Arial" w:hAnsi="Arial" w:cs="Arial"/>
          <w:color w:val="000000"/>
          <w:sz w:val="22"/>
          <w:szCs w:val="22"/>
        </w:rPr>
        <w:t xml:space="preserve">través do endereço eletrônico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18"/>
          <w:rFonts w:ascii="Arial" w:hAnsi="Arial" w:cs="Arial"/>
          <w:bCs/>
          <w:iCs/>
          <w:sz w:val="22"/>
          <w:szCs w:val="22"/>
        </w:rPr>
        <w:t>www.portaldecompraspublicas.com.br</w:t>
      </w:r>
      <w:r>
        <w:rPr>
          <w:rFonts w:ascii="Arial" w:hAnsi="Arial" w:cs="Arial"/>
          <w:bCs/>
          <w:iCs/>
          <w:color w:val="000000"/>
          <w:sz w:val="22"/>
          <w:szCs w:val="22"/>
        </w:rPr>
        <w:fldChar w:fldCharType="end"/>
      </w:r>
      <w:r>
        <w:rPr>
          <w:rFonts w:ascii="Arial" w:hAnsi="Arial" w:cs="Arial"/>
          <w:bCs/>
          <w:iCs/>
          <w:color w:val="000000"/>
          <w:sz w:val="22"/>
          <w:szCs w:val="22"/>
        </w:rPr>
        <w:t>.</w:t>
      </w:r>
    </w:p>
    <w:p w14:paraId="090E42E5">
      <w:pPr>
        <w:pStyle w:val="2"/>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6252F0FF">
      <w:pPr>
        <w:pStyle w:val="39"/>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b w:val="0"/>
          <w:bCs w:val="0"/>
          <w:sz w:val="22"/>
          <w:szCs w:val="22"/>
          <w:highlight w:val="none"/>
          <w:u w:val="none"/>
          <w:lang w:val="pt-BR"/>
        </w:rPr>
      </w:pPr>
      <w:r>
        <w:rPr>
          <w:rFonts w:hint="default" w:ascii="Arial" w:hAnsi="Arial" w:cs="Arial"/>
          <w:b/>
          <w:bCs/>
          <w:sz w:val="22"/>
          <w:szCs w:val="22"/>
          <w:highlight w:val="none"/>
          <w:u w:val="none"/>
          <w:lang w:val="pt-BR"/>
        </w:rPr>
        <w:t>3.1.1</w:t>
      </w:r>
      <w:r>
        <w:rPr>
          <w:rFonts w:hint="default" w:ascii="Arial" w:hAnsi="Arial" w:cs="Arial"/>
          <w:b w:val="0"/>
          <w:bCs w:val="0"/>
          <w:sz w:val="22"/>
          <w:szCs w:val="22"/>
          <w:highlight w:val="none"/>
          <w:u w:val="none"/>
          <w:lang w:val="pt-BR"/>
        </w:rPr>
        <w:t xml:space="preserve">. </w:t>
      </w:r>
      <w:r>
        <w:rPr>
          <w:rFonts w:ascii="Arial" w:hAnsi="Arial" w:cs="Arial"/>
          <w:b w:val="0"/>
          <w:bCs w:val="0"/>
          <w:sz w:val="22"/>
          <w:szCs w:val="22"/>
          <w:highlight w:val="none"/>
          <w:u w:val="none"/>
        </w:rPr>
        <w:t>Em relação ao</w:t>
      </w:r>
      <w:r>
        <w:rPr>
          <w:rFonts w:hint="default" w:ascii="Arial" w:hAnsi="Arial" w:cs="Arial"/>
          <w:b w:val="0"/>
          <w:bCs w:val="0"/>
          <w:sz w:val="22"/>
          <w:szCs w:val="22"/>
          <w:highlight w:val="none"/>
          <w:u w:val="none"/>
          <w:lang w:val="pt-BR"/>
        </w:rPr>
        <w:t>s</w:t>
      </w:r>
      <w:r>
        <w:rPr>
          <w:rFonts w:ascii="Arial" w:hAnsi="Arial" w:cs="Arial"/>
          <w:b w:val="0"/>
          <w:bCs w:val="0"/>
          <w:sz w:val="22"/>
          <w:szCs w:val="22"/>
          <w:highlight w:val="none"/>
          <w:u w:val="none"/>
        </w:rPr>
        <w:t xml:space="preserve"> ite</w:t>
      </w:r>
      <w:r>
        <w:rPr>
          <w:rFonts w:hint="default" w:ascii="Arial" w:hAnsi="Arial" w:cs="Arial"/>
          <w:b w:val="0"/>
          <w:bCs w:val="0"/>
          <w:sz w:val="22"/>
          <w:szCs w:val="22"/>
          <w:highlight w:val="none"/>
          <w:u w:val="none"/>
          <w:lang w:val="pt-BR"/>
        </w:rPr>
        <w:t xml:space="preserve">ns 1-97, 100-105, 108, 111-176, 179-200 e 203 </w:t>
      </w:r>
      <w:r>
        <w:rPr>
          <w:rFonts w:ascii="Arial" w:hAnsi="Arial" w:cs="Arial"/>
          <w:b w:val="0"/>
          <w:bCs w:val="0"/>
          <w:sz w:val="22"/>
          <w:szCs w:val="22"/>
          <w:highlight w:val="none"/>
          <w:u w:val="none"/>
        </w:rPr>
        <w:t xml:space="preserve">a participação é exclusiva a </w:t>
      </w:r>
      <w:r>
        <w:rPr>
          <w:rFonts w:hint="default" w:ascii="Arial" w:hAnsi="Arial" w:cs="Arial"/>
          <w:b w:val="0"/>
          <w:bCs w:val="0"/>
          <w:sz w:val="22"/>
          <w:szCs w:val="22"/>
          <w:highlight w:val="none"/>
          <w:u w:val="none"/>
          <w:lang w:val="pt-BR"/>
        </w:rPr>
        <w:t>M</w:t>
      </w:r>
      <w:r>
        <w:rPr>
          <w:rFonts w:ascii="Arial" w:hAnsi="Arial" w:cs="Arial"/>
          <w:b w:val="0"/>
          <w:bCs w:val="0"/>
          <w:sz w:val="22"/>
          <w:szCs w:val="22"/>
          <w:highlight w:val="none"/>
          <w:u w:val="none"/>
        </w:rPr>
        <w:t xml:space="preserve">icroempresas e </w:t>
      </w:r>
      <w:r>
        <w:rPr>
          <w:rFonts w:hint="default" w:ascii="Arial" w:hAnsi="Arial" w:cs="Arial"/>
          <w:b w:val="0"/>
          <w:bCs w:val="0"/>
          <w:sz w:val="22"/>
          <w:szCs w:val="22"/>
          <w:highlight w:val="none"/>
          <w:u w:val="none"/>
          <w:lang w:val="pt-BR"/>
        </w:rPr>
        <w:t>E</w:t>
      </w:r>
      <w:r>
        <w:rPr>
          <w:rFonts w:ascii="Arial" w:hAnsi="Arial" w:cs="Arial"/>
          <w:b w:val="0"/>
          <w:bCs w:val="0"/>
          <w:sz w:val="22"/>
          <w:szCs w:val="22"/>
          <w:highlight w:val="none"/>
          <w:u w:val="none"/>
        </w:rPr>
        <w:t xml:space="preserve">mpresas de </w:t>
      </w:r>
      <w:r>
        <w:rPr>
          <w:rFonts w:hint="default" w:ascii="Arial" w:hAnsi="Arial" w:cs="Arial"/>
          <w:b w:val="0"/>
          <w:bCs w:val="0"/>
          <w:sz w:val="22"/>
          <w:szCs w:val="22"/>
          <w:highlight w:val="none"/>
          <w:u w:val="none"/>
          <w:lang w:val="pt-BR"/>
        </w:rPr>
        <w:t>P</w:t>
      </w:r>
      <w:r>
        <w:rPr>
          <w:rFonts w:ascii="Arial" w:hAnsi="Arial" w:cs="Arial"/>
          <w:b w:val="0"/>
          <w:bCs w:val="0"/>
          <w:sz w:val="22"/>
          <w:szCs w:val="22"/>
          <w:highlight w:val="none"/>
          <w:u w:val="none"/>
        </w:rPr>
        <w:t xml:space="preserve">equeno </w:t>
      </w:r>
      <w:r>
        <w:rPr>
          <w:rFonts w:hint="default" w:ascii="Arial" w:hAnsi="Arial" w:cs="Arial"/>
          <w:b w:val="0"/>
          <w:bCs w:val="0"/>
          <w:sz w:val="22"/>
          <w:szCs w:val="22"/>
          <w:highlight w:val="none"/>
          <w:u w:val="none"/>
          <w:lang w:val="pt-BR"/>
        </w:rPr>
        <w:t>P</w:t>
      </w:r>
      <w:r>
        <w:rPr>
          <w:rFonts w:ascii="Arial" w:hAnsi="Arial" w:cs="Arial"/>
          <w:b w:val="0"/>
          <w:bCs w:val="0"/>
          <w:sz w:val="22"/>
          <w:szCs w:val="22"/>
          <w:highlight w:val="none"/>
          <w:u w:val="none"/>
        </w:rPr>
        <w:t xml:space="preserve">orte. </w:t>
      </w:r>
      <w:r>
        <w:rPr>
          <w:rFonts w:hint="default" w:ascii="Arial" w:hAnsi="Arial" w:cs="Arial"/>
          <w:b w:val="0"/>
          <w:bCs w:val="0"/>
          <w:sz w:val="22"/>
          <w:szCs w:val="22"/>
          <w:highlight w:val="none"/>
          <w:u w:val="none"/>
          <w:lang w:val="pt-BR"/>
        </w:rPr>
        <w:t>Em relação aos itens 98,106,109,177 e 201 a participação será</w:t>
      </w:r>
      <w:r>
        <w:rPr>
          <w:rFonts w:ascii="Arial" w:hAnsi="Arial" w:cs="Arial"/>
          <w:b w:val="0"/>
          <w:bCs w:val="0"/>
          <w:sz w:val="22"/>
          <w:szCs w:val="22"/>
          <w:highlight w:val="none"/>
          <w:u w:val="none"/>
        </w:rPr>
        <w:t xml:space="preserve"> destinad</w:t>
      </w:r>
      <w:r>
        <w:rPr>
          <w:rFonts w:hint="default" w:ascii="Arial" w:hAnsi="Arial" w:cs="Arial"/>
          <w:b w:val="0"/>
          <w:bCs w:val="0"/>
          <w:sz w:val="22"/>
          <w:szCs w:val="22"/>
          <w:highlight w:val="none"/>
          <w:u w:val="none"/>
          <w:lang w:val="pt-BR"/>
        </w:rPr>
        <w:t>a</w:t>
      </w:r>
      <w:r>
        <w:rPr>
          <w:rFonts w:ascii="Arial" w:hAnsi="Arial" w:cs="Arial"/>
          <w:b w:val="0"/>
          <w:bCs w:val="0"/>
          <w:sz w:val="22"/>
          <w:szCs w:val="22"/>
          <w:highlight w:val="none"/>
          <w:u w:val="none"/>
        </w:rPr>
        <w:t xml:space="preserve"> a todas as empresas, incluindo </w:t>
      </w:r>
      <w:r>
        <w:rPr>
          <w:rFonts w:hint="default" w:ascii="Arial" w:hAnsi="Arial" w:cs="Arial"/>
          <w:b w:val="0"/>
          <w:bCs w:val="0"/>
          <w:sz w:val="22"/>
          <w:szCs w:val="22"/>
          <w:highlight w:val="none"/>
          <w:u w:val="none"/>
          <w:lang w:val="pt-BR"/>
        </w:rPr>
        <w:t>M</w:t>
      </w:r>
      <w:r>
        <w:rPr>
          <w:rFonts w:ascii="Arial" w:hAnsi="Arial" w:cs="Arial"/>
          <w:b w:val="0"/>
          <w:bCs w:val="0"/>
          <w:sz w:val="22"/>
          <w:szCs w:val="22"/>
          <w:highlight w:val="none"/>
          <w:u w:val="none"/>
        </w:rPr>
        <w:t xml:space="preserve">icroempresas e </w:t>
      </w:r>
      <w:r>
        <w:rPr>
          <w:rFonts w:hint="default" w:ascii="Arial" w:hAnsi="Arial" w:cs="Arial"/>
          <w:b w:val="0"/>
          <w:bCs w:val="0"/>
          <w:sz w:val="22"/>
          <w:szCs w:val="22"/>
          <w:highlight w:val="none"/>
          <w:u w:val="none"/>
          <w:lang w:val="pt-BR"/>
        </w:rPr>
        <w:t>E</w:t>
      </w:r>
      <w:r>
        <w:rPr>
          <w:rFonts w:ascii="Arial" w:hAnsi="Arial" w:cs="Arial"/>
          <w:b w:val="0"/>
          <w:bCs w:val="0"/>
          <w:sz w:val="22"/>
          <w:szCs w:val="22"/>
          <w:highlight w:val="none"/>
          <w:u w:val="none"/>
        </w:rPr>
        <w:t xml:space="preserve">mpresas de </w:t>
      </w:r>
      <w:r>
        <w:rPr>
          <w:rFonts w:hint="default" w:ascii="Arial" w:hAnsi="Arial" w:cs="Arial"/>
          <w:b w:val="0"/>
          <w:bCs w:val="0"/>
          <w:sz w:val="22"/>
          <w:szCs w:val="22"/>
          <w:highlight w:val="none"/>
          <w:u w:val="none"/>
          <w:lang w:val="pt-BR"/>
        </w:rPr>
        <w:t>P</w:t>
      </w:r>
      <w:r>
        <w:rPr>
          <w:rFonts w:ascii="Arial" w:hAnsi="Arial" w:cs="Arial"/>
          <w:b w:val="0"/>
          <w:bCs w:val="0"/>
          <w:sz w:val="22"/>
          <w:szCs w:val="22"/>
          <w:highlight w:val="none"/>
          <w:u w:val="none"/>
        </w:rPr>
        <w:t xml:space="preserve">equeno </w:t>
      </w:r>
      <w:r>
        <w:rPr>
          <w:rFonts w:hint="default" w:ascii="Arial" w:hAnsi="Arial" w:cs="Arial"/>
          <w:b w:val="0"/>
          <w:bCs w:val="0"/>
          <w:sz w:val="22"/>
          <w:szCs w:val="22"/>
          <w:highlight w:val="none"/>
          <w:u w:val="none"/>
          <w:lang w:val="pt-BR"/>
        </w:rPr>
        <w:t>P</w:t>
      </w:r>
      <w:r>
        <w:rPr>
          <w:rFonts w:ascii="Arial" w:hAnsi="Arial" w:cs="Arial"/>
          <w:b w:val="0"/>
          <w:bCs w:val="0"/>
          <w:sz w:val="22"/>
          <w:szCs w:val="22"/>
          <w:highlight w:val="none"/>
          <w:u w:val="none"/>
        </w:rPr>
        <w:t>orte, com tratamento diferenciado (Cota Principal de 75%)</w:t>
      </w:r>
      <w:r>
        <w:rPr>
          <w:rFonts w:hint="default" w:ascii="Arial" w:hAnsi="Arial" w:cs="Arial"/>
          <w:b w:val="0"/>
          <w:bCs w:val="0"/>
          <w:sz w:val="22"/>
          <w:szCs w:val="22"/>
          <w:highlight w:val="none"/>
          <w:u w:val="none"/>
          <w:lang w:val="pt-BR"/>
        </w:rPr>
        <w:t xml:space="preserve"> e os itens 99,107,110,178 e 202  </w:t>
      </w:r>
      <w:r>
        <w:rPr>
          <w:rFonts w:ascii="Arial" w:hAnsi="Arial" w:cs="Arial"/>
          <w:b w:val="0"/>
          <w:bCs w:val="0"/>
          <w:sz w:val="22"/>
          <w:szCs w:val="22"/>
          <w:highlight w:val="none"/>
          <w:u w:val="none"/>
        </w:rPr>
        <w:t xml:space="preserve">a participação </w:t>
      </w:r>
      <w:r>
        <w:rPr>
          <w:rFonts w:hint="default" w:ascii="Arial" w:hAnsi="Arial" w:cs="Arial"/>
          <w:b w:val="0"/>
          <w:bCs w:val="0"/>
          <w:sz w:val="22"/>
          <w:szCs w:val="22"/>
          <w:highlight w:val="none"/>
          <w:u w:val="none"/>
          <w:lang w:val="pt-BR"/>
        </w:rPr>
        <w:t>será</w:t>
      </w:r>
      <w:r>
        <w:rPr>
          <w:rFonts w:ascii="Arial" w:hAnsi="Arial" w:cs="Arial"/>
          <w:b w:val="0"/>
          <w:bCs w:val="0"/>
          <w:sz w:val="22"/>
          <w:szCs w:val="22"/>
          <w:highlight w:val="none"/>
          <w:u w:val="none"/>
        </w:rPr>
        <w:t xml:space="preserve"> exclusiva a </w:t>
      </w:r>
      <w:r>
        <w:rPr>
          <w:rFonts w:hint="default" w:ascii="Arial" w:hAnsi="Arial" w:cs="Arial"/>
          <w:b w:val="0"/>
          <w:bCs w:val="0"/>
          <w:sz w:val="22"/>
          <w:szCs w:val="22"/>
          <w:highlight w:val="none"/>
          <w:u w:val="none"/>
          <w:lang w:val="pt-BR"/>
        </w:rPr>
        <w:t>M</w:t>
      </w:r>
      <w:r>
        <w:rPr>
          <w:rFonts w:ascii="Arial" w:hAnsi="Arial" w:cs="Arial"/>
          <w:b w:val="0"/>
          <w:bCs w:val="0"/>
          <w:sz w:val="22"/>
          <w:szCs w:val="22"/>
          <w:highlight w:val="none"/>
          <w:u w:val="none"/>
        </w:rPr>
        <w:t xml:space="preserve">icroempresas e </w:t>
      </w:r>
      <w:r>
        <w:rPr>
          <w:rFonts w:hint="default" w:ascii="Arial" w:hAnsi="Arial" w:cs="Arial"/>
          <w:b w:val="0"/>
          <w:bCs w:val="0"/>
          <w:sz w:val="22"/>
          <w:szCs w:val="22"/>
          <w:highlight w:val="none"/>
          <w:u w:val="none"/>
          <w:lang w:val="pt-BR"/>
        </w:rPr>
        <w:t>E</w:t>
      </w:r>
      <w:r>
        <w:rPr>
          <w:rFonts w:ascii="Arial" w:hAnsi="Arial" w:cs="Arial"/>
          <w:b w:val="0"/>
          <w:bCs w:val="0"/>
          <w:sz w:val="22"/>
          <w:szCs w:val="22"/>
          <w:highlight w:val="none"/>
          <w:u w:val="none"/>
        </w:rPr>
        <w:t xml:space="preserve">mpresas de </w:t>
      </w:r>
      <w:r>
        <w:rPr>
          <w:rFonts w:hint="default" w:ascii="Arial" w:hAnsi="Arial" w:cs="Arial"/>
          <w:b w:val="0"/>
          <w:bCs w:val="0"/>
          <w:sz w:val="22"/>
          <w:szCs w:val="22"/>
          <w:highlight w:val="none"/>
          <w:u w:val="none"/>
          <w:lang w:val="pt-BR"/>
        </w:rPr>
        <w:t>P</w:t>
      </w:r>
      <w:r>
        <w:rPr>
          <w:rFonts w:ascii="Arial" w:hAnsi="Arial" w:cs="Arial"/>
          <w:b w:val="0"/>
          <w:bCs w:val="0"/>
          <w:sz w:val="22"/>
          <w:szCs w:val="22"/>
          <w:highlight w:val="none"/>
          <w:u w:val="none"/>
        </w:rPr>
        <w:t xml:space="preserve">equeno </w:t>
      </w:r>
      <w:r>
        <w:rPr>
          <w:rFonts w:hint="default" w:ascii="Arial" w:hAnsi="Arial" w:cs="Arial"/>
          <w:b w:val="0"/>
          <w:bCs w:val="0"/>
          <w:sz w:val="22"/>
          <w:szCs w:val="22"/>
          <w:highlight w:val="none"/>
          <w:u w:val="none"/>
          <w:lang w:val="pt-BR"/>
        </w:rPr>
        <w:t>P</w:t>
      </w:r>
      <w:r>
        <w:rPr>
          <w:rFonts w:ascii="Arial" w:hAnsi="Arial" w:cs="Arial"/>
          <w:b w:val="0"/>
          <w:bCs w:val="0"/>
          <w:sz w:val="22"/>
          <w:szCs w:val="22"/>
          <w:highlight w:val="none"/>
          <w:u w:val="none"/>
        </w:rPr>
        <w:t>orte (Cota Reservada de 25%).</w:t>
      </w:r>
      <w:r>
        <w:rPr>
          <w:rFonts w:hint="default" w:ascii="Arial" w:hAnsi="Arial" w:cs="Arial"/>
          <w:b w:val="0"/>
          <w:bCs w:val="0"/>
          <w:sz w:val="22"/>
          <w:szCs w:val="22"/>
          <w:highlight w:val="none"/>
          <w:u w:val="none"/>
          <w:lang w:val="pt-BR"/>
        </w:rPr>
        <w:t xml:space="preserve"> </w:t>
      </w:r>
    </w:p>
    <w:p w14:paraId="0B9ED0C8">
      <w:pPr>
        <w:pStyle w:val="39"/>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14:paraId="7505D0B1">
      <w:pPr>
        <w:pStyle w:val="39"/>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14:paraId="0909C63A">
      <w:pPr>
        <w:pStyle w:val="39"/>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hint="default" w:ascii="Arial" w:hAnsi="Arial" w:cs="Arial"/>
          <w:sz w:val="22"/>
          <w:szCs w:val="22"/>
          <w:lang w:val="pt-BR"/>
        </w:rPr>
      </w:pPr>
      <w:r>
        <w:rPr>
          <w:rFonts w:hint="default" w:ascii="Arial" w:hAnsi="Arial" w:cs="Arial"/>
          <w:b/>
          <w:bCs/>
          <w:sz w:val="22"/>
          <w:szCs w:val="22"/>
          <w:lang w:val="pt-BR"/>
        </w:rPr>
        <w:t>3.1.4.</w:t>
      </w:r>
      <w:r>
        <w:rPr>
          <w:rFonts w:hint="default" w:ascii="Arial" w:hAnsi="Arial" w:cs="Arial"/>
          <w:sz w:val="22"/>
          <w:szCs w:val="22"/>
          <w:lang w:val="pt-BR"/>
        </w:rPr>
        <w:t xml:space="preserve"> N</w:t>
      </w:r>
      <w:r>
        <w:rPr>
          <w:rFonts w:hint="default" w:ascii="Arial" w:hAnsi="Arial" w:cs="Arial"/>
          <w:sz w:val="22"/>
          <w:szCs w:val="22"/>
          <w:highlight w:val="none"/>
        </w:rPr>
        <w:t>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7F7150B9">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64752D4A">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0EBF28FC">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4A70F14A">
      <w:pPr>
        <w:pStyle w:val="300"/>
        <w:numPr>
          <w:ilvl w:val="0"/>
          <w:numId w:val="0"/>
        </w:numPr>
        <w:spacing w:line="360" w:lineRule="auto"/>
        <w:ind w:left="0" w:firstLine="592"/>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17F64AEC">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19A9CF5D">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3CE81364">
      <w:pPr>
        <w:pStyle w:val="300"/>
        <w:numPr>
          <w:ilvl w:val="0"/>
          <w:numId w:val="0"/>
        </w:numPr>
        <w:spacing w:line="360" w:lineRule="auto"/>
        <w:ind w:left="0" w:firstLine="481"/>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03E44AA">
      <w:pPr>
        <w:pStyle w:val="291"/>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0EF35ED8">
      <w:pPr>
        <w:numPr>
          <w:ilvl w:val="2"/>
          <w:numId w:val="6"/>
        </w:numPr>
        <w:tabs>
          <w:tab w:val="left" w:pos="1134"/>
        </w:tabs>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8C84A06">
      <w:pPr>
        <w:pStyle w:val="300"/>
        <w:numPr>
          <w:ilvl w:val="2"/>
          <w:numId w:val="6"/>
        </w:numPr>
        <w:tabs>
          <w:tab w:val="left" w:pos="1200"/>
        </w:tabs>
        <w:spacing w:line="360" w:lineRule="auto"/>
        <w:ind w:left="0" w:firstLine="567"/>
        <w:rPr>
          <w:sz w:val="22"/>
          <w:szCs w:val="22"/>
        </w:rPr>
      </w:pPr>
      <w:bookmarkStart w:id="2" w:name="_Ref113883338"/>
      <w:bookmarkStart w:id="3" w:name="_Ref114659912"/>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3F3EDE1B">
      <w:pPr>
        <w:pStyle w:val="300"/>
        <w:numPr>
          <w:ilvl w:val="2"/>
          <w:numId w:val="6"/>
        </w:numPr>
        <w:spacing w:line="360" w:lineRule="auto"/>
        <w:ind w:left="0" w:firstLine="567"/>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774E545E">
      <w:pPr>
        <w:pStyle w:val="300"/>
        <w:numPr>
          <w:ilvl w:val="2"/>
          <w:numId w:val="6"/>
        </w:numPr>
        <w:spacing w:line="360" w:lineRule="auto"/>
        <w:ind w:left="0" w:firstLine="567"/>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07D496F7">
      <w:pPr>
        <w:pStyle w:val="300"/>
        <w:numPr>
          <w:ilvl w:val="2"/>
          <w:numId w:val="6"/>
        </w:numPr>
        <w:spacing w:line="360" w:lineRule="auto"/>
        <w:ind w:left="0" w:firstLine="567"/>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C18ADA">
      <w:pPr>
        <w:pStyle w:val="300"/>
        <w:numPr>
          <w:ilvl w:val="2"/>
          <w:numId w:val="6"/>
        </w:numPr>
        <w:spacing w:line="360" w:lineRule="auto"/>
        <w:ind w:left="0" w:firstLine="567"/>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2B5BDAB8">
      <w:pPr>
        <w:pStyle w:val="300"/>
        <w:numPr>
          <w:ilvl w:val="2"/>
          <w:numId w:val="6"/>
        </w:numPr>
        <w:spacing w:line="360" w:lineRule="auto"/>
        <w:ind w:left="0" w:firstLine="567"/>
        <w:rPr>
          <w:sz w:val="22"/>
          <w:szCs w:val="22"/>
        </w:rPr>
      </w:pPr>
      <w:r>
        <w:rPr>
          <w:sz w:val="22"/>
          <w:szCs w:val="22"/>
        </w:rPr>
        <w:t>Organizações da Sociedade Civil de Interesse Público - OSCIP, atuando nessa condição;</w:t>
      </w:r>
    </w:p>
    <w:p w14:paraId="5EB5268A">
      <w:pPr>
        <w:pStyle w:val="300"/>
        <w:numPr>
          <w:ilvl w:val="2"/>
          <w:numId w:val="6"/>
        </w:numPr>
        <w:spacing w:line="360" w:lineRule="auto"/>
        <w:ind w:left="0" w:firstLine="567"/>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8"/>
          <w:color w:val="auto"/>
          <w:sz w:val="22"/>
          <w:szCs w:val="22"/>
          <w:u w:val="none"/>
        </w:rPr>
        <w:t>§ 1º do art. 9º da Lei</w:t>
      </w:r>
      <w:r>
        <w:rPr>
          <w:rStyle w:val="18"/>
          <w:rFonts w:hint="default"/>
          <w:color w:val="auto"/>
          <w:sz w:val="22"/>
          <w:szCs w:val="22"/>
          <w:u w:val="none"/>
          <w:lang w:val="pt-BR"/>
        </w:rPr>
        <w:t xml:space="preserve"> Federal</w:t>
      </w:r>
      <w:r>
        <w:rPr>
          <w:rStyle w:val="18"/>
          <w:color w:val="auto"/>
          <w:sz w:val="22"/>
          <w:szCs w:val="22"/>
          <w:u w:val="none"/>
        </w:rPr>
        <w:t xml:space="preserve"> nº 14.133</w:t>
      </w:r>
      <w:r>
        <w:rPr>
          <w:rStyle w:val="18"/>
          <w:rFonts w:hint="default"/>
          <w:color w:val="auto"/>
          <w:sz w:val="22"/>
          <w:szCs w:val="22"/>
          <w:u w:val="none"/>
          <w:lang w:val="pt-BR"/>
        </w:rPr>
        <w:t>/</w:t>
      </w:r>
      <w:r>
        <w:rPr>
          <w:rStyle w:val="18"/>
          <w:color w:val="auto"/>
          <w:sz w:val="22"/>
          <w:szCs w:val="22"/>
          <w:u w:val="none"/>
        </w:rPr>
        <w:t>2021</w:t>
      </w:r>
      <w:r>
        <w:rPr>
          <w:rStyle w:val="18"/>
          <w:color w:val="auto"/>
          <w:sz w:val="22"/>
          <w:szCs w:val="22"/>
          <w:u w:val="none"/>
        </w:rPr>
        <w:fldChar w:fldCharType="end"/>
      </w:r>
      <w:r>
        <w:rPr>
          <w:color w:val="auto"/>
          <w:sz w:val="22"/>
          <w:szCs w:val="22"/>
          <w:u w:val="none"/>
        </w:rPr>
        <w:t>.</w:t>
      </w:r>
    </w:p>
    <w:p w14:paraId="2945C31A">
      <w:pPr>
        <w:pStyle w:val="297"/>
        <w:numPr>
          <w:ilvl w:val="1"/>
          <w:numId w:val="6"/>
        </w:numPr>
        <w:tabs>
          <w:tab w:val="left" w:pos="480"/>
        </w:tabs>
        <w:spacing w:line="360" w:lineRule="auto"/>
        <w:ind w:left="0" w:firstLine="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EE0199">
      <w:pPr>
        <w:pStyle w:val="297"/>
        <w:numPr>
          <w:ilvl w:val="1"/>
          <w:numId w:val="6"/>
        </w:numPr>
        <w:tabs>
          <w:tab w:val="left" w:pos="480"/>
        </w:tabs>
        <w:spacing w:line="360" w:lineRule="auto"/>
        <w:ind w:left="0" w:firstLine="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2FB30726">
      <w:pPr>
        <w:pStyle w:val="297"/>
        <w:numPr>
          <w:ilvl w:val="1"/>
          <w:numId w:val="6"/>
        </w:numPr>
        <w:tabs>
          <w:tab w:val="left" w:pos="480"/>
        </w:tabs>
        <w:spacing w:line="360" w:lineRule="auto"/>
        <w:ind w:left="0" w:firstLine="0"/>
        <w:rPr>
          <w:sz w:val="22"/>
          <w:szCs w:val="22"/>
        </w:rPr>
      </w:pPr>
      <w:bookmarkStart w:id="9" w:name="art14§3"/>
      <w:bookmarkEnd w:id="9"/>
      <w:r>
        <w:rPr>
          <w:sz w:val="22"/>
          <w:szCs w:val="22"/>
        </w:rPr>
        <w:t>Equiparam-se aos autores do projeto as empresas integrantes do mesmo grupo econômico.</w:t>
      </w:r>
    </w:p>
    <w:p w14:paraId="5273EED1">
      <w:pPr>
        <w:pStyle w:val="297"/>
        <w:numPr>
          <w:ilvl w:val="1"/>
          <w:numId w:val="6"/>
        </w:numPr>
        <w:tabs>
          <w:tab w:val="left" w:pos="480"/>
        </w:tabs>
        <w:spacing w:line="360" w:lineRule="auto"/>
        <w:ind w:left="0" w:firstLine="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C148B5E">
      <w:pPr>
        <w:pStyle w:val="297"/>
        <w:numPr>
          <w:ilvl w:val="1"/>
          <w:numId w:val="6"/>
        </w:numPr>
        <w:tabs>
          <w:tab w:val="left" w:pos="480"/>
        </w:tabs>
        <w:spacing w:line="360" w:lineRule="auto"/>
        <w:ind w:left="0" w:firstLine="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8"/>
          <w:color w:val="auto"/>
          <w:sz w:val="22"/>
          <w:szCs w:val="22"/>
          <w:u w:val="none"/>
        </w:rPr>
        <w:t xml:space="preserve">Lei </w:t>
      </w:r>
      <w:r>
        <w:rPr>
          <w:rStyle w:val="18"/>
          <w:rFonts w:hint="default"/>
          <w:color w:val="auto"/>
          <w:sz w:val="22"/>
          <w:szCs w:val="22"/>
          <w:u w:val="none"/>
          <w:lang w:val="pt-BR"/>
        </w:rPr>
        <w:t xml:space="preserve">Federal </w:t>
      </w:r>
      <w:r>
        <w:rPr>
          <w:rStyle w:val="18"/>
          <w:color w:val="auto"/>
          <w:sz w:val="22"/>
          <w:szCs w:val="22"/>
          <w:u w:val="none"/>
        </w:rPr>
        <w:t>nº 14.133/2021</w:t>
      </w:r>
      <w:r>
        <w:rPr>
          <w:rStyle w:val="18"/>
          <w:color w:val="auto"/>
          <w:sz w:val="22"/>
          <w:szCs w:val="22"/>
          <w:u w:val="none"/>
        </w:rPr>
        <w:fldChar w:fldCharType="end"/>
      </w:r>
      <w:r>
        <w:rPr>
          <w:color w:val="auto"/>
          <w:sz w:val="22"/>
          <w:szCs w:val="22"/>
          <w:u w:val="none"/>
        </w:rPr>
        <w:t>.</w:t>
      </w:r>
    </w:p>
    <w:p w14:paraId="03E3FB3A">
      <w:pPr>
        <w:pStyle w:val="297"/>
        <w:numPr>
          <w:ilvl w:val="1"/>
          <w:numId w:val="6"/>
        </w:numPr>
        <w:tabs>
          <w:tab w:val="left" w:pos="480"/>
        </w:tabs>
        <w:spacing w:line="360" w:lineRule="auto"/>
        <w:ind w:left="0" w:firstLine="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096C18F">
      <w:pPr>
        <w:pStyle w:val="291"/>
        <w:widowControl w:val="0"/>
        <w:numPr>
          <w:ilvl w:val="1"/>
          <w:numId w:val="6"/>
        </w:numPr>
        <w:tabs>
          <w:tab w:val="left" w:pos="426"/>
        </w:tabs>
        <w:spacing w:before="240" w:after="240" w:line="360" w:lineRule="auto"/>
        <w:ind w:left="0" w:firstLine="0"/>
        <w:contextualSpacing/>
        <w:jc w:val="both"/>
        <w:rPr>
          <w:rFonts w:ascii="Arial" w:hAnsi="Arial" w:cs="Arial"/>
          <w:sz w:val="22"/>
          <w:szCs w:val="22"/>
        </w:rPr>
      </w:pPr>
      <w:r>
        <w:rPr>
          <w:rFonts w:ascii="Arial" w:hAnsi="Arial" w:cs="Arial"/>
          <w:color w:val="000000"/>
          <w:sz w:val="22"/>
          <w:szCs w:val="22"/>
        </w:rPr>
        <w:t>Será permitida a participação de consórcio de empresas, sendo exigidas:</w:t>
      </w:r>
    </w:p>
    <w:p w14:paraId="7FE3250F">
      <w:pPr>
        <w:pStyle w:val="291"/>
        <w:widowControl w:val="0"/>
        <w:numPr>
          <w:ilvl w:val="0"/>
          <w:numId w:val="0"/>
        </w:numPr>
        <w:tabs>
          <w:tab w:val="left" w:pos="1276"/>
        </w:tabs>
        <w:spacing w:before="240" w:after="240" w:line="360" w:lineRule="auto"/>
        <w:ind w:left="0" w:firstLine="481"/>
        <w:contextualSpacing/>
        <w:jc w:val="both"/>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0532451B">
      <w:pPr>
        <w:widowControl w:val="0"/>
        <w:numPr>
          <w:ilvl w:val="0"/>
          <w:numId w:val="0"/>
        </w:numPr>
        <w:tabs>
          <w:tab w:val="left" w:pos="1276"/>
        </w:tabs>
        <w:spacing w:before="240" w:after="240" w:line="360" w:lineRule="auto"/>
        <w:ind w:left="0" w:firstLine="481"/>
        <w:jc w:val="both"/>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52CDDB71">
      <w:pPr>
        <w:widowControl w:val="0"/>
        <w:numPr>
          <w:ilvl w:val="0"/>
          <w:numId w:val="0"/>
        </w:numPr>
        <w:tabs>
          <w:tab w:val="left" w:pos="1276"/>
        </w:tabs>
        <w:spacing w:before="240" w:after="240" w:line="360" w:lineRule="auto"/>
        <w:ind w:left="0" w:firstLine="481"/>
        <w:jc w:val="both"/>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24359405">
      <w:pPr>
        <w:widowControl w:val="0"/>
        <w:numPr>
          <w:ilvl w:val="0"/>
          <w:numId w:val="0"/>
        </w:numPr>
        <w:tabs>
          <w:tab w:val="left" w:pos="1276"/>
        </w:tabs>
        <w:spacing w:before="240" w:after="240" w:line="360" w:lineRule="auto"/>
        <w:ind w:left="0" w:firstLine="481"/>
        <w:jc w:val="both"/>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0AC7663A">
      <w:pPr>
        <w:widowControl w:val="0"/>
        <w:numPr>
          <w:ilvl w:val="0"/>
          <w:numId w:val="0"/>
        </w:numPr>
        <w:tabs>
          <w:tab w:val="left" w:pos="1276"/>
        </w:tabs>
        <w:spacing w:before="240" w:after="240" w:line="360" w:lineRule="auto"/>
        <w:ind w:left="0" w:firstLine="481"/>
        <w:jc w:val="both"/>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2301609A">
      <w:pPr>
        <w:widowControl w:val="0"/>
        <w:numPr>
          <w:ilvl w:val="0"/>
          <w:numId w:val="0"/>
        </w:numPr>
        <w:tabs>
          <w:tab w:val="left" w:pos="1276"/>
        </w:tabs>
        <w:spacing w:before="240" w:after="240" w:line="360" w:lineRule="auto"/>
        <w:ind w:left="0" w:firstLine="481"/>
        <w:jc w:val="both"/>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4A682B30">
      <w:pPr>
        <w:widowControl w:val="0"/>
        <w:numPr>
          <w:ilvl w:val="0"/>
          <w:numId w:val="0"/>
        </w:numPr>
        <w:tabs>
          <w:tab w:val="left" w:pos="1276"/>
        </w:tabs>
        <w:spacing w:before="240" w:after="240" w:line="360" w:lineRule="auto"/>
        <w:ind w:left="0" w:firstLine="481"/>
        <w:jc w:val="both"/>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2ED39C70">
      <w:pPr>
        <w:widowControl w:val="0"/>
        <w:numPr>
          <w:ilvl w:val="0"/>
          <w:numId w:val="0"/>
        </w:numPr>
        <w:tabs>
          <w:tab w:val="left" w:pos="1276"/>
        </w:tabs>
        <w:spacing w:before="240" w:after="240" w:line="360" w:lineRule="auto"/>
        <w:ind w:left="0" w:firstLine="481"/>
        <w:jc w:val="both"/>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571B33E5">
      <w:pPr>
        <w:widowControl w:val="0"/>
        <w:numPr>
          <w:ilvl w:val="0"/>
          <w:numId w:val="0"/>
        </w:numPr>
        <w:tabs>
          <w:tab w:val="left" w:pos="142"/>
          <w:tab w:val="left" w:pos="426"/>
          <w:tab w:val="left" w:pos="851"/>
        </w:tabs>
        <w:spacing w:before="240" w:after="240" w:line="360" w:lineRule="auto"/>
        <w:jc w:val="both"/>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67E9AB00">
      <w:pPr>
        <w:pStyle w:val="39"/>
        <w:widowControl w:val="0"/>
        <w:numPr>
          <w:ilvl w:val="0"/>
          <w:numId w:val="0"/>
        </w:numPr>
        <w:tabs>
          <w:tab w:val="left" w:pos="142"/>
          <w:tab w:val="left" w:pos="426"/>
          <w:tab w:val="left" w:pos="851"/>
          <w:tab w:val="left" w:pos="1276"/>
          <w:tab w:val="left" w:pos="1843"/>
        </w:tabs>
        <w:spacing w:before="240" w:after="240" w:line="360" w:lineRule="auto"/>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536F90E6">
      <w:pPr>
        <w:pStyle w:val="297"/>
        <w:numPr>
          <w:ilvl w:val="0"/>
          <w:numId w:val="0"/>
        </w:numPr>
        <w:spacing w:line="360" w:lineRule="auto"/>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8"/>
          <w:rFonts w:eastAsia="Times New Roman"/>
          <w:b w:val="0"/>
          <w:bCs w:val="0"/>
          <w:color w:val="auto"/>
          <w:sz w:val="22"/>
          <w:szCs w:val="22"/>
          <w:u w:val="none"/>
        </w:rPr>
        <w:t xml:space="preserve">artigo </w:t>
      </w:r>
      <w:r>
        <w:rPr>
          <w:rStyle w:val="18"/>
          <w:b w:val="0"/>
          <w:bCs w:val="0"/>
          <w:color w:val="auto"/>
          <w:sz w:val="22"/>
          <w:szCs w:val="22"/>
          <w:u w:val="none"/>
        </w:rPr>
        <w:t xml:space="preserve">16 da Lei </w:t>
      </w:r>
      <w:r>
        <w:rPr>
          <w:rStyle w:val="18"/>
          <w:rFonts w:hint="default"/>
          <w:b w:val="0"/>
          <w:bCs w:val="0"/>
          <w:color w:val="auto"/>
          <w:sz w:val="22"/>
          <w:szCs w:val="22"/>
          <w:u w:val="none"/>
          <w:lang w:val="pt-BR"/>
        </w:rPr>
        <w:t xml:space="preserve">Federal </w:t>
      </w:r>
      <w:r>
        <w:rPr>
          <w:rStyle w:val="18"/>
          <w:b w:val="0"/>
          <w:bCs w:val="0"/>
          <w:color w:val="auto"/>
          <w:sz w:val="22"/>
          <w:szCs w:val="22"/>
          <w:u w:val="none"/>
        </w:rPr>
        <w:t>nº 14.133</w:t>
      </w:r>
      <w:r>
        <w:rPr>
          <w:rStyle w:val="18"/>
          <w:rFonts w:hint="default"/>
          <w:b w:val="0"/>
          <w:bCs w:val="0"/>
          <w:color w:val="auto"/>
          <w:sz w:val="22"/>
          <w:szCs w:val="22"/>
          <w:u w:val="none"/>
          <w:lang w:val="pt-BR"/>
        </w:rPr>
        <w:t>/</w:t>
      </w:r>
      <w:r>
        <w:rPr>
          <w:rStyle w:val="18"/>
          <w:b w:val="0"/>
          <w:bCs w:val="0"/>
          <w:color w:val="auto"/>
          <w:sz w:val="22"/>
          <w:szCs w:val="22"/>
          <w:u w:val="none"/>
        </w:rPr>
        <w:t>2021</w:t>
      </w:r>
      <w:r>
        <w:rPr>
          <w:rStyle w:val="18"/>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8"/>
          <w:b w:val="0"/>
          <w:bCs w:val="0"/>
          <w:color w:val="auto"/>
          <w:sz w:val="22"/>
          <w:szCs w:val="22"/>
          <w:u w:val="none"/>
        </w:rPr>
        <w:t>Lei Complementar nº 123</w:t>
      </w:r>
      <w:r>
        <w:rPr>
          <w:rStyle w:val="18"/>
          <w:rFonts w:hint="default"/>
          <w:b w:val="0"/>
          <w:bCs w:val="0"/>
          <w:color w:val="auto"/>
          <w:sz w:val="22"/>
          <w:szCs w:val="22"/>
          <w:u w:val="none"/>
          <w:lang w:val="pt-BR"/>
        </w:rPr>
        <w:t>/</w:t>
      </w:r>
      <w:r>
        <w:rPr>
          <w:rStyle w:val="18"/>
          <w:b w:val="0"/>
          <w:bCs w:val="0"/>
          <w:color w:val="auto"/>
          <w:sz w:val="22"/>
          <w:szCs w:val="22"/>
          <w:u w:val="none"/>
        </w:rPr>
        <w:t>2006</w:t>
      </w:r>
      <w:r>
        <w:rPr>
          <w:rStyle w:val="18"/>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17D2409B">
      <w:pPr>
        <w:pStyle w:val="301"/>
        <w:numPr>
          <w:ilvl w:val="0"/>
          <w:numId w:val="0"/>
        </w:numPr>
        <w:spacing w:line="360" w:lineRule="auto"/>
        <w:ind w:left="4" w:hanging="4"/>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23ADB5BD">
      <w:pPr>
        <w:pStyle w:val="3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D144F5D">
      <w:pPr>
        <w:pStyle w:val="6"/>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C6138EA">
      <w:pPr>
        <w:pStyle w:val="297"/>
        <w:numPr>
          <w:ilvl w:val="0"/>
          <w:numId w:val="0"/>
        </w:numPr>
        <w:spacing w:line="360" w:lineRule="auto"/>
        <w:rPr>
          <w:rStyle w:val="18"/>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8"/>
          <w:color w:val="000000"/>
          <w:sz w:val="22"/>
          <w:szCs w:val="22"/>
          <w:u w:val="none"/>
        </w:rPr>
        <w:t xml:space="preserve">Lei </w:t>
      </w:r>
      <w:r>
        <w:rPr>
          <w:rStyle w:val="18"/>
          <w:rFonts w:hint="default"/>
          <w:color w:val="000000"/>
          <w:sz w:val="22"/>
          <w:szCs w:val="22"/>
          <w:u w:val="none"/>
          <w:lang w:val="pt-BR"/>
        </w:rPr>
        <w:t xml:space="preserve">Federal </w:t>
      </w:r>
      <w:r>
        <w:rPr>
          <w:rStyle w:val="18"/>
          <w:color w:val="000000"/>
          <w:sz w:val="22"/>
          <w:szCs w:val="22"/>
          <w:u w:val="none"/>
        </w:rPr>
        <w:t>nº 14.133</w:t>
      </w:r>
      <w:r>
        <w:rPr>
          <w:rStyle w:val="18"/>
          <w:rFonts w:hint="default"/>
          <w:color w:val="000000"/>
          <w:sz w:val="22"/>
          <w:szCs w:val="22"/>
          <w:u w:val="none"/>
          <w:lang w:val="pt-BR"/>
        </w:rPr>
        <w:t>/</w:t>
      </w:r>
      <w:r>
        <w:rPr>
          <w:rStyle w:val="18"/>
          <w:color w:val="000000"/>
          <w:sz w:val="22"/>
          <w:szCs w:val="22"/>
          <w:u w:val="none"/>
        </w:rPr>
        <w:t>2021</w:t>
      </w:r>
      <w:r>
        <w:rPr>
          <w:rStyle w:val="18"/>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8"/>
          <w:color w:val="000000"/>
          <w:sz w:val="22"/>
          <w:szCs w:val="22"/>
          <w:u w:val="none"/>
        </w:rPr>
        <w:t xml:space="preserve">Lei </w:t>
      </w:r>
      <w:r>
        <w:rPr>
          <w:rStyle w:val="18"/>
          <w:rFonts w:hint="default"/>
          <w:color w:val="000000"/>
          <w:sz w:val="22"/>
          <w:szCs w:val="22"/>
          <w:u w:val="none"/>
          <w:lang w:val="pt-BR"/>
        </w:rPr>
        <w:t xml:space="preserve">Federal </w:t>
      </w:r>
      <w:r>
        <w:rPr>
          <w:rStyle w:val="18"/>
          <w:color w:val="000000"/>
          <w:sz w:val="22"/>
          <w:szCs w:val="22"/>
          <w:u w:val="none"/>
        </w:rPr>
        <w:t>nº 14.133</w:t>
      </w:r>
      <w:r>
        <w:rPr>
          <w:rStyle w:val="18"/>
          <w:rFonts w:hint="default"/>
          <w:color w:val="000000"/>
          <w:sz w:val="22"/>
          <w:szCs w:val="22"/>
          <w:u w:val="none"/>
          <w:lang w:val="pt-BR"/>
        </w:rPr>
        <w:t>/</w:t>
      </w:r>
      <w:r>
        <w:rPr>
          <w:rStyle w:val="18"/>
          <w:color w:val="000000"/>
          <w:sz w:val="22"/>
          <w:szCs w:val="22"/>
          <w:u w:val="none"/>
        </w:rPr>
        <w:t>2021</w:t>
      </w:r>
      <w:r>
        <w:rPr>
          <w:rStyle w:val="18"/>
          <w:color w:val="000000"/>
          <w:sz w:val="22"/>
          <w:szCs w:val="22"/>
          <w:u w:val="none"/>
        </w:rPr>
        <w:fldChar w:fldCharType="end"/>
      </w:r>
      <w:r>
        <w:rPr>
          <w:rStyle w:val="18"/>
          <w:rFonts w:hint="default"/>
          <w:color w:val="000000"/>
          <w:sz w:val="22"/>
          <w:szCs w:val="22"/>
          <w:u w:val="none"/>
          <w:lang w:val="pt-BR"/>
        </w:rPr>
        <w:t>.</w:t>
      </w:r>
    </w:p>
    <w:p w14:paraId="78725D45">
      <w:pPr>
        <w:spacing w:before="240" w:after="240" w:line="360" w:lineRule="auto"/>
        <w:jc w:val="both"/>
        <w:rPr>
          <w:rFonts w:hint="default" w:ascii="Arial" w:hAnsi="Arial" w:cs="Arial"/>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759F7ABE">
      <w:pPr>
        <w:pStyle w:val="296"/>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8"/>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8"/>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32C7829D">
      <w:pPr>
        <w:pStyle w:val="297"/>
        <w:numPr>
          <w:ilvl w:val="0"/>
          <w:numId w:val="0"/>
        </w:numPr>
        <w:spacing w:line="360" w:lineRule="auto"/>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7DA4571B">
      <w:pPr>
        <w:pStyle w:val="300"/>
        <w:numPr>
          <w:ilvl w:val="0"/>
          <w:numId w:val="0"/>
        </w:numPr>
        <w:spacing w:line="360" w:lineRule="auto"/>
        <w:ind w:left="0" w:firstLine="481"/>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6BCD5D3B">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3C09498E">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27094E5A">
      <w:pPr>
        <w:widowControl w:val="0"/>
        <w:numPr>
          <w:ilvl w:val="0"/>
          <w:numId w:val="0"/>
        </w:numPr>
        <w:tabs>
          <w:tab w:val="left" w:pos="0"/>
        </w:tabs>
        <w:spacing w:before="240" w:after="240" w:line="360" w:lineRule="auto"/>
        <w:jc w:val="both"/>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CB5310F">
      <w:pPr>
        <w:pStyle w:val="6"/>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21D1A925">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1E389D6F">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1F119BC1">
      <w:pPr>
        <w:pStyle w:val="3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18"/>
          <w:rFonts w:ascii="Arial" w:hAnsi="Arial" w:cs="Arial"/>
          <w:bCs/>
          <w:iCs/>
          <w:sz w:val="22"/>
          <w:szCs w:val="22"/>
        </w:rPr>
        <w:t>www.portaldecompraspublicas.com.br</w:t>
      </w:r>
      <w:r>
        <w:rPr>
          <w:rFonts w:ascii="Arial" w:hAnsi="Arial" w:cs="Arial"/>
          <w:bCs/>
          <w:iCs/>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53BECA1D">
      <w:pPr>
        <w:pStyle w:val="282"/>
        <w:widowControl w:val="0"/>
        <w:suppressLineNumbers w:val="0"/>
        <w:spacing w:before="240" w:after="240" w:line="360" w:lineRule="auto"/>
        <w:ind w:firstLine="425"/>
        <w:rPr>
          <w:lang w:eastAsia="pt-BR"/>
        </w:rPr>
      </w:pPr>
      <w:r>
        <w:rPr>
          <w:rFonts w:hint="default"/>
          <w:b/>
          <w:lang w:val="en-US" w:eastAsia="pt-BR"/>
        </w:rPr>
        <w:t>5</w:t>
      </w:r>
      <w:r>
        <w:rPr>
          <w:b/>
          <w:lang w:eastAsia="pt-BR"/>
        </w:rPr>
        <w:t>.3.1.</w:t>
      </w:r>
      <w:r>
        <w:rPr>
          <w:lang w:eastAsia="pt-BR"/>
        </w:rPr>
        <w:t xml:space="preserve"> O credenciamento dar-se-á pela atribuição de chave de identificação e de senha, pessoal e intransferível, para acesso ao sistema eletrônico.</w:t>
      </w:r>
    </w:p>
    <w:p w14:paraId="60D642C6">
      <w:pPr>
        <w:widowControl w:val="0"/>
        <w:spacing w:before="240" w:after="240" w:line="360" w:lineRule="auto"/>
        <w:ind w:firstLine="425"/>
        <w:jc w:val="both"/>
        <w:rPr>
          <w:rFonts w:hint="default" w:ascii="Arial" w:hAnsi="Arial" w:cs="Arial"/>
          <w:sz w:val="22"/>
          <w:szCs w:val="22"/>
          <w:lang w:val="pt-BR"/>
        </w:rPr>
      </w:pPr>
      <w:r>
        <w:rPr>
          <w:rFonts w:hint="default" w:ascii="Arial" w:hAnsi="Arial" w:cs="Arial"/>
          <w:b/>
          <w:sz w:val="22"/>
          <w:szCs w:val="22"/>
          <w:lang w:val="pt-BR"/>
        </w:rPr>
        <w:t>5</w:t>
      </w:r>
      <w:r>
        <w:rPr>
          <w:rFonts w:ascii="Arial" w:hAnsi="Arial" w:cs="Arial"/>
          <w:b/>
          <w:sz w:val="22"/>
          <w:szCs w:val="22"/>
        </w:rPr>
        <w:t>.3.2.</w:t>
      </w:r>
      <w:r>
        <w:rPr>
          <w:rFonts w:ascii="Arial" w:hAnsi="Arial" w:cs="Arial"/>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z w:val="22"/>
          <w:szCs w:val="22"/>
          <w:lang w:val="pt-BR"/>
        </w:rPr>
        <w:t xml:space="preserve"> </w:t>
      </w:r>
    </w:p>
    <w:p w14:paraId="2E4947BB">
      <w:pPr>
        <w:widowControl w:val="0"/>
        <w:spacing w:before="240" w:after="240" w:line="360" w:lineRule="auto"/>
        <w:ind w:firstLine="425"/>
        <w:jc w:val="both"/>
        <w:rPr>
          <w:rFonts w:hint="default" w:ascii="Arial" w:hAnsi="Arial" w:cs="Arial"/>
          <w:sz w:val="22"/>
          <w:szCs w:val="22"/>
          <w:lang w:val="pt-BR"/>
        </w:rPr>
      </w:pPr>
      <w:r>
        <w:rPr>
          <w:rFonts w:hint="default" w:ascii="Arial" w:hAnsi="Arial" w:cs="Arial"/>
          <w:b/>
          <w:bCs/>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0711A7EF">
      <w:pPr>
        <w:pStyle w:val="22"/>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61129B65">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D5DC16C">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18CCCA40">
      <w:pPr>
        <w:numPr>
          <w:ilvl w:val="0"/>
          <w:numId w:val="0"/>
        </w:numPr>
        <w:tabs>
          <w:tab w:val="left" w:pos="0"/>
          <w:tab w:val="left" w:pos="426"/>
          <w:tab w:val="left" w:pos="1418"/>
        </w:tabs>
        <w:spacing w:before="100" w:beforeAutospacing="1" w:after="100" w:afterAutospacing="1" w:line="360" w:lineRule="auto"/>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4413C646">
      <w:pPr>
        <w:pStyle w:val="297"/>
        <w:numPr>
          <w:ilvl w:val="0"/>
          <w:numId w:val="0"/>
        </w:numPr>
        <w:tabs>
          <w:tab w:val="left" w:pos="480"/>
        </w:tabs>
        <w:spacing w:line="360" w:lineRule="auto"/>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86FD6C">
      <w:pPr>
        <w:pStyle w:val="297"/>
        <w:numPr>
          <w:ilvl w:val="0"/>
          <w:numId w:val="0"/>
        </w:numPr>
        <w:tabs>
          <w:tab w:val="left" w:pos="480"/>
        </w:tabs>
        <w:spacing w:line="360" w:lineRule="auto"/>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FE7F521">
      <w:pPr>
        <w:pStyle w:val="297"/>
        <w:numPr>
          <w:ilvl w:val="0"/>
          <w:numId w:val="0"/>
        </w:numPr>
        <w:tabs>
          <w:tab w:val="left" w:pos="480"/>
        </w:tabs>
        <w:spacing w:line="360" w:lineRule="auto"/>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4B680C00">
      <w:pPr>
        <w:pStyle w:val="299"/>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72C59168">
      <w:pPr>
        <w:widowControl w:val="0"/>
        <w:numPr>
          <w:ilvl w:val="0"/>
          <w:numId w:val="0"/>
        </w:numPr>
        <w:tabs>
          <w:tab w:val="left" w:pos="142"/>
          <w:tab w:val="left" w:pos="426"/>
        </w:tabs>
        <w:spacing w:before="240" w:after="240" w:line="360" w:lineRule="auto"/>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09</w:t>
      </w:r>
      <w:r>
        <w:rPr>
          <w:rFonts w:ascii="Arial" w:hAnsi="Arial" w:cs="Arial"/>
          <w:b w:val="0"/>
          <w:bCs w:val="0"/>
          <w:color w:val="000000"/>
          <w:sz w:val="22"/>
          <w:szCs w:val="22"/>
        </w:rPr>
        <w:t>h</w:t>
      </w:r>
      <w:r>
        <w:rPr>
          <w:rFonts w:hint="default" w:ascii="Arial" w:hAnsi="Arial" w:cs="Arial"/>
          <w:b w:val="0"/>
          <w:bCs w:val="0"/>
          <w:color w:val="000000"/>
          <w:sz w:val="22"/>
          <w:szCs w:val="22"/>
          <w:lang w:val="pt-BR"/>
        </w:rPr>
        <w:t>00</w:t>
      </w:r>
      <w:r>
        <w:rPr>
          <w:rFonts w:ascii="Arial" w:hAnsi="Arial" w:cs="Arial"/>
          <w:b w:val="0"/>
          <w:bCs w:val="0"/>
          <w:color w:val="000000"/>
          <w:sz w:val="22"/>
          <w:szCs w:val="22"/>
        </w:rPr>
        <w:t xml:space="preserve">min (horário de Brasília/DF) do dia </w:t>
      </w:r>
      <w:r>
        <w:rPr>
          <w:rFonts w:hint="default" w:ascii="Arial" w:hAnsi="Arial" w:cs="Arial"/>
          <w:b/>
          <w:bCs/>
          <w:color w:val="000000"/>
          <w:sz w:val="22"/>
          <w:szCs w:val="22"/>
          <w:lang w:val="pt-BR"/>
        </w:rPr>
        <w:t>04 de abril de 2025</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09</w:t>
      </w:r>
      <w:r>
        <w:rPr>
          <w:rFonts w:ascii="Arial" w:hAnsi="Arial" w:cs="Arial"/>
          <w:b w:val="0"/>
          <w:bCs w:val="0"/>
          <w:color w:val="000000"/>
          <w:sz w:val="22"/>
          <w:szCs w:val="22"/>
        </w:rPr>
        <w:t xml:space="preserve">h00min (horário de Brasília/DF) do dia </w:t>
      </w:r>
      <w:r>
        <w:rPr>
          <w:rFonts w:hint="default" w:ascii="Arial" w:hAnsi="Arial" w:cs="Arial"/>
          <w:b/>
          <w:bCs/>
          <w:color w:val="000000"/>
          <w:sz w:val="22"/>
          <w:szCs w:val="22"/>
          <w:lang w:val="pt-BR"/>
        </w:rPr>
        <w:t>24 de abril</w:t>
      </w:r>
      <w:r>
        <w:rPr>
          <w:rFonts w:ascii="Arial" w:hAnsi="Arial" w:cs="Arial"/>
          <w:b/>
          <w:bCs/>
          <w:color w:val="000000"/>
          <w:sz w:val="22"/>
          <w:szCs w:val="22"/>
        </w:rPr>
        <w:t xml:space="preserve"> de </w:t>
      </w:r>
      <w:r>
        <w:rPr>
          <w:rFonts w:ascii="Arial" w:hAnsi="Arial" w:cs="Arial"/>
          <w:b/>
          <w:bCs/>
          <w:color w:val="000000"/>
          <w:sz w:val="22"/>
          <w:szCs w:val="22"/>
          <w:lang w:val="pt-BR"/>
        </w:rPr>
        <w:t>202</w:t>
      </w:r>
      <w:r>
        <w:rPr>
          <w:rFonts w:hint="default" w:ascii="Arial" w:hAnsi="Arial" w:cs="Arial"/>
          <w:b/>
          <w:bCs/>
          <w:color w:val="000000"/>
          <w:sz w:val="22"/>
          <w:szCs w:val="22"/>
          <w:lang w:val="pt-BR"/>
        </w:rPr>
        <w:t>5</w:t>
      </w:r>
      <w:r>
        <w:rPr>
          <w:rFonts w:ascii="Arial" w:hAnsi="Arial" w:cs="Arial"/>
          <w:b w:val="0"/>
          <w:bCs w:val="0"/>
          <w:color w:val="000000"/>
          <w:sz w:val="22"/>
          <w:szCs w:val="22"/>
        </w:rPr>
        <w:t xml:space="preserve">. </w:t>
      </w:r>
      <w:bookmarkStart w:id="15" w:name="_Ref113968921"/>
    </w:p>
    <w:p w14:paraId="69AC1C0D">
      <w:pPr>
        <w:widowControl w:val="0"/>
        <w:numPr>
          <w:ilvl w:val="0"/>
          <w:numId w:val="0"/>
        </w:numPr>
        <w:tabs>
          <w:tab w:val="left" w:pos="142"/>
          <w:tab w:val="left" w:pos="426"/>
        </w:tabs>
        <w:spacing w:before="240" w:after="240" w:line="360" w:lineRule="auto"/>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40436957">
      <w:pPr>
        <w:pStyle w:val="300"/>
        <w:numPr>
          <w:ilvl w:val="0"/>
          <w:numId w:val="0"/>
        </w:numPr>
        <w:spacing w:before="288" w:after="288" w:line="360" w:lineRule="auto"/>
        <w:ind w:left="9" w:firstLine="473"/>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sz w:val="22"/>
          <w:szCs w:val="22"/>
          <w:lang w:val="en-US" w:eastAsia="zh-CN" w:bidi="ar"/>
        </w:rPr>
        <w:t>Declaro,</w:t>
      </w:r>
      <w:r>
        <w:rPr>
          <w:rFonts w:hint="default" w:cs="Arial"/>
          <w:sz w:val="22"/>
          <w:szCs w:val="22"/>
          <w:lang w:val="pt-BR" w:eastAsia="zh-CN" w:bidi="ar"/>
        </w:rPr>
        <w:t xml:space="preserve"> </w:t>
      </w:r>
      <w:r>
        <w:rPr>
          <w:rFonts w:hint="default" w:ascii="Arial" w:hAnsi="Arial" w:cs="Arial"/>
          <w:sz w:val="22"/>
          <w:szCs w:val="22"/>
          <w:lang w:val="pt-BR" w:eastAsia="zh-CN" w:bidi="ar"/>
        </w:rPr>
        <w:t>ainda,</w:t>
      </w:r>
      <w:r>
        <w:rPr>
          <w:rFonts w:hint="default" w:ascii="Arial" w:hAnsi="Arial" w:eastAsia="SimSun" w:cs="Arial"/>
          <w:sz w:val="22"/>
          <w:szCs w:val="22"/>
          <w:lang w:val="en-US" w:eastAsia="zh-CN" w:bidi="ar"/>
        </w:rPr>
        <w:t xml:space="preserve"> sob as penas da Lei, que não ultrapassei o limite de faturamento e cumpro os requisitos estabelecidos no </w:t>
      </w:r>
      <w:r>
        <w:rPr>
          <w:rFonts w:hint="default" w:ascii="Arial" w:hAnsi="Arial" w:cs="Arial"/>
          <w:sz w:val="22"/>
          <w:szCs w:val="22"/>
          <w:lang w:val="pt-BR" w:eastAsia="zh-CN" w:bidi="ar"/>
        </w:rPr>
        <w:t>a</w:t>
      </w:r>
      <w:r>
        <w:rPr>
          <w:rFonts w:hint="default" w:ascii="Arial" w:hAnsi="Arial" w:eastAsia="SimSun" w:cs="Arial"/>
          <w:sz w:val="22"/>
          <w:szCs w:val="22"/>
          <w:lang w:val="en-US" w:eastAsia="zh-CN" w:bidi="ar"/>
        </w:rPr>
        <w:t>rt. 3º da Lei Complementar nº 123</w:t>
      </w:r>
      <w:r>
        <w:rPr>
          <w:rFonts w:hint="default" w:ascii="Arial" w:hAnsi="Arial" w:cs="Arial"/>
          <w:sz w:val="22"/>
          <w:szCs w:val="22"/>
          <w:lang w:val="pt-BR" w:eastAsia="zh-CN" w:bidi="ar"/>
        </w:rPr>
        <w:t>/</w:t>
      </w:r>
      <w:r>
        <w:rPr>
          <w:rFonts w:hint="default" w:ascii="Arial" w:hAnsi="Arial" w:eastAsia="SimSun" w:cs="Arial"/>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6288064D">
      <w:pPr>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0F904E1D">
      <w:pPr>
        <w:spacing w:before="100" w:beforeAutospacing="1" w:after="100" w:afterAutospacing="1" w:line="360" w:lineRule="auto"/>
        <w:ind w:left="0" w:firstLine="481"/>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72F7147">
      <w:pPr>
        <w:numPr>
          <w:ilvl w:val="0"/>
          <w:numId w:val="7"/>
        </w:numPr>
        <w:tabs>
          <w:tab w:val="left" w:pos="1200"/>
        </w:tabs>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Certidão de Licitantes Inidôneos – TCU (Tribunal de Contas da União);</w:t>
      </w:r>
    </w:p>
    <w:p w14:paraId="1AB53E36">
      <w:pPr>
        <w:numPr>
          <w:ilvl w:val="0"/>
          <w:numId w:val="7"/>
        </w:numPr>
        <w:tabs>
          <w:tab w:val="left" w:pos="1200"/>
        </w:tabs>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BC601E8">
      <w:pPr>
        <w:numPr>
          <w:ilvl w:val="0"/>
          <w:numId w:val="7"/>
        </w:numPr>
        <w:tabs>
          <w:tab w:val="left" w:pos="1200"/>
        </w:tabs>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06743F68">
      <w:pPr>
        <w:numPr>
          <w:ilvl w:val="0"/>
          <w:numId w:val="7"/>
        </w:numPr>
        <w:tabs>
          <w:tab w:val="left" w:pos="1200"/>
        </w:tabs>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CNEP – Cadastro Nacional de Empresas Punidas - CJU (Controladoria Geral da União);</w:t>
      </w:r>
    </w:p>
    <w:p w14:paraId="5930FC13">
      <w:pPr>
        <w:numPr>
          <w:ilvl w:val="0"/>
          <w:numId w:val="7"/>
        </w:numPr>
        <w:tabs>
          <w:tab w:val="left" w:pos="1200"/>
        </w:tabs>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Comissão Processante Permanente da Prefeitura Municipal de Sinop/MT.</w:t>
      </w:r>
    </w:p>
    <w:p w14:paraId="15C9180C">
      <w:pPr>
        <w:spacing w:before="240" w:after="240" w:line="360" w:lineRule="auto"/>
        <w:ind w:left="0" w:firstLine="481"/>
        <w:jc w:val="both"/>
        <w:rPr>
          <w:rStyle w:val="18"/>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8"/>
          <w:rFonts w:hint="default" w:ascii="Arial" w:hAnsi="Arial" w:cs="Arial"/>
          <w:color w:val="auto"/>
          <w:sz w:val="22"/>
          <w:szCs w:val="22"/>
          <w:highlight w:val="none"/>
          <w:u w:val="none"/>
        </w:rPr>
        <w:t>incisos III e IV do art. 1º e no inciso III do art. 5º da Constituição Federal</w:t>
      </w:r>
      <w:r>
        <w:rPr>
          <w:rStyle w:val="18"/>
          <w:rFonts w:hint="default" w:ascii="Arial" w:hAnsi="Arial" w:cs="Arial"/>
          <w:color w:val="auto"/>
          <w:sz w:val="22"/>
          <w:szCs w:val="22"/>
          <w:highlight w:val="none"/>
          <w:u w:val="none"/>
        </w:rPr>
        <w:fldChar w:fldCharType="end"/>
      </w:r>
      <w:r>
        <w:rPr>
          <w:rStyle w:val="18"/>
          <w:rFonts w:hint="default" w:ascii="Arial" w:hAnsi="Arial" w:cs="Arial"/>
          <w:color w:val="auto"/>
          <w:sz w:val="22"/>
          <w:szCs w:val="22"/>
          <w:highlight w:val="none"/>
          <w:u w:val="none"/>
          <w:lang w:val="pt-BR"/>
        </w:rPr>
        <w:t>;</w:t>
      </w:r>
    </w:p>
    <w:p w14:paraId="3187AB99">
      <w:pPr>
        <w:tabs>
          <w:tab w:val="left" w:pos="1440"/>
          <w:tab w:val="left" w:pos="8576"/>
          <w:tab w:val="left" w:pos="10419"/>
        </w:tabs>
        <w:spacing w:before="240" w:after="240" w:line="360" w:lineRule="auto"/>
        <w:ind w:left="0" w:firstLine="481"/>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4589A3A">
      <w:pPr>
        <w:spacing w:before="240" w:after="240" w:line="360" w:lineRule="auto"/>
        <w:ind w:left="0" w:firstLine="481"/>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062A7AE4">
      <w:pPr>
        <w:pStyle w:val="297"/>
        <w:numPr>
          <w:ilvl w:val="0"/>
          <w:numId w:val="0"/>
        </w:numPr>
        <w:spacing w:line="360" w:lineRule="auto"/>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8"/>
          <w:i w:val="0"/>
          <w:iCs w:val="0"/>
          <w:color w:val="auto"/>
          <w:sz w:val="22"/>
          <w:szCs w:val="22"/>
          <w:highlight w:val="none"/>
          <w:u w:val="none"/>
        </w:rPr>
        <w:t>artigo 16 da Lei</w:t>
      </w:r>
      <w:r>
        <w:rPr>
          <w:rStyle w:val="18"/>
          <w:rFonts w:hint="default"/>
          <w:i w:val="0"/>
          <w:iCs w:val="0"/>
          <w:color w:val="auto"/>
          <w:sz w:val="22"/>
          <w:szCs w:val="22"/>
          <w:highlight w:val="none"/>
          <w:u w:val="none"/>
          <w:lang w:val="pt-BR"/>
        </w:rPr>
        <w:t xml:space="preserve"> Federal</w:t>
      </w:r>
      <w:r>
        <w:rPr>
          <w:rStyle w:val="18"/>
          <w:i w:val="0"/>
          <w:iCs w:val="0"/>
          <w:color w:val="auto"/>
          <w:sz w:val="22"/>
          <w:szCs w:val="22"/>
          <w:highlight w:val="none"/>
          <w:u w:val="none"/>
        </w:rPr>
        <w:t xml:space="preserve"> nº 14.133</w:t>
      </w:r>
      <w:r>
        <w:rPr>
          <w:rStyle w:val="18"/>
          <w:rFonts w:hint="default"/>
          <w:i w:val="0"/>
          <w:iCs w:val="0"/>
          <w:color w:val="auto"/>
          <w:sz w:val="22"/>
          <w:szCs w:val="22"/>
          <w:highlight w:val="none"/>
          <w:u w:val="none"/>
          <w:lang w:val="pt-BR"/>
        </w:rPr>
        <w:t>/</w:t>
      </w:r>
      <w:r>
        <w:rPr>
          <w:rStyle w:val="18"/>
          <w:i w:val="0"/>
          <w:iCs w:val="0"/>
          <w:color w:val="auto"/>
          <w:sz w:val="22"/>
          <w:szCs w:val="22"/>
          <w:highlight w:val="none"/>
          <w:u w:val="none"/>
        </w:rPr>
        <w:t>2021</w:t>
      </w:r>
      <w:r>
        <w:rPr>
          <w:rStyle w:val="18"/>
          <w:i w:val="0"/>
          <w:iCs w:val="0"/>
          <w:color w:val="auto"/>
          <w:sz w:val="22"/>
          <w:szCs w:val="22"/>
          <w:highlight w:val="none"/>
          <w:u w:val="none"/>
        </w:rPr>
        <w:fldChar w:fldCharType="end"/>
      </w:r>
      <w:r>
        <w:rPr>
          <w:i w:val="0"/>
          <w:iCs w:val="0"/>
          <w:color w:val="auto"/>
          <w:sz w:val="22"/>
          <w:szCs w:val="22"/>
          <w:highlight w:val="none"/>
          <w:u w:val="none"/>
        </w:rPr>
        <w:t>.</w:t>
      </w:r>
    </w:p>
    <w:p w14:paraId="7312B8D4">
      <w:pPr>
        <w:pStyle w:val="297"/>
        <w:numPr>
          <w:ilvl w:val="0"/>
          <w:numId w:val="0"/>
        </w:numPr>
        <w:spacing w:line="360" w:lineRule="auto"/>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8"/>
          <w:i w:val="0"/>
          <w:iCs w:val="0"/>
          <w:color w:val="auto"/>
          <w:sz w:val="22"/>
          <w:szCs w:val="22"/>
          <w:u w:val="none"/>
        </w:rPr>
        <w:t>artigo 3° da Lei Complementar nº 123</w:t>
      </w:r>
      <w:r>
        <w:rPr>
          <w:rStyle w:val="18"/>
          <w:rFonts w:hint="default"/>
          <w:i w:val="0"/>
          <w:iCs w:val="0"/>
          <w:color w:val="auto"/>
          <w:sz w:val="22"/>
          <w:szCs w:val="22"/>
          <w:u w:val="none"/>
          <w:lang w:val="pt-BR"/>
        </w:rPr>
        <w:t>/</w:t>
      </w:r>
      <w:r>
        <w:rPr>
          <w:rStyle w:val="18"/>
          <w:i w:val="0"/>
          <w:iCs w:val="0"/>
          <w:color w:val="auto"/>
          <w:sz w:val="22"/>
          <w:szCs w:val="22"/>
          <w:u w:val="none"/>
        </w:rPr>
        <w:t>2006</w:t>
      </w:r>
      <w:r>
        <w:rPr>
          <w:rStyle w:val="18"/>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8"/>
          <w:i w:val="0"/>
          <w:iCs w:val="0"/>
          <w:color w:val="auto"/>
          <w:sz w:val="22"/>
          <w:szCs w:val="22"/>
          <w:u w:val="none"/>
        </w:rPr>
        <w:t>arts. 42 a 49</w:t>
      </w:r>
      <w:r>
        <w:rPr>
          <w:rStyle w:val="18"/>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8"/>
          <w:i w:val="0"/>
          <w:iCs w:val="0"/>
          <w:color w:val="auto"/>
          <w:sz w:val="22"/>
          <w:szCs w:val="22"/>
          <w:u w:val="none"/>
        </w:rPr>
        <w:t xml:space="preserve">§§ 1º ao 3º do art. 4º, da Lei </w:t>
      </w:r>
      <w:r>
        <w:rPr>
          <w:rStyle w:val="18"/>
          <w:rFonts w:hint="default"/>
          <w:i w:val="0"/>
          <w:iCs w:val="0"/>
          <w:color w:val="auto"/>
          <w:sz w:val="22"/>
          <w:szCs w:val="22"/>
          <w:u w:val="none"/>
          <w:lang w:val="pt-BR"/>
        </w:rPr>
        <w:t xml:space="preserve">Federal </w:t>
      </w:r>
      <w:r>
        <w:rPr>
          <w:rStyle w:val="18"/>
          <w:i w:val="0"/>
          <w:iCs w:val="0"/>
          <w:color w:val="auto"/>
          <w:sz w:val="22"/>
          <w:szCs w:val="22"/>
          <w:u w:val="none"/>
        </w:rPr>
        <w:t>nº 14.133</w:t>
      </w:r>
      <w:r>
        <w:rPr>
          <w:rStyle w:val="18"/>
          <w:rFonts w:hint="default"/>
          <w:i w:val="0"/>
          <w:iCs w:val="0"/>
          <w:color w:val="auto"/>
          <w:sz w:val="22"/>
          <w:szCs w:val="22"/>
          <w:u w:val="none"/>
          <w:lang w:val="pt-BR"/>
        </w:rPr>
        <w:t>/</w:t>
      </w:r>
      <w:r>
        <w:rPr>
          <w:rStyle w:val="18"/>
          <w:i w:val="0"/>
          <w:iCs w:val="0"/>
          <w:color w:val="auto"/>
          <w:sz w:val="22"/>
          <w:szCs w:val="22"/>
          <w:u w:val="none"/>
        </w:rPr>
        <w:t>2021.</w:t>
      </w:r>
      <w:r>
        <w:rPr>
          <w:rStyle w:val="18"/>
          <w:i w:val="0"/>
          <w:iCs w:val="0"/>
          <w:color w:val="auto"/>
          <w:sz w:val="22"/>
          <w:szCs w:val="22"/>
          <w:u w:val="none"/>
        </w:rPr>
        <w:fldChar w:fldCharType="end"/>
      </w:r>
    </w:p>
    <w:p w14:paraId="234BAD82">
      <w:pPr>
        <w:pStyle w:val="300"/>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3CF9A52">
      <w:pPr>
        <w:pStyle w:val="300"/>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8"/>
          <w:i w:val="0"/>
          <w:iCs w:val="0"/>
          <w:color w:val="auto"/>
          <w:sz w:val="22"/>
          <w:szCs w:val="22"/>
          <w:u w:val="none"/>
        </w:rPr>
        <w:t>Lei Complementar nº 123</w:t>
      </w:r>
      <w:r>
        <w:rPr>
          <w:rStyle w:val="18"/>
          <w:rFonts w:hint="default"/>
          <w:i w:val="0"/>
          <w:iCs w:val="0"/>
          <w:color w:val="auto"/>
          <w:sz w:val="22"/>
          <w:szCs w:val="22"/>
          <w:u w:val="none"/>
          <w:lang w:val="pt-BR"/>
        </w:rPr>
        <w:t>/</w:t>
      </w:r>
      <w:r>
        <w:rPr>
          <w:rStyle w:val="18"/>
          <w:i w:val="0"/>
          <w:iCs w:val="0"/>
          <w:color w:val="auto"/>
          <w:sz w:val="22"/>
          <w:szCs w:val="22"/>
          <w:u w:val="none"/>
        </w:rPr>
        <w:t>2006</w:t>
      </w:r>
      <w:r>
        <w:rPr>
          <w:rStyle w:val="18"/>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93149A">
      <w:pPr>
        <w:pStyle w:val="297"/>
        <w:numPr>
          <w:ilvl w:val="0"/>
          <w:numId w:val="0"/>
        </w:numPr>
        <w:spacing w:line="360" w:lineRule="auto"/>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8"/>
          <w:i w:val="0"/>
          <w:iCs w:val="0"/>
          <w:color w:val="auto"/>
          <w:sz w:val="22"/>
          <w:szCs w:val="22"/>
          <w:u w:val="none"/>
        </w:rPr>
        <w:t xml:space="preserve">Lei </w:t>
      </w:r>
      <w:r>
        <w:rPr>
          <w:rStyle w:val="18"/>
          <w:rFonts w:hint="default"/>
          <w:i w:val="0"/>
          <w:iCs w:val="0"/>
          <w:color w:val="auto"/>
          <w:sz w:val="22"/>
          <w:szCs w:val="22"/>
          <w:u w:val="none"/>
          <w:lang w:val="pt-BR"/>
        </w:rPr>
        <w:t xml:space="preserve">Federal </w:t>
      </w:r>
      <w:r>
        <w:rPr>
          <w:rStyle w:val="18"/>
          <w:i w:val="0"/>
          <w:iCs w:val="0"/>
          <w:color w:val="auto"/>
          <w:sz w:val="22"/>
          <w:szCs w:val="22"/>
          <w:u w:val="none"/>
        </w:rPr>
        <w:t>nº 14.133</w:t>
      </w:r>
      <w:r>
        <w:rPr>
          <w:rStyle w:val="18"/>
          <w:rFonts w:hint="default"/>
          <w:i w:val="0"/>
          <w:iCs w:val="0"/>
          <w:color w:val="auto"/>
          <w:sz w:val="22"/>
          <w:szCs w:val="22"/>
          <w:u w:val="none"/>
          <w:lang w:val="pt-BR"/>
        </w:rPr>
        <w:t>/</w:t>
      </w:r>
      <w:r>
        <w:rPr>
          <w:rStyle w:val="18"/>
          <w:i w:val="0"/>
          <w:iCs w:val="0"/>
          <w:color w:val="auto"/>
          <w:sz w:val="22"/>
          <w:szCs w:val="22"/>
          <w:u w:val="none"/>
        </w:rPr>
        <w:t>2021</w:t>
      </w:r>
      <w:r>
        <w:rPr>
          <w:rStyle w:val="18"/>
          <w:i w:val="0"/>
          <w:iCs w:val="0"/>
          <w:color w:val="auto"/>
          <w:sz w:val="22"/>
          <w:szCs w:val="22"/>
          <w:u w:val="none"/>
        </w:rPr>
        <w:fldChar w:fldCharType="end"/>
      </w:r>
      <w:r>
        <w:rPr>
          <w:i w:val="0"/>
          <w:iCs w:val="0"/>
          <w:color w:val="auto"/>
          <w:sz w:val="22"/>
          <w:szCs w:val="22"/>
        </w:rPr>
        <w:t xml:space="preserve"> e neste Edital.</w:t>
      </w:r>
    </w:p>
    <w:p w14:paraId="6FFF45C3">
      <w:pPr>
        <w:pStyle w:val="297"/>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145919">
      <w:pPr>
        <w:pStyle w:val="297"/>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446D92E">
      <w:pPr>
        <w:pStyle w:val="297"/>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5D9A427E">
      <w:pPr>
        <w:pStyle w:val="297"/>
        <w:numPr>
          <w:ilvl w:val="0"/>
          <w:numId w:val="0"/>
        </w:numPr>
        <w:spacing w:line="360" w:lineRule="auto"/>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7C3F3501">
      <w:pPr>
        <w:pStyle w:val="300"/>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279B3DB">
      <w:pPr>
        <w:pStyle w:val="300"/>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42440E33">
      <w:pPr>
        <w:pStyle w:val="297"/>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2FFDEF84">
      <w:pPr>
        <w:pStyle w:val="300"/>
        <w:numPr>
          <w:ilvl w:val="0"/>
          <w:numId w:val="0"/>
        </w:numPr>
        <w:spacing w:line="360" w:lineRule="auto"/>
        <w:ind w:left="4" w:firstLine="477"/>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FB90617">
      <w:pPr>
        <w:pStyle w:val="300"/>
        <w:numPr>
          <w:ilvl w:val="0"/>
          <w:numId w:val="0"/>
        </w:numPr>
        <w:spacing w:line="360" w:lineRule="auto"/>
        <w:ind w:left="4" w:firstLine="477"/>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5862109C">
      <w:pPr>
        <w:pStyle w:val="297"/>
        <w:numPr>
          <w:ilvl w:val="0"/>
          <w:numId w:val="0"/>
        </w:numPr>
        <w:spacing w:line="360" w:lineRule="auto"/>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0C54623F">
      <w:pPr>
        <w:pStyle w:val="297"/>
        <w:numPr>
          <w:ilvl w:val="0"/>
          <w:numId w:val="0"/>
        </w:numPr>
        <w:spacing w:line="360" w:lineRule="auto"/>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201C9B9">
      <w:pPr>
        <w:pStyle w:val="297"/>
        <w:numPr>
          <w:ilvl w:val="0"/>
          <w:numId w:val="0"/>
        </w:numPr>
        <w:spacing w:line="360" w:lineRule="auto"/>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04C4BA25">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95D96E7">
      <w:pPr>
        <w:pStyle w:val="296"/>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69769FBD">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1A1E6C7">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329521B">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1C1BA9A9">
      <w:pPr>
        <w:pStyle w:val="282"/>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059CCB89">
      <w:pPr>
        <w:pStyle w:val="282"/>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4432EF62">
      <w:pPr>
        <w:pStyle w:val="2"/>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284"/>
        </w:tabs>
        <w:spacing w:line="360" w:lineRule="auto"/>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56BCDA4C">
      <w:pPr>
        <w:pStyle w:val="29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53818B3F">
      <w:pPr>
        <w:pStyle w:val="29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4A943996">
      <w:pPr>
        <w:pStyle w:val="282"/>
        <w:widowControl w:val="0"/>
        <w:suppressLineNumbers w:val="0"/>
        <w:spacing w:before="240" w:after="240" w:line="360" w:lineRule="auto"/>
        <w:rPr>
          <w:lang w:eastAsia="pt-BR"/>
        </w:rPr>
      </w:pPr>
      <w:r>
        <w:rPr>
          <w:b/>
          <w:lang w:eastAsia="pt-BR"/>
        </w:rPr>
        <w:t>6.</w:t>
      </w:r>
      <w:r>
        <w:rPr>
          <w:rFonts w:hint="default"/>
          <w:b/>
          <w:lang w:val="en-US" w:eastAsia="pt-BR"/>
        </w:rPr>
        <w:t>3</w:t>
      </w:r>
      <w:r>
        <w:rPr>
          <w:b/>
          <w:lang w:eastAsia="pt-BR"/>
        </w:rPr>
        <w:t>.</w:t>
      </w:r>
      <w:r>
        <w:rPr>
          <w:lang w:eastAsia="pt-BR"/>
        </w:rPr>
        <w:t xml:space="preserve"> O Pregoeiro, via sistema eletrônico, dará início à sessão pública, na data e horário previstos neste </w:t>
      </w:r>
      <w:r>
        <w:rPr>
          <w:rFonts w:hint="default"/>
          <w:lang w:val="en-US" w:eastAsia="pt-BR"/>
        </w:rPr>
        <w:t>E</w:t>
      </w:r>
      <w:r>
        <w:rPr>
          <w:lang w:eastAsia="pt-BR"/>
        </w:rPr>
        <w:t>dital, com a divulgação da melhor proposta para cada item.</w:t>
      </w:r>
    </w:p>
    <w:p w14:paraId="6401ED5A">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4CC3E5">
      <w:pPr>
        <w:pStyle w:val="282"/>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4F82FDE1">
      <w:pPr>
        <w:pStyle w:val="29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BD549EE">
      <w:pPr>
        <w:pStyle w:val="29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4DD6E5FD">
      <w:pPr>
        <w:pStyle w:val="29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36AA3CE7">
      <w:pPr>
        <w:pStyle w:val="29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0DCFEADF">
      <w:pPr>
        <w:pStyle w:val="282"/>
        <w:widowControl w:val="0"/>
        <w:suppressLineNumber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71F6F5B3">
      <w:pPr>
        <w:pStyle w:val="282"/>
        <w:widowControl w:val="0"/>
        <w:suppressLineNumber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9A733A8">
      <w:pPr>
        <w:pStyle w:val="22"/>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71264B4">
      <w:pPr>
        <w:pStyle w:val="282"/>
        <w:widowControl w:val="0"/>
        <w:suppressLineNumbers w:val="0"/>
        <w:spacing w:before="240" w:after="240" w:line="360" w:lineRule="auto"/>
        <w:rPr>
          <w:lang w:eastAsia="pt-BR"/>
        </w:rPr>
      </w:pPr>
      <w:r>
        <w:rPr>
          <w:b/>
          <w:lang w:eastAsia="pt-BR"/>
        </w:rPr>
        <w:t>6.</w:t>
      </w:r>
      <w:r>
        <w:rPr>
          <w:rFonts w:hint="default"/>
          <w:b/>
          <w:lang w:val="en-US" w:eastAsia="pt-BR"/>
        </w:rPr>
        <w:t>13</w:t>
      </w:r>
      <w:r>
        <w:rPr>
          <w:b/>
          <w:lang w:eastAsia="pt-BR"/>
        </w:rPr>
        <w:t>.</w:t>
      </w:r>
      <w:r>
        <w:rPr>
          <w:lang w:eastAsia="pt-BR"/>
        </w:rPr>
        <w:t xml:space="preserve"> Durante a sessão pública do Pregão Eletrônico, as proponentes serão informadas em tempo real, do valor do menor lance registrado, vedada a identificação do seu detentor.</w:t>
      </w:r>
    </w:p>
    <w:p w14:paraId="64B2E25D">
      <w:pPr>
        <w:pStyle w:val="296"/>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2DF954D2">
      <w:pPr>
        <w:pStyle w:val="296"/>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184A8545">
      <w:pPr>
        <w:pStyle w:val="296"/>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5871A9F">
      <w:pPr>
        <w:pStyle w:val="300"/>
        <w:numPr>
          <w:ilvl w:val="0"/>
          <w:numId w:val="0"/>
        </w:numPr>
        <w:spacing w:line="360" w:lineRule="auto"/>
        <w:ind w:left="0" w:firstLine="481"/>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4555C056">
      <w:pPr>
        <w:pStyle w:val="296"/>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1E361280">
      <w:pPr>
        <w:pStyle w:val="300"/>
        <w:numPr>
          <w:ilvl w:val="0"/>
          <w:numId w:val="0"/>
        </w:numPr>
        <w:spacing w:line="360" w:lineRule="auto"/>
        <w:ind w:left="4" w:firstLine="477"/>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0AE56D56">
      <w:pPr>
        <w:pStyle w:val="29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54D2AB49">
      <w:pPr>
        <w:pStyle w:val="29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0921A060">
      <w:pPr>
        <w:pStyle w:val="29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6BD4F30D">
      <w:pPr>
        <w:pStyle w:val="29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8A1C75D">
      <w:pPr>
        <w:pStyle w:val="29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bookmarkEnd w:id="20"/>
    </w:p>
    <w:p w14:paraId="4A918485">
      <w:pPr>
        <w:pStyle w:val="296"/>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04016518">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w:t>
      </w:r>
      <w:r>
        <w:rPr>
          <w:rFonts w:ascii="Arial" w:hAnsi="Arial" w:cs="Arial"/>
          <w:sz w:val="22"/>
          <w:szCs w:val="22"/>
        </w:rPr>
        <w:t xml:space="preserve"> Após o encerramento da etapa de lances, como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64113D">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18CB63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673FC89">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00EA47BB">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.4.</w:t>
      </w:r>
      <w:r>
        <w:rPr>
          <w:rFonts w:ascii="Arial" w:hAnsi="Arial" w:cs="Arial"/>
          <w:sz w:val="22"/>
          <w:szCs w:val="22"/>
        </w:rPr>
        <w:t xml:space="preserve"> No caso de equivalência de valores apresentados pelas microempresas e empresas de pequeno porte será realizado sorteio entre elas para que se identifique aquela que primeiro poderá apresentar a melhor oferta.</w:t>
      </w:r>
    </w:p>
    <w:p w14:paraId="14DD7937">
      <w:pPr>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.5.</w:t>
      </w:r>
      <w:r>
        <w:rPr>
          <w:rFonts w:ascii="Arial" w:hAnsi="Arial" w:cs="Arial"/>
          <w:sz w:val="22"/>
          <w:szCs w:val="22"/>
        </w:rPr>
        <w:t xml:space="preserve"> 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04988172">
      <w:pPr>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43A4F184">
      <w:pPr>
        <w:pStyle w:val="300"/>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8"/>
          <w:rFonts w:hint="default" w:ascii="Arial" w:hAnsi="Arial" w:eastAsia="Arial" w:cs="Arial"/>
          <w:color w:val="auto"/>
          <w:sz w:val="22"/>
          <w:szCs w:val="22"/>
          <w:u w:val="none"/>
        </w:rPr>
        <w:t>art</w:t>
      </w:r>
      <w:r>
        <w:rPr>
          <w:rStyle w:val="18"/>
          <w:rFonts w:hint="default" w:ascii="Arial" w:hAnsi="Arial" w:cs="Arial"/>
          <w:color w:val="auto"/>
          <w:sz w:val="22"/>
          <w:szCs w:val="22"/>
          <w:u w:val="none"/>
        </w:rPr>
        <w:t>. 60 da Lei</w:t>
      </w:r>
      <w:r>
        <w:rPr>
          <w:rStyle w:val="18"/>
          <w:rFonts w:hint="default" w:cs="Arial"/>
          <w:color w:val="auto"/>
          <w:sz w:val="22"/>
          <w:szCs w:val="22"/>
          <w:u w:val="none"/>
          <w:lang w:val="pt-BR"/>
        </w:rPr>
        <w:t xml:space="preserve"> Federal</w:t>
      </w:r>
      <w:r>
        <w:rPr>
          <w:rStyle w:val="18"/>
          <w:rFonts w:hint="default" w:ascii="Arial" w:hAnsi="Arial" w:cs="Arial"/>
          <w:color w:val="auto"/>
          <w:sz w:val="22"/>
          <w:szCs w:val="22"/>
          <w:u w:val="none"/>
        </w:rPr>
        <w:t xml:space="preserve"> nº 14.133</w:t>
      </w:r>
      <w:r>
        <w:rPr>
          <w:rStyle w:val="18"/>
          <w:rFonts w:hint="default" w:cs="Arial"/>
          <w:color w:val="auto"/>
          <w:sz w:val="22"/>
          <w:szCs w:val="22"/>
          <w:u w:val="none"/>
          <w:lang w:val="pt-BR"/>
        </w:rPr>
        <w:t>/</w:t>
      </w:r>
      <w:r>
        <w:rPr>
          <w:rStyle w:val="18"/>
          <w:rFonts w:hint="default" w:ascii="Arial" w:hAnsi="Arial" w:cs="Arial"/>
          <w:color w:val="auto"/>
          <w:sz w:val="22"/>
          <w:szCs w:val="22"/>
          <w:u w:val="none"/>
        </w:rPr>
        <w:t>2021</w:t>
      </w:r>
      <w:r>
        <w:rPr>
          <w:rStyle w:val="18"/>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76F45095">
      <w:pPr>
        <w:pStyle w:val="305"/>
        <w:numPr>
          <w:ilvl w:val="0"/>
          <w:numId w:val="0"/>
        </w:numPr>
        <w:spacing w:line="360" w:lineRule="auto"/>
        <w:ind w:left="7" w:firstLine="47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32A00278">
      <w:pPr>
        <w:pStyle w:val="305"/>
        <w:numPr>
          <w:ilvl w:val="0"/>
          <w:numId w:val="0"/>
        </w:numPr>
        <w:spacing w:line="360" w:lineRule="auto"/>
        <w:ind w:left="7" w:firstLine="47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57076CBD">
      <w:pPr>
        <w:pStyle w:val="305"/>
        <w:numPr>
          <w:ilvl w:val="0"/>
          <w:numId w:val="0"/>
        </w:numPr>
        <w:spacing w:line="360" w:lineRule="auto"/>
        <w:ind w:left="7" w:firstLine="47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3C7A818">
      <w:pPr>
        <w:pStyle w:val="305"/>
        <w:numPr>
          <w:ilvl w:val="0"/>
          <w:numId w:val="0"/>
        </w:numPr>
        <w:spacing w:line="360" w:lineRule="auto"/>
        <w:ind w:left="7" w:firstLine="47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72AAA009">
      <w:pPr>
        <w:pStyle w:val="300"/>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7BCE4E32">
      <w:pPr>
        <w:pStyle w:val="305"/>
        <w:numPr>
          <w:ilvl w:val="0"/>
          <w:numId w:val="0"/>
        </w:numPr>
        <w:spacing w:line="360" w:lineRule="auto"/>
        <w:ind w:left="7" w:firstLine="561"/>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556B7B68">
      <w:pPr>
        <w:pStyle w:val="305"/>
        <w:numPr>
          <w:ilvl w:val="0"/>
          <w:numId w:val="0"/>
        </w:numPr>
        <w:spacing w:line="360" w:lineRule="auto"/>
        <w:ind w:left="7" w:firstLine="561"/>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2BC6E461">
      <w:pPr>
        <w:pStyle w:val="305"/>
        <w:numPr>
          <w:ilvl w:val="0"/>
          <w:numId w:val="0"/>
        </w:numPr>
        <w:spacing w:line="360" w:lineRule="auto"/>
        <w:ind w:left="7" w:firstLine="561"/>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1939518D">
      <w:pPr>
        <w:pStyle w:val="305"/>
        <w:numPr>
          <w:ilvl w:val="0"/>
          <w:numId w:val="0"/>
        </w:numPr>
        <w:spacing w:line="360" w:lineRule="auto"/>
        <w:ind w:left="7" w:firstLine="561"/>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8"/>
          <w:rFonts w:hint="default" w:ascii="Arial" w:hAnsi="Arial" w:cs="Arial"/>
          <w:color w:val="auto"/>
          <w:sz w:val="22"/>
          <w:szCs w:val="22"/>
          <w:u w:val="none"/>
        </w:rPr>
        <w:t>Lei nº 12.187</w:t>
      </w:r>
      <w:r>
        <w:rPr>
          <w:rStyle w:val="18"/>
          <w:rFonts w:hint="default" w:cs="Arial"/>
          <w:color w:val="auto"/>
          <w:sz w:val="22"/>
          <w:szCs w:val="22"/>
          <w:u w:val="none"/>
          <w:lang w:val="pt-BR"/>
        </w:rPr>
        <w:t>/</w:t>
      </w:r>
      <w:r>
        <w:rPr>
          <w:rStyle w:val="18"/>
          <w:rFonts w:hint="default" w:ascii="Arial" w:hAnsi="Arial" w:cs="Arial"/>
          <w:color w:val="auto"/>
          <w:sz w:val="22"/>
          <w:szCs w:val="22"/>
          <w:u w:val="none"/>
        </w:rPr>
        <w:t>2009</w:t>
      </w:r>
      <w:r>
        <w:rPr>
          <w:rStyle w:val="18"/>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549BCAC4">
      <w:pPr>
        <w:pStyle w:val="297"/>
        <w:numPr>
          <w:ilvl w:val="0"/>
          <w:numId w:val="0"/>
        </w:numPr>
        <w:spacing w:line="360" w:lineRule="auto"/>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78071D06">
      <w:pPr>
        <w:pStyle w:val="300"/>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83C3BBD">
      <w:pPr>
        <w:pStyle w:val="300"/>
        <w:numPr>
          <w:ilvl w:val="0"/>
          <w:numId w:val="0"/>
        </w:numPr>
        <w:spacing w:line="360" w:lineRule="auto"/>
        <w:ind w:left="4" w:hanging="4"/>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64B08767">
      <w:pPr>
        <w:pStyle w:val="300"/>
        <w:numPr>
          <w:ilvl w:val="0"/>
          <w:numId w:val="0"/>
        </w:numPr>
        <w:spacing w:line="360" w:lineRule="auto"/>
        <w:ind w:left="4" w:hanging="4"/>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5A5BE028">
      <w:pPr>
        <w:pStyle w:val="300"/>
        <w:numPr>
          <w:ilvl w:val="0"/>
          <w:numId w:val="0"/>
        </w:numPr>
        <w:spacing w:line="360" w:lineRule="auto"/>
        <w:ind w:left="4" w:hanging="4"/>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bookmarkEnd w:id="26"/>
    </w:p>
    <w:p w14:paraId="7E572495">
      <w:pPr>
        <w:pStyle w:val="300"/>
        <w:numPr>
          <w:ilvl w:val="0"/>
          <w:numId w:val="0"/>
        </w:numPr>
        <w:spacing w:line="360" w:lineRule="auto"/>
        <w:ind w:left="4" w:hanging="4"/>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D88AD75">
      <w:pPr>
        <w:pStyle w:val="297"/>
        <w:numPr>
          <w:ilvl w:val="0"/>
          <w:numId w:val="0"/>
        </w:numPr>
        <w:spacing w:line="360" w:lineRule="auto"/>
        <w:ind w:left="4" w:hanging="4"/>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499536E8">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759211D1">
      <w:pPr>
        <w:tabs>
          <w:tab w:val="left" w:pos="426"/>
        </w:tabs>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4A9D81E2">
      <w:pPr>
        <w:tabs>
          <w:tab w:val="left" w:pos="426"/>
        </w:tabs>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ITEM, observado o preço total de referência do item, obtido por meio de pesquisa de mercado.</w:t>
      </w:r>
    </w:p>
    <w:p w14:paraId="6EA0F89C">
      <w:pPr>
        <w:pStyle w:val="297"/>
        <w:numPr>
          <w:ilvl w:val="0"/>
          <w:numId w:val="0"/>
        </w:numPr>
        <w:spacing w:line="360" w:lineRule="auto"/>
        <w:rPr>
          <w:b/>
          <w:sz w:val="22"/>
          <w:szCs w:val="22"/>
        </w:rPr>
      </w:pPr>
      <w:r>
        <w:rPr>
          <w:rFonts w:hint="default"/>
          <w:b/>
          <w:bCs/>
          <w:sz w:val="22"/>
          <w:szCs w:val="22"/>
          <w:lang w:val="pt-BR"/>
        </w:rPr>
        <w:t xml:space="preserve">7.3. </w:t>
      </w:r>
      <w:r>
        <w:rPr>
          <w:sz w:val="22"/>
          <w:szCs w:val="22"/>
        </w:rPr>
        <w:t xml:space="preserve">Será desclassificada a proposta vencedora que: </w:t>
      </w:r>
    </w:p>
    <w:p w14:paraId="1ADDD731">
      <w:pPr>
        <w:pStyle w:val="300"/>
        <w:numPr>
          <w:ilvl w:val="0"/>
          <w:numId w:val="0"/>
        </w:numPr>
        <w:spacing w:line="360" w:lineRule="auto"/>
        <w:ind w:left="0" w:firstLine="481"/>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38316367">
      <w:pPr>
        <w:pStyle w:val="300"/>
        <w:numPr>
          <w:ilvl w:val="0"/>
          <w:numId w:val="0"/>
        </w:numPr>
        <w:spacing w:line="360" w:lineRule="auto"/>
        <w:ind w:left="0" w:firstLine="481"/>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56A33FC5">
      <w:pPr>
        <w:pStyle w:val="300"/>
        <w:numPr>
          <w:ilvl w:val="0"/>
          <w:numId w:val="0"/>
        </w:numPr>
        <w:spacing w:line="360" w:lineRule="auto"/>
        <w:ind w:left="0" w:firstLine="481"/>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7F0BC877">
      <w:pPr>
        <w:pStyle w:val="300"/>
        <w:numPr>
          <w:ilvl w:val="0"/>
          <w:numId w:val="0"/>
        </w:numPr>
        <w:spacing w:line="360" w:lineRule="auto"/>
        <w:ind w:left="0" w:firstLine="481"/>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2F92F66D">
      <w:pPr>
        <w:pStyle w:val="300"/>
        <w:numPr>
          <w:ilvl w:val="0"/>
          <w:numId w:val="0"/>
        </w:numPr>
        <w:spacing w:line="360" w:lineRule="auto"/>
        <w:ind w:left="0" w:firstLine="481"/>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28BB4DEC">
      <w:pPr>
        <w:pStyle w:val="297"/>
        <w:numPr>
          <w:ilvl w:val="0"/>
          <w:numId w:val="0"/>
        </w:numPr>
        <w:spacing w:line="360" w:lineRule="auto"/>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529B8E48">
      <w:pPr>
        <w:pStyle w:val="300"/>
        <w:numPr>
          <w:ilvl w:val="0"/>
          <w:numId w:val="0"/>
        </w:numPr>
        <w:spacing w:line="360" w:lineRule="auto"/>
        <w:ind w:left="0" w:firstLine="481"/>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4612B82E">
      <w:pPr>
        <w:pStyle w:val="305"/>
        <w:numPr>
          <w:ilvl w:val="0"/>
          <w:numId w:val="0"/>
        </w:numPr>
        <w:spacing w:line="360" w:lineRule="auto"/>
        <w:ind w:left="0" w:firstLine="722"/>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3F0B053B">
      <w:pPr>
        <w:pStyle w:val="305"/>
        <w:numPr>
          <w:ilvl w:val="0"/>
          <w:numId w:val="0"/>
        </w:numPr>
        <w:spacing w:line="360" w:lineRule="auto"/>
        <w:ind w:left="0" w:firstLine="722"/>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78D39DC4">
      <w:pPr>
        <w:pStyle w:val="297"/>
        <w:numPr>
          <w:ilvl w:val="0"/>
          <w:numId w:val="0"/>
        </w:numPr>
        <w:spacing w:line="360" w:lineRule="auto"/>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50164464">
      <w:pPr>
        <w:pStyle w:val="300"/>
        <w:numPr>
          <w:ilvl w:val="0"/>
          <w:numId w:val="0"/>
        </w:numPr>
        <w:spacing w:line="360" w:lineRule="auto"/>
        <w:ind w:left="4" w:firstLine="477"/>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746D1A7F">
      <w:pPr>
        <w:pStyle w:val="300"/>
        <w:numPr>
          <w:ilvl w:val="0"/>
          <w:numId w:val="0"/>
        </w:numPr>
        <w:spacing w:line="360" w:lineRule="auto"/>
        <w:ind w:left="4" w:firstLine="477"/>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2BF07916">
      <w:pPr>
        <w:pStyle w:val="300"/>
        <w:numPr>
          <w:ilvl w:val="0"/>
          <w:numId w:val="0"/>
        </w:numPr>
        <w:spacing w:line="360" w:lineRule="auto"/>
        <w:ind w:left="4" w:firstLine="477"/>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1351B538">
      <w:pPr>
        <w:pStyle w:val="300"/>
        <w:numPr>
          <w:ilvl w:val="0"/>
          <w:numId w:val="0"/>
        </w:numPr>
        <w:spacing w:line="360" w:lineRule="auto"/>
        <w:ind w:left="4" w:firstLine="477"/>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29387F32">
      <w:pPr>
        <w:pStyle w:val="297"/>
        <w:numPr>
          <w:ilvl w:val="0"/>
          <w:numId w:val="0"/>
        </w:numPr>
        <w:spacing w:line="360" w:lineRule="auto"/>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5090841B">
      <w:pPr>
        <w:pStyle w:val="297"/>
        <w:numPr>
          <w:ilvl w:val="0"/>
          <w:numId w:val="0"/>
        </w:numPr>
        <w:spacing w:line="360" w:lineRule="auto"/>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D0EE948">
      <w:pPr>
        <w:pStyle w:val="300"/>
        <w:numPr>
          <w:ilvl w:val="0"/>
          <w:numId w:val="0"/>
        </w:numPr>
        <w:spacing w:line="360" w:lineRule="auto"/>
        <w:ind w:left="4" w:firstLine="477"/>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6282685C">
      <w:pPr>
        <w:pStyle w:val="297"/>
        <w:numPr>
          <w:ilvl w:val="0"/>
          <w:numId w:val="0"/>
        </w:numPr>
        <w:tabs>
          <w:tab w:val="left" w:pos="1200"/>
        </w:tabs>
        <w:spacing w:line="360" w:lineRule="auto"/>
        <w:ind w:left="0" w:firstLine="481"/>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B08A46B">
      <w:pPr>
        <w:pStyle w:val="300"/>
        <w:numPr>
          <w:ilvl w:val="0"/>
          <w:numId w:val="0"/>
        </w:numPr>
        <w:tabs>
          <w:tab w:val="left" w:pos="1200"/>
        </w:tabs>
        <w:spacing w:line="360" w:lineRule="auto"/>
        <w:ind w:left="0" w:firstLine="481"/>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533DF74E">
      <w:pPr>
        <w:pStyle w:val="300"/>
        <w:numPr>
          <w:ilvl w:val="0"/>
          <w:numId w:val="0"/>
        </w:numPr>
        <w:tabs>
          <w:tab w:val="left" w:pos="1200"/>
        </w:tabs>
        <w:spacing w:line="360" w:lineRule="auto"/>
        <w:ind w:left="0" w:firstLine="481"/>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6988BD2D">
      <w:pPr>
        <w:tabs>
          <w:tab w:val="left" w:pos="426"/>
        </w:tabs>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69516D6B">
      <w:pPr>
        <w:tabs>
          <w:tab w:val="left" w:pos="851"/>
          <w:tab w:val="left" w:pos="1276"/>
          <w:tab w:val="left" w:pos="1418"/>
        </w:tabs>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4D6E2F73">
      <w:pPr>
        <w:tabs>
          <w:tab w:val="left" w:pos="851"/>
          <w:tab w:val="left" w:pos="1276"/>
          <w:tab w:val="left" w:pos="1418"/>
        </w:tabs>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1E65BC32">
      <w:pPr>
        <w:pStyle w:val="296"/>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4E5D8D4E">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DD24DFB">
      <w:pPr>
        <w:tabs>
          <w:tab w:val="left" w:pos="851"/>
        </w:tabs>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5FCF1080">
      <w:pPr>
        <w:numPr>
          <w:ilvl w:val="0"/>
          <w:numId w:val="8"/>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67E2B3B8">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color w:val="auto"/>
          <w:sz w:val="22"/>
          <w:szCs w:val="22"/>
          <w:u w:val="none"/>
        </w:rPr>
        <w:fldChar w:fldCharType="begin"/>
      </w:r>
      <w:r>
        <w:rPr>
          <w:rFonts w:ascii="Arial" w:hAnsi="Arial" w:cs="Arial"/>
          <w:bCs/>
          <w:iCs/>
          <w:color w:val="auto"/>
          <w:sz w:val="22"/>
          <w:szCs w:val="22"/>
          <w:u w:val="none"/>
        </w:rPr>
        <w:instrText xml:space="preserve"> HYPERLINK "http://www.portaldecompraspublicas.com.br" </w:instrText>
      </w:r>
      <w:r>
        <w:rPr>
          <w:rFonts w:ascii="Arial" w:hAnsi="Arial" w:cs="Arial"/>
          <w:bCs/>
          <w:iCs/>
          <w:color w:val="auto"/>
          <w:sz w:val="22"/>
          <w:szCs w:val="22"/>
          <w:u w:val="none"/>
        </w:rPr>
        <w:fldChar w:fldCharType="separate"/>
      </w:r>
      <w:r>
        <w:rPr>
          <w:rStyle w:val="18"/>
          <w:rFonts w:ascii="Arial" w:hAnsi="Arial" w:cs="Arial"/>
          <w:bCs/>
          <w:iCs/>
          <w:sz w:val="22"/>
          <w:szCs w:val="22"/>
        </w:rPr>
        <w:t>www.portaldecompraspublicas.com.br</w:t>
      </w:r>
      <w:r>
        <w:rPr>
          <w:rFonts w:ascii="Arial" w:hAnsi="Arial" w:cs="Arial"/>
          <w:bCs/>
          <w:iCs/>
          <w:color w:val="auto"/>
          <w:sz w:val="22"/>
          <w:szCs w:val="22"/>
          <w:u w:val="none"/>
        </w:rPr>
        <w:fldChar w:fldCharType="end"/>
      </w:r>
      <w:r>
        <w:rPr>
          <w:rFonts w:ascii="Arial" w:hAnsi="Arial" w:cs="Arial"/>
          <w:bCs/>
          <w:iCs/>
          <w:sz w:val="22"/>
          <w:szCs w:val="22"/>
        </w:rPr>
        <w:t>,</w:t>
      </w:r>
      <w:r>
        <w:rPr>
          <w:rFonts w:ascii="Arial" w:hAnsi="Arial" w:cs="Arial"/>
          <w:sz w:val="22"/>
          <w:szCs w:val="22"/>
        </w:rPr>
        <w:t xml:space="preserve"> contendo os</w:t>
      </w:r>
      <w:r>
        <w:rPr>
          <w:rStyle w:val="14"/>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205A1A0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38FACEC">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59E4039D">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2E5A1FB0">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428925CD">
      <w:pPr>
        <w:widowControl w:val="0"/>
        <w:tabs>
          <w:tab w:val="left" w:pos="1276"/>
        </w:tabs>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5AFCA2D">
      <w:pPr>
        <w:widowControl w:val="0"/>
        <w:tabs>
          <w:tab w:val="left" w:pos="1276"/>
        </w:tabs>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6C4333F">
      <w:pPr>
        <w:widowControl w:val="0"/>
        <w:numPr>
          <w:ilvl w:val="2"/>
          <w:numId w:val="9"/>
        </w:numPr>
        <w:tabs>
          <w:tab w:val="left" w:pos="1276"/>
        </w:tabs>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7AFF0155">
      <w:pPr>
        <w:widowControl w:val="0"/>
        <w:numPr>
          <w:ilvl w:val="2"/>
          <w:numId w:val="9"/>
        </w:numPr>
        <w:tabs>
          <w:tab w:val="left" w:pos="1276"/>
        </w:tabs>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1AD02250">
      <w:pPr>
        <w:widowControl w:val="0"/>
        <w:numPr>
          <w:ilvl w:val="2"/>
          <w:numId w:val="9"/>
        </w:numPr>
        <w:tabs>
          <w:tab w:val="left" w:pos="1276"/>
        </w:tabs>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6DCD1DF2">
      <w:pPr>
        <w:widowControl w:val="0"/>
        <w:numPr>
          <w:ilvl w:val="2"/>
          <w:numId w:val="9"/>
        </w:numPr>
        <w:tabs>
          <w:tab w:val="left" w:pos="1276"/>
          <w:tab w:val="left" w:pos="1418"/>
        </w:tabs>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53050CB2">
      <w:pPr>
        <w:widowControl w:val="0"/>
        <w:numPr>
          <w:ilvl w:val="2"/>
          <w:numId w:val="9"/>
        </w:numPr>
        <w:tabs>
          <w:tab w:val="left" w:pos="1276"/>
        </w:tabs>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213C8A38">
      <w:pPr>
        <w:widowControl w:val="0"/>
        <w:numPr>
          <w:ilvl w:val="2"/>
          <w:numId w:val="9"/>
        </w:numPr>
        <w:tabs>
          <w:tab w:val="left" w:pos="1276"/>
        </w:tabs>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3309582B">
      <w:pPr>
        <w:widowControl w:val="0"/>
        <w:numPr>
          <w:ilvl w:val="2"/>
          <w:numId w:val="9"/>
        </w:numPr>
        <w:tabs>
          <w:tab w:val="left" w:pos="1276"/>
          <w:tab w:val="left" w:pos="1418"/>
        </w:tabs>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6B05EC1D">
      <w:pPr>
        <w:pStyle w:val="297"/>
        <w:numPr>
          <w:ilvl w:val="1"/>
          <w:numId w:val="9"/>
        </w:numPr>
        <w:tabs>
          <w:tab w:val="left" w:pos="480"/>
        </w:tabs>
        <w:spacing w:line="360" w:lineRule="auto"/>
        <w:ind w:left="5" w:hanging="5"/>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4FFF6385">
      <w:pPr>
        <w:widowControl w:val="0"/>
        <w:numPr>
          <w:ilvl w:val="1"/>
          <w:numId w:val="9"/>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D200AAE">
      <w:pPr>
        <w:widowControl w:val="0"/>
        <w:numPr>
          <w:ilvl w:val="1"/>
          <w:numId w:val="9"/>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3E6403B">
      <w:pPr>
        <w:widowControl w:val="0"/>
        <w:numPr>
          <w:ilvl w:val="1"/>
          <w:numId w:val="9"/>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11127926">
      <w:pPr>
        <w:widowControl w:val="0"/>
        <w:numPr>
          <w:ilvl w:val="1"/>
          <w:numId w:val="9"/>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3E64A12A">
      <w:pPr>
        <w:widowControl w:val="0"/>
        <w:numPr>
          <w:ilvl w:val="1"/>
          <w:numId w:val="9"/>
        </w:numPr>
        <w:tabs>
          <w:tab w:val="left" w:pos="567"/>
        </w:tabs>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D72A52F">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3E429099">
      <w:pPr>
        <w:pStyle w:val="282"/>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813BEC3">
      <w:pPr>
        <w:pStyle w:val="297"/>
        <w:numPr>
          <w:ilvl w:val="0"/>
          <w:numId w:val="0"/>
        </w:numPr>
        <w:spacing w:line="360" w:lineRule="auto"/>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944C87C">
      <w:pPr>
        <w:pStyle w:val="297"/>
        <w:numPr>
          <w:ilvl w:val="0"/>
          <w:numId w:val="0"/>
        </w:numPr>
        <w:spacing w:line="360" w:lineRule="auto"/>
        <w:rPr>
          <w:rFonts w:eastAsia="Times New Roman"/>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8"/>
          <w:i w:val="0"/>
          <w:iCs w:val="0"/>
          <w:color w:val="auto"/>
          <w:sz w:val="22"/>
          <w:szCs w:val="22"/>
          <w:highlight w:val="none"/>
          <w:u w:val="none"/>
        </w:rPr>
        <w:t>art. 71, inciso IX, da Constituição</w:t>
      </w:r>
      <w:r>
        <w:rPr>
          <w:rStyle w:val="18"/>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008B7F7D">
      <w:pPr>
        <w:pStyle w:val="2"/>
        <w:numPr>
          <w:ilvl w:val="0"/>
          <w:numId w:val="8"/>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4A6344C9">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color w:val="auto"/>
          <w:sz w:val="22"/>
          <w:szCs w:val="22"/>
          <w:u w:val="none"/>
        </w:rPr>
        <w:fldChar w:fldCharType="begin"/>
      </w:r>
      <w:r>
        <w:rPr>
          <w:rFonts w:ascii="Arial" w:hAnsi="Arial" w:cs="Arial"/>
          <w:bCs/>
          <w:iCs/>
          <w:color w:val="auto"/>
          <w:sz w:val="22"/>
          <w:szCs w:val="22"/>
          <w:u w:val="none"/>
        </w:rPr>
        <w:instrText xml:space="preserve"> HYPERLINK "http://www.portaldecompraspublicas.com.br" </w:instrText>
      </w:r>
      <w:r>
        <w:rPr>
          <w:rFonts w:ascii="Arial" w:hAnsi="Arial" w:cs="Arial"/>
          <w:bCs/>
          <w:iCs/>
          <w:color w:val="auto"/>
          <w:sz w:val="22"/>
          <w:szCs w:val="22"/>
          <w:u w:val="none"/>
        </w:rPr>
        <w:fldChar w:fldCharType="separate"/>
      </w:r>
      <w:r>
        <w:rPr>
          <w:rStyle w:val="18"/>
          <w:rFonts w:ascii="Arial" w:hAnsi="Arial" w:cs="Arial"/>
          <w:bCs/>
          <w:iCs/>
          <w:sz w:val="22"/>
          <w:szCs w:val="22"/>
        </w:rPr>
        <w:t>www.portaldecompraspublicas.com.br</w:t>
      </w:r>
      <w:r>
        <w:rPr>
          <w:rFonts w:ascii="Arial" w:hAnsi="Arial" w:cs="Arial"/>
          <w:bCs/>
          <w:iCs/>
          <w:color w:val="auto"/>
          <w:sz w:val="22"/>
          <w:szCs w:val="22"/>
          <w:u w:val="none"/>
        </w:rPr>
        <w:fldChar w:fldCharType="end"/>
      </w:r>
      <w:r>
        <w:rPr>
          <w:rFonts w:hint="default" w:ascii="Arial" w:hAnsi="Arial" w:cs="Arial"/>
          <w:bCs/>
          <w:iCs/>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8"/>
          <w:rFonts w:hint="default" w:ascii="Arial" w:hAnsi="Arial" w:cs="Arial"/>
          <w:color w:val="auto"/>
          <w:sz w:val="22"/>
          <w:szCs w:val="22"/>
          <w:u w:val="none"/>
        </w:rPr>
        <w:t xml:space="preserve">arts. 62 a 70 da Lei </w:t>
      </w:r>
      <w:r>
        <w:rPr>
          <w:rStyle w:val="18"/>
          <w:rFonts w:hint="default" w:ascii="Arial" w:hAnsi="Arial" w:cs="Arial"/>
          <w:color w:val="auto"/>
          <w:sz w:val="22"/>
          <w:szCs w:val="22"/>
          <w:u w:val="none"/>
          <w:lang w:val="pt-BR"/>
        </w:rPr>
        <w:t xml:space="preserve">Federal </w:t>
      </w:r>
      <w:r>
        <w:rPr>
          <w:rStyle w:val="18"/>
          <w:rFonts w:hint="default" w:ascii="Arial" w:hAnsi="Arial" w:cs="Arial"/>
          <w:color w:val="auto"/>
          <w:sz w:val="22"/>
          <w:szCs w:val="22"/>
          <w:u w:val="none"/>
        </w:rPr>
        <w:t>nº 14.133</w:t>
      </w:r>
      <w:r>
        <w:rPr>
          <w:rStyle w:val="18"/>
          <w:rFonts w:hint="default" w:ascii="Arial" w:hAnsi="Arial" w:cs="Arial"/>
          <w:color w:val="auto"/>
          <w:sz w:val="22"/>
          <w:szCs w:val="22"/>
          <w:u w:val="none"/>
          <w:lang w:val="pt-BR"/>
        </w:rPr>
        <w:t>/</w:t>
      </w:r>
      <w:r>
        <w:rPr>
          <w:rStyle w:val="18"/>
          <w:rFonts w:hint="default" w:ascii="Arial" w:hAnsi="Arial" w:cs="Arial"/>
          <w:color w:val="auto"/>
          <w:sz w:val="22"/>
          <w:szCs w:val="22"/>
          <w:u w:val="none"/>
        </w:rPr>
        <w:t>2021</w:t>
      </w:r>
      <w:r>
        <w:rPr>
          <w:rStyle w:val="18"/>
          <w:rFonts w:hint="default" w:ascii="Arial" w:hAnsi="Arial" w:cs="Arial"/>
          <w:color w:val="auto"/>
          <w:sz w:val="22"/>
          <w:szCs w:val="22"/>
          <w:u w:val="none"/>
        </w:rPr>
        <w:fldChar w:fldCharType="end"/>
      </w:r>
      <w:r>
        <w:rPr>
          <w:rStyle w:val="18"/>
          <w:rFonts w:hint="default" w:ascii="Arial" w:hAnsi="Arial" w:cs="Arial"/>
          <w:color w:val="auto"/>
          <w:sz w:val="22"/>
          <w:szCs w:val="22"/>
          <w:u w:val="none"/>
          <w:lang w:val="pt-BR"/>
        </w:rPr>
        <w:t>, conforme documentos listados a partir do item 9.2.</w:t>
      </w:r>
    </w:p>
    <w:p w14:paraId="3025601E">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33F5C064">
      <w:pPr>
        <w:pStyle w:val="22"/>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C01DE31">
      <w:pPr>
        <w:pStyle w:val="282"/>
        <w:widowControl w:val="0"/>
        <w:suppressLineNumbers w:val="0"/>
        <w:spacing w:before="240" w:after="240" w:line="360" w:lineRule="auto"/>
        <w:ind w:firstLine="709"/>
      </w:pPr>
      <w:r>
        <w:rPr>
          <w:b/>
        </w:rPr>
        <w:t>9.1.2.1.</w:t>
      </w:r>
      <w:r>
        <w:t xml:space="preserve"> O descumprimento do item 9.1.2 não será motivo de inabilitação do proponente. </w:t>
      </w:r>
    </w:p>
    <w:p w14:paraId="4E527C33">
      <w:pPr>
        <w:pStyle w:val="33"/>
        <w:spacing w:before="240" w:after="240" w:line="360" w:lineRule="auto"/>
        <w:ind w:left="0" w:firstLine="481"/>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168FCF1B">
      <w:pPr>
        <w:pStyle w:val="297"/>
        <w:numPr>
          <w:ilvl w:val="0"/>
          <w:numId w:val="0"/>
        </w:numPr>
        <w:spacing w:line="360" w:lineRule="auto"/>
        <w:ind w:left="0" w:firstLine="481"/>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8"/>
          <w:color w:val="auto"/>
          <w:sz w:val="22"/>
          <w:szCs w:val="22"/>
          <w:u w:val="none"/>
        </w:rPr>
        <w:t xml:space="preserve">Lei </w:t>
      </w:r>
      <w:r>
        <w:rPr>
          <w:rStyle w:val="18"/>
          <w:rFonts w:hint="default"/>
          <w:color w:val="auto"/>
          <w:sz w:val="22"/>
          <w:szCs w:val="22"/>
          <w:u w:val="none"/>
          <w:lang w:val="pt-BR"/>
        </w:rPr>
        <w:t xml:space="preserve">Federal nº </w:t>
      </w:r>
      <w:r>
        <w:rPr>
          <w:rStyle w:val="18"/>
          <w:color w:val="auto"/>
          <w:sz w:val="22"/>
          <w:szCs w:val="22"/>
          <w:u w:val="none"/>
        </w:rPr>
        <w:t>14.133/2</w:t>
      </w:r>
      <w:r>
        <w:rPr>
          <w:rStyle w:val="18"/>
          <w:rFonts w:hint="default"/>
          <w:color w:val="auto"/>
          <w:sz w:val="22"/>
          <w:szCs w:val="22"/>
          <w:u w:val="none"/>
          <w:lang w:val="pt-BR"/>
        </w:rPr>
        <w:t>02</w:t>
      </w:r>
      <w:r>
        <w:rPr>
          <w:rStyle w:val="18"/>
          <w:color w:val="auto"/>
          <w:sz w:val="22"/>
          <w:szCs w:val="22"/>
          <w:u w:val="none"/>
        </w:rPr>
        <w:t>1, art. 64</w:t>
      </w:r>
      <w:r>
        <w:rPr>
          <w:rStyle w:val="18"/>
          <w:color w:val="auto"/>
          <w:sz w:val="22"/>
          <w:szCs w:val="22"/>
          <w:u w:val="none"/>
        </w:rPr>
        <w:fldChar w:fldCharType="end"/>
      </w:r>
      <w:r>
        <w:rPr>
          <w:color w:val="auto"/>
          <w:sz w:val="22"/>
          <w:szCs w:val="22"/>
          <w:u w:val="none"/>
        </w:rPr>
        <w:t>):</w:t>
      </w:r>
    </w:p>
    <w:p w14:paraId="423D71F4">
      <w:pPr>
        <w:pStyle w:val="300"/>
        <w:numPr>
          <w:ilvl w:val="0"/>
          <w:numId w:val="0"/>
        </w:numPr>
        <w:spacing w:line="360" w:lineRule="auto"/>
        <w:ind w:left="0" w:firstLine="722"/>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41A97F23">
      <w:pPr>
        <w:pStyle w:val="300"/>
        <w:numPr>
          <w:ilvl w:val="0"/>
          <w:numId w:val="0"/>
        </w:numPr>
        <w:spacing w:line="360" w:lineRule="auto"/>
        <w:ind w:left="0" w:firstLine="722"/>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31CE8483">
      <w:pPr>
        <w:pStyle w:val="297"/>
        <w:numPr>
          <w:ilvl w:val="0"/>
          <w:numId w:val="0"/>
        </w:numPr>
        <w:spacing w:line="360" w:lineRule="auto"/>
        <w:ind w:left="0" w:firstLine="481"/>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52EA8577">
      <w:pPr>
        <w:pStyle w:val="297"/>
        <w:numPr>
          <w:ilvl w:val="0"/>
          <w:numId w:val="0"/>
        </w:numPr>
        <w:spacing w:line="360" w:lineRule="auto"/>
        <w:ind w:left="0" w:firstLine="481"/>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7713B9D6">
      <w:pPr>
        <w:pStyle w:val="297"/>
        <w:numPr>
          <w:ilvl w:val="0"/>
          <w:numId w:val="0"/>
        </w:numPr>
        <w:spacing w:line="360" w:lineRule="auto"/>
        <w:ind w:left="0" w:firstLine="481"/>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5EA6E8BB">
      <w:pPr>
        <w:pStyle w:val="291"/>
        <w:widowControl w:val="0"/>
        <w:spacing w:line="360" w:lineRule="auto"/>
        <w:ind w:left="0" w:firstLine="481"/>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6A2BCF7">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0532BE93">
      <w:pPr>
        <w:keepNext w:val="0"/>
        <w:keepLines w:val="0"/>
        <w:pageBreakBefore w:val="0"/>
        <w:pBdr>
          <w:top w:val="none" w:color="000000" w:sz="0" w:space="0"/>
          <w:left w:val="none" w:color="000000" w:sz="0" w:space="0"/>
          <w:bottom w:val="none" w:color="000000" w:sz="0" w:space="0"/>
          <w:right w:val="none" w:color="000000" w:sz="0" w:space="0"/>
          <w:between w:val="none" w:color="000000" w:sz="0" w:space="0"/>
        </w:pBdr>
        <w:tabs>
          <w:tab w:val="left" w:pos="1440"/>
        </w:tabs>
        <w:spacing w:before="181" w:after="181" w:line="360" w:lineRule="auto"/>
        <w:ind w:left="0" w:firstLine="480"/>
        <w:jc w:val="both"/>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1B5E4ED2">
      <w:pPr>
        <w:keepNext w:val="0"/>
        <w:keepLines w:val="0"/>
        <w:pageBreakBefore w:val="0"/>
        <w:pBdr>
          <w:top w:val="none" w:color="000000" w:sz="0" w:space="0"/>
          <w:left w:val="none" w:color="000000" w:sz="0" w:space="0"/>
          <w:bottom w:val="none" w:color="000000" w:sz="0" w:space="0"/>
          <w:right w:val="none" w:color="000000" w:sz="0" w:space="0"/>
          <w:between w:val="none" w:color="000000" w:sz="0" w:space="0"/>
        </w:pBdr>
        <w:tabs>
          <w:tab w:val="left" w:pos="1440"/>
        </w:tabs>
        <w:spacing w:before="181" w:after="181" w:line="360" w:lineRule="auto"/>
        <w:ind w:left="0" w:firstLine="480"/>
        <w:jc w:val="both"/>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227B6F63">
      <w:pPr>
        <w:keepNext w:val="0"/>
        <w:keepLines w:val="0"/>
        <w:pageBreakBefore w:val="0"/>
        <w:pBdr>
          <w:top w:val="none" w:color="000000" w:sz="0" w:space="0"/>
          <w:left w:val="none" w:color="000000" w:sz="0" w:space="0"/>
          <w:bottom w:val="none" w:color="000000" w:sz="0" w:space="0"/>
          <w:right w:val="none" w:color="000000" w:sz="0" w:space="0"/>
          <w:between w:val="none" w:color="000000" w:sz="0" w:space="0"/>
        </w:pBdr>
        <w:tabs>
          <w:tab w:val="left" w:pos="1440"/>
        </w:tabs>
        <w:spacing w:before="181" w:after="181" w:line="360" w:lineRule="auto"/>
        <w:ind w:left="0" w:firstLine="480"/>
        <w:jc w:val="both"/>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D3C16BD">
      <w:pPr>
        <w:keepNext w:val="0"/>
        <w:keepLines w:val="0"/>
        <w:pageBreakBefore w:val="0"/>
        <w:pBdr>
          <w:top w:val="none" w:color="000000" w:sz="0" w:space="0"/>
          <w:left w:val="none" w:color="000000" w:sz="0" w:space="0"/>
          <w:bottom w:val="none" w:color="000000" w:sz="0" w:space="0"/>
          <w:right w:val="none" w:color="000000" w:sz="0" w:space="0"/>
          <w:between w:val="none" w:color="000000" w:sz="0" w:space="0"/>
        </w:pBdr>
        <w:tabs>
          <w:tab w:val="left" w:pos="1440"/>
        </w:tabs>
        <w:spacing w:before="181" w:after="181" w:line="360" w:lineRule="auto"/>
        <w:ind w:left="0" w:firstLine="480"/>
        <w:jc w:val="both"/>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AF74E27">
      <w:pPr>
        <w:keepNext w:val="0"/>
        <w:keepLines w:val="0"/>
        <w:pageBreakBefore w:val="0"/>
        <w:pBdr>
          <w:top w:val="none" w:color="000000" w:sz="0" w:space="0"/>
          <w:left w:val="none" w:color="000000" w:sz="0" w:space="0"/>
          <w:bottom w:val="none" w:color="000000" w:sz="0" w:space="0"/>
          <w:right w:val="none" w:color="000000" w:sz="0" w:space="0"/>
          <w:between w:val="none" w:color="000000" w:sz="0" w:space="0"/>
        </w:pBdr>
        <w:tabs>
          <w:tab w:val="left" w:pos="1440"/>
        </w:tabs>
        <w:spacing w:before="181" w:after="181" w:line="360" w:lineRule="auto"/>
        <w:ind w:left="0" w:firstLine="480"/>
        <w:jc w:val="both"/>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6A932A92">
      <w:pPr>
        <w:keepNext w:val="0"/>
        <w:keepLines w:val="0"/>
        <w:pageBreakBefore w:val="0"/>
        <w:pBdr>
          <w:top w:val="none" w:color="000000" w:sz="0" w:space="0"/>
          <w:left w:val="none" w:color="000000" w:sz="0" w:space="0"/>
          <w:bottom w:val="none" w:color="000000" w:sz="0" w:space="0"/>
          <w:right w:val="none" w:color="000000" w:sz="0" w:space="0"/>
          <w:between w:val="none" w:color="000000" w:sz="0" w:space="0"/>
        </w:pBdr>
        <w:tabs>
          <w:tab w:val="left" w:pos="1440"/>
        </w:tabs>
        <w:spacing w:before="181" w:after="181" w:line="360" w:lineRule="auto"/>
        <w:ind w:left="0" w:firstLine="480"/>
        <w:jc w:val="both"/>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34F4A081">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pacing w:before="181" w:after="181" w:line="360" w:lineRule="auto"/>
        <w:ind w:left="0" w:firstLine="481"/>
        <w:jc w:val="both"/>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176F4853">
      <w:pPr>
        <w:tabs>
          <w:tab w:val="left" w:pos="1134"/>
        </w:tabs>
        <w:spacing w:before="100" w:beforeAutospacing="1" w:after="100" w:afterAutospacing="1" w:line="360" w:lineRule="auto"/>
        <w:ind w:left="0" w:firstLine="48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7DC6F239">
      <w:pPr>
        <w:widowControl w:val="0"/>
        <w:spacing w:before="100" w:beforeAutospacing="1" w:after="100" w:afterAutospacing="1" w:line="360" w:lineRule="auto"/>
        <w:ind w:left="0" w:firstLine="480"/>
        <w:jc w:val="both"/>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32D4718E">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21C777A3">
      <w:pPr>
        <w:widowControl w:val="0"/>
        <w:tabs>
          <w:tab w:val="left" w:pos="1985"/>
        </w:tabs>
        <w:spacing w:before="100" w:beforeAutospacing="1" w:after="100" w:afterAutospacing="1" w:line="360" w:lineRule="auto"/>
        <w:ind w:left="0" w:firstLine="48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07FC57C5">
      <w:pPr>
        <w:widowControl w:val="0"/>
        <w:tabs>
          <w:tab w:val="left" w:pos="1985"/>
        </w:tabs>
        <w:spacing w:before="240" w:after="240" w:line="360" w:lineRule="auto"/>
        <w:ind w:left="0" w:firstLine="48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21CBB0D7">
      <w:pPr>
        <w:widowControl w:val="0"/>
        <w:tabs>
          <w:tab w:val="left" w:pos="1985"/>
        </w:tabs>
        <w:spacing w:before="240" w:after="240" w:line="360" w:lineRule="auto"/>
        <w:ind w:left="0" w:firstLine="48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62A95BD">
      <w:pPr>
        <w:widowControl w:val="0"/>
        <w:tabs>
          <w:tab w:val="left" w:pos="1985"/>
        </w:tabs>
        <w:spacing w:before="240" w:after="240" w:line="360" w:lineRule="auto"/>
        <w:ind w:left="0" w:firstLine="48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6DB32919">
      <w:pPr>
        <w:spacing w:before="100" w:beforeAutospacing="1" w:after="100" w:afterAutospacing="1" w:line="360" w:lineRule="auto"/>
        <w:ind w:left="0" w:firstLine="48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08132D70">
      <w:pPr>
        <w:numPr>
          <w:ilvl w:val="0"/>
          <w:numId w:val="0"/>
        </w:numPr>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B13361E">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0015F07B">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6F260411">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9.4.1.1.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7E0FC909">
      <w:pPr>
        <w:widowControl w:val="0"/>
        <w:spacing w:line="360" w:lineRule="auto"/>
        <w:ind w:left="0" w:firstLine="722"/>
        <w:jc w:val="both"/>
        <w:rPr>
          <w:rFonts w:hint="default" w:ascii="Arial" w:hAnsi="Arial" w:cs="Arial"/>
          <w:sz w:val="22"/>
          <w:szCs w:val="22"/>
          <w:highlight w:val="none"/>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5BBCA599">
      <w:pPr>
        <w:widowControl w:val="0"/>
        <w:spacing w:line="360" w:lineRule="auto"/>
        <w:ind w:left="0" w:firstLine="722"/>
        <w:jc w:val="both"/>
        <w:rPr>
          <w:rFonts w:hint="default" w:ascii="Arial" w:hAnsi="Arial" w:cs="Arial"/>
          <w:sz w:val="22"/>
          <w:szCs w:val="22"/>
          <w:highlight w:val="none"/>
        </w:rPr>
      </w:pP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9.4.2.</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 último exercício social.</w:t>
      </w:r>
    </w:p>
    <w:p w14:paraId="24C4BA6F">
      <w:pPr>
        <w:pStyle w:val="291"/>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9.4.2.1.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11CFC33">
      <w:pPr>
        <w:pStyle w:val="291"/>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291"/>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291"/>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291"/>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291"/>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291"/>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291"/>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291"/>
        <w:numPr>
          <w:ilvl w:val="0"/>
          <w:numId w:val="0"/>
        </w:numPr>
        <w:spacing w:before="120" w:line="360" w:lineRule="auto"/>
        <w:ind w:left="1414" w:right="46" w:firstLine="3904"/>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291"/>
        <w:numPr>
          <w:ilvl w:val="3"/>
          <w:numId w:val="10"/>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 xml:space="preserve">so a empresa licitante apresente resultado inferior ou igual a 1 (um) em qualquer dos índices de Liquidez Geral (LG), 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291"/>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§1º)</w:t>
      </w:r>
    </w:p>
    <w:p w14:paraId="71DE4D27">
      <w:pPr>
        <w:pStyle w:val="291"/>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hint="default" w:ascii="Arial" w:hAnsi="Arial" w:cs="Arial"/>
          <w:spacing w:val="-2"/>
          <w:sz w:val="22"/>
          <w:szCs w:val="22"/>
          <w:lang w:val="pt-BR"/>
        </w:rPr>
        <w:t>1</w:t>
      </w:r>
      <w:r>
        <w:rPr>
          <w:rFonts w:ascii="Arial" w:hAnsi="Arial" w:cs="Arial"/>
          <w:sz w:val="22"/>
          <w:szCs w:val="22"/>
        </w:rPr>
        <w:t xml:space="preserve"> (</w:t>
      </w:r>
      <w:r>
        <w:rPr>
          <w:rFonts w:hint="default" w:ascii="Arial" w:hAnsi="Arial" w:cs="Arial"/>
          <w:sz w:val="22"/>
          <w:szCs w:val="22"/>
          <w:lang w:val="pt-BR"/>
        </w:rPr>
        <w:t>um</w:t>
      </w:r>
      <w:r>
        <w:rPr>
          <w:rFonts w:ascii="Arial" w:hAnsi="Arial" w:cs="Arial"/>
          <w:sz w:val="22"/>
          <w:szCs w:val="22"/>
        </w:rPr>
        <w:t>)</w:t>
      </w:r>
      <w:r>
        <w:rPr>
          <w:rFonts w:ascii="Arial" w:hAnsi="Arial" w:cs="Arial"/>
          <w:spacing w:val="-3"/>
          <w:sz w:val="22"/>
          <w:szCs w:val="22"/>
        </w:rPr>
        <w:t xml:space="preserve"> </w:t>
      </w:r>
      <w:r>
        <w:rPr>
          <w:rFonts w:ascii="Arial" w:hAnsi="Arial" w:cs="Arial"/>
          <w:sz w:val="22"/>
          <w:szCs w:val="22"/>
        </w:rPr>
        <w:t>ano.</w:t>
      </w:r>
    </w:p>
    <w:p w14:paraId="3EA4C66E">
      <w:pPr>
        <w:pStyle w:val="291"/>
        <w:numPr>
          <w:ilvl w:val="3"/>
          <w:numId w:val="10"/>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22DCE1AF">
      <w:pPr>
        <w:widowControl w:val="0"/>
        <w:tabs>
          <w:tab w:val="left" w:pos="426"/>
          <w:tab w:val="left" w:pos="567"/>
        </w:tabs>
        <w:spacing w:before="240" w:after="240" w:line="360" w:lineRule="auto"/>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3835FE3B">
      <w:pPr>
        <w:tabs>
          <w:tab w:val="left" w:pos="960"/>
        </w:tabs>
        <w:spacing w:before="240" w:after="240" w:line="360" w:lineRule="auto"/>
        <w:ind w:left="0" w:firstLine="481"/>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376764D2">
      <w:pPr>
        <w:tabs>
          <w:tab w:val="left" w:pos="960"/>
        </w:tabs>
        <w:spacing w:before="240" w:after="240" w:line="360" w:lineRule="auto"/>
        <w:ind w:left="0" w:firstLine="722"/>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1E9DCB6D">
      <w:pPr>
        <w:widowControl w:val="0"/>
        <w:numPr>
          <w:ilvl w:val="0"/>
          <w:numId w:val="0"/>
        </w:numPr>
        <w:tabs>
          <w:tab w:val="left" w:pos="142"/>
          <w:tab w:val="left" w:pos="960"/>
          <w:tab w:val="left" w:pos="1200"/>
          <w:tab w:val="left" w:pos="1418"/>
          <w:tab w:val="left" w:pos="1985"/>
        </w:tabs>
        <w:spacing w:before="240" w:after="240" w:line="360" w:lineRule="auto"/>
        <w:ind w:left="0" w:firstLine="722"/>
        <w:jc w:val="both"/>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3B958C8A">
      <w:pPr>
        <w:widowControl w:val="0"/>
        <w:numPr>
          <w:ilvl w:val="0"/>
          <w:numId w:val="0"/>
        </w:numPr>
        <w:tabs>
          <w:tab w:val="left" w:pos="142"/>
          <w:tab w:val="left" w:pos="960"/>
          <w:tab w:val="left" w:pos="1200"/>
          <w:tab w:val="left" w:pos="1418"/>
          <w:tab w:val="left" w:pos="1985"/>
        </w:tabs>
        <w:spacing w:before="240" w:after="240" w:line="360" w:lineRule="auto"/>
        <w:ind w:left="0" w:firstLine="722"/>
        <w:jc w:val="both"/>
        <w:rPr>
          <w:rFonts w:ascii="Arial" w:hAnsi="Arial" w:cs="Arial"/>
          <w:bCs/>
          <w:sz w:val="22"/>
          <w:szCs w:val="22"/>
          <w:highlight w:val="none"/>
        </w:rPr>
      </w:pPr>
      <w:r>
        <w:rPr>
          <w:rFonts w:hint="default" w:ascii="Arial" w:hAnsi="Arial" w:cs="Arial"/>
          <w:b/>
          <w:bCs w:val="0"/>
          <w:sz w:val="22"/>
          <w:szCs w:val="22"/>
          <w:highlight w:val="none"/>
          <w:lang w:val="pt-BR"/>
        </w:rPr>
        <w:t>9.56.1.3.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516E55FC">
      <w:pPr>
        <w:widowControl w:val="0"/>
        <w:tabs>
          <w:tab w:val="left" w:pos="960"/>
          <w:tab w:val="left" w:pos="1276"/>
        </w:tabs>
        <w:spacing w:before="240" w:after="240" w:line="360" w:lineRule="auto"/>
        <w:ind w:left="0" w:firstLine="722"/>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1187A6BD">
      <w:pPr>
        <w:widowControl w:val="0"/>
        <w:numPr>
          <w:ilvl w:val="0"/>
          <w:numId w:val="0"/>
        </w:numPr>
        <w:tabs>
          <w:tab w:val="left" w:pos="567"/>
          <w:tab w:val="left" w:pos="960"/>
          <w:tab w:val="left" w:pos="1200"/>
        </w:tabs>
        <w:spacing w:before="240" w:after="240" w:line="360" w:lineRule="auto"/>
        <w:ind w:left="0" w:firstLine="722"/>
        <w:jc w:val="both"/>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63FE8BCD">
      <w:pPr>
        <w:widowControl w:val="0"/>
        <w:numPr>
          <w:ilvl w:val="0"/>
          <w:numId w:val="0"/>
        </w:numPr>
        <w:tabs>
          <w:tab w:val="left" w:pos="567"/>
          <w:tab w:val="left" w:pos="960"/>
          <w:tab w:val="left" w:pos="1200"/>
          <w:tab w:val="left" w:pos="1276"/>
        </w:tabs>
        <w:spacing w:before="240" w:after="240" w:line="360" w:lineRule="auto"/>
        <w:ind w:left="0" w:firstLine="722"/>
        <w:jc w:val="both"/>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2E6280CA">
      <w:pPr>
        <w:widowControl w:val="0"/>
        <w:numPr>
          <w:ilvl w:val="0"/>
          <w:numId w:val="0"/>
        </w:numPr>
        <w:tabs>
          <w:tab w:val="left" w:pos="567"/>
          <w:tab w:val="left" w:pos="960"/>
          <w:tab w:val="left" w:pos="1200"/>
        </w:tabs>
        <w:spacing w:before="240" w:after="240" w:line="360" w:lineRule="auto"/>
        <w:ind w:left="0" w:firstLine="722"/>
        <w:jc w:val="both"/>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4B30F36C">
      <w:pPr>
        <w:widowControl w:val="0"/>
        <w:spacing w:before="240" w:after="240" w:line="360" w:lineRule="auto"/>
        <w:ind w:left="0" w:right="-11" w:firstLine="481"/>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de habilitação:</w:t>
      </w:r>
    </w:p>
    <w:p w14:paraId="11462268">
      <w:pPr>
        <w:widowControl w:val="0"/>
        <w:spacing w:before="240" w:after="240" w:line="360" w:lineRule="auto"/>
        <w:ind w:left="0" w:right="-11" w:firstLine="722"/>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atende</w:t>
      </w:r>
      <w:r>
        <w:rPr>
          <w:rFonts w:ascii="Arial" w:hAnsi="Arial" w:cs="Arial"/>
          <w:sz w:val="22"/>
          <w:szCs w:val="22"/>
          <w:highlight w:val="none"/>
        </w:rPr>
        <w:t xml:space="preserve"> </w:t>
      </w:r>
      <w:r>
        <w:rPr>
          <w:rFonts w:hint="default" w:ascii="Arial" w:hAnsi="Arial" w:cs="Arial"/>
          <w:sz w:val="22"/>
          <w:szCs w:val="22"/>
          <w:highlight w:val="none"/>
          <w:lang w:val="pt-BR"/>
        </w:rPr>
        <w:t>a</w:t>
      </w:r>
      <w:r>
        <w:rPr>
          <w:rFonts w:ascii="Arial" w:hAnsi="Arial" w:cs="Arial"/>
          <w:sz w:val="22"/>
          <w:szCs w:val="22"/>
          <w:highlight w:val="none"/>
        </w:rPr>
        <w:t>os requisitos de habilitação e que todas as declarações informadas são verídicas, bem como todas as certidões apresentadas são autênticas,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292EA091">
      <w:pPr>
        <w:tabs>
          <w:tab w:val="left" w:pos="426"/>
        </w:tabs>
        <w:spacing w:before="240" w:after="240" w:line="360" w:lineRule="auto"/>
        <w:ind w:left="0" w:firstLine="481"/>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55C77B3A">
      <w:pPr>
        <w:spacing w:before="240" w:after="240" w:line="360" w:lineRule="auto"/>
        <w:ind w:left="0" w:firstLine="72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644E587F">
      <w:pPr>
        <w:spacing w:line="360" w:lineRule="auto"/>
        <w:ind w:left="0" w:firstLine="72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8"/>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7EA848EF">
      <w:pPr>
        <w:numPr>
          <w:ilvl w:val="0"/>
          <w:numId w:val="0"/>
        </w:numPr>
        <w:tabs>
          <w:tab w:val="left" w:pos="426"/>
          <w:tab w:val="left" w:pos="567"/>
        </w:tabs>
        <w:spacing w:before="240" w:after="240" w:line="360" w:lineRule="auto"/>
        <w:ind w:left="0" w:firstLine="481"/>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w:t>
      </w:r>
      <w:r>
        <w:rPr>
          <w:rFonts w:ascii="Arial" w:hAnsi="Arial" w:cs="Arial"/>
          <w:b/>
          <w:sz w:val="22"/>
          <w:szCs w:val="22"/>
          <w:highlight w:val="none"/>
        </w:rPr>
        <w:t>:</w:t>
      </w:r>
    </w:p>
    <w:p w14:paraId="1AFCEE9E">
      <w:pPr>
        <w:numPr>
          <w:ilvl w:val="0"/>
          <w:numId w:val="0"/>
        </w:numPr>
        <w:tabs>
          <w:tab w:val="left" w:pos="1200"/>
        </w:tabs>
        <w:spacing w:before="240" w:after="240" w:line="360" w:lineRule="auto"/>
        <w:ind w:left="0" w:firstLine="722"/>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highlight w:val="none"/>
          <w:lang w:val="pt-BR"/>
        </w:rPr>
        <w:t xml:space="preserve">cumpre as exigências de reserva de cargos para pessoa com deficiência e para reabilitado da Previdência Social, previstas em lei e em outras normas especificas, conforme art. 63, IV, da Lei Federal 14.133/2021, e que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8"/>
          <w:rFonts w:hint="default" w:ascii="Arial" w:hAnsi="Arial" w:cs="Arial"/>
          <w:color w:val="auto"/>
          <w:sz w:val="22"/>
          <w:szCs w:val="22"/>
          <w:highlight w:val="none"/>
          <w:u w:val="none"/>
        </w:rPr>
        <w:t>incisos III e IV do art. 1º e no inciso III do art. 5º da Constituição Federal</w:t>
      </w:r>
      <w:r>
        <w:rPr>
          <w:rStyle w:val="18"/>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0B1EE50B">
      <w:pPr>
        <w:numPr>
          <w:ilvl w:val="0"/>
          <w:numId w:val="0"/>
        </w:numPr>
        <w:tabs>
          <w:tab w:val="left" w:pos="426"/>
          <w:tab w:val="left" w:pos="567"/>
        </w:tabs>
        <w:spacing w:before="240" w:after="240" w:line="360" w:lineRule="auto"/>
        <w:ind w:left="0" w:firstLine="481"/>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2DDD899D">
      <w:pPr>
        <w:numPr>
          <w:ilvl w:val="0"/>
          <w:numId w:val="0"/>
        </w:numPr>
        <w:tabs>
          <w:tab w:val="left" w:pos="1200"/>
          <w:tab w:val="left" w:pos="8576"/>
          <w:tab w:val="left" w:pos="10419"/>
        </w:tabs>
        <w:spacing w:before="240" w:after="240" w:line="360" w:lineRule="auto"/>
        <w:ind w:left="3" w:firstLine="718"/>
        <w:jc w:val="both"/>
        <w:rPr>
          <w:rFonts w:ascii="Arial" w:hAnsi="Arial" w:cs="Arial"/>
          <w:sz w:val="22"/>
          <w:szCs w:val="22"/>
          <w:highlight w:val="none"/>
        </w:rPr>
      </w:pPr>
      <w:r>
        <w:rPr>
          <w:rFonts w:hint="default" w:ascii="Arial" w:hAnsi="Arial" w:cs="Arial"/>
          <w:b/>
          <w:bCs/>
          <w:sz w:val="22"/>
          <w:szCs w:val="22"/>
          <w:highlight w:val="none"/>
          <w:lang w:val="pt-BR"/>
        </w:rPr>
        <w:t>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1927772A">
      <w:pPr>
        <w:numPr>
          <w:ilvl w:val="0"/>
          <w:numId w:val="0"/>
        </w:numPr>
        <w:tabs>
          <w:tab w:val="left" w:pos="426"/>
          <w:tab w:val="left" w:pos="567"/>
        </w:tabs>
        <w:spacing w:before="240" w:after="240" w:line="360" w:lineRule="auto"/>
        <w:ind w:left="0" w:firstLine="481"/>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14:paraId="037EA940">
      <w:pPr>
        <w:numPr>
          <w:ilvl w:val="0"/>
          <w:numId w:val="0"/>
        </w:numPr>
        <w:spacing w:before="240" w:after="240" w:line="360" w:lineRule="auto"/>
        <w:ind w:left="0" w:firstLine="722"/>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ascii="Arial" w:hAnsi="Arial" w:cs="Arial"/>
          <w:sz w:val="22"/>
          <w:szCs w:val="22"/>
          <w:highlight w:val="none"/>
        </w:rPr>
        <w:t>conforme Modelo de Declaração do Anexo III.</w:t>
      </w:r>
    </w:p>
    <w:p w14:paraId="2BEF5A59">
      <w:pPr>
        <w:numPr>
          <w:ilvl w:val="0"/>
          <w:numId w:val="0"/>
        </w:numPr>
        <w:spacing w:before="240" w:after="240" w:line="360" w:lineRule="auto"/>
        <w:ind w:left="0" w:firstLine="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5AC5865D">
      <w:pPr>
        <w:widowControl w:val="0"/>
        <w:numPr>
          <w:ilvl w:val="0"/>
          <w:numId w:val="0"/>
        </w:numPr>
        <w:tabs>
          <w:tab w:val="left" w:pos="284"/>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60DD12D4">
      <w:pPr>
        <w:widowControl w:val="0"/>
        <w:numPr>
          <w:ilvl w:val="0"/>
          <w:numId w:val="0"/>
        </w:numPr>
        <w:tabs>
          <w:tab w:val="left" w:pos="284"/>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2A38D4A9">
      <w:pPr>
        <w:widowControl w:val="0"/>
        <w:numPr>
          <w:ilvl w:val="0"/>
          <w:numId w:val="0"/>
        </w:numPr>
        <w:tabs>
          <w:tab w:val="left" w:pos="284"/>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69DB8F65">
      <w:pPr>
        <w:widowControl w:val="0"/>
        <w:numPr>
          <w:ilvl w:val="0"/>
          <w:numId w:val="0"/>
        </w:numPr>
        <w:tabs>
          <w:tab w:val="left" w:pos="284"/>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0F790617">
      <w:pPr>
        <w:widowControl w:val="0"/>
        <w:numPr>
          <w:ilvl w:val="0"/>
          <w:numId w:val="0"/>
        </w:numPr>
        <w:tabs>
          <w:tab w:val="left" w:pos="284"/>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367389C3">
      <w:pPr>
        <w:widowControl w:val="0"/>
        <w:numPr>
          <w:ilvl w:val="0"/>
          <w:numId w:val="0"/>
        </w:numPr>
        <w:tabs>
          <w:tab w:val="left" w:pos="284"/>
          <w:tab w:val="left" w:pos="1200"/>
        </w:tabs>
        <w:spacing w:before="240" w:after="240" w:line="360" w:lineRule="auto"/>
        <w:ind w:left="0" w:firstLine="481"/>
        <w:jc w:val="both"/>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5B90C263">
      <w:pPr>
        <w:widowControl w:val="0"/>
        <w:numPr>
          <w:ilvl w:val="0"/>
          <w:numId w:val="0"/>
        </w:numPr>
        <w:tabs>
          <w:tab w:val="left" w:pos="851"/>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3E242035">
      <w:pPr>
        <w:widowControl w:val="0"/>
        <w:numPr>
          <w:ilvl w:val="0"/>
          <w:numId w:val="0"/>
        </w:numPr>
        <w:tabs>
          <w:tab w:val="left" w:pos="851"/>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45DF0D63">
      <w:pPr>
        <w:widowControl w:val="0"/>
        <w:numPr>
          <w:ilvl w:val="0"/>
          <w:numId w:val="0"/>
        </w:numPr>
        <w:tabs>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78C1FFC4">
      <w:pPr>
        <w:pStyle w:val="22"/>
        <w:widowControl w:val="0"/>
        <w:numPr>
          <w:ilvl w:val="0"/>
          <w:numId w:val="0"/>
        </w:numPr>
        <w:tabs>
          <w:tab w:val="left" w:pos="-2127"/>
          <w:tab w:val="left" w:pos="993"/>
          <w:tab w:val="left" w:pos="1200"/>
        </w:tabs>
        <w:spacing w:before="240" w:after="240" w:line="360" w:lineRule="auto"/>
        <w:ind w:left="0" w:firstLine="481"/>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0E62CA8B">
      <w:pPr>
        <w:pStyle w:val="45"/>
        <w:widowControl w:val="0"/>
        <w:numPr>
          <w:ilvl w:val="0"/>
          <w:numId w:val="0"/>
        </w:numPr>
        <w:tabs>
          <w:tab w:val="left" w:pos="1200"/>
        </w:tabs>
        <w:spacing w:before="240" w:after="240" w:line="360" w:lineRule="auto"/>
        <w:ind w:left="0" w:firstLine="481"/>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07F6E60F">
      <w:pPr>
        <w:widowControl w:val="0"/>
        <w:numPr>
          <w:ilvl w:val="0"/>
          <w:numId w:val="0"/>
        </w:numPr>
        <w:tabs>
          <w:tab w:val="left" w:pos="0"/>
          <w:tab w:val="left" w:pos="426"/>
          <w:tab w:val="left" w:pos="1200"/>
        </w:tabs>
        <w:spacing w:before="240" w:after="240" w:line="360" w:lineRule="auto"/>
        <w:ind w:left="0" w:firstLine="481"/>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0A948B3C">
      <w:pPr>
        <w:pStyle w:val="282"/>
        <w:widowControl w:val="0"/>
        <w:numPr>
          <w:ilvl w:val="0"/>
          <w:numId w:val="0"/>
        </w:numPr>
        <w:suppressLineNumbers w:val="0"/>
        <w:tabs>
          <w:tab w:val="left" w:pos="0"/>
          <w:tab w:val="left" w:pos="426"/>
          <w:tab w:val="left" w:pos="1200"/>
        </w:tabs>
        <w:spacing w:before="240" w:after="240" w:line="360" w:lineRule="auto"/>
        <w:ind w:left="0" w:firstLine="481"/>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CECBD73">
      <w:pPr>
        <w:pStyle w:val="4"/>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426"/>
        </w:tabs>
        <w:spacing w:line="360" w:lineRule="auto"/>
        <w:rPr>
          <w:rFonts w:ascii="Arial" w:hAnsi="Arial" w:cs="Arial"/>
          <w:b/>
          <w:bCs/>
          <w:i w:val="0"/>
          <w:color w:val="auto"/>
          <w:sz w:val="22"/>
          <w:szCs w:val="22"/>
          <w:u w:val="none"/>
        </w:rPr>
      </w:pPr>
      <w:r>
        <w:rPr>
          <w:rFonts w:hint="default" w:ascii="Arial" w:hAnsi="Arial" w:cs="Arial"/>
          <w:b/>
          <w:bCs/>
          <w:i w:val="0"/>
          <w:color w:val="auto"/>
          <w:sz w:val="22"/>
          <w:szCs w:val="22"/>
          <w:u w:val="none"/>
          <w:lang w:val="pt-BR"/>
        </w:rPr>
        <w:t xml:space="preserve">10. DOS </w:t>
      </w:r>
      <w:r>
        <w:rPr>
          <w:rFonts w:ascii="Arial" w:hAnsi="Arial" w:cs="Arial"/>
          <w:b/>
          <w:bCs/>
          <w:i w:val="0"/>
          <w:color w:val="auto"/>
          <w:sz w:val="22"/>
          <w:szCs w:val="22"/>
          <w:u w:val="none"/>
        </w:rPr>
        <w:t>RECURSOS ADMINISTRATIVOS</w:t>
      </w:r>
    </w:p>
    <w:p w14:paraId="3B68B0E0">
      <w:pPr>
        <w:pStyle w:val="297"/>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8"/>
          <w:color w:val="000000"/>
          <w:sz w:val="22"/>
          <w:szCs w:val="22"/>
          <w:u w:val="none"/>
        </w:rPr>
        <w:t>art. 165 da Lei nº 14.133</w:t>
      </w:r>
      <w:r>
        <w:rPr>
          <w:rStyle w:val="18"/>
          <w:rFonts w:hint="default"/>
          <w:color w:val="000000"/>
          <w:sz w:val="22"/>
          <w:szCs w:val="22"/>
          <w:u w:val="none"/>
          <w:lang w:val="pt-BR"/>
        </w:rPr>
        <w:t>/</w:t>
      </w:r>
      <w:r>
        <w:rPr>
          <w:rStyle w:val="18"/>
          <w:color w:val="000000"/>
          <w:sz w:val="22"/>
          <w:szCs w:val="22"/>
          <w:u w:val="none"/>
        </w:rPr>
        <w:t>2021</w:t>
      </w:r>
      <w:r>
        <w:rPr>
          <w:rStyle w:val="18"/>
          <w:color w:val="000000"/>
          <w:sz w:val="22"/>
          <w:szCs w:val="22"/>
          <w:u w:val="none"/>
        </w:rPr>
        <w:fldChar w:fldCharType="end"/>
      </w:r>
      <w:r>
        <w:rPr>
          <w:sz w:val="22"/>
          <w:szCs w:val="22"/>
        </w:rPr>
        <w:t>.</w:t>
      </w:r>
    </w:p>
    <w:p w14:paraId="660DFD80">
      <w:pPr>
        <w:pStyle w:val="297"/>
        <w:numPr>
          <w:ilvl w:val="0"/>
          <w:numId w:val="0"/>
        </w:numPr>
        <w:spacing w:line="360" w:lineRule="auto"/>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4D2A8652">
      <w:pPr>
        <w:pStyle w:val="297"/>
        <w:numPr>
          <w:ilvl w:val="0"/>
          <w:numId w:val="0"/>
        </w:numPr>
        <w:spacing w:line="360" w:lineRule="auto"/>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6FC7D110">
      <w:pPr>
        <w:pStyle w:val="300"/>
        <w:numPr>
          <w:ilvl w:val="0"/>
          <w:numId w:val="0"/>
        </w:numPr>
        <w:spacing w:line="360" w:lineRule="auto"/>
        <w:ind w:left="0" w:firstLine="481"/>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5927242F">
      <w:pPr>
        <w:pStyle w:val="300"/>
        <w:numPr>
          <w:ilvl w:val="0"/>
          <w:numId w:val="0"/>
        </w:numPr>
        <w:spacing w:line="360" w:lineRule="auto"/>
        <w:ind w:left="0" w:firstLine="481"/>
        <w:rPr>
          <w:sz w:val="22"/>
          <w:szCs w:val="22"/>
          <w:highlight w:val="none"/>
        </w:rPr>
      </w:pPr>
      <w:bookmarkStart w:id="33" w:name="_Hlk135315794"/>
      <w:bookmarkStart w:id="34" w:name="_Hlk135318381"/>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bookmarkEnd w:id="34"/>
    </w:p>
    <w:p w14:paraId="45D7890E">
      <w:pPr>
        <w:pStyle w:val="300"/>
        <w:numPr>
          <w:ilvl w:val="0"/>
          <w:numId w:val="0"/>
        </w:numPr>
        <w:spacing w:line="360" w:lineRule="auto"/>
        <w:ind w:left="0" w:firstLine="481"/>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48A9F93E">
      <w:pPr>
        <w:pStyle w:val="300"/>
        <w:numPr>
          <w:ilvl w:val="0"/>
          <w:numId w:val="0"/>
        </w:numPr>
        <w:spacing w:line="360" w:lineRule="auto"/>
        <w:ind w:left="0" w:firstLine="481"/>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8"/>
          <w:color w:val="000000"/>
          <w:sz w:val="22"/>
          <w:szCs w:val="22"/>
          <w:highlight w:val="none"/>
          <w:u w:val="none"/>
        </w:rPr>
        <w:t xml:space="preserve">§ 1º do art. 17 da Lei </w:t>
      </w:r>
      <w:r>
        <w:rPr>
          <w:rStyle w:val="18"/>
          <w:rFonts w:hint="default"/>
          <w:color w:val="000000"/>
          <w:sz w:val="22"/>
          <w:szCs w:val="22"/>
          <w:highlight w:val="none"/>
          <w:u w:val="none"/>
          <w:lang w:val="pt-BR"/>
        </w:rPr>
        <w:t xml:space="preserve">Federal </w:t>
      </w:r>
      <w:r>
        <w:rPr>
          <w:rStyle w:val="18"/>
          <w:color w:val="000000"/>
          <w:sz w:val="22"/>
          <w:szCs w:val="22"/>
          <w:highlight w:val="none"/>
          <w:u w:val="none"/>
        </w:rPr>
        <w:t>nº 14.133</w:t>
      </w:r>
      <w:r>
        <w:rPr>
          <w:rStyle w:val="18"/>
          <w:rFonts w:hint="default"/>
          <w:color w:val="000000"/>
          <w:sz w:val="22"/>
          <w:szCs w:val="22"/>
          <w:highlight w:val="none"/>
          <w:u w:val="none"/>
          <w:lang w:val="pt-BR"/>
        </w:rPr>
        <w:t>/</w:t>
      </w:r>
      <w:r>
        <w:rPr>
          <w:rStyle w:val="18"/>
          <w:color w:val="000000"/>
          <w:sz w:val="22"/>
          <w:szCs w:val="22"/>
          <w:highlight w:val="none"/>
          <w:u w:val="none"/>
        </w:rPr>
        <w:t>2021</w:t>
      </w:r>
      <w:r>
        <w:rPr>
          <w:rStyle w:val="18"/>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2DB3CA6E">
      <w:pPr>
        <w:pStyle w:val="297"/>
        <w:numPr>
          <w:ilvl w:val="0"/>
          <w:numId w:val="0"/>
        </w:numPr>
        <w:spacing w:line="360" w:lineRule="auto"/>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30172E8B">
      <w:pPr>
        <w:pStyle w:val="297"/>
        <w:numPr>
          <w:ilvl w:val="0"/>
          <w:numId w:val="0"/>
        </w:numPr>
        <w:spacing w:line="360" w:lineRule="auto"/>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7CF2738">
      <w:pPr>
        <w:pStyle w:val="297"/>
        <w:numPr>
          <w:ilvl w:val="0"/>
          <w:numId w:val="0"/>
        </w:numPr>
        <w:spacing w:line="360" w:lineRule="auto"/>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D76080D">
      <w:pPr>
        <w:pStyle w:val="297"/>
        <w:numPr>
          <w:ilvl w:val="0"/>
          <w:numId w:val="0"/>
        </w:numPr>
        <w:spacing w:line="360" w:lineRule="auto"/>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67298D7E">
      <w:pPr>
        <w:pStyle w:val="30"/>
        <w:keepNext w:val="0"/>
        <w:keepLines w:val="0"/>
        <w:widowControl/>
        <w:suppressLineNumbers w:val="0"/>
        <w:spacing w:before="225" w:beforeAutospacing="0" w:after="225" w:afterAutospacing="0" w:line="360" w:lineRule="auto"/>
        <w:ind w:left="0" w:right="0" w:firstLine="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241AFD6">
      <w:pPr>
        <w:pStyle w:val="297"/>
        <w:numPr>
          <w:ilvl w:val="1"/>
          <w:numId w:val="0"/>
        </w:numPr>
        <w:spacing w:line="360" w:lineRule="auto"/>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0018BDA6">
      <w:pPr>
        <w:pStyle w:val="297"/>
        <w:numPr>
          <w:ilvl w:val="0"/>
          <w:numId w:val="0"/>
        </w:numPr>
        <w:spacing w:line="360" w:lineRule="auto"/>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2FB5678F">
      <w:pPr>
        <w:pStyle w:val="297"/>
        <w:numPr>
          <w:ilvl w:val="0"/>
          <w:numId w:val="0"/>
        </w:numPr>
        <w:spacing w:line="360" w:lineRule="auto"/>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04C1585">
      <w:pPr>
        <w:pStyle w:val="297"/>
        <w:numPr>
          <w:ilvl w:val="0"/>
          <w:numId w:val="0"/>
        </w:numPr>
        <w:spacing w:line="360" w:lineRule="auto"/>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8"/>
          <w:sz w:val="22"/>
          <w:szCs w:val="22"/>
        </w:rPr>
        <w:t>www.portaldecompraspublicas.com.br</w:t>
      </w:r>
      <w:r>
        <w:rPr>
          <w:sz w:val="22"/>
          <w:szCs w:val="22"/>
        </w:rPr>
        <w:fldChar w:fldCharType="end"/>
      </w:r>
      <w:r>
        <w:rPr>
          <w:sz w:val="22"/>
          <w:szCs w:val="22"/>
        </w:rPr>
        <w:t xml:space="preserve">. </w:t>
      </w:r>
    </w:p>
    <w:p w14:paraId="5926A568">
      <w:pPr>
        <w:pStyle w:val="2"/>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426"/>
        </w:tabs>
        <w:spacing w:line="360" w:lineRule="auto"/>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5F519C7B">
      <w:pPr>
        <w:pStyle w:val="30"/>
        <w:keepNext w:val="0"/>
        <w:keepLines w:val="0"/>
        <w:widowControl/>
        <w:suppressLineNumbers w:val="0"/>
        <w:spacing w:before="225" w:beforeAutospacing="0" w:after="225" w:afterAutospacing="0" w:line="360" w:lineRule="auto"/>
        <w:ind w:left="0" w:right="-48" w:firstLine="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4812C12B">
      <w:pPr>
        <w:pStyle w:val="3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09CB5A7B">
      <w:pPr>
        <w:pStyle w:val="3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1144C707">
      <w:pPr>
        <w:pStyle w:val="3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4C93E2BD">
      <w:pPr>
        <w:pStyle w:val="3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7AAE8339">
      <w:pPr>
        <w:pStyle w:val="3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26BB4ACE">
      <w:pPr>
        <w:pStyle w:val="3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5941760">
      <w:pPr>
        <w:pStyle w:val="3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114236B0">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27B79602">
      <w:pPr>
        <w:pStyle w:val="2"/>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426"/>
        </w:tabs>
        <w:spacing w:line="360" w:lineRule="auto"/>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50DF49BF">
      <w:pPr>
        <w:spacing w:line="240" w:lineRule="auto"/>
        <w:jc w:val="both"/>
        <w:rPr>
          <w:rFonts w:hint="default" w:ascii="Arial" w:hAnsi="Arial" w:cs="Arial"/>
          <w:b/>
          <w:sz w:val="22"/>
          <w:szCs w:val="22"/>
        </w:rPr>
      </w:pPr>
    </w:p>
    <w:p w14:paraId="02816FA4">
      <w:pPr>
        <w:spacing w:line="360" w:lineRule="auto"/>
        <w:jc w:val="both"/>
        <w:rPr>
          <w:rFonts w:hint="default" w:ascii="Arial" w:hAnsi="Arial" w:cs="Arial"/>
          <w:bCs/>
          <w:sz w:val="22"/>
          <w:szCs w:val="22"/>
        </w:rPr>
      </w:pPr>
      <w:r>
        <w:rPr>
          <w:rFonts w:hint="default" w:ascii="Arial" w:hAnsi="Arial" w:cs="Arial"/>
          <w:b/>
          <w:sz w:val="22"/>
          <w:szCs w:val="22"/>
        </w:rPr>
        <w:t>12.1</w:t>
      </w:r>
      <w:r>
        <w:rPr>
          <w:rFonts w:hint="default" w:ascii="Arial" w:hAnsi="Arial" w:cs="Arial"/>
          <w:b/>
          <w:sz w:val="22"/>
          <w:szCs w:val="22"/>
          <w:lang w:val="pt-BR"/>
        </w:rPr>
        <w:t>.</w:t>
      </w:r>
      <w:r>
        <w:rPr>
          <w:rFonts w:hint="default" w:ascii="Arial" w:hAnsi="Arial" w:cs="Arial"/>
          <w:b/>
          <w:sz w:val="22"/>
          <w:szCs w:val="22"/>
        </w:rPr>
        <w:t xml:space="preserve"> </w:t>
      </w:r>
      <w:r>
        <w:rPr>
          <w:rFonts w:hint="default" w:ascii="Arial" w:hAnsi="Arial" w:cs="Arial"/>
          <w:bCs/>
          <w:sz w:val="22"/>
          <w:szCs w:val="22"/>
        </w:rPr>
        <w:t>O Contrato, no presente pregão, será substituído pela Nota de Empenho ou pela ordem de fornecimento.</w:t>
      </w:r>
    </w:p>
    <w:p w14:paraId="4743CDDB">
      <w:pPr>
        <w:spacing w:line="240" w:lineRule="auto"/>
        <w:jc w:val="both"/>
        <w:rPr>
          <w:rFonts w:hint="default" w:ascii="Arial" w:hAnsi="Arial" w:cs="Arial"/>
          <w:bCs/>
          <w:sz w:val="22"/>
          <w:szCs w:val="22"/>
        </w:rPr>
      </w:pPr>
    </w:p>
    <w:p w14:paraId="741F3A08">
      <w:pPr>
        <w:spacing w:line="360" w:lineRule="auto"/>
        <w:jc w:val="both"/>
        <w:rPr>
          <w:rFonts w:hint="default" w:ascii="Arial" w:hAnsi="Arial" w:cs="Arial"/>
          <w:bCs/>
          <w:sz w:val="22"/>
          <w:szCs w:val="22"/>
        </w:rPr>
      </w:pPr>
      <w:r>
        <w:rPr>
          <w:rFonts w:hint="default" w:ascii="Arial" w:hAnsi="Arial" w:cs="Arial"/>
          <w:b/>
          <w:sz w:val="22"/>
          <w:szCs w:val="22"/>
        </w:rPr>
        <w:t>12.</w:t>
      </w:r>
      <w:r>
        <w:rPr>
          <w:rFonts w:hint="default" w:ascii="Arial" w:hAnsi="Arial" w:cs="Arial"/>
          <w:b/>
          <w:sz w:val="22"/>
          <w:szCs w:val="22"/>
          <w:lang w:val="pt-BR"/>
        </w:rPr>
        <w:t>2.</w:t>
      </w:r>
      <w:r>
        <w:rPr>
          <w:rFonts w:hint="default" w:ascii="Arial" w:hAnsi="Arial" w:cs="Arial"/>
          <w:bCs/>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2B89641D">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3C6895FB">
      <w:pPr>
        <w:pStyle w:val="297"/>
        <w:numPr>
          <w:ilvl w:val="0"/>
          <w:numId w:val="0"/>
        </w:numPr>
        <w:spacing w:line="360" w:lineRule="auto"/>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F297476">
      <w:pPr>
        <w:pStyle w:val="297"/>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4CE11EEA">
      <w:pPr>
        <w:pStyle w:val="297"/>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144C01B8">
      <w:pPr>
        <w:pStyle w:val="294"/>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8"/>
          <w:rFonts w:hint="default" w:ascii="Arial" w:hAnsi="Arial"/>
          <w:lang w:val="en-US" w:eastAsia="pt-BR"/>
        </w:rPr>
        <w:t>https://www.portaldeassinaturas.com.br/</w:t>
      </w:r>
      <w:r>
        <w:rPr>
          <w:rStyle w:val="18"/>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78055245">
      <w:pPr>
        <w:pStyle w:val="295"/>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96DB5C8">
      <w:pPr>
        <w:pStyle w:val="295"/>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color w:val="auto"/>
          <w:u w:val="none"/>
        </w:rPr>
        <w:fldChar w:fldCharType="begin"/>
      </w:r>
      <w:r>
        <w:rPr>
          <w:rFonts w:ascii="Arial" w:hAnsi="Arial" w:cs="Arial"/>
          <w:bCs/>
          <w:iCs/>
          <w:color w:val="auto"/>
          <w:u w:val="none"/>
        </w:rPr>
        <w:instrText xml:space="preserve"> HYPERLINK "http://www.portaldecompraspublicas.com.br" </w:instrText>
      </w:r>
      <w:r>
        <w:rPr>
          <w:rFonts w:ascii="Arial" w:hAnsi="Arial" w:cs="Arial"/>
          <w:bCs/>
          <w:iCs/>
          <w:color w:val="auto"/>
          <w:u w:val="none"/>
        </w:rPr>
        <w:fldChar w:fldCharType="separate"/>
      </w:r>
      <w:r>
        <w:rPr>
          <w:rStyle w:val="18"/>
          <w:rFonts w:ascii="Arial" w:hAnsi="Arial" w:cs="Arial"/>
          <w:bCs/>
          <w:iCs/>
        </w:rPr>
        <w:t>www.portaldecompraspublicas.com.br</w:t>
      </w:r>
      <w:r>
        <w:rPr>
          <w:rFonts w:ascii="Arial" w:hAnsi="Arial" w:cs="Arial"/>
          <w:bCs/>
          <w:iCs/>
          <w:color w:val="auto"/>
          <w:u w:val="none"/>
        </w:rPr>
        <w:fldChar w:fldCharType="end"/>
      </w:r>
      <w:r>
        <w:rPr>
          <w:rFonts w:ascii="Arial" w:hAnsi="Arial" w:cs="Arial"/>
          <w:bCs/>
          <w:iCs/>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287DC3DF">
      <w:pPr>
        <w:pStyle w:val="297"/>
        <w:numPr>
          <w:ilvl w:val="0"/>
          <w:numId w:val="0"/>
        </w:numPr>
        <w:spacing w:line="360" w:lineRule="auto"/>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BE06390">
      <w:pPr>
        <w:pStyle w:val="297"/>
        <w:numPr>
          <w:ilvl w:val="0"/>
          <w:numId w:val="0"/>
        </w:numPr>
        <w:spacing w:line="360" w:lineRule="auto"/>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77B816E3">
      <w:pPr>
        <w:pStyle w:val="297"/>
        <w:numPr>
          <w:ilvl w:val="0"/>
          <w:numId w:val="0"/>
        </w:numPr>
        <w:spacing w:line="360" w:lineRule="auto"/>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0FD518">
      <w:pPr>
        <w:pStyle w:val="297"/>
        <w:numPr>
          <w:ilvl w:val="0"/>
          <w:numId w:val="0"/>
        </w:numPr>
        <w:spacing w:line="360" w:lineRule="auto"/>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89A5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0ACB043E">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6ED839A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6AE91D17">
      <w:pPr>
        <w:pStyle w:val="297"/>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7519E77E">
      <w:pPr>
        <w:pStyle w:val="300"/>
        <w:numPr>
          <w:ilvl w:val="0"/>
          <w:numId w:val="0"/>
        </w:numPr>
        <w:spacing w:line="360" w:lineRule="auto"/>
        <w:ind w:left="0" w:firstLine="481"/>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603152EE">
      <w:pPr>
        <w:pStyle w:val="300"/>
        <w:numPr>
          <w:ilvl w:val="0"/>
          <w:numId w:val="0"/>
        </w:numPr>
        <w:spacing w:line="360" w:lineRule="auto"/>
        <w:ind w:left="0" w:firstLine="481"/>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7ED4DE99">
      <w:pPr>
        <w:pStyle w:val="297"/>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3345EA89">
      <w:pPr>
        <w:pStyle w:val="300"/>
        <w:numPr>
          <w:ilvl w:val="0"/>
          <w:numId w:val="0"/>
        </w:numPr>
        <w:spacing w:line="360" w:lineRule="auto"/>
        <w:ind w:left="0" w:firstLine="481"/>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361EB0BB">
      <w:pPr>
        <w:pStyle w:val="300"/>
        <w:numPr>
          <w:ilvl w:val="0"/>
          <w:numId w:val="0"/>
        </w:numPr>
        <w:spacing w:line="360" w:lineRule="auto"/>
        <w:ind w:left="0" w:firstLine="481"/>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5F903C63">
      <w:pPr>
        <w:pStyle w:val="297"/>
        <w:numPr>
          <w:ilvl w:val="0"/>
          <w:numId w:val="0"/>
        </w:numPr>
        <w:spacing w:line="360" w:lineRule="auto"/>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1BB0A17D">
      <w:pPr>
        <w:pStyle w:val="300"/>
        <w:numPr>
          <w:ilvl w:val="0"/>
          <w:numId w:val="0"/>
        </w:numPr>
        <w:spacing w:line="360" w:lineRule="auto"/>
        <w:ind w:left="0" w:firstLine="481"/>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4539EF46">
      <w:pPr>
        <w:pStyle w:val="300"/>
        <w:numPr>
          <w:ilvl w:val="0"/>
          <w:numId w:val="0"/>
        </w:numPr>
        <w:spacing w:line="360" w:lineRule="auto"/>
        <w:ind w:left="0" w:firstLine="481"/>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796F8651">
      <w:pPr>
        <w:pStyle w:val="297"/>
        <w:numPr>
          <w:ilvl w:val="0"/>
          <w:numId w:val="0"/>
        </w:numPr>
        <w:spacing w:line="360" w:lineRule="auto"/>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608CC9E0">
      <w:pPr>
        <w:pStyle w:val="300"/>
        <w:numPr>
          <w:ilvl w:val="0"/>
          <w:numId w:val="0"/>
        </w:numPr>
        <w:spacing w:line="360" w:lineRule="auto"/>
        <w:ind w:left="4" w:firstLine="477"/>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1783BC9A">
      <w:pPr>
        <w:pStyle w:val="300"/>
        <w:numPr>
          <w:ilvl w:val="0"/>
          <w:numId w:val="0"/>
        </w:numPr>
        <w:spacing w:line="360" w:lineRule="auto"/>
        <w:ind w:left="4" w:firstLine="477"/>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2500E90D">
      <w:pPr>
        <w:tabs>
          <w:tab w:val="left" w:pos="426"/>
          <w:tab w:val="left" w:pos="567"/>
        </w:tabs>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75C481C1">
      <w:pPr>
        <w:numPr>
          <w:ilvl w:val="0"/>
          <w:numId w:val="0"/>
        </w:numPr>
        <w:tabs>
          <w:tab w:val="left" w:pos="142"/>
          <w:tab w:val="left" w:pos="426"/>
          <w:tab w:val="left" w:pos="567"/>
        </w:tabs>
        <w:spacing w:before="240" w:after="240" w:line="360" w:lineRule="auto"/>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661B7F62">
      <w:pPr>
        <w:pStyle w:val="292"/>
        <w:numPr>
          <w:ilvl w:val="0"/>
          <w:numId w:val="0"/>
        </w:numPr>
        <w:tabs>
          <w:tab w:val="left" w:pos="142"/>
          <w:tab w:val="left" w:pos="426"/>
          <w:tab w:val="left" w:pos="567"/>
        </w:tabs>
        <w:spacing w:before="240" w:after="240" w:line="360" w:lineRule="auto"/>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74F0C607">
      <w:pPr>
        <w:pStyle w:val="3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12.20</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41048688">
      <w:pPr>
        <w:pStyle w:val="3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432B4F3C">
      <w:pPr>
        <w:pStyle w:val="30"/>
        <w:keepNext w:val="0"/>
        <w:keepLines w:val="0"/>
        <w:widowControl/>
        <w:suppressLineNumbers w:val="0"/>
        <w:spacing w:before="225" w:beforeAutospacing="0" w:after="225" w:afterAutospacing="0" w:line="360" w:lineRule="auto"/>
        <w:ind w:left="0" w:right="0" w:firstLine="481"/>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2BF7802">
      <w:pPr>
        <w:pStyle w:val="30"/>
        <w:keepNext w:val="0"/>
        <w:keepLines w:val="0"/>
        <w:widowControl/>
        <w:suppressLineNumbers w:val="0"/>
        <w:spacing w:before="225" w:beforeAutospacing="0" w:after="225" w:afterAutospacing="0" w:line="360" w:lineRule="auto"/>
        <w:ind w:left="0" w:right="0" w:firstLine="481"/>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3EE5555">
      <w:pPr>
        <w:pStyle w:val="30"/>
        <w:keepNext w:val="0"/>
        <w:keepLines w:val="0"/>
        <w:widowControl/>
        <w:suppressLineNumbers w:val="0"/>
        <w:spacing w:before="225" w:beforeAutospacing="0" w:after="225" w:afterAutospacing="0" w:line="360" w:lineRule="auto"/>
        <w:ind w:left="0" w:right="0" w:firstLine="481"/>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44D9414B">
      <w:pPr>
        <w:pStyle w:val="30"/>
        <w:keepNext w:val="0"/>
        <w:keepLines w:val="0"/>
        <w:widowControl/>
        <w:suppressLineNumbers w:val="0"/>
        <w:spacing w:before="225" w:beforeAutospacing="0" w:after="225" w:afterAutospacing="0" w:line="360" w:lineRule="auto"/>
        <w:ind w:left="0" w:right="0" w:firstLine="481"/>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5E3B5E1D">
      <w:pPr>
        <w:pStyle w:val="30"/>
        <w:keepNext w:val="0"/>
        <w:keepLines w:val="0"/>
        <w:widowControl/>
        <w:suppressLineNumbers w:val="0"/>
        <w:spacing w:before="225" w:beforeAutospacing="0" w:after="225" w:afterAutospacing="0" w:line="360" w:lineRule="auto"/>
        <w:ind w:left="0" w:right="0" w:firstLine="481"/>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3BD8CF29">
      <w:pPr>
        <w:pStyle w:val="3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07FA200">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28D2AAE6">
      <w:pPr>
        <w:pStyle w:val="309"/>
        <w:numPr>
          <w:ilvl w:val="0"/>
          <w:numId w:val="0"/>
        </w:numPr>
        <w:spacing w:line="360" w:lineRule="auto"/>
        <w:ind w:left="4" w:firstLine="475"/>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D237B0B">
      <w:pPr>
        <w:pStyle w:val="310"/>
        <w:numPr>
          <w:ilvl w:val="0"/>
          <w:numId w:val="0"/>
        </w:numPr>
        <w:spacing w:line="360" w:lineRule="auto"/>
        <w:ind w:left="0" w:firstLine="720"/>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284237AE">
      <w:pPr>
        <w:pStyle w:val="310"/>
        <w:numPr>
          <w:ilvl w:val="0"/>
          <w:numId w:val="0"/>
        </w:numPr>
        <w:spacing w:line="360" w:lineRule="auto"/>
        <w:ind w:left="0" w:firstLine="720"/>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5FFEF821">
      <w:pPr>
        <w:pStyle w:val="309"/>
        <w:numPr>
          <w:ilvl w:val="0"/>
          <w:numId w:val="0"/>
        </w:numPr>
        <w:spacing w:line="360" w:lineRule="auto"/>
        <w:ind w:left="284"/>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EE50DE4">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1EE45DF4">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19393E6E">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67E7956B">
      <w:pPr>
        <w:pStyle w:val="309"/>
        <w:numPr>
          <w:ilvl w:val="0"/>
          <w:numId w:val="0"/>
        </w:numPr>
        <w:spacing w:line="360" w:lineRule="auto"/>
        <w:ind w:left="4" w:firstLine="475"/>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221A8D3E">
      <w:pPr>
        <w:pStyle w:val="309"/>
        <w:numPr>
          <w:ilvl w:val="0"/>
          <w:numId w:val="0"/>
        </w:numPr>
        <w:spacing w:line="360" w:lineRule="auto"/>
        <w:ind w:left="4" w:firstLine="475"/>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5B65D7FA">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5BE2E55">
      <w:pPr>
        <w:pStyle w:val="6"/>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426"/>
        </w:tabs>
        <w:spacing w:line="360" w:lineRule="auto"/>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9D3EF04">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158FA9E4">
      <w:pPr>
        <w:pStyle w:val="29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31E82FFF">
      <w:pPr>
        <w:keepNext w:val="0"/>
        <w:keepLines w:val="0"/>
        <w:pageBreakBefore w:val="0"/>
        <w:widowControl/>
        <w:spacing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6BA09F9">
      <w:pPr>
        <w:keepNext w:val="0"/>
        <w:keepLines w:val="0"/>
        <w:pageBreakBefore w:val="0"/>
        <w:widowControl/>
        <w:spacing w:before="181" w:after="181" w:line="360" w:lineRule="auto"/>
        <w:jc w:val="both"/>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4282B445">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3DB27FB6">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8"/>
          <w:rFonts w:hint="default" w:ascii="Arial" w:hAnsi="Arial" w:cs="Arial"/>
          <w:color w:val="auto"/>
          <w:sz w:val="22"/>
          <w:szCs w:val="22"/>
          <w:u w:val="none"/>
          <w:lang w:eastAsia="en-US"/>
        </w:rPr>
        <w:t xml:space="preserve">art. 68 da Lei </w:t>
      </w:r>
      <w:r>
        <w:rPr>
          <w:rStyle w:val="18"/>
          <w:rFonts w:hint="default" w:ascii="Arial" w:hAnsi="Arial" w:cs="Arial"/>
          <w:color w:val="auto"/>
          <w:sz w:val="22"/>
          <w:szCs w:val="22"/>
          <w:u w:val="none"/>
          <w:lang w:val="pt-BR" w:eastAsia="en-US"/>
        </w:rPr>
        <w:t xml:space="preserve">Federal </w:t>
      </w:r>
      <w:r>
        <w:rPr>
          <w:rStyle w:val="18"/>
          <w:rFonts w:hint="default" w:ascii="Arial" w:hAnsi="Arial" w:cs="Arial"/>
          <w:color w:val="auto"/>
          <w:sz w:val="22"/>
          <w:szCs w:val="22"/>
          <w:u w:val="none"/>
          <w:lang w:eastAsia="en-US"/>
        </w:rPr>
        <w:t>n</w:t>
      </w:r>
      <w:r>
        <w:rPr>
          <w:rStyle w:val="18"/>
          <w:rFonts w:hint="default" w:ascii="Arial" w:hAnsi="Arial" w:cs="Arial"/>
          <w:color w:val="auto"/>
          <w:sz w:val="22"/>
          <w:szCs w:val="22"/>
          <w:u w:val="none"/>
          <w:lang w:val="pt-BR" w:eastAsia="en-US"/>
        </w:rPr>
        <w:t>.</w:t>
      </w:r>
      <w:r>
        <w:rPr>
          <w:rStyle w:val="18"/>
          <w:rFonts w:hint="default" w:ascii="Arial" w:hAnsi="Arial" w:cs="Arial"/>
          <w:color w:val="auto"/>
          <w:sz w:val="22"/>
          <w:szCs w:val="22"/>
          <w:u w:val="none"/>
          <w:lang w:eastAsia="en-US"/>
        </w:rPr>
        <w:t>º 14.133</w:t>
      </w:r>
      <w:r>
        <w:rPr>
          <w:rStyle w:val="18"/>
          <w:rFonts w:hint="default" w:ascii="Arial" w:hAnsi="Arial" w:cs="Arial"/>
          <w:color w:val="auto"/>
          <w:sz w:val="22"/>
          <w:szCs w:val="22"/>
          <w:u w:val="none"/>
          <w:lang w:val="pt-BR" w:eastAsia="en-US"/>
        </w:rPr>
        <w:t>/</w:t>
      </w:r>
      <w:r>
        <w:rPr>
          <w:rStyle w:val="18"/>
          <w:rFonts w:hint="default" w:ascii="Arial" w:hAnsi="Arial" w:cs="Arial"/>
          <w:color w:val="auto"/>
          <w:sz w:val="22"/>
          <w:szCs w:val="22"/>
          <w:u w:val="none"/>
          <w:lang w:eastAsia="en-US"/>
        </w:rPr>
        <w:t xml:space="preserve">2021.  </w:t>
      </w:r>
      <w:r>
        <w:rPr>
          <w:rStyle w:val="18"/>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12BA4A79">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5F5C0DEB">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046AC0B">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5A4CB021">
      <w:pPr>
        <w:keepNext w:val="0"/>
        <w:keepLines w:val="0"/>
        <w:pageBreakBefore w:val="0"/>
        <w:widowControl/>
        <w:spacing w:before="181" w:after="181" w:line="360" w:lineRule="auto"/>
        <w:jc w:val="both"/>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bookmarkEnd w:id="47"/>
    </w:p>
    <w:p w14:paraId="7506260B">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B51397B">
      <w:pPr>
        <w:keepNext w:val="0"/>
        <w:keepLines w:val="0"/>
        <w:pageBreakBefore w:val="0"/>
        <w:widowControl/>
        <w:spacing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61CDD3C0">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77A3FE51">
      <w:pPr>
        <w:keepNext w:val="0"/>
        <w:keepLines w:val="0"/>
        <w:pageBreakBefore w:val="0"/>
        <w:widowControl/>
        <w:spacing w:before="181" w:after="181" w:line="360" w:lineRule="auto"/>
        <w:ind w:right="98"/>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C46E97A">
      <w:pPr>
        <w:keepNext w:val="0"/>
        <w:keepLines w:val="0"/>
        <w:pageBreakBefore w:val="0"/>
        <w:widowControl/>
        <w:spacing w:before="181" w:after="181" w:line="360" w:lineRule="auto"/>
        <w:ind w:right="98"/>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2D3C5B7D">
      <w:pPr>
        <w:keepNext w:val="0"/>
        <w:keepLines w:val="0"/>
        <w:pageBreakBefore w:val="0"/>
        <w:widowControl/>
        <w:spacing w:before="181" w:after="181" w:line="360" w:lineRule="auto"/>
        <w:ind w:right="98"/>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1F1F5F32">
      <w:pPr>
        <w:pStyle w:val="297"/>
        <w:numPr>
          <w:ilvl w:val="0"/>
          <w:numId w:val="0"/>
        </w:numPr>
        <w:spacing w:line="360" w:lineRule="auto"/>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084C4E5">
      <w:pPr>
        <w:pStyle w:val="297"/>
        <w:keepNext w:val="0"/>
        <w:keepLines w:val="0"/>
        <w:pageBreakBefore w:val="0"/>
        <w:widowControl/>
        <w:numPr>
          <w:ilvl w:val="0"/>
          <w:numId w:val="0"/>
        </w:numPr>
        <w:spacing w:before="0" w:line="360" w:lineRule="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FF22C72">
      <w:pPr>
        <w:pStyle w:val="297"/>
        <w:keepNext w:val="0"/>
        <w:keepLines w:val="0"/>
        <w:pageBreakBefore w:val="0"/>
        <w:widowControl/>
        <w:numPr>
          <w:ilvl w:val="0"/>
          <w:numId w:val="0"/>
        </w:numPr>
        <w:spacing w:before="0" w:line="360" w:lineRule="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21226821">
      <w:pPr>
        <w:pStyle w:val="29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9E444CC">
      <w:pPr>
        <w:pStyle w:val="300"/>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67354633">
      <w:pPr>
        <w:pStyle w:val="300"/>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1F8EC2B5">
      <w:pPr>
        <w:pStyle w:val="300"/>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2DC0545F">
      <w:pPr>
        <w:pStyle w:val="300"/>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452709ED">
      <w:pPr>
        <w:pStyle w:val="300"/>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5C873DB1">
      <w:pPr>
        <w:pStyle w:val="300"/>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6D181D19">
      <w:pPr>
        <w:pStyle w:val="29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3270DF27">
      <w:pPr>
        <w:pStyle w:val="29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603C92F6">
      <w:pPr>
        <w:pStyle w:val="29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C7FF443">
      <w:pPr>
        <w:pStyle w:val="29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7517C343">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0DD4ABED">
      <w:pPr>
        <w:pStyle w:val="282"/>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230BCF79">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0B16FB5">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536D07B4">
      <w:pPr>
        <w:pStyle w:val="22"/>
        <w:widowControl w:val="0"/>
        <w:spacing w:before="240" w:after="240" w:line="360" w:lineRule="auto"/>
        <w:rPr>
          <w:rFonts w:ascii="Arial" w:hAnsi="Arial" w:cs="Arial"/>
          <w:sz w:val="22"/>
          <w:szCs w:val="22"/>
          <w:highlight w:val="none"/>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highlight w:val="none"/>
        </w:rPr>
        <w:t xml:space="preserve"> As despesas decorrentes da contratação do objeto da presente licitação, correrão a cargo </w:t>
      </w:r>
      <w:r>
        <w:rPr>
          <w:rFonts w:hint="default" w:ascii="Arial" w:hAnsi="Arial" w:cs="Arial"/>
          <w:sz w:val="22"/>
          <w:szCs w:val="22"/>
          <w:highlight w:val="none"/>
          <w:lang w:val="pt-BR"/>
        </w:rPr>
        <w:t>dos participantes da licitação</w:t>
      </w:r>
      <w:r>
        <w:rPr>
          <w:rFonts w:ascii="Arial" w:hAnsi="Arial" w:cs="Arial"/>
          <w:sz w:val="22"/>
          <w:szCs w:val="22"/>
          <w:highlight w:val="none"/>
        </w:rPr>
        <w:t xml:space="preserve">, através das dotações orçamentárias abaixo relacionadas, cujos programas de trabalho e elementos de despesas constarão nas respectivas notas de empenho, </w:t>
      </w:r>
      <w:r>
        <w:rPr>
          <w:rFonts w:hint="default" w:ascii="Arial" w:hAnsi="Arial" w:cs="Arial"/>
          <w:sz w:val="22"/>
          <w:szCs w:val="22"/>
          <w:highlight w:val="none"/>
          <w:lang w:val="pt-BR"/>
        </w:rPr>
        <w:t>C</w:t>
      </w:r>
      <w:r>
        <w:rPr>
          <w:rFonts w:ascii="Arial" w:hAnsi="Arial" w:cs="Arial"/>
          <w:sz w:val="22"/>
          <w:szCs w:val="22"/>
          <w:highlight w:val="none"/>
        </w:rPr>
        <w:t>ontrato ou documento equivalente, observada as condições estabelecidas n</w:t>
      </w:r>
      <w:r>
        <w:rPr>
          <w:rFonts w:hint="default" w:ascii="Arial" w:hAnsi="Arial" w:cs="Arial"/>
          <w:sz w:val="22"/>
          <w:szCs w:val="22"/>
          <w:highlight w:val="none"/>
          <w:lang w:val="pt-BR"/>
        </w:rPr>
        <w:t>o</w:t>
      </w:r>
      <w:r>
        <w:rPr>
          <w:rFonts w:ascii="Arial" w:hAnsi="Arial" w:cs="Arial"/>
          <w:sz w:val="22"/>
          <w:szCs w:val="22"/>
          <w:highlight w:val="none"/>
        </w:rPr>
        <w:t xml:space="preserve"> </w:t>
      </w:r>
      <w:r>
        <w:rPr>
          <w:rFonts w:hint="default" w:ascii="Arial" w:hAnsi="Arial" w:cs="Arial"/>
          <w:sz w:val="22"/>
          <w:szCs w:val="22"/>
          <w:highlight w:val="none"/>
          <w:lang w:val="pt-BR"/>
        </w:rPr>
        <w:t>E</w:t>
      </w:r>
      <w:r>
        <w:rPr>
          <w:rFonts w:ascii="Arial" w:hAnsi="Arial" w:cs="Arial"/>
          <w:sz w:val="22"/>
          <w:szCs w:val="22"/>
          <w:highlight w:val="none"/>
        </w:rPr>
        <w:t>dital.</w:t>
      </w:r>
    </w:p>
    <w:tbl>
      <w:tblPr>
        <w:tblStyle w:val="12"/>
        <w:tblW w:w="95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36"/>
        <w:gridCol w:w="5605"/>
      </w:tblGrid>
      <w:tr w14:paraId="50ED9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3936" w:type="dxa"/>
            <w:vAlign w:val="center"/>
          </w:tcPr>
          <w:p w14:paraId="08E5C10C">
            <w:pPr>
              <w:contextualSpacing/>
              <w:jc w:val="center"/>
              <w:rPr>
                <w:rFonts w:hint="default" w:ascii="Arial" w:hAnsi="Arial" w:cs="Arial"/>
                <w:b/>
                <w:bCs/>
                <w:color w:val="000000" w:themeColor="text1"/>
                <w:sz w:val="18"/>
                <w:szCs w:val="18"/>
                <w14:textFill>
                  <w14:solidFill>
                    <w14:schemeClr w14:val="tx1"/>
                  </w14:solidFill>
                </w14:textFill>
              </w:rPr>
            </w:pPr>
            <w:r>
              <w:rPr>
                <w:rFonts w:hint="default" w:ascii="Arial" w:hAnsi="Arial" w:cs="Arial"/>
                <w:b/>
                <w:bCs/>
                <w:color w:val="000000" w:themeColor="text1"/>
                <w:sz w:val="18"/>
                <w:szCs w:val="18"/>
                <w14:textFill>
                  <w14:solidFill>
                    <w14:schemeClr w14:val="tx1"/>
                  </w14:solidFill>
                </w14:textFill>
              </w:rPr>
              <w:t>DOTAÇÃO</w:t>
            </w:r>
          </w:p>
        </w:tc>
        <w:tc>
          <w:tcPr>
            <w:tcW w:w="5605" w:type="dxa"/>
            <w:vAlign w:val="center"/>
          </w:tcPr>
          <w:p w14:paraId="02970F7B">
            <w:pPr>
              <w:contextualSpacing/>
              <w:jc w:val="center"/>
              <w:rPr>
                <w:rFonts w:hint="default" w:ascii="Arial" w:hAnsi="Arial" w:cs="Arial"/>
                <w:b/>
                <w:bCs/>
                <w:color w:val="000000" w:themeColor="text1"/>
                <w:sz w:val="18"/>
                <w:szCs w:val="18"/>
                <w14:textFill>
                  <w14:solidFill>
                    <w14:schemeClr w14:val="tx1"/>
                  </w14:solidFill>
                </w14:textFill>
              </w:rPr>
            </w:pPr>
            <w:r>
              <w:rPr>
                <w:rFonts w:hint="default" w:ascii="Arial" w:hAnsi="Arial" w:cs="Arial"/>
                <w:b/>
                <w:bCs/>
                <w:color w:val="000000" w:themeColor="text1"/>
                <w:sz w:val="18"/>
                <w:szCs w:val="18"/>
                <w14:textFill>
                  <w14:solidFill>
                    <w14:schemeClr w14:val="tx1"/>
                  </w14:solidFill>
                </w14:textFill>
              </w:rPr>
              <w:t>RECURSO</w:t>
            </w:r>
          </w:p>
        </w:tc>
      </w:tr>
      <w:tr w14:paraId="4EBF5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1" w:type="dxa"/>
            <w:gridSpan w:val="2"/>
            <w:vAlign w:val="center"/>
          </w:tcPr>
          <w:p w14:paraId="378F81DF">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GABINETE DO CHEFE DO EXECUTIVO</w:t>
            </w:r>
          </w:p>
        </w:tc>
      </w:tr>
      <w:tr w14:paraId="16D5C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518BB027">
            <w:pPr>
              <w:jc w:val="center"/>
              <w:rPr>
                <w:rFonts w:hint="default" w:ascii="Arial" w:hAnsi="Arial" w:cs="Arial" w:eastAsiaTheme="minorEastAsia"/>
                <w:bCs/>
                <w:color w:val="000000" w:themeColor="text1"/>
                <w:sz w:val="18"/>
                <w:szCs w:val="18"/>
                <w:highlight w:val="none"/>
                <w:lang w:val="pt-BR"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018</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605" w:type="dxa"/>
            <w:vAlign w:val="center"/>
          </w:tcPr>
          <w:p w14:paraId="261E267A">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29109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6E5A4C9C">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605" w:type="dxa"/>
            <w:vAlign w:val="center"/>
          </w:tcPr>
          <w:p w14:paraId="4771FF18">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4F6E0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4A45D52A">
            <w:pPr>
              <w:jc w:val="center"/>
              <w:rPr>
                <w:rFonts w:hint="default" w:ascii="Arial" w:hAnsi="Arial" w:cs="Arial" w:eastAsiaTheme="minorEastAsia"/>
                <w:bCs/>
                <w:color w:val="000000" w:themeColor="text1"/>
                <w:sz w:val="18"/>
                <w:szCs w:val="18"/>
                <w:highlight w:val="none"/>
                <w:lang w:val="pt-BR"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013</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w:t>
            </w:r>
            <w:r>
              <w:rPr>
                <w:rFonts w:hint="default" w:ascii="Arial" w:hAnsi="Arial" w:cs="Arial"/>
                <w:bCs/>
                <w:color w:val="000000" w:themeColor="text1"/>
                <w:sz w:val="18"/>
                <w:szCs w:val="18"/>
                <w:highlight w:val="none"/>
                <w:lang w:val="pt-BR"/>
                <w14:textFill>
                  <w14:solidFill>
                    <w14:schemeClr w14:val="tx1"/>
                  </w14:solidFill>
                </w14:textFill>
              </w:rPr>
              <w:t>2759</w:t>
            </w:r>
            <w:r>
              <w:rPr>
                <w:rFonts w:hint="default" w:ascii="Arial" w:hAnsi="Arial" w:cs="Arial"/>
                <w:bCs/>
                <w:color w:val="000000" w:themeColor="text1"/>
                <w:sz w:val="18"/>
                <w:szCs w:val="18"/>
                <w:highlight w:val="none"/>
                <w14:textFill>
                  <w14:solidFill>
                    <w14:schemeClr w14:val="tx1"/>
                  </w14:solidFill>
                </w14:textFill>
              </w:rPr>
              <w:t>0000000</w:t>
            </w:r>
          </w:p>
        </w:tc>
        <w:tc>
          <w:tcPr>
            <w:tcW w:w="5605" w:type="dxa"/>
            <w:shd w:val="clear" w:color="auto" w:fill="auto"/>
            <w:vAlign w:val="center"/>
          </w:tcPr>
          <w:p w14:paraId="3CDBF358">
            <w:pPr>
              <w:contextualSpacing/>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74893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2C4A6ED7">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019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605" w:type="dxa"/>
            <w:shd w:val="clear" w:color="auto" w:fill="auto"/>
            <w:vAlign w:val="center"/>
          </w:tcPr>
          <w:p w14:paraId="718D4EA8">
            <w:pPr>
              <w:contextualSpacing/>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color w:val="000000" w:themeColor="text1"/>
                <w:sz w:val="18"/>
                <w:szCs w:val="18"/>
                <w:highlight w:val="none"/>
                <w:lang w:val="pt-BR" w:eastAsia="zh-CN" w:bidi="ar-SA"/>
                <w14:textFill>
                  <w14:solidFill>
                    <w14:schemeClr w14:val="tx1"/>
                  </w14:solidFill>
                </w14:textFill>
              </w:rPr>
              <w:t>Fonte Livre</w:t>
            </w:r>
          </w:p>
        </w:tc>
      </w:tr>
      <w:tr w14:paraId="4BAF5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0E2A404B">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015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605" w:type="dxa"/>
            <w:vAlign w:val="center"/>
          </w:tcPr>
          <w:p w14:paraId="084300FE">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4E2D7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0A4FBC5F">
            <w:pPr>
              <w:contextualSpacing/>
              <w:jc w:val="center"/>
              <w:rPr>
                <w:rFonts w:hint="default" w:ascii="Arial" w:hAnsi="Arial" w:cs="Arial"/>
                <w:bCs/>
                <w:color w:val="FF0000"/>
                <w:sz w:val="18"/>
                <w:szCs w:val="18"/>
              </w:rPr>
            </w:pPr>
          </w:p>
        </w:tc>
        <w:tc>
          <w:tcPr>
            <w:tcW w:w="5605" w:type="dxa"/>
            <w:vAlign w:val="center"/>
          </w:tcPr>
          <w:p w14:paraId="2E381B19">
            <w:pPr>
              <w:contextualSpacing/>
              <w:jc w:val="center"/>
              <w:rPr>
                <w:rFonts w:hint="default" w:ascii="Arial" w:hAnsi="Arial" w:cs="Arial"/>
                <w:color w:val="FF0000"/>
                <w:sz w:val="18"/>
                <w:szCs w:val="18"/>
                <w:lang w:val="pt-BR"/>
              </w:rPr>
            </w:pPr>
          </w:p>
        </w:tc>
      </w:tr>
      <w:tr w14:paraId="3CB49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1" w:type="dxa"/>
            <w:gridSpan w:val="2"/>
            <w:vAlign w:val="center"/>
          </w:tcPr>
          <w:p w14:paraId="6B6ED79E">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ADMINISTRAÇÃO E MODERNIZAÇÃO</w:t>
            </w:r>
          </w:p>
        </w:tc>
      </w:tr>
      <w:tr w14:paraId="639FC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top"/>
          </w:tcPr>
          <w:p w14:paraId="4BEDF84A">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605" w:type="dxa"/>
            <w:vAlign w:val="top"/>
          </w:tcPr>
          <w:p w14:paraId="0B41756B">
            <w:pPr>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0902E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top"/>
          </w:tcPr>
          <w:p w14:paraId="70E1448D">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030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605" w:type="dxa"/>
            <w:vAlign w:val="top"/>
          </w:tcPr>
          <w:p w14:paraId="72232A64">
            <w:pPr>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6A0ED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top"/>
          </w:tcPr>
          <w:p w14:paraId="3CE7AEF2">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2032339030000015000000000</w:t>
            </w:r>
          </w:p>
        </w:tc>
        <w:tc>
          <w:tcPr>
            <w:tcW w:w="5605" w:type="dxa"/>
            <w:vAlign w:val="top"/>
          </w:tcPr>
          <w:p w14:paraId="4DF4B8A9">
            <w:pPr>
              <w:jc w:val="center"/>
              <w:rPr>
                <w:rFonts w:hint="default" w:ascii="Arial" w:hAnsi="Arial" w:cs="Arial"/>
                <w:color w:val="000000" w:themeColor="text1"/>
                <w:sz w:val="18"/>
                <w:szCs w:val="18"/>
                <w:highlight w:val="none"/>
                <w:lang w:val="en-US"/>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0A58A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top"/>
          </w:tcPr>
          <w:p w14:paraId="124BE869">
            <w:pPr>
              <w:jc w:val="center"/>
              <w:rPr>
                <w:rFonts w:hint="default" w:ascii="Arial" w:hAnsi="Arial" w:cs="Arial"/>
                <w:bCs/>
                <w:color w:val="000000" w:themeColor="text1"/>
                <w:sz w:val="18"/>
                <w:szCs w:val="18"/>
                <w14:textFill>
                  <w14:solidFill>
                    <w14:schemeClr w14:val="tx1"/>
                  </w14:solidFill>
                </w14:textFill>
              </w:rPr>
            </w:pPr>
          </w:p>
        </w:tc>
        <w:tc>
          <w:tcPr>
            <w:tcW w:w="5605" w:type="dxa"/>
            <w:vAlign w:val="top"/>
          </w:tcPr>
          <w:p w14:paraId="2E047397">
            <w:pPr>
              <w:jc w:val="center"/>
              <w:rPr>
                <w:rFonts w:hint="default" w:ascii="Arial" w:hAnsi="Arial" w:cs="Arial"/>
                <w:color w:val="000000" w:themeColor="text1"/>
                <w:sz w:val="18"/>
                <w:szCs w:val="18"/>
                <w14:textFill>
                  <w14:solidFill>
                    <w14:schemeClr w14:val="tx1"/>
                  </w14:solidFill>
                </w14:textFill>
              </w:rPr>
            </w:pPr>
          </w:p>
        </w:tc>
      </w:tr>
      <w:tr w14:paraId="62037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1" w:type="dxa"/>
            <w:gridSpan w:val="2"/>
            <w:vAlign w:val="center"/>
          </w:tcPr>
          <w:p w14:paraId="51954692">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FINANÇAS E ORÇAMENTO</w:t>
            </w:r>
          </w:p>
        </w:tc>
      </w:tr>
      <w:tr w14:paraId="0CB52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6106F783">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2025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605" w:type="dxa"/>
            <w:shd w:val="clear" w:color="auto" w:fill="auto"/>
            <w:vAlign w:val="top"/>
          </w:tcPr>
          <w:p w14:paraId="2E54FD02">
            <w:pPr>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2230C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260757E7">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000015000000000</w:t>
            </w:r>
          </w:p>
        </w:tc>
        <w:tc>
          <w:tcPr>
            <w:tcW w:w="5605" w:type="dxa"/>
            <w:shd w:val="clear" w:color="auto" w:fill="auto"/>
            <w:vAlign w:val="top"/>
          </w:tcPr>
          <w:p w14:paraId="488FDEE2">
            <w:pPr>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466B3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094673DF">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605" w:type="dxa"/>
            <w:shd w:val="clear" w:color="auto" w:fill="auto"/>
            <w:vAlign w:val="top"/>
          </w:tcPr>
          <w:p w14:paraId="79CD7582">
            <w:pPr>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0C7A4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5AB9A6C3">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000015000000000</w:t>
            </w:r>
          </w:p>
        </w:tc>
        <w:tc>
          <w:tcPr>
            <w:tcW w:w="5605" w:type="dxa"/>
            <w:shd w:val="clear" w:color="auto" w:fill="auto"/>
            <w:vAlign w:val="top"/>
          </w:tcPr>
          <w:p w14:paraId="14C6531D">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43250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01E82539">
            <w:pPr>
              <w:jc w:val="center"/>
              <w:rPr>
                <w:rFonts w:hint="default" w:ascii="Arial" w:hAnsi="Arial" w:cs="Arial"/>
                <w:bCs/>
                <w:color w:val="FF0000"/>
                <w:sz w:val="18"/>
                <w:szCs w:val="18"/>
              </w:rPr>
            </w:pPr>
          </w:p>
        </w:tc>
        <w:tc>
          <w:tcPr>
            <w:tcW w:w="5605" w:type="dxa"/>
            <w:shd w:val="clear" w:color="auto" w:fill="auto"/>
            <w:vAlign w:val="top"/>
          </w:tcPr>
          <w:p w14:paraId="6A7C7AD2">
            <w:pPr>
              <w:jc w:val="center"/>
              <w:rPr>
                <w:rFonts w:hint="default" w:ascii="Arial" w:hAnsi="Arial" w:cs="Arial"/>
                <w:color w:val="FF0000"/>
                <w:sz w:val="18"/>
                <w:szCs w:val="18"/>
              </w:rPr>
            </w:pPr>
          </w:p>
        </w:tc>
      </w:tr>
      <w:tr w14:paraId="5AF7B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1" w:type="dxa"/>
            <w:gridSpan w:val="2"/>
            <w:vAlign w:val="center"/>
          </w:tcPr>
          <w:p w14:paraId="1836BF68">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OBRAS E SERVIÇOS URBANOS</w:t>
            </w:r>
          </w:p>
        </w:tc>
      </w:tr>
      <w:tr w14:paraId="3CD23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18EC597D">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2116339030000015000000000</w:t>
            </w:r>
          </w:p>
        </w:tc>
        <w:tc>
          <w:tcPr>
            <w:tcW w:w="5605" w:type="dxa"/>
            <w:vAlign w:val="center"/>
          </w:tcPr>
          <w:p w14:paraId="662CC294">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7001E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3936" w:type="dxa"/>
            <w:vAlign w:val="center"/>
          </w:tcPr>
          <w:p w14:paraId="38028C70">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2121339030000015000000000</w:t>
            </w:r>
          </w:p>
        </w:tc>
        <w:tc>
          <w:tcPr>
            <w:tcW w:w="5605" w:type="dxa"/>
            <w:vAlign w:val="center"/>
          </w:tcPr>
          <w:p w14:paraId="11E98393">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5E1E7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3936" w:type="dxa"/>
            <w:vAlign w:val="center"/>
          </w:tcPr>
          <w:p w14:paraId="677A362F">
            <w:pPr>
              <w:contextualSpacing/>
              <w:jc w:val="center"/>
              <w:rPr>
                <w:rFonts w:hint="default" w:ascii="Arial" w:hAnsi="Arial" w:cs="Arial"/>
                <w:color w:val="FF0000"/>
                <w:sz w:val="18"/>
                <w:szCs w:val="18"/>
                <w:lang w:val="pt-BR"/>
              </w:rPr>
            </w:pPr>
          </w:p>
        </w:tc>
        <w:tc>
          <w:tcPr>
            <w:tcW w:w="5605" w:type="dxa"/>
            <w:vAlign w:val="center"/>
          </w:tcPr>
          <w:p w14:paraId="2A348889">
            <w:pPr>
              <w:contextualSpacing/>
              <w:jc w:val="center"/>
              <w:rPr>
                <w:rFonts w:hint="default" w:ascii="Arial" w:hAnsi="Arial" w:cs="Arial"/>
                <w:color w:val="FF0000"/>
                <w:sz w:val="18"/>
                <w:szCs w:val="18"/>
                <w:lang w:val="pt-BR"/>
              </w:rPr>
            </w:pPr>
          </w:p>
        </w:tc>
      </w:tr>
      <w:tr w14:paraId="19DFA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1" w:type="dxa"/>
            <w:gridSpan w:val="2"/>
            <w:vAlign w:val="center"/>
          </w:tcPr>
          <w:p w14:paraId="5FA46BDF">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 xml:space="preserve">SECRETARIA MUNICIPAL DE </w:t>
            </w:r>
            <w:r>
              <w:rPr>
                <w:rFonts w:hint="default" w:ascii="Arial" w:hAnsi="Arial" w:cs="Arial"/>
                <w:b/>
                <w:bCs/>
                <w:color w:val="000000" w:themeColor="text1"/>
                <w:sz w:val="18"/>
                <w:szCs w:val="18"/>
                <w:highlight w:val="none"/>
                <w:lang w:val="pt-BR"/>
                <w14:textFill>
                  <w14:solidFill>
                    <w14:schemeClr w14:val="tx1"/>
                  </w14:solidFill>
                </w14:textFill>
              </w:rPr>
              <w:t>SEGURANÇA E TRÂNSITO</w:t>
            </w:r>
          </w:p>
        </w:tc>
      </w:tr>
      <w:tr w14:paraId="3D54B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5C5BDFE">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2108</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0</w:t>
            </w:r>
            <w:r>
              <w:rPr>
                <w:rFonts w:hint="default" w:ascii="Arial" w:hAnsi="Arial" w:cs="Arial"/>
                <w:color w:val="000000" w:themeColor="text1"/>
                <w:sz w:val="18"/>
                <w:szCs w:val="18"/>
                <w:highlight w:val="none"/>
                <w14:textFill>
                  <w14:solidFill>
                    <w14:schemeClr w14:val="tx1"/>
                  </w14:solidFill>
                </w14:textFill>
              </w:rPr>
              <w:t>0000</w:t>
            </w:r>
            <w:r>
              <w:rPr>
                <w:rFonts w:hint="default" w:ascii="Arial" w:hAnsi="Arial" w:cs="Arial"/>
                <w:color w:val="000000" w:themeColor="text1"/>
                <w:sz w:val="18"/>
                <w:szCs w:val="18"/>
                <w:highlight w:val="none"/>
                <w:lang w:val="pt-BR"/>
                <w14:textFill>
                  <w14:solidFill>
                    <w14:schemeClr w14:val="tx1"/>
                  </w14:solidFill>
                </w14:textFill>
              </w:rPr>
              <w:t>2</w:t>
            </w:r>
            <w:r>
              <w:rPr>
                <w:rFonts w:hint="default" w:ascii="Arial" w:hAnsi="Arial" w:cs="Arial"/>
                <w:color w:val="000000" w:themeColor="text1"/>
                <w:sz w:val="18"/>
                <w:szCs w:val="18"/>
                <w:highlight w:val="none"/>
                <w14:textFill>
                  <w14:solidFill>
                    <w14:schemeClr w14:val="tx1"/>
                  </w14:solidFill>
                </w14:textFill>
              </w:rPr>
              <w:t>7520000000</w:t>
            </w:r>
          </w:p>
        </w:tc>
        <w:tc>
          <w:tcPr>
            <w:tcW w:w="5605" w:type="dxa"/>
            <w:vAlign w:val="center"/>
          </w:tcPr>
          <w:p w14:paraId="4F3DBC5D">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Fundo Municipal</w:t>
            </w:r>
          </w:p>
        </w:tc>
      </w:tr>
      <w:tr w14:paraId="1C5DB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533ACF41">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1043339030000027520000000</w:t>
            </w:r>
          </w:p>
        </w:tc>
        <w:tc>
          <w:tcPr>
            <w:tcW w:w="5605" w:type="dxa"/>
            <w:vAlign w:val="center"/>
          </w:tcPr>
          <w:p w14:paraId="660FB680">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Fundo Municipal</w:t>
            </w:r>
          </w:p>
        </w:tc>
      </w:tr>
      <w:tr w14:paraId="5CEF4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405A3733">
            <w:pPr>
              <w:contextualSpacing/>
              <w:jc w:val="center"/>
              <w:rPr>
                <w:rFonts w:hint="default" w:ascii="Arial" w:hAnsi="Arial" w:cs="Arial"/>
                <w:color w:val="FF0000"/>
                <w:sz w:val="18"/>
                <w:szCs w:val="18"/>
              </w:rPr>
            </w:pPr>
          </w:p>
        </w:tc>
        <w:tc>
          <w:tcPr>
            <w:tcW w:w="5605" w:type="dxa"/>
            <w:vAlign w:val="center"/>
          </w:tcPr>
          <w:p w14:paraId="72D98181">
            <w:pPr>
              <w:contextualSpacing/>
              <w:jc w:val="center"/>
              <w:rPr>
                <w:rFonts w:hint="default" w:ascii="Arial" w:hAnsi="Arial" w:cs="Arial"/>
                <w:color w:val="FF0000"/>
                <w:sz w:val="18"/>
                <w:szCs w:val="18"/>
              </w:rPr>
            </w:pPr>
          </w:p>
        </w:tc>
      </w:tr>
      <w:tr w14:paraId="14AE4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1" w:type="dxa"/>
            <w:gridSpan w:val="2"/>
            <w:vAlign w:val="center"/>
          </w:tcPr>
          <w:p w14:paraId="153DE4C9">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MEIO AMBIENTE E DESENVOLVIMENTO SUSTENTÁVEL</w:t>
            </w:r>
          </w:p>
        </w:tc>
      </w:tr>
      <w:tr w14:paraId="3C50C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6D7F7D6A">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2113</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605" w:type="dxa"/>
            <w:vAlign w:val="center"/>
          </w:tcPr>
          <w:p w14:paraId="247A08EF">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w:t>
            </w:r>
            <w:r>
              <w:rPr>
                <w:rFonts w:hint="default" w:ascii="Arial" w:hAnsi="Arial" w:cs="Arial"/>
                <w:color w:val="000000" w:themeColor="text1"/>
                <w:sz w:val="18"/>
                <w:szCs w:val="18"/>
                <w:highlight w:val="none"/>
                <w14:textFill>
                  <w14:solidFill>
                    <w14:schemeClr w14:val="tx1"/>
                  </w14:solidFill>
                </w14:textFill>
              </w:rPr>
              <w:t>róprios</w:t>
            </w:r>
          </w:p>
        </w:tc>
      </w:tr>
      <w:tr w14:paraId="0E96F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3A52593C">
            <w:pPr>
              <w:contextualSpacing/>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10</w:t>
            </w:r>
            <w:r>
              <w:rPr>
                <w:rFonts w:hint="default" w:ascii="Arial" w:hAnsi="Arial" w:cs="Arial"/>
                <w:bCs/>
                <w:color w:val="000000" w:themeColor="text1"/>
                <w:sz w:val="18"/>
                <w:szCs w:val="18"/>
                <w:highlight w:val="none"/>
                <w:lang w:val="pt-BR"/>
                <w14:textFill>
                  <w14:solidFill>
                    <w14:schemeClr w14:val="tx1"/>
                  </w14:solidFill>
                </w14:textFill>
              </w:rPr>
              <w:t>45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00</w:t>
            </w:r>
            <w:r>
              <w:rPr>
                <w:rFonts w:hint="default" w:ascii="Arial" w:hAnsi="Arial" w:cs="Arial"/>
                <w:bCs/>
                <w:color w:val="000000" w:themeColor="text1"/>
                <w:sz w:val="18"/>
                <w:szCs w:val="18"/>
                <w:highlight w:val="none"/>
                <w14:textFill>
                  <w14:solidFill>
                    <w14:schemeClr w14:val="tx1"/>
                  </w14:solidFill>
                </w14:textFill>
              </w:rPr>
              <w:t>0000</w:t>
            </w:r>
            <w:r>
              <w:rPr>
                <w:rFonts w:hint="default" w:ascii="Arial" w:hAnsi="Arial" w:cs="Arial"/>
                <w:bCs/>
                <w:color w:val="000000" w:themeColor="text1"/>
                <w:sz w:val="18"/>
                <w:szCs w:val="18"/>
                <w:highlight w:val="none"/>
                <w:lang w:val="pt-BR"/>
                <w14:textFill>
                  <w14:solidFill>
                    <w14:schemeClr w14:val="tx1"/>
                  </w14:solidFill>
                </w14:textFill>
              </w:rPr>
              <w:t>15000</w:t>
            </w:r>
            <w:r>
              <w:rPr>
                <w:rFonts w:hint="default" w:ascii="Arial" w:hAnsi="Arial" w:cs="Arial"/>
                <w:bCs/>
                <w:color w:val="000000" w:themeColor="text1"/>
                <w:sz w:val="18"/>
                <w:szCs w:val="18"/>
                <w:highlight w:val="none"/>
                <w14:textFill>
                  <w14:solidFill>
                    <w14:schemeClr w14:val="tx1"/>
                  </w14:solidFill>
                </w14:textFill>
              </w:rPr>
              <w:t>000000</w:t>
            </w:r>
          </w:p>
        </w:tc>
        <w:tc>
          <w:tcPr>
            <w:tcW w:w="5605" w:type="dxa"/>
            <w:vAlign w:val="center"/>
          </w:tcPr>
          <w:p w14:paraId="1132130C">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w:t>
            </w:r>
            <w:r>
              <w:rPr>
                <w:rFonts w:hint="default" w:ascii="Arial" w:hAnsi="Arial" w:cs="Arial"/>
                <w:color w:val="000000" w:themeColor="text1"/>
                <w:sz w:val="18"/>
                <w:szCs w:val="18"/>
                <w:highlight w:val="none"/>
                <w14:textFill>
                  <w14:solidFill>
                    <w14:schemeClr w14:val="tx1"/>
                  </w14:solidFill>
                </w14:textFill>
              </w:rPr>
              <w:t>róprios</w:t>
            </w:r>
            <w:r>
              <w:rPr>
                <w:rFonts w:hint="default" w:ascii="Arial" w:hAnsi="Arial" w:cs="Arial"/>
                <w:color w:val="000000" w:themeColor="text1"/>
                <w:sz w:val="18"/>
                <w:szCs w:val="18"/>
                <w:highlight w:val="none"/>
                <w:lang w:val="pt-BR"/>
                <w14:textFill>
                  <w14:solidFill>
                    <w14:schemeClr w14:val="tx1"/>
                  </w14:solidFill>
                </w14:textFill>
              </w:rPr>
              <w:t xml:space="preserve"> (Famus)</w:t>
            </w:r>
          </w:p>
        </w:tc>
      </w:tr>
      <w:tr w14:paraId="3E8B6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A8673B3">
            <w:pPr>
              <w:contextualSpacing/>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10463390300000017590000000</w:t>
            </w:r>
          </w:p>
        </w:tc>
        <w:tc>
          <w:tcPr>
            <w:tcW w:w="5605" w:type="dxa"/>
            <w:vAlign w:val="center"/>
          </w:tcPr>
          <w:p w14:paraId="075C4361">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w:t>
            </w:r>
            <w:r>
              <w:rPr>
                <w:rFonts w:hint="default" w:ascii="Arial" w:hAnsi="Arial" w:cs="Arial"/>
                <w:color w:val="000000" w:themeColor="text1"/>
                <w:sz w:val="18"/>
                <w:szCs w:val="18"/>
                <w:highlight w:val="none"/>
                <w14:textFill>
                  <w14:solidFill>
                    <w14:schemeClr w14:val="tx1"/>
                  </w14:solidFill>
                </w14:textFill>
              </w:rPr>
              <w:t>róprios</w:t>
            </w:r>
          </w:p>
        </w:tc>
      </w:tr>
      <w:tr w14:paraId="4F825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C302789">
            <w:pPr>
              <w:contextualSpacing/>
              <w:jc w:val="center"/>
              <w:rPr>
                <w:rFonts w:hint="default" w:ascii="Arial" w:hAnsi="Arial" w:cs="Arial"/>
                <w:color w:val="FF0000"/>
                <w:sz w:val="18"/>
                <w:szCs w:val="18"/>
              </w:rPr>
            </w:pPr>
          </w:p>
        </w:tc>
        <w:tc>
          <w:tcPr>
            <w:tcW w:w="5605" w:type="dxa"/>
            <w:vAlign w:val="center"/>
          </w:tcPr>
          <w:p w14:paraId="5E6D1746">
            <w:pPr>
              <w:contextualSpacing/>
              <w:jc w:val="center"/>
              <w:rPr>
                <w:rFonts w:hint="default" w:ascii="Arial" w:hAnsi="Arial" w:cs="Arial"/>
                <w:color w:val="FF0000"/>
                <w:sz w:val="18"/>
                <w:szCs w:val="18"/>
              </w:rPr>
            </w:pPr>
          </w:p>
        </w:tc>
      </w:tr>
      <w:tr w14:paraId="7D7A0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1" w:type="dxa"/>
            <w:gridSpan w:val="2"/>
            <w:vAlign w:val="center"/>
          </w:tcPr>
          <w:p w14:paraId="3F604FD9">
            <w:pPr>
              <w:contextualSpacing/>
              <w:jc w:val="center"/>
              <w:rPr>
                <w:rFonts w:hint="default" w:ascii="Arial" w:hAnsi="Arial" w:cs="Arial"/>
                <w:color w:val="FF0000"/>
                <w:sz w:val="18"/>
                <w:szCs w:val="18"/>
              </w:rPr>
            </w:pPr>
            <w:r>
              <w:rPr>
                <w:rFonts w:hint="default" w:ascii="Arial" w:hAnsi="Arial" w:cs="Arial"/>
                <w:b/>
                <w:bCs/>
                <w:color w:val="000000" w:themeColor="text1"/>
                <w:sz w:val="18"/>
                <w:szCs w:val="18"/>
                <w14:textFill>
                  <w14:solidFill>
                    <w14:schemeClr w14:val="tx1"/>
                  </w14:solidFill>
                </w14:textFill>
              </w:rPr>
              <w:t>SECRETARIA MUNICIPAL DE EDUCAÇÃO</w:t>
            </w:r>
          </w:p>
        </w:tc>
      </w:tr>
      <w:tr w14:paraId="699D8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2AC3ED1C">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203933903900001500100100</w:t>
            </w:r>
          </w:p>
        </w:tc>
        <w:tc>
          <w:tcPr>
            <w:tcW w:w="5605" w:type="dxa"/>
            <w:vAlign w:val="center"/>
          </w:tcPr>
          <w:p w14:paraId="3B5700DF">
            <w:pPr>
              <w:contextualSpacing/>
              <w:jc w:val="center"/>
              <w:rPr>
                <w:rFonts w:hint="default" w:ascii="Arial" w:hAnsi="Arial" w:cs="Arial"/>
                <w:color w:val="FF0000"/>
                <w:sz w:val="18"/>
                <w:szCs w:val="18"/>
                <w:highlight w:val="none"/>
                <w:lang w:val="pt-BR"/>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33BE9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2C8AB1E2">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204133903900001500100100</w:t>
            </w:r>
          </w:p>
        </w:tc>
        <w:tc>
          <w:tcPr>
            <w:tcW w:w="5605" w:type="dxa"/>
            <w:vAlign w:val="center"/>
          </w:tcPr>
          <w:p w14:paraId="5CEAEC41">
            <w:pPr>
              <w:contextualSpacing/>
              <w:jc w:val="center"/>
              <w:rPr>
                <w:rFonts w:hint="default" w:ascii="Arial" w:hAnsi="Arial" w:cs="Arial"/>
                <w:color w:val="FF0000"/>
                <w:sz w:val="18"/>
                <w:szCs w:val="18"/>
                <w:highlight w:val="none"/>
                <w:lang w:val="pt-BR"/>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64645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57D8901C">
            <w:pPr>
              <w:contextualSpacing/>
              <w:jc w:val="center"/>
              <w:rPr>
                <w:rFonts w:hint="default" w:ascii="Arial" w:hAnsi="Arial" w:cs="Arial"/>
                <w:color w:val="FF0000"/>
                <w:sz w:val="18"/>
                <w:szCs w:val="18"/>
                <w:lang w:val="pt-BR"/>
              </w:rPr>
            </w:pPr>
          </w:p>
        </w:tc>
        <w:tc>
          <w:tcPr>
            <w:tcW w:w="5605" w:type="dxa"/>
            <w:vAlign w:val="center"/>
          </w:tcPr>
          <w:p w14:paraId="40FC12B4">
            <w:pPr>
              <w:contextualSpacing/>
              <w:jc w:val="center"/>
              <w:rPr>
                <w:rFonts w:hint="default" w:ascii="Arial" w:hAnsi="Arial" w:cs="Arial"/>
                <w:color w:val="FF0000"/>
                <w:sz w:val="18"/>
                <w:szCs w:val="18"/>
                <w:lang w:val="pt-BR"/>
              </w:rPr>
            </w:pPr>
          </w:p>
        </w:tc>
      </w:tr>
      <w:tr w14:paraId="764C1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541" w:type="dxa"/>
            <w:gridSpan w:val="2"/>
          </w:tcPr>
          <w:p w14:paraId="1C28D944">
            <w:pPr>
              <w:jc w:val="center"/>
              <w:rPr>
                <w:rFonts w:hint="default" w:ascii="Arial" w:hAnsi="Arial" w:cs="Arial"/>
                <w:color w:val="FF0000"/>
                <w:sz w:val="18"/>
                <w:szCs w:val="18"/>
                <w:highlight w:val="none"/>
              </w:rPr>
            </w:pPr>
            <w:r>
              <w:rPr>
                <w:rFonts w:hint="default" w:ascii="Arial" w:hAnsi="Arial" w:cs="Arial"/>
                <w:b/>
                <w:bCs/>
                <w:color w:val="000000" w:themeColor="text1"/>
                <w:sz w:val="18"/>
                <w:szCs w:val="18"/>
                <w:highlight w:val="none"/>
                <w14:textFill>
                  <w14:solidFill>
                    <w14:schemeClr w14:val="tx1"/>
                  </w14:solidFill>
                </w14:textFill>
              </w:rPr>
              <w:t>SECRETARIA MUNICIPAL DE ASSISTÊNCIA SOCIAL</w:t>
            </w:r>
          </w:p>
        </w:tc>
      </w:tr>
      <w:tr w14:paraId="748DE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3936" w:type="dxa"/>
            <w:shd w:val="clear" w:color="auto" w:fill="auto"/>
            <w:vAlign w:val="center"/>
          </w:tcPr>
          <w:p w14:paraId="7195CF23">
            <w:pPr>
              <w:contextualSpacing/>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205533903000001500000000</w:t>
            </w:r>
          </w:p>
        </w:tc>
        <w:tc>
          <w:tcPr>
            <w:tcW w:w="5605" w:type="dxa"/>
            <w:shd w:val="clear" w:color="auto" w:fill="auto"/>
            <w:vAlign w:val="center"/>
          </w:tcPr>
          <w:p w14:paraId="18F51141">
            <w:pPr>
              <w:contextualSpacing/>
              <w:jc w:val="center"/>
              <w:rPr>
                <w:rFonts w:hint="default" w:ascii="Arial" w:hAnsi="Arial" w:cs="Arial" w:eastAsiaTheme="minorEastAsia"/>
                <w:color w:val="FF0000"/>
                <w:sz w:val="18"/>
                <w:szCs w:val="18"/>
                <w:highlight w:val="none"/>
                <w:lang w:val="pt-BR" w:eastAsia="zh-CN" w:bidi="ar-SA"/>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28C32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3936" w:type="dxa"/>
            <w:vAlign w:val="top"/>
          </w:tcPr>
          <w:p w14:paraId="10D7DA85">
            <w:pPr>
              <w:jc w:val="center"/>
              <w:rPr>
                <w:rFonts w:hint="default" w:ascii="Arial" w:hAnsi="Arial" w:cs="Arial" w:eastAsiaTheme="minorEastAsia"/>
                <w:bCs/>
                <w:color w:val="FF0000"/>
                <w:sz w:val="18"/>
                <w:szCs w:val="18"/>
                <w:highlight w:val="none"/>
                <w:lang w:val="en-US" w:eastAsia="pt-BR" w:bidi="ar-SA"/>
              </w:rPr>
            </w:pPr>
            <w:r>
              <w:rPr>
                <w:rFonts w:hint="default" w:ascii="Arial" w:hAnsi="Arial" w:cs="Arial"/>
                <w:bCs/>
                <w:color w:val="000000" w:themeColor="text1"/>
                <w:sz w:val="18"/>
                <w:szCs w:val="18"/>
                <w:highlight w:val="none"/>
                <w:lang w:val="en-US" w:eastAsia="pt-BR" w:bidi="ar-SA"/>
                <w14:textFill>
                  <w14:solidFill>
                    <w14:schemeClr w14:val="tx1"/>
                  </w14:solidFill>
                </w14:textFill>
              </w:rPr>
              <w:t>205533903900001500000000</w:t>
            </w:r>
          </w:p>
        </w:tc>
        <w:tc>
          <w:tcPr>
            <w:tcW w:w="5605" w:type="dxa"/>
            <w:vAlign w:val="top"/>
          </w:tcPr>
          <w:p w14:paraId="7CDEDF49">
            <w:pPr>
              <w:jc w:val="center"/>
              <w:rPr>
                <w:rFonts w:hint="default" w:ascii="Arial" w:hAnsi="Arial" w:cs="Arial" w:eastAsiaTheme="minorEastAsia"/>
                <w:color w:val="FF0000"/>
                <w:sz w:val="18"/>
                <w:szCs w:val="18"/>
                <w:highlight w:val="none"/>
                <w:lang w:val="pt-BR" w:eastAsia="pt-BR" w:bidi="ar-SA"/>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54E2E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DE7BD65">
            <w:pPr>
              <w:jc w:val="center"/>
              <w:rPr>
                <w:rFonts w:hint="default" w:ascii="Arial" w:hAnsi="Arial" w:cs="Arial" w:eastAsiaTheme="minorEastAsia"/>
                <w:bCs/>
                <w:color w:val="FF0000"/>
                <w:sz w:val="18"/>
                <w:szCs w:val="18"/>
                <w:highlight w:val="none"/>
                <w:lang w:val="en-US" w:eastAsia="pt-BR" w:bidi="ar-SA"/>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205733903000001500000000</w:t>
            </w:r>
          </w:p>
        </w:tc>
        <w:tc>
          <w:tcPr>
            <w:tcW w:w="5605" w:type="dxa"/>
            <w:vAlign w:val="top"/>
          </w:tcPr>
          <w:p w14:paraId="5736C893">
            <w:pPr>
              <w:jc w:val="center"/>
              <w:rPr>
                <w:rFonts w:hint="default" w:ascii="Arial" w:hAnsi="Arial" w:cs="Arial" w:eastAsiaTheme="minorEastAsia"/>
                <w:color w:val="FF0000"/>
                <w:sz w:val="18"/>
                <w:szCs w:val="18"/>
                <w:highlight w:val="none"/>
                <w:lang w:val="pt-BR" w:eastAsia="pt-BR" w:bidi="ar-SA"/>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43D9B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9167C8D">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205733903900001500000000</w:t>
            </w:r>
          </w:p>
        </w:tc>
        <w:tc>
          <w:tcPr>
            <w:tcW w:w="5605" w:type="dxa"/>
            <w:vAlign w:val="top"/>
          </w:tcPr>
          <w:p w14:paraId="3AC9FBBA">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78BC7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B7D4695">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205933903000001500000000</w:t>
            </w:r>
          </w:p>
        </w:tc>
        <w:tc>
          <w:tcPr>
            <w:tcW w:w="5605" w:type="dxa"/>
            <w:vAlign w:val="top"/>
          </w:tcPr>
          <w:p w14:paraId="31B14ECE">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1CB28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5F86D19">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205933903900001500000000</w:t>
            </w:r>
          </w:p>
        </w:tc>
        <w:tc>
          <w:tcPr>
            <w:tcW w:w="5605" w:type="dxa"/>
            <w:vAlign w:val="top"/>
          </w:tcPr>
          <w:p w14:paraId="12E2764C">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68A01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AE2773A">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206033903000001500000000</w:t>
            </w:r>
          </w:p>
        </w:tc>
        <w:tc>
          <w:tcPr>
            <w:tcW w:w="5605" w:type="dxa"/>
            <w:vAlign w:val="top"/>
          </w:tcPr>
          <w:p w14:paraId="22D4A16F">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5099C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7B5A018">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206033903900001500000000</w:t>
            </w:r>
          </w:p>
        </w:tc>
        <w:tc>
          <w:tcPr>
            <w:tcW w:w="5605" w:type="dxa"/>
            <w:vAlign w:val="top"/>
          </w:tcPr>
          <w:p w14:paraId="3576F25A">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23512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2F789DE">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206333903000001661000000</w:t>
            </w:r>
          </w:p>
        </w:tc>
        <w:tc>
          <w:tcPr>
            <w:tcW w:w="5605" w:type="dxa"/>
            <w:vAlign w:val="top"/>
          </w:tcPr>
          <w:p w14:paraId="7D2A0B61">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4DC5F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2457AEF">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206333903900001661000000</w:t>
            </w:r>
          </w:p>
        </w:tc>
        <w:tc>
          <w:tcPr>
            <w:tcW w:w="5605" w:type="dxa"/>
            <w:vAlign w:val="top"/>
          </w:tcPr>
          <w:p w14:paraId="012DF91B">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01021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EAB0447">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206533903000001661000000</w:t>
            </w:r>
          </w:p>
        </w:tc>
        <w:tc>
          <w:tcPr>
            <w:tcW w:w="5605" w:type="dxa"/>
            <w:vAlign w:val="top"/>
          </w:tcPr>
          <w:p w14:paraId="1A13A3AD">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6E15B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E9322EA">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206533903900001661000000</w:t>
            </w:r>
          </w:p>
        </w:tc>
        <w:tc>
          <w:tcPr>
            <w:tcW w:w="5605" w:type="dxa"/>
            <w:vAlign w:val="top"/>
          </w:tcPr>
          <w:p w14:paraId="67DB2927">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735FD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5C7532D">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206633903000001660000000</w:t>
            </w:r>
          </w:p>
        </w:tc>
        <w:tc>
          <w:tcPr>
            <w:tcW w:w="5605" w:type="dxa"/>
            <w:vAlign w:val="top"/>
          </w:tcPr>
          <w:p w14:paraId="0DF8A574">
            <w:pPr>
              <w:jc w:val="center"/>
              <w:rPr>
                <w:rFonts w:hint="default" w:ascii="Arial" w:hAnsi="Arial" w:cs="Arial" w:eastAsiaTheme="minorEastAsia"/>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233A1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BF4CB57">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206633903900001660000000</w:t>
            </w:r>
          </w:p>
        </w:tc>
        <w:tc>
          <w:tcPr>
            <w:tcW w:w="5605" w:type="dxa"/>
            <w:vAlign w:val="top"/>
          </w:tcPr>
          <w:p w14:paraId="6F3D54B9">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709BB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EEF5821">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207033903000001660000000</w:t>
            </w:r>
          </w:p>
        </w:tc>
        <w:tc>
          <w:tcPr>
            <w:tcW w:w="5605" w:type="dxa"/>
            <w:vAlign w:val="top"/>
          </w:tcPr>
          <w:p w14:paraId="4E905E8C">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7242F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 w:hRule="atLeast"/>
        </w:trPr>
        <w:tc>
          <w:tcPr>
            <w:tcW w:w="3936" w:type="dxa"/>
            <w:vAlign w:val="top"/>
          </w:tcPr>
          <w:p w14:paraId="64D641B9">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207033903900001660000000</w:t>
            </w:r>
          </w:p>
        </w:tc>
        <w:tc>
          <w:tcPr>
            <w:tcW w:w="5605" w:type="dxa"/>
            <w:vAlign w:val="top"/>
          </w:tcPr>
          <w:p w14:paraId="2A23480C">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02AF8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4DA1411">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205733903000000166100000</w:t>
            </w:r>
          </w:p>
        </w:tc>
        <w:tc>
          <w:tcPr>
            <w:tcW w:w="5605" w:type="dxa"/>
            <w:vAlign w:val="top"/>
          </w:tcPr>
          <w:p w14:paraId="434AA15A">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1C8CC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114B21F">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205733903900000166100000</w:t>
            </w:r>
          </w:p>
        </w:tc>
        <w:tc>
          <w:tcPr>
            <w:tcW w:w="5605" w:type="dxa"/>
            <w:vAlign w:val="top"/>
          </w:tcPr>
          <w:p w14:paraId="4FBE5D09">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15534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4F4E723">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205933903000000166100000</w:t>
            </w:r>
          </w:p>
        </w:tc>
        <w:tc>
          <w:tcPr>
            <w:tcW w:w="5605" w:type="dxa"/>
            <w:vAlign w:val="top"/>
          </w:tcPr>
          <w:p w14:paraId="4732D3C0">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28755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51BE924">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205933903900000166100000</w:t>
            </w:r>
          </w:p>
        </w:tc>
        <w:tc>
          <w:tcPr>
            <w:tcW w:w="5605" w:type="dxa"/>
            <w:vAlign w:val="top"/>
          </w:tcPr>
          <w:p w14:paraId="04D881F9">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61DCE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4494C8D">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206033903000000166100000</w:t>
            </w:r>
          </w:p>
        </w:tc>
        <w:tc>
          <w:tcPr>
            <w:tcW w:w="5605" w:type="dxa"/>
            <w:vAlign w:val="top"/>
          </w:tcPr>
          <w:p w14:paraId="146231E1">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7E21E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605BCDE">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206033903900000166100000</w:t>
            </w:r>
          </w:p>
        </w:tc>
        <w:tc>
          <w:tcPr>
            <w:tcW w:w="5605" w:type="dxa"/>
            <w:vAlign w:val="top"/>
          </w:tcPr>
          <w:p w14:paraId="41A24FA5">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0B239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568BFA1">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205533903000000161000000</w:t>
            </w:r>
          </w:p>
        </w:tc>
        <w:tc>
          <w:tcPr>
            <w:tcW w:w="5605" w:type="dxa"/>
            <w:vAlign w:val="top"/>
          </w:tcPr>
          <w:p w14:paraId="2E23BF13">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6CE82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24E2478">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205533903900000161000000</w:t>
            </w:r>
          </w:p>
        </w:tc>
        <w:tc>
          <w:tcPr>
            <w:tcW w:w="5605" w:type="dxa"/>
            <w:vAlign w:val="top"/>
          </w:tcPr>
          <w:p w14:paraId="3903FE44">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2D6DE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A868932">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205733903000000161000000</w:t>
            </w:r>
          </w:p>
        </w:tc>
        <w:tc>
          <w:tcPr>
            <w:tcW w:w="5605" w:type="dxa"/>
            <w:vAlign w:val="top"/>
          </w:tcPr>
          <w:p w14:paraId="555BCEB8">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1A0B5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2F2E2DD">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205733903900000161000000</w:t>
            </w:r>
          </w:p>
        </w:tc>
        <w:tc>
          <w:tcPr>
            <w:tcW w:w="5605" w:type="dxa"/>
            <w:vAlign w:val="top"/>
          </w:tcPr>
          <w:p w14:paraId="2B67B5CF">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678B1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4D7B6A1">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205933903000000161000000</w:t>
            </w:r>
          </w:p>
        </w:tc>
        <w:tc>
          <w:tcPr>
            <w:tcW w:w="5605" w:type="dxa"/>
            <w:vAlign w:val="top"/>
          </w:tcPr>
          <w:p w14:paraId="1BBC02A6">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5D32E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5C87BC0">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205933903900000161000000</w:t>
            </w:r>
          </w:p>
        </w:tc>
        <w:tc>
          <w:tcPr>
            <w:tcW w:w="5605" w:type="dxa"/>
            <w:vAlign w:val="top"/>
          </w:tcPr>
          <w:p w14:paraId="30E54C2D">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1D135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4E002A2">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206033903000000016100000</w:t>
            </w:r>
          </w:p>
        </w:tc>
        <w:tc>
          <w:tcPr>
            <w:tcW w:w="5605" w:type="dxa"/>
            <w:vAlign w:val="top"/>
          </w:tcPr>
          <w:p w14:paraId="7771CB12">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4CC97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9D798E2">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206033903900000161000000</w:t>
            </w:r>
          </w:p>
        </w:tc>
        <w:tc>
          <w:tcPr>
            <w:tcW w:w="5605" w:type="dxa"/>
            <w:vAlign w:val="top"/>
          </w:tcPr>
          <w:p w14:paraId="301DA27B">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14F95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FED3A18">
            <w:pPr>
              <w:jc w:val="center"/>
              <w:rPr>
                <w:rFonts w:hint="default" w:ascii="Arial" w:hAnsi="Arial" w:cs="Arial" w:eastAsiaTheme="minorEastAsia"/>
                <w:bCs/>
                <w:color w:val="000000" w:themeColor="text1"/>
                <w:sz w:val="18"/>
                <w:szCs w:val="18"/>
                <w:lang w:val="pt-BR" w:eastAsia="pt-BR" w:bidi="ar-SA"/>
                <w14:textFill>
                  <w14:solidFill>
                    <w14:schemeClr w14:val="tx1"/>
                  </w14:solidFill>
                </w14:textFill>
              </w:rPr>
            </w:pPr>
          </w:p>
        </w:tc>
        <w:tc>
          <w:tcPr>
            <w:tcW w:w="5605" w:type="dxa"/>
            <w:vAlign w:val="top"/>
          </w:tcPr>
          <w:p w14:paraId="1C77020C">
            <w:pPr>
              <w:jc w:val="center"/>
              <w:rPr>
                <w:rFonts w:hint="default" w:ascii="Arial" w:hAnsi="Arial" w:cs="Arial" w:eastAsiaTheme="minorEastAsia"/>
                <w:color w:val="000000" w:themeColor="text1"/>
                <w:sz w:val="18"/>
                <w:szCs w:val="18"/>
                <w:lang w:val="pt-BR" w:eastAsia="pt-BR" w:bidi="ar-SA"/>
                <w14:textFill>
                  <w14:solidFill>
                    <w14:schemeClr w14:val="tx1"/>
                  </w14:solidFill>
                </w14:textFill>
              </w:rPr>
            </w:pPr>
          </w:p>
        </w:tc>
      </w:tr>
      <w:tr w14:paraId="11A8B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1" w:type="dxa"/>
            <w:gridSpan w:val="2"/>
          </w:tcPr>
          <w:p w14:paraId="480BA49E">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DESENVOLVIMENTO ECONÔMICO</w:t>
            </w:r>
          </w:p>
        </w:tc>
      </w:tr>
      <w:tr w14:paraId="77346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1C72E318">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078</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605" w:type="dxa"/>
          </w:tcPr>
          <w:p w14:paraId="6A5B728F">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36DC5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3C6B30B1">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08433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000015000000000</w:t>
            </w:r>
          </w:p>
        </w:tc>
        <w:tc>
          <w:tcPr>
            <w:tcW w:w="5605" w:type="dxa"/>
          </w:tcPr>
          <w:p w14:paraId="4FFEE3C1">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784E1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7ED0BC64">
            <w:pPr>
              <w:jc w:val="center"/>
              <w:rPr>
                <w:rFonts w:hint="default" w:ascii="Arial" w:hAnsi="Arial" w:cs="Arial"/>
                <w:bCs/>
                <w:color w:val="FF0000"/>
                <w:sz w:val="18"/>
                <w:szCs w:val="18"/>
              </w:rPr>
            </w:pPr>
          </w:p>
        </w:tc>
        <w:tc>
          <w:tcPr>
            <w:tcW w:w="5605" w:type="dxa"/>
          </w:tcPr>
          <w:p w14:paraId="6B5DB1D7">
            <w:pPr>
              <w:rPr>
                <w:rFonts w:hint="default" w:ascii="Arial" w:hAnsi="Arial" w:cs="Arial"/>
                <w:color w:val="FF0000"/>
                <w:sz w:val="18"/>
                <w:szCs w:val="18"/>
              </w:rPr>
            </w:pPr>
          </w:p>
        </w:tc>
      </w:tr>
      <w:tr w14:paraId="524A3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1" w:type="dxa"/>
            <w:gridSpan w:val="2"/>
          </w:tcPr>
          <w:p w14:paraId="755CCFC1">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SAÚDE</w:t>
            </w:r>
          </w:p>
        </w:tc>
      </w:tr>
      <w:tr w14:paraId="71B8C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2F59324">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09333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5605" w:type="dxa"/>
            <w:vAlign w:val="top"/>
          </w:tcPr>
          <w:p w14:paraId="50BBBD5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2BDFD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259B743">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10433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5605" w:type="dxa"/>
            <w:vAlign w:val="top"/>
          </w:tcPr>
          <w:p w14:paraId="53AAF0B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6C1CC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E38255E">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5</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1</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20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605" w:type="dxa"/>
            <w:vAlign w:val="top"/>
          </w:tcPr>
          <w:p w14:paraId="40AFF41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1EA61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D736B8D">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09633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5605" w:type="dxa"/>
            <w:vAlign w:val="top"/>
          </w:tcPr>
          <w:p w14:paraId="7153770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6EAE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99D268D">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5605" w:type="dxa"/>
            <w:vAlign w:val="top"/>
          </w:tcPr>
          <w:p w14:paraId="5AB5641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06E7F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 w:hRule="atLeast"/>
        </w:trPr>
        <w:tc>
          <w:tcPr>
            <w:tcW w:w="3936" w:type="dxa"/>
            <w:vAlign w:val="top"/>
          </w:tcPr>
          <w:p w14:paraId="419E2FFA">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5</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1</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20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605" w:type="dxa"/>
            <w:vAlign w:val="top"/>
          </w:tcPr>
          <w:p w14:paraId="6389451F">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15679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D78F38A">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5</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1</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20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605" w:type="dxa"/>
            <w:vAlign w:val="top"/>
          </w:tcPr>
          <w:p w14:paraId="54BF7B4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DE60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4F6D705">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08633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5605" w:type="dxa"/>
            <w:vAlign w:val="top"/>
          </w:tcPr>
          <w:p w14:paraId="7C741E4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20DE3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D341326">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10533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5605" w:type="dxa"/>
            <w:vAlign w:val="top"/>
          </w:tcPr>
          <w:p w14:paraId="5421AA6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8018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F5E8B59">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50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1</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020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605" w:type="dxa"/>
            <w:vAlign w:val="top"/>
          </w:tcPr>
          <w:p w14:paraId="4B96E4C8">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0C353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A0F5534">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605" w:type="dxa"/>
            <w:vAlign w:val="top"/>
          </w:tcPr>
          <w:p w14:paraId="3976F5DA">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5774B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55C9602">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3</w:t>
            </w:r>
          </w:p>
        </w:tc>
        <w:tc>
          <w:tcPr>
            <w:tcW w:w="5605" w:type="dxa"/>
            <w:vAlign w:val="top"/>
          </w:tcPr>
          <w:p w14:paraId="330B9908">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6F1FB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C44B0E9">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209733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605" w:type="dxa"/>
            <w:vAlign w:val="top"/>
          </w:tcPr>
          <w:p w14:paraId="4FB81A0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71475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A43E2AA">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209633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3</w:t>
            </w:r>
          </w:p>
        </w:tc>
        <w:tc>
          <w:tcPr>
            <w:tcW w:w="5605" w:type="dxa"/>
            <w:vAlign w:val="top"/>
          </w:tcPr>
          <w:p w14:paraId="574B9B0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5BDDF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2A9BB74">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6000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0605</w:t>
            </w:r>
          </w:p>
        </w:tc>
        <w:tc>
          <w:tcPr>
            <w:tcW w:w="5605" w:type="dxa"/>
            <w:vAlign w:val="top"/>
          </w:tcPr>
          <w:p w14:paraId="65A09EC6">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695B2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FD1476D">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209033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6590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0000</w:t>
            </w:r>
          </w:p>
        </w:tc>
        <w:tc>
          <w:tcPr>
            <w:tcW w:w="5605" w:type="dxa"/>
            <w:vAlign w:val="top"/>
          </w:tcPr>
          <w:p w14:paraId="3E5EC1F3">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305EC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FB60E2F">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210633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605" w:type="dxa"/>
            <w:vAlign w:val="top"/>
          </w:tcPr>
          <w:p w14:paraId="751A80A8">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537CE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DF3A76B">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3</w:t>
            </w:r>
          </w:p>
        </w:tc>
        <w:tc>
          <w:tcPr>
            <w:tcW w:w="5605" w:type="dxa"/>
            <w:vAlign w:val="top"/>
          </w:tcPr>
          <w:p w14:paraId="52DA103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09795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85C8074">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605" w:type="dxa"/>
            <w:vAlign w:val="top"/>
          </w:tcPr>
          <w:p w14:paraId="7256310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49A5B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727D615">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2088339030000016000000605</w:t>
            </w:r>
          </w:p>
        </w:tc>
        <w:tc>
          <w:tcPr>
            <w:tcW w:w="5605" w:type="dxa"/>
            <w:vAlign w:val="top"/>
          </w:tcPr>
          <w:p w14:paraId="1217C3CC">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543F2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C9008DC">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2103339030000001600000603</w:t>
            </w:r>
          </w:p>
        </w:tc>
        <w:tc>
          <w:tcPr>
            <w:tcW w:w="5605" w:type="dxa"/>
            <w:vAlign w:val="top"/>
          </w:tcPr>
          <w:p w14:paraId="338F4DBD">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6BE36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173C38D">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2101339030000001600000003</w:t>
            </w:r>
          </w:p>
        </w:tc>
        <w:tc>
          <w:tcPr>
            <w:tcW w:w="5605" w:type="dxa"/>
            <w:vAlign w:val="top"/>
          </w:tcPr>
          <w:p w14:paraId="5958AE73">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09793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4C789CBB">
            <w:pPr>
              <w:jc w:val="center"/>
              <w:rPr>
                <w:rFonts w:hint="default" w:ascii="Arial" w:hAnsi="Arial" w:cs="Arial"/>
                <w:bCs/>
                <w:color w:val="FF0000"/>
                <w:sz w:val="18"/>
                <w:szCs w:val="18"/>
                <w:highlight w:val="none"/>
              </w:rPr>
            </w:pPr>
          </w:p>
        </w:tc>
        <w:tc>
          <w:tcPr>
            <w:tcW w:w="5605" w:type="dxa"/>
          </w:tcPr>
          <w:p w14:paraId="6C7C123C">
            <w:pPr>
              <w:rPr>
                <w:rFonts w:hint="default" w:ascii="Arial" w:hAnsi="Arial" w:cs="Arial"/>
                <w:color w:val="FF0000"/>
                <w:sz w:val="18"/>
                <w:szCs w:val="18"/>
                <w:highlight w:val="none"/>
              </w:rPr>
            </w:pPr>
          </w:p>
        </w:tc>
      </w:tr>
      <w:tr w14:paraId="4DBEE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1" w:type="dxa"/>
            <w:gridSpan w:val="2"/>
          </w:tcPr>
          <w:p w14:paraId="0343DA27">
            <w:pPr>
              <w:jc w:val="center"/>
              <w:rPr>
                <w:rFonts w:hint="default" w:ascii="Arial" w:hAnsi="Arial" w:cs="Arial"/>
                <w:b/>
                <w:bCs/>
                <w:color w:val="auto"/>
                <w:sz w:val="18"/>
                <w:szCs w:val="18"/>
                <w:highlight w:val="none"/>
                <w:lang w:val="pt-BR"/>
              </w:rPr>
            </w:pPr>
            <w:r>
              <w:rPr>
                <w:rFonts w:hint="default" w:ascii="Arial" w:hAnsi="Arial" w:cs="Arial"/>
                <w:b/>
                <w:bCs/>
                <w:color w:val="auto"/>
                <w:sz w:val="18"/>
                <w:szCs w:val="18"/>
                <w:highlight w:val="none"/>
                <w:lang w:val="pt-BR"/>
              </w:rPr>
              <w:t>SECRETARIA MUNICIPAL DE GOVERNO E PLANEJAMENTO ESTRATÉGICO</w:t>
            </w:r>
          </w:p>
        </w:tc>
      </w:tr>
      <w:tr w14:paraId="45F4C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4271ECB8">
            <w:pPr>
              <w:jc w:val="center"/>
              <w:rPr>
                <w:rFonts w:hint="default" w:ascii="Arial" w:hAnsi="Arial" w:cs="Arial"/>
                <w:bCs/>
                <w:color w:val="FF0000"/>
                <w:sz w:val="18"/>
                <w:szCs w:val="18"/>
                <w:highlight w:val="none"/>
                <w:lang w:val="pt-BR"/>
              </w:rPr>
            </w:pPr>
            <w:r>
              <w:rPr>
                <w:rFonts w:hint="default" w:ascii="Arial" w:hAnsi="Arial" w:cs="Arial"/>
                <w:bCs/>
                <w:color w:val="auto"/>
                <w:sz w:val="18"/>
                <w:szCs w:val="18"/>
                <w:highlight w:val="none"/>
                <w:lang w:val="pt-BR"/>
              </w:rPr>
              <w:t>2110339030000001500000000</w:t>
            </w:r>
          </w:p>
        </w:tc>
        <w:tc>
          <w:tcPr>
            <w:tcW w:w="5605" w:type="dxa"/>
          </w:tcPr>
          <w:p w14:paraId="3EC6FB2D">
            <w:pPr>
              <w:jc w:val="center"/>
              <w:rPr>
                <w:rFonts w:hint="default" w:ascii="Arial" w:hAnsi="Arial" w:cs="Arial"/>
                <w:color w:val="auto"/>
                <w:sz w:val="18"/>
                <w:szCs w:val="18"/>
                <w:highlight w:val="none"/>
                <w:lang w:val="pt-BR"/>
              </w:rPr>
            </w:pPr>
            <w:r>
              <w:rPr>
                <w:rFonts w:hint="default" w:ascii="Arial" w:hAnsi="Arial" w:cs="Arial"/>
                <w:color w:val="auto"/>
                <w:sz w:val="18"/>
                <w:szCs w:val="18"/>
                <w:highlight w:val="none"/>
                <w:lang w:val="pt-BR"/>
              </w:rPr>
              <w:t>Fonte Livre</w:t>
            </w:r>
          </w:p>
        </w:tc>
      </w:tr>
      <w:tr w14:paraId="23F37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6A1DFF01">
            <w:pPr>
              <w:jc w:val="center"/>
              <w:rPr>
                <w:rFonts w:hint="default" w:ascii="Arial" w:hAnsi="Arial" w:cs="Arial"/>
                <w:bCs/>
                <w:color w:val="FF0000"/>
                <w:sz w:val="18"/>
                <w:szCs w:val="18"/>
                <w:highlight w:val="none"/>
                <w:lang w:val="pt-BR"/>
              </w:rPr>
            </w:pPr>
            <w:r>
              <w:rPr>
                <w:rFonts w:hint="default" w:ascii="Arial" w:hAnsi="Arial" w:cs="Arial"/>
                <w:bCs/>
                <w:color w:val="auto"/>
                <w:sz w:val="18"/>
                <w:szCs w:val="18"/>
                <w:highlight w:val="none"/>
                <w:lang w:val="pt-BR"/>
              </w:rPr>
              <w:t>2112339030000001500000000</w:t>
            </w:r>
          </w:p>
        </w:tc>
        <w:tc>
          <w:tcPr>
            <w:tcW w:w="5605" w:type="dxa"/>
          </w:tcPr>
          <w:p w14:paraId="06022DEB">
            <w:pPr>
              <w:jc w:val="center"/>
              <w:rPr>
                <w:rFonts w:hint="default" w:ascii="Arial" w:hAnsi="Arial" w:cs="Arial"/>
                <w:color w:val="auto"/>
                <w:sz w:val="18"/>
                <w:szCs w:val="18"/>
                <w:highlight w:val="none"/>
                <w:lang w:val="pt-BR"/>
              </w:rPr>
            </w:pPr>
            <w:r>
              <w:rPr>
                <w:rFonts w:hint="default" w:ascii="Arial" w:hAnsi="Arial" w:cs="Arial"/>
                <w:color w:val="auto"/>
                <w:sz w:val="18"/>
                <w:szCs w:val="18"/>
                <w:highlight w:val="none"/>
                <w:lang w:val="pt-BR"/>
              </w:rPr>
              <w:t>Fonte Livre</w:t>
            </w:r>
          </w:p>
        </w:tc>
      </w:tr>
      <w:tr w14:paraId="13B6E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0C5EE0F5">
            <w:pPr>
              <w:jc w:val="center"/>
              <w:rPr>
                <w:rFonts w:hint="default" w:ascii="Arial" w:hAnsi="Arial" w:cs="Arial"/>
                <w:bCs/>
                <w:color w:val="FF0000"/>
                <w:sz w:val="18"/>
                <w:szCs w:val="18"/>
              </w:rPr>
            </w:pPr>
          </w:p>
        </w:tc>
        <w:tc>
          <w:tcPr>
            <w:tcW w:w="5605" w:type="dxa"/>
          </w:tcPr>
          <w:p w14:paraId="7D1F14A8">
            <w:pPr>
              <w:rPr>
                <w:rFonts w:hint="default" w:ascii="Arial" w:hAnsi="Arial" w:cs="Arial"/>
                <w:color w:val="FF0000"/>
                <w:sz w:val="18"/>
                <w:szCs w:val="18"/>
              </w:rPr>
            </w:pPr>
          </w:p>
        </w:tc>
      </w:tr>
      <w:tr w14:paraId="53081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1" w:type="dxa"/>
            <w:gridSpan w:val="2"/>
            <w:vAlign w:val="top"/>
          </w:tcPr>
          <w:p w14:paraId="7E446326">
            <w:pPr>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CULTURA, ESPORTE E TURISMO</w:t>
            </w:r>
          </w:p>
        </w:tc>
      </w:tr>
      <w:tr w14:paraId="7A696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8F4C96E">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13733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5605" w:type="dxa"/>
            <w:vAlign w:val="top"/>
          </w:tcPr>
          <w:p w14:paraId="73DA3F5F">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07FCB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shd w:val="clear" w:color="auto" w:fill="auto"/>
            <w:vAlign w:val="top"/>
          </w:tcPr>
          <w:p w14:paraId="21A6C400">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5605" w:type="dxa"/>
            <w:shd w:val="clear" w:color="auto" w:fill="auto"/>
            <w:vAlign w:val="top"/>
          </w:tcPr>
          <w:p w14:paraId="09806963">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6705E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shd w:val="clear" w:color="auto" w:fill="auto"/>
            <w:vAlign w:val="top"/>
          </w:tcPr>
          <w:p w14:paraId="2BCAF5A7">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2131339030000015000000000</w:t>
            </w:r>
          </w:p>
        </w:tc>
        <w:tc>
          <w:tcPr>
            <w:tcW w:w="5605" w:type="dxa"/>
            <w:shd w:val="clear" w:color="auto" w:fill="auto"/>
            <w:vAlign w:val="top"/>
          </w:tcPr>
          <w:p w14:paraId="49CFEA0B">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15CC2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shd w:val="clear" w:color="auto" w:fill="auto"/>
            <w:vAlign w:val="top"/>
          </w:tcPr>
          <w:p w14:paraId="3646B38F">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13333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5605" w:type="dxa"/>
            <w:shd w:val="clear" w:color="auto" w:fill="auto"/>
            <w:vAlign w:val="top"/>
          </w:tcPr>
          <w:p w14:paraId="2F9A97FA">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76E2C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shd w:val="clear" w:color="auto" w:fill="auto"/>
            <w:vAlign w:val="top"/>
          </w:tcPr>
          <w:p w14:paraId="7A4D68E1">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5605" w:type="dxa"/>
            <w:shd w:val="clear" w:color="auto" w:fill="auto"/>
            <w:vAlign w:val="top"/>
          </w:tcPr>
          <w:p w14:paraId="0B772883">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4DD25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 w:hRule="atLeast"/>
        </w:trPr>
        <w:tc>
          <w:tcPr>
            <w:tcW w:w="3936" w:type="dxa"/>
            <w:shd w:val="clear" w:color="auto" w:fill="auto"/>
            <w:vAlign w:val="top"/>
          </w:tcPr>
          <w:p w14:paraId="2C29300C">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5605" w:type="dxa"/>
            <w:shd w:val="clear" w:color="auto" w:fill="auto"/>
            <w:vAlign w:val="top"/>
          </w:tcPr>
          <w:p w14:paraId="54A7C47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60DE6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shd w:val="clear" w:color="auto" w:fill="auto"/>
            <w:vAlign w:val="top"/>
          </w:tcPr>
          <w:p w14:paraId="6B7F7BF3">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14033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5605" w:type="dxa"/>
            <w:shd w:val="clear" w:color="auto" w:fill="auto"/>
            <w:vAlign w:val="top"/>
          </w:tcPr>
          <w:p w14:paraId="3F856ED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6D66B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AF958EE">
            <w:pPr>
              <w:jc w:val="center"/>
              <w:rPr>
                <w:rFonts w:hint="default" w:ascii="Arial" w:hAnsi="Arial" w:cs="Arial"/>
                <w:bCs/>
                <w:color w:val="FF0000"/>
                <w:sz w:val="18"/>
                <w:szCs w:val="18"/>
                <w:lang w:val="pt-BR"/>
              </w:rPr>
            </w:pPr>
          </w:p>
        </w:tc>
        <w:tc>
          <w:tcPr>
            <w:tcW w:w="5605" w:type="dxa"/>
            <w:vAlign w:val="top"/>
          </w:tcPr>
          <w:p w14:paraId="194DE68A">
            <w:pPr>
              <w:jc w:val="center"/>
              <w:rPr>
                <w:rFonts w:hint="default" w:ascii="Arial" w:hAnsi="Arial" w:cs="Arial"/>
                <w:color w:val="FF0000"/>
                <w:sz w:val="18"/>
                <w:szCs w:val="18"/>
              </w:rPr>
            </w:pPr>
          </w:p>
        </w:tc>
      </w:tr>
      <w:tr w14:paraId="40C93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1" w:type="dxa"/>
            <w:gridSpan w:val="2"/>
            <w:vAlign w:val="top"/>
          </w:tcPr>
          <w:p w14:paraId="536561FE">
            <w:pPr>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PLANEJAMENTO URBANO E HABITAÇÃO</w:t>
            </w:r>
          </w:p>
        </w:tc>
      </w:tr>
      <w:tr w14:paraId="1F783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774A507">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2141339030000015000000000</w:t>
            </w:r>
          </w:p>
        </w:tc>
        <w:tc>
          <w:tcPr>
            <w:tcW w:w="5605" w:type="dxa"/>
            <w:vAlign w:val="top"/>
          </w:tcPr>
          <w:p w14:paraId="2D9C2960">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76472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63B2B29">
            <w:pPr>
              <w:jc w:val="center"/>
              <w:rPr>
                <w:rFonts w:hint="default" w:ascii="Arial" w:hAnsi="Arial" w:cs="Arial"/>
                <w:bCs/>
                <w:color w:val="FF0000"/>
                <w:sz w:val="18"/>
                <w:szCs w:val="18"/>
              </w:rPr>
            </w:pPr>
          </w:p>
        </w:tc>
        <w:tc>
          <w:tcPr>
            <w:tcW w:w="5605" w:type="dxa"/>
            <w:vAlign w:val="top"/>
          </w:tcPr>
          <w:p w14:paraId="103165B2">
            <w:pPr>
              <w:jc w:val="center"/>
              <w:rPr>
                <w:rFonts w:hint="default" w:ascii="Arial" w:hAnsi="Arial" w:cs="Arial"/>
                <w:color w:val="FF0000"/>
                <w:sz w:val="18"/>
                <w:szCs w:val="18"/>
              </w:rPr>
            </w:pPr>
          </w:p>
        </w:tc>
      </w:tr>
      <w:tr w14:paraId="39C20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1" w:type="dxa"/>
            <w:gridSpan w:val="2"/>
            <w:vAlign w:val="top"/>
          </w:tcPr>
          <w:p w14:paraId="17D8B068">
            <w:pPr>
              <w:jc w:val="center"/>
              <w:rPr>
                <w:rFonts w:hint="default" w:ascii="Arial" w:hAnsi="Arial" w:cs="Arial"/>
                <w:b/>
                <w:bCs/>
                <w:color w:val="auto"/>
                <w:sz w:val="18"/>
                <w:szCs w:val="18"/>
                <w:lang w:val="pt-BR"/>
              </w:rPr>
            </w:pPr>
            <w:r>
              <w:rPr>
                <w:rFonts w:hint="default" w:ascii="Arial" w:hAnsi="Arial" w:cs="Arial"/>
                <w:b/>
                <w:bCs/>
                <w:color w:val="auto"/>
                <w:sz w:val="18"/>
                <w:szCs w:val="18"/>
                <w:lang w:val="pt-BR"/>
              </w:rPr>
              <w:t>PROCURADORIA GERAL DO MUNICIPIO</w:t>
            </w:r>
          </w:p>
        </w:tc>
      </w:tr>
      <w:tr w14:paraId="74B55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B3BE47A">
            <w:pPr>
              <w:jc w:val="center"/>
              <w:rPr>
                <w:rFonts w:hint="default" w:ascii="Arial" w:hAnsi="Arial" w:cs="Arial"/>
                <w:bCs/>
                <w:color w:val="auto"/>
                <w:sz w:val="18"/>
                <w:szCs w:val="18"/>
                <w:highlight w:val="none"/>
                <w:lang w:val="pt-BR"/>
              </w:rPr>
            </w:pPr>
            <w:r>
              <w:rPr>
                <w:rFonts w:hint="default" w:ascii="Arial" w:hAnsi="Arial" w:cs="Arial"/>
                <w:bCs/>
                <w:color w:val="auto"/>
                <w:sz w:val="18"/>
                <w:szCs w:val="18"/>
                <w:highlight w:val="none"/>
                <w:lang w:val="pt-BR"/>
              </w:rPr>
              <w:t>2145339030000001500000000</w:t>
            </w:r>
          </w:p>
        </w:tc>
        <w:tc>
          <w:tcPr>
            <w:tcW w:w="5605" w:type="dxa"/>
            <w:vAlign w:val="top"/>
          </w:tcPr>
          <w:p w14:paraId="05792440">
            <w:pPr>
              <w:jc w:val="center"/>
              <w:rPr>
                <w:rFonts w:hint="default" w:ascii="Arial" w:hAnsi="Arial" w:cs="Arial"/>
                <w:color w:val="auto"/>
                <w:sz w:val="18"/>
                <w:szCs w:val="18"/>
                <w:highlight w:val="none"/>
                <w:lang w:val="pt-BR"/>
              </w:rPr>
            </w:pPr>
            <w:r>
              <w:rPr>
                <w:rFonts w:hint="default" w:ascii="Arial" w:hAnsi="Arial" w:cs="Arial"/>
                <w:color w:val="auto"/>
                <w:sz w:val="18"/>
                <w:szCs w:val="18"/>
                <w:highlight w:val="none"/>
                <w:lang w:val="pt-BR"/>
              </w:rPr>
              <w:t>Fonte Livre</w:t>
            </w:r>
          </w:p>
        </w:tc>
      </w:tr>
    </w:tbl>
    <w:p w14:paraId="69F33430">
      <w:pPr>
        <w:keepNext w:val="0"/>
        <w:keepLines w:val="0"/>
        <w:pageBreakBefore w:val="0"/>
        <w:widowControl/>
        <w:spacing w:line="240" w:lineRule="auto"/>
        <w:jc w:val="both"/>
        <w:rPr>
          <w:rFonts w:ascii="Arial" w:hAnsi="Arial" w:cs="Arial"/>
          <w:sz w:val="22"/>
          <w:szCs w:val="22"/>
        </w:rPr>
      </w:pPr>
    </w:p>
    <w:p w14:paraId="53FB1734">
      <w:pPr>
        <w:keepNext w:val="0"/>
        <w:keepLines w:val="0"/>
        <w:pageBreakBefore w:val="0"/>
        <w:widowControl/>
        <w:spacing w:line="240" w:lineRule="auto"/>
        <w:jc w:val="both"/>
        <w:rPr>
          <w:rFonts w:ascii="Arial" w:hAnsi="Arial" w:cs="Arial"/>
          <w:sz w:val="22"/>
          <w:szCs w:val="22"/>
        </w:rPr>
      </w:pPr>
    </w:p>
    <w:p w14:paraId="259A8E7B">
      <w:pPr>
        <w:pStyle w:val="22"/>
        <w:widowControl w:val="0"/>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567"/>
        </w:tabs>
        <w:spacing w:line="360" w:lineRule="auto"/>
        <w:jc w:val="center"/>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7C37E48F">
      <w:pPr>
        <w:pStyle w:val="297"/>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DC18A23">
      <w:pPr>
        <w:pStyle w:val="309"/>
        <w:numPr>
          <w:ilvl w:val="0"/>
          <w:numId w:val="0"/>
        </w:numPr>
        <w:spacing w:line="360" w:lineRule="auto"/>
        <w:ind w:left="4" w:firstLine="476"/>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0B79BA9E">
      <w:pPr>
        <w:pStyle w:val="309"/>
        <w:numPr>
          <w:ilvl w:val="0"/>
          <w:numId w:val="0"/>
        </w:numPr>
        <w:spacing w:line="360" w:lineRule="auto"/>
        <w:ind w:left="4" w:firstLine="476"/>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4BA75A96">
      <w:pPr>
        <w:pStyle w:val="309"/>
        <w:numPr>
          <w:ilvl w:val="0"/>
          <w:numId w:val="0"/>
        </w:numPr>
        <w:spacing w:line="360" w:lineRule="auto"/>
        <w:ind w:left="4" w:firstLine="476"/>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1634E791">
      <w:pPr>
        <w:pStyle w:val="310"/>
        <w:numPr>
          <w:ilvl w:val="0"/>
          <w:numId w:val="0"/>
        </w:numPr>
        <w:spacing w:line="360" w:lineRule="auto"/>
        <w:ind w:left="7" w:firstLine="713"/>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11703AEB">
      <w:pPr>
        <w:pStyle w:val="310"/>
        <w:numPr>
          <w:ilvl w:val="0"/>
          <w:numId w:val="0"/>
        </w:numPr>
        <w:spacing w:line="360" w:lineRule="auto"/>
        <w:ind w:left="7" w:firstLine="713"/>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1E1A5AD4">
      <w:pPr>
        <w:pStyle w:val="297"/>
        <w:numPr>
          <w:ilvl w:val="0"/>
          <w:numId w:val="0"/>
        </w:numPr>
        <w:spacing w:line="360" w:lineRule="auto"/>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5296100E">
      <w:pPr>
        <w:pStyle w:val="309"/>
        <w:numPr>
          <w:ilvl w:val="0"/>
          <w:numId w:val="0"/>
        </w:numPr>
        <w:spacing w:line="360" w:lineRule="auto"/>
        <w:ind w:left="4" w:firstLine="475"/>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4756453A">
      <w:pPr>
        <w:pStyle w:val="309"/>
        <w:numPr>
          <w:ilvl w:val="0"/>
          <w:numId w:val="0"/>
        </w:numPr>
        <w:spacing w:line="360" w:lineRule="auto"/>
        <w:ind w:left="4" w:firstLine="475"/>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05634EE6">
      <w:pPr>
        <w:pStyle w:val="309"/>
        <w:numPr>
          <w:ilvl w:val="0"/>
          <w:numId w:val="0"/>
        </w:numPr>
        <w:spacing w:line="360" w:lineRule="auto"/>
        <w:ind w:left="4" w:firstLine="475"/>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6E2907E1">
      <w:pPr>
        <w:pStyle w:val="309"/>
        <w:numPr>
          <w:ilvl w:val="0"/>
          <w:numId w:val="0"/>
        </w:numPr>
        <w:spacing w:line="360" w:lineRule="auto"/>
        <w:ind w:left="4" w:firstLine="475"/>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10252F40">
      <w:pPr>
        <w:pStyle w:val="297"/>
        <w:numPr>
          <w:ilvl w:val="0"/>
          <w:numId w:val="0"/>
        </w:numPr>
        <w:spacing w:line="360" w:lineRule="auto"/>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23C403BE">
      <w:pPr>
        <w:pStyle w:val="309"/>
        <w:numPr>
          <w:ilvl w:val="0"/>
          <w:numId w:val="0"/>
        </w:numPr>
        <w:spacing w:line="360" w:lineRule="auto"/>
        <w:ind w:left="0" w:firstLine="480"/>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254C23A5">
      <w:pPr>
        <w:pStyle w:val="309"/>
        <w:numPr>
          <w:ilvl w:val="0"/>
          <w:numId w:val="0"/>
        </w:numPr>
        <w:spacing w:line="360" w:lineRule="auto"/>
        <w:ind w:left="0" w:firstLine="480"/>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7209AD">
      <w:pPr>
        <w:pStyle w:val="309"/>
        <w:numPr>
          <w:ilvl w:val="0"/>
          <w:numId w:val="0"/>
        </w:numPr>
        <w:spacing w:line="360" w:lineRule="auto"/>
        <w:ind w:left="0" w:firstLine="480"/>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36E3851F">
      <w:pPr>
        <w:pStyle w:val="309"/>
        <w:numPr>
          <w:ilvl w:val="0"/>
          <w:numId w:val="0"/>
        </w:numPr>
        <w:spacing w:line="360" w:lineRule="auto"/>
        <w:ind w:left="0" w:firstLine="480"/>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64FC06E0">
      <w:pPr>
        <w:pStyle w:val="309"/>
        <w:numPr>
          <w:ilvl w:val="0"/>
          <w:numId w:val="0"/>
        </w:numPr>
        <w:spacing w:line="360" w:lineRule="auto"/>
        <w:ind w:left="0" w:firstLine="480"/>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1815B68F">
      <w:pPr>
        <w:pStyle w:val="309"/>
        <w:numPr>
          <w:ilvl w:val="0"/>
          <w:numId w:val="0"/>
        </w:numPr>
        <w:spacing w:line="360" w:lineRule="auto"/>
        <w:ind w:left="0" w:firstLine="480"/>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EE78923">
      <w:pPr>
        <w:pStyle w:val="292"/>
        <w:numPr>
          <w:ilvl w:val="0"/>
          <w:numId w:val="0"/>
        </w:numPr>
        <w:tabs>
          <w:tab w:val="left" w:pos="567"/>
          <w:tab w:val="left" w:pos="851"/>
        </w:tabs>
        <w:spacing w:before="240" w:after="240" w:line="360" w:lineRule="auto"/>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409B65A2">
      <w:pPr>
        <w:pStyle w:val="292"/>
        <w:numPr>
          <w:ilvl w:val="0"/>
          <w:numId w:val="0"/>
        </w:numPr>
        <w:tabs>
          <w:tab w:val="left" w:pos="567"/>
        </w:tabs>
        <w:spacing w:before="240" w:after="240" w:line="360" w:lineRule="auto"/>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16143C5E">
      <w:pPr>
        <w:pStyle w:val="292"/>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22FD01A6">
      <w:pPr>
        <w:pStyle w:val="292"/>
        <w:numPr>
          <w:ilvl w:val="0"/>
          <w:numId w:val="0"/>
        </w:numPr>
        <w:spacing w:before="240" w:after="240" w:line="360" w:lineRule="auto"/>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64994816">
      <w:pPr>
        <w:pStyle w:val="292"/>
        <w:numPr>
          <w:ilvl w:val="0"/>
          <w:numId w:val="0"/>
        </w:numPr>
        <w:spacing w:before="240" w:after="240" w:line="360" w:lineRule="auto"/>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2425BD21">
      <w:pPr>
        <w:pStyle w:val="292"/>
        <w:keepNext w:val="0"/>
        <w:keepLines w:val="0"/>
        <w:pageBreakBefore w:val="0"/>
        <w:widowControl/>
        <w:numPr>
          <w:ilvl w:val="0"/>
          <w:numId w:val="0"/>
        </w:numPr>
        <w:spacing w:before="120" w:after="120" w:line="360" w:lineRule="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2A0BD593">
      <w:pPr>
        <w:pStyle w:val="292"/>
        <w:numPr>
          <w:ilvl w:val="0"/>
          <w:numId w:val="0"/>
        </w:numPr>
        <w:spacing w:before="240" w:after="240" w:line="360" w:lineRule="auto"/>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F190F03">
      <w:pPr>
        <w:numPr>
          <w:ilvl w:val="0"/>
          <w:numId w:val="12"/>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5797AEA7">
      <w:pPr>
        <w:pStyle w:val="22"/>
        <w:widowControl w:val="0"/>
        <w:spacing w:before="240" w:after="240" w:line="360" w:lineRule="auto"/>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A(s) licitante(s) vencedora(s) se obriga(m) a entregar os </w:t>
      </w:r>
      <w:r>
        <w:rPr>
          <w:rFonts w:hint="default" w:ascii="Arial" w:hAnsi="Arial" w:cs="Arial"/>
          <w:sz w:val="22"/>
          <w:szCs w:val="22"/>
          <w:lang w:val="pt-BR"/>
        </w:rPr>
        <w:t>bens</w:t>
      </w:r>
      <w:r>
        <w:rPr>
          <w:rFonts w:ascii="Arial" w:hAnsi="Arial" w:cs="Arial"/>
          <w:sz w:val="22"/>
          <w:szCs w:val="22"/>
        </w:rPr>
        <w:t xml:space="preserve"> objetos desta licitação, mediante a emissão de ordem de fornecimento pela</w:t>
      </w:r>
      <w:r>
        <w:rPr>
          <w:rFonts w:hint="default" w:ascii="Arial" w:hAnsi="Arial" w:cs="Arial"/>
          <w:sz w:val="22"/>
          <w:szCs w:val="22"/>
          <w:lang w:val="pt-BR"/>
        </w:rPr>
        <w:t>(s)</w:t>
      </w:r>
      <w:r>
        <w:rPr>
          <w:rFonts w:ascii="Arial" w:hAnsi="Arial" w:cs="Arial"/>
          <w:sz w:val="22"/>
          <w:szCs w:val="22"/>
        </w:rPr>
        <w:t xml:space="preserve"> Secretaria</w:t>
      </w:r>
      <w:r>
        <w:rPr>
          <w:rFonts w:hint="default" w:ascii="Arial" w:hAnsi="Arial" w:cs="Arial"/>
          <w:sz w:val="22"/>
          <w:szCs w:val="22"/>
          <w:lang w:val="pt-BR"/>
        </w:rPr>
        <w:t>(</w:t>
      </w:r>
      <w:r>
        <w:rPr>
          <w:rFonts w:ascii="Arial" w:hAnsi="Arial" w:cs="Arial"/>
          <w:sz w:val="22"/>
          <w:szCs w:val="22"/>
        </w:rPr>
        <w:t>s</w:t>
      </w:r>
      <w:r>
        <w:rPr>
          <w:rFonts w:hint="default" w:ascii="Arial" w:hAnsi="Arial" w:cs="Arial"/>
          <w:sz w:val="22"/>
          <w:szCs w:val="22"/>
          <w:lang w:val="pt-BR"/>
        </w:rPr>
        <w:t>)</w:t>
      </w:r>
      <w:r>
        <w:rPr>
          <w:rFonts w:ascii="Arial" w:hAnsi="Arial" w:cs="Arial"/>
          <w:sz w:val="22"/>
          <w:szCs w:val="22"/>
        </w:rPr>
        <w:t xml:space="preserve"> Municipa</w:t>
      </w:r>
      <w:r>
        <w:rPr>
          <w:rFonts w:hint="default" w:ascii="Arial" w:hAnsi="Arial" w:cs="Arial"/>
          <w:sz w:val="22"/>
          <w:szCs w:val="22"/>
          <w:lang w:val="pt-BR"/>
        </w:rPr>
        <w:t>l(</w:t>
      </w:r>
      <w:r>
        <w:rPr>
          <w:rFonts w:ascii="Arial" w:hAnsi="Arial" w:cs="Arial"/>
          <w:sz w:val="22"/>
          <w:szCs w:val="22"/>
        </w:rPr>
        <w:t>is</w:t>
      </w:r>
      <w:r>
        <w:rPr>
          <w:rFonts w:hint="default" w:ascii="Arial" w:hAnsi="Arial" w:cs="Arial"/>
          <w:sz w:val="22"/>
          <w:szCs w:val="22"/>
          <w:lang w:val="pt-BR"/>
        </w:rPr>
        <w:t>)</w:t>
      </w:r>
      <w:r>
        <w:rPr>
          <w:rFonts w:ascii="Arial" w:hAnsi="Arial" w:cs="Arial"/>
          <w:sz w:val="22"/>
          <w:szCs w:val="22"/>
        </w:rPr>
        <w:t>, a partir da data da assinatura da Ata de Registro de Preços.</w:t>
      </w:r>
    </w:p>
    <w:p w14:paraId="7A505F5B">
      <w:pPr>
        <w:pStyle w:val="22"/>
        <w:widowControl w:val="0"/>
        <w:numPr>
          <w:ilvl w:val="1"/>
          <w:numId w:val="12"/>
        </w:numPr>
        <w:tabs>
          <w:tab w:val="left" w:pos="567"/>
        </w:tabs>
        <w:spacing w:before="240" w:after="240" w:line="360" w:lineRule="auto"/>
        <w:ind w:left="0" w:firstLine="0"/>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 xml:space="preserve">bens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43FCF48F">
      <w:pPr>
        <w:pStyle w:val="22"/>
        <w:widowControl w:val="0"/>
        <w:numPr>
          <w:ilvl w:val="1"/>
          <w:numId w:val="12"/>
        </w:numPr>
        <w:tabs>
          <w:tab w:val="left" w:pos="567"/>
        </w:tabs>
        <w:spacing w:before="240" w:after="240" w:line="360" w:lineRule="auto"/>
        <w:ind w:left="0" w:firstLine="0"/>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w:t>
      </w:r>
      <w:r>
        <w:rPr>
          <w:rFonts w:ascii="Arial" w:hAnsi="Arial" w:cs="Arial"/>
          <w:sz w:val="22"/>
          <w:szCs w:val="22"/>
        </w:rPr>
        <w:t>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4069DF2B">
      <w:pPr>
        <w:pStyle w:val="297"/>
        <w:numPr>
          <w:ilvl w:val="1"/>
          <w:numId w:val="12"/>
        </w:numPr>
        <w:tabs>
          <w:tab w:val="left" w:pos="480"/>
        </w:tabs>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1D49D161">
      <w:pPr>
        <w:pStyle w:val="297"/>
        <w:numPr>
          <w:ilvl w:val="1"/>
          <w:numId w:val="12"/>
        </w:numPr>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6E67BF73">
      <w:pPr>
        <w:pStyle w:val="297"/>
        <w:numPr>
          <w:ilvl w:val="1"/>
          <w:numId w:val="12"/>
        </w:numPr>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29489C3E">
      <w:pPr>
        <w:pStyle w:val="297"/>
        <w:numPr>
          <w:ilvl w:val="1"/>
          <w:numId w:val="12"/>
        </w:numPr>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A987866">
      <w:pPr>
        <w:pStyle w:val="297"/>
        <w:numPr>
          <w:ilvl w:val="1"/>
          <w:numId w:val="12"/>
        </w:numPr>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8"/>
          <w:rFonts w:hint="default" w:ascii="Arial" w:hAnsi="Arial" w:cs="Arial"/>
          <w:color w:val="auto"/>
          <w:sz w:val="22"/>
          <w:szCs w:val="22"/>
          <w:u w:val="none"/>
          <w:lang w:eastAsia="en-US"/>
        </w:rPr>
        <w:t>art. 143 da Lei</w:t>
      </w:r>
      <w:r>
        <w:rPr>
          <w:rStyle w:val="18"/>
          <w:rFonts w:hint="default" w:cs="Arial"/>
          <w:color w:val="auto"/>
          <w:sz w:val="22"/>
          <w:szCs w:val="22"/>
          <w:u w:val="none"/>
          <w:lang w:val="pt-BR" w:eastAsia="en-US"/>
        </w:rPr>
        <w:t xml:space="preserve"> Federal</w:t>
      </w:r>
      <w:r>
        <w:rPr>
          <w:rStyle w:val="18"/>
          <w:rFonts w:hint="default" w:ascii="Arial" w:hAnsi="Arial" w:cs="Arial"/>
          <w:color w:val="auto"/>
          <w:sz w:val="22"/>
          <w:szCs w:val="22"/>
          <w:u w:val="none"/>
          <w:lang w:eastAsia="en-US"/>
        </w:rPr>
        <w:t xml:space="preserve"> nº 14.133</w:t>
      </w:r>
      <w:r>
        <w:rPr>
          <w:rStyle w:val="18"/>
          <w:rFonts w:hint="default" w:cs="Arial"/>
          <w:color w:val="auto"/>
          <w:sz w:val="22"/>
          <w:szCs w:val="22"/>
          <w:u w:val="none"/>
          <w:lang w:val="pt-BR" w:eastAsia="en-US"/>
        </w:rPr>
        <w:t>/2</w:t>
      </w:r>
      <w:r>
        <w:rPr>
          <w:rStyle w:val="18"/>
          <w:rFonts w:hint="default" w:ascii="Arial" w:hAnsi="Arial" w:cs="Arial"/>
          <w:color w:val="auto"/>
          <w:sz w:val="22"/>
          <w:szCs w:val="22"/>
          <w:u w:val="none"/>
          <w:lang w:eastAsia="en-US"/>
        </w:rPr>
        <w:t>021</w:t>
      </w:r>
      <w:r>
        <w:rPr>
          <w:rStyle w:val="18"/>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6BB57B12">
      <w:pPr>
        <w:pStyle w:val="297"/>
        <w:numPr>
          <w:ilvl w:val="1"/>
          <w:numId w:val="12"/>
        </w:numPr>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4E29A45">
      <w:pPr>
        <w:pStyle w:val="297"/>
        <w:numPr>
          <w:ilvl w:val="1"/>
          <w:numId w:val="12"/>
        </w:numPr>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3DBB5FC5">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2EE298D6">
      <w:pPr>
        <w:keepNext w:val="0"/>
        <w:keepLines w:val="0"/>
        <w:pageBreakBefore w:val="0"/>
        <w:widowControl/>
        <w:spacing w:before="181" w:after="181" w:line="360" w:lineRule="auto"/>
        <w:jc w:val="both"/>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622B3F36">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3439CAA6">
      <w:pPr>
        <w:keepNext w:val="0"/>
        <w:keepLines w:val="0"/>
        <w:pageBreakBefore w:val="0"/>
        <w:widowControl/>
        <w:spacing w:before="181" w:after="181" w:line="360" w:lineRule="auto"/>
        <w:jc w:val="both"/>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439FF78E">
      <w:pPr>
        <w:keepNext w:val="0"/>
        <w:keepLines w:val="0"/>
        <w:pageBreakBefore w:val="0"/>
        <w:widowControl/>
        <w:spacing w:before="181" w:after="181" w:line="360" w:lineRule="auto"/>
        <w:ind w:right="49"/>
        <w:jc w:val="both"/>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614ADFA0">
      <w:pPr>
        <w:keepNext w:val="0"/>
        <w:keepLines w:val="0"/>
        <w:pageBreakBefore w:val="0"/>
        <w:widowControl/>
        <w:spacing w:before="181" w:after="181" w:line="360" w:lineRule="auto"/>
        <w:jc w:val="both"/>
        <w:rPr>
          <w:rFonts w:hint="default" w:ascii="Arial" w:hAnsi="Arial" w:cs="Arial"/>
          <w:sz w:val="22"/>
          <w:szCs w:val="22"/>
          <w:highlight w:val="none"/>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7F8121FA">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25AF6297">
      <w:pPr>
        <w:pStyle w:val="33"/>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w:t>
      </w:r>
      <w:r>
        <w:rPr>
          <w:b w:val="0"/>
          <w:bCs/>
          <w:sz w:val="22"/>
          <w:szCs w:val="22"/>
        </w:rPr>
        <w:t>:</w:t>
      </w:r>
    </w:p>
    <w:p w14:paraId="346D595A">
      <w:pPr>
        <w:pStyle w:val="297"/>
        <w:numPr>
          <w:ilvl w:val="0"/>
          <w:numId w:val="0"/>
        </w:numPr>
        <w:spacing w:line="360" w:lineRule="auto"/>
        <w:ind w:left="0" w:firstLine="481"/>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2BDB9A3E">
      <w:pPr>
        <w:pStyle w:val="297"/>
        <w:numPr>
          <w:ilvl w:val="0"/>
          <w:numId w:val="0"/>
        </w:numPr>
        <w:spacing w:line="360" w:lineRule="auto"/>
        <w:ind w:left="0" w:firstLine="481"/>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5A2FB8D4">
      <w:pPr>
        <w:pStyle w:val="297"/>
        <w:numPr>
          <w:ilvl w:val="0"/>
          <w:numId w:val="0"/>
        </w:numPr>
        <w:spacing w:line="360" w:lineRule="auto"/>
        <w:ind w:left="0" w:firstLine="481"/>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76A1B99F">
      <w:pPr>
        <w:pStyle w:val="297"/>
        <w:numPr>
          <w:ilvl w:val="0"/>
          <w:numId w:val="0"/>
        </w:numPr>
        <w:spacing w:line="360" w:lineRule="auto"/>
        <w:ind w:left="0" w:firstLine="481"/>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061F97B4">
      <w:pPr>
        <w:pStyle w:val="297"/>
        <w:numPr>
          <w:ilvl w:val="0"/>
          <w:numId w:val="0"/>
        </w:numPr>
        <w:spacing w:line="360" w:lineRule="auto"/>
        <w:ind w:left="0" w:firstLine="481"/>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062B5CD">
      <w:pPr>
        <w:pStyle w:val="297"/>
        <w:numPr>
          <w:ilvl w:val="0"/>
          <w:numId w:val="0"/>
        </w:numPr>
        <w:spacing w:line="360" w:lineRule="auto"/>
        <w:ind w:left="0" w:firstLine="481"/>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00774176">
      <w:pPr>
        <w:pStyle w:val="297"/>
        <w:numPr>
          <w:ilvl w:val="0"/>
          <w:numId w:val="0"/>
        </w:numPr>
        <w:spacing w:line="360" w:lineRule="auto"/>
        <w:ind w:left="0" w:firstLine="481"/>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5764DC45">
      <w:pPr>
        <w:pStyle w:val="297"/>
        <w:numPr>
          <w:ilvl w:val="0"/>
          <w:numId w:val="0"/>
        </w:numPr>
        <w:spacing w:line="360" w:lineRule="auto"/>
        <w:ind w:left="0" w:firstLine="481"/>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42B42891">
      <w:pPr>
        <w:pStyle w:val="297"/>
        <w:numPr>
          <w:ilvl w:val="0"/>
          <w:numId w:val="0"/>
        </w:numPr>
        <w:spacing w:line="360" w:lineRule="auto"/>
        <w:ind w:left="0" w:firstLine="481"/>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09F12872">
      <w:pPr>
        <w:pStyle w:val="34"/>
        <w:spacing w:before="240" w:after="240" w:line="360" w:lineRule="auto"/>
        <w:ind w:left="0" w:firstLine="481"/>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3316FDCE">
      <w:pPr>
        <w:spacing w:before="240" w:after="240" w:line="360" w:lineRule="auto"/>
        <w:ind w:left="0" w:firstLine="481"/>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5032E8FC">
      <w:pPr>
        <w:pStyle w:val="282"/>
        <w:suppressLineNumbers w:val="0"/>
        <w:spacing w:before="240" w:after="240" w:line="360" w:lineRule="auto"/>
        <w:ind w:left="0" w:firstLine="481"/>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752EB208">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w:t>
      </w:r>
      <w:r>
        <w:rPr>
          <w:rFonts w:ascii="Arial" w:hAnsi="Arial" w:cs="Arial"/>
          <w:b w:val="0"/>
          <w:bCs/>
          <w:sz w:val="22"/>
          <w:szCs w:val="22"/>
        </w:rPr>
        <w:t>:</w:t>
      </w:r>
    </w:p>
    <w:p w14:paraId="1FD361B8">
      <w:pPr>
        <w:pStyle w:val="297"/>
        <w:keepNext w:val="0"/>
        <w:keepLines w:val="0"/>
        <w:pageBreakBefore w:val="0"/>
        <w:widowControl/>
        <w:numPr>
          <w:ilvl w:val="0"/>
          <w:numId w:val="0"/>
        </w:numPr>
        <w:tabs>
          <w:tab w:val="left" w:pos="960"/>
        </w:tabs>
        <w:spacing w:before="0" w:line="360" w:lineRule="auto"/>
        <w:ind w:left="0" w:firstLine="481"/>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3129933F">
      <w:pPr>
        <w:pStyle w:val="297"/>
        <w:keepNext w:val="0"/>
        <w:keepLines w:val="0"/>
        <w:pageBreakBefore w:val="0"/>
        <w:widowControl/>
        <w:numPr>
          <w:ilvl w:val="0"/>
          <w:numId w:val="0"/>
        </w:numPr>
        <w:tabs>
          <w:tab w:val="left" w:pos="960"/>
        </w:tabs>
        <w:spacing w:before="0" w:line="360" w:lineRule="auto"/>
        <w:ind w:left="0" w:firstLine="481"/>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8"/>
          <w:color w:val="auto"/>
          <w:sz w:val="22"/>
          <w:szCs w:val="22"/>
          <w:u w:val="none"/>
        </w:rPr>
        <w:t xml:space="preserve">Lei </w:t>
      </w:r>
      <w:r>
        <w:rPr>
          <w:rStyle w:val="18"/>
          <w:rFonts w:hint="default"/>
          <w:color w:val="auto"/>
          <w:sz w:val="22"/>
          <w:szCs w:val="22"/>
          <w:u w:val="none"/>
          <w:lang w:val="pt-BR"/>
        </w:rPr>
        <w:t xml:space="preserve">Federal </w:t>
      </w:r>
      <w:r>
        <w:rPr>
          <w:rStyle w:val="18"/>
          <w:color w:val="auto"/>
          <w:sz w:val="22"/>
          <w:szCs w:val="22"/>
          <w:u w:val="none"/>
        </w:rPr>
        <w:t>nº 8.078</w:t>
      </w:r>
      <w:r>
        <w:rPr>
          <w:rStyle w:val="18"/>
          <w:rFonts w:hint="default"/>
          <w:color w:val="auto"/>
          <w:sz w:val="22"/>
          <w:szCs w:val="22"/>
          <w:u w:val="none"/>
          <w:lang w:val="pt-BR"/>
        </w:rPr>
        <w:t>/1</w:t>
      </w:r>
      <w:r>
        <w:rPr>
          <w:rStyle w:val="18"/>
          <w:color w:val="auto"/>
          <w:sz w:val="22"/>
          <w:szCs w:val="22"/>
          <w:u w:val="none"/>
        </w:rPr>
        <w:t>990</w:t>
      </w:r>
      <w:r>
        <w:rPr>
          <w:rStyle w:val="18"/>
          <w:color w:val="auto"/>
          <w:sz w:val="22"/>
          <w:szCs w:val="22"/>
          <w:u w:val="none"/>
        </w:rPr>
        <w:fldChar w:fldCharType="end"/>
      </w:r>
      <w:r>
        <w:rPr>
          <w:color w:val="auto"/>
          <w:sz w:val="22"/>
          <w:szCs w:val="22"/>
          <w:u w:val="none"/>
        </w:rPr>
        <w:t>)</w:t>
      </w:r>
      <w:r>
        <w:rPr>
          <w:sz w:val="22"/>
          <w:szCs w:val="22"/>
        </w:rPr>
        <w:t>;</w:t>
      </w:r>
    </w:p>
    <w:p w14:paraId="05FE8D28">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12BC219C">
      <w:pPr>
        <w:pStyle w:val="297"/>
        <w:keepNext w:val="0"/>
        <w:keepLines w:val="0"/>
        <w:pageBreakBefore w:val="0"/>
        <w:widowControl/>
        <w:numPr>
          <w:ilvl w:val="0"/>
          <w:numId w:val="0"/>
        </w:numPr>
        <w:tabs>
          <w:tab w:val="left" w:pos="960"/>
        </w:tabs>
        <w:spacing w:before="0" w:line="360" w:lineRule="auto"/>
        <w:ind w:left="0" w:firstLine="481"/>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8"/>
          <w:color w:val="auto"/>
          <w:sz w:val="22"/>
          <w:szCs w:val="22"/>
          <w:u w:val="none"/>
        </w:rPr>
        <w:t>art. 137, II, da Lei</w:t>
      </w:r>
      <w:r>
        <w:rPr>
          <w:rStyle w:val="18"/>
          <w:rFonts w:hint="default"/>
          <w:color w:val="auto"/>
          <w:sz w:val="22"/>
          <w:szCs w:val="22"/>
          <w:u w:val="none"/>
          <w:lang w:val="pt-BR"/>
        </w:rPr>
        <w:t xml:space="preserve"> Federal</w:t>
      </w:r>
      <w:r>
        <w:rPr>
          <w:rStyle w:val="18"/>
          <w:color w:val="auto"/>
          <w:sz w:val="22"/>
          <w:szCs w:val="22"/>
          <w:u w:val="none"/>
        </w:rPr>
        <w:t xml:space="preserve"> nº 14.133</w:t>
      </w:r>
      <w:r>
        <w:rPr>
          <w:rStyle w:val="18"/>
          <w:rFonts w:hint="default"/>
          <w:color w:val="auto"/>
          <w:sz w:val="22"/>
          <w:szCs w:val="22"/>
          <w:u w:val="none"/>
          <w:lang w:val="pt-BR"/>
        </w:rPr>
        <w:t>/2</w:t>
      </w:r>
      <w:r>
        <w:rPr>
          <w:rStyle w:val="18"/>
          <w:color w:val="auto"/>
          <w:sz w:val="22"/>
          <w:szCs w:val="22"/>
          <w:u w:val="none"/>
        </w:rPr>
        <w:t>021</w:t>
      </w:r>
      <w:r>
        <w:rPr>
          <w:rStyle w:val="18"/>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6FD7E88B">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4F5A5806">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3584FEEF">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525B554F">
      <w:pPr>
        <w:pStyle w:val="297"/>
        <w:keepNext w:val="0"/>
        <w:keepLines w:val="0"/>
        <w:pageBreakBefore w:val="0"/>
        <w:widowControl/>
        <w:numPr>
          <w:ilvl w:val="0"/>
          <w:numId w:val="0"/>
        </w:numPr>
        <w:tabs>
          <w:tab w:val="left" w:pos="960"/>
        </w:tabs>
        <w:spacing w:before="0" w:line="360" w:lineRule="auto"/>
        <w:ind w:left="0" w:firstLine="481"/>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2448263D">
      <w:pPr>
        <w:pStyle w:val="297"/>
        <w:keepNext w:val="0"/>
        <w:keepLines w:val="0"/>
        <w:pageBreakBefore w:val="0"/>
        <w:widowControl/>
        <w:numPr>
          <w:ilvl w:val="0"/>
          <w:numId w:val="0"/>
        </w:numPr>
        <w:tabs>
          <w:tab w:val="left" w:pos="960"/>
        </w:tabs>
        <w:spacing w:before="0" w:line="360" w:lineRule="auto"/>
        <w:ind w:left="0" w:firstLine="481"/>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7C0A2DF">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560D691C">
      <w:pPr>
        <w:pStyle w:val="297"/>
        <w:keepNext w:val="0"/>
        <w:keepLines w:val="0"/>
        <w:pageBreakBefore w:val="0"/>
        <w:widowControl/>
        <w:numPr>
          <w:ilvl w:val="0"/>
          <w:numId w:val="0"/>
        </w:numPr>
        <w:tabs>
          <w:tab w:val="left" w:pos="960"/>
        </w:tabs>
        <w:spacing w:before="0" w:line="360" w:lineRule="auto"/>
        <w:ind w:left="0" w:firstLine="481"/>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8"/>
          <w:color w:val="auto"/>
          <w:sz w:val="22"/>
          <w:szCs w:val="22"/>
          <w:u w:val="none"/>
        </w:rPr>
        <w:t xml:space="preserve">art. 116, da Lei </w:t>
      </w:r>
      <w:r>
        <w:rPr>
          <w:rStyle w:val="18"/>
          <w:rFonts w:hint="default"/>
          <w:color w:val="auto"/>
          <w:sz w:val="22"/>
          <w:szCs w:val="22"/>
          <w:u w:val="none"/>
          <w:lang w:val="pt-BR"/>
        </w:rPr>
        <w:t xml:space="preserve">Federal </w:t>
      </w:r>
      <w:r>
        <w:rPr>
          <w:rStyle w:val="18"/>
          <w:color w:val="auto"/>
          <w:sz w:val="22"/>
          <w:szCs w:val="22"/>
          <w:u w:val="none"/>
        </w:rPr>
        <w:t>nº 14.133</w:t>
      </w:r>
      <w:r>
        <w:rPr>
          <w:rStyle w:val="18"/>
          <w:rFonts w:hint="default"/>
          <w:color w:val="auto"/>
          <w:sz w:val="22"/>
          <w:szCs w:val="22"/>
          <w:u w:val="none"/>
          <w:lang w:val="pt-BR"/>
        </w:rPr>
        <w:t>/</w:t>
      </w:r>
      <w:r>
        <w:rPr>
          <w:rStyle w:val="18"/>
          <w:color w:val="auto"/>
          <w:sz w:val="22"/>
          <w:szCs w:val="22"/>
          <w:u w:val="none"/>
        </w:rPr>
        <w:t>2021</w:t>
      </w:r>
      <w:r>
        <w:rPr>
          <w:rStyle w:val="18"/>
          <w:color w:val="auto"/>
          <w:sz w:val="22"/>
          <w:szCs w:val="22"/>
          <w:u w:val="none"/>
        </w:rPr>
        <w:fldChar w:fldCharType="end"/>
      </w:r>
      <w:r>
        <w:rPr>
          <w:sz w:val="22"/>
          <w:szCs w:val="22"/>
        </w:rPr>
        <w:t>);</w:t>
      </w:r>
    </w:p>
    <w:p w14:paraId="5BC5BE29">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8"/>
          <w:color w:val="auto"/>
          <w:sz w:val="22"/>
          <w:szCs w:val="22"/>
          <w:u w:val="none"/>
        </w:rPr>
        <w:t xml:space="preserve">art. 116, parágrafo único, da Lei </w:t>
      </w:r>
      <w:r>
        <w:rPr>
          <w:rStyle w:val="18"/>
          <w:rFonts w:hint="default"/>
          <w:color w:val="auto"/>
          <w:sz w:val="22"/>
          <w:szCs w:val="22"/>
          <w:u w:val="none"/>
          <w:lang w:val="pt-BR"/>
        </w:rPr>
        <w:t xml:space="preserve">Federal </w:t>
      </w:r>
      <w:r>
        <w:rPr>
          <w:rStyle w:val="18"/>
          <w:color w:val="auto"/>
          <w:sz w:val="22"/>
          <w:szCs w:val="22"/>
          <w:u w:val="none"/>
        </w:rPr>
        <w:t>nº 14.133</w:t>
      </w:r>
      <w:r>
        <w:rPr>
          <w:rStyle w:val="18"/>
          <w:rFonts w:hint="default"/>
          <w:color w:val="auto"/>
          <w:sz w:val="22"/>
          <w:szCs w:val="22"/>
          <w:u w:val="none"/>
          <w:lang w:val="pt-BR"/>
        </w:rPr>
        <w:t>/</w:t>
      </w:r>
      <w:r>
        <w:rPr>
          <w:rStyle w:val="18"/>
          <w:color w:val="auto"/>
          <w:sz w:val="22"/>
          <w:szCs w:val="22"/>
          <w:u w:val="none"/>
        </w:rPr>
        <w:t>2021</w:t>
      </w:r>
      <w:r>
        <w:rPr>
          <w:rStyle w:val="18"/>
          <w:color w:val="auto"/>
          <w:sz w:val="22"/>
          <w:szCs w:val="22"/>
          <w:u w:val="none"/>
        </w:rPr>
        <w:fldChar w:fldCharType="end"/>
      </w:r>
      <w:r>
        <w:rPr>
          <w:sz w:val="22"/>
          <w:szCs w:val="22"/>
        </w:rPr>
        <w:t>);</w:t>
      </w:r>
    </w:p>
    <w:p w14:paraId="45341484">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291E9C54">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8"/>
          <w:color w:val="auto"/>
          <w:sz w:val="22"/>
          <w:szCs w:val="22"/>
          <w:u w:val="none"/>
        </w:rPr>
        <w:t xml:space="preserve">art. 124, II, d, da Lei </w:t>
      </w:r>
      <w:r>
        <w:rPr>
          <w:rStyle w:val="18"/>
          <w:rFonts w:hint="default"/>
          <w:color w:val="auto"/>
          <w:sz w:val="22"/>
          <w:szCs w:val="22"/>
          <w:u w:val="none"/>
          <w:lang w:val="pt-BR"/>
        </w:rPr>
        <w:t xml:space="preserve">Federal </w:t>
      </w:r>
      <w:r>
        <w:rPr>
          <w:rStyle w:val="18"/>
          <w:color w:val="auto"/>
          <w:sz w:val="22"/>
          <w:szCs w:val="22"/>
          <w:u w:val="none"/>
        </w:rPr>
        <w:t>nº 14.133</w:t>
      </w:r>
      <w:r>
        <w:rPr>
          <w:rStyle w:val="18"/>
          <w:rFonts w:hint="default"/>
          <w:color w:val="auto"/>
          <w:sz w:val="22"/>
          <w:szCs w:val="22"/>
          <w:u w:val="none"/>
          <w:lang w:val="pt-BR"/>
        </w:rPr>
        <w:t>/</w:t>
      </w:r>
      <w:r>
        <w:rPr>
          <w:rStyle w:val="18"/>
          <w:color w:val="auto"/>
          <w:sz w:val="22"/>
          <w:szCs w:val="22"/>
          <w:u w:val="none"/>
        </w:rPr>
        <w:t>2021.</w:t>
      </w:r>
      <w:r>
        <w:rPr>
          <w:rStyle w:val="18"/>
          <w:color w:val="auto"/>
          <w:sz w:val="22"/>
          <w:szCs w:val="22"/>
          <w:u w:val="none"/>
        </w:rPr>
        <w:fldChar w:fldCharType="end"/>
      </w:r>
    </w:p>
    <w:p w14:paraId="0E3971C7">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39137E84">
      <w:pPr>
        <w:pStyle w:val="34"/>
        <w:keepNext w:val="0"/>
        <w:keepLines w:val="0"/>
        <w:pageBreakBefore w:val="0"/>
        <w:widowControl/>
        <w:tabs>
          <w:tab w:val="left" w:pos="960"/>
          <w:tab w:val="left" w:pos="1276"/>
        </w:tabs>
        <w:spacing w:after="240" w:line="360" w:lineRule="auto"/>
        <w:ind w:left="0" w:firstLine="481"/>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F738979">
      <w:pPr>
        <w:keepNext w:val="0"/>
        <w:keepLines w:val="0"/>
        <w:pageBreakBefore w:val="0"/>
        <w:widowControl/>
        <w:tabs>
          <w:tab w:val="left" w:pos="960"/>
          <w:tab w:val="left" w:pos="1276"/>
        </w:tabs>
        <w:spacing w:after="240" w:line="360" w:lineRule="auto"/>
        <w:ind w:left="0" w:firstLine="481"/>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0BC2FD2">
      <w:pPr>
        <w:keepNext w:val="0"/>
        <w:keepLines w:val="0"/>
        <w:pageBreakBefore w:val="0"/>
        <w:widowControl/>
        <w:tabs>
          <w:tab w:val="left" w:pos="960"/>
          <w:tab w:val="left" w:pos="1276"/>
        </w:tabs>
        <w:spacing w:after="240" w:line="360" w:lineRule="auto"/>
        <w:ind w:left="0" w:firstLine="481"/>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5775F0E0">
      <w:pPr>
        <w:keepNext w:val="0"/>
        <w:keepLines w:val="0"/>
        <w:pageBreakBefore w:val="0"/>
        <w:widowControl/>
        <w:numPr>
          <w:ilvl w:val="0"/>
          <w:numId w:val="0"/>
        </w:numPr>
        <w:tabs>
          <w:tab w:val="left" w:pos="960"/>
          <w:tab w:val="left" w:pos="1276"/>
        </w:tabs>
        <w:spacing w:after="240" w:line="360" w:lineRule="auto"/>
        <w:ind w:left="0" w:firstLine="481"/>
        <w:jc w:val="both"/>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4A904608">
      <w:pPr>
        <w:keepNext w:val="0"/>
        <w:keepLines w:val="0"/>
        <w:pageBreakBefore w:val="0"/>
        <w:widowControl/>
        <w:numPr>
          <w:ilvl w:val="0"/>
          <w:numId w:val="0"/>
        </w:numPr>
        <w:tabs>
          <w:tab w:val="left" w:pos="960"/>
          <w:tab w:val="left" w:pos="1276"/>
        </w:tabs>
        <w:spacing w:after="240" w:line="360" w:lineRule="auto"/>
        <w:ind w:left="0" w:firstLine="481"/>
        <w:jc w:val="both"/>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DACA7B4">
      <w:pPr>
        <w:pStyle w:val="2"/>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426"/>
        </w:tabs>
        <w:spacing w:line="360" w:lineRule="auto"/>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1F01EE65">
      <w:pPr>
        <w:pStyle w:val="297"/>
        <w:numPr>
          <w:ilvl w:val="0"/>
          <w:numId w:val="0"/>
        </w:numPr>
        <w:spacing w:line="360" w:lineRule="auto"/>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41290D4A">
      <w:pPr>
        <w:pStyle w:val="30"/>
        <w:keepNext w:val="0"/>
        <w:keepLines w:val="0"/>
        <w:widowControl/>
        <w:suppressLineNumbers w:val="0"/>
        <w:spacing w:before="225" w:beforeAutospacing="0" w:after="225" w:afterAutospacing="0" w:line="360" w:lineRule="auto"/>
        <w:ind w:left="0" w:right="0" w:firstLine="48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7E9490A">
      <w:pPr>
        <w:pStyle w:val="30"/>
        <w:keepNext w:val="0"/>
        <w:keepLines w:val="0"/>
        <w:widowControl/>
        <w:suppressLineNumbers w:val="0"/>
        <w:spacing w:before="225" w:beforeAutospacing="0" w:after="225" w:afterAutospacing="0" w:line="360" w:lineRule="auto"/>
        <w:ind w:left="0" w:right="0" w:firstLine="48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019307D4">
      <w:pPr>
        <w:pStyle w:val="30"/>
        <w:keepNext w:val="0"/>
        <w:keepLines w:val="0"/>
        <w:widowControl/>
        <w:suppressLineNumbers w:val="0"/>
        <w:spacing w:before="225" w:beforeAutospacing="0" w:after="225" w:afterAutospacing="0" w:line="360" w:lineRule="auto"/>
        <w:ind w:left="0" w:right="0" w:firstLine="48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0DE254D2">
      <w:pPr>
        <w:pStyle w:val="300"/>
        <w:numPr>
          <w:ilvl w:val="0"/>
          <w:numId w:val="0"/>
        </w:numPr>
        <w:spacing w:line="360" w:lineRule="auto"/>
        <w:ind w:left="0" w:firstLine="481"/>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687C61F8">
      <w:pPr>
        <w:pStyle w:val="300"/>
        <w:numPr>
          <w:ilvl w:val="0"/>
          <w:numId w:val="0"/>
        </w:numPr>
        <w:tabs>
          <w:tab w:val="left" w:pos="0"/>
        </w:tabs>
        <w:spacing w:line="360" w:lineRule="auto"/>
        <w:ind w:left="4" w:firstLine="477"/>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18FC3C18">
      <w:pPr>
        <w:pStyle w:val="305"/>
        <w:numPr>
          <w:ilvl w:val="0"/>
          <w:numId w:val="0"/>
        </w:numPr>
        <w:spacing w:line="360" w:lineRule="auto"/>
        <w:ind w:left="0" w:firstLine="722"/>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3E465B98">
      <w:pPr>
        <w:pStyle w:val="305"/>
        <w:numPr>
          <w:ilvl w:val="0"/>
          <w:numId w:val="0"/>
        </w:numPr>
        <w:spacing w:line="360" w:lineRule="auto"/>
        <w:ind w:left="0" w:firstLine="722"/>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3F88DCE3">
      <w:pPr>
        <w:pStyle w:val="305"/>
        <w:numPr>
          <w:ilvl w:val="0"/>
          <w:numId w:val="0"/>
        </w:numPr>
        <w:spacing w:line="360" w:lineRule="auto"/>
        <w:ind w:left="0" w:firstLine="722"/>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1E4A2A0B">
      <w:pPr>
        <w:pStyle w:val="305"/>
        <w:numPr>
          <w:ilvl w:val="0"/>
          <w:numId w:val="0"/>
        </w:numPr>
        <w:spacing w:line="360" w:lineRule="auto"/>
        <w:ind w:left="0" w:firstLine="722"/>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22AA366A">
      <w:pPr>
        <w:pStyle w:val="305"/>
        <w:numPr>
          <w:ilvl w:val="0"/>
          <w:numId w:val="0"/>
        </w:numPr>
        <w:spacing w:line="360" w:lineRule="auto"/>
        <w:ind w:left="0" w:firstLine="722"/>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0329AFCB">
      <w:pPr>
        <w:pStyle w:val="300"/>
        <w:numPr>
          <w:ilvl w:val="0"/>
          <w:numId w:val="0"/>
        </w:numPr>
        <w:spacing w:line="360" w:lineRule="auto"/>
        <w:ind w:left="0" w:firstLine="481"/>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0DD9E979">
      <w:pPr>
        <w:pStyle w:val="30"/>
        <w:keepNext w:val="0"/>
        <w:keepLines w:val="0"/>
        <w:widowControl/>
        <w:suppressLineNumbers w:val="0"/>
        <w:spacing w:before="225" w:beforeAutospacing="0" w:after="225" w:afterAutospacing="0" w:line="360" w:lineRule="auto"/>
        <w:ind w:left="0" w:right="0" w:firstLine="48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E0FE891">
      <w:pPr>
        <w:pStyle w:val="300"/>
        <w:numPr>
          <w:ilvl w:val="0"/>
          <w:numId w:val="0"/>
        </w:numPr>
        <w:spacing w:line="360" w:lineRule="auto"/>
        <w:ind w:left="4" w:firstLine="477"/>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41F315D9">
      <w:pPr>
        <w:pStyle w:val="300"/>
        <w:numPr>
          <w:ilvl w:val="0"/>
          <w:numId w:val="0"/>
        </w:numPr>
        <w:spacing w:line="360" w:lineRule="auto"/>
        <w:ind w:left="4" w:firstLine="477"/>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C78516D">
      <w:pPr>
        <w:pStyle w:val="300"/>
        <w:numPr>
          <w:ilvl w:val="0"/>
          <w:numId w:val="0"/>
        </w:numPr>
        <w:spacing w:line="360" w:lineRule="auto"/>
        <w:ind w:left="4" w:firstLine="477"/>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1EAC563D">
      <w:pPr>
        <w:pStyle w:val="305"/>
        <w:numPr>
          <w:ilvl w:val="0"/>
          <w:numId w:val="0"/>
        </w:numPr>
        <w:spacing w:line="360" w:lineRule="auto"/>
        <w:ind w:left="7" w:firstLine="716"/>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4005F7DB">
      <w:pPr>
        <w:pStyle w:val="305"/>
        <w:numPr>
          <w:ilvl w:val="0"/>
          <w:numId w:val="0"/>
        </w:numPr>
        <w:spacing w:line="360" w:lineRule="auto"/>
        <w:ind w:left="7" w:firstLine="716"/>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42ABEAE4">
      <w:pPr>
        <w:pStyle w:val="305"/>
        <w:numPr>
          <w:ilvl w:val="0"/>
          <w:numId w:val="0"/>
        </w:numPr>
        <w:spacing w:line="360" w:lineRule="auto"/>
        <w:ind w:left="7" w:firstLine="716"/>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18EC7348">
      <w:pPr>
        <w:pStyle w:val="300"/>
        <w:numPr>
          <w:ilvl w:val="0"/>
          <w:numId w:val="0"/>
        </w:numPr>
        <w:spacing w:line="360" w:lineRule="auto"/>
        <w:ind w:left="0" w:firstLine="481"/>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214DD68B">
      <w:pPr>
        <w:pStyle w:val="300"/>
        <w:numPr>
          <w:ilvl w:val="0"/>
          <w:numId w:val="0"/>
        </w:numPr>
        <w:spacing w:line="360" w:lineRule="auto"/>
        <w:ind w:left="4" w:firstLine="477"/>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8"/>
          <w:color w:val="000000"/>
          <w:sz w:val="22"/>
          <w:szCs w:val="22"/>
          <w:highlight w:val="none"/>
          <w:u w:val="none"/>
        </w:rPr>
        <w:t>art. 5º da Lei nº 12.846</w:t>
      </w:r>
      <w:r>
        <w:rPr>
          <w:rStyle w:val="18"/>
          <w:rFonts w:hint="default"/>
          <w:color w:val="000000"/>
          <w:sz w:val="22"/>
          <w:szCs w:val="22"/>
          <w:highlight w:val="none"/>
          <w:u w:val="none"/>
          <w:lang w:val="pt-BR"/>
        </w:rPr>
        <w:t>/</w:t>
      </w:r>
      <w:r>
        <w:rPr>
          <w:rStyle w:val="18"/>
          <w:color w:val="000000"/>
          <w:sz w:val="22"/>
          <w:szCs w:val="22"/>
          <w:highlight w:val="none"/>
          <w:u w:val="none"/>
        </w:rPr>
        <w:t>2013</w:t>
      </w:r>
      <w:r>
        <w:rPr>
          <w:rStyle w:val="18"/>
          <w:color w:val="000000"/>
          <w:sz w:val="22"/>
          <w:szCs w:val="22"/>
          <w:highlight w:val="none"/>
          <w:u w:val="none"/>
        </w:rPr>
        <w:fldChar w:fldCharType="end"/>
      </w:r>
      <w:r>
        <w:rPr>
          <w:sz w:val="22"/>
          <w:szCs w:val="22"/>
          <w:highlight w:val="none"/>
        </w:rPr>
        <w:t>.</w:t>
      </w:r>
      <w:bookmarkEnd w:id="59"/>
      <w:bookmarkEnd w:id="63"/>
    </w:p>
    <w:p w14:paraId="55B1430D">
      <w:pPr>
        <w:pStyle w:val="297"/>
        <w:numPr>
          <w:ilvl w:val="0"/>
          <w:numId w:val="0"/>
        </w:numPr>
        <w:spacing w:line="360" w:lineRule="auto"/>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8"/>
          <w:b w:val="0"/>
          <w:bCs w:val="0"/>
          <w:color w:val="auto"/>
          <w:sz w:val="22"/>
          <w:szCs w:val="22"/>
          <w:u w:val="none"/>
        </w:rPr>
        <w:t xml:space="preserve">Lei </w:t>
      </w:r>
      <w:r>
        <w:rPr>
          <w:rStyle w:val="18"/>
          <w:rFonts w:hint="default"/>
          <w:b w:val="0"/>
          <w:bCs w:val="0"/>
          <w:color w:val="auto"/>
          <w:sz w:val="22"/>
          <w:szCs w:val="22"/>
          <w:u w:val="none"/>
          <w:lang w:val="pt-BR"/>
        </w:rPr>
        <w:t xml:space="preserve">Federal </w:t>
      </w:r>
      <w:r>
        <w:rPr>
          <w:rStyle w:val="18"/>
          <w:b w:val="0"/>
          <w:bCs w:val="0"/>
          <w:color w:val="auto"/>
          <w:sz w:val="22"/>
          <w:szCs w:val="22"/>
          <w:u w:val="none"/>
        </w:rPr>
        <w:t>nº 14.13</w:t>
      </w:r>
      <w:r>
        <w:rPr>
          <w:rStyle w:val="18"/>
          <w:rFonts w:hint="default"/>
          <w:b w:val="0"/>
          <w:bCs w:val="0"/>
          <w:color w:val="auto"/>
          <w:sz w:val="22"/>
          <w:szCs w:val="22"/>
          <w:u w:val="none"/>
          <w:lang w:val="pt-BR"/>
        </w:rPr>
        <w:t>/2</w:t>
      </w:r>
      <w:r>
        <w:rPr>
          <w:rStyle w:val="18"/>
          <w:b w:val="0"/>
          <w:bCs w:val="0"/>
          <w:color w:val="auto"/>
          <w:sz w:val="22"/>
          <w:szCs w:val="22"/>
          <w:u w:val="none"/>
        </w:rPr>
        <w:t>021</w:t>
      </w:r>
      <w:r>
        <w:rPr>
          <w:rStyle w:val="18"/>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869CDD8">
      <w:pPr>
        <w:pStyle w:val="300"/>
        <w:numPr>
          <w:ilvl w:val="0"/>
          <w:numId w:val="0"/>
        </w:numPr>
        <w:spacing w:line="360" w:lineRule="auto"/>
        <w:ind w:left="0" w:firstLine="481"/>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7BD70F27">
      <w:pPr>
        <w:pStyle w:val="300"/>
        <w:numPr>
          <w:ilvl w:val="0"/>
          <w:numId w:val="0"/>
        </w:numPr>
        <w:spacing w:line="360" w:lineRule="auto"/>
        <w:ind w:left="0" w:firstLine="481"/>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0F85134B">
      <w:pPr>
        <w:pStyle w:val="300"/>
        <w:numPr>
          <w:ilvl w:val="0"/>
          <w:numId w:val="0"/>
        </w:numPr>
        <w:spacing w:line="360" w:lineRule="auto"/>
        <w:ind w:left="0" w:firstLine="481"/>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4D873BF">
      <w:pPr>
        <w:pStyle w:val="300"/>
        <w:numPr>
          <w:ilvl w:val="0"/>
          <w:numId w:val="0"/>
        </w:numPr>
        <w:spacing w:line="360" w:lineRule="auto"/>
        <w:ind w:left="0" w:firstLine="481"/>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2EE71D3">
      <w:pPr>
        <w:pStyle w:val="297"/>
        <w:numPr>
          <w:ilvl w:val="0"/>
          <w:numId w:val="0"/>
        </w:numPr>
        <w:spacing w:line="360" w:lineRule="auto"/>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4550242A">
      <w:pPr>
        <w:pStyle w:val="300"/>
        <w:numPr>
          <w:ilvl w:val="0"/>
          <w:numId w:val="0"/>
        </w:numPr>
        <w:spacing w:line="360" w:lineRule="auto"/>
        <w:ind w:left="4" w:firstLine="477"/>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C265E5">
      <w:pPr>
        <w:pStyle w:val="300"/>
        <w:numPr>
          <w:ilvl w:val="0"/>
          <w:numId w:val="0"/>
        </w:numPr>
        <w:spacing w:line="360" w:lineRule="auto"/>
        <w:ind w:left="4" w:firstLine="477"/>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A4FE4D8">
      <w:pPr>
        <w:pStyle w:val="300"/>
        <w:numPr>
          <w:ilvl w:val="0"/>
          <w:numId w:val="0"/>
        </w:numPr>
        <w:spacing w:line="360" w:lineRule="auto"/>
        <w:ind w:left="4" w:firstLine="477"/>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1861194E">
      <w:pPr>
        <w:pStyle w:val="300"/>
        <w:numPr>
          <w:ilvl w:val="0"/>
          <w:numId w:val="0"/>
        </w:numPr>
        <w:spacing w:line="360" w:lineRule="auto"/>
        <w:ind w:left="4" w:firstLine="477"/>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048F7EE8">
      <w:pPr>
        <w:pStyle w:val="300"/>
        <w:numPr>
          <w:ilvl w:val="0"/>
          <w:numId w:val="0"/>
        </w:numPr>
        <w:spacing w:line="360" w:lineRule="auto"/>
        <w:ind w:left="4" w:firstLine="477"/>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B7C3E2E">
      <w:pPr>
        <w:pStyle w:val="297"/>
        <w:numPr>
          <w:ilvl w:val="0"/>
          <w:numId w:val="0"/>
        </w:numPr>
        <w:spacing w:line="360" w:lineRule="auto"/>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5B971957">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4C214CC5">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085E0F1A">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4788D28B">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4D7C888A">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0BCB9DE5">
      <w:pPr>
        <w:keepNext w:val="0"/>
        <w:keepLines w:val="0"/>
        <w:pageBreakBefore w:val="0"/>
        <w:widowControl/>
        <w:spacing w:before="181" w:after="181" w:line="360" w:lineRule="auto"/>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32A04603">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737ED05C">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079AEEA">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690594A">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3B9BECFA">
      <w:pPr>
        <w:keepNext w:val="0"/>
        <w:keepLines w:val="0"/>
        <w:pageBreakBefore w:val="0"/>
        <w:widowControl/>
        <w:spacing w:before="181" w:after="181" w:line="360" w:lineRule="auto"/>
        <w:jc w:val="both"/>
        <w:rPr>
          <w:rStyle w:val="316"/>
          <w:rFonts w:hint="default" w:ascii="Arial" w:hAnsi="Arial" w:eastAsia="Calibri" w:cs="Arial"/>
          <w:sz w:val="22"/>
          <w:szCs w:val="22"/>
          <w:highlight w:val="none"/>
        </w:rPr>
      </w:pPr>
      <w:r>
        <w:rPr>
          <w:rStyle w:val="316"/>
          <w:rFonts w:hint="default" w:ascii="Arial" w:hAnsi="Arial" w:eastAsia="Calibri" w:cs="Arial"/>
          <w:b/>
          <w:bCs/>
          <w:sz w:val="22"/>
          <w:szCs w:val="22"/>
          <w:highlight w:val="none"/>
        </w:rPr>
        <w:t>17.</w:t>
      </w:r>
      <w:r>
        <w:rPr>
          <w:rStyle w:val="316"/>
          <w:rFonts w:hint="default" w:ascii="Arial" w:hAnsi="Arial" w:eastAsia="Calibri" w:cs="Arial"/>
          <w:b/>
          <w:bCs/>
          <w:sz w:val="22"/>
          <w:szCs w:val="22"/>
          <w:highlight w:val="none"/>
          <w:lang w:val="pt-BR"/>
        </w:rPr>
        <w:t>6.</w:t>
      </w:r>
      <w:r>
        <w:rPr>
          <w:rStyle w:val="316"/>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316"/>
          <w:rFonts w:hint="default" w:ascii="Arial" w:hAnsi="Arial" w:eastAsia="Calibri" w:cs="Arial"/>
          <w:sz w:val="22"/>
          <w:szCs w:val="22"/>
          <w:highlight w:val="none"/>
          <w:lang w:val="pt-BR"/>
        </w:rPr>
        <w:t>3 (</w:t>
      </w:r>
      <w:r>
        <w:rPr>
          <w:rStyle w:val="316"/>
          <w:rFonts w:hint="default" w:ascii="Arial" w:hAnsi="Arial" w:eastAsia="Calibri" w:cs="Arial"/>
          <w:sz w:val="22"/>
          <w:szCs w:val="22"/>
          <w:highlight w:val="none"/>
        </w:rPr>
        <w:t>três</w:t>
      </w:r>
      <w:r>
        <w:rPr>
          <w:rStyle w:val="316"/>
          <w:rFonts w:hint="default" w:ascii="Arial" w:hAnsi="Arial" w:eastAsia="Calibri" w:cs="Arial"/>
          <w:sz w:val="22"/>
          <w:szCs w:val="22"/>
          <w:highlight w:val="none"/>
          <w:lang w:val="pt-BR"/>
        </w:rPr>
        <w:t>)</w:t>
      </w:r>
      <w:r>
        <w:rPr>
          <w:rStyle w:val="316"/>
          <w:rFonts w:hint="default" w:ascii="Arial" w:hAnsi="Arial" w:eastAsia="Calibri" w:cs="Arial"/>
          <w:sz w:val="22"/>
          <w:szCs w:val="22"/>
          <w:highlight w:val="none"/>
        </w:rPr>
        <w:t xml:space="preserve"> anos, quando não se justificar a imposição de penalidade mais grave, </w:t>
      </w:r>
      <w:r>
        <w:rPr>
          <w:rStyle w:val="316"/>
          <w:rFonts w:hint="default" w:ascii="Arial" w:hAnsi="Arial" w:eastAsia="Calibri" w:cs="Arial"/>
          <w:color w:val="auto"/>
          <w:sz w:val="22"/>
          <w:szCs w:val="22"/>
          <w:highlight w:val="none"/>
        </w:rPr>
        <w:t xml:space="preserve">conforme </w:t>
      </w:r>
      <w:r>
        <w:rPr>
          <w:rStyle w:val="316"/>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316"/>
          <w:rFonts w:hint="default" w:ascii="Arial" w:hAnsi="Arial" w:eastAsia="Calibri" w:cs="Arial"/>
          <w:color w:val="auto"/>
          <w:sz w:val="22"/>
          <w:szCs w:val="22"/>
          <w:highlight w:val="none"/>
        </w:rPr>
        <w:t>.</w:t>
      </w:r>
      <w:r>
        <w:rPr>
          <w:rStyle w:val="316"/>
          <w:rFonts w:hint="default" w:ascii="Arial" w:hAnsi="Arial" w:eastAsia="Calibri" w:cs="Arial"/>
          <w:sz w:val="22"/>
          <w:szCs w:val="22"/>
          <w:highlight w:val="none"/>
        </w:rPr>
        <w:t xml:space="preserve"> </w:t>
      </w:r>
    </w:p>
    <w:p w14:paraId="2A500024">
      <w:pPr>
        <w:keepNext w:val="0"/>
        <w:keepLines w:val="0"/>
        <w:pageBreakBefore w:val="0"/>
        <w:widowControl/>
        <w:spacing w:before="181" w:after="181" w:line="360" w:lineRule="auto"/>
        <w:jc w:val="both"/>
        <w:rPr>
          <w:rStyle w:val="316"/>
          <w:rFonts w:hint="default" w:ascii="Arial" w:hAnsi="Arial" w:eastAsia="Calibri" w:cs="Arial"/>
          <w:sz w:val="22"/>
          <w:szCs w:val="22"/>
          <w:highlight w:val="none"/>
        </w:rPr>
      </w:pPr>
      <w:r>
        <w:rPr>
          <w:rStyle w:val="316"/>
          <w:rFonts w:hint="default" w:ascii="Arial" w:hAnsi="Arial" w:eastAsia="Calibri" w:cs="Arial"/>
          <w:b/>
          <w:bCs/>
          <w:sz w:val="22"/>
          <w:szCs w:val="22"/>
          <w:highlight w:val="none"/>
        </w:rPr>
        <w:t>17.</w:t>
      </w:r>
      <w:r>
        <w:rPr>
          <w:rStyle w:val="316"/>
          <w:rFonts w:hint="default" w:ascii="Arial" w:hAnsi="Arial" w:eastAsia="Calibri" w:cs="Arial"/>
          <w:b/>
          <w:bCs/>
          <w:sz w:val="22"/>
          <w:szCs w:val="22"/>
          <w:highlight w:val="none"/>
          <w:lang w:val="pt-BR"/>
        </w:rPr>
        <w:t>7.</w:t>
      </w:r>
      <w:r>
        <w:rPr>
          <w:rStyle w:val="316"/>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316"/>
          <w:rFonts w:hint="default" w:ascii="Arial" w:hAnsi="Arial" w:eastAsia="Calibri" w:cs="Arial"/>
          <w:sz w:val="22"/>
          <w:szCs w:val="22"/>
          <w:highlight w:val="none"/>
        </w:rPr>
        <w:t xml:space="preserve">pelo prazo mínimo de </w:t>
      </w:r>
      <w:r>
        <w:rPr>
          <w:rStyle w:val="316"/>
          <w:rFonts w:hint="default" w:ascii="Arial" w:hAnsi="Arial" w:eastAsia="Calibri" w:cs="Arial"/>
          <w:sz w:val="22"/>
          <w:szCs w:val="22"/>
          <w:highlight w:val="none"/>
          <w:lang w:val="pt-BR"/>
        </w:rPr>
        <w:t>3 (</w:t>
      </w:r>
      <w:r>
        <w:rPr>
          <w:rStyle w:val="316"/>
          <w:rFonts w:hint="default" w:ascii="Arial" w:hAnsi="Arial" w:eastAsia="Calibri" w:cs="Arial"/>
          <w:sz w:val="22"/>
          <w:szCs w:val="22"/>
          <w:highlight w:val="none"/>
        </w:rPr>
        <w:t>três</w:t>
      </w:r>
      <w:r>
        <w:rPr>
          <w:rStyle w:val="316"/>
          <w:rFonts w:hint="default" w:ascii="Arial" w:hAnsi="Arial" w:eastAsia="Calibri" w:cs="Arial"/>
          <w:sz w:val="22"/>
          <w:szCs w:val="22"/>
          <w:highlight w:val="none"/>
          <w:lang w:val="pt-BR"/>
        </w:rPr>
        <w:t>)</w:t>
      </w:r>
      <w:r>
        <w:rPr>
          <w:rStyle w:val="316"/>
          <w:rFonts w:hint="default" w:ascii="Arial" w:hAnsi="Arial" w:eastAsia="Calibri" w:cs="Arial"/>
          <w:sz w:val="22"/>
          <w:szCs w:val="22"/>
          <w:highlight w:val="none"/>
        </w:rPr>
        <w:t xml:space="preserve"> anos e máximo de </w:t>
      </w:r>
      <w:r>
        <w:rPr>
          <w:rStyle w:val="316"/>
          <w:rFonts w:hint="default" w:ascii="Arial" w:hAnsi="Arial" w:eastAsia="Calibri" w:cs="Arial"/>
          <w:sz w:val="22"/>
          <w:szCs w:val="22"/>
          <w:highlight w:val="none"/>
          <w:lang w:val="pt-BR"/>
        </w:rPr>
        <w:t>6 (</w:t>
      </w:r>
      <w:r>
        <w:rPr>
          <w:rStyle w:val="316"/>
          <w:rFonts w:hint="default" w:ascii="Arial" w:hAnsi="Arial" w:eastAsia="Calibri" w:cs="Arial"/>
          <w:sz w:val="22"/>
          <w:szCs w:val="22"/>
          <w:highlight w:val="none"/>
        </w:rPr>
        <w:t>seis</w:t>
      </w:r>
      <w:r>
        <w:rPr>
          <w:rStyle w:val="316"/>
          <w:rFonts w:hint="default" w:ascii="Arial" w:hAnsi="Arial" w:eastAsia="Calibri" w:cs="Arial"/>
          <w:sz w:val="22"/>
          <w:szCs w:val="22"/>
          <w:highlight w:val="none"/>
          <w:lang w:val="pt-BR"/>
        </w:rPr>
        <w:t>)</w:t>
      </w:r>
      <w:r>
        <w:rPr>
          <w:rStyle w:val="316"/>
          <w:rFonts w:hint="default" w:ascii="Arial" w:hAnsi="Arial" w:eastAsia="Calibri" w:cs="Arial"/>
          <w:sz w:val="22"/>
          <w:szCs w:val="22"/>
          <w:highlight w:val="none"/>
        </w:rPr>
        <w:t xml:space="preserve"> anos, </w:t>
      </w:r>
      <w:r>
        <w:rPr>
          <w:rStyle w:val="316"/>
          <w:rFonts w:hint="default" w:ascii="Arial" w:hAnsi="Arial" w:eastAsia="Calibri" w:cs="Arial"/>
          <w:color w:val="auto"/>
          <w:sz w:val="22"/>
          <w:szCs w:val="22"/>
          <w:highlight w:val="none"/>
        </w:rPr>
        <w:t xml:space="preserve">conforme </w:t>
      </w:r>
      <w:r>
        <w:rPr>
          <w:rStyle w:val="316"/>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316"/>
          <w:rFonts w:hint="default" w:ascii="Arial" w:hAnsi="Arial" w:eastAsia="Calibri" w:cs="Arial"/>
          <w:color w:val="auto"/>
          <w:sz w:val="22"/>
          <w:szCs w:val="22"/>
          <w:highlight w:val="none"/>
        </w:rPr>
        <w:t>.</w:t>
      </w:r>
      <w:r>
        <w:rPr>
          <w:rStyle w:val="316"/>
          <w:rFonts w:hint="default" w:ascii="Arial" w:hAnsi="Arial" w:eastAsia="Calibri" w:cs="Arial"/>
          <w:sz w:val="22"/>
          <w:szCs w:val="22"/>
          <w:highlight w:val="none"/>
        </w:rPr>
        <w:t xml:space="preserve"> </w:t>
      </w:r>
    </w:p>
    <w:p w14:paraId="7DBB164D">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pacing w:before="181" w:after="181" w:line="360" w:lineRule="auto"/>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316"/>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316"/>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A019302">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pacing w:before="181" w:after="181" w:line="360" w:lineRule="auto"/>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4563D02">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pacing w:before="181" w:after="181" w:line="360" w:lineRule="auto"/>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DC1C644">
      <w:pPr>
        <w:keepNext w:val="0"/>
        <w:keepLines w:val="0"/>
        <w:pageBreakBefore w:val="0"/>
        <w:widowControl/>
        <w:spacing w:before="181" w:after="181" w:line="360" w:lineRule="auto"/>
        <w:jc w:val="both"/>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32C96F6A">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566011B">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1FF9BD31">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3D6E8EF3">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7F5C0267">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07A289C">
      <w:pPr>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0"/>
        </w:tabs>
        <w:spacing w:line="360" w:lineRule="auto"/>
        <w:ind w:left="0" w:firstLine="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64B393C8">
      <w:pPr>
        <w:pStyle w:val="317"/>
        <w:keepNext w:val="0"/>
        <w:keepLines w:val="0"/>
        <w:pageBreakBefore w:val="0"/>
        <w:widowControl/>
        <w:spacing w:before="181" w:after="181" w:line="360" w:lineRule="auto"/>
        <w:jc w:val="both"/>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27EB74F0">
      <w:pPr>
        <w:pStyle w:val="317"/>
        <w:keepNext w:val="0"/>
        <w:keepLines w:val="0"/>
        <w:pageBreakBefore w:val="0"/>
        <w:widowControl/>
        <w:spacing w:before="181" w:after="181" w:line="360" w:lineRule="auto"/>
        <w:jc w:val="both"/>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F0D43AB">
      <w:pPr>
        <w:pStyle w:val="317"/>
        <w:keepNext w:val="0"/>
        <w:keepLines w:val="0"/>
        <w:pageBreakBefore w:val="0"/>
        <w:widowControl/>
        <w:spacing w:before="181" w:after="181" w:line="360" w:lineRule="auto"/>
        <w:jc w:val="both"/>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02BCC48">
      <w:pPr>
        <w:keepNext w:val="0"/>
        <w:keepLines w:val="0"/>
        <w:pageBreakBefore w:val="0"/>
        <w:widowControl/>
        <w:spacing w:before="181" w:after="181" w:line="360" w:lineRule="auto"/>
        <w:jc w:val="both"/>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52A92F6A">
      <w:pPr>
        <w:pStyle w:val="317"/>
        <w:keepNext w:val="0"/>
        <w:keepLines w:val="0"/>
        <w:pageBreakBefore w:val="0"/>
        <w:widowControl/>
        <w:spacing w:before="181" w:after="181" w:line="360" w:lineRule="auto"/>
        <w:jc w:val="both"/>
        <w:rPr>
          <w:rStyle w:val="316"/>
          <w:rFonts w:hint="default" w:ascii="Arial" w:hAnsi="Arial" w:cs="Arial"/>
          <w:color w:val="auto"/>
          <w:sz w:val="22"/>
          <w:szCs w:val="22"/>
        </w:rPr>
      </w:pPr>
      <w:r>
        <w:rPr>
          <w:rStyle w:val="316"/>
          <w:rFonts w:hint="default" w:ascii="Arial" w:hAnsi="Arial" w:cs="Arial"/>
          <w:b/>
          <w:bCs/>
          <w:color w:val="auto"/>
          <w:sz w:val="22"/>
          <w:szCs w:val="22"/>
        </w:rPr>
        <w:t>18.5</w:t>
      </w:r>
      <w:r>
        <w:rPr>
          <w:rStyle w:val="316"/>
          <w:rFonts w:hint="default" w:ascii="Arial" w:hAnsi="Arial" w:cs="Arial"/>
          <w:b/>
          <w:bCs/>
          <w:color w:val="auto"/>
          <w:sz w:val="22"/>
          <w:szCs w:val="22"/>
          <w:lang w:val="pt-BR"/>
        </w:rPr>
        <w:t>.</w:t>
      </w:r>
      <w:r>
        <w:rPr>
          <w:rStyle w:val="316"/>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316"/>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E7B2712">
      <w:pPr>
        <w:pStyle w:val="317"/>
        <w:keepNext w:val="0"/>
        <w:keepLines w:val="0"/>
        <w:pageBreakBefore w:val="0"/>
        <w:widowControl/>
        <w:spacing w:before="181" w:after="181" w:line="360" w:lineRule="auto"/>
        <w:ind w:left="0" w:firstLine="481"/>
        <w:jc w:val="both"/>
        <w:rPr>
          <w:rStyle w:val="316"/>
          <w:rFonts w:hint="default" w:ascii="Arial" w:hAnsi="Arial" w:cs="Arial"/>
          <w:color w:val="auto"/>
          <w:sz w:val="22"/>
          <w:szCs w:val="22"/>
        </w:rPr>
      </w:pPr>
      <w:r>
        <w:rPr>
          <w:rStyle w:val="316"/>
          <w:rFonts w:hint="default" w:ascii="Arial" w:hAnsi="Arial" w:cs="Arial"/>
          <w:b/>
          <w:bCs/>
          <w:color w:val="auto"/>
          <w:sz w:val="22"/>
          <w:szCs w:val="22"/>
        </w:rPr>
        <w:t xml:space="preserve">a) </w:t>
      </w:r>
      <w:r>
        <w:rPr>
          <w:rStyle w:val="316"/>
          <w:rFonts w:hint="default" w:ascii="Arial" w:hAnsi="Arial" w:cs="Arial"/>
          <w:color w:val="auto"/>
          <w:sz w:val="22"/>
          <w:szCs w:val="22"/>
        </w:rPr>
        <w:t xml:space="preserve">os resultados alcançados em relação </w:t>
      </w:r>
      <w:r>
        <w:rPr>
          <w:rStyle w:val="316"/>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316"/>
          <w:rFonts w:hint="default" w:ascii="Arial" w:hAnsi="Arial" w:cs="Arial"/>
          <w:color w:val="auto"/>
          <w:sz w:val="22"/>
          <w:szCs w:val="22"/>
        </w:rPr>
        <w:t xml:space="preserve">, com a verificação dos prazos de execução e da qualidade demandada; </w:t>
      </w:r>
    </w:p>
    <w:p w14:paraId="02E691EE">
      <w:pPr>
        <w:pStyle w:val="317"/>
        <w:keepNext w:val="0"/>
        <w:keepLines w:val="0"/>
        <w:pageBreakBefore w:val="0"/>
        <w:widowControl/>
        <w:spacing w:before="181" w:after="181" w:line="360" w:lineRule="auto"/>
        <w:ind w:left="0" w:firstLine="481"/>
        <w:jc w:val="both"/>
        <w:rPr>
          <w:rStyle w:val="316"/>
          <w:rFonts w:hint="default" w:ascii="Arial" w:hAnsi="Arial" w:cs="Arial"/>
          <w:color w:val="auto"/>
          <w:sz w:val="22"/>
          <w:szCs w:val="22"/>
        </w:rPr>
      </w:pPr>
      <w:r>
        <w:rPr>
          <w:rStyle w:val="316"/>
          <w:rFonts w:hint="default" w:ascii="Arial" w:hAnsi="Arial" w:cs="Arial"/>
          <w:b/>
          <w:bCs/>
          <w:color w:val="auto"/>
          <w:sz w:val="22"/>
          <w:szCs w:val="22"/>
        </w:rPr>
        <w:t xml:space="preserve">b) </w:t>
      </w:r>
      <w:r>
        <w:rPr>
          <w:rStyle w:val="316"/>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033CBE7C">
      <w:pPr>
        <w:pStyle w:val="317"/>
        <w:keepNext w:val="0"/>
        <w:keepLines w:val="0"/>
        <w:pageBreakBefore w:val="0"/>
        <w:widowControl/>
        <w:spacing w:before="181" w:after="181" w:line="360" w:lineRule="auto"/>
        <w:ind w:left="0" w:firstLine="481"/>
        <w:jc w:val="both"/>
        <w:rPr>
          <w:rStyle w:val="316"/>
          <w:rFonts w:hint="default" w:ascii="Arial" w:hAnsi="Arial" w:cs="Arial"/>
          <w:color w:val="auto"/>
          <w:sz w:val="22"/>
          <w:szCs w:val="22"/>
        </w:rPr>
      </w:pPr>
      <w:r>
        <w:rPr>
          <w:rStyle w:val="316"/>
          <w:rFonts w:hint="default" w:ascii="Arial" w:hAnsi="Arial" w:cs="Arial"/>
          <w:b/>
          <w:bCs/>
          <w:color w:val="auto"/>
          <w:sz w:val="22"/>
          <w:szCs w:val="22"/>
        </w:rPr>
        <w:t xml:space="preserve">c) </w:t>
      </w:r>
      <w:r>
        <w:rPr>
          <w:rStyle w:val="316"/>
          <w:rFonts w:hint="default" w:ascii="Arial" w:hAnsi="Arial" w:cs="Arial"/>
          <w:color w:val="auto"/>
          <w:sz w:val="22"/>
          <w:szCs w:val="22"/>
        </w:rPr>
        <w:t>a qualidade e quantidade dos recursos materiais utilizados;</w:t>
      </w:r>
    </w:p>
    <w:p w14:paraId="05275A3B">
      <w:pPr>
        <w:pStyle w:val="317"/>
        <w:keepNext w:val="0"/>
        <w:keepLines w:val="0"/>
        <w:pageBreakBefore w:val="0"/>
        <w:widowControl/>
        <w:spacing w:before="181" w:after="181" w:line="360" w:lineRule="auto"/>
        <w:ind w:left="0" w:firstLine="481"/>
        <w:jc w:val="both"/>
        <w:rPr>
          <w:rStyle w:val="316"/>
          <w:rFonts w:hint="default" w:ascii="Arial" w:hAnsi="Arial" w:cs="Arial"/>
          <w:color w:val="auto"/>
          <w:sz w:val="22"/>
          <w:szCs w:val="22"/>
        </w:rPr>
      </w:pPr>
      <w:r>
        <w:rPr>
          <w:rStyle w:val="316"/>
          <w:rFonts w:hint="default" w:ascii="Arial" w:hAnsi="Arial" w:cs="Arial"/>
          <w:b/>
          <w:bCs/>
          <w:color w:val="auto"/>
          <w:sz w:val="22"/>
          <w:szCs w:val="22"/>
        </w:rPr>
        <w:t xml:space="preserve">d) </w:t>
      </w:r>
      <w:r>
        <w:rPr>
          <w:rStyle w:val="316"/>
          <w:rFonts w:hint="default" w:ascii="Arial" w:hAnsi="Arial" w:cs="Arial"/>
          <w:color w:val="auto"/>
          <w:sz w:val="22"/>
          <w:szCs w:val="22"/>
        </w:rPr>
        <w:t>a adequação dos serviços prestados à rotina de execução estabelecida;</w:t>
      </w:r>
    </w:p>
    <w:p w14:paraId="13B527DA">
      <w:pPr>
        <w:pStyle w:val="317"/>
        <w:keepNext w:val="0"/>
        <w:keepLines w:val="0"/>
        <w:pageBreakBefore w:val="0"/>
        <w:widowControl/>
        <w:spacing w:before="181" w:after="181" w:line="360" w:lineRule="auto"/>
        <w:ind w:left="0" w:firstLine="481"/>
        <w:jc w:val="both"/>
        <w:rPr>
          <w:rStyle w:val="316"/>
          <w:rFonts w:hint="default" w:ascii="Arial" w:hAnsi="Arial" w:cs="Arial"/>
          <w:color w:val="auto"/>
          <w:sz w:val="22"/>
          <w:szCs w:val="22"/>
        </w:rPr>
      </w:pPr>
      <w:r>
        <w:rPr>
          <w:rStyle w:val="316"/>
          <w:rFonts w:hint="default" w:ascii="Arial" w:hAnsi="Arial" w:cs="Arial"/>
          <w:b/>
          <w:bCs/>
          <w:color w:val="auto"/>
          <w:sz w:val="22"/>
          <w:szCs w:val="22"/>
        </w:rPr>
        <w:t xml:space="preserve">e) </w:t>
      </w:r>
      <w:r>
        <w:rPr>
          <w:rStyle w:val="316"/>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316"/>
          <w:rFonts w:hint="default" w:ascii="Arial" w:hAnsi="Arial" w:cs="Arial"/>
          <w:color w:val="auto"/>
          <w:sz w:val="22"/>
          <w:szCs w:val="22"/>
        </w:rPr>
        <w:t xml:space="preserve">; e </w:t>
      </w:r>
    </w:p>
    <w:p w14:paraId="1FC26F49">
      <w:pPr>
        <w:pStyle w:val="317"/>
        <w:keepNext w:val="0"/>
        <w:keepLines w:val="0"/>
        <w:pageBreakBefore w:val="0"/>
        <w:widowControl/>
        <w:spacing w:before="181" w:after="181" w:line="360" w:lineRule="auto"/>
        <w:ind w:left="0" w:firstLine="481"/>
        <w:jc w:val="both"/>
        <w:rPr>
          <w:rFonts w:hint="default" w:ascii="Arial" w:hAnsi="Arial" w:cs="Arial"/>
          <w:b/>
          <w:bCs/>
          <w:color w:val="auto"/>
          <w:sz w:val="22"/>
          <w:szCs w:val="22"/>
        </w:rPr>
      </w:pPr>
      <w:r>
        <w:rPr>
          <w:rStyle w:val="316"/>
          <w:rFonts w:hint="default" w:ascii="Arial" w:hAnsi="Arial" w:cs="Arial"/>
          <w:b/>
          <w:bCs/>
          <w:color w:val="auto"/>
          <w:sz w:val="22"/>
          <w:szCs w:val="22"/>
        </w:rPr>
        <w:t xml:space="preserve">f) </w:t>
      </w:r>
      <w:r>
        <w:rPr>
          <w:rStyle w:val="316"/>
          <w:rFonts w:hint="default" w:ascii="Arial" w:hAnsi="Arial" w:cs="Arial"/>
          <w:color w:val="auto"/>
          <w:sz w:val="22"/>
          <w:szCs w:val="22"/>
        </w:rPr>
        <w:t>a satisfação do público usuário, quando cabível.</w:t>
      </w:r>
    </w:p>
    <w:p w14:paraId="43FE6958">
      <w:pPr>
        <w:pStyle w:val="317"/>
        <w:keepNext w:val="0"/>
        <w:keepLines w:val="0"/>
        <w:pageBreakBefore w:val="0"/>
        <w:widowControl/>
        <w:spacing w:before="181" w:after="181" w:line="360" w:lineRule="auto"/>
        <w:ind w:left="0" w:firstLine="481"/>
        <w:jc w:val="both"/>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0B21CE7">
      <w:pPr>
        <w:pStyle w:val="317"/>
        <w:keepNext w:val="0"/>
        <w:keepLines w:val="0"/>
        <w:pageBreakBefore w:val="0"/>
        <w:widowControl/>
        <w:spacing w:before="181" w:after="181" w:line="360" w:lineRule="auto"/>
        <w:ind w:left="0" w:firstLine="481"/>
        <w:jc w:val="both"/>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3F5FDBFD">
      <w:pPr>
        <w:pStyle w:val="317"/>
        <w:keepNext w:val="0"/>
        <w:keepLines w:val="0"/>
        <w:pageBreakBefore w:val="0"/>
        <w:widowControl/>
        <w:spacing w:before="181" w:after="181" w:line="360" w:lineRule="auto"/>
        <w:ind w:left="0" w:firstLine="481"/>
        <w:jc w:val="both"/>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5C042B53">
      <w:pPr>
        <w:keepNext w:val="0"/>
        <w:keepLines w:val="0"/>
        <w:pageBreakBefore w:val="0"/>
        <w:widowControl/>
        <w:spacing w:before="181" w:after="181" w:line="360" w:lineRule="auto"/>
        <w:ind w:left="0" w:firstLine="481"/>
        <w:jc w:val="both"/>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674288B8">
      <w:pPr>
        <w:keepNext w:val="0"/>
        <w:keepLines w:val="0"/>
        <w:pageBreakBefore w:val="0"/>
        <w:widowControl/>
        <w:spacing w:before="181" w:after="181" w:line="360" w:lineRule="auto"/>
        <w:jc w:val="both"/>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8344A05">
      <w:pPr>
        <w:pStyle w:val="317"/>
        <w:keepNext w:val="0"/>
        <w:keepLines w:val="0"/>
        <w:pageBreakBefore w:val="0"/>
        <w:widowControl/>
        <w:spacing w:before="181" w:after="181" w:line="360" w:lineRule="auto"/>
        <w:jc w:val="both"/>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27A82EDC">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4ACE4A73">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30BAF0C">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5AA7F6C5">
      <w:pPr>
        <w:pStyle w:val="317"/>
        <w:keepNext w:val="0"/>
        <w:keepLines w:val="0"/>
        <w:pageBreakBefore w:val="0"/>
        <w:widowControl/>
        <w:spacing w:before="181" w:after="181" w:line="360" w:lineRule="auto"/>
        <w:jc w:val="both"/>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3B2B198">
      <w:pPr>
        <w:pStyle w:val="317"/>
        <w:keepNext w:val="0"/>
        <w:keepLines w:val="0"/>
        <w:pageBreakBefore w:val="0"/>
        <w:widowControl/>
        <w:spacing w:before="181" w:after="181" w:line="360" w:lineRule="auto"/>
        <w:jc w:val="both"/>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bookmarkEnd w:id="64"/>
    </w:p>
    <w:p w14:paraId="26FBC8C2">
      <w:pPr>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0"/>
        </w:tabs>
        <w:spacing w:line="360" w:lineRule="auto"/>
        <w:ind w:left="0" w:firstLine="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0BF9C4A7">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4CB6942F">
      <w:pPr>
        <w:pStyle w:val="297"/>
        <w:numPr>
          <w:ilvl w:val="0"/>
          <w:numId w:val="0"/>
        </w:numPr>
        <w:tabs>
          <w:tab w:val="left" w:pos="480"/>
        </w:tabs>
        <w:spacing w:line="360" w:lineRule="auto"/>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16C1FD82">
      <w:pPr>
        <w:pStyle w:val="297"/>
        <w:numPr>
          <w:ilvl w:val="0"/>
          <w:numId w:val="0"/>
        </w:numPr>
        <w:spacing w:line="360" w:lineRule="auto"/>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0F649C0">
      <w:pPr>
        <w:pStyle w:val="297"/>
        <w:numPr>
          <w:ilvl w:val="0"/>
          <w:numId w:val="0"/>
        </w:numPr>
        <w:spacing w:line="360" w:lineRule="auto"/>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D15DA2C">
      <w:pPr>
        <w:pStyle w:val="297"/>
        <w:numPr>
          <w:ilvl w:val="0"/>
          <w:numId w:val="0"/>
        </w:numPr>
        <w:spacing w:line="360" w:lineRule="auto"/>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A306342">
      <w:pPr>
        <w:pStyle w:val="297"/>
        <w:numPr>
          <w:ilvl w:val="0"/>
          <w:numId w:val="0"/>
        </w:numPr>
        <w:spacing w:line="360" w:lineRule="auto"/>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737CED51">
      <w:pPr>
        <w:pStyle w:val="297"/>
        <w:numPr>
          <w:ilvl w:val="0"/>
          <w:numId w:val="0"/>
        </w:numPr>
        <w:spacing w:line="360" w:lineRule="auto"/>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53F20B6B">
      <w:pPr>
        <w:pStyle w:val="297"/>
        <w:numPr>
          <w:ilvl w:val="0"/>
          <w:numId w:val="0"/>
        </w:numPr>
        <w:spacing w:line="360" w:lineRule="auto"/>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79A2DCA4">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pacing w:before="181" w:after="181" w:line="360" w:lineRule="auto"/>
        <w:jc w:val="both"/>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62C242">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pacing w:before="181" w:after="181" w:line="360" w:lineRule="auto"/>
        <w:jc w:val="both"/>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26805AFA">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pacing w:before="181" w:after="181" w:line="360" w:lineRule="auto"/>
        <w:jc w:val="both"/>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627ECF65">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pacing w:before="181" w:after="181" w:line="360" w:lineRule="auto"/>
        <w:jc w:val="both"/>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7CF7DBF3">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pacing w:before="181" w:after="181" w:line="360" w:lineRule="auto"/>
        <w:jc w:val="both"/>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A3A1BD6">
      <w:pPr>
        <w:pStyle w:val="297"/>
        <w:numPr>
          <w:ilvl w:val="0"/>
          <w:numId w:val="0"/>
        </w:numPr>
        <w:spacing w:line="360" w:lineRule="auto"/>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8"/>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18"/>
          <w:rFonts w:ascii="Arial" w:hAnsi="Arial" w:cs="Arial"/>
          <w:bCs/>
          <w:iCs/>
          <w:sz w:val="22"/>
          <w:szCs w:val="22"/>
        </w:rPr>
        <w:t>www.portaldecompraspublicas.com.br</w:t>
      </w:r>
      <w:r>
        <w:rPr>
          <w:rFonts w:ascii="Arial" w:hAnsi="Arial" w:cs="Arial"/>
          <w:bCs/>
          <w:iCs/>
          <w:color w:val="000000"/>
          <w:sz w:val="22"/>
          <w:szCs w:val="22"/>
        </w:rPr>
        <w:fldChar w:fldCharType="end"/>
      </w:r>
      <w:r>
        <w:rPr>
          <w:rFonts w:hint="default" w:cs="Arial"/>
          <w:bCs/>
          <w:iCs/>
          <w:color w:val="000000"/>
          <w:sz w:val="22"/>
          <w:szCs w:val="22"/>
          <w:lang w:val="pt-BR"/>
        </w:rPr>
        <w:t xml:space="preserve"> e no Portal da Transparência da Prefeitura Municipal de Sinop, no endereço eletrônico </w:t>
      </w:r>
      <w:r>
        <w:rPr>
          <w:rFonts w:hint="default" w:cs="Arial"/>
          <w:bCs/>
          <w:iCs/>
          <w:color w:val="000000"/>
          <w:sz w:val="22"/>
          <w:szCs w:val="22"/>
          <w:lang w:val="pt-BR"/>
        </w:rPr>
        <w:fldChar w:fldCharType="begin"/>
      </w:r>
      <w:r>
        <w:rPr>
          <w:rFonts w:hint="default" w:cs="Arial"/>
          <w:bCs/>
          <w:iCs/>
          <w:color w:val="000000"/>
          <w:sz w:val="22"/>
          <w:szCs w:val="22"/>
          <w:lang w:val="pt-BR"/>
        </w:rPr>
        <w:instrText xml:space="preserve"> HYPERLINK "http://www.transparencia.sinop.mt.gov.br/2018/Licitacoes/" </w:instrText>
      </w:r>
      <w:r>
        <w:rPr>
          <w:rFonts w:hint="default" w:cs="Arial"/>
          <w:bCs/>
          <w:iCs/>
          <w:color w:val="000000"/>
          <w:sz w:val="22"/>
          <w:szCs w:val="22"/>
          <w:lang w:val="pt-BR"/>
        </w:rPr>
        <w:fldChar w:fldCharType="separate"/>
      </w:r>
      <w:r>
        <w:rPr>
          <w:rStyle w:val="18"/>
          <w:rFonts w:hint="default" w:cs="Arial"/>
          <w:bCs/>
          <w:iCs/>
          <w:sz w:val="22"/>
          <w:szCs w:val="22"/>
          <w:lang w:val="pt-BR"/>
        </w:rPr>
        <w:t xml:space="preserve"> www.transparencia.sinop.mt.gov.br/2018/Licitacoes/</w:t>
      </w:r>
      <w:r>
        <w:rPr>
          <w:rFonts w:hint="default" w:cs="Arial"/>
          <w:bCs/>
          <w:iCs/>
          <w:color w:val="000000"/>
          <w:sz w:val="22"/>
          <w:szCs w:val="22"/>
          <w:lang w:val="pt-BR"/>
        </w:rPr>
        <w:fldChar w:fldCharType="end"/>
      </w:r>
      <w:r>
        <w:rPr>
          <w:rFonts w:hint="default" w:cs="Arial"/>
          <w:bCs/>
          <w:iCs/>
          <w:color w:val="000000"/>
          <w:sz w:val="22"/>
          <w:szCs w:val="22"/>
          <w:lang w:val="pt-BR"/>
        </w:rPr>
        <w:t>.</w:t>
      </w:r>
    </w:p>
    <w:p w14:paraId="3B376A76">
      <w:pPr>
        <w:pStyle w:val="286"/>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22526C95">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146181DB">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5A2CA22F">
      <w:pPr>
        <w:keepNext w:val="0"/>
        <w:keepLines w:val="0"/>
        <w:pageBreakBefore w:val="0"/>
        <w:widowControl/>
        <w:spacing w:before="120" w:after="120" w:line="360" w:lineRule="auto"/>
        <w:ind w:firstLine="425"/>
        <w:jc w:val="both"/>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2F7B669C">
      <w:pPr>
        <w:keepNext w:val="0"/>
        <w:keepLines w:val="0"/>
        <w:pageBreakBefore w:val="0"/>
        <w:widowControl/>
        <w:spacing w:before="120" w:after="120" w:line="360" w:lineRule="auto"/>
        <w:ind w:firstLine="425"/>
        <w:jc w:val="both"/>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2E2EA3A2">
      <w:pPr>
        <w:keepNext w:val="0"/>
        <w:keepLines w:val="0"/>
        <w:pageBreakBefore w:val="0"/>
        <w:widowControl/>
        <w:spacing w:before="120" w:after="120" w:line="360" w:lineRule="auto"/>
        <w:ind w:firstLine="425"/>
        <w:jc w:val="both"/>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4B0AC602">
      <w:pPr>
        <w:keepNext w:val="0"/>
        <w:keepLines w:val="0"/>
        <w:pageBreakBefore w:val="0"/>
        <w:widowControl/>
        <w:spacing w:before="120" w:after="120" w:line="360" w:lineRule="auto"/>
        <w:ind w:firstLine="425"/>
        <w:jc w:val="both"/>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1BF0CDE0">
      <w:pPr>
        <w:keepNext w:val="0"/>
        <w:keepLines w:val="0"/>
        <w:pageBreakBefore w:val="0"/>
        <w:widowControl/>
        <w:spacing w:before="120" w:after="120" w:line="360" w:lineRule="auto"/>
        <w:ind w:firstLine="425"/>
        <w:jc w:val="both"/>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176D002D">
      <w:pPr>
        <w:keepNext w:val="0"/>
        <w:keepLines w:val="0"/>
        <w:pageBreakBefore w:val="0"/>
        <w:widowControl/>
        <w:spacing w:before="120" w:after="120" w:line="360" w:lineRule="auto"/>
        <w:ind w:firstLine="425"/>
        <w:jc w:val="both"/>
        <w:rPr>
          <w:rFonts w:hint="default" w:ascii="Arial" w:hAnsi="Arial" w:cs="Arial"/>
          <w:color w:val="000000"/>
          <w:sz w:val="22"/>
          <w:szCs w:val="22"/>
          <w:highlight w:val="none"/>
          <w:lang w:val="pt-BR"/>
        </w:rPr>
      </w:pPr>
    </w:p>
    <w:p w14:paraId="644E17D3">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03 de abril de 2025</w:t>
      </w:r>
      <w:r>
        <w:rPr>
          <w:rFonts w:ascii="Arial" w:hAnsi="Arial" w:cs="Arial"/>
          <w:color w:val="000000"/>
          <w:sz w:val="22"/>
          <w:szCs w:val="22"/>
        </w:rPr>
        <w:t>.</w:t>
      </w:r>
    </w:p>
    <w:p w14:paraId="66951378">
      <w:pPr>
        <w:tabs>
          <w:tab w:val="left" w:pos="1080"/>
        </w:tabs>
        <w:spacing w:line="360" w:lineRule="auto"/>
        <w:jc w:val="both"/>
        <w:rPr>
          <w:rFonts w:ascii="Arial" w:hAnsi="Arial" w:cs="Arial"/>
          <w:color w:val="000000"/>
          <w:sz w:val="22"/>
          <w:szCs w:val="22"/>
        </w:rPr>
      </w:pPr>
    </w:p>
    <w:p w14:paraId="25016347">
      <w:pPr>
        <w:tabs>
          <w:tab w:val="left" w:pos="1080"/>
        </w:tabs>
        <w:spacing w:line="360" w:lineRule="auto"/>
        <w:jc w:val="both"/>
        <w:rPr>
          <w:rFonts w:ascii="Arial" w:hAnsi="Arial" w:cs="Arial"/>
          <w:color w:val="000000"/>
          <w:sz w:val="22"/>
          <w:szCs w:val="22"/>
        </w:rPr>
      </w:pPr>
    </w:p>
    <w:p w14:paraId="5F2752EC">
      <w:pPr>
        <w:tabs>
          <w:tab w:val="left" w:pos="1080"/>
        </w:tabs>
        <w:spacing w:line="360" w:lineRule="auto"/>
        <w:jc w:val="both"/>
        <w:rPr>
          <w:rFonts w:ascii="Arial" w:hAnsi="Arial" w:cs="Arial"/>
          <w:color w:val="000000"/>
          <w:sz w:val="22"/>
          <w:szCs w:val="22"/>
        </w:rPr>
      </w:pPr>
    </w:p>
    <w:p w14:paraId="54E20A18">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ELIZABETE CILIÃO GUILHERME</w:t>
      </w:r>
    </w:p>
    <w:p w14:paraId="3201D6BD">
      <w:pPr>
        <w:tabs>
          <w:tab w:val="left" w:pos="1080"/>
        </w:tabs>
        <w:jc w:val="center"/>
        <w:rPr>
          <w:rFonts w:ascii="Arial" w:hAnsi="Arial" w:cs="Arial"/>
          <w:b/>
          <w:color w:val="000000"/>
          <w:sz w:val="22"/>
          <w:szCs w:val="22"/>
        </w:rPr>
      </w:pPr>
      <w:r>
        <w:rPr>
          <w:rFonts w:hint="default" w:ascii="Arial" w:hAnsi="Arial" w:cs="Arial"/>
          <w:b/>
          <w:color w:val="000000"/>
          <w:sz w:val="22"/>
          <w:szCs w:val="22"/>
          <w:lang w:val="pt-BR"/>
        </w:rPr>
        <w:t>Secretária Municipal de Administração e Modernização</w:t>
      </w:r>
      <w:r>
        <w:rPr>
          <w:rFonts w:ascii="Arial" w:hAnsi="Arial" w:cs="Arial"/>
          <w:b/>
          <w:color w:val="000000"/>
          <w:sz w:val="22"/>
          <w:szCs w:val="22"/>
        </w:rPr>
        <w:t xml:space="preserve"> </w:t>
      </w:r>
    </w:p>
    <w:p w14:paraId="481CE701">
      <w:pPr>
        <w:tabs>
          <w:tab w:val="left" w:pos="1080"/>
        </w:tabs>
        <w:jc w:val="center"/>
        <w:rPr>
          <w:rFonts w:ascii="Arial" w:hAnsi="Arial" w:cs="Arial"/>
          <w:b/>
          <w:color w:val="000000"/>
          <w:sz w:val="22"/>
          <w:szCs w:val="22"/>
        </w:rPr>
      </w:pPr>
    </w:p>
    <w:p w14:paraId="58B1090A">
      <w:pPr>
        <w:tabs>
          <w:tab w:val="left" w:pos="1080"/>
        </w:tabs>
        <w:spacing w:line="360" w:lineRule="auto"/>
        <w:jc w:val="both"/>
        <w:rPr>
          <w:rFonts w:ascii="Arial" w:hAnsi="Arial" w:cs="Arial"/>
          <w:color w:val="000000"/>
          <w:sz w:val="22"/>
          <w:szCs w:val="22"/>
        </w:rPr>
      </w:pPr>
    </w:p>
    <w:p w14:paraId="0E4357B2">
      <w:pPr>
        <w:tabs>
          <w:tab w:val="left" w:pos="1080"/>
        </w:tabs>
        <w:spacing w:line="360" w:lineRule="auto"/>
        <w:jc w:val="both"/>
        <w:rPr>
          <w:rFonts w:ascii="Arial" w:hAnsi="Arial" w:cs="Arial"/>
          <w:color w:val="000000"/>
          <w:sz w:val="22"/>
          <w:szCs w:val="22"/>
        </w:rPr>
      </w:pPr>
    </w:p>
    <w:p w14:paraId="3D64CEA8">
      <w:pPr>
        <w:tabs>
          <w:tab w:val="left" w:pos="1080"/>
        </w:tabs>
        <w:spacing w:line="360" w:lineRule="auto"/>
        <w:jc w:val="both"/>
        <w:rPr>
          <w:rFonts w:ascii="Arial" w:hAnsi="Arial" w:cs="Arial"/>
          <w:color w:val="000000"/>
          <w:sz w:val="22"/>
          <w:szCs w:val="22"/>
        </w:rPr>
      </w:pPr>
    </w:p>
    <w:p w14:paraId="367ECCDC">
      <w:pPr>
        <w:tabs>
          <w:tab w:val="left" w:pos="1080"/>
        </w:tabs>
        <w:spacing w:line="360" w:lineRule="auto"/>
        <w:jc w:val="both"/>
        <w:rPr>
          <w:rFonts w:ascii="Arial" w:hAnsi="Arial" w:cs="Arial"/>
          <w:color w:val="000000"/>
          <w:sz w:val="22"/>
          <w:szCs w:val="22"/>
        </w:rPr>
      </w:pPr>
    </w:p>
    <w:p w14:paraId="181EFCC5">
      <w:pPr>
        <w:tabs>
          <w:tab w:val="left" w:pos="1080"/>
        </w:tabs>
        <w:spacing w:line="360" w:lineRule="auto"/>
        <w:jc w:val="both"/>
        <w:rPr>
          <w:rFonts w:ascii="Arial" w:hAnsi="Arial" w:cs="Arial"/>
          <w:color w:val="000000"/>
          <w:sz w:val="22"/>
          <w:szCs w:val="22"/>
        </w:rPr>
      </w:pPr>
    </w:p>
    <w:p w14:paraId="27AFC133">
      <w:pPr>
        <w:pStyle w:val="3"/>
        <w:pBdr>
          <w:top w:val="single" w:color="000000" w:sz="4" w:space="3"/>
          <w:left w:val="single" w:color="000000" w:sz="4" w:space="4"/>
          <w:bottom w:val="single" w:color="000000" w:sz="4" w:space="1"/>
          <w:right w:val="single" w:color="000000"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69C6D2B6">
      <w:pPr>
        <w:pStyle w:val="3"/>
        <w:pBdr>
          <w:top w:val="single" w:color="000000" w:sz="4" w:space="3"/>
          <w:left w:val="single" w:color="000000" w:sz="4" w:space="4"/>
          <w:bottom w:val="single" w:color="000000" w:sz="4" w:space="1"/>
          <w:right w:val="single" w:color="000000"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32AE9207">
      <w:pPr>
        <w:pStyle w:val="3"/>
        <w:spacing w:line="360" w:lineRule="auto"/>
        <w:jc w:val="center"/>
        <w:rPr>
          <w:rFonts w:hint="default" w:ascii="Arial" w:hAnsi="Arial" w:cs="Arial"/>
          <w:color w:val="auto"/>
          <w:sz w:val="22"/>
          <w:szCs w:val="22"/>
          <w:u w:val="none"/>
        </w:rPr>
      </w:pPr>
    </w:p>
    <w:p w14:paraId="463A16DC">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003/2025</w:t>
      </w:r>
      <w:r>
        <w:rPr>
          <w:rFonts w:hint="default" w:ascii="Arial" w:hAnsi="Arial" w:cs="Arial"/>
          <w:color w:val="auto"/>
          <w:sz w:val="22"/>
          <w:szCs w:val="22"/>
          <w:u w:val="none"/>
        </w:rPr>
        <w:t xml:space="preserve"> </w:t>
      </w:r>
      <w:bookmarkStart w:id="65" w:name="SIGILO:(    ) SIM(X) NÃO"/>
      <w:bookmarkEnd w:id="65"/>
      <w:bookmarkStart w:id="66" w:name="PREVISÃO NO PLANO DE CONTRATAÇÃO ANUAL:("/>
      <w:bookmarkEnd w:id="66"/>
    </w:p>
    <w:p w14:paraId="5F3B617A">
      <w:pPr>
        <w:jc w:val="left"/>
        <w:rPr>
          <w:b/>
          <w:sz w:val="24"/>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9151"/>
      </w:tblGrid>
      <w:tr w14:paraId="1CA21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512" w:hRule="atLeast"/>
        </w:trPr>
        <w:tc>
          <w:tcPr>
            <w:tcW w:w="9151" w:type="dxa"/>
            <w:shd w:val="clear" w:color="auto" w:fill="D7D7D7" w:themeFill="background1" w:themeFillShade="D8"/>
            <w:vAlign w:val="center"/>
          </w:tcPr>
          <w:p w14:paraId="49005D18">
            <w:pPr>
              <w:jc w:val="center"/>
              <w:rPr>
                <w:rFonts w:hint="default" w:ascii="Arial" w:hAnsi="Arial" w:cs="Arial"/>
                <w:b/>
                <w:color w:val="FF0000"/>
                <w:sz w:val="22"/>
                <w:szCs w:val="22"/>
                <w:vertAlign w:val="baseline"/>
              </w:rPr>
            </w:pPr>
            <w:r>
              <w:rPr>
                <w:rFonts w:hint="default" w:ascii="Arial" w:hAnsi="Arial" w:cs="Arial"/>
                <w:b/>
                <w:color w:val="000000" w:themeColor="text1"/>
                <w:sz w:val="22"/>
                <w:szCs w:val="22"/>
                <w14:textFill>
                  <w14:solidFill>
                    <w14:schemeClr w14:val="tx1"/>
                  </w14:solidFill>
                </w14:textFill>
              </w:rPr>
              <w:t>TERMO</w:t>
            </w:r>
            <w:r>
              <w:rPr>
                <w:rFonts w:hint="default" w:ascii="Arial" w:hAnsi="Arial" w:cs="Arial"/>
                <w:b/>
                <w:color w:val="000000" w:themeColor="text1"/>
                <w:spacing w:val="-1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DE</w:t>
            </w:r>
            <w:r>
              <w:rPr>
                <w:rFonts w:hint="default" w:ascii="Arial" w:hAnsi="Arial" w:cs="Arial"/>
                <w:b/>
                <w:color w:val="000000" w:themeColor="text1"/>
                <w:spacing w:val="-1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REFERÊNCIA</w:t>
            </w:r>
            <w:r>
              <w:rPr>
                <w:rFonts w:hint="default" w:ascii="Arial" w:hAnsi="Arial" w:cs="Arial"/>
                <w:b/>
                <w:color w:val="000000" w:themeColor="text1"/>
                <w:sz w:val="22"/>
                <w:szCs w:val="22"/>
                <w:lang w:val="pt-BR"/>
                <w14:textFill>
                  <w14:solidFill>
                    <w14:schemeClr w14:val="tx1"/>
                  </w14:solidFill>
                </w14:textFill>
              </w:rPr>
              <w:t>/PROJETO BÁSICO</w:t>
            </w:r>
          </w:p>
        </w:tc>
      </w:tr>
    </w:tbl>
    <w:p w14:paraId="1711599C">
      <w:pPr>
        <w:jc w:val="center"/>
        <w:rPr>
          <w:rFonts w:hint="default" w:ascii="Arial" w:hAnsi="Arial" w:cs="Arial"/>
          <w:b/>
          <w:color w:val="FF0000"/>
          <w:sz w:val="22"/>
          <w:szCs w:val="22"/>
          <w:lang w:val="pt-BR"/>
        </w:rPr>
      </w:pPr>
    </w:p>
    <w:p w14:paraId="3A920B90">
      <w:pPr>
        <w:tabs>
          <w:tab w:val="left" w:pos="1637"/>
          <w:tab w:val="left" w:pos="1956"/>
          <w:tab w:val="left" w:pos="3029"/>
          <w:tab w:val="left" w:pos="3348"/>
          <w:tab w:val="left" w:pos="3541"/>
          <w:tab w:val="left" w:pos="4813"/>
          <w:tab w:val="left" w:pos="5134"/>
          <w:tab w:val="left" w:pos="6122"/>
        </w:tabs>
        <w:spacing w:before="0" w:line="360" w:lineRule="auto"/>
        <w:ind w:left="0" w:leftChars="0" w:right="787" w:hanging="3" w:firstLineChars="0"/>
        <w:jc w:val="left"/>
        <w:rPr>
          <w:rFonts w:hint="default" w:ascii="Arial" w:hAnsi="Arial" w:cs="Arial"/>
          <w:b/>
          <w:color w:val="000000" w:themeColor="text1"/>
          <w:sz w:val="22"/>
          <w:szCs w:val="22"/>
          <w14:textFill>
            <w14:solidFill>
              <w14:schemeClr w14:val="tx1"/>
            </w14:solidFill>
          </w14:textFill>
        </w:rPr>
      </w:pPr>
      <w:r>
        <w:rPr>
          <w:rFonts w:hint="default" w:ascii="Arial" w:hAnsi="Arial" w:cs="Arial"/>
          <w:b/>
          <w:color w:val="000000" w:themeColor="text1"/>
          <w:spacing w:val="-2"/>
          <w:sz w:val="22"/>
          <w:szCs w:val="22"/>
          <w14:textFill>
            <w14:solidFill>
              <w14:schemeClr w14:val="tx1"/>
            </w14:solidFill>
          </w14:textFill>
        </w:rPr>
        <w:t>SIGILO:</w:t>
      </w:r>
      <w:r>
        <w:rPr>
          <w:rFonts w:hint="default" w:ascii="Arial" w:hAnsi="Arial" w:cs="Arial"/>
          <w:b/>
          <w:color w:val="000000" w:themeColor="text1"/>
          <w:spacing w:val="-2"/>
          <w:sz w:val="22"/>
          <w:szCs w:val="22"/>
          <w:lang w:val="pt-BR"/>
          <w14:textFill>
            <w14:solidFill>
              <w14:schemeClr w14:val="tx1"/>
            </w14:solidFill>
          </w14:textFill>
        </w:rPr>
        <w:t xml:space="preserve"> </w:t>
      </w:r>
      <w:r>
        <w:rPr>
          <w:rFonts w:hint="default" w:ascii="Arial" w:hAnsi="Arial" w:cs="Arial"/>
          <w:b/>
          <w:color w:val="000000" w:themeColor="text1"/>
          <w:spacing w:val="-10"/>
          <w:sz w:val="22"/>
          <w:szCs w:val="22"/>
          <w14:textFill>
            <w14:solidFill>
              <w14:schemeClr w14:val="tx1"/>
            </w14:solidFill>
          </w14:textFill>
        </w:rPr>
        <w:t>(</w:t>
      </w:r>
      <w:r>
        <w:rPr>
          <w:rFonts w:hint="default" w:ascii="Arial" w:hAnsi="Arial" w:cs="Arial"/>
          <w:b/>
          <w:color w:val="000000" w:themeColor="text1"/>
          <w:spacing w:val="-10"/>
          <w:sz w:val="22"/>
          <w:szCs w:val="22"/>
          <w:lang w:val="pt-BR"/>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SIM</w:t>
      </w:r>
      <w:r>
        <w:rPr>
          <w:rFonts w:hint="default" w:ascii="Arial" w:hAnsi="Arial" w:cs="Arial"/>
          <w:b/>
          <w:color w:val="000000" w:themeColor="text1"/>
          <w:sz w:val="22"/>
          <w:szCs w:val="22"/>
          <w14:textFill>
            <w14:solidFill>
              <w14:schemeClr w14:val="tx1"/>
            </w14:solidFill>
          </w14:textFill>
        </w:rPr>
        <w:tab/>
      </w:r>
      <w:r>
        <w:rPr>
          <w:rFonts w:hint="default" w:ascii="Arial" w:hAnsi="Arial" w:cs="Arial"/>
          <w:b/>
          <w:color w:val="000000" w:themeColor="text1"/>
          <w:sz w:val="22"/>
          <w:szCs w:val="22"/>
          <w:lang w:val="pt-BR"/>
          <w14:textFill>
            <w14:solidFill>
              <w14:schemeClr w14:val="tx1"/>
            </w14:solidFill>
          </w14:textFill>
        </w:rPr>
        <w:t xml:space="preserve"> </w:t>
      </w:r>
      <w:r>
        <w:rPr>
          <w:rFonts w:hint="default" w:ascii="Arial" w:hAnsi="Arial" w:cs="Arial"/>
          <w:b/>
          <w:color w:val="000000" w:themeColor="text1"/>
          <w:spacing w:val="-10"/>
          <w:sz w:val="22"/>
          <w:szCs w:val="22"/>
          <w14:textFill>
            <w14:solidFill>
              <w14:schemeClr w14:val="tx1"/>
            </w14:solidFill>
          </w14:textFill>
        </w:rPr>
        <w:t>(</w:t>
      </w:r>
      <w:r>
        <w:rPr>
          <w:rFonts w:hint="default" w:ascii="Arial" w:hAnsi="Arial" w:cs="Arial"/>
          <w:b/>
          <w:color w:val="000000" w:themeColor="text1"/>
          <w:spacing w:val="-10"/>
          <w:sz w:val="22"/>
          <w:szCs w:val="22"/>
          <w:lang w:val="pt-BR"/>
          <w14:textFill>
            <w14:solidFill>
              <w14:schemeClr w14:val="tx1"/>
            </w14:solidFill>
          </w14:textFill>
        </w:rPr>
        <w:t xml:space="preserve"> x </w:t>
      </w:r>
      <w:r>
        <w:rPr>
          <w:rFonts w:hint="default" w:ascii="Arial" w:hAnsi="Arial" w:cs="Arial"/>
          <w:b/>
          <w:color w:val="000000" w:themeColor="text1"/>
          <w:sz w:val="22"/>
          <w:szCs w:val="22"/>
          <w14:textFill>
            <w14:solidFill>
              <w14:schemeClr w14:val="tx1"/>
            </w14:solidFill>
          </w14:textFill>
        </w:rPr>
        <w:t>) NÃO</w:t>
      </w:r>
      <w:r>
        <w:rPr>
          <w:rFonts w:hint="default" w:ascii="Arial" w:hAnsi="Arial" w:cs="Arial"/>
          <w:b/>
          <w:color w:val="000000" w:themeColor="text1"/>
          <w:sz w:val="22"/>
          <w:szCs w:val="22"/>
          <w14:textFill>
            <w14:solidFill>
              <w14:schemeClr w14:val="tx1"/>
            </w14:solidFill>
          </w14:textFill>
        </w:rPr>
        <w:tab/>
      </w:r>
      <w:r>
        <w:rPr>
          <w:rFonts w:hint="default" w:ascii="Arial" w:hAnsi="Arial" w:cs="Arial"/>
          <w:b/>
          <w:color w:val="000000" w:themeColor="text1"/>
          <w:sz w:val="22"/>
          <w:szCs w:val="22"/>
          <w14:textFill>
            <w14:solidFill>
              <w14:schemeClr w14:val="tx1"/>
            </w14:solidFill>
          </w14:textFill>
        </w:rPr>
        <w:tab/>
      </w:r>
      <w:r>
        <w:rPr>
          <w:rFonts w:hint="default" w:ascii="Arial" w:hAnsi="Arial" w:cs="Arial"/>
          <w:b/>
          <w:color w:val="000000" w:themeColor="text1"/>
          <w:sz w:val="22"/>
          <w:szCs w:val="22"/>
          <w14:textFill>
            <w14:solidFill>
              <w14:schemeClr w14:val="tx1"/>
            </w14:solidFill>
          </w14:textFill>
        </w:rPr>
        <w:tab/>
      </w:r>
    </w:p>
    <w:p w14:paraId="227B205D">
      <w:pPr>
        <w:tabs>
          <w:tab w:val="left" w:pos="1637"/>
          <w:tab w:val="left" w:pos="1956"/>
          <w:tab w:val="left" w:pos="3029"/>
          <w:tab w:val="left" w:pos="3348"/>
          <w:tab w:val="left" w:pos="3541"/>
          <w:tab w:val="left" w:pos="4813"/>
          <w:tab w:val="left" w:pos="5134"/>
          <w:tab w:val="left" w:pos="6122"/>
        </w:tabs>
        <w:spacing w:before="0" w:line="360" w:lineRule="auto"/>
        <w:ind w:left="0" w:leftChars="0" w:right="-200" w:rightChars="0" w:hanging="3" w:firstLineChars="0"/>
        <w:jc w:val="left"/>
        <w:rPr>
          <w:rFonts w:hint="default" w:ascii="Arial" w:hAnsi="Arial" w:cs="Arial"/>
          <w:b/>
          <w:color w:val="000000" w:themeColor="text1"/>
          <w:sz w:val="22"/>
          <w:szCs w:val="22"/>
          <w14:textFill>
            <w14:solidFill>
              <w14:schemeClr w14:val="tx1"/>
            </w14:solidFill>
          </w14:textFill>
        </w:rPr>
      </w:pPr>
      <w:r>
        <w:rPr>
          <w:rFonts w:hint="default" w:ascii="Arial" w:hAnsi="Arial" w:cs="Arial"/>
          <w:b/>
          <w:color w:val="000000" w:themeColor="text1"/>
          <w:sz w:val="22"/>
          <w:szCs w:val="22"/>
          <w14:textFill>
            <w14:solidFill>
              <w14:schemeClr w14:val="tx1"/>
            </w14:solidFill>
          </w14:textFill>
        </w:rPr>
        <w:t>PREVISÃO</w:t>
      </w:r>
      <w:r>
        <w:rPr>
          <w:rFonts w:hint="default" w:ascii="Arial" w:hAnsi="Arial" w:cs="Arial"/>
          <w:b/>
          <w:color w:val="000000" w:themeColor="text1"/>
          <w:spacing w:val="-1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NO</w:t>
      </w:r>
      <w:r>
        <w:rPr>
          <w:rFonts w:hint="default" w:ascii="Arial" w:hAnsi="Arial" w:cs="Arial"/>
          <w:b/>
          <w:color w:val="000000" w:themeColor="text1"/>
          <w:spacing w:val="-1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PLANO</w:t>
      </w:r>
      <w:r>
        <w:rPr>
          <w:rFonts w:hint="default" w:ascii="Arial" w:hAnsi="Arial" w:cs="Arial"/>
          <w:b/>
          <w:color w:val="000000" w:themeColor="text1"/>
          <w:spacing w:val="-1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DE CONTRATAÇÃO ANUAL:</w:t>
      </w:r>
      <w:r>
        <w:rPr>
          <w:rFonts w:hint="default" w:ascii="Arial" w:hAnsi="Arial" w:cs="Arial"/>
          <w:b/>
          <w:color w:val="000000" w:themeColor="text1"/>
          <w:sz w:val="22"/>
          <w:szCs w:val="22"/>
          <w:lang w:val="pt-BR"/>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w:t>
      </w:r>
      <w:r>
        <w:rPr>
          <w:rFonts w:hint="default" w:ascii="Arial" w:hAnsi="Arial" w:cs="Arial"/>
          <w:b/>
          <w:color w:val="000000" w:themeColor="text1"/>
          <w:sz w:val="22"/>
          <w:szCs w:val="22"/>
          <w:lang w:val="pt-BR"/>
          <w14:textFill>
            <w14:solidFill>
              <w14:schemeClr w14:val="tx1"/>
            </w14:solidFill>
          </w14:textFill>
        </w:rPr>
        <w:t>x</w:t>
      </w:r>
      <w:r>
        <w:rPr>
          <w:rFonts w:hint="default" w:ascii="Arial" w:hAnsi="Arial" w:cs="Arial"/>
          <w:b/>
          <w:color w:val="000000" w:themeColor="text1"/>
          <w:sz w:val="22"/>
          <w:szCs w:val="22"/>
          <w14:textFill>
            <w14:solidFill>
              <w14:schemeClr w14:val="tx1"/>
            </w14:solidFill>
          </w14:textFill>
        </w:rPr>
        <w:t>) SIM</w:t>
      </w:r>
      <w:r>
        <w:rPr>
          <w:rFonts w:hint="default" w:ascii="Arial" w:hAnsi="Arial" w:cs="Arial"/>
          <w:b/>
          <w:color w:val="000000" w:themeColor="text1"/>
          <w:sz w:val="22"/>
          <w:szCs w:val="22"/>
          <w:lang w:val="pt-BR"/>
          <w14:textFill>
            <w14:solidFill>
              <w14:schemeClr w14:val="tx1"/>
            </w14:solidFill>
          </w14:textFill>
        </w:rPr>
        <w:t xml:space="preserve"> </w:t>
      </w:r>
      <w:r>
        <w:rPr>
          <w:rFonts w:hint="default" w:ascii="Arial" w:hAnsi="Arial" w:cs="Arial"/>
          <w:b/>
          <w:color w:val="000000" w:themeColor="text1"/>
          <w:spacing w:val="-10"/>
          <w:sz w:val="22"/>
          <w:szCs w:val="22"/>
          <w14:textFill>
            <w14:solidFill>
              <w14:schemeClr w14:val="tx1"/>
            </w14:solidFill>
          </w14:textFill>
        </w:rPr>
        <w:t>(</w:t>
      </w:r>
      <w:r>
        <w:rPr>
          <w:rFonts w:hint="default" w:ascii="Arial" w:hAnsi="Arial" w:cs="Arial"/>
          <w:b/>
          <w:color w:val="000000" w:themeColor="text1"/>
          <w:spacing w:val="-10"/>
          <w:sz w:val="22"/>
          <w:szCs w:val="22"/>
          <w:lang w:val="pt-BR"/>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NÃO</w:t>
      </w:r>
    </w:p>
    <w:p w14:paraId="6A4932F9">
      <w:pPr>
        <w:jc w:val="center"/>
        <w:rPr>
          <w:rFonts w:hint="default" w:ascii="Arial" w:hAnsi="Arial" w:cs="Arial"/>
          <w:b/>
          <w:color w:val="FF0000"/>
          <w:sz w:val="22"/>
          <w:szCs w:val="22"/>
          <w:lang w:val="pt-BR"/>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8"/>
      </w:tblGrid>
      <w:tr w14:paraId="6A249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38" w:type="dxa"/>
            <w:shd w:val="clear" w:color="auto" w:fill="D7D7D7" w:themeFill="background1" w:themeFillShade="D8"/>
            <w:vAlign w:val="center"/>
          </w:tcPr>
          <w:p w14:paraId="5BE095E0">
            <w:pPr>
              <w:numPr>
                <w:ilvl w:val="0"/>
                <w:numId w:val="13"/>
              </w:numPr>
              <w:jc w:val="center"/>
              <w:rPr>
                <w:rFonts w:hint="default" w:ascii="Arial" w:hAnsi="Arial" w:cs="Arial"/>
                <w:b/>
                <w:color w:val="FF0000"/>
                <w:sz w:val="22"/>
                <w:szCs w:val="22"/>
                <w:highlight w:val="lightGray"/>
                <w:vertAlign w:val="baseline"/>
                <w:lang w:val="pt-BR"/>
              </w:rPr>
            </w:pPr>
            <w:r>
              <w:rPr>
                <w:rFonts w:hint="default" w:ascii="Arial" w:hAnsi="Arial" w:cs="Arial"/>
                <w:b/>
                <w:color w:val="000000" w:themeColor="text1"/>
                <w:sz w:val="22"/>
                <w:szCs w:val="22"/>
                <w:highlight w:val="lightGray"/>
                <w:shd w:val="clear" w:fill="D7D7D7" w:themeFill="background1" w:themeFillShade="D8"/>
                <w:vertAlign w:val="baseline"/>
                <w:lang w:val="pt-BR"/>
                <w14:textFill>
                  <w14:solidFill>
                    <w14:schemeClr w14:val="tx1"/>
                  </w14:solidFill>
                </w14:textFill>
              </w:rPr>
              <w:t>ÁREA DEMANDANTE</w:t>
            </w:r>
          </w:p>
        </w:tc>
      </w:tr>
    </w:tbl>
    <w:p w14:paraId="2B589DB9">
      <w:pPr>
        <w:jc w:val="center"/>
        <w:rPr>
          <w:rFonts w:hint="default" w:ascii="Arial" w:hAnsi="Arial" w:cs="Arial"/>
          <w:b/>
          <w:color w:val="FF0000"/>
          <w:sz w:val="22"/>
          <w:szCs w:val="22"/>
          <w:lang w:val="pt-BR"/>
        </w:rPr>
      </w:pPr>
    </w:p>
    <w:p w14:paraId="6123E0D2">
      <w:pPr>
        <w:spacing w:line="360" w:lineRule="auto"/>
        <w:jc w:val="left"/>
        <w:rPr>
          <w:rFonts w:hint="default" w:ascii="Arial" w:hAnsi="Arial" w:cs="Arial"/>
          <w:b w:val="0"/>
          <w:bCs/>
          <w:color w:val="FF0000"/>
          <w:sz w:val="22"/>
          <w:szCs w:val="22"/>
          <w:lang w:val="pt-BR"/>
        </w:rPr>
      </w:pPr>
      <w:r>
        <w:rPr>
          <w:rFonts w:hint="default" w:ascii="Arial" w:hAnsi="Arial" w:cs="Arial"/>
          <w:b/>
          <w:color w:val="000000" w:themeColor="text1"/>
          <w:sz w:val="22"/>
          <w:szCs w:val="22"/>
          <w:lang w:val="pt-BR"/>
          <w14:textFill>
            <w14:solidFill>
              <w14:schemeClr w14:val="tx1"/>
            </w14:solidFill>
          </w14:textFill>
        </w:rPr>
        <w:t xml:space="preserve">Secretaria Demandante: </w:t>
      </w:r>
      <w:r>
        <w:rPr>
          <w:rFonts w:hint="default" w:ascii="Arial" w:hAnsi="Arial" w:cs="Arial"/>
          <w:b w:val="0"/>
          <w:bCs/>
          <w:color w:val="000000" w:themeColor="text1"/>
          <w:sz w:val="22"/>
          <w:szCs w:val="22"/>
          <w:lang w:val="pt-BR"/>
          <w14:textFill>
            <w14:solidFill>
              <w14:schemeClr w14:val="tx1"/>
            </w14:solidFill>
          </w14:textFill>
        </w:rPr>
        <w:t>Secretaria de Administração e Modernização</w:t>
      </w:r>
    </w:p>
    <w:p w14:paraId="4CA59BA2">
      <w:pPr>
        <w:spacing w:line="360" w:lineRule="auto"/>
        <w:jc w:val="left"/>
        <w:rPr>
          <w:rFonts w:hint="default" w:ascii="Arial" w:hAnsi="Arial" w:cs="Arial"/>
          <w:b w:val="0"/>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lang w:val="pt-BR"/>
          <w14:textFill>
            <w14:solidFill>
              <w14:schemeClr w14:val="tx1"/>
            </w14:solidFill>
          </w14:textFill>
        </w:rPr>
        <w:t xml:space="preserve">Secretária: </w:t>
      </w:r>
      <w:r>
        <w:rPr>
          <w:rFonts w:hint="default" w:ascii="Arial" w:hAnsi="Arial" w:cs="Arial"/>
          <w:b w:val="0"/>
          <w:bCs/>
          <w:color w:val="000000" w:themeColor="text1"/>
          <w:sz w:val="22"/>
          <w:szCs w:val="22"/>
          <w:highlight w:val="none"/>
          <w14:textFill>
            <w14:solidFill>
              <w14:schemeClr w14:val="tx1"/>
            </w14:solidFill>
          </w14:textFill>
        </w:rPr>
        <w:t>Silvia Cristina Villar Borges De Oliveira</w:t>
      </w:r>
    </w:p>
    <w:p w14:paraId="76A1F02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Email</w:t>
      </w: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bCs w:val="0"/>
          <w:color w:val="000000" w:themeColor="text1"/>
          <w:sz w:val="22"/>
          <w:szCs w:val="22"/>
          <w:highlight w:val="none"/>
          <w:lang w:val="pt-BR"/>
          <w14:textFill>
            <w14:solidFill>
              <w14:schemeClr w14:val="tx1"/>
            </w14:solidFill>
          </w14:textFill>
        </w:rPr>
        <w:t>(institucional):</w:t>
      </w: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fldChar w:fldCharType="begin"/>
      </w:r>
      <w:r>
        <w:rPr>
          <w:rFonts w:hint="default" w:ascii="Arial" w:hAnsi="Arial" w:cs="Arial"/>
          <w:b w:val="0"/>
          <w:bCs/>
          <w:color w:val="000000" w:themeColor="text1"/>
          <w:sz w:val="22"/>
          <w:szCs w:val="22"/>
          <w:highlight w:val="none"/>
          <w:lang w:val="pt-BR"/>
          <w14:textFill>
            <w14:solidFill>
              <w14:schemeClr w14:val="tx1"/>
            </w14:solidFill>
          </w14:textFill>
        </w:rPr>
        <w:instrText xml:space="preserve"> HYPERLINK "mailto:sinopcompras@gmail.com" </w:instrText>
      </w:r>
      <w:r>
        <w:rPr>
          <w:rFonts w:hint="default" w:ascii="Arial" w:hAnsi="Arial" w:cs="Arial"/>
          <w:b w:val="0"/>
          <w:bCs/>
          <w:color w:val="000000" w:themeColor="text1"/>
          <w:sz w:val="22"/>
          <w:szCs w:val="22"/>
          <w:highlight w:val="none"/>
          <w:lang w:val="pt-BR"/>
          <w14:textFill>
            <w14:solidFill>
              <w14:schemeClr w14:val="tx1"/>
            </w14:solidFill>
          </w14:textFill>
        </w:rPr>
        <w:fldChar w:fldCharType="separate"/>
      </w:r>
      <w:r>
        <w:rPr>
          <w:rStyle w:val="18"/>
          <w:rFonts w:hint="default" w:ascii="Arial" w:hAnsi="Arial" w:cs="Arial"/>
          <w:b w:val="0"/>
          <w:bCs/>
          <w:color w:val="000000" w:themeColor="text1"/>
          <w:sz w:val="22"/>
          <w:szCs w:val="22"/>
          <w:highlight w:val="none"/>
          <w:lang w:val="pt-BR"/>
          <w14:textFill>
            <w14:solidFill>
              <w14:schemeClr w14:val="tx1"/>
            </w14:solidFill>
          </w14:textFill>
        </w:rPr>
        <w:t>sinopcompras@gmail.com</w:t>
      </w:r>
      <w:r>
        <w:rPr>
          <w:rFonts w:hint="default" w:ascii="Arial" w:hAnsi="Arial" w:cs="Arial"/>
          <w:b w:val="0"/>
          <w:bCs/>
          <w:color w:val="000000" w:themeColor="text1"/>
          <w:sz w:val="22"/>
          <w:szCs w:val="22"/>
          <w:highlight w:val="none"/>
          <w:lang w:val="pt-BR"/>
          <w14:textFill>
            <w14:solidFill>
              <w14:schemeClr w14:val="tx1"/>
            </w14:solidFill>
          </w14:textFill>
        </w:rPr>
        <w:fldChar w:fldCharType="end"/>
      </w:r>
    </w:p>
    <w:p w14:paraId="7E41ECD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Telefone </w:t>
      </w:r>
      <w:r>
        <w:rPr>
          <w:rFonts w:hint="default" w:ascii="Arial" w:hAnsi="Arial" w:cs="Arial"/>
          <w:b/>
          <w:bCs w:val="0"/>
          <w:color w:val="000000" w:themeColor="text1"/>
          <w:sz w:val="22"/>
          <w:szCs w:val="22"/>
          <w:highlight w:val="none"/>
          <w:lang w:val="pt-BR"/>
          <w14:textFill>
            <w14:solidFill>
              <w14:schemeClr w14:val="tx1"/>
            </w14:solidFill>
          </w14:textFill>
        </w:rPr>
        <w:t>(institucional): 066.3520.7297</w:t>
      </w:r>
    </w:p>
    <w:p w14:paraId="73A0E098">
      <w:pPr>
        <w:jc w:val="left"/>
        <w:rPr>
          <w:rFonts w:hint="default" w:ascii="Arial" w:hAnsi="Arial" w:cs="Arial"/>
          <w:b w:val="0"/>
          <w:bCs/>
          <w:color w:val="FF0000"/>
          <w:sz w:val="22"/>
          <w:szCs w:val="22"/>
          <w:highlight w:val="none"/>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6E3BC" w:themeFill="accent3" w:themeFillTint="66"/>
        <w:tblLayout w:type="autofit"/>
        <w:tblCellMar>
          <w:top w:w="0" w:type="dxa"/>
          <w:left w:w="108" w:type="dxa"/>
          <w:bottom w:w="0" w:type="dxa"/>
          <w:right w:w="108" w:type="dxa"/>
        </w:tblCellMar>
      </w:tblPr>
      <w:tblGrid>
        <w:gridCol w:w="9151"/>
      </w:tblGrid>
      <w:tr w14:paraId="7A5AB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6E3BC" w:themeFill="accent3" w:themeFillTint="66"/>
          <w:tblCellMar>
            <w:top w:w="0" w:type="dxa"/>
            <w:left w:w="108" w:type="dxa"/>
            <w:bottom w:w="0" w:type="dxa"/>
            <w:right w:w="108" w:type="dxa"/>
          </w:tblCellMar>
        </w:tblPrEx>
        <w:trPr>
          <w:trHeight w:val="375" w:hRule="atLeast"/>
        </w:trPr>
        <w:tc>
          <w:tcPr>
            <w:tcW w:w="9151" w:type="dxa"/>
            <w:shd w:val="clear" w:color="auto" w:fill="D6E3BC" w:themeFill="accent3" w:themeFillTint="66"/>
            <w:vAlign w:val="center"/>
          </w:tcPr>
          <w:p w14:paraId="2E872955">
            <w:pPr>
              <w:numPr>
                <w:ilvl w:val="0"/>
                <w:numId w:val="13"/>
              </w:numPr>
              <w:jc w:val="center"/>
              <w:rPr>
                <w:rFonts w:hint="default" w:ascii="Arial" w:hAnsi="Arial" w:cs="Arial"/>
                <w:b/>
                <w:color w:val="FF0000"/>
                <w:sz w:val="22"/>
                <w:szCs w:val="22"/>
                <w:highlight w:val="lightGray"/>
                <w:vertAlign w:val="baseline"/>
                <w:lang w:val="pt-BR"/>
              </w:rPr>
            </w:pPr>
            <w:r>
              <w:rPr>
                <w:rFonts w:hint="default" w:ascii="Arial" w:hAnsi="Arial" w:cs="Arial"/>
                <w:b/>
                <w:color w:val="000000" w:themeColor="text1"/>
                <w:sz w:val="22"/>
                <w:szCs w:val="22"/>
                <w:highlight w:val="lightGray"/>
                <w:shd w:val="clear" w:fill="D6E3BC" w:themeFill="accent3" w:themeFillTint="66"/>
                <w:vertAlign w:val="baseline"/>
                <w:lang w:val="pt-BR"/>
                <w14:textFill>
                  <w14:solidFill>
                    <w14:schemeClr w14:val="tx1"/>
                  </w14:solidFill>
                </w14:textFill>
              </w:rPr>
              <w:t>OBJETO</w:t>
            </w:r>
          </w:p>
        </w:tc>
      </w:tr>
    </w:tbl>
    <w:p w14:paraId="7C41D5D0">
      <w:pPr>
        <w:jc w:val="left"/>
        <w:rPr>
          <w:rFonts w:hint="default" w:ascii="Arial" w:hAnsi="Arial" w:cs="Arial"/>
          <w:b w:val="0"/>
          <w:bCs/>
          <w:color w:val="FF0000"/>
          <w:sz w:val="22"/>
          <w:szCs w:val="22"/>
          <w:highlight w:val="none"/>
          <w:lang w:val="pt-BR"/>
        </w:rPr>
      </w:pPr>
    </w:p>
    <w:p w14:paraId="14A1E985">
      <w:pPr>
        <w:numPr>
          <w:ilvl w:val="1"/>
          <w:numId w:val="13"/>
        </w:numPr>
        <w:spacing w:line="360" w:lineRule="auto"/>
        <w:ind w:left="0" w:leftChars="0" w:firstLine="0" w:firstLine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color w:val="000000" w:themeColor="text1"/>
          <w:sz w:val="22"/>
          <w:szCs w:val="22"/>
          <w:highlight w:val="none"/>
          <w14:textFill>
            <w14:solidFill>
              <w14:schemeClr w14:val="tx1"/>
            </w14:solidFill>
          </w14:textFill>
        </w:rPr>
        <w:t>Especificação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pacing w:val="-2"/>
          <w:sz w:val="22"/>
          <w:szCs w:val="22"/>
          <w:highlight w:val="none"/>
          <w14:textFill>
            <w14:solidFill>
              <w14:schemeClr w14:val="tx1"/>
            </w14:solidFill>
          </w14:textFill>
        </w:rPr>
        <w:t>objeto:</w:t>
      </w:r>
      <w:r>
        <w:rPr>
          <w:rFonts w:hint="default" w:ascii="Arial" w:hAnsi="Arial" w:cs="Arial"/>
          <w:b/>
          <w:color w:val="000000" w:themeColor="text1"/>
          <w:spacing w:val="-2"/>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lang w:val="pt-BR"/>
          <w14:textFill>
            <w14:solidFill>
              <w14:schemeClr w14:val="tx1"/>
            </w14:solidFill>
          </w14:textFill>
        </w:rPr>
        <w:t xml:space="preserve">Registro de Preços para </w:t>
      </w:r>
      <w:r>
        <w:rPr>
          <w:rFonts w:ascii="Arial" w:hAnsi="Arial" w:cs="Arial"/>
          <w:b w:val="0"/>
          <w:bCs/>
          <w:sz w:val="22"/>
          <w:szCs w:val="22"/>
        </w:rPr>
        <w:t xml:space="preserve">Contratação de </w:t>
      </w:r>
      <w:r>
        <w:rPr>
          <w:rFonts w:hint="default" w:ascii="Arial" w:hAnsi="Arial" w:cs="Arial"/>
          <w:b w:val="0"/>
          <w:bCs/>
          <w:sz w:val="22"/>
          <w:szCs w:val="22"/>
          <w:lang w:val="pt-BR"/>
        </w:rPr>
        <w:t>e</w:t>
      </w:r>
      <w:r>
        <w:rPr>
          <w:rFonts w:ascii="Arial" w:hAnsi="Arial" w:cs="Arial"/>
          <w:b w:val="0"/>
          <w:bCs/>
          <w:sz w:val="22"/>
          <w:szCs w:val="22"/>
        </w:rPr>
        <w:t xml:space="preserve">mpresa </w:t>
      </w:r>
      <w:r>
        <w:rPr>
          <w:rFonts w:hint="default" w:ascii="Arial" w:hAnsi="Arial" w:cs="Arial"/>
          <w:b w:val="0"/>
          <w:bCs/>
          <w:sz w:val="22"/>
          <w:szCs w:val="22"/>
          <w:lang w:val="pt-BR"/>
        </w:rPr>
        <w:t>e</w:t>
      </w:r>
      <w:r>
        <w:rPr>
          <w:rFonts w:ascii="Arial" w:hAnsi="Arial" w:cs="Arial"/>
          <w:b w:val="0"/>
          <w:bCs/>
          <w:sz w:val="22"/>
          <w:szCs w:val="22"/>
        </w:rPr>
        <w:t xml:space="preserve">specializada em fornecimento de </w:t>
      </w:r>
      <w:r>
        <w:rPr>
          <w:rFonts w:hint="default" w:ascii="Arial" w:hAnsi="Arial" w:cs="Arial"/>
          <w:b w:val="0"/>
          <w:bCs/>
          <w:sz w:val="22"/>
          <w:szCs w:val="22"/>
          <w:lang w:val="pt-BR"/>
        </w:rPr>
        <w:t>m</w:t>
      </w:r>
      <w:r>
        <w:rPr>
          <w:rFonts w:ascii="Arial" w:hAnsi="Arial" w:cs="Arial"/>
          <w:b w:val="0"/>
          <w:bCs/>
          <w:sz w:val="22"/>
          <w:szCs w:val="22"/>
        </w:rPr>
        <w:t xml:space="preserve">ateriais </w:t>
      </w:r>
      <w:r>
        <w:rPr>
          <w:rFonts w:hint="default" w:ascii="Arial" w:hAnsi="Arial" w:cs="Arial"/>
          <w:b w:val="0"/>
          <w:bCs/>
          <w:sz w:val="22"/>
          <w:szCs w:val="22"/>
          <w:lang w:val="pt-BR"/>
        </w:rPr>
        <w:t>g</w:t>
      </w:r>
      <w:r>
        <w:rPr>
          <w:rFonts w:ascii="Arial" w:hAnsi="Arial" w:cs="Arial"/>
          <w:b w:val="0"/>
          <w:bCs/>
          <w:sz w:val="22"/>
          <w:szCs w:val="22"/>
        </w:rPr>
        <w:t>ráficos (impressos, blocos, cartilhas, folders e panfletos)</w:t>
      </w: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 xml:space="preserve">para atender às </w:t>
      </w:r>
      <w:r>
        <w:rPr>
          <w:rFonts w:hint="default" w:ascii="Arial" w:hAnsi="Arial" w:cs="Arial"/>
          <w:color w:val="000000" w:themeColor="text1"/>
          <w:sz w:val="22"/>
          <w:szCs w:val="22"/>
          <w:highlight w:val="none"/>
          <w:lang w:val="pt-BR"/>
          <w14:textFill>
            <w14:solidFill>
              <w14:schemeClr w14:val="tx1"/>
            </w14:solidFill>
          </w14:textFill>
        </w:rPr>
        <w:t xml:space="preserve">ações das </w:t>
      </w:r>
      <w:r>
        <w:rPr>
          <w:rFonts w:ascii="Arial" w:hAnsi="Arial" w:cs="Arial"/>
          <w:color w:val="000000" w:themeColor="text1"/>
          <w:sz w:val="22"/>
          <w:szCs w:val="22"/>
          <w:highlight w:val="none"/>
          <w14:textFill>
            <w14:solidFill>
              <w14:schemeClr w14:val="tx1"/>
            </w14:solidFill>
          </w14:textFill>
        </w:rPr>
        <w:t>Secretarias Municipai</w:t>
      </w: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b w:val="0"/>
          <w:bCs w:val="0"/>
          <w:color w:val="000000" w:themeColor="text1"/>
          <w:sz w:val="22"/>
          <w:szCs w:val="22"/>
          <w:highlight w:val="none"/>
          <w:lang w:val="pt-BR"/>
          <w14:textFill>
            <w14:solidFill>
              <w14:schemeClr w14:val="tx1"/>
            </w14:solidFill>
          </w14:textFill>
        </w:rPr>
        <w:t>,</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conforme condições, quantidades e exigências estabelecidas neste instrumento e no Estudo Técnico Preliminar.</w:t>
      </w:r>
    </w:p>
    <w:p w14:paraId="0AB55DC6">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contextualSpacing/>
        <w:jc w:val="both"/>
        <w:textAlignment w:val="auto"/>
        <w:rPr>
          <w:rFonts w:hint="default" w:ascii="Arial" w:hAnsi="Arial" w:cs="Arial"/>
          <w:b w:val="0"/>
          <w:bCs/>
          <w:color w:val="FF0000"/>
          <w:sz w:val="22"/>
          <w:szCs w:val="22"/>
          <w:highlight w:val="none"/>
          <w:lang w:val="pt-BR"/>
        </w:rPr>
      </w:pPr>
    </w:p>
    <w:p w14:paraId="2C04446B">
      <w:pPr>
        <w:numPr>
          <w:ilvl w:val="1"/>
          <w:numId w:val="13"/>
        </w:numPr>
        <w:spacing w:line="360" w:lineRule="auto"/>
        <w:ind w:left="0" w:leftChars="0" w:firstLine="0" w:firstLine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w:t>
      </w:r>
      <w:r>
        <w:rPr>
          <w:rFonts w:hint="default" w:ascii="Arial" w:hAnsi="Arial" w:cs="Arial"/>
          <w:color w:val="000000" w:themeColor="text1"/>
          <w:sz w:val="22"/>
          <w:szCs w:val="22"/>
          <w14:textFill>
            <w14:solidFill>
              <w14:schemeClr w14:val="tx1"/>
            </w14:solidFill>
          </w14:textFill>
        </w:rPr>
        <w:t xml:space="preserve"> TCE/MT </w:t>
      </w:r>
      <w:r>
        <w:rPr>
          <w:rFonts w:hint="default" w:ascii="Arial" w:hAnsi="Arial" w:cs="Arial"/>
          <w:color w:val="000000" w:themeColor="text1"/>
          <w:sz w:val="22"/>
          <w:szCs w:val="22"/>
          <w:lang w:val="pt-BR"/>
          <w14:textFill>
            <w14:solidFill>
              <w14:schemeClr w14:val="tx1"/>
            </w14:solidFill>
          </w14:textFill>
        </w:rPr>
        <w:t xml:space="preserve">(Tribunal de Contas do Estado de Mato Grosso) </w:t>
      </w:r>
      <w:r>
        <w:rPr>
          <w:rFonts w:hint="default" w:ascii="Arial" w:hAnsi="Arial" w:cs="Arial"/>
          <w:color w:val="000000" w:themeColor="text1"/>
          <w:sz w:val="22"/>
          <w:szCs w:val="22"/>
          <w14:textFill>
            <w14:solidFill>
              <w14:schemeClr w14:val="tx1"/>
            </w14:solidFill>
          </w14:textFill>
        </w:rPr>
        <w:t xml:space="preserve">desenvolveu e mantém o Catálogo de Materiais e Serviços que é um banco de especificações de </w:t>
      </w:r>
      <w:r>
        <w:rPr>
          <w:rFonts w:hint="default" w:ascii="Arial" w:hAnsi="Arial" w:cs="Arial"/>
          <w:color w:val="000000" w:themeColor="text1"/>
          <w:sz w:val="22"/>
          <w:szCs w:val="22"/>
          <w:u w:val="none"/>
          <w14:textFill>
            <w14:solidFill>
              <w14:schemeClr w14:val="tx1"/>
            </w14:solidFill>
          </w14:textFill>
        </w:rPr>
        <w:t xml:space="preserve">itens licitáveis de uso obrigatório para todos os órgãos sob a jurisdição do TCE/MT. </w:t>
      </w:r>
      <w:r>
        <w:rPr>
          <w:rFonts w:hint="default" w:ascii="Arial" w:hAnsi="Arial" w:cs="Arial"/>
          <w:color w:val="000000" w:themeColor="text1"/>
          <w:sz w:val="22"/>
          <w:szCs w:val="22"/>
          <w14:textFill>
            <w14:solidFill>
              <w14:schemeClr w14:val="tx1"/>
            </w14:solidFill>
          </w14:textFill>
        </w:rPr>
        <w:t xml:space="preserve">Dessa forma, o </w:t>
      </w:r>
      <w:r>
        <w:rPr>
          <w:rFonts w:hint="default" w:ascii="Arial" w:hAnsi="Arial" w:cs="Arial"/>
          <w:color w:val="000000" w:themeColor="text1"/>
          <w:sz w:val="22"/>
          <w:szCs w:val="22"/>
          <w:lang w:val="pt-BR"/>
          <w14:textFill>
            <w14:solidFill>
              <w14:schemeClr w14:val="tx1"/>
            </w14:solidFill>
          </w14:textFill>
        </w:rPr>
        <w:t>M</w:t>
      </w:r>
      <w:r>
        <w:rPr>
          <w:rFonts w:hint="default" w:ascii="Arial" w:hAnsi="Arial" w:cs="Arial"/>
          <w:color w:val="000000" w:themeColor="text1"/>
          <w:sz w:val="22"/>
          <w:szCs w:val="22"/>
          <w14:textFill>
            <w14:solidFill>
              <w14:schemeClr w14:val="tx1"/>
            </w14:solidFill>
          </w14:textFill>
        </w:rPr>
        <w:t>unicípio de Sinop utiliza desse catálogo eletrônico desde 2017.</w:t>
      </w:r>
    </w:p>
    <w:p w14:paraId="509D8C27">
      <w:pPr>
        <w:numPr>
          <w:ilvl w:val="0"/>
          <w:numId w:val="0"/>
        </w:numPr>
        <w:spacing w:line="360" w:lineRule="auto"/>
        <w:ind w:left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 catálogo abrange desde alimentos, produtos de higiene, artigos de vestuário, produtos químicos, armamentos, maquinários, material de expediente, medicamentos e demais materiais ou serviços.</w:t>
      </w:r>
    </w:p>
    <w:p w14:paraId="0A183E1F">
      <w:pPr>
        <w:jc w:val="left"/>
        <w:rPr>
          <w:rFonts w:hint="default" w:ascii="Arial" w:hAnsi="Arial" w:cs="Arial"/>
          <w:b w:val="0"/>
          <w:bCs/>
          <w:color w:val="FF0000"/>
          <w:sz w:val="22"/>
          <w:szCs w:val="22"/>
          <w:highlight w:val="none"/>
          <w:lang w:val="pt-BR"/>
        </w:rPr>
      </w:pPr>
    </w:p>
    <w:p w14:paraId="7461506E">
      <w:pPr>
        <w:numPr>
          <w:ilvl w:val="1"/>
          <w:numId w:val="13"/>
        </w:numPr>
        <w:ind w:left="0" w:leftChars="0" w:firstLine="0" w:firstLineChars="0"/>
        <w:jc w:val="left"/>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Descrição e quantidades:</w:t>
      </w:r>
    </w:p>
    <w:p w14:paraId="18BAEDE0">
      <w:pPr>
        <w:numPr>
          <w:ilvl w:val="0"/>
          <w:numId w:val="0"/>
        </w:numPr>
        <w:ind w:leftChars="0"/>
        <w:jc w:val="left"/>
        <w:rPr>
          <w:rFonts w:hint="default" w:ascii="Arial" w:hAnsi="Arial" w:cs="Arial"/>
          <w:b/>
          <w:bCs w:val="0"/>
          <w:color w:val="000000" w:themeColor="text1"/>
          <w:sz w:val="22"/>
          <w:szCs w:val="22"/>
          <w:highlight w:val="none"/>
          <w:lang w:val="pt-BR"/>
          <w14:textFill>
            <w14:solidFill>
              <w14:schemeClr w14:val="tx1"/>
            </w14:solidFill>
          </w14:textFill>
        </w:rPr>
      </w:pPr>
    </w:p>
    <w:p w14:paraId="57AD8E81">
      <w:pPr>
        <w:numPr>
          <w:ilvl w:val="0"/>
          <w:numId w:val="0"/>
        </w:numPr>
        <w:ind w:leftChars="0"/>
        <w:jc w:val="left"/>
        <w:rPr>
          <w:rFonts w:hint="default" w:ascii="Arial" w:hAnsi="Arial" w:cs="Arial"/>
          <w:b/>
          <w:bCs w:val="0"/>
          <w:color w:val="000000" w:themeColor="text1"/>
          <w:sz w:val="22"/>
          <w:szCs w:val="22"/>
          <w:highlight w:val="none"/>
          <w:lang w:val="pt-BR"/>
          <w14:textFill>
            <w14:solidFill>
              <w14:schemeClr w14:val="tx1"/>
            </w14:solidFill>
          </w14:textFill>
        </w:rPr>
      </w:pPr>
    </w:p>
    <w:p w14:paraId="2896AAA2">
      <w:pPr>
        <w:numPr>
          <w:ilvl w:val="0"/>
          <w:numId w:val="0"/>
        </w:numPr>
        <w:ind w:leftChars="0"/>
        <w:jc w:val="left"/>
        <w:rPr>
          <w:rFonts w:hint="default" w:ascii="Arial" w:hAnsi="Arial" w:cs="Arial"/>
          <w:b/>
          <w:bCs w:val="0"/>
          <w:color w:val="000000" w:themeColor="text1"/>
          <w:sz w:val="22"/>
          <w:szCs w:val="22"/>
          <w:highlight w:val="none"/>
          <w:lang w:val="pt-BR"/>
          <w14:textFill>
            <w14:solidFill>
              <w14:schemeClr w14:val="tx1"/>
            </w14:solidFill>
          </w14:textFill>
        </w:rPr>
      </w:pPr>
    </w:p>
    <w:p w14:paraId="59FF0295">
      <w:pPr>
        <w:numPr>
          <w:ilvl w:val="0"/>
          <w:numId w:val="0"/>
        </w:numPr>
        <w:ind w:leftChars="0"/>
        <w:jc w:val="left"/>
        <w:rPr>
          <w:rFonts w:hint="default" w:ascii="Arial" w:hAnsi="Arial" w:cs="Arial"/>
          <w:b/>
          <w:bCs w:val="0"/>
          <w:color w:val="000000" w:themeColor="text1"/>
          <w:sz w:val="22"/>
          <w:szCs w:val="22"/>
          <w:highlight w:val="none"/>
          <w:lang w:val="pt-BR"/>
          <w14:textFill>
            <w14:solidFill>
              <w14:schemeClr w14:val="tx1"/>
            </w14:solidFill>
          </w14:textFill>
        </w:rPr>
      </w:pPr>
    </w:p>
    <w:tbl>
      <w:tblPr>
        <w:tblStyle w:val="12"/>
        <w:tblW w:w="9990" w:type="dxa"/>
        <w:tblInd w:w="-4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5"/>
        <w:gridCol w:w="1080"/>
        <w:gridCol w:w="1035"/>
        <w:gridCol w:w="2820"/>
        <w:gridCol w:w="945"/>
        <w:gridCol w:w="960"/>
        <w:gridCol w:w="990"/>
        <w:gridCol w:w="1455"/>
      </w:tblGrid>
      <w:tr w14:paraId="0A10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0" w:hRule="atLeast"/>
        </w:trPr>
        <w:tc>
          <w:tcPr>
            <w:tcW w:w="705" w:type="dxa"/>
            <w:shd w:val="clear" w:color="auto" w:fill="auto"/>
            <w:noWrap/>
            <w:vAlign w:val="center"/>
          </w:tcPr>
          <w:p w14:paraId="79B04DA2">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ITEM</w:t>
            </w:r>
          </w:p>
        </w:tc>
        <w:tc>
          <w:tcPr>
            <w:tcW w:w="1080" w:type="dxa"/>
            <w:shd w:val="clear" w:color="auto" w:fill="auto"/>
            <w:noWrap/>
            <w:vAlign w:val="center"/>
          </w:tcPr>
          <w:p w14:paraId="6F100817">
            <w:pPr>
              <w:keepNext w:val="0"/>
              <w:keepLines w:val="0"/>
              <w:widowControl/>
              <w:suppressLineNumbers w:val="0"/>
              <w:jc w:val="center"/>
              <w:textAlignment w:val="center"/>
              <w:rPr>
                <w:rFonts w:hint="default" w:ascii="Arial" w:hAnsi="Arial" w:cs="Arial"/>
                <w:b/>
                <w:bCs/>
                <w:i w:val="0"/>
                <w:iCs w:val="0"/>
                <w:color w:val="000000"/>
                <w:sz w:val="14"/>
                <w:szCs w:val="14"/>
                <w:u w:val="none"/>
                <w:lang w:val="pt-BR"/>
              </w:rPr>
            </w:pPr>
            <w:r>
              <w:rPr>
                <w:rFonts w:hint="default" w:ascii="Arial" w:hAnsi="Arial" w:eastAsia="SimSun" w:cs="Arial"/>
                <w:b/>
                <w:bCs/>
                <w:i w:val="0"/>
                <w:iCs w:val="0"/>
                <w:color w:val="000000"/>
                <w:kern w:val="0"/>
                <w:sz w:val="14"/>
                <w:szCs w:val="14"/>
                <w:u w:val="none"/>
                <w:lang w:val="pt-BR" w:eastAsia="zh-CN" w:bidi="ar"/>
              </w:rPr>
              <w:t>CÓDIGO</w:t>
            </w:r>
          </w:p>
        </w:tc>
        <w:tc>
          <w:tcPr>
            <w:tcW w:w="1035" w:type="dxa"/>
            <w:shd w:val="clear" w:color="auto" w:fill="auto"/>
            <w:noWrap/>
            <w:vAlign w:val="center"/>
          </w:tcPr>
          <w:p w14:paraId="0D356E8E">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TCE</w:t>
            </w:r>
          </w:p>
        </w:tc>
        <w:tc>
          <w:tcPr>
            <w:tcW w:w="2820" w:type="dxa"/>
            <w:shd w:val="clear" w:color="auto" w:fill="auto"/>
            <w:vAlign w:val="center"/>
          </w:tcPr>
          <w:p w14:paraId="128A97B7">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DESCRICAO</w:t>
            </w:r>
          </w:p>
        </w:tc>
        <w:tc>
          <w:tcPr>
            <w:tcW w:w="945" w:type="dxa"/>
            <w:shd w:val="clear" w:color="auto" w:fill="auto"/>
            <w:noWrap/>
            <w:vAlign w:val="center"/>
          </w:tcPr>
          <w:p w14:paraId="442865F5">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UND FORN</w:t>
            </w:r>
          </w:p>
        </w:tc>
        <w:tc>
          <w:tcPr>
            <w:tcW w:w="960" w:type="dxa"/>
            <w:shd w:val="clear" w:color="auto" w:fill="auto"/>
            <w:noWrap/>
            <w:vAlign w:val="center"/>
          </w:tcPr>
          <w:p w14:paraId="53F26833">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QTD</w:t>
            </w:r>
          </w:p>
        </w:tc>
        <w:tc>
          <w:tcPr>
            <w:tcW w:w="990" w:type="dxa"/>
            <w:shd w:val="clear" w:color="auto" w:fill="auto"/>
            <w:noWrap/>
            <w:vAlign w:val="center"/>
          </w:tcPr>
          <w:p w14:paraId="3E7DF202">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VALOR</w:t>
            </w:r>
          </w:p>
        </w:tc>
        <w:tc>
          <w:tcPr>
            <w:tcW w:w="1455" w:type="dxa"/>
            <w:shd w:val="clear" w:color="auto" w:fill="auto"/>
            <w:noWrap/>
            <w:vAlign w:val="center"/>
          </w:tcPr>
          <w:p w14:paraId="2B4BB33C">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TOTAL</w:t>
            </w:r>
          </w:p>
        </w:tc>
      </w:tr>
      <w:tr w14:paraId="13CE3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05" w:type="dxa"/>
            <w:shd w:val="clear" w:color="auto" w:fill="auto"/>
            <w:noWrap/>
            <w:vAlign w:val="center"/>
          </w:tcPr>
          <w:p w14:paraId="07CBFB7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w:t>
            </w:r>
          </w:p>
        </w:tc>
        <w:tc>
          <w:tcPr>
            <w:tcW w:w="1080" w:type="dxa"/>
            <w:shd w:val="clear" w:color="auto" w:fill="auto"/>
            <w:noWrap/>
            <w:vAlign w:val="center"/>
          </w:tcPr>
          <w:p w14:paraId="51A294D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406757</w:t>
            </w:r>
          </w:p>
        </w:tc>
        <w:tc>
          <w:tcPr>
            <w:tcW w:w="1035" w:type="dxa"/>
            <w:shd w:val="clear" w:color="auto" w:fill="auto"/>
            <w:noWrap/>
            <w:vAlign w:val="center"/>
          </w:tcPr>
          <w:p w14:paraId="548801B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00059769</w:t>
            </w:r>
          </w:p>
        </w:tc>
        <w:tc>
          <w:tcPr>
            <w:tcW w:w="2820" w:type="dxa"/>
            <w:shd w:val="clear" w:color="auto" w:fill="auto"/>
            <w:vAlign w:val="center"/>
          </w:tcPr>
          <w:p w14:paraId="60BD57A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AUTOCOLANTE PARA MOTO TAXI DE 12X7CM, IMPRESSO EM POLICROMIA (4X0), COM RECORTE E ACABAMENTO BRILHANTE, DEVERA TER ESPACO PARA PREENCHIMENTO DE DADOS. FORNECIMENTO SEM INSTALACAO, COM ARTE FINAL FORNECIDA PELO ORGAO SOLICITANTE. (EXCLUSIVO PARA M.E. E E.P.P.).</w:t>
            </w:r>
          </w:p>
        </w:tc>
        <w:tc>
          <w:tcPr>
            <w:tcW w:w="945" w:type="dxa"/>
            <w:shd w:val="clear" w:color="auto" w:fill="auto"/>
            <w:noWrap/>
            <w:vAlign w:val="center"/>
          </w:tcPr>
          <w:p w14:paraId="485717E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F72D94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35</w:t>
            </w:r>
          </w:p>
        </w:tc>
        <w:tc>
          <w:tcPr>
            <w:tcW w:w="990" w:type="dxa"/>
            <w:shd w:val="clear" w:color="auto" w:fill="auto"/>
            <w:noWrap/>
            <w:vAlign w:val="center"/>
          </w:tcPr>
          <w:p w14:paraId="31A3E40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R$ 2,52</w:t>
            </w:r>
          </w:p>
        </w:tc>
        <w:tc>
          <w:tcPr>
            <w:tcW w:w="1455" w:type="dxa"/>
            <w:shd w:val="clear" w:color="auto" w:fill="auto"/>
            <w:noWrap/>
            <w:vAlign w:val="center"/>
          </w:tcPr>
          <w:p w14:paraId="412AC16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R$ 88,20</w:t>
            </w:r>
          </w:p>
        </w:tc>
      </w:tr>
      <w:tr w14:paraId="61F52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trPr>
        <w:tc>
          <w:tcPr>
            <w:tcW w:w="705" w:type="dxa"/>
            <w:shd w:val="clear" w:color="auto" w:fill="auto"/>
            <w:noWrap/>
            <w:vAlign w:val="center"/>
          </w:tcPr>
          <w:p w14:paraId="397A37F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w:t>
            </w:r>
          </w:p>
        </w:tc>
        <w:tc>
          <w:tcPr>
            <w:tcW w:w="1080" w:type="dxa"/>
            <w:shd w:val="clear" w:color="auto" w:fill="auto"/>
            <w:noWrap/>
            <w:vAlign w:val="center"/>
          </w:tcPr>
          <w:p w14:paraId="545C66C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406758</w:t>
            </w:r>
          </w:p>
        </w:tc>
        <w:tc>
          <w:tcPr>
            <w:tcW w:w="1035" w:type="dxa"/>
            <w:shd w:val="clear" w:color="auto" w:fill="auto"/>
            <w:noWrap/>
            <w:vAlign w:val="center"/>
          </w:tcPr>
          <w:p w14:paraId="4C8A91E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313426-1</w:t>
            </w:r>
          </w:p>
        </w:tc>
        <w:tc>
          <w:tcPr>
            <w:tcW w:w="2820" w:type="dxa"/>
            <w:shd w:val="clear" w:color="auto" w:fill="auto"/>
            <w:vAlign w:val="center"/>
          </w:tcPr>
          <w:p w14:paraId="28F9EF3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AUTOCOLANTE DE APLICACAO FRONTAL, PROJETADO PARA FIXACAO NA PARTE INTERNA DE VIDROS. TAMANHO 27X12CM, IMPRESSAO 4X0 (COLORIDO) FRENTE, RECORTADO, ACABAMENTO EM PLASTICO BRILHANTE. FORNECIMENTO SEM INSTALACAO. ARTE FINAL A SER FORNECIDA PELO ORGAO SOLICITANTE.  (EXCLUSIVO PARA M.E. E E.P.P.).</w:t>
            </w:r>
          </w:p>
        </w:tc>
        <w:tc>
          <w:tcPr>
            <w:tcW w:w="945" w:type="dxa"/>
            <w:shd w:val="clear" w:color="auto" w:fill="auto"/>
            <w:noWrap/>
            <w:vAlign w:val="center"/>
          </w:tcPr>
          <w:p w14:paraId="4140EC0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B0A8FE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4186523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R$ 2,10</w:t>
            </w:r>
          </w:p>
        </w:tc>
        <w:tc>
          <w:tcPr>
            <w:tcW w:w="1455" w:type="dxa"/>
            <w:shd w:val="clear" w:color="auto" w:fill="auto"/>
            <w:noWrap/>
            <w:vAlign w:val="center"/>
          </w:tcPr>
          <w:p w14:paraId="2995B67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R$ 210,00</w:t>
            </w:r>
          </w:p>
        </w:tc>
      </w:tr>
      <w:tr w14:paraId="547C6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0" w:hRule="atLeast"/>
        </w:trPr>
        <w:tc>
          <w:tcPr>
            <w:tcW w:w="705" w:type="dxa"/>
            <w:shd w:val="clear" w:color="auto" w:fill="auto"/>
            <w:noWrap/>
            <w:vAlign w:val="center"/>
          </w:tcPr>
          <w:p w14:paraId="3DABCFF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3</w:t>
            </w:r>
          </w:p>
        </w:tc>
        <w:tc>
          <w:tcPr>
            <w:tcW w:w="1080" w:type="dxa"/>
            <w:shd w:val="clear" w:color="auto" w:fill="auto"/>
            <w:noWrap/>
            <w:vAlign w:val="center"/>
          </w:tcPr>
          <w:p w14:paraId="42E2533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406759</w:t>
            </w:r>
          </w:p>
        </w:tc>
        <w:tc>
          <w:tcPr>
            <w:tcW w:w="1035" w:type="dxa"/>
            <w:shd w:val="clear" w:color="auto" w:fill="auto"/>
            <w:noWrap/>
            <w:vAlign w:val="center"/>
          </w:tcPr>
          <w:p w14:paraId="7BE1AAB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313426-1</w:t>
            </w:r>
          </w:p>
        </w:tc>
        <w:tc>
          <w:tcPr>
            <w:tcW w:w="2820" w:type="dxa"/>
            <w:shd w:val="clear" w:color="auto" w:fill="auto"/>
            <w:vAlign w:val="center"/>
          </w:tcPr>
          <w:p w14:paraId="037DE2E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AUTOCOLANTE DE APLICACAO FRONTAL, PROJETADO PARA FIXACAO NA PARTE INTERNA DE VIDROS. TAMANHO 27X20CM, IMPRESSAO 4X0 (COLORIDO) FRENTE, RECORTADO, ACABAMENTO EM PLASTICO E BRILHANTE. FORNECIMENTO SEM INSTALACAO. ARTE FINAL A SER FORNECIDA PELO ORGAO SOLICITANTE. (EXCLUSIVO PARA M.E. E E.P.P.).</w:t>
            </w:r>
          </w:p>
        </w:tc>
        <w:tc>
          <w:tcPr>
            <w:tcW w:w="945" w:type="dxa"/>
            <w:shd w:val="clear" w:color="auto" w:fill="auto"/>
            <w:noWrap/>
            <w:vAlign w:val="center"/>
          </w:tcPr>
          <w:p w14:paraId="61D47E3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148F0DE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18B6561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R$ 2,10</w:t>
            </w:r>
          </w:p>
        </w:tc>
        <w:tc>
          <w:tcPr>
            <w:tcW w:w="1455" w:type="dxa"/>
            <w:shd w:val="clear" w:color="auto" w:fill="auto"/>
            <w:noWrap/>
            <w:vAlign w:val="center"/>
          </w:tcPr>
          <w:p w14:paraId="69682C4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R$ 210,00</w:t>
            </w:r>
          </w:p>
        </w:tc>
      </w:tr>
      <w:tr w14:paraId="18E35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0" w:hRule="atLeast"/>
        </w:trPr>
        <w:tc>
          <w:tcPr>
            <w:tcW w:w="705" w:type="dxa"/>
            <w:shd w:val="clear" w:color="auto" w:fill="auto"/>
            <w:noWrap/>
            <w:vAlign w:val="center"/>
          </w:tcPr>
          <w:p w14:paraId="5C4C3867">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4</w:t>
            </w:r>
          </w:p>
        </w:tc>
        <w:tc>
          <w:tcPr>
            <w:tcW w:w="1080" w:type="dxa"/>
            <w:shd w:val="clear" w:color="auto" w:fill="auto"/>
            <w:noWrap/>
            <w:vAlign w:val="center"/>
          </w:tcPr>
          <w:p w14:paraId="06EBF69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406760</w:t>
            </w:r>
          </w:p>
        </w:tc>
        <w:tc>
          <w:tcPr>
            <w:tcW w:w="1035" w:type="dxa"/>
            <w:shd w:val="clear" w:color="auto" w:fill="auto"/>
            <w:noWrap/>
            <w:vAlign w:val="center"/>
          </w:tcPr>
          <w:p w14:paraId="58D147C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425075-3</w:t>
            </w:r>
          </w:p>
        </w:tc>
        <w:tc>
          <w:tcPr>
            <w:tcW w:w="2820" w:type="dxa"/>
            <w:shd w:val="clear" w:color="auto" w:fill="auto"/>
            <w:vAlign w:val="center"/>
          </w:tcPr>
          <w:p w14:paraId="4266DB4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IMANTADO COM MANTA MAGNETICA FOSCA. TAMANHO 40X40CM COM 0,7MM DE ESPESSURA, COR 4X0 (COLORIDO) FRENTE, COM LAMINACAO TRANSPARENTE PARA RESISTENCIA AOS RAIOS SOLARES. ARTE FINAL A SER FORNECIDA PELO ORGAO SOLICITANTE. (EXCLUSIVO PARA M.E. E E.P.P.).</w:t>
            </w:r>
          </w:p>
        </w:tc>
        <w:tc>
          <w:tcPr>
            <w:tcW w:w="945" w:type="dxa"/>
            <w:shd w:val="clear" w:color="auto" w:fill="auto"/>
            <w:noWrap/>
            <w:vAlign w:val="center"/>
          </w:tcPr>
          <w:p w14:paraId="14FE283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27C6B7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24</w:t>
            </w:r>
          </w:p>
        </w:tc>
        <w:tc>
          <w:tcPr>
            <w:tcW w:w="990" w:type="dxa"/>
            <w:shd w:val="clear" w:color="auto" w:fill="auto"/>
            <w:noWrap/>
            <w:vAlign w:val="center"/>
          </w:tcPr>
          <w:p w14:paraId="343180C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R$ 21,70</w:t>
            </w:r>
          </w:p>
        </w:tc>
        <w:tc>
          <w:tcPr>
            <w:tcW w:w="1455" w:type="dxa"/>
            <w:shd w:val="clear" w:color="auto" w:fill="auto"/>
            <w:noWrap/>
            <w:vAlign w:val="center"/>
          </w:tcPr>
          <w:p w14:paraId="791348E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R$ 520,80</w:t>
            </w:r>
          </w:p>
        </w:tc>
      </w:tr>
      <w:tr w14:paraId="59534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90" w:hRule="atLeast"/>
        </w:trPr>
        <w:tc>
          <w:tcPr>
            <w:tcW w:w="705" w:type="dxa"/>
            <w:shd w:val="clear" w:color="auto" w:fill="auto"/>
            <w:noWrap/>
            <w:vAlign w:val="center"/>
          </w:tcPr>
          <w:p w14:paraId="451CBA5B">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5</w:t>
            </w:r>
          </w:p>
        </w:tc>
        <w:tc>
          <w:tcPr>
            <w:tcW w:w="1080" w:type="dxa"/>
            <w:shd w:val="clear" w:color="auto" w:fill="auto"/>
            <w:noWrap/>
            <w:vAlign w:val="center"/>
          </w:tcPr>
          <w:p w14:paraId="55ED621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406761</w:t>
            </w:r>
          </w:p>
        </w:tc>
        <w:tc>
          <w:tcPr>
            <w:tcW w:w="1035" w:type="dxa"/>
            <w:shd w:val="clear" w:color="auto" w:fill="auto"/>
            <w:noWrap/>
            <w:vAlign w:val="center"/>
          </w:tcPr>
          <w:p w14:paraId="411E7DE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0006760</w:t>
            </w:r>
          </w:p>
        </w:tc>
        <w:tc>
          <w:tcPr>
            <w:tcW w:w="2820" w:type="dxa"/>
            <w:shd w:val="clear" w:color="auto" w:fill="auto"/>
            <w:vAlign w:val="center"/>
          </w:tcPr>
          <w:p w14:paraId="66620B0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IMANTADO MARCA UN 3373 FUNDO BRANCO NA FORMA DE QUADRADO FIXADO A 45o (FORMA DE LOSANGO) COM 20CM DE LARGURA, LARGURA DA LINHA ? A 1,5 CM, E LETRAS ? 6 CM DE ALTURA. ARTE FINAL A SER FORNECIDA PELO ORGAO SOLICITANTE.(EXCLUSIVO PARA M.E. E E.P.P.).</w:t>
            </w:r>
          </w:p>
        </w:tc>
        <w:tc>
          <w:tcPr>
            <w:tcW w:w="945" w:type="dxa"/>
            <w:shd w:val="clear" w:color="auto" w:fill="auto"/>
            <w:noWrap/>
            <w:vAlign w:val="center"/>
          </w:tcPr>
          <w:p w14:paraId="6916890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499645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c>
          <w:tcPr>
            <w:tcW w:w="990" w:type="dxa"/>
            <w:shd w:val="clear" w:color="auto" w:fill="auto"/>
            <w:noWrap/>
            <w:vAlign w:val="center"/>
          </w:tcPr>
          <w:p w14:paraId="6B665DB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R$ 0,84</w:t>
            </w:r>
          </w:p>
        </w:tc>
        <w:tc>
          <w:tcPr>
            <w:tcW w:w="1455" w:type="dxa"/>
            <w:shd w:val="clear" w:color="auto" w:fill="auto"/>
            <w:noWrap/>
            <w:vAlign w:val="center"/>
          </w:tcPr>
          <w:p w14:paraId="315A8BB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R$ 8,40</w:t>
            </w:r>
          </w:p>
        </w:tc>
      </w:tr>
      <w:tr w14:paraId="686C5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50" w:hRule="atLeast"/>
        </w:trPr>
        <w:tc>
          <w:tcPr>
            <w:tcW w:w="705" w:type="dxa"/>
            <w:shd w:val="clear" w:color="auto" w:fill="auto"/>
            <w:noWrap/>
            <w:vAlign w:val="center"/>
          </w:tcPr>
          <w:p w14:paraId="5753BAB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6</w:t>
            </w:r>
          </w:p>
        </w:tc>
        <w:tc>
          <w:tcPr>
            <w:tcW w:w="1080" w:type="dxa"/>
            <w:shd w:val="clear" w:color="auto" w:fill="auto"/>
            <w:noWrap/>
            <w:vAlign w:val="center"/>
          </w:tcPr>
          <w:p w14:paraId="4321427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406762</w:t>
            </w:r>
          </w:p>
        </w:tc>
        <w:tc>
          <w:tcPr>
            <w:tcW w:w="1035" w:type="dxa"/>
            <w:shd w:val="clear" w:color="auto" w:fill="auto"/>
            <w:noWrap/>
            <w:vAlign w:val="center"/>
          </w:tcPr>
          <w:p w14:paraId="1840CAE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00059775</w:t>
            </w:r>
          </w:p>
        </w:tc>
        <w:tc>
          <w:tcPr>
            <w:tcW w:w="2820" w:type="dxa"/>
            <w:shd w:val="clear" w:color="auto" w:fill="auto"/>
            <w:vAlign w:val="center"/>
          </w:tcPr>
          <w:p w14:paraId="162593D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AUTOCOLANTE PARA VAN ESCOLAR, DE 25X12CM, IMPRESSO EM POLICROMIA (4X4), COM RECORTE E ACABAMENTO BRILHANTE, DEVERA TER ESPACO PARA PREENCHIMENTO DE DADOS. FORNECIMENTO SEM INSTALACAO, COM ARTE FINAL FORNECIDA PELO ORGAO SOLICITANTE. (EXCLUSIVO PARA M.E. E E.P.P.).</w:t>
            </w:r>
          </w:p>
        </w:tc>
        <w:tc>
          <w:tcPr>
            <w:tcW w:w="945" w:type="dxa"/>
            <w:shd w:val="clear" w:color="auto" w:fill="auto"/>
            <w:noWrap/>
            <w:vAlign w:val="center"/>
          </w:tcPr>
          <w:p w14:paraId="6EABA18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10663A6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65</w:t>
            </w:r>
          </w:p>
        </w:tc>
        <w:tc>
          <w:tcPr>
            <w:tcW w:w="990" w:type="dxa"/>
            <w:shd w:val="clear" w:color="auto" w:fill="auto"/>
            <w:noWrap/>
            <w:vAlign w:val="center"/>
          </w:tcPr>
          <w:p w14:paraId="61C3F9D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R$ 5,00</w:t>
            </w:r>
          </w:p>
        </w:tc>
        <w:tc>
          <w:tcPr>
            <w:tcW w:w="1455" w:type="dxa"/>
            <w:shd w:val="clear" w:color="auto" w:fill="auto"/>
            <w:noWrap/>
            <w:vAlign w:val="center"/>
          </w:tcPr>
          <w:p w14:paraId="6B3EA92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R$ 325,00</w:t>
            </w:r>
          </w:p>
        </w:tc>
      </w:tr>
      <w:tr w14:paraId="4857F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90" w:hRule="atLeast"/>
        </w:trPr>
        <w:tc>
          <w:tcPr>
            <w:tcW w:w="705" w:type="dxa"/>
            <w:shd w:val="clear" w:color="auto" w:fill="auto"/>
            <w:noWrap/>
            <w:vAlign w:val="center"/>
          </w:tcPr>
          <w:p w14:paraId="68D4C3EB">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7</w:t>
            </w:r>
          </w:p>
        </w:tc>
        <w:tc>
          <w:tcPr>
            <w:tcW w:w="1080" w:type="dxa"/>
            <w:shd w:val="clear" w:color="auto" w:fill="auto"/>
            <w:noWrap/>
            <w:vAlign w:val="center"/>
          </w:tcPr>
          <w:p w14:paraId="0158A57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406763</w:t>
            </w:r>
          </w:p>
        </w:tc>
        <w:tc>
          <w:tcPr>
            <w:tcW w:w="1035" w:type="dxa"/>
            <w:shd w:val="clear" w:color="auto" w:fill="auto"/>
            <w:noWrap/>
            <w:vAlign w:val="center"/>
          </w:tcPr>
          <w:p w14:paraId="501FB68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00059776</w:t>
            </w:r>
          </w:p>
        </w:tc>
        <w:tc>
          <w:tcPr>
            <w:tcW w:w="2820" w:type="dxa"/>
            <w:shd w:val="clear" w:color="auto" w:fill="auto"/>
            <w:vAlign w:val="center"/>
          </w:tcPr>
          <w:p w14:paraId="7ADC470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AUTOCOLANTE PARA TAXI, DE 25X12CM, IMPRESSO EM POLICROMIA (4X4), COM RECORTE E ACABAMENTO BRILHANTE, DEVERA TER ESPACO PARA PREENCHIMENTO DE DADOS. FORNECIMENTO SEM INSTALACAO, COM ARTE FINAL FORNECIDA PELO ORGAO SOLICITANTE. (EXCLUSIVO PARA M.E. E E.P.P.).</w:t>
            </w:r>
          </w:p>
        </w:tc>
        <w:tc>
          <w:tcPr>
            <w:tcW w:w="945" w:type="dxa"/>
            <w:shd w:val="clear" w:color="auto" w:fill="auto"/>
            <w:noWrap/>
            <w:vAlign w:val="center"/>
          </w:tcPr>
          <w:p w14:paraId="7C04B04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7DE2BD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75</w:t>
            </w:r>
          </w:p>
        </w:tc>
        <w:tc>
          <w:tcPr>
            <w:tcW w:w="990" w:type="dxa"/>
            <w:shd w:val="clear" w:color="auto" w:fill="auto"/>
            <w:noWrap/>
            <w:vAlign w:val="center"/>
          </w:tcPr>
          <w:p w14:paraId="3589232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R$ 5,00</w:t>
            </w:r>
          </w:p>
        </w:tc>
        <w:tc>
          <w:tcPr>
            <w:tcW w:w="1455" w:type="dxa"/>
            <w:shd w:val="clear" w:color="auto" w:fill="auto"/>
            <w:noWrap/>
            <w:vAlign w:val="center"/>
          </w:tcPr>
          <w:p w14:paraId="5C880A9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R$ 375,00</w:t>
            </w:r>
          </w:p>
        </w:tc>
      </w:tr>
      <w:tr w14:paraId="5F19C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0" w:hRule="atLeast"/>
        </w:trPr>
        <w:tc>
          <w:tcPr>
            <w:tcW w:w="705" w:type="dxa"/>
            <w:shd w:val="clear" w:color="auto" w:fill="auto"/>
            <w:noWrap/>
            <w:vAlign w:val="center"/>
          </w:tcPr>
          <w:p w14:paraId="64F10197">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8</w:t>
            </w:r>
          </w:p>
        </w:tc>
        <w:tc>
          <w:tcPr>
            <w:tcW w:w="1080" w:type="dxa"/>
            <w:shd w:val="clear" w:color="auto" w:fill="auto"/>
            <w:noWrap/>
            <w:vAlign w:val="center"/>
          </w:tcPr>
          <w:p w14:paraId="223024E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406764</w:t>
            </w:r>
          </w:p>
        </w:tc>
        <w:tc>
          <w:tcPr>
            <w:tcW w:w="1035" w:type="dxa"/>
            <w:shd w:val="clear" w:color="auto" w:fill="auto"/>
            <w:noWrap/>
            <w:vAlign w:val="center"/>
          </w:tcPr>
          <w:p w14:paraId="7AE0301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00011614</w:t>
            </w:r>
          </w:p>
        </w:tc>
        <w:tc>
          <w:tcPr>
            <w:tcW w:w="2820" w:type="dxa"/>
            <w:shd w:val="clear" w:color="auto" w:fill="auto"/>
            <w:vAlign w:val="center"/>
          </w:tcPr>
          <w:p w14:paraId="7FCCA79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AUTOCOLANTE PARA VEICULOS DE APLICATIVO, DE 12X25 CM, IMPRESSO EM POLICROMIA (4X4), COM RECORTE E ACABAMENTO BRILHANTE, DEVERA TER ESPACO PARA PREENCHIMENTO DE DADOS. FORNECIMENTO SEM INSTALACAO, COM ARTE FINAL FORNECIDA PELO ORGAO SOLICITANTE. (EXCLUSIVO PARA M.E. E E.P.P.).</w:t>
            </w:r>
          </w:p>
        </w:tc>
        <w:tc>
          <w:tcPr>
            <w:tcW w:w="945" w:type="dxa"/>
            <w:shd w:val="clear" w:color="auto" w:fill="auto"/>
            <w:noWrap/>
            <w:vAlign w:val="center"/>
          </w:tcPr>
          <w:p w14:paraId="136DE86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3971D7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1500</w:t>
            </w:r>
          </w:p>
        </w:tc>
        <w:tc>
          <w:tcPr>
            <w:tcW w:w="990" w:type="dxa"/>
            <w:shd w:val="clear" w:color="auto" w:fill="auto"/>
            <w:noWrap/>
            <w:vAlign w:val="center"/>
          </w:tcPr>
          <w:p w14:paraId="378D16B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R$ 2,52</w:t>
            </w:r>
          </w:p>
        </w:tc>
        <w:tc>
          <w:tcPr>
            <w:tcW w:w="1455" w:type="dxa"/>
            <w:shd w:val="clear" w:color="auto" w:fill="auto"/>
            <w:noWrap/>
            <w:vAlign w:val="center"/>
          </w:tcPr>
          <w:p w14:paraId="5FC8CFD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R$ 3.780,00</w:t>
            </w:r>
          </w:p>
        </w:tc>
      </w:tr>
      <w:tr w14:paraId="59EBA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705" w:type="dxa"/>
            <w:shd w:val="clear" w:color="auto" w:fill="auto"/>
            <w:noWrap/>
            <w:vAlign w:val="center"/>
          </w:tcPr>
          <w:p w14:paraId="5C6C4E42">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9</w:t>
            </w:r>
          </w:p>
        </w:tc>
        <w:tc>
          <w:tcPr>
            <w:tcW w:w="1080" w:type="dxa"/>
            <w:shd w:val="clear" w:color="auto" w:fill="auto"/>
            <w:noWrap/>
            <w:vAlign w:val="center"/>
          </w:tcPr>
          <w:p w14:paraId="046CC76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406775</w:t>
            </w:r>
          </w:p>
        </w:tc>
        <w:tc>
          <w:tcPr>
            <w:tcW w:w="1035" w:type="dxa"/>
            <w:shd w:val="clear" w:color="auto" w:fill="auto"/>
            <w:noWrap/>
            <w:vAlign w:val="center"/>
          </w:tcPr>
          <w:p w14:paraId="456B174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00059778</w:t>
            </w:r>
          </w:p>
        </w:tc>
        <w:tc>
          <w:tcPr>
            <w:tcW w:w="2820" w:type="dxa"/>
            <w:shd w:val="clear" w:color="auto" w:fill="auto"/>
            <w:vAlign w:val="center"/>
          </w:tcPr>
          <w:p w14:paraId="76C9CF1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AUTOCOLANTE PARA VEICULOS DE GUINCHO, DE 12X25CM, IMPRESSO EM POLICROMIA (4X4), COM RECORTE E ACABAMENTO BRILHANTE, ESPACO PARA PREENCHIMENTO DE DADOS. FORNECIMENTO SEM INSTALACAO, ARTE FINAL A SER FORNECIDA PELO ORGAO SOLICITANTE. (EXCLUSIVO PARA M.E. E E.P.P.).</w:t>
            </w:r>
          </w:p>
        </w:tc>
        <w:tc>
          <w:tcPr>
            <w:tcW w:w="945" w:type="dxa"/>
            <w:shd w:val="clear" w:color="auto" w:fill="auto"/>
            <w:noWrap/>
            <w:vAlign w:val="center"/>
          </w:tcPr>
          <w:p w14:paraId="7863A4C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104E0C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w:t>
            </w:r>
          </w:p>
        </w:tc>
        <w:tc>
          <w:tcPr>
            <w:tcW w:w="990" w:type="dxa"/>
            <w:shd w:val="clear" w:color="auto" w:fill="auto"/>
            <w:noWrap/>
            <w:vAlign w:val="center"/>
          </w:tcPr>
          <w:p w14:paraId="759A174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R$ 8,65</w:t>
            </w:r>
          </w:p>
        </w:tc>
        <w:tc>
          <w:tcPr>
            <w:tcW w:w="1455" w:type="dxa"/>
            <w:shd w:val="clear" w:color="auto" w:fill="auto"/>
            <w:noWrap/>
            <w:vAlign w:val="center"/>
          </w:tcPr>
          <w:p w14:paraId="67D5880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R$ 346,00</w:t>
            </w:r>
          </w:p>
        </w:tc>
      </w:tr>
      <w:tr w14:paraId="39F3E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30" w:hRule="atLeast"/>
        </w:trPr>
        <w:tc>
          <w:tcPr>
            <w:tcW w:w="705" w:type="dxa"/>
            <w:shd w:val="clear" w:color="auto" w:fill="auto"/>
            <w:noWrap/>
            <w:vAlign w:val="center"/>
          </w:tcPr>
          <w:p w14:paraId="2B8E6CA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10</w:t>
            </w:r>
          </w:p>
        </w:tc>
        <w:tc>
          <w:tcPr>
            <w:tcW w:w="1080" w:type="dxa"/>
            <w:shd w:val="clear" w:color="auto" w:fill="auto"/>
            <w:noWrap/>
            <w:vAlign w:val="center"/>
          </w:tcPr>
          <w:p w14:paraId="1F8A1FC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406776</w:t>
            </w:r>
          </w:p>
        </w:tc>
        <w:tc>
          <w:tcPr>
            <w:tcW w:w="1035" w:type="dxa"/>
            <w:shd w:val="clear" w:color="auto" w:fill="auto"/>
            <w:noWrap/>
            <w:vAlign w:val="center"/>
          </w:tcPr>
          <w:p w14:paraId="078ADEE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0001000</w:t>
            </w:r>
          </w:p>
        </w:tc>
        <w:tc>
          <w:tcPr>
            <w:tcW w:w="2820" w:type="dxa"/>
            <w:shd w:val="clear" w:color="auto" w:fill="auto"/>
            <w:vAlign w:val="center"/>
          </w:tcPr>
          <w:p w14:paraId="4844711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REDONDO 10CM DE DIAMETRO, VINIL COLORIDO  BRILHO, AUTOCOLANTE APLICACAO FRONTAL, CAMPANHA CIDADAO CONSCIENTE, FIXACAO EM TANQUE DE MOTO,  FORNECIMENTO SEM INSTALACAO, ARTE FINAL A SER FORNECIDA PELO ORGAO SOLICITANTE. (EXCLUSIVO PARA M.E. E E.P.P.).</w:t>
            </w:r>
          </w:p>
        </w:tc>
        <w:tc>
          <w:tcPr>
            <w:tcW w:w="945" w:type="dxa"/>
            <w:shd w:val="clear" w:color="auto" w:fill="auto"/>
            <w:noWrap/>
            <w:vAlign w:val="center"/>
          </w:tcPr>
          <w:p w14:paraId="56E9B3F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69A0AF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w:t>
            </w:r>
          </w:p>
        </w:tc>
        <w:tc>
          <w:tcPr>
            <w:tcW w:w="990" w:type="dxa"/>
            <w:shd w:val="clear" w:color="auto" w:fill="auto"/>
            <w:noWrap/>
            <w:vAlign w:val="center"/>
          </w:tcPr>
          <w:p w14:paraId="446299B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R$ 2,06</w:t>
            </w:r>
          </w:p>
        </w:tc>
        <w:tc>
          <w:tcPr>
            <w:tcW w:w="1455" w:type="dxa"/>
            <w:shd w:val="clear" w:color="auto" w:fill="auto"/>
            <w:noWrap/>
            <w:vAlign w:val="center"/>
          </w:tcPr>
          <w:p w14:paraId="4F90E1B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R$ 1.030,00</w:t>
            </w:r>
          </w:p>
        </w:tc>
      </w:tr>
      <w:tr w14:paraId="7486B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80" w:hRule="atLeast"/>
        </w:trPr>
        <w:tc>
          <w:tcPr>
            <w:tcW w:w="705" w:type="dxa"/>
            <w:shd w:val="clear" w:color="auto" w:fill="auto"/>
            <w:noWrap/>
            <w:vAlign w:val="center"/>
          </w:tcPr>
          <w:p w14:paraId="3E8FB2A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11</w:t>
            </w:r>
          </w:p>
        </w:tc>
        <w:tc>
          <w:tcPr>
            <w:tcW w:w="1080" w:type="dxa"/>
            <w:shd w:val="clear" w:color="auto" w:fill="auto"/>
            <w:noWrap/>
            <w:vAlign w:val="center"/>
          </w:tcPr>
          <w:p w14:paraId="590FC9B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406777</w:t>
            </w:r>
          </w:p>
        </w:tc>
        <w:tc>
          <w:tcPr>
            <w:tcW w:w="1035" w:type="dxa"/>
            <w:shd w:val="clear" w:color="auto" w:fill="auto"/>
            <w:noWrap/>
            <w:vAlign w:val="center"/>
          </w:tcPr>
          <w:p w14:paraId="1551664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00063951</w:t>
            </w:r>
          </w:p>
        </w:tc>
        <w:tc>
          <w:tcPr>
            <w:tcW w:w="2820" w:type="dxa"/>
            <w:shd w:val="clear" w:color="auto" w:fill="auto"/>
            <w:vAlign w:val="center"/>
          </w:tcPr>
          <w:p w14:paraId="7193242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LIXO RESIDUO COMUM INFECTANTE, TAMANHO 10X10CM, COR 4X0 (COLORIDO)  FRENTE, QUADRADO, BRANCO LEITOSO, ACABAMENTO EM PLASTICO, ADESIVO BRILHANTE. FORNECIMENTO SEM INSTALACAO. ARTE FINAL A SER FORNECIDA PELO ORGAO SOLICITANTE. (EXCLUSIVO PARA M.E. E E.P.P.).</w:t>
            </w:r>
          </w:p>
        </w:tc>
        <w:tc>
          <w:tcPr>
            <w:tcW w:w="945" w:type="dxa"/>
            <w:shd w:val="clear" w:color="auto" w:fill="auto"/>
            <w:noWrap/>
            <w:vAlign w:val="center"/>
          </w:tcPr>
          <w:p w14:paraId="640FA45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29E553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2000</w:t>
            </w:r>
          </w:p>
        </w:tc>
        <w:tc>
          <w:tcPr>
            <w:tcW w:w="990" w:type="dxa"/>
            <w:shd w:val="clear" w:color="auto" w:fill="auto"/>
            <w:noWrap/>
            <w:vAlign w:val="center"/>
          </w:tcPr>
          <w:p w14:paraId="202AF33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R$ 1,00</w:t>
            </w:r>
          </w:p>
        </w:tc>
        <w:tc>
          <w:tcPr>
            <w:tcW w:w="1455" w:type="dxa"/>
            <w:shd w:val="clear" w:color="auto" w:fill="auto"/>
            <w:noWrap/>
            <w:vAlign w:val="center"/>
          </w:tcPr>
          <w:p w14:paraId="40624FE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R$ 2.000,00</w:t>
            </w:r>
          </w:p>
        </w:tc>
      </w:tr>
      <w:tr w14:paraId="4BC1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1" w:hRule="atLeast"/>
        </w:trPr>
        <w:tc>
          <w:tcPr>
            <w:tcW w:w="705" w:type="dxa"/>
            <w:shd w:val="clear" w:color="auto" w:fill="auto"/>
            <w:noWrap/>
            <w:vAlign w:val="center"/>
          </w:tcPr>
          <w:p w14:paraId="39AC4A50">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12</w:t>
            </w:r>
          </w:p>
        </w:tc>
        <w:tc>
          <w:tcPr>
            <w:tcW w:w="1080" w:type="dxa"/>
            <w:shd w:val="clear" w:color="auto" w:fill="auto"/>
            <w:noWrap/>
            <w:vAlign w:val="center"/>
          </w:tcPr>
          <w:p w14:paraId="36E23C3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406778</w:t>
            </w:r>
          </w:p>
        </w:tc>
        <w:tc>
          <w:tcPr>
            <w:tcW w:w="1035" w:type="dxa"/>
            <w:shd w:val="clear" w:color="auto" w:fill="auto"/>
            <w:noWrap/>
            <w:vAlign w:val="center"/>
          </w:tcPr>
          <w:p w14:paraId="609EBA6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00063952</w:t>
            </w:r>
          </w:p>
        </w:tc>
        <w:tc>
          <w:tcPr>
            <w:tcW w:w="2820" w:type="dxa"/>
            <w:shd w:val="clear" w:color="auto" w:fill="auto"/>
            <w:vAlign w:val="center"/>
          </w:tcPr>
          <w:p w14:paraId="318BB19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LIXO RESIDUO INFECTANTE BIOLOGICO,  15X15CM, COR 4X0 (COLORIDO)  FRENTE, QUADRADO, BRANCO LEITOSO, ACABAMENTO EM PLASTICO, ADESIVO BRILHANTE. FORNECIMENTO SEM INSTALACAO. ARTE FINAL A SER FORNECIDA PELO ORGAO SOLICITANTE. (EXCLUSIVO PARA M.E. E E.P.P.).</w:t>
            </w:r>
          </w:p>
        </w:tc>
        <w:tc>
          <w:tcPr>
            <w:tcW w:w="945" w:type="dxa"/>
            <w:shd w:val="clear" w:color="auto" w:fill="auto"/>
            <w:noWrap/>
            <w:vAlign w:val="center"/>
          </w:tcPr>
          <w:p w14:paraId="23809B3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FDC508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w:t>
            </w:r>
          </w:p>
        </w:tc>
        <w:tc>
          <w:tcPr>
            <w:tcW w:w="990" w:type="dxa"/>
            <w:shd w:val="clear" w:color="auto" w:fill="auto"/>
            <w:noWrap/>
            <w:vAlign w:val="center"/>
          </w:tcPr>
          <w:p w14:paraId="1230075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R$ 2,09</w:t>
            </w:r>
          </w:p>
        </w:tc>
        <w:tc>
          <w:tcPr>
            <w:tcW w:w="1455" w:type="dxa"/>
            <w:shd w:val="clear" w:color="auto" w:fill="auto"/>
            <w:noWrap/>
            <w:vAlign w:val="center"/>
          </w:tcPr>
          <w:p w14:paraId="345D6F3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R$ 2.090,00</w:t>
            </w:r>
          </w:p>
        </w:tc>
      </w:tr>
      <w:tr w14:paraId="5B9CB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trPr>
        <w:tc>
          <w:tcPr>
            <w:tcW w:w="705" w:type="dxa"/>
            <w:shd w:val="clear" w:color="auto" w:fill="auto"/>
            <w:noWrap/>
            <w:vAlign w:val="center"/>
          </w:tcPr>
          <w:p w14:paraId="46154D4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13</w:t>
            </w:r>
          </w:p>
        </w:tc>
        <w:tc>
          <w:tcPr>
            <w:tcW w:w="1080" w:type="dxa"/>
            <w:shd w:val="clear" w:color="auto" w:fill="auto"/>
            <w:noWrap/>
            <w:vAlign w:val="center"/>
          </w:tcPr>
          <w:p w14:paraId="66261D6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406779</w:t>
            </w:r>
          </w:p>
        </w:tc>
        <w:tc>
          <w:tcPr>
            <w:tcW w:w="1035" w:type="dxa"/>
            <w:shd w:val="clear" w:color="auto" w:fill="auto"/>
            <w:noWrap/>
            <w:vAlign w:val="center"/>
          </w:tcPr>
          <w:p w14:paraId="544C405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00058770</w:t>
            </w:r>
          </w:p>
        </w:tc>
        <w:tc>
          <w:tcPr>
            <w:tcW w:w="2820" w:type="dxa"/>
            <w:shd w:val="clear" w:color="auto" w:fill="auto"/>
            <w:vAlign w:val="center"/>
          </w:tcPr>
          <w:p w14:paraId="09F9440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VINIL DISPENSACAO DE MEDICAMENTO PARA MARCAR HORARIOS/DIAS DA SEMANA. TAMANHO 5X4CM, COR 4X1 (COLORIDO) FRENTE, EM ACABAMENTO VINIL ADESIVO, CARTELA CONTENDO 10 UNIDADES DE ADESIVOS, FORNECIMENTO SEM INSTALACAO. ARTE FINAL A SER FORNECIDA PELO ORGAO SOLICITANTE. (EXCLUSIVO PARA M.E. E E.P.P.).</w:t>
            </w:r>
          </w:p>
        </w:tc>
        <w:tc>
          <w:tcPr>
            <w:tcW w:w="945" w:type="dxa"/>
            <w:shd w:val="clear" w:color="auto" w:fill="auto"/>
            <w:noWrap/>
            <w:vAlign w:val="center"/>
          </w:tcPr>
          <w:p w14:paraId="6DAA2BE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EE2618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5000</w:t>
            </w:r>
          </w:p>
        </w:tc>
        <w:tc>
          <w:tcPr>
            <w:tcW w:w="990" w:type="dxa"/>
            <w:shd w:val="clear" w:color="auto" w:fill="auto"/>
            <w:noWrap/>
            <w:vAlign w:val="center"/>
          </w:tcPr>
          <w:p w14:paraId="39BD5E0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R$ 0,51</w:t>
            </w:r>
          </w:p>
        </w:tc>
        <w:tc>
          <w:tcPr>
            <w:tcW w:w="1455" w:type="dxa"/>
            <w:shd w:val="clear" w:color="auto" w:fill="auto"/>
            <w:noWrap/>
            <w:vAlign w:val="center"/>
          </w:tcPr>
          <w:p w14:paraId="5C39336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R$ 2.550,00</w:t>
            </w:r>
          </w:p>
        </w:tc>
      </w:tr>
      <w:tr w14:paraId="402C7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5" w:hRule="atLeast"/>
        </w:trPr>
        <w:tc>
          <w:tcPr>
            <w:tcW w:w="705" w:type="dxa"/>
            <w:shd w:val="clear" w:color="auto" w:fill="auto"/>
            <w:noWrap/>
            <w:vAlign w:val="center"/>
          </w:tcPr>
          <w:p w14:paraId="73557D7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14</w:t>
            </w:r>
          </w:p>
        </w:tc>
        <w:tc>
          <w:tcPr>
            <w:tcW w:w="1080" w:type="dxa"/>
            <w:shd w:val="clear" w:color="auto" w:fill="auto"/>
            <w:noWrap/>
            <w:vAlign w:val="center"/>
          </w:tcPr>
          <w:p w14:paraId="3D746C7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406780</w:t>
            </w:r>
          </w:p>
        </w:tc>
        <w:tc>
          <w:tcPr>
            <w:tcW w:w="1035" w:type="dxa"/>
            <w:shd w:val="clear" w:color="auto" w:fill="auto"/>
            <w:noWrap/>
            <w:vAlign w:val="center"/>
          </w:tcPr>
          <w:p w14:paraId="6B38D86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00058770</w:t>
            </w:r>
          </w:p>
        </w:tc>
        <w:tc>
          <w:tcPr>
            <w:tcW w:w="2820" w:type="dxa"/>
            <w:shd w:val="clear" w:color="auto" w:fill="auto"/>
            <w:vAlign w:val="center"/>
          </w:tcPr>
          <w:p w14:paraId="01C9FAA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VINIL, LEITURA DE MEDICAMENTOS (FIGURAS (MEDICAMENTOS, LUA, SOL, PRATO DE COMIDA, JEJUM, HIPERTENSAO/DIABETES), TAMANHO 2X2CM, COR 4X1 (COLORIDO)  FRENTE, REDONDO ACABAMENTO EM VINIL ADESIVO, CARTELA CONTENDO 30 UNIDADES DE ADESIVOS, FORNECIMENTO SEM INSTALACAO, ARTE FINAL A SER FORNECIDA PELO ORGAO SOLICITANTE.  (EXCLUSIVO PARA M.E. E E.P.P.).</w:t>
            </w:r>
          </w:p>
        </w:tc>
        <w:tc>
          <w:tcPr>
            <w:tcW w:w="945" w:type="dxa"/>
            <w:shd w:val="clear" w:color="auto" w:fill="auto"/>
            <w:noWrap/>
            <w:vAlign w:val="center"/>
          </w:tcPr>
          <w:p w14:paraId="335EDB8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38DEBB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5000</w:t>
            </w:r>
          </w:p>
        </w:tc>
        <w:tc>
          <w:tcPr>
            <w:tcW w:w="990" w:type="dxa"/>
            <w:shd w:val="clear" w:color="auto" w:fill="auto"/>
            <w:noWrap/>
            <w:vAlign w:val="center"/>
          </w:tcPr>
          <w:p w14:paraId="7360186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R$ 0,84</w:t>
            </w:r>
          </w:p>
        </w:tc>
        <w:tc>
          <w:tcPr>
            <w:tcW w:w="1455" w:type="dxa"/>
            <w:shd w:val="clear" w:color="auto" w:fill="auto"/>
            <w:noWrap/>
            <w:vAlign w:val="center"/>
          </w:tcPr>
          <w:p w14:paraId="045CF29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R$ 4.200,00</w:t>
            </w:r>
          </w:p>
        </w:tc>
      </w:tr>
      <w:tr w14:paraId="4B45F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40" w:hRule="atLeast"/>
        </w:trPr>
        <w:tc>
          <w:tcPr>
            <w:tcW w:w="705" w:type="dxa"/>
            <w:shd w:val="clear" w:color="auto" w:fill="auto"/>
            <w:noWrap/>
            <w:vAlign w:val="center"/>
          </w:tcPr>
          <w:p w14:paraId="5EE81CC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15</w:t>
            </w:r>
          </w:p>
        </w:tc>
        <w:tc>
          <w:tcPr>
            <w:tcW w:w="1080" w:type="dxa"/>
            <w:shd w:val="clear" w:color="auto" w:fill="auto"/>
            <w:noWrap/>
            <w:vAlign w:val="center"/>
          </w:tcPr>
          <w:p w14:paraId="5C4DE14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406781</w:t>
            </w:r>
          </w:p>
        </w:tc>
        <w:tc>
          <w:tcPr>
            <w:tcW w:w="1035" w:type="dxa"/>
            <w:shd w:val="clear" w:color="auto" w:fill="auto"/>
            <w:noWrap/>
            <w:vAlign w:val="center"/>
          </w:tcPr>
          <w:p w14:paraId="07A1747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238788-3</w:t>
            </w:r>
          </w:p>
        </w:tc>
        <w:tc>
          <w:tcPr>
            <w:tcW w:w="2820" w:type="dxa"/>
            <w:shd w:val="clear" w:color="auto" w:fill="auto"/>
            <w:vAlign w:val="center"/>
          </w:tcPr>
          <w:p w14:paraId="46F5DCC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APOSTILAS PROJETO AME COM CAPA EM PAPEL RECICLADO E MIOLO EM SULFITE 75G, IMPRESSAO 4X4 CORES FRENTE E VERSO. TAMANHO A4, ACABAMENTO PERFURADO E ESPIRAL DE PLASTICO. CONTEM ATE 40 PAGINAS, INCLUINDO A CAPA, A ARTE FINAL A SER FORNECIDA PELO ORGAO SOLICITANTE. (EXCLUSIVO PARA M.E. E E.P.P.).</w:t>
            </w:r>
          </w:p>
        </w:tc>
        <w:tc>
          <w:tcPr>
            <w:tcW w:w="945" w:type="dxa"/>
            <w:shd w:val="clear" w:color="auto" w:fill="auto"/>
            <w:noWrap/>
            <w:vAlign w:val="center"/>
          </w:tcPr>
          <w:p w14:paraId="1ABE67A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9236E9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w:t>
            </w:r>
          </w:p>
        </w:tc>
        <w:tc>
          <w:tcPr>
            <w:tcW w:w="990" w:type="dxa"/>
            <w:shd w:val="clear" w:color="auto" w:fill="auto"/>
            <w:noWrap/>
            <w:vAlign w:val="center"/>
          </w:tcPr>
          <w:p w14:paraId="5B17BF9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R$ 14,33</w:t>
            </w:r>
          </w:p>
        </w:tc>
        <w:tc>
          <w:tcPr>
            <w:tcW w:w="1455" w:type="dxa"/>
            <w:shd w:val="clear" w:color="auto" w:fill="auto"/>
            <w:noWrap/>
            <w:vAlign w:val="center"/>
          </w:tcPr>
          <w:p w14:paraId="3C7ED09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R$ 2.149,50</w:t>
            </w:r>
          </w:p>
        </w:tc>
      </w:tr>
      <w:tr w14:paraId="6FF92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90" w:hRule="atLeast"/>
        </w:trPr>
        <w:tc>
          <w:tcPr>
            <w:tcW w:w="705" w:type="dxa"/>
            <w:shd w:val="clear" w:color="auto" w:fill="auto"/>
            <w:noWrap/>
            <w:vAlign w:val="center"/>
          </w:tcPr>
          <w:p w14:paraId="7DFAF8A6">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16</w:t>
            </w:r>
          </w:p>
        </w:tc>
        <w:tc>
          <w:tcPr>
            <w:tcW w:w="1080" w:type="dxa"/>
            <w:shd w:val="clear" w:color="auto" w:fill="auto"/>
            <w:noWrap/>
            <w:vAlign w:val="center"/>
          </w:tcPr>
          <w:p w14:paraId="5D77BC6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406782</w:t>
            </w:r>
          </w:p>
        </w:tc>
        <w:tc>
          <w:tcPr>
            <w:tcW w:w="1035" w:type="dxa"/>
            <w:shd w:val="clear" w:color="auto" w:fill="auto"/>
            <w:noWrap/>
            <w:vAlign w:val="center"/>
          </w:tcPr>
          <w:p w14:paraId="366D60C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00010340</w:t>
            </w:r>
          </w:p>
        </w:tc>
        <w:tc>
          <w:tcPr>
            <w:tcW w:w="2820" w:type="dxa"/>
            <w:shd w:val="clear" w:color="auto" w:fill="auto"/>
            <w:vAlign w:val="center"/>
          </w:tcPr>
          <w:p w14:paraId="29F14FA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AIH - LAUDO PARA SOLICITACAO DE AUTORIZACAO DE INTERNACAO HOSPITALAR. TAMANHO 32X22CM  SULF. 75GR, COR 1X0, PAPEL AUTOCOPIATIVO (1 VIA BRANCA, 2 VIA VERDE), CONTENDO 100X2 FOLHAS. ACABAMENTO BLOCAGEM/COLADO. ARTE FINAL A SER FORNECIDA PELO ORGAO SOLICITANTE.  (EXCLUSIVO PARA M.E. E E.P.P.).</w:t>
            </w:r>
          </w:p>
        </w:tc>
        <w:tc>
          <w:tcPr>
            <w:tcW w:w="945" w:type="dxa"/>
            <w:shd w:val="clear" w:color="auto" w:fill="auto"/>
            <w:noWrap/>
            <w:vAlign w:val="center"/>
          </w:tcPr>
          <w:p w14:paraId="1A84CEE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200,000 FOLHA</w:t>
            </w:r>
          </w:p>
        </w:tc>
        <w:tc>
          <w:tcPr>
            <w:tcW w:w="960" w:type="dxa"/>
            <w:shd w:val="clear" w:color="auto" w:fill="auto"/>
            <w:noWrap/>
            <w:vAlign w:val="center"/>
          </w:tcPr>
          <w:p w14:paraId="2E0EA21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0EC7116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R$ 21,90</w:t>
            </w:r>
          </w:p>
        </w:tc>
        <w:tc>
          <w:tcPr>
            <w:tcW w:w="1455" w:type="dxa"/>
            <w:shd w:val="clear" w:color="auto" w:fill="auto"/>
            <w:noWrap/>
            <w:vAlign w:val="center"/>
          </w:tcPr>
          <w:p w14:paraId="4663B46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R$ 2.190,00</w:t>
            </w:r>
          </w:p>
        </w:tc>
      </w:tr>
      <w:tr w14:paraId="784D6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30" w:hRule="atLeast"/>
        </w:trPr>
        <w:tc>
          <w:tcPr>
            <w:tcW w:w="705" w:type="dxa"/>
            <w:shd w:val="clear" w:color="auto" w:fill="auto"/>
            <w:noWrap/>
            <w:vAlign w:val="center"/>
          </w:tcPr>
          <w:p w14:paraId="3A3ACEC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17</w:t>
            </w:r>
          </w:p>
        </w:tc>
        <w:tc>
          <w:tcPr>
            <w:tcW w:w="1080" w:type="dxa"/>
            <w:shd w:val="clear" w:color="auto" w:fill="auto"/>
            <w:noWrap/>
            <w:vAlign w:val="center"/>
          </w:tcPr>
          <w:p w14:paraId="55965FE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406783</w:t>
            </w:r>
          </w:p>
        </w:tc>
        <w:tc>
          <w:tcPr>
            <w:tcW w:w="1035" w:type="dxa"/>
            <w:shd w:val="clear" w:color="auto" w:fill="auto"/>
            <w:noWrap/>
            <w:vAlign w:val="center"/>
          </w:tcPr>
          <w:p w14:paraId="7949FC0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0005392</w:t>
            </w:r>
          </w:p>
        </w:tc>
        <w:tc>
          <w:tcPr>
            <w:tcW w:w="2820" w:type="dxa"/>
            <w:shd w:val="clear" w:color="auto" w:fill="auto"/>
            <w:vAlign w:val="center"/>
          </w:tcPr>
          <w:p w14:paraId="7B86F30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APAC DE SOLICITACAO DE TRANSFUSAO PARA AUTORIZACAO DE PROCEDIMENTOS DE ALTA COMPLEXIDADE. TAMANHO 1X1 32X22CM SULF 75GR, PAPEL SULF SUPER BOND, COR 1X1 (PRETO E BRANCO) FRENTE E VERSO, CONTENDO 50X3 FOLHAS, ACABAMENTO BLOCAGEM/COLADO/ FOSCO. MODELO PADRAO MINISTERIO DA SAUDE. (EXCLUSIVO PARA M.E. E E.P.P.).</w:t>
            </w:r>
          </w:p>
        </w:tc>
        <w:tc>
          <w:tcPr>
            <w:tcW w:w="945" w:type="dxa"/>
            <w:shd w:val="clear" w:color="auto" w:fill="auto"/>
            <w:noWrap/>
            <w:vAlign w:val="center"/>
          </w:tcPr>
          <w:p w14:paraId="07FAEA4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92E9B3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w:t>
            </w:r>
          </w:p>
        </w:tc>
        <w:tc>
          <w:tcPr>
            <w:tcW w:w="990" w:type="dxa"/>
            <w:shd w:val="clear" w:color="auto" w:fill="auto"/>
            <w:noWrap/>
            <w:vAlign w:val="center"/>
          </w:tcPr>
          <w:p w14:paraId="0AE06F2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R$ 24,21</w:t>
            </w:r>
          </w:p>
        </w:tc>
        <w:tc>
          <w:tcPr>
            <w:tcW w:w="1455" w:type="dxa"/>
            <w:shd w:val="clear" w:color="auto" w:fill="auto"/>
            <w:noWrap/>
            <w:vAlign w:val="center"/>
          </w:tcPr>
          <w:p w14:paraId="36666B8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R$ 4.842,00</w:t>
            </w:r>
          </w:p>
        </w:tc>
      </w:tr>
      <w:tr w14:paraId="49D58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4CF33211">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18</w:t>
            </w:r>
          </w:p>
        </w:tc>
        <w:tc>
          <w:tcPr>
            <w:tcW w:w="1080" w:type="dxa"/>
            <w:shd w:val="clear" w:color="auto" w:fill="auto"/>
            <w:noWrap/>
            <w:vAlign w:val="center"/>
          </w:tcPr>
          <w:p w14:paraId="02E2C40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406784</w:t>
            </w:r>
          </w:p>
        </w:tc>
        <w:tc>
          <w:tcPr>
            <w:tcW w:w="1035" w:type="dxa"/>
            <w:shd w:val="clear" w:color="auto" w:fill="auto"/>
            <w:noWrap/>
            <w:vAlign w:val="center"/>
          </w:tcPr>
          <w:p w14:paraId="01B1599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00010265</w:t>
            </w:r>
          </w:p>
        </w:tc>
        <w:tc>
          <w:tcPr>
            <w:tcW w:w="2820" w:type="dxa"/>
            <w:shd w:val="clear" w:color="auto" w:fill="auto"/>
            <w:vAlign w:val="center"/>
          </w:tcPr>
          <w:p w14:paraId="0028324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ATESTADO MEDICO. TAMANHO 16X22CM SULF 56GR, COR 1X0, CONTENDO 100 FOLHAS, ACABAMENTO BLOCAGEM/COLADO. ARTE FINAL A SER FORNECIDA PELO ORGAO SOLICITANTE. (EXCLUSIVO PARA M.E. E E.P.P.).</w:t>
            </w:r>
          </w:p>
        </w:tc>
        <w:tc>
          <w:tcPr>
            <w:tcW w:w="945" w:type="dxa"/>
            <w:shd w:val="clear" w:color="auto" w:fill="auto"/>
            <w:noWrap/>
            <w:vAlign w:val="center"/>
          </w:tcPr>
          <w:p w14:paraId="7691FDF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1499DB0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4000</w:t>
            </w:r>
          </w:p>
        </w:tc>
        <w:tc>
          <w:tcPr>
            <w:tcW w:w="990" w:type="dxa"/>
            <w:shd w:val="clear" w:color="auto" w:fill="auto"/>
            <w:noWrap/>
            <w:vAlign w:val="center"/>
          </w:tcPr>
          <w:p w14:paraId="172CAA0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R$ 12,00</w:t>
            </w:r>
          </w:p>
        </w:tc>
        <w:tc>
          <w:tcPr>
            <w:tcW w:w="1455" w:type="dxa"/>
            <w:shd w:val="clear" w:color="auto" w:fill="auto"/>
            <w:noWrap/>
            <w:vAlign w:val="center"/>
          </w:tcPr>
          <w:p w14:paraId="5B21A30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R$ 48.000,00</w:t>
            </w:r>
          </w:p>
        </w:tc>
      </w:tr>
      <w:tr w14:paraId="20E1D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50" w:hRule="atLeast"/>
        </w:trPr>
        <w:tc>
          <w:tcPr>
            <w:tcW w:w="705" w:type="dxa"/>
            <w:shd w:val="clear" w:color="auto" w:fill="auto"/>
            <w:noWrap/>
            <w:vAlign w:val="center"/>
          </w:tcPr>
          <w:p w14:paraId="473AF0C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19</w:t>
            </w:r>
          </w:p>
        </w:tc>
        <w:tc>
          <w:tcPr>
            <w:tcW w:w="1080" w:type="dxa"/>
            <w:shd w:val="clear" w:color="auto" w:fill="auto"/>
            <w:noWrap/>
            <w:vAlign w:val="center"/>
          </w:tcPr>
          <w:p w14:paraId="41FDDBB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406785</w:t>
            </w:r>
          </w:p>
        </w:tc>
        <w:tc>
          <w:tcPr>
            <w:tcW w:w="1035" w:type="dxa"/>
            <w:shd w:val="clear" w:color="auto" w:fill="auto"/>
            <w:noWrap/>
            <w:vAlign w:val="center"/>
          </w:tcPr>
          <w:p w14:paraId="471B54E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439191-8</w:t>
            </w:r>
          </w:p>
        </w:tc>
        <w:tc>
          <w:tcPr>
            <w:tcW w:w="2820" w:type="dxa"/>
            <w:shd w:val="clear" w:color="auto" w:fill="auto"/>
            <w:vAlign w:val="center"/>
          </w:tcPr>
          <w:p w14:paraId="360D883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AUTORIZACAO DE SEPULTAMENTO. TAMANHO 14X17CM SULF 150GR, COR 1X1, CONTENDO 50X2 FOLHAS, PAPEL AUTOCOPIATIVO (1 VIA BRANCA E 2 VIA AMARELA). ACABAMENTO BLOCAGEM/COLADO. ARTE FINAL A SER FORNECIDA PELO ORGAO SOLICITANTE. (EXCLUSIVO PARA M.E. E E.P.P.).</w:t>
            </w:r>
          </w:p>
        </w:tc>
        <w:tc>
          <w:tcPr>
            <w:tcW w:w="945" w:type="dxa"/>
            <w:shd w:val="clear" w:color="auto" w:fill="auto"/>
            <w:noWrap/>
            <w:vAlign w:val="center"/>
          </w:tcPr>
          <w:p w14:paraId="1116A18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0C06F74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1260</w:t>
            </w:r>
          </w:p>
        </w:tc>
        <w:tc>
          <w:tcPr>
            <w:tcW w:w="990" w:type="dxa"/>
            <w:shd w:val="clear" w:color="auto" w:fill="auto"/>
            <w:noWrap/>
            <w:vAlign w:val="center"/>
          </w:tcPr>
          <w:p w14:paraId="56A5737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R$ 13,70</w:t>
            </w:r>
          </w:p>
        </w:tc>
        <w:tc>
          <w:tcPr>
            <w:tcW w:w="1455" w:type="dxa"/>
            <w:shd w:val="clear" w:color="auto" w:fill="auto"/>
            <w:noWrap/>
            <w:vAlign w:val="center"/>
          </w:tcPr>
          <w:p w14:paraId="23BEF93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R$ 17.262,00</w:t>
            </w:r>
          </w:p>
        </w:tc>
      </w:tr>
      <w:tr w14:paraId="7C41E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0" w:hRule="atLeast"/>
        </w:trPr>
        <w:tc>
          <w:tcPr>
            <w:tcW w:w="705" w:type="dxa"/>
            <w:shd w:val="clear" w:color="auto" w:fill="auto"/>
            <w:noWrap/>
            <w:vAlign w:val="center"/>
          </w:tcPr>
          <w:p w14:paraId="25D93351">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20</w:t>
            </w:r>
          </w:p>
        </w:tc>
        <w:tc>
          <w:tcPr>
            <w:tcW w:w="1080" w:type="dxa"/>
            <w:shd w:val="clear" w:color="auto" w:fill="auto"/>
            <w:noWrap/>
            <w:vAlign w:val="center"/>
          </w:tcPr>
          <w:p w14:paraId="2A07621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406786</w:t>
            </w:r>
          </w:p>
        </w:tc>
        <w:tc>
          <w:tcPr>
            <w:tcW w:w="1035" w:type="dxa"/>
            <w:shd w:val="clear" w:color="auto" w:fill="auto"/>
            <w:noWrap/>
            <w:vAlign w:val="center"/>
          </w:tcPr>
          <w:p w14:paraId="2EBF452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0006028</w:t>
            </w:r>
          </w:p>
        </w:tc>
        <w:tc>
          <w:tcPr>
            <w:tcW w:w="2820" w:type="dxa"/>
            <w:shd w:val="clear" w:color="auto" w:fill="auto"/>
            <w:vAlign w:val="center"/>
          </w:tcPr>
          <w:p w14:paraId="60939F3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AVALIACAO NEUROLOGICA SIMPLIFICADA EM HANSENIASE. TAMANHO 22X32CM SULF 75G, COR 1X1, FRENTE E VERSO, CONTENDO 100 FOLHAS, ACABAMENTO BLOCAGEM/COLADO. ARTE FINAL A SER FORNECIDA PELO ORGAO SOLICITANTE.(EXCLUSIVO PARA M.E. E E.P.P.).</w:t>
            </w:r>
          </w:p>
        </w:tc>
        <w:tc>
          <w:tcPr>
            <w:tcW w:w="945" w:type="dxa"/>
            <w:shd w:val="clear" w:color="auto" w:fill="auto"/>
            <w:noWrap/>
            <w:vAlign w:val="center"/>
          </w:tcPr>
          <w:p w14:paraId="19A3781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3F0A8FE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w:t>
            </w:r>
          </w:p>
        </w:tc>
        <w:tc>
          <w:tcPr>
            <w:tcW w:w="990" w:type="dxa"/>
            <w:shd w:val="clear" w:color="auto" w:fill="auto"/>
            <w:noWrap/>
            <w:vAlign w:val="center"/>
          </w:tcPr>
          <w:p w14:paraId="59AD646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R$ 15,00</w:t>
            </w:r>
          </w:p>
        </w:tc>
        <w:tc>
          <w:tcPr>
            <w:tcW w:w="1455" w:type="dxa"/>
            <w:shd w:val="clear" w:color="auto" w:fill="auto"/>
            <w:noWrap/>
            <w:vAlign w:val="center"/>
          </w:tcPr>
          <w:p w14:paraId="1D2AF9A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R$ 225,00</w:t>
            </w:r>
          </w:p>
        </w:tc>
      </w:tr>
      <w:tr w14:paraId="1E1B4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trPr>
        <w:tc>
          <w:tcPr>
            <w:tcW w:w="705" w:type="dxa"/>
            <w:shd w:val="clear" w:color="auto" w:fill="auto"/>
            <w:noWrap/>
            <w:vAlign w:val="center"/>
          </w:tcPr>
          <w:p w14:paraId="46694AD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21</w:t>
            </w:r>
          </w:p>
        </w:tc>
        <w:tc>
          <w:tcPr>
            <w:tcW w:w="1080" w:type="dxa"/>
            <w:shd w:val="clear" w:color="auto" w:fill="auto"/>
            <w:noWrap/>
            <w:vAlign w:val="center"/>
          </w:tcPr>
          <w:p w14:paraId="0E59927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406787</w:t>
            </w:r>
          </w:p>
        </w:tc>
        <w:tc>
          <w:tcPr>
            <w:tcW w:w="1035" w:type="dxa"/>
            <w:shd w:val="clear" w:color="auto" w:fill="auto"/>
            <w:noWrap/>
            <w:vAlign w:val="center"/>
          </w:tcPr>
          <w:p w14:paraId="3DC1C6C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236881-1</w:t>
            </w:r>
          </w:p>
        </w:tc>
        <w:tc>
          <w:tcPr>
            <w:tcW w:w="2820" w:type="dxa"/>
            <w:shd w:val="clear" w:color="auto" w:fill="auto"/>
            <w:vAlign w:val="center"/>
          </w:tcPr>
          <w:p w14:paraId="152F2F5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BOLETIM DE PRODUCAO AMBULATORIAL INDIVIDUALIZADO - BPA-I. TAMANHO 22X32CM, SULF 56GR,COR 1X1, CONTENDO 50 FOLHAS,  ACABAMENTO BLOCAGEM/COLADO. ARTE FINAL A SER FORNECIDA PELO ORGAO SOLICITANTE. (EXCLUSIVO PARA M.E. E E.P.P.).</w:t>
            </w:r>
          </w:p>
        </w:tc>
        <w:tc>
          <w:tcPr>
            <w:tcW w:w="945" w:type="dxa"/>
            <w:shd w:val="clear" w:color="auto" w:fill="auto"/>
            <w:noWrap/>
            <w:vAlign w:val="center"/>
          </w:tcPr>
          <w:p w14:paraId="7C699B6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6D57A34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w:t>
            </w:r>
          </w:p>
        </w:tc>
        <w:tc>
          <w:tcPr>
            <w:tcW w:w="990" w:type="dxa"/>
            <w:shd w:val="clear" w:color="auto" w:fill="auto"/>
            <w:noWrap/>
            <w:vAlign w:val="center"/>
          </w:tcPr>
          <w:p w14:paraId="7438CB4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R$ 20,00</w:t>
            </w:r>
          </w:p>
        </w:tc>
        <w:tc>
          <w:tcPr>
            <w:tcW w:w="1455" w:type="dxa"/>
            <w:shd w:val="clear" w:color="auto" w:fill="auto"/>
            <w:noWrap/>
            <w:vAlign w:val="center"/>
          </w:tcPr>
          <w:p w14:paraId="2CB02C8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R$ 20.000,00</w:t>
            </w:r>
          </w:p>
        </w:tc>
      </w:tr>
      <w:tr w14:paraId="6DF8F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trPr>
        <w:tc>
          <w:tcPr>
            <w:tcW w:w="705" w:type="dxa"/>
            <w:shd w:val="clear" w:color="auto" w:fill="auto"/>
            <w:noWrap/>
            <w:vAlign w:val="center"/>
          </w:tcPr>
          <w:p w14:paraId="14198C9A">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22</w:t>
            </w:r>
          </w:p>
        </w:tc>
        <w:tc>
          <w:tcPr>
            <w:tcW w:w="1080" w:type="dxa"/>
            <w:shd w:val="clear" w:color="auto" w:fill="auto"/>
            <w:noWrap/>
            <w:vAlign w:val="center"/>
          </w:tcPr>
          <w:p w14:paraId="1CE3623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406788</w:t>
            </w:r>
          </w:p>
        </w:tc>
        <w:tc>
          <w:tcPr>
            <w:tcW w:w="1035" w:type="dxa"/>
            <w:shd w:val="clear" w:color="auto" w:fill="auto"/>
            <w:noWrap/>
            <w:vAlign w:val="center"/>
          </w:tcPr>
          <w:p w14:paraId="437936E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00010700</w:t>
            </w:r>
          </w:p>
        </w:tc>
        <w:tc>
          <w:tcPr>
            <w:tcW w:w="2820" w:type="dxa"/>
            <w:shd w:val="clear" w:color="auto" w:fill="auto"/>
            <w:vAlign w:val="center"/>
          </w:tcPr>
          <w:p w14:paraId="0206753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BPAC BOLETIM DE PRODUCAO CONSOLIDADA. TAMANO 22X32CM, SULF 56GR, COR 1X1, CONTENDO 50 FOLHAS,  ACABAMENTO BLOCAGEM/COLADO. ARTE FINAL A SER FORNECIDA PELO ORGAO SOLICITANTE.(EXCLUSIVO PARA M.E. E E.P.P.).</w:t>
            </w:r>
          </w:p>
        </w:tc>
        <w:tc>
          <w:tcPr>
            <w:tcW w:w="945" w:type="dxa"/>
            <w:shd w:val="clear" w:color="auto" w:fill="auto"/>
            <w:noWrap/>
            <w:vAlign w:val="center"/>
          </w:tcPr>
          <w:p w14:paraId="037FE62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560AAC5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w:t>
            </w:r>
          </w:p>
        </w:tc>
        <w:tc>
          <w:tcPr>
            <w:tcW w:w="990" w:type="dxa"/>
            <w:shd w:val="clear" w:color="auto" w:fill="auto"/>
            <w:noWrap/>
            <w:vAlign w:val="center"/>
          </w:tcPr>
          <w:p w14:paraId="77AB84B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R$ 18,00</w:t>
            </w:r>
          </w:p>
        </w:tc>
        <w:tc>
          <w:tcPr>
            <w:tcW w:w="1455" w:type="dxa"/>
            <w:shd w:val="clear" w:color="auto" w:fill="auto"/>
            <w:noWrap/>
            <w:vAlign w:val="center"/>
          </w:tcPr>
          <w:p w14:paraId="1AE1F10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R$ 3.600,00</w:t>
            </w:r>
          </w:p>
        </w:tc>
      </w:tr>
      <w:tr w14:paraId="1A81E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705" w:type="dxa"/>
            <w:shd w:val="clear" w:color="auto" w:fill="auto"/>
            <w:noWrap/>
            <w:vAlign w:val="center"/>
          </w:tcPr>
          <w:p w14:paraId="59700562">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23</w:t>
            </w:r>
          </w:p>
        </w:tc>
        <w:tc>
          <w:tcPr>
            <w:tcW w:w="1080" w:type="dxa"/>
            <w:shd w:val="clear" w:color="auto" w:fill="auto"/>
            <w:noWrap/>
            <w:vAlign w:val="center"/>
          </w:tcPr>
          <w:p w14:paraId="6160E1E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406789</w:t>
            </w:r>
          </w:p>
        </w:tc>
        <w:tc>
          <w:tcPr>
            <w:tcW w:w="1035" w:type="dxa"/>
            <w:shd w:val="clear" w:color="auto" w:fill="auto"/>
            <w:noWrap/>
            <w:vAlign w:val="center"/>
          </w:tcPr>
          <w:p w14:paraId="4B70F69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292158-8</w:t>
            </w:r>
          </w:p>
        </w:tc>
        <w:tc>
          <w:tcPr>
            <w:tcW w:w="2820" w:type="dxa"/>
            <w:shd w:val="clear" w:color="auto" w:fill="auto"/>
            <w:vAlign w:val="center"/>
          </w:tcPr>
          <w:p w14:paraId="74A0166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CADERNO DA RECEPCAO U.C.T. TAMANHO 32X22CM, SULF 63GR, COR 1X1, CONTENDO 100 FOLHAS,  ACABAMENTO BLOCAGEM/COLADO. ARTE FINAL A SER FORNECIDA PELO ORGAO SOLICITANTE.(EXCLUSIVO PARA M.E. E E.P.P.).</w:t>
            </w:r>
          </w:p>
        </w:tc>
        <w:tc>
          <w:tcPr>
            <w:tcW w:w="945" w:type="dxa"/>
            <w:shd w:val="clear" w:color="auto" w:fill="auto"/>
            <w:noWrap/>
            <w:vAlign w:val="center"/>
          </w:tcPr>
          <w:p w14:paraId="496E593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65A1ACC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w:t>
            </w:r>
          </w:p>
        </w:tc>
        <w:tc>
          <w:tcPr>
            <w:tcW w:w="990" w:type="dxa"/>
            <w:shd w:val="clear" w:color="auto" w:fill="auto"/>
            <w:noWrap/>
            <w:vAlign w:val="center"/>
          </w:tcPr>
          <w:p w14:paraId="3043D24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R$ 11,99</w:t>
            </w:r>
          </w:p>
        </w:tc>
        <w:tc>
          <w:tcPr>
            <w:tcW w:w="1455" w:type="dxa"/>
            <w:shd w:val="clear" w:color="auto" w:fill="auto"/>
            <w:noWrap/>
            <w:vAlign w:val="center"/>
          </w:tcPr>
          <w:p w14:paraId="6BF785C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R$ 239,80</w:t>
            </w:r>
          </w:p>
        </w:tc>
      </w:tr>
      <w:tr w14:paraId="4914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30" w:hRule="atLeast"/>
        </w:trPr>
        <w:tc>
          <w:tcPr>
            <w:tcW w:w="705" w:type="dxa"/>
            <w:shd w:val="clear" w:color="auto" w:fill="auto"/>
            <w:noWrap/>
            <w:vAlign w:val="center"/>
          </w:tcPr>
          <w:p w14:paraId="5A8DDE7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24</w:t>
            </w:r>
          </w:p>
        </w:tc>
        <w:tc>
          <w:tcPr>
            <w:tcW w:w="1080" w:type="dxa"/>
            <w:shd w:val="clear" w:color="auto" w:fill="auto"/>
            <w:noWrap/>
            <w:vAlign w:val="center"/>
          </w:tcPr>
          <w:p w14:paraId="0448E3C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406790</w:t>
            </w:r>
          </w:p>
        </w:tc>
        <w:tc>
          <w:tcPr>
            <w:tcW w:w="1035" w:type="dxa"/>
            <w:shd w:val="clear" w:color="auto" w:fill="auto"/>
            <w:noWrap/>
            <w:vAlign w:val="center"/>
          </w:tcPr>
          <w:p w14:paraId="47D6249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393603-1</w:t>
            </w:r>
          </w:p>
        </w:tc>
        <w:tc>
          <w:tcPr>
            <w:tcW w:w="2820" w:type="dxa"/>
            <w:shd w:val="clear" w:color="auto" w:fill="auto"/>
            <w:vAlign w:val="center"/>
          </w:tcPr>
          <w:p w14:paraId="6426255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CONTROLE DE RETIRADA NO ALMOXARIFADO. TAMANHO 15X21CM, SULF 150GR, COR 1X1, CONTENDO 50X3 FOLHAS, PAPEL AUTOCOPIATIVO (1 VIA BRANCA , 2 VIA AMARELA 3 VIA AZUL). ACABAMENTO BLOCAGEM/COLADO. ARTE FINAL A SER FORNECIDA PELO ORGAO SOLICITANTE. (EXCLUSIVO PARA M.E. E E.P.P.)</w:t>
            </w:r>
          </w:p>
        </w:tc>
        <w:tc>
          <w:tcPr>
            <w:tcW w:w="945" w:type="dxa"/>
            <w:shd w:val="clear" w:color="auto" w:fill="auto"/>
            <w:noWrap/>
            <w:vAlign w:val="center"/>
          </w:tcPr>
          <w:p w14:paraId="3C4FBFF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78EC58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55</w:t>
            </w:r>
          </w:p>
        </w:tc>
        <w:tc>
          <w:tcPr>
            <w:tcW w:w="990" w:type="dxa"/>
            <w:shd w:val="clear" w:color="auto" w:fill="auto"/>
            <w:noWrap/>
            <w:vAlign w:val="center"/>
          </w:tcPr>
          <w:p w14:paraId="64F38BD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R$ 10,30</w:t>
            </w:r>
          </w:p>
        </w:tc>
        <w:tc>
          <w:tcPr>
            <w:tcW w:w="1455" w:type="dxa"/>
            <w:shd w:val="clear" w:color="auto" w:fill="auto"/>
            <w:noWrap/>
            <w:vAlign w:val="center"/>
          </w:tcPr>
          <w:p w14:paraId="79E5AC5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R$ 566,50</w:t>
            </w:r>
          </w:p>
        </w:tc>
      </w:tr>
      <w:tr w14:paraId="3C36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0" w:hRule="atLeast"/>
        </w:trPr>
        <w:tc>
          <w:tcPr>
            <w:tcW w:w="705" w:type="dxa"/>
            <w:shd w:val="clear" w:color="auto" w:fill="auto"/>
            <w:noWrap/>
            <w:vAlign w:val="center"/>
          </w:tcPr>
          <w:p w14:paraId="28B86D1A">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25</w:t>
            </w:r>
          </w:p>
        </w:tc>
        <w:tc>
          <w:tcPr>
            <w:tcW w:w="1080" w:type="dxa"/>
            <w:shd w:val="clear" w:color="auto" w:fill="auto"/>
            <w:noWrap/>
            <w:vAlign w:val="center"/>
          </w:tcPr>
          <w:p w14:paraId="582108E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406791</w:t>
            </w:r>
          </w:p>
        </w:tc>
        <w:tc>
          <w:tcPr>
            <w:tcW w:w="1035" w:type="dxa"/>
            <w:shd w:val="clear" w:color="auto" w:fill="auto"/>
            <w:noWrap/>
            <w:vAlign w:val="center"/>
          </w:tcPr>
          <w:p w14:paraId="684F94B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0007386</w:t>
            </w:r>
          </w:p>
        </w:tc>
        <w:tc>
          <w:tcPr>
            <w:tcW w:w="2820" w:type="dxa"/>
            <w:shd w:val="clear" w:color="auto" w:fill="auto"/>
            <w:vAlign w:val="center"/>
          </w:tcPr>
          <w:p w14:paraId="7179EF6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DE ANOTACAO. CAPA TAMANHO 20X14,80CM, SULF. 240GR PAPEL COUCHE FOSCO COR 4X0 (COLORIDO), MIOLO TAMANHO 20X14,80 SULF 170GR, PAPEL A4 SULFITE, COR 1X0 (FRENTE PRETO E BRANCO E VERSO BRANCO), CONTENDO 22 FOLHAS INCLUINDO A CAPA, ACABAMENTO BLOCAGEM/COLADO. ARTE FINAL A SER FORNECIDA PELO ORGAO SOLICITANTE. (EXCLUSIVO PARA M.E. E E.P.P.).</w:t>
            </w:r>
          </w:p>
        </w:tc>
        <w:tc>
          <w:tcPr>
            <w:tcW w:w="945" w:type="dxa"/>
            <w:shd w:val="clear" w:color="auto" w:fill="auto"/>
            <w:noWrap/>
            <w:vAlign w:val="center"/>
          </w:tcPr>
          <w:p w14:paraId="3FD64E9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784AA8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350</w:t>
            </w:r>
          </w:p>
        </w:tc>
        <w:tc>
          <w:tcPr>
            <w:tcW w:w="990" w:type="dxa"/>
            <w:shd w:val="clear" w:color="auto" w:fill="auto"/>
            <w:noWrap/>
            <w:vAlign w:val="center"/>
          </w:tcPr>
          <w:p w14:paraId="766D747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R$ 15,00</w:t>
            </w:r>
          </w:p>
        </w:tc>
        <w:tc>
          <w:tcPr>
            <w:tcW w:w="1455" w:type="dxa"/>
            <w:shd w:val="clear" w:color="auto" w:fill="auto"/>
            <w:noWrap/>
            <w:vAlign w:val="center"/>
          </w:tcPr>
          <w:p w14:paraId="442D797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R$ 5.250,00</w:t>
            </w:r>
          </w:p>
        </w:tc>
      </w:tr>
      <w:tr w14:paraId="59AF7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 w:hRule="atLeast"/>
        </w:trPr>
        <w:tc>
          <w:tcPr>
            <w:tcW w:w="705" w:type="dxa"/>
            <w:shd w:val="clear" w:color="auto" w:fill="auto"/>
            <w:noWrap/>
            <w:vAlign w:val="center"/>
          </w:tcPr>
          <w:p w14:paraId="3842A3D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26</w:t>
            </w:r>
          </w:p>
        </w:tc>
        <w:tc>
          <w:tcPr>
            <w:tcW w:w="1080" w:type="dxa"/>
            <w:shd w:val="clear" w:color="auto" w:fill="auto"/>
            <w:noWrap/>
            <w:vAlign w:val="center"/>
          </w:tcPr>
          <w:p w14:paraId="54229C6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406792</w:t>
            </w:r>
          </w:p>
        </w:tc>
        <w:tc>
          <w:tcPr>
            <w:tcW w:w="1035" w:type="dxa"/>
            <w:shd w:val="clear" w:color="auto" w:fill="auto"/>
            <w:noWrap/>
            <w:vAlign w:val="center"/>
          </w:tcPr>
          <w:p w14:paraId="0D81D53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0005394</w:t>
            </w:r>
          </w:p>
        </w:tc>
        <w:tc>
          <w:tcPr>
            <w:tcW w:w="2820" w:type="dxa"/>
            <w:shd w:val="clear" w:color="auto" w:fill="auto"/>
            <w:vAlign w:val="center"/>
          </w:tcPr>
          <w:p w14:paraId="3A41165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DECLARACAO DE COMPARECIMENTO. TAMANHO 16X11CM, SULF 75GR, COR 1X0, CONTENDO 50 FOLHAS.  ACABAMENTO BLOCAGEM/COLADO. ARTE FINAL A SER FORNECIDA PELO ORGAO SOLICITANTE.  (EXCLUSIVO PARA M.E. E E.P.P.).</w:t>
            </w:r>
          </w:p>
        </w:tc>
        <w:tc>
          <w:tcPr>
            <w:tcW w:w="945" w:type="dxa"/>
            <w:shd w:val="clear" w:color="auto" w:fill="auto"/>
            <w:noWrap/>
            <w:vAlign w:val="center"/>
          </w:tcPr>
          <w:p w14:paraId="4C08854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50,000 FOLHA</w:t>
            </w:r>
          </w:p>
        </w:tc>
        <w:tc>
          <w:tcPr>
            <w:tcW w:w="960" w:type="dxa"/>
            <w:shd w:val="clear" w:color="auto" w:fill="auto"/>
            <w:noWrap/>
            <w:vAlign w:val="center"/>
          </w:tcPr>
          <w:p w14:paraId="729E179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w:t>
            </w:r>
          </w:p>
        </w:tc>
        <w:tc>
          <w:tcPr>
            <w:tcW w:w="990" w:type="dxa"/>
            <w:shd w:val="clear" w:color="auto" w:fill="auto"/>
            <w:noWrap/>
            <w:vAlign w:val="center"/>
          </w:tcPr>
          <w:p w14:paraId="720E6E4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R$ 9,20</w:t>
            </w:r>
          </w:p>
        </w:tc>
        <w:tc>
          <w:tcPr>
            <w:tcW w:w="1455" w:type="dxa"/>
            <w:shd w:val="clear" w:color="auto" w:fill="auto"/>
            <w:noWrap/>
            <w:vAlign w:val="center"/>
          </w:tcPr>
          <w:p w14:paraId="1C80187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R$ 4.600,00</w:t>
            </w:r>
          </w:p>
        </w:tc>
      </w:tr>
      <w:tr w14:paraId="7D2F2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05" w:type="dxa"/>
            <w:shd w:val="clear" w:color="auto" w:fill="auto"/>
            <w:noWrap/>
            <w:vAlign w:val="center"/>
          </w:tcPr>
          <w:p w14:paraId="185455E0">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27</w:t>
            </w:r>
          </w:p>
        </w:tc>
        <w:tc>
          <w:tcPr>
            <w:tcW w:w="1080" w:type="dxa"/>
            <w:shd w:val="clear" w:color="auto" w:fill="auto"/>
            <w:noWrap/>
            <w:vAlign w:val="center"/>
          </w:tcPr>
          <w:p w14:paraId="35748C1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406793</w:t>
            </w:r>
          </w:p>
        </w:tc>
        <w:tc>
          <w:tcPr>
            <w:tcW w:w="1035" w:type="dxa"/>
            <w:shd w:val="clear" w:color="auto" w:fill="auto"/>
            <w:noWrap/>
            <w:vAlign w:val="center"/>
          </w:tcPr>
          <w:p w14:paraId="6382989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429903-5</w:t>
            </w:r>
          </w:p>
        </w:tc>
        <w:tc>
          <w:tcPr>
            <w:tcW w:w="2820" w:type="dxa"/>
            <w:shd w:val="clear" w:color="auto" w:fill="auto"/>
            <w:vAlign w:val="center"/>
          </w:tcPr>
          <w:p w14:paraId="2762C8E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ETIQUETA ADESIVA TIPO LACRE VOID PERSONALIZADA PARA PACOTE DE INSUMOS HOSPITALARES. TAMANHO 100X30CM, COR 1X0, CONTENDO 200 ETIQUETAS. ACABAMENTO BLOCADO/COLADO. ARTE FINAL A SER FORNECIDA PELO ORGAO SOLICITANTE. (EXCLUSIVO PARA M.E. E E.P.P.).</w:t>
            </w:r>
          </w:p>
        </w:tc>
        <w:tc>
          <w:tcPr>
            <w:tcW w:w="945" w:type="dxa"/>
            <w:shd w:val="clear" w:color="auto" w:fill="auto"/>
            <w:noWrap/>
            <w:vAlign w:val="center"/>
          </w:tcPr>
          <w:p w14:paraId="1C1C326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3FE9FB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418CEF3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R$ 26,80</w:t>
            </w:r>
          </w:p>
        </w:tc>
        <w:tc>
          <w:tcPr>
            <w:tcW w:w="1455" w:type="dxa"/>
            <w:shd w:val="clear" w:color="auto" w:fill="auto"/>
            <w:noWrap/>
            <w:vAlign w:val="center"/>
          </w:tcPr>
          <w:p w14:paraId="4EF86DB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R$ 2.680,00</w:t>
            </w:r>
          </w:p>
        </w:tc>
      </w:tr>
      <w:tr w14:paraId="1696A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0" w:hRule="atLeast"/>
        </w:trPr>
        <w:tc>
          <w:tcPr>
            <w:tcW w:w="705" w:type="dxa"/>
            <w:shd w:val="clear" w:color="auto" w:fill="auto"/>
            <w:noWrap/>
            <w:vAlign w:val="center"/>
          </w:tcPr>
          <w:p w14:paraId="43AF9E5B">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28</w:t>
            </w:r>
          </w:p>
        </w:tc>
        <w:tc>
          <w:tcPr>
            <w:tcW w:w="1080" w:type="dxa"/>
            <w:shd w:val="clear" w:color="auto" w:fill="auto"/>
            <w:noWrap/>
            <w:vAlign w:val="center"/>
          </w:tcPr>
          <w:p w14:paraId="7F9E9E6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406794</w:t>
            </w:r>
          </w:p>
        </w:tc>
        <w:tc>
          <w:tcPr>
            <w:tcW w:w="1035" w:type="dxa"/>
            <w:shd w:val="clear" w:color="auto" w:fill="auto"/>
            <w:noWrap/>
            <w:vAlign w:val="center"/>
          </w:tcPr>
          <w:p w14:paraId="41CEA44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0006073</w:t>
            </w:r>
          </w:p>
        </w:tc>
        <w:tc>
          <w:tcPr>
            <w:tcW w:w="2820" w:type="dxa"/>
            <w:shd w:val="clear" w:color="auto" w:fill="auto"/>
            <w:vAlign w:val="center"/>
          </w:tcPr>
          <w:p w14:paraId="3F9B43D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 COMPLEMENTAR, PARA CONTROLE DAS ACS, FECHAMENTO DE RELATORIO. TAMANHO 210X297MM, A4 SULFITE 75GR, COR 1X1 (PRETO E BRANCO) FRENTE E VERSO, BLOCO CONTENDO 100 FOLHAS, IMPRESSAO (FRENTE E VERSO), ACABAMENTO BLOCAGEM COLADO. MODELO PADRAO MINISTERIO DA SAUDE. (EXCLUSIVO PARA M.E. E E.P.P.).</w:t>
            </w:r>
          </w:p>
        </w:tc>
        <w:tc>
          <w:tcPr>
            <w:tcW w:w="945" w:type="dxa"/>
            <w:shd w:val="clear" w:color="auto" w:fill="auto"/>
            <w:noWrap/>
            <w:vAlign w:val="center"/>
          </w:tcPr>
          <w:p w14:paraId="2F74380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48E1A72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3000</w:t>
            </w:r>
          </w:p>
        </w:tc>
        <w:tc>
          <w:tcPr>
            <w:tcW w:w="990" w:type="dxa"/>
            <w:shd w:val="clear" w:color="auto" w:fill="auto"/>
            <w:noWrap/>
            <w:vAlign w:val="center"/>
          </w:tcPr>
          <w:p w14:paraId="2E7B761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R$ 23,30</w:t>
            </w:r>
          </w:p>
        </w:tc>
        <w:tc>
          <w:tcPr>
            <w:tcW w:w="1455" w:type="dxa"/>
            <w:shd w:val="clear" w:color="auto" w:fill="auto"/>
            <w:noWrap/>
            <w:vAlign w:val="center"/>
          </w:tcPr>
          <w:p w14:paraId="07BAE0C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R$ 69.900,00</w:t>
            </w:r>
          </w:p>
        </w:tc>
      </w:tr>
      <w:tr w14:paraId="274D3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20" w:hRule="atLeast"/>
        </w:trPr>
        <w:tc>
          <w:tcPr>
            <w:tcW w:w="705" w:type="dxa"/>
            <w:shd w:val="clear" w:color="auto" w:fill="auto"/>
            <w:noWrap/>
            <w:vAlign w:val="center"/>
          </w:tcPr>
          <w:p w14:paraId="4312D3A7">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29</w:t>
            </w:r>
          </w:p>
        </w:tc>
        <w:tc>
          <w:tcPr>
            <w:tcW w:w="1080" w:type="dxa"/>
            <w:shd w:val="clear" w:color="auto" w:fill="auto"/>
            <w:noWrap/>
            <w:vAlign w:val="center"/>
          </w:tcPr>
          <w:p w14:paraId="520F41B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406795</w:t>
            </w:r>
          </w:p>
        </w:tc>
        <w:tc>
          <w:tcPr>
            <w:tcW w:w="1035" w:type="dxa"/>
            <w:shd w:val="clear" w:color="auto" w:fill="auto"/>
            <w:noWrap/>
            <w:vAlign w:val="center"/>
          </w:tcPr>
          <w:p w14:paraId="45F7803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00019301</w:t>
            </w:r>
          </w:p>
        </w:tc>
        <w:tc>
          <w:tcPr>
            <w:tcW w:w="2820" w:type="dxa"/>
            <w:shd w:val="clear" w:color="auto" w:fill="auto"/>
            <w:vAlign w:val="center"/>
          </w:tcPr>
          <w:p w14:paraId="6D3F6CC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CADASTRO INDIVIDUAL ACS (AGENTE COMUNITARIO DE SAUDE). NO TAMANHO: 210X297MM,. COR 1X1 (PRETO E BRANCO) FRENTE E VERSO, PAPEL OFICIO A4 SULF. 75GR, BLOCO CONTENDO 100 FOLHAS, IMPRESSAO (FRENTE E VERSO), ACABAMENTO BLOCAGEM COLADO. MODELO PADRAO MINISTERIO DA SAUDE. (EXCLUSIVO PARA M.E. E E.P.P.).</w:t>
            </w:r>
          </w:p>
        </w:tc>
        <w:tc>
          <w:tcPr>
            <w:tcW w:w="945" w:type="dxa"/>
            <w:shd w:val="clear" w:color="auto" w:fill="auto"/>
            <w:noWrap/>
            <w:vAlign w:val="center"/>
          </w:tcPr>
          <w:p w14:paraId="489AFDB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860AE0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3000</w:t>
            </w:r>
          </w:p>
        </w:tc>
        <w:tc>
          <w:tcPr>
            <w:tcW w:w="990" w:type="dxa"/>
            <w:shd w:val="clear" w:color="auto" w:fill="auto"/>
            <w:noWrap/>
            <w:vAlign w:val="center"/>
          </w:tcPr>
          <w:p w14:paraId="337FA35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R$ 25,47</w:t>
            </w:r>
          </w:p>
        </w:tc>
        <w:tc>
          <w:tcPr>
            <w:tcW w:w="1455" w:type="dxa"/>
            <w:shd w:val="clear" w:color="auto" w:fill="auto"/>
            <w:noWrap/>
            <w:vAlign w:val="center"/>
          </w:tcPr>
          <w:p w14:paraId="5FE92CD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R$ 76.410,00</w:t>
            </w:r>
          </w:p>
        </w:tc>
      </w:tr>
      <w:tr w14:paraId="24331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70" w:hRule="atLeast"/>
        </w:trPr>
        <w:tc>
          <w:tcPr>
            <w:tcW w:w="705" w:type="dxa"/>
            <w:shd w:val="clear" w:color="auto" w:fill="auto"/>
            <w:noWrap/>
            <w:vAlign w:val="center"/>
          </w:tcPr>
          <w:p w14:paraId="249CBD9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30</w:t>
            </w:r>
          </w:p>
        </w:tc>
        <w:tc>
          <w:tcPr>
            <w:tcW w:w="1080" w:type="dxa"/>
            <w:shd w:val="clear" w:color="auto" w:fill="auto"/>
            <w:noWrap/>
            <w:vAlign w:val="center"/>
          </w:tcPr>
          <w:p w14:paraId="73AF4D7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406796</w:t>
            </w:r>
          </w:p>
        </w:tc>
        <w:tc>
          <w:tcPr>
            <w:tcW w:w="1035" w:type="dxa"/>
            <w:shd w:val="clear" w:color="auto" w:fill="auto"/>
            <w:noWrap/>
            <w:vAlign w:val="center"/>
          </w:tcPr>
          <w:p w14:paraId="6824452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00022604</w:t>
            </w:r>
          </w:p>
        </w:tc>
        <w:tc>
          <w:tcPr>
            <w:tcW w:w="2820" w:type="dxa"/>
            <w:shd w:val="clear" w:color="auto" w:fill="auto"/>
            <w:vAlign w:val="center"/>
          </w:tcPr>
          <w:p w14:paraId="658D859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ACIDENTE DE TRABALHO. TAMANHO 22X32CM SULF 75GR, COR 1X1, CONTENDO 50 FOLHAS, BLOCAGEM/COLADO. MODELO PADRAO MINISTERIO DA SAUDE. (EXCLUSIVO PARA M.E. E E.P.P.).</w:t>
            </w:r>
          </w:p>
        </w:tc>
        <w:tc>
          <w:tcPr>
            <w:tcW w:w="945" w:type="dxa"/>
            <w:shd w:val="clear" w:color="auto" w:fill="auto"/>
            <w:noWrap/>
            <w:vAlign w:val="center"/>
          </w:tcPr>
          <w:p w14:paraId="4C75576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D35E6B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w:t>
            </w:r>
          </w:p>
        </w:tc>
        <w:tc>
          <w:tcPr>
            <w:tcW w:w="990" w:type="dxa"/>
            <w:shd w:val="clear" w:color="auto" w:fill="auto"/>
            <w:noWrap/>
            <w:vAlign w:val="center"/>
          </w:tcPr>
          <w:p w14:paraId="0C445C0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R$ 12,00</w:t>
            </w:r>
          </w:p>
        </w:tc>
        <w:tc>
          <w:tcPr>
            <w:tcW w:w="1455" w:type="dxa"/>
            <w:shd w:val="clear" w:color="auto" w:fill="auto"/>
            <w:noWrap/>
            <w:vAlign w:val="center"/>
          </w:tcPr>
          <w:p w14:paraId="10D0674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R$ 1.800,00</w:t>
            </w:r>
          </w:p>
        </w:tc>
      </w:tr>
      <w:tr w14:paraId="701B5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60" w:hRule="atLeast"/>
        </w:trPr>
        <w:tc>
          <w:tcPr>
            <w:tcW w:w="705" w:type="dxa"/>
            <w:shd w:val="clear" w:color="auto" w:fill="auto"/>
            <w:noWrap/>
            <w:vAlign w:val="center"/>
          </w:tcPr>
          <w:p w14:paraId="39989DD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31</w:t>
            </w:r>
          </w:p>
        </w:tc>
        <w:tc>
          <w:tcPr>
            <w:tcW w:w="1080" w:type="dxa"/>
            <w:shd w:val="clear" w:color="auto" w:fill="auto"/>
            <w:noWrap/>
            <w:vAlign w:val="center"/>
          </w:tcPr>
          <w:p w14:paraId="049307B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406797</w:t>
            </w:r>
          </w:p>
        </w:tc>
        <w:tc>
          <w:tcPr>
            <w:tcW w:w="1035" w:type="dxa"/>
            <w:shd w:val="clear" w:color="auto" w:fill="auto"/>
            <w:noWrap/>
            <w:vAlign w:val="center"/>
          </w:tcPr>
          <w:p w14:paraId="00B253B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00019302</w:t>
            </w:r>
          </w:p>
        </w:tc>
        <w:tc>
          <w:tcPr>
            <w:tcW w:w="2820" w:type="dxa"/>
            <w:shd w:val="clear" w:color="auto" w:fill="auto"/>
            <w:vAlign w:val="center"/>
          </w:tcPr>
          <w:p w14:paraId="3F6AF4B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VISITA DOMICILIAR ACS. TAMANHO: 210X297MM, COR 1X1 (PRETO E BRANCO) FRENTE E VERSO, PAPEL OFICIO A4 SULF. 75GR, BLOCO CONTENDO 100 FOLHAS, IMPRESSAO (FRENTE E VERSO), ACABAMENTO BLOCAGEM COLADO. MODELO PADRAO MINISTERIO DA SAUDE. (EXCLUSIVO PARA M.E. E E.P.P.).</w:t>
            </w:r>
          </w:p>
        </w:tc>
        <w:tc>
          <w:tcPr>
            <w:tcW w:w="945" w:type="dxa"/>
            <w:shd w:val="clear" w:color="auto" w:fill="auto"/>
            <w:noWrap/>
            <w:vAlign w:val="center"/>
          </w:tcPr>
          <w:p w14:paraId="17FC212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C113A0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3000</w:t>
            </w:r>
          </w:p>
        </w:tc>
        <w:tc>
          <w:tcPr>
            <w:tcW w:w="990" w:type="dxa"/>
            <w:shd w:val="clear" w:color="auto" w:fill="auto"/>
            <w:noWrap/>
            <w:vAlign w:val="center"/>
          </w:tcPr>
          <w:p w14:paraId="11B89B0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R$ 10,60</w:t>
            </w:r>
          </w:p>
        </w:tc>
        <w:tc>
          <w:tcPr>
            <w:tcW w:w="1455" w:type="dxa"/>
            <w:shd w:val="clear" w:color="auto" w:fill="auto"/>
            <w:noWrap/>
            <w:vAlign w:val="center"/>
          </w:tcPr>
          <w:p w14:paraId="71BC7E5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R$ 31.800,00</w:t>
            </w:r>
          </w:p>
        </w:tc>
      </w:tr>
      <w:tr w14:paraId="2037F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5AA7625B">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32</w:t>
            </w:r>
          </w:p>
        </w:tc>
        <w:tc>
          <w:tcPr>
            <w:tcW w:w="1080" w:type="dxa"/>
            <w:shd w:val="clear" w:color="auto" w:fill="auto"/>
            <w:noWrap/>
            <w:vAlign w:val="center"/>
          </w:tcPr>
          <w:p w14:paraId="5129828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406798</w:t>
            </w:r>
          </w:p>
        </w:tc>
        <w:tc>
          <w:tcPr>
            <w:tcW w:w="1035" w:type="dxa"/>
            <w:shd w:val="clear" w:color="auto" w:fill="auto"/>
            <w:noWrap/>
            <w:vAlign w:val="center"/>
          </w:tcPr>
          <w:p w14:paraId="06B2540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00023615</w:t>
            </w:r>
          </w:p>
        </w:tc>
        <w:tc>
          <w:tcPr>
            <w:tcW w:w="2820" w:type="dxa"/>
            <w:shd w:val="clear" w:color="auto" w:fill="auto"/>
            <w:vAlign w:val="center"/>
          </w:tcPr>
          <w:p w14:paraId="7A0A648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PLANILHA DE SEMANA NEGATIVA. TAMANHO 22X32CM, SULF 75GR, COR 1X1, CONTENDO 50 FOLHAS, BLOCAGEM/COLADO. MODELO PADRAO MINISTERIO DA SAUDE. (EXCLUSIVO PARA M.E. E E.P.P.).</w:t>
            </w:r>
          </w:p>
        </w:tc>
        <w:tc>
          <w:tcPr>
            <w:tcW w:w="945" w:type="dxa"/>
            <w:shd w:val="clear" w:color="auto" w:fill="auto"/>
            <w:noWrap/>
            <w:vAlign w:val="center"/>
          </w:tcPr>
          <w:p w14:paraId="4343AB0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FB2B9A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130</w:t>
            </w:r>
          </w:p>
        </w:tc>
        <w:tc>
          <w:tcPr>
            <w:tcW w:w="990" w:type="dxa"/>
            <w:shd w:val="clear" w:color="auto" w:fill="auto"/>
            <w:noWrap/>
            <w:vAlign w:val="center"/>
          </w:tcPr>
          <w:p w14:paraId="256C41E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R$ 18,80</w:t>
            </w:r>
          </w:p>
        </w:tc>
        <w:tc>
          <w:tcPr>
            <w:tcW w:w="1455" w:type="dxa"/>
            <w:shd w:val="clear" w:color="auto" w:fill="auto"/>
            <w:noWrap/>
            <w:vAlign w:val="center"/>
          </w:tcPr>
          <w:p w14:paraId="33FC20D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R$ 2.444,00</w:t>
            </w:r>
          </w:p>
        </w:tc>
      </w:tr>
      <w:tr w14:paraId="7D385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30" w:hRule="atLeast"/>
        </w:trPr>
        <w:tc>
          <w:tcPr>
            <w:tcW w:w="705" w:type="dxa"/>
            <w:shd w:val="clear" w:color="auto" w:fill="auto"/>
            <w:noWrap/>
            <w:vAlign w:val="center"/>
          </w:tcPr>
          <w:p w14:paraId="22C0F881">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33</w:t>
            </w:r>
          </w:p>
        </w:tc>
        <w:tc>
          <w:tcPr>
            <w:tcW w:w="1080" w:type="dxa"/>
            <w:shd w:val="clear" w:color="auto" w:fill="auto"/>
            <w:noWrap/>
            <w:vAlign w:val="center"/>
          </w:tcPr>
          <w:p w14:paraId="66C368F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406799</w:t>
            </w:r>
          </w:p>
        </w:tc>
        <w:tc>
          <w:tcPr>
            <w:tcW w:w="1035" w:type="dxa"/>
            <w:shd w:val="clear" w:color="auto" w:fill="auto"/>
            <w:noWrap/>
            <w:vAlign w:val="center"/>
          </w:tcPr>
          <w:p w14:paraId="35D67A3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00037639</w:t>
            </w:r>
          </w:p>
        </w:tc>
        <w:tc>
          <w:tcPr>
            <w:tcW w:w="2820" w:type="dxa"/>
            <w:shd w:val="clear" w:color="auto" w:fill="auto"/>
            <w:vAlign w:val="center"/>
          </w:tcPr>
          <w:p w14:paraId="2DD2239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DE FICHA RELATORIO DE AVALIACAO DOS AGENTES DE BLOQUEIO DA VIGILANCIA AMBIENTAL DE CASOS DE DENGUE NOTIFICADOS NO MUNICIPIO DE SINOP. TAMANHO 22X32CM, SULF 75GR, COR 1X1, CONTENDO 50 FOLHAS. ACABAMENTO BLOCAGEM/COLADO. MODELO PADRAO MINISTERIO DA SAUDE. (EXCLUSIVO PARA M.E. E E.P.P.).</w:t>
            </w:r>
          </w:p>
        </w:tc>
        <w:tc>
          <w:tcPr>
            <w:tcW w:w="945" w:type="dxa"/>
            <w:shd w:val="clear" w:color="auto" w:fill="auto"/>
            <w:noWrap/>
            <w:vAlign w:val="center"/>
          </w:tcPr>
          <w:p w14:paraId="4215EF5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7D42F5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5A40652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R$ 12,90</w:t>
            </w:r>
          </w:p>
        </w:tc>
        <w:tc>
          <w:tcPr>
            <w:tcW w:w="1455" w:type="dxa"/>
            <w:shd w:val="clear" w:color="auto" w:fill="auto"/>
            <w:noWrap/>
            <w:vAlign w:val="center"/>
          </w:tcPr>
          <w:p w14:paraId="03396FF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R$ 1.290,00</w:t>
            </w:r>
          </w:p>
        </w:tc>
      </w:tr>
      <w:tr w14:paraId="1ABB0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3794D5DA">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34</w:t>
            </w:r>
          </w:p>
        </w:tc>
        <w:tc>
          <w:tcPr>
            <w:tcW w:w="1080" w:type="dxa"/>
            <w:shd w:val="clear" w:color="auto" w:fill="auto"/>
            <w:noWrap/>
            <w:vAlign w:val="center"/>
          </w:tcPr>
          <w:p w14:paraId="7C24FC8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406800</w:t>
            </w:r>
          </w:p>
        </w:tc>
        <w:tc>
          <w:tcPr>
            <w:tcW w:w="1035" w:type="dxa"/>
            <w:shd w:val="clear" w:color="auto" w:fill="auto"/>
            <w:noWrap/>
            <w:vAlign w:val="center"/>
          </w:tcPr>
          <w:p w14:paraId="295B8F9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0005382</w:t>
            </w:r>
          </w:p>
        </w:tc>
        <w:tc>
          <w:tcPr>
            <w:tcW w:w="2820" w:type="dxa"/>
            <w:shd w:val="clear" w:color="auto" w:fill="auto"/>
            <w:vAlign w:val="center"/>
          </w:tcPr>
          <w:p w14:paraId="6E53AC1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ENVIO HEMOCOMPONENTE P/REGIAO. TAMANHO 22X32CM, SULF 75GR, COR 1X0, CONTENDO 100 FOLHAS, ACABAMENTO BLOCAGEM/COLADO. ARTE FINAL A SER FORNECIDA PELO ORGAO SOLICITANTE..  (EXCLUSIVO PARA M.E. E E.P.P.).</w:t>
            </w:r>
          </w:p>
        </w:tc>
        <w:tc>
          <w:tcPr>
            <w:tcW w:w="945" w:type="dxa"/>
            <w:shd w:val="clear" w:color="auto" w:fill="auto"/>
            <w:noWrap/>
            <w:vAlign w:val="center"/>
          </w:tcPr>
          <w:p w14:paraId="3D1E1D5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4FEBCA4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w:t>
            </w:r>
          </w:p>
        </w:tc>
        <w:tc>
          <w:tcPr>
            <w:tcW w:w="990" w:type="dxa"/>
            <w:shd w:val="clear" w:color="auto" w:fill="auto"/>
            <w:noWrap/>
            <w:vAlign w:val="center"/>
          </w:tcPr>
          <w:p w14:paraId="54D19E9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R$ 13,50</w:t>
            </w:r>
          </w:p>
        </w:tc>
        <w:tc>
          <w:tcPr>
            <w:tcW w:w="1455" w:type="dxa"/>
            <w:shd w:val="clear" w:color="auto" w:fill="auto"/>
            <w:noWrap/>
            <w:vAlign w:val="center"/>
          </w:tcPr>
          <w:p w14:paraId="42C05CF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R$ 270,00</w:t>
            </w:r>
          </w:p>
        </w:tc>
      </w:tr>
      <w:tr w14:paraId="0D627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705" w:type="dxa"/>
            <w:shd w:val="clear" w:color="auto" w:fill="auto"/>
            <w:noWrap/>
            <w:vAlign w:val="center"/>
          </w:tcPr>
          <w:p w14:paraId="2E50BF5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35</w:t>
            </w:r>
          </w:p>
        </w:tc>
        <w:tc>
          <w:tcPr>
            <w:tcW w:w="1080" w:type="dxa"/>
            <w:shd w:val="clear" w:color="auto" w:fill="auto"/>
            <w:noWrap/>
            <w:vAlign w:val="center"/>
          </w:tcPr>
          <w:p w14:paraId="3ED260E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406801</w:t>
            </w:r>
          </w:p>
        </w:tc>
        <w:tc>
          <w:tcPr>
            <w:tcW w:w="1035" w:type="dxa"/>
            <w:shd w:val="clear" w:color="auto" w:fill="auto"/>
            <w:noWrap/>
            <w:vAlign w:val="center"/>
          </w:tcPr>
          <w:p w14:paraId="67C45CB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244091-1</w:t>
            </w:r>
          </w:p>
        </w:tc>
        <w:tc>
          <w:tcPr>
            <w:tcW w:w="2820" w:type="dxa"/>
            <w:shd w:val="clear" w:color="auto" w:fill="auto"/>
            <w:vAlign w:val="center"/>
          </w:tcPr>
          <w:p w14:paraId="36AC6AD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ENVIO SOROLOGIA CUIABA. TAMANHO: 22X32CM, COR 1X1 (PRETO E BRANCO) FRENTE E VERSO, PAPEL OFICIO A4 SULF. 75GR, BLOCO CONTENDO 100 FOLHAS, IMPRESSAO (FRENTE E VERSO),  ACABAMENTO BLOCAGEM/COLADO. ARTE FINAL A SER FORNECIDA PELO ORGAO SOLICITANTE. (EXCLUSIVO PARA M.E. E E.P.P.).</w:t>
            </w:r>
          </w:p>
        </w:tc>
        <w:tc>
          <w:tcPr>
            <w:tcW w:w="945" w:type="dxa"/>
            <w:shd w:val="clear" w:color="auto" w:fill="auto"/>
            <w:noWrap/>
            <w:vAlign w:val="center"/>
          </w:tcPr>
          <w:p w14:paraId="733C9A9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4147692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990" w:type="dxa"/>
            <w:shd w:val="clear" w:color="auto" w:fill="auto"/>
            <w:noWrap/>
            <w:vAlign w:val="center"/>
          </w:tcPr>
          <w:p w14:paraId="756E94B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R$ 19,80</w:t>
            </w:r>
          </w:p>
        </w:tc>
        <w:tc>
          <w:tcPr>
            <w:tcW w:w="1455" w:type="dxa"/>
            <w:shd w:val="clear" w:color="auto" w:fill="auto"/>
            <w:noWrap/>
            <w:vAlign w:val="center"/>
          </w:tcPr>
          <w:p w14:paraId="3451B80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R$ 990,00</w:t>
            </w:r>
          </w:p>
        </w:tc>
      </w:tr>
      <w:tr w14:paraId="4BE73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15E8DD3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36</w:t>
            </w:r>
          </w:p>
        </w:tc>
        <w:tc>
          <w:tcPr>
            <w:tcW w:w="1080" w:type="dxa"/>
            <w:shd w:val="clear" w:color="auto" w:fill="auto"/>
            <w:noWrap/>
            <w:vAlign w:val="center"/>
          </w:tcPr>
          <w:p w14:paraId="3C220DB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406802</w:t>
            </w:r>
          </w:p>
        </w:tc>
        <w:tc>
          <w:tcPr>
            <w:tcW w:w="1035" w:type="dxa"/>
            <w:shd w:val="clear" w:color="auto" w:fill="auto"/>
            <w:noWrap/>
            <w:vAlign w:val="center"/>
          </w:tcPr>
          <w:p w14:paraId="5AEDAA9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0007525</w:t>
            </w:r>
          </w:p>
        </w:tc>
        <w:tc>
          <w:tcPr>
            <w:tcW w:w="2820" w:type="dxa"/>
            <w:shd w:val="clear" w:color="auto" w:fill="auto"/>
            <w:vAlign w:val="center"/>
          </w:tcPr>
          <w:p w14:paraId="3C731E7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CADASTRO DE DOADORES DE SANGUE. TAMANHO 22X32CM, SULF 75GR, COR 1X1, CONTENDO 100 FOLHAS,  ACABAMENTO BLOCAGEM/COLADO. ARTE FINAL A SER FORNECIDA PELO ORGAO SOLICITANTE.  (EXCLUSIVO PARA M.E. E E.P.P.).</w:t>
            </w:r>
          </w:p>
        </w:tc>
        <w:tc>
          <w:tcPr>
            <w:tcW w:w="945" w:type="dxa"/>
            <w:shd w:val="clear" w:color="auto" w:fill="auto"/>
            <w:noWrap/>
            <w:vAlign w:val="center"/>
          </w:tcPr>
          <w:p w14:paraId="12818BF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2F9F0DD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w:t>
            </w:r>
          </w:p>
        </w:tc>
        <w:tc>
          <w:tcPr>
            <w:tcW w:w="990" w:type="dxa"/>
            <w:shd w:val="clear" w:color="auto" w:fill="auto"/>
            <w:noWrap/>
            <w:vAlign w:val="center"/>
          </w:tcPr>
          <w:p w14:paraId="3582F5D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R$ 14,00</w:t>
            </w:r>
          </w:p>
        </w:tc>
        <w:tc>
          <w:tcPr>
            <w:tcW w:w="1455" w:type="dxa"/>
            <w:shd w:val="clear" w:color="auto" w:fill="auto"/>
            <w:noWrap/>
            <w:vAlign w:val="center"/>
          </w:tcPr>
          <w:p w14:paraId="05FA947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R$ 280,00</w:t>
            </w:r>
          </w:p>
        </w:tc>
      </w:tr>
      <w:tr w14:paraId="39028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05" w:type="dxa"/>
            <w:shd w:val="clear" w:color="auto" w:fill="auto"/>
            <w:noWrap/>
            <w:vAlign w:val="center"/>
          </w:tcPr>
          <w:p w14:paraId="196C0240">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37</w:t>
            </w:r>
          </w:p>
        </w:tc>
        <w:tc>
          <w:tcPr>
            <w:tcW w:w="1080" w:type="dxa"/>
            <w:shd w:val="clear" w:color="auto" w:fill="auto"/>
            <w:noWrap/>
            <w:vAlign w:val="center"/>
          </w:tcPr>
          <w:p w14:paraId="59E4C8F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406803</w:t>
            </w:r>
          </w:p>
        </w:tc>
        <w:tc>
          <w:tcPr>
            <w:tcW w:w="1035" w:type="dxa"/>
            <w:shd w:val="clear" w:color="auto" w:fill="auto"/>
            <w:noWrap/>
            <w:vAlign w:val="center"/>
          </w:tcPr>
          <w:p w14:paraId="1E7BF38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0007225</w:t>
            </w:r>
          </w:p>
        </w:tc>
        <w:tc>
          <w:tcPr>
            <w:tcW w:w="2820" w:type="dxa"/>
            <w:shd w:val="clear" w:color="auto" w:fill="auto"/>
            <w:vAlign w:val="center"/>
          </w:tcPr>
          <w:p w14:paraId="69FEFC5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CADASTRO DE DOADOR. TAMANHO: 22X32CM, COR 4X4 (COLORIDOS) FRENTE E VERSO, PAPEL OFICIO A4 SULF 75GR. BLOCO CONTENDO 50 FOLHAS, IMPRESSAO (FRENTE E VERSO),  ACABAMENTO BLOCAGEM/COLADO. ARTE FINAL A SER FORNECIDA PELO ORGAO SOLICITANTE. (EXCLUSIVO PARA M.E. E E.P.P.).</w:t>
            </w:r>
          </w:p>
        </w:tc>
        <w:tc>
          <w:tcPr>
            <w:tcW w:w="945" w:type="dxa"/>
            <w:shd w:val="clear" w:color="auto" w:fill="auto"/>
            <w:noWrap/>
            <w:vAlign w:val="center"/>
          </w:tcPr>
          <w:p w14:paraId="54C5E41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50,000 FOLHA</w:t>
            </w:r>
          </w:p>
        </w:tc>
        <w:tc>
          <w:tcPr>
            <w:tcW w:w="960" w:type="dxa"/>
            <w:shd w:val="clear" w:color="auto" w:fill="auto"/>
            <w:noWrap/>
            <w:vAlign w:val="center"/>
          </w:tcPr>
          <w:p w14:paraId="0751759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w:t>
            </w:r>
          </w:p>
        </w:tc>
        <w:tc>
          <w:tcPr>
            <w:tcW w:w="990" w:type="dxa"/>
            <w:shd w:val="clear" w:color="auto" w:fill="auto"/>
            <w:noWrap/>
            <w:vAlign w:val="center"/>
          </w:tcPr>
          <w:p w14:paraId="317F5D0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R$ 15,68</w:t>
            </w:r>
          </w:p>
        </w:tc>
        <w:tc>
          <w:tcPr>
            <w:tcW w:w="1455" w:type="dxa"/>
            <w:shd w:val="clear" w:color="auto" w:fill="auto"/>
            <w:noWrap/>
            <w:vAlign w:val="center"/>
          </w:tcPr>
          <w:p w14:paraId="461802F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R$ 470,40</w:t>
            </w:r>
          </w:p>
        </w:tc>
      </w:tr>
      <w:tr w14:paraId="72D4E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05" w:type="dxa"/>
            <w:shd w:val="clear" w:color="auto" w:fill="auto"/>
            <w:noWrap/>
            <w:vAlign w:val="center"/>
          </w:tcPr>
          <w:p w14:paraId="50B7E32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38</w:t>
            </w:r>
          </w:p>
        </w:tc>
        <w:tc>
          <w:tcPr>
            <w:tcW w:w="1080" w:type="dxa"/>
            <w:shd w:val="clear" w:color="auto" w:fill="auto"/>
            <w:noWrap/>
            <w:vAlign w:val="center"/>
          </w:tcPr>
          <w:p w14:paraId="7D811A5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406804</w:t>
            </w:r>
          </w:p>
        </w:tc>
        <w:tc>
          <w:tcPr>
            <w:tcW w:w="1035" w:type="dxa"/>
            <w:shd w:val="clear" w:color="auto" w:fill="auto"/>
            <w:noWrap/>
            <w:vAlign w:val="center"/>
          </w:tcPr>
          <w:p w14:paraId="533637D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00010325</w:t>
            </w:r>
          </w:p>
        </w:tc>
        <w:tc>
          <w:tcPr>
            <w:tcW w:w="2820" w:type="dxa"/>
            <w:shd w:val="clear" w:color="auto" w:fill="auto"/>
            <w:vAlign w:val="center"/>
          </w:tcPr>
          <w:p w14:paraId="7A772FC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ENVIO DE AMOSTRA PARA PESQUISA IMUNOHEMATOLOGICA. TAMANHO 22X32CM, SULF 75GR, COR 1X1, CONTENDO 50 FOLHAS,  ACABAMENTO BLOCAGEM/COLADO. ARTE FINAL A SER FORNECIDA PELO ORGAO SOLICITANTE.  (EXCLUSIVO PARA M.E. E E.P.P.).</w:t>
            </w:r>
          </w:p>
        </w:tc>
        <w:tc>
          <w:tcPr>
            <w:tcW w:w="945" w:type="dxa"/>
            <w:shd w:val="clear" w:color="auto" w:fill="auto"/>
            <w:noWrap/>
            <w:vAlign w:val="center"/>
          </w:tcPr>
          <w:p w14:paraId="4047DCF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50,000 FOLHA</w:t>
            </w:r>
          </w:p>
        </w:tc>
        <w:tc>
          <w:tcPr>
            <w:tcW w:w="960" w:type="dxa"/>
            <w:shd w:val="clear" w:color="auto" w:fill="auto"/>
            <w:noWrap/>
            <w:vAlign w:val="center"/>
          </w:tcPr>
          <w:p w14:paraId="22A2668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c>
          <w:tcPr>
            <w:tcW w:w="990" w:type="dxa"/>
            <w:shd w:val="clear" w:color="auto" w:fill="auto"/>
            <w:noWrap/>
            <w:vAlign w:val="center"/>
          </w:tcPr>
          <w:p w14:paraId="1B38AA9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R$ 13,00</w:t>
            </w:r>
          </w:p>
        </w:tc>
        <w:tc>
          <w:tcPr>
            <w:tcW w:w="1455" w:type="dxa"/>
            <w:shd w:val="clear" w:color="auto" w:fill="auto"/>
            <w:noWrap/>
            <w:vAlign w:val="center"/>
          </w:tcPr>
          <w:p w14:paraId="5BEA619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R$ 130,00</w:t>
            </w:r>
          </w:p>
        </w:tc>
      </w:tr>
      <w:tr w14:paraId="24A27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705" w:type="dxa"/>
            <w:shd w:val="clear" w:color="auto" w:fill="auto"/>
            <w:noWrap/>
            <w:vAlign w:val="center"/>
          </w:tcPr>
          <w:p w14:paraId="6978501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39</w:t>
            </w:r>
          </w:p>
        </w:tc>
        <w:tc>
          <w:tcPr>
            <w:tcW w:w="1080" w:type="dxa"/>
            <w:shd w:val="clear" w:color="auto" w:fill="auto"/>
            <w:noWrap/>
            <w:vAlign w:val="center"/>
          </w:tcPr>
          <w:p w14:paraId="67321D0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406805</w:t>
            </w:r>
          </w:p>
        </w:tc>
        <w:tc>
          <w:tcPr>
            <w:tcW w:w="1035" w:type="dxa"/>
            <w:shd w:val="clear" w:color="auto" w:fill="auto"/>
            <w:noWrap/>
            <w:vAlign w:val="center"/>
          </w:tcPr>
          <w:p w14:paraId="56A694A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00010325</w:t>
            </w:r>
          </w:p>
        </w:tc>
        <w:tc>
          <w:tcPr>
            <w:tcW w:w="2820" w:type="dxa"/>
            <w:shd w:val="clear" w:color="auto" w:fill="auto"/>
            <w:vAlign w:val="center"/>
          </w:tcPr>
          <w:p w14:paraId="6FB223F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ENVIO DE ENVIO DE AMOSTRA PARA CUIABA (TRANSPORTE). TAMANHO 22X32CM, SULF 75GR, COR 1X1, CONTENDO 50 FOLHAS,  ACABAMENTO BLOCAGEM/COLADO. ARTE FINAL A SER FORNECIDA PELO ORGAO SOLICITANTE.  (EXCLUSIVO PARA M.E. E E.P.P.).</w:t>
            </w:r>
          </w:p>
        </w:tc>
        <w:tc>
          <w:tcPr>
            <w:tcW w:w="945" w:type="dxa"/>
            <w:shd w:val="clear" w:color="auto" w:fill="auto"/>
            <w:noWrap/>
            <w:vAlign w:val="center"/>
          </w:tcPr>
          <w:p w14:paraId="0965010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50,000 FOLHA</w:t>
            </w:r>
          </w:p>
        </w:tc>
        <w:tc>
          <w:tcPr>
            <w:tcW w:w="960" w:type="dxa"/>
            <w:shd w:val="clear" w:color="auto" w:fill="auto"/>
            <w:noWrap/>
            <w:vAlign w:val="center"/>
          </w:tcPr>
          <w:p w14:paraId="1F10964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990" w:type="dxa"/>
            <w:shd w:val="clear" w:color="auto" w:fill="auto"/>
            <w:noWrap/>
            <w:vAlign w:val="center"/>
          </w:tcPr>
          <w:p w14:paraId="36D89ED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R$ 17,00</w:t>
            </w:r>
          </w:p>
        </w:tc>
        <w:tc>
          <w:tcPr>
            <w:tcW w:w="1455" w:type="dxa"/>
            <w:shd w:val="clear" w:color="auto" w:fill="auto"/>
            <w:noWrap/>
            <w:vAlign w:val="center"/>
          </w:tcPr>
          <w:p w14:paraId="157D32B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R$ 850,00</w:t>
            </w:r>
          </w:p>
        </w:tc>
      </w:tr>
      <w:tr w14:paraId="1B6CA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80" w:hRule="atLeast"/>
        </w:trPr>
        <w:tc>
          <w:tcPr>
            <w:tcW w:w="705" w:type="dxa"/>
            <w:shd w:val="clear" w:color="auto" w:fill="auto"/>
            <w:noWrap/>
            <w:vAlign w:val="center"/>
          </w:tcPr>
          <w:p w14:paraId="7C29F95D">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40</w:t>
            </w:r>
          </w:p>
        </w:tc>
        <w:tc>
          <w:tcPr>
            <w:tcW w:w="1080" w:type="dxa"/>
            <w:shd w:val="clear" w:color="auto" w:fill="auto"/>
            <w:noWrap/>
            <w:vAlign w:val="center"/>
          </w:tcPr>
          <w:p w14:paraId="4756579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406806</w:t>
            </w:r>
          </w:p>
        </w:tc>
        <w:tc>
          <w:tcPr>
            <w:tcW w:w="1035" w:type="dxa"/>
            <w:shd w:val="clear" w:color="auto" w:fill="auto"/>
            <w:noWrap/>
            <w:vAlign w:val="center"/>
          </w:tcPr>
          <w:p w14:paraId="72A90C6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0009717</w:t>
            </w:r>
          </w:p>
        </w:tc>
        <w:tc>
          <w:tcPr>
            <w:tcW w:w="2820" w:type="dxa"/>
            <w:shd w:val="clear" w:color="auto" w:fill="auto"/>
            <w:vAlign w:val="center"/>
          </w:tcPr>
          <w:p w14:paraId="51A2C95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ACIDENTE DE TRABALHO COM EXPOSICAO A MATERIAL BIOLOGICO. TAMANHO 22X32CM, SULF 75GR, COR 1x1, FRENTE/VERSO, CONTENDO 50 FOLHAS. ACABAMENTO BLOCAGEM/COLADO. MODELO PADRAO MINISTERIO DA SAUDE. (EXCLUSIVO PARA M.E. E E.P.P.).</w:t>
            </w:r>
          </w:p>
        </w:tc>
        <w:tc>
          <w:tcPr>
            <w:tcW w:w="945" w:type="dxa"/>
            <w:shd w:val="clear" w:color="auto" w:fill="auto"/>
            <w:noWrap/>
            <w:vAlign w:val="center"/>
          </w:tcPr>
          <w:p w14:paraId="697ABE8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50,000 FOLHA</w:t>
            </w:r>
          </w:p>
        </w:tc>
        <w:tc>
          <w:tcPr>
            <w:tcW w:w="960" w:type="dxa"/>
            <w:shd w:val="clear" w:color="auto" w:fill="auto"/>
            <w:noWrap/>
            <w:vAlign w:val="center"/>
          </w:tcPr>
          <w:p w14:paraId="2B1389B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190</w:t>
            </w:r>
          </w:p>
        </w:tc>
        <w:tc>
          <w:tcPr>
            <w:tcW w:w="990" w:type="dxa"/>
            <w:shd w:val="clear" w:color="auto" w:fill="auto"/>
            <w:noWrap/>
            <w:vAlign w:val="center"/>
          </w:tcPr>
          <w:p w14:paraId="5F4C962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R$ 13,87</w:t>
            </w:r>
          </w:p>
        </w:tc>
        <w:tc>
          <w:tcPr>
            <w:tcW w:w="1455" w:type="dxa"/>
            <w:shd w:val="clear" w:color="auto" w:fill="auto"/>
            <w:noWrap/>
            <w:vAlign w:val="center"/>
          </w:tcPr>
          <w:p w14:paraId="23CD8A6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R$ 2.635,30</w:t>
            </w:r>
          </w:p>
        </w:tc>
      </w:tr>
      <w:tr w14:paraId="0AA8A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trPr>
        <w:tc>
          <w:tcPr>
            <w:tcW w:w="705" w:type="dxa"/>
            <w:shd w:val="clear" w:color="auto" w:fill="auto"/>
            <w:noWrap/>
            <w:vAlign w:val="center"/>
          </w:tcPr>
          <w:p w14:paraId="4F6B667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41</w:t>
            </w:r>
          </w:p>
        </w:tc>
        <w:tc>
          <w:tcPr>
            <w:tcW w:w="1080" w:type="dxa"/>
            <w:shd w:val="clear" w:color="auto" w:fill="auto"/>
            <w:noWrap/>
            <w:vAlign w:val="center"/>
          </w:tcPr>
          <w:p w14:paraId="2343470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406807</w:t>
            </w:r>
          </w:p>
        </w:tc>
        <w:tc>
          <w:tcPr>
            <w:tcW w:w="1035" w:type="dxa"/>
            <w:shd w:val="clear" w:color="auto" w:fill="auto"/>
            <w:noWrap/>
            <w:vAlign w:val="center"/>
          </w:tcPr>
          <w:p w14:paraId="48253C3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00029928</w:t>
            </w:r>
          </w:p>
        </w:tc>
        <w:tc>
          <w:tcPr>
            <w:tcW w:w="2820" w:type="dxa"/>
            <w:shd w:val="clear" w:color="auto" w:fill="auto"/>
            <w:vAlign w:val="center"/>
          </w:tcPr>
          <w:p w14:paraId="1FE07E5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AIDS (PACIENTES COM 13 ANOS OU MAIS). TAMANHO 22X32CM, SULF 75GR , COR 1x1,FRENTE/VERSO, CONTENDO 50 FOLHAS. ACABAMENTO BLOCAGEM/COLADO. MODELO PADRAO MINISTERIO DA SAUDE. (EXCLUSIVO PARA M.E. E E.P.P.).</w:t>
            </w:r>
          </w:p>
        </w:tc>
        <w:tc>
          <w:tcPr>
            <w:tcW w:w="945" w:type="dxa"/>
            <w:shd w:val="clear" w:color="auto" w:fill="auto"/>
            <w:noWrap/>
            <w:vAlign w:val="center"/>
          </w:tcPr>
          <w:p w14:paraId="5F54F2A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4505614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w:t>
            </w:r>
          </w:p>
        </w:tc>
        <w:tc>
          <w:tcPr>
            <w:tcW w:w="990" w:type="dxa"/>
            <w:shd w:val="clear" w:color="auto" w:fill="auto"/>
            <w:noWrap/>
            <w:vAlign w:val="center"/>
          </w:tcPr>
          <w:p w14:paraId="22FAA1E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R$ 13,00</w:t>
            </w:r>
          </w:p>
        </w:tc>
        <w:tc>
          <w:tcPr>
            <w:tcW w:w="1455" w:type="dxa"/>
            <w:shd w:val="clear" w:color="auto" w:fill="auto"/>
            <w:noWrap/>
            <w:vAlign w:val="center"/>
          </w:tcPr>
          <w:p w14:paraId="6E1D1F0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R$ 260,00</w:t>
            </w:r>
          </w:p>
        </w:tc>
      </w:tr>
      <w:tr w14:paraId="2B28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705" w:type="dxa"/>
            <w:shd w:val="clear" w:color="auto" w:fill="auto"/>
            <w:noWrap/>
            <w:vAlign w:val="center"/>
          </w:tcPr>
          <w:p w14:paraId="5FBE5B56">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42</w:t>
            </w:r>
          </w:p>
        </w:tc>
        <w:tc>
          <w:tcPr>
            <w:tcW w:w="1080" w:type="dxa"/>
            <w:shd w:val="clear" w:color="auto" w:fill="auto"/>
            <w:noWrap/>
            <w:vAlign w:val="center"/>
          </w:tcPr>
          <w:p w14:paraId="6CD3851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406808</w:t>
            </w:r>
          </w:p>
        </w:tc>
        <w:tc>
          <w:tcPr>
            <w:tcW w:w="1035" w:type="dxa"/>
            <w:shd w:val="clear" w:color="auto" w:fill="auto"/>
            <w:noWrap/>
            <w:vAlign w:val="center"/>
          </w:tcPr>
          <w:p w14:paraId="2C7A0E3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00010264</w:t>
            </w:r>
          </w:p>
        </w:tc>
        <w:tc>
          <w:tcPr>
            <w:tcW w:w="2820" w:type="dxa"/>
            <w:shd w:val="clear" w:color="auto" w:fill="auto"/>
            <w:vAlign w:val="center"/>
          </w:tcPr>
          <w:p w14:paraId="0B218D5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ATENDIMENTO ANTI-RABICO HUMANO. TAMANHO 22X32CM, SULF 75GR, COR 1x1, FRENTE/VERSO, CONTENDO 50 FOLHAS. ACABAMENTO BLOCAGEM/COLADO. MODELO PADRAO MINISTERIO DA SAUDE.  (EXCLUSIVO PARA M.E. E E.P.P.).</w:t>
            </w:r>
          </w:p>
        </w:tc>
        <w:tc>
          <w:tcPr>
            <w:tcW w:w="945" w:type="dxa"/>
            <w:shd w:val="clear" w:color="auto" w:fill="auto"/>
            <w:noWrap/>
            <w:vAlign w:val="center"/>
          </w:tcPr>
          <w:p w14:paraId="446C29D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7DE25DE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120</w:t>
            </w:r>
          </w:p>
        </w:tc>
        <w:tc>
          <w:tcPr>
            <w:tcW w:w="990" w:type="dxa"/>
            <w:shd w:val="clear" w:color="auto" w:fill="auto"/>
            <w:noWrap/>
            <w:vAlign w:val="center"/>
          </w:tcPr>
          <w:p w14:paraId="5848A07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R$ 14,29</w:t>
            </w:r>
          </w:p>
        </w:tc>
        <w:tc>
          <w:tcPr>
            <w:tcW w:w="1455" w:type="dxa"/>
            <w:shd w:val="clear" w:color="auto" w:fill="auto"/>
            <w:noWrap/>
            <w:vAlign w:val="center"/>
          </w:tcPr>
          <w:p w14:paraId="1988292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R$ 1.714,80</w:t>
            </w:r>
          </w:p>
        </w:tc>
      </w:tr>
      <w:tr w14:paraId="79B2B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705" w:type="dxa"/>
            <w:shd w:val="clear" w:color="auto" w:fill="auto"/>
            <w:noWrap/>
            <w:vAlign w:val="center"/>
          </w:tcPr>
          <w:p w14:paraId="0D2E05B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43</w:t>
            </w:r>
          </w:p>
        </w:tc>
        <w:tc>
          <w:tcPr>
            <w:tcW w:w="1080" w:type="dxa"/>
            <w:shd w:val="clear" w:color="auto" w:fill="auto"/>
            <w:noWrap/>
            <w:vAlign w:val="center"/>
          </w:tcPr>
          <w:p w14:paraId="24B9ACF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406809</w:t>
            </w:r>
          </w:p>
        </w:tc>
        <w:tc>
          <w:tcPr>
            <w:tcW w:w="1035" w:type="dxa"/>
            <w:shd w:val="clear" w:color="auto" w:fill="auto"/>
            <w:noWrap/>
            <w:vAlign w:val="center"/>
          </w:tcPr>
          <w:p w14:paraId="07C19C7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00010279</w:t>
            </w:r>
          </w:p>
        </w:tc>
        <w:tc>
          <w:tcPr>
            <w:tcW w:w="2820" w:type="dxa"/>
            <w:shd w:val="clear" w:color="auto" w:fill="auto"/>
            <w:vAlign w:val="center"/>
          </w:tcPr>
          <w:p w14:paraId="11F5C34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DENGUE. TAMANHO 22X32CM, SULF 75GR, COR 1x1, FRENTE/VERSO,CONTENDO 50 FOLHAS. ACABAMENTO BLOCAGEM/COLADO. MODELO PADRAO MINISTERIO DA SAUDE. (EXCLUSIVO PARA M.E. E E.P.P.).</w:t>
            </w:r>
          </w:p>
        </w:tc>
        <w:tc>
          <w:tcPr>
            <w:tcW w:w="945" w:type="dxa"/>
            <w:shd w:val="clear" w:color="auto" w:fill="auto"/>
            <w:noWrap/>
            <w:vAlign w:val="center"/>
          </w:tcPr>
          <w:p w14:paraId="2D2F82D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138A4B0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140EAD4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R$ 14,30</w:t>
            </w:r>
          </w:p>
        </w:tc>
        <w:tc>
          <w:tcPr>
            <w:tcW w:w="1455" w:type="dxa"/>
            <w:shd w:val="clear" w:color="auto" w:fill="auto"/>
            <w:noWrap/>
            <w:vAlign w:val="center"/>
          </w:tcPr>
          <w:p w14:paraId="070FF94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R$ 1.430,00</w:t>
            </w:r>
          </w:p>
        </w:tc>
      </w:tr>
      <w:tr w14:paraId="3683D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0" w:hRule="atLeast"/>
        </w:trPr>
        <w:tc>
          <w:tcPr>
            <w:tcW w:w="705" w:type="dxa"/>
            <w:shd w:val="clear" w:color="auto" w:fill="auto"/>
            <w:noWrap/>
            <w:vAlign w:val="center"/>
          </w:tcPr>
          <w:p w14:paraId="2C92727D">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44</w:t>
            </w:r>
          </w:p>
        </w:tc>
        <w:tc>
          <w:tcPr>
            <w:tcW w:w="1080" w:type="dxa"/>
            <w:shd w:val="clear" w:color="auto" w:fill="auto"/>
            <w:noWrap/>
            <w:vAlign w:val="center"/>
          </w:tcPr>
          <w:p w14:paraId="7B1922F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406810</w:t>
            </w:r>
          </w:p>
        </w:tc>
        <w:tc>
          <w:tcPr>
            <w:tcW w:w="1035" w:type="dxa"/>
            <w:shd w:val="clear" w:color="auto" w:fill="auto"/>
            <w:noWrap/>
            <w:vAlign w:val="center"/>
          </w:tcPr>
          <w:p w14:paraId="0DA9719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0005392</w:t>
            </w:r>
          </w:p>
        </w:tc>
        <w:tc>
          <w:tcPr>
            <w:tcW w:w="2820" w:type="dxa"/>
            <w:shd w:val="clear" w:color="auto" w:fill="auto"/>
            <w:vAlign w:val="center"/>
          </w:tcPr>
          <w:p w14:paraId="0E3CDFE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DE REACAO TRANSFUSIONAL. TAMANHO 32X22CM, SULF 75 GR, COR 1x1, FRENTE/VERSO, CONTENDO 100 FOLHAS. ACABAMENTO BLOCAGEM/COLADO. MODELO PADRAO MINISTERIO DA SAUDE.  (EXCLUSIVO PARA M.E. E E.P.P.).</w:t>
            </w:r>
          </w:p>
        </w:tc>
        <w:tc>
          <w:tcPr>
            <w:tcW w:w="945" w:type="dxa"/>
            <w:shd w:val="clear" w:color="auto" w:fill="auto"/>
            <w:noWrap/>
            <w:vAlign w:val="center"/>
          </w:tcPr>
          <w:p w14:paraId="2964D11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601F80F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w:t>
            </w:r>
          </w:p>
        </w:tc>
        <w:tc>
          <w:tcPr>
            <w:tcW w:w="990" w:type="dxa"/>
            <w:shd w:val="clear" w:color="auto" w:fill="auto"/>
            <w:noWrap/>
            <w:vAlign w:val="center"/>
          </w:tcPr>
          <w:p w14:paraId="6612B35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R$ 10,01</w:t>
            </w:r>
          </w:p>
        </w:tc>
        <w:tc>
          <w:tcPr>
            <w:tcW w:w="1455" w:type="dxa"/>
            <w:shd w:val="clear" w:color="auto" w:fill="auto"/>
            <w:noWrap/>
            <w:vAlign w:val="center"/>
          </w:tcPr>
          <w:p w14:paraId="1DBAFD3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R$ 300,30</w:t>
            </w:r>
          </w:p>
        </w:tc>
      </w:tr>
      <w:tr w14:paraId="117B5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0" w:hRule="atLeast"/>
        </w:trPr>
        <w:tc>
          <w:tcPr>
            <w:tcW w:w="705" w:type="dxa"/>
            <w:shd w:val="clear" w:color="auto" w:fill="auto"/>
            <w:noWrap/>
            <w:vAlign w:val="center"/>
          </w:tcPr>
          <w:p w14:paraId="2815E13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45</w:t>
            </w:r>
          </w:p>
        </w:tc>
        <w:tc>
          <w:tcPr>
            <w:tcW w:w="1080" w:type="dxa"/>
            <w:shd w:val="clear" w:color="auto" w:fill="auto"/>
            <w:noWrap/>
            <w:vAlign w:val="center"/>
          </w:tcPr>
          <w:p w14:paraId="5FA3D45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406811</w:t>
            </w:r>
          </w:p>
        </w:tc>
        <w:tc>
          <w:tcPr>
            <w:tcW w:w="1035" w:type="dxa"/>
            <w:shd w:val="clear" w:color="auto" w:fill="auto"/>
            <w:noWrap/>
            <w:vAlign w:val="center"/>
          </w:tcPr>
          <w:p w14:paraId="7FAC433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286452-5</w:t>
            </w:r>
          </w:p>
        </w:tc>
        <w:tc>
          <w:tcPr>
            <w:tcW w:w="2820" w:type="dxa"/>
            <w:shd w:val="clear" w:color="auto" w:fill="auto"/>
            <w:vAlign w:val="center"/>
          </w:tcPr>
          <w:p w14:paraId="1759B52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DOENCA RELACIONADA AO TRABALHO TRANSTORNOS MENTAIS NO TRABALHO. TAMANHO 22X32CM, SULF 75GR, COR 1x1, FRENTE/VERSO, CONTENDO 50 FOLHAS. ACABAMENTO BLOCAGEM/COLADO. MODELO PADRAO MINISTERIO DA SAUDE.  (EXCLUSIVO PARA M.E. E E.P.P.).</w:t>
            </w:r>
          </w:p>
        </w:tc>
        <w:tc>
          <w:tcPr>
            <w:tcW w:w="945" w:type="dxa"/>
            <w:shd w:val="clear" w:color="auto" w:fill="auto"/>
            <w:noWrap/>
            <w:vAlign w:val="center"/>
          </w:tcPr>
          <w:p w14:paraId="4A6FA13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54EA44D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990" w:type="dxa"/>
            <w:shd w:val="clear" w:color="auto" w:fill="auto"/>
            <w:noWrap/>
            <w:vAlign w:val="center"/>
          </w:tcPr>
          <w:p w14:paraId="43192F7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R$ 14,52</w:t>
            </w:r>
          </w:p>
        </w:tc>
        <w:tc>
          <w:tcPr>
            <w:tcW w:w="1455" w:type="dxa"/>
            <w:shd w:val="clear" w:color="auto" w:fill="auto"/>
            <w:noWrap/>
            <w:vAlign w:val="center"/>
          </w:tcPr>
          <w:p w14:paraId="00309E0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R$ 726,00</w:t>
            </w:r>
          </w:p>
        </w:tc>
      </w:tr>
      <w:tr w14:paraId="1A109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3EF5C35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46</w:t>
            </w:r>
          </w:p>
        </w:tc>
        <w:tc>
          <w:tcPr>
            <w:tcW w:w="1080" w:type="dxa"/>
            <w:shd w:val="clear" w:color="auto" w:fill="auto"/>
            <w:noWrap/>
            <w:vAlign w:val="center"/>
          </w:tcPr>
          <w:p w14:paraId="699182D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406812</w:t>
            </w:r>
          </w:p>
        </w:tc>
        <w:tc>
          <w:tcPr>
            <w:tcW w:w="1035" w:type="dxa"/>
            <w:shd w:val="clear" w:color="auto" w:fill="auto"/>
            <w:noWrap/>
            <w:vAlign w:val="center"/>
          </w:tcPr>
          <w:p w14:paraId="3CCCD20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00010225</w:t>
            </w:r>
          </w:p>
        </w:tc>
        <w:tc>
          <w:tcPr>
            <w:tcW w:w="2820" w:type="dxa"/>
            <w:shd w:val="clear" w:color="auto" w:fill="auto"/>
            <w:vAlign w:val="center"/>
          </w:tcPr>
          <w:p w14:paraId="7D2B94E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GESTANTE HIV +. TAMANHO 22X32CM,  SULF 75GR, COR 1x1, FRENTE/VERSO, CONTENDO 50 FOLHAS. ACABAMENTO BLOCAGEM/COLADO MODELO PADRAO MINISTERIO DA SAUDE. (EXCLUSIVO PARA M.E. E E.P.P.).</w:t>
            </w:r>
          </w:p>
        </w:tc>
        <w:tc>
          <w:tcPr>
            <w:tcW w:w="945" w:type="dxa"/>
            <w:shd w:val="clear" w:color="auto" w:fill="auto"/>
            <w:noWrap/>
            <w:vAlign w:val="center"/>
          </w:tcPr>
          <w:p w14:paraId="285CDCD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50,000 FOLHA</w:t>
            </w:r>
          </w:p>
        </w:tc>
        <w:tc>
          <w:tcPr>
            <w:tcW w:w="960" w:type="dxa"/>
            <w:shd w:val="clear" w:color="auto" w:fill="auto"/>
            <w:noWrap/>
            <w:vAlign w:val="center"/>
          </w:tcPr>
          <w:p w14:paraId="30EBAF6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w:t>
            </w:r>
          </w:p>
        </w:tc>
        <w:tc>
          <w:tcPr>
            <w:tcW w:w="990" w:type="dxa"/>
            <w:shd w:val="clear" w:color="auto" w:fill="auto"/>
            <w:noWrap/>
            <w:vAlign w:val="center"/>
          </w:tcPr>
          <w:p w14:paraId="4BE571A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R$ 12,73</w:t>
            </w:r>
          </w:p>
        </w:tc>
        <w:tc>
          <w:tcPr>
            <w:tcW w:w="1455" w:type="dxa"/>
            <w:shd w:val="clear" w:color="auto" w:fill="auto"/>
            <w:noWrap/>
            <w:vAlign w:val="center"/>
          </w:tcPr>
          <w:p w14:paraId="162470D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R$ 190,95</w:t>
            </w:r>
          </w:p>
        </w:tc>
      </w:tr>
      <w:tr w14:paraId="1B6C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3F01B10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47</w:t>
            </w:r>
          </w:p>
        </w:tc>
        <w:tc>
          <w:tcPr>
            <w:tcW w:w="1080" w:type="dxa"/>
            <w:shd w:val="clear" w:color="auto" w:fill="auto"/>
            <w:noWrap/>
            <w:vAlign w:val="center"/>
          </w:tcPr>
          <w:p w14:paraId="5C37DC1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406813</w:t>
            </w:r>
          </w:p>
        </w:tc>
        <w:tc>
          <w:tcPr>
            <w:tcW w:w="1035" w:type="dxa"/>
            <w:shd w:val="clear" w:color="auto" w:fill="auto"/>
            <w:noWrap/>
            <w:vAlign w:val="center"/>
          </w:tcPr>
          <w:p w14:paraId="192D7D8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0006037</w:t>
            </w:r>
          </w:p>
        </w:tc>
        <w:tc>
          <w:tcPr>
            <w:tcW w:w="2820" w:type="dxa"/>
            <w:shd w:val="clear" w:color="auto" w:fill="auto"/>
            <w:vAlign w:val="center"/>
          </w:tcPr>
          <w:p w14:paraId="1D2C116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HEPATITES VIRAIS. TAMANHO 22X32CM,  SULF 75GR, COR 1x1, FRENTE/VERSO, CONTENDO 50 FOLHAS. ACABAMENTO BLOCAGEM/COLADO MODELO PADRAO MINISTERIO DA SAUDE. (EXCLUSIVO PARA M.E. E E.P.P.).</w:t>
            </w:r>
          </w:p>
        </w:tc>
        <w:tc>
          <w:tcPr>
            <w:tcW w:w="945" w:type="dxa"/>
            <w:shd w:val="clear" w:color="auto" w:fill="auto"/>
            <w:noWrap/>
            <w:vAlign w:val="center"/>
          </w:tcPr>
          <w:p w14:paraId="4A75B55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5A5216A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w:t>
            </w:r>
          </w:p>
        </w:tc>
        <w:tc>
          <w:tcPr>
            <w:tcW w:w="990" w:type="dxa"/>
            <w:shd w:val="clear" w:color="auto" w:fill="auto"/>
            <w:noWrap/>
            <w:vAlign w:val="center"/>
          </w:tcPr>
          <w:p w14:paraId="1C6C818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pt-BR" w:eastAsia="zh-CN" w:bidi="ar"/>
              </w:rPr>
              <w:t>R</w:t>
            </w:r>
            <w:r>
              <w:rPr>
                <w:rFonts w:hint="default" w:ascii="Arial" w:hAnsi="Arial" w:eastAsia="SimSun" w:cs="Arial"/>
                <w:i w:val="0"/>
                <w:iCs w:val="0"/>
                <w:color w:val="000000"/>
                <w:kern w:val="0"/>
                <w:sz w:val="14"/>
                <w:szCs w:val="14"/>
                <w:u w:val="none"/>
                <w:lang w:val="en-US" w:eastAsia="zh-CN" w:bidi="ar"/>
              </w:rPr>
              <w:t>$ 13,08</w:t>
            </w:r>
          </w:p>
        </w:tc>
        <w:tc>
          <w:tcPr>
            <w:tcW w:w="1455" w:type="dxa"/>
            <w:shd w:val="clear" w:color="auto" w:fill="auto"/>
            <w:noWrap/>
            <w:vAlign w:val="center"/>
          </w:tcPr>
          <w:p w14:paraId="09E3E67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R$ 392,40</w:t>
            </w:r>
          </w:p>
        </w:tc>
      </w:tr>
      <w:tr w14:paraId="3F4AD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3F370722">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48</w:t>
            </w:r>
          </w:p>
        </w:tc>
        <w:tc>
          <w:tcPr>
            <w:tcW w:w="1080" w:type="dxa"/>
            <w:shd w:val="clear" w:color="auto" w:fill="auto"/>
            <w:noWrap/>
            <w:vAlign w:val="center"/>
          </w:tcPr>
          <w:p w14:paraId="5C82974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406814</w:t>
            </w:r>
          </w:p>
        </w:tc>
        <w:tc>
          <w:tcPr>
            <w:tcW w:w="1035" w:type="dxa"/>
            <w:shd w:val="clear" w:color="auto" w:fill="auto"/>
            <w:noWrap/>
            <w:vAlign w:val="center"/>
          </w:tcPr>
          <w:p w14:paraId="3F0A9BC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00014773</w:t>
            </w:r>
          </w:p>
        </w:tc>
        <w:tc>
          <w:tcPr>
            <w:tcW w:w="2820" w:type="dxa"/>
            <w:shd w:val="clear" w:color="auto" w:fill="auto"/>
            <w:vAlign w:val="center"/>
          </w:tcPr>
          <w:p w14:paraId="2766805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INTOXICACAO EXOGENA. TAMANHO 22X32CM, SULF 75GR, COR 1x1, FRENTE/VERSO, CONTENDO 50 FOLHAS. ACABEMENTO BLOCAGEM/COLADO. MODELO PADRAO MINISTERIO DA SAUDE. (EXCLUSIVO PARA M.E. E E.P.P.).</w:t>
            </w:r>
          </w:p>
        </w:tc>
        <w:tc>
          <w:tcPr>
            <w:tcW w:w="945" w:type="dxa"/>
            <w:shd w:val="clear" w:color="auto" w:fill="auto"/>
            <w:noWrap/>
            <w:vAlign w:val="center"/>
          </w:tcPr>
          <w:p w14:paraId="620B705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173EF35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w:t>
            </w:r>
          </w:p>
        </w:tc>
        <w:tc>
          <w:tcPr>
            <w:tcW w:w="990" w:type="dxa"/>
            <w:shd w:val="clear" w:color="auto" w:fill="auto"/>
            <w:noWrap/>
            <w:vAlign w:val="center"/>
          </w:tcPr>
          <w:p w14:paraId="4D254DC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R$ 10,90</w:t>
            </w:r>
          </w:p>
        </w:tc>
        <w:tc>
          <w:tcPr>
            <w:tcW w:w="1455" w:type="dxa"/>
            <w:shd w:val="clear" w:color="auto" w:fill="auto"/>
            <w:noWrap/>
            <w:vAlign w:val="center"/>
          </w:tcPr>
          <w:p w14:paraId="33E5623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R$ 327,00</w:t>
            </w:r>
          </w:p>
        </w:tc>
      </w:tr>
      <w:tr w14:paraId="70ACD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705" w:type="dxa"/>
            <w:shd w:val="clear" w:color="auto" w:fill="auto"/>
            <w:noWrap/>
            <w:vAlign w:val="center"/>
          </w:tcPr>
          <w:p w14:paraId="4EC8BF9D">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49</w:t>
            </w:r>
          </w:p>
        </w:tc>
        <w:tc>
          <w:tcPr>
            <w:tcW w:w="1080" w:type="dxa"/>
            <w:shd w:val="clear" w:color="auto" w:fill="auto"/>
            <w:noWrap/>
            <w:vAlign w:val="center"/>
          </w:tcPr>
          <w:p w14:paraId="5233572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406815</w:t>
            </w:r>
          </w:p>
        </w:tc>
        <w:tc>
          <w:tcPr>
            <w:tcW w:w="1035" w:type="dxa"/>
            <w:shd w:val="clear" w:color="auto" w:fill="auto"/>
            <w:noWrap/>
            <w:vAlign w:val="center"/>
          </w:tcPr>
          <w:p w14:paraId="7D407D0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00010323</w:t>
            </w:r>
          </w:p>
        </w:tc>
        <w:tc>
          <w:tcPr>
            <w:tcW w:w="2820" w:type="dxa"/>
            <w:shd w:val="clear" w:color="auto" w:fill="auto"/>
            <w:vAlign w:val="center"/>
          </w:tcPr>
          <w:p w14:paraId="7141453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LEISHIMANIOSE TEGUMENTAR AMERICANA. TAMANHO 22X32CM, SULF 75GR, COR 1x1, FRENTE/VERSO, CONTENDO 50 FOLHAS. ACABAMENTO BLOCAGEM/COLADO MODELO PADRAO MINISTERIO DA SAUDE.. (EXCLUSIVO PARA M.E. E E.P.P.).</w:t>
            </w:r>
          </w:p>
        </w:tc>
        <w:tc>
          <w:tcPr>
            <w:tcW w:w="945" w:type="dxa"/>
            <w:shd w:val="clear" w:color="auto" w:fill="auto"/>
            <w:noWrap/>
            <w:vAlign w:val="center"/>
          </w:tcPr>
          <w:p w14:paraId="187F0EE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50,000 FOLHA</w:t>
            </w:r>
          </w:p>
        </w:tc>
        <w:tc>
          <w:tcPr>
            <w:tcW w:w="960" w:type="dxa"/>
            <w:shd w:val="clear" w:color="auto" w:fill="auto"/>
            <w:noWrap/>
            <w:vAlign w:val="center"/>
          </w:tcPr>
          <w:p w14:paraId="71F7707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w:t>
            </w:r>
          </w:p>
        </w:tc>
        <w:tc>
          <w:tcPr>
            <w:tcW w:w="990" w:type="dxa"/>
            <w:shd w:val="clear" w:color="auto" w:fill="auto"/>
            <w:noWrap/>
            <w:vAlign w:val="center"/>
          </w:tcPr>
          <w:p w14:paraId="5132BA4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R$ 14,52</w:t>
            </w:r>
          </w:p>
        </w:tc>
        <w:tc>
          <w:tcPr>
            <w:tcW w:w="1455" w:type="dxa"/>
            <w:shd w:val="clear" w:color="auto" w:fill="auto"/>
            <w:noWrap/>
            <w:vAlign w:val="center"/>
          </w:tcPr>
          <w:p w14:paraId="3EE8C21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R$ 435,60</w:t>
            </w:r>
          </w:p>
        </w:tc>
      </w:tr>
      <w:tr w14:paraId="71D1B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705" w:type="dxa"/>
            <w:shd w:val="clear" w:color="auto" w:fill="auto"/>
            <w:noWrap/>
            <w:vAlign w:val="center"/>
          </w:tcPr>
          <w:p w14:paraId="321ED43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50</w:t>
            </w:r>
          </w:p>
        </w:tc>
        <w:tc>
          <w:tcPr>
            <w:tcW w:w="1080" w:type="dxa"/>
            <w:shd w:val="clear" w:color="auto" w:fill="auto"/>
            <w:noWrap/>
            <w:vAlign w:val="center"/>
          </w:tcPr>
          <w:p w14:paraId="1B800B5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406816</w:t>
            </w:r>
          </w:p>
        </w:tc>
        <w:tc>
          <w:tcPr>
            <w:tcW w:w="1035" w:type="dxa"/>
            <w:shd w:val="clear" w:color="auto" w:fill="auto"/>
            <w:noWrap/>
            <w:vAlign w:val="center"/>
          </w:tcPr>
          <w:p w14:paraId="4B9FD18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00063935</w:t>
            </w:r>
          </w:p>
        </w:tc>
        <w:tc>
          <w:tcPr>
            <w:tcW w:w="2820" w:type="dxa"/>
            <w:shd w:val="clear" w:color="auto" w:fill="auto"/>
            <w:vAlign w:val="center"/>
          </w:tcPr>
          <w:p w14:paraId="3728AF5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SIFILIS CONGENITA. TAMANHO 22X32CM, SULF 75GR, COR 1X1, FRENTE/VERSO, CONTENDO 50 FOLHA. ACABAMENTO BLOCAGEM/COLADO. MODELO PADRAO MINISTERIO DA SAUDE. (EXCLUSIVO PARA M.E. E E.P.P.).</w:t>
            </w:r>
          </w:p>
        </w:tc>
        <w:tc>
          <w:tcPr>
            <w:tcW w:w="945" w:type="dxa"/>
            <w:shd w:val="clear" w:color="auto" w:fill="auto"/>
            <w:noWrap/>
            <w:vAlign w:val="center"/>
          </w:tcPr>
          <w:p w14:paraId="5D183C1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6A2C7D5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c>
          <w:tcPr>
            <w:tcW w:w="990" w:type="dxa"/>
            <w:shd w:val="clear" w:color="auto" w:fill="auto"/>
            <w:noWrap/>
            <w:vAlign w:val="center"/>
          </w:tcPr>
          <w:p w14:paraId="0007F4E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R$ 25,00</w:t>
            </w:r>
          </w:p>
        </w:tc>
        <w:tc>
          <w:tcPr>
            <w:tcW w:w="1455" w:type="dxa"/>
            <w:shd w:val="clear" w:color="auto" w:fill="auto"/>
            <w:noWrap/>
            <w:vAlign w:val="center"/>
          </w:tcPr>
          <w:p w14:paraId="3D48997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R$ 250,00</w:t>
            </w:r>
          </w:p>
        </w:tc>
      </w:tr>
      <w:tr w14:paraId="06BA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627EB2E2">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51</w:t>
            </w:r>
          </w:p>
        </w:tc>
        <w:tc>
          <w:tcPr>
            <w:tcW w:w="1080" w:type="dxa"/>
            <w:shd w:val="clear" w:color="auto" w:fill="auto"/>
            <w:noWrap/>
            <w:vAlign w:val="center"/>
          </w:tcPr>
          <w:p w14:paraId="4F67EEC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406817</w:t>
            </w:r>
          </w:p>
        </w:tc>
        <w:tc>
          <w:tcPr>
            <w:tcW w:w="1035" w:type="dxa"/>
            <w:shd w:val="clear" w:color="auto" w:fill="auto"/>
            <w:noWrap/>
            <w:vAlign w:val="center"/>
          </w:tcPr>
          <w:p w14:paraId="006333D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00063935</w:t>
            </w:r>
          </w:p>
        </w:tc>
        <w:tc>
          <w:tcPr>
            <w:tcW w:w="2820" w:type="dxa"/>
            <w:shd w:val="clear" w:color="auto" w:fill="auto"/>
            <w:vAlign w:val="center"/>
          </w:tcPr>
          <w:p w14:paraId="47B161A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SIFILIS EM GESTANTE. TAMANHO 22X32CM, SULF 75GR, COR 1X1, FRENTE/VERSO, CONTENDO 50 FOLHAS. ACABAMENTO BLOCAGEM/COLADO. MODELO PADRAO MINISTERIO DA SAUDE. (EXCLUSIVO PARA M.E. E E.P.P.).</w:t>
            </w:r>
          </w:p>
        </w:tc>
        <w:tc>
          <w:tcPr>
            <w:tcW w:w="945" w:type="dxa"/>
            <w:shd w:val="clear" w:color="auto" w:fill="auto"/>
            <w:noWrap/>
            <w:vAlign w:val="center"/>
          </w:tcPr>
          <w:p w14:paraId="2F51F54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3F9A253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w:t>
            </w:r>
          </w:p>
        </w:tc>
        <w:tc>
          <w:tcPr>
            <w:tcW w:w="990" w:type="dxa"/>
            <w:shd w:val="clear" w:color="auto" w:fill="auto"/>
            <w:noWrap/>
            <w:vAlign w:val="center"/>
          </w:tcPr>
          <w:p w14:paraId="1993662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R$ 12,00</w:t>
            </w:r>
          </w:p>
        </w:tc>
        <w:tc>
          <w:tcPr>
            <w:tcW w:w="1455" w:type="dxa"/>
            <w:shd w:val="clear" w:color="auto" w:fill="auto"/>
            <w:noWrap/>
            <w:vAlign w:val="center"/>
          </w:tcPr>
          <w:p w14:paraId="63C03C8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R$ 480,00</w:t>
            </w:r>
          </w:p>
        </w:tc>
      </w:tr>
      <w:tr w14:paraId="5A5EE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705" w:type="dxa"/>
            <w:shd w:val="clear" w:color="auto" w:fill="auto"/>
            <w:noWrap/>
            <w:vAlign w:val="center"/>
          </w:tcPr>
          <w:p w14:paraId="0F2DC6D1">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52</w:t>
            </w:r>
          </w:p>
        </w:tc>
        <w:tc>
          <w:tcPr>
            <w:tcW w:w="1080" w:type="dxa"/>
            <w:shd w:val="clear" w:color="auto" w:fill="auto"/>
            <w:noWrap/>
            <w:vAlign w:val="center"/>
          </w:tcPr>
          <w:p w14:paraId="24C6F64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406818</w:t>
            </w:r>
          </w:p>
        </w:tc>
        <w:tc>
          <w:tcPr>
            <w:tcW w:w="1035" w:type="dxa"/>
            <w:shd w:val="clear" w:color="auto" w:fill="auto"/>
            <w:noWrap/>
            <w:vAlign w:val="center"/>
          </w:tcPr>
          <w:p w14:paraId="7419A10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377834-7</w:t>
            </w:r>
          </w:p>
        </w:tc>
        <w:tc>
          <w:tcPr>
            <w:tcW w:w="2820" w:type="dxa"/>
            <w:shd w:val="clear" w:color="auto" w:fill="auto"/>
            <w:vAlign w:val="center"/>
          </w:tcPr>
          <w:p w14:paraId="0B38B7B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INVESTIGACAO VIOLENCIA INTERPESSOAL/AUTOPROVOCADA. TAMANHO 22X32CM, SULF 75GR, COR 1X1, CONTENDO 50 FOLHAS. ACABAMENTO BLOCAGEM/COLADO. MODELO PADRAO MINISTERIO DA SAUDE. (EXCLUSIVO PARA M.E. E E.P.P.).</w:t>
            </w:r>
          </w:p>
        </w:tc>
        <w:tc>
          <w:tcPr>
            <w:tcW w:w="945" w:type="dxa"/>
            <w:shd w:val="clear" w:color="auto" w:fill="auto"/>
            <w:noWrap/>
            <w:vAlign w:val="center"/>
          </w:tcPr>
          <w:p w14:paraId="31FB454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52564F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w:t>
            </w:r>
          </w:p>
        </w:tc>
        <w:tc>
          <w:tcPr>
            <w:tcW w:w="990" w:type="dxa"/>
            <w:shd w:val="clear" w:color="auto" w:fill="auto"/>
            <w:noWrap/>
            <w:vAlign w:val="center"/>
          </w:tcPr>
          <w:p w14:paraId="791660A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R$ 13,08</w:t>
            </w:r>
          </w:p>
        </w:tc>
        <w:tc>
          <w:tcPr>
            <w:tcW w:w="1455" w:type="dxa"/>
            <w:shd w:val="clear" w:color="auto" w:fill="auto"/>
            <w:noWrap/>
            <w:vAlign w:val="center"/>
          </w:tcPr>
          <w:p w14:paraId="27AF0EA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R$ 523,20</w:t>
            </w:r>
          </w:p>
        </w:tc>
      </w:tr>
      <w:tr w14:paraId="5D296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5" w:type="dxa"/>
            <w:shd w:val="clear" w:color="auto" w:fill="auto"/>
            <w:noWrap/>
            <w:vAlign w:val="center"/>
          </w:tcPr>
          <w:p w14:paraId="1F1EA41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53</w:t>
            </w:r>
          </w:p>
        </w:tc>
        <w:tc>
          <w:tcPr>
            <w:tcW w:w="1080" w:type="dxa"/>
            <w:shd w:val="clear" w:color="auto" w:fill="auto"/>
            <w:noWrap/>
            <w:vAlign w:val="center"/>
          </w:tcPr>
          <w:p w14:paraId="45DEF46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406819</w:t>
            </w:r>
          </w:p>
        </w:tc>
        <w:tc>
          <w:tcPr>
            <w:tcW w:w="1035" w:type="dxa"/>
            <w:shd w:val="clear" w:color="auto" w:fill="auto"/>
            <w:noWrap/>
            <w:vAlign w:val="center"/>
          </w:tcPr>
          <w:p w14:paraId="11C7312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00012610</w:t>
            </w:r>
          </w:p>
        </w:tc>
        <w:tc>
          <w:tcPr>
            <w:tcW w:w="2820" w:type="dxa"/>
            <w:shd w:val="clear" w:color="auto" w:fill="auto"/>
            <w:vAlign w:val="center"/>
          </w:tcPr>
          <w:p w14:paraId="10CCB47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NOTIFICACAO/CONCLUSAO INDIVIDUAL. TAMANHO 22X32CM, EM 02 (DUAS VIAS) AUTOCOPIATIVO, SENDO A 1 VIA NA COR 1X0, E 2a VIA COR 4X0 (AZUL), CONTENDO 50X2 FOLHAS, PEPEL A4 SULF 75GR, IMPRESSAO (FRENTE E VERSO), FOLHA CARBONADO ENTRE AS VIAS, ACABAMENTO BLOCAGEM/COLADO E COM  NUMERACAO. MODELO PADRAO MINISTERIO DA SAUDE. (EXCLUSIVO PARA M.E. E E.P.P.).</w:t>
            </w:r>
          </w:p>
        </w:tc>
        <w:tc>
          <w:tcPr>
            <w:tcW w:w="945" w:type="dxa"/>
            <w:shd w:val="clear" w:color="auto" w:fill="auto"/>
            <w:noWrap/>
            <w:vAlign w:val="center"/>
          </w:tcPr>
          <w:p w14:paraId="48CAB24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50,000 FOLHA</w:t>
            </w:r>
          </w:p>
        </w:tc>
        <w:tc>
          <w:tcPr>
            <w:tcW w:w="960" w:type="dxa"/>
            <w:shd w:val="clear" w:color="auto" w:fill="auto"/>
            <w:noWrap/>
            <w:vAlign w:val="center"/>
          </w:tcPr>
          <w:p w14:paraId="0E170C5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1BD642F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R$ 26,00</w:t>
            </w:r>
          </w:p>
        </w:tc>
        <w:tc>
          <w:tcPr>
            <w:tcW w:w="1455" w:type="dxa"/>
            <w:shd w:val="clear" w:color="auto" w:fill="auto"/>
            <w:noWrap/>
            <w:vAlign w:val="center"/>
          </w:tcPr>
          <w:p w14:paraId="1DDF1D1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R$ 2.600,00</w:t>
            </w:r>
          </w:p>
        </w:tc>
      </w:tr>
      <w:tr w14:paraId="509B3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50" w:hRule="atLeast"/>
        </w:trPr>
        <w:tc>
          <w:tcPr>
            <w:tcW w:w="705" w:type="dxa"/>
            <w:shd w:val="clear" w:color="auto" w:fill="auto"/>
            <w:noWrap/>
            <w:vAlign w:val="center"/>
          </w:tcPr>
          <w:p w14:paraId="431DD817">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54</w:t>
            </w:r>
          </w:p>
        </w:tc>
        <w:tc>
          <w:tcPr>
            <w:tcW w:w="1080" w:type="dxa"/>
            <w:shd w:val="clear" w:color="auto" w:fill="auto"/>
            <w:noWrap/>
            <w:vAlign w:val="center"/>
          </w:tcPr>
          <w:p w14:paraId="0478152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406820</w:t>
            </w:r>
          </w:p>
        </w:tc>
        <w:tc>
          <w:tcPr>
            <w:tcW w:w="1035" w:type="dxa"/>
            <w:shd w:val="clear" w:color="auto" w:fill="auto"/>
            <w:noWrap/>
            <w:vAlign w:val="center"/>
          </w:tcPr>
          <w:p w14:paraId="792003C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00010321</w:t>
            </w:r>
          </w:p>
        </w:tc>
        <w:tc>
          <w:tcPr>
            <w:tcW w:w="2820" w:type="dxa"/>
            <w:shd w:val="clear" w:color="auto" w:fill="auto"/>
            <w:vAlign w:val="center"/>
          </w:tcPr>
          <w:p w14:paraId="77B3BCC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NOTIFICACAO/INVESTIGACAO HANSENIASE. TAMANHO 22X32CM, SULF 75GR, COR 1X1, CONTENDO 50 FOLHA, IMPRESSAO APENAS FRENTE. ACABAMENTO BLOCAGEM/COLADO. ARTE FINAL A SER FORNECIDA PELO ORGAO SOLICITANTE. (EXCLUSIVO PARA M.E. E E.P.P.).</w:t>
            </w:r>
          </w:p>
        </w:tc>
        <w:tc>
          <w:tcPr>
            <w:tcW w:w="945" w:type="dxa"/>
            <w:shd w:val="clear" w:color="auto" w:fill="auto"/>
            <w:noWrap/>
            <w:vAlign w:val="center"/>
          </w:tcPr>
          <w:p w14:paraId="1FE6946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50,000 FOLHA</w:t>
            </w:r>
          </w:p>
        </w:tc>
        <w:tc>
          <w:tcPr>
            <w:tcW w:w="960" w:type="dxa"/>
            <w:shd w:val="clear" w:color="auto" w:fill="auto"/>
            <w:noWrap/>
            <w:vAlign w:val="center"/>
          </w:tcPr>
          <w:p w14:paraId="2767204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w:t>
            </w:r>
          </w:p>
        </w:tc>
        <w:tc>
          <w:tcPr>
            <w:tcW w:w="990" w:type="dxa"/>
            <w:shd w:val="clear" w:color="auto" w:fill="auto"/>
            <w:noWrap/>
            <w:vAlign w:val="center"/>
          </w:tcPr>
          <w:p w14:paraId="7BA5520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R$ 12,00</w:t>
            </w:r>
          </w:p>
        </w:tc>
        <w:tc>
          <w:tcPr>
            <w:tcW w:w="1455" w:type="dxa"/>
            <w:shd w:val="clear" w:color="auto" w:fill="auto"/>
            <w:noWrap/>
            <w:vAlign w:val="center"/>
          </w:tcPr>
          <w:p w14:paraId="0130D68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R$ 360,00</w:t>
            </w:r>
          </w:p>
        </w:tc>
      </w:tr>
      <w:tr w14:paraId="16016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60" w:hRule="atLeast"/>
        </w:trPr>
        <w:tc>
          <w:tcPr>
            <w:tcW w:w="705" w:type="dxa"/>
            <w:shd w:val="clear" w:color="auto" w:fill="auto"/>
            <w:noWrap/>
            <w:vAlign w:val="center"/>
          </w:tcPr>
          <w:p w14:paraId="5B1AA49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55</w:t>
            </w:r>
          </w:p>
        </w:tc>
        <w:tc>
          <w:tcPr>
            <w:tcW w:w="1080" w:type="dxa"/>
            <w:shd w:val="clear" w:color="auto" w:fill="auto"/>
            <w:noWrap/>
            <w:vAlign w:val="center"/>
          </w:tcPr>
          <w:p w14:paraId="78551B0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406821</w:t>
            </w:r>
          </w:p>
        </w:tc>
        <w:tc>
          <w:tcPr>
            <w:tcW w:w="1035" w:type="dxa"/>
            <w:shd w:val="clear" w:color="auto" w:fill="auto"/>
            <w:noWrap/>
            <w:vAlign w:val="center"/>
          </w:tcPr>
          <w:p w14:paraId="2C19DCF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00012610</w:t>
            </w:r>
          </w:p>
        </w:tc>
        <w:tc>
          <w:tcPr>
            <w:tcW w:w="2820" w:type="dxa"/>
            <w:shd w:val="clear" w:color="auto" w:fill="auto"/>
            <w:vAlign w:val="center"/>
          </w:tcPr>
          <w:p w14:paraId="577C93F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NOTIFICACAO /INVESTIGACAO TUBERCULOSE. TAMANHO 22X32CM, SULF 75GR, COR 1X0, CONTENDO 50 FOLHAS, ACABAMENTO BLOCAGEM/COLADO. ARTE FINAL A SER FORNECIDA PELO ORGAO SOLICITANTE.  (EXCLUSIVO PARA M.E. E E.P.P.).</w:t>
            </w:r>
          </w:p>
        </w:tc>
        <w:tc>
          <w:tcPr>
            <w:tcW w:w="945" w:type="dxa"/>
            <w:shd w:val="clear" w:color="auto" w:fill="auto"/>
            <w:noWrap/>
            <w:vAlign w:val="center"/>
          </w:tcPr>
          <w:p w14:paraId="0260ED3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7F4336E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w:t>
            </w:r>
          </w:p>
        </w:tc>
        <w:tc>
          <w:tcPr>
            <w:tcW w:w="990" w:type="dxa"/>
            <w:shd w:val="clear" w:color="auto" w:fill="auto"/>
            <w:noWrap/>
            <w:vAlign w:val="center"/>
          </w:tcPr>
          <w:p w14:paraId="097CFD0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R$ 7,61</w:t>
            </w:r>
          </w:p>
        </w:tc>
        <w:tc>
          <w:tcPr>
            <w:tcW w:w="1455" w:type="dxa"/>
            <w:shd w:val="clear" w:color="auto" w:fill="auto"/>
            <w:noWrap/>
            <w:vAlign w:val="center"/>
          </w:tcPr>
          <w:p w14:paraId="01514C2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R$ 304,40</w:t>
            </w:r>
          </w:p>
        </w:tc>
      </w:tr>
      <w:tr w14:paraId="531CE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5582BF2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56</w:t>
            </w:r>
          </w:p>
        </w:tc>
        <w:tc>
          <w:tcPr>
            <w:tcW w:w="1080" w:type="dxa"/>
            <w:shd w:val="clear" w:color="auto" w:fill="auto"/>
            <w:noWrap/>
            <w:vAlign w:val="center"/>
          </w:tcPr>
          <w:p w14:paraId="2890E8E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406822</w:t>
            </w:r>
          </w:p>
        </w:tc>
        <w:tc>
          <w:tcPr>
            <w:tcW w:w="1035" w:type="dxa"/>
            <w:shd w:val="clear" w:color="auto" w:fill="auto"/>
            <w:noWrap/>
            <w:vAlign w:val="center"/>
          </w:tcPr>
          <w:p w14:paraId="40A5920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00038646</w:t>
            </w:r>
          </w:p>
        </w:tc>
        <w:tc>
          <w:tcPr>
            <w:tcW w:w="2820" w:type="dxa"/>
            <w:shd w:val="clear" w:color="auto" w:fill="auto"/>
            <w:vAlign w:val="center"/>
          </w:tcPr>
          <w:p w14:paraId="0B86998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DE RESERVA DE HEMOCOMPONENTES. TAMANHO 22X32CM, SULF 75GR, COR 1X1, CONTENDO 50 FOLHAS,  ACABAMENTO BLOCAGEM/COLADO. ARTE FINAL A SER FORNECIDA PELO ORGAO SOLICITANTE.  (EXCLUSIVO PARA M.E. E E.P.P.).</w:t>
            </w:r>
          </w:p>
        </w:tc>
        <w:tc>
          <w:tcPr>
            <w:tcW w:w="945" w:type="dxa"/>
            <w:shd w:val="clear" w:color="auto" w:fill="auto"/>
            <w:noWrap/>
            <w:vAlign w:val="center"/>
          </w:tcPr>
          <w:p w14:paraId="3D35609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4424798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6832FE7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R$ 13,50</w:t>
            </w:r>
          </w:p>
        </w:tc>
        <w:tc>
          <w:tcPr>
            <w:tcW w:w="1455" w:type="dxa"/>
            <w:shd w:val="clear" w:color="auto" w:fill="auto"/>
            <w:noWrap/>
            <w:vAlign w:val="center"/>
          </w:tcPr>
          <w:p w14:paraId="71939A6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R$ 1.350,00</w:t>
            </w:r>
          </w:p>
        </w:tc>
      </w:tr>
      <w:tr w14:paraId="4E14B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20" w:hRule="atLeast"/>
        </w:trPr>
        <w:tc>
          <w:tcPr>
            <w:tcW w:w="705" w:type="dxa"/>
            <w:shd w:val="clear" w:color="auto" w:fill="auto"/>
            <w:noWrap/>
            <w:vAlign w:val="center"/>
          </w:tcPr>
          <w:p w14:paraId="5DFBA73B">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57</w:t>
            </w:r>
          </w:p>
        </w:tc>
        <w:tc>
          <w:tcPr>
            <w:tcW w:w="1080" w:type="dxa"/>
            <w:shd w:val="clear" w:color="auto" w:fill="auto"/>
            <w:noWrap/>
            <w:vAlign w:val="center"/>
          </w:tcPr>
          <w:p w14:paraId="1D81860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406823</w:t>
            </w:r>
          </w:p>
        </w:tc>
        <w:tc>
          <w:tcPr>
            <w:tcW w:w="1035" w:type="dxa"/>
            <w:shd w:val="clear" w:color="auto" w:fill="auto"/>
            <w:noWrap/>
            <w:vAlign w:val="center"/>
          </w:tcPr>
          <w:p w14:paraId="55D04ED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0004245</w:t>
            </w:r>
          </w:p>
        </w:tc>
        <w:tc>
          <w:tcPr>
            <w:tcW w:w="2820" w:type="dxa"/>
            <w:shd w:val="clear" w:color="auto" w:fill="auto"/>
            <w:vAlign w:val="center"/>
          </w:tcPr>
          <w:p w14:paraId="26CC7C9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FORMULARIO IDENTIFICACAO, RELATORIO, LAUDO MEDICO DE SOLICITACAO DE MEDICAMENTO CONFORME PORTARIA 172/2010/GB/SES/MT. TAMANHO 22X32CM, SULF 56GR, PAPEL SUPER BOND 75GR, CONTENDO 50X2 FOLHAS. ACABAMENTO BLOCAGEM/COLADO. MODELO PADRAO MINISTERIO DA SAUDE.  (EXCLUSIVO PARA M.E. E E.P.P.).</w:t>
            </w:r>
          </w:p>
        </w:tc>
        <w:tc>
          <w:tcPr>
            <w:tcW w:w="945" w:type="dxa"/>
            <w:shd w:val="clear" w:color="auto" w:fill="auto"/>
            <w:noWrap/>
            <w:vAlign w:val="center"/>
          </w:tcPr>
          <w:p w14:paraId="6252E81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1BC081D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c>
          <w:tcPr>
            <w:tcW w:w="990" w:type="dxa"/>
            <w:shd w:val="clear" w:color="auto" w:fill="auto"/>
            <w:noWrap/>
            <w:vAlign w:val="center"/>
          </w:tcPr>
          <w:p w14:paraId="5EE4476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R$ 25,00</w:t>
            </w:r>
          </w:p>
        </w:tc>
        <w:tc>
          <w:tcPr>
            <w:tcW w:w="1455" w:type="dxa"/>
            <w:shd w:val="clear" w:color="auto" w:fill="auto"/>
            <w:noWrap/>
            <w:vAlign w:val="center"/>
          </w:tcPr>
          <w:p w14:paraId="157F16D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R$ 250,00</w:t>
            </w:r>
          </w:p>
        </w:tc>
      </w:tr>
      <w:tr w14:paraId="35F91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31E6C32A">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58</w:t>
            </w:r>
          </w:p>
        </w:tc>
        <w:tc>
          <w:tcPr>
            <w:tcW w:w="1080" w:type="dxa"/>
            <w:shd w:val="clear" w:color="auto" w:fill="auto"/>
            <w:noWrap/>
            <w:vAlign w:val="center"/>
          </w:tcPr>
          <w:p w14:paraId="350B634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406824</w:t>
            </w:r>
          </w:p>
        </w:tc>
        <w:tc>
          <w:tcPr>
            <w:tcW w:w="1035" w:type="dxa"/>
            <w:shd w:val="clear" w:color="auto" w:fill="auto"/>
            <w:noWrap/>
            <w:vAlign w:val="center"/>
          </w:tcPr>
          <w:p w14:paraId="31CCC1D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236882-0</w:t>
            </w:r>
          </w:p>
        </w:tc>
        <w:tc>
          <w:tcPr>
            <w:tcW w:w="2820" w:type="dxa"/>
            <w:shd w:val="clear" w:color="auto" w:fill="auto"/>
            <w:vAlign w:val="center"/>
          </w:tcPr>
          <w:p w14:paraId="4B8FDB9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GUIA DE TRANSFERENCIA/ENCAMINHAMENTO HANSENIASE. TAMANHO 22X32CM, SULF 75GR, COR 1X0, CONTENDO 100 FOLHAS. ACABAMENTO BLOCAGEM/COLADO. MODELO PADRAO MINISTERIO DA SAUDE.  (EXCLUSIVO PARA M.E. E E.P.P.).</w:t>
            </w:r>
          </w:p>
        </w:tc>
        <w:tc>
          <w:tcPr>
            <w:tcW w:w="945" w:type="dxa"/>
            <w:shd w:val="clear" w:color="auto" w:fill="auto"/>
            <w:noWrap/>
            <w:vAlign w:val="center"/>
          </w:tcPr>
          <w:p w14:paraId="2F607BD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392B4C8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w:t>
            </w:r>
          </w:p>
        </w:tc>
        <w:tc>
          <w:tcPr>
            <w:tcW w:w="990" w:type="dxa"/>
            <w:shd w:val="clear" w:color="auto" w:fill="auto"/>
            <w:noWrap/>
            <w:vAlign w:val="center"/>
          </w:tcPr>
          <w:p w14:paraId="04EDA32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R$ 11,90</w:t>
            </w:r>
          </w:p>
        </w:tc>
        <w:tc>
          <w:tcPr>
            <w:tcW w:w="1455" w:type="dxa"/>
            <w:shd w:val="clear" w:color="auto" w:fill="auto"/>
            <w:noWrap/>
            <w:vAlign w:val="center"/>
          </w:tcPr>
          <w:p w14:paraId="36A4CCD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R$ 357,00</w:t>
            </w:r>
          </w:p>
        </w:tc>
      </w:tr>
      <w:tr w14:paraId="1F815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0" w:hRule="atLeast"/>
        </w:trPr>
        <w:tc>
          <w:tcPr>
            <w:tcW w:w="705" w:type="dxa"/>
            <w:shd w:val="clear" w:color="auto" w:fill="auto"/>
            <w:noWrap/>
            <w:vAlign w:val="center"/>
          </w:tcPr>
          <w:p w14:paraId="178235D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59</w:t>
            </w:r>
          </w:p>
        </w:tc>
        <w:tc>
          <w:tcPr>
            <w:tcW w:w="1080" w:type="dxa"/>
            <w:shd w:val="clear" w:color="auto" w:fill="auto"/>
            <w:noWrap/>
            <w:vAlign w:val="center"/>
          </w:tcPr>
          <w:p w14:paraId="7A35297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406825</w:t>
            </w:r>
          </w:p>
        </w:tc>
        <w:tc>
          <w:tcPr>
            <w:tcW w:w="1035" w:type="dxa"/>
            <w:shd w:val="clear" w:color="auto" w:fill="auto"/>
            <w:noWrap/>
            <w:vAlign w:val="center"/>
          </w:tcPr>
          <w:p w14:paraId="272C362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00010340</w:t>
            </w:r>
          </w:p>
        </w:tc>
        <w:tc>
          <w:tcPr>
            <w:tcW w:w="2820" w:type="dxa"/>
            <w:shd w:val="clear" w:color="auto" w:fill="auto"/>
            <w:vAlign w:val="center"/>
          </w:tcPr>
          <w:p w14:paraId="75F9C10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LAUDO PARA SOLICITACAO/AUTORIZACAO DE PROCEDIMENTO AMBULATORIAL (APAC). TAMANHO 32X22CM, SULF 75GR, COR 1X0, CONTENDO 100X2 FOLHAS.PAPEL COPIATIVO AS (2 VIAS BRANCAS) ACABAMENTO BLOCAGEM/COLADO. MODELO PADRAO MINISTERIO DA SAUDE. (EXCLUSIVO PARA M.E. E E.P.P.).</w:t>
            </w:r>
          </w:p>
        </w:tc>
        <w:tc>
          <w:tcPr>
            <w:tcW w:w="945" w:type="dxa"/>
            <w:shd w:val="clear" w:color="auto" w:fill="auto"/>
            <w:noWrap/>
            <w:vAlign w:val="center"/>
          </w:tcPr>
          <w:p w14:paraId="0AA81F9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200,000 FOLHA</w:t>
            </w:r>
          </w:p>
        </w:tc>
        <w:tc>
          <w:tcPr>
            <w:tcW w:w="960" w:type="dxa"/>
            <w:shd w:val="clear" w:color="auto" w:fill="auto"/>
            <w:noWrap/>
            <w:vAlign w:val="center"/>
          </w:tcPr>
          <w:p w14:paraId="5296F22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990" w:type="dxa"/>
            <w:shd w:val="clear" w:color="auto" w:fill="auto"/>
            <w:noWrap/>
            <w:vAlign w:val="center"/>
          </w:tcPr>
          <w:p w14:paraId="79FB690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R$ 19,88</w:t>
            </w:r>
          </w:p>
        </w:tc>
        <w:tc>
          <w:tcPr>
            <w:tcW w:w="1455" w:type="dxa"/>
            <w:shd w:val="clear" w:color="auto" w:fill="auto"/>
            <w:noWrap/>
            <w:vAlign w:val="center"/>
          </w:tcPr>
          <w:p w14:paraId="520F0E5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R$ 994,00</w:t>
            </w:r>
          </w:p>
        </w:tc>
      </w:tr>
      <w:tr w14:paraId="6EB94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0" w:hRule="atLeast"/>
        </w:trPr>
        <w:tc>
          <w:tcPr>
            <w:tcW w:w="705" w:type="dxa"/>
            <w:shd w:val="clear" w:color="auto" w:fill="auto"/>
            <w:noWrap/>
            <w:vAlign w:val="center"/>
          </w:tcPr>
          <w:p w14:paraId="2DDD7F8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60</w:t>
            </w:r>
          </w:p>
        </w:tc>
        <w:tc>
          <w:tcPr>
            <w:tcW w:w="1080" w:type="dxa"/>
            <w:shd w:val="clear" w:color="auto" w:fill="auto"/>
            <w:noWrap/>
            <w:vAlign w:val="center"/>
          </w:tcPr>
          <w:p w14:paraId="59FBEC3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406826</w:t>
            </w:r>
          </w:p>
        </w:tc>
        <w:tc>
          <w:tcPr>
            <w:tcW w:w="1035" w:type="dxa"/>
            <w:shd w:val="clear" w:color="auto" w:fill="auto"/>
            <w:noWrap/>
            <w:vAlign w:val="center"/>
          </w:tcPr>
          <w:p w14:paraId="68AC2AE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00010340</w:t>
            </w:r>
          </w:p>
        </w:tc>
        <w:tc>
          <w:tcPr>
            <w:tcW w:w="2820" w:type="dxa"/>
            <w:shd w:val="clear" w:color="auto" w:fill="auto"/>
            <w:vAlign w:val="center"/>
          </w:tcPr>
          <w:p w14:paraId="5D8A08C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LAUDO PARA SOLICITACAO/AUTORIZACAO DE PROCEDIMENTO AMBULATORIAL (APAC). TAMANHO 32X2CM,2 SULF 75GR, COR 1X0, CONTENDO 100 FOLHAS. ACABAMENTO BLOCAGEM/COLADO. MODELO PADRAO MINISTERIO DA SAUDE. (EXCLUSIVO PARA M.E. E E.P.P.).</w:t>
            </w:r>
          </w:p>
        </w:tc>
        <w:tc>
          <w:tcPr>
            <w:tcW w:w="945" w:type="dxa"/>
            <w:shd w:val="clear" w:color="auto" w:fill="auto"/>
            <w:noWrap/>
            <w:vAlign w:val="center"/>
          </w:tcPr>
          <w:p w14:paraId="5F27C93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675E6D9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3000</w:t>
            </w:r>
          </w:p>
        </w:tc>
        <w:tc>
          <w:tcPr>
            <w:tcW w:w="990" w:type="dxa"/>
            <w:shd w:val="clear" w:color="auto" w:fill="auto"/>
            <w:noWrap/>
            <w:vAlign w:val="center"/>
          </w:tcPr>
          <w:p w14:paraId="7EC4DFF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R$ 15,45</w:t>
            </w:r>
          </w:p>
        </w:tc>
        <w:tc>
          <w:tcPr>
            <w:tcW w:w="1455" w:type="dxa"/>
            <w:shd w:val="clear" w:color="auto" w:fill="auto"/>
            <w:noWrap/>
            <w:vAlign w:val="center"/>
          </w:tcPr>
          <w:p w14:paraId="37225AE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R$ 46.350,00</w:t>
            </w:r>
          </w:p>
        </w:tc>
      </w:tr>
      <w:tr w14:paraId="412E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28B24FF0">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61</w:t>
            </w:r>
          </w:p>
        </w:tc>
        <w:tc>
          <w:tcPr>
            <w:tcW w:w="1080" w:type="dxa"/>
            <w:shd w:val="clear" w:color="auto" w:fill="auto"/>
            <w:noWrap/>
            <w:vAlign w:val="center"/>
          </w:tcPr>
          <w:p w14:paraId="445FE0A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406829</w:t>
            </w:r>
          </w:p>
        </w:tc>
        <w:tc>
          <w:tcPr>
            <w:tcW w:w="1035" w:type="dxa"/>
            <w:shd w:val="clear" w:color="auto" w:fill="auto"/>
            <w:noWrap/>
            <w:vAlign w:val="center"/>
          </w:tcPr>
          <w:p w14:paraId="59A55BF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215774-8</w:t>
            </w:r>
          </w:p>
        </w:tc>
        <w:tc>
          <w:tcPr>
            <w:tcW w:w="2820" w:type="dxa"/>
            <w:shd w:val="clear" w:color="auto" w:fill="auto"/>
            <w:vAlign w:val="center"/>
          </w:tcPr>
          <w:p w14:paraId="7A60DF9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ORDEM DE SAQUE DE VOLEI. TAMANHO 13X7CM, SULF 75G, COR 1X0, CONTENDO 30 ORDENS DE SAQUE DE VOLEI.  ACABAMENTO BLOCAGEM/COLADO. ARTE FINAL A SER FORNECIDA PELO ORGAO SOLICITANTE.. (EXCLUSIVO PARA M.E. E E.P.P.).</w:t>
            </w:r>
          </w:p>
        </w:tc>
        <w:tc>
          <w:tcPr>
            <w:tcW w:w="945" w:type="dxa"/>
            <w:shd w:val="clear" w:color="auto" w:fill="auto"/>
            <w:noWrap/>
            <w:vAlign w:val="center"/>
          </w:tcPr>
          <w:p w14:paraId="3B9F31E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1AFD40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37E5E57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R$ 11,70</w:t>
            </w:r>
          </w:p>
        </w:tc>
        <w:tc>
          <w:tcPr>
            <w:tcW w:w="1455" w:type="dxa"/>
            <w:shd w:val="clear" w:color="auto" w:fill="auto"/>
            <w:noWrap/>
            <w:vAlign w:val="center"/>
          </w:tcPr>
          <w:p w14:paraId="3536AC8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R$ 1.170,00</w:t>
            </w:r>
          </w:p>
        </w:tc>
      </w:tr>
      <w:tr w14:paraId="317B9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449284B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62</w:t>
            </w:r>
          </w:p>
        </w:tc>
        <w:tc>
          <w:tcPr>
            <w:tcW w:w="1080" w:type="dxa"/>
            <w:shd w:val="clear" w:color="auto" w:fill="auto"/>
            <w:noWrap/>
            <w:vAlign w:val="center"/>
          </w:tcPr>
          <w:p w14:paraId="544E5F6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406830</w:t>
            </w:r>
          </w:p>
        </w:tc>
        <w:tc>
          <w:tcPr>
            <w:tcW w:w="1035" w:type="dxa"/>
            <w:shd w:val="clear" w:color="auto" w:fill="auto"/>
            <w:noWrap/>
            <w:vAlign w:val="center"/>
          </w:tcPr>
          <w:p w14:paraId="02667F9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00011644</w:t>
            </w:r>
          </w:p>
        </w:tc>
        <w:tc>
          <w:tcPr>
            <w:tcW w:w="2820" w:type="dxa"/>
            <w:shd w:val="clear" w:color="auto" w:fill="auto"/>
            <w:vAlign w:val="center"/>
          </w:tcPr>
          <w:p w14:paraId="7C0D259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FICHA PLANILHA DE CASOS DE DIARREIA. TAMANHO 32X22CM, SULF 75GR, COR 1X1, CONTENDO 50 FOLHAS,ACABAMENTO BLOCAGEM/BLOCADO/COLADO. MODELO PADRAO MINISTERIO DA SAUDE.. (EXCLUSIVO PARA M.E. E E.P.P.).</w:t>
            </w:r>
          </w:p>
        </w:tc>
        <w:tc>
          <w:tcPr>
            <w:tcW w:w="945" w:type="dxa"/>
            <w:shd w:val="clear" w:color="auto" w:fill="auto"/>
            <w:noWrap/>
            <w:vAlign w:val="center"/>
          </w:tcPr>
          <w:p w14:paraId="60AD0F9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67E42A8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w:t>
            </w:r>
          </w:p>
        </w:tc>
        <w:tc>
          <w:tcPr>
            <w:tcW w:w="990" w:type="dxa"/>
            <w:shd w:val="clear" w:color="auto" w:fill="auto"/>
            <w:noWrap/>
            <w:vAlign w:val="center"/>
          </w:tcPr>
          <w:p w14:paraId="306F14B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R$ 13,80</w:t>
            </w:r>
          </w:p>
        </w:tc>
        <w:tc>
          <w:tcPr>
            <w:tcW w:w="1455" w:type="dxa"/>
            <w:shd w:val="clear" w:color="auto" w:fill="auto"/>
            <w:noWrap/>
            <w:vAlign w:val="center"/>
          </w:tcPr>
          <w:p w14:paraId="4B8B7D5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R$ 2.070,00</w:t>
            </w:r>
          </w:p>
        </w:tc>
      </w:tr>
      <w:tr w14:paraId="30213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705" w:type="dxa"/>
            <w:shd w:val="clear" w:color="auto" w:fill="auto"/>
            <w:noWrap/>
            <w:vAlign w:val="center"/>
          </w:tcPr>
          <w:p w14:paraId="67BCB68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63</w:t>
            </w:r>
          </w:p>
        </w:tc>
        <w:tc>
          <w:tcPr>
            <w:tcW w:w="1080" w:type="dxa"/>
            <w:shd w:val="clear" w:color="auto" w:fill="auto"/>
            <w:noWrap/>
            <w:vAlign w:val="center"/>
          </w:tcPr>
          <w:p w14:paraId="2D59AC4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406831</w:t>
            </w:r>
          </w:p>
        </w:tc>
        <w:tc>
          <w:tcPr>
            <w:tcW w:w="1035" w:type="dxa"/>
            <w:shd w:val="clear" w:color="auto" w:fill="auto"/>
            <w:noWrap/>
            <w:vAlign w:val="center"/>
          </w:tcPr>
          <w:p w14:paraId="02B6363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00010492</w:t>
            </w:r>
          </w:p>
        </w:tc>
        <w:tc>
          <w:tcPr>
            <w:tcW w:w="2820" w:type="dxa"/>
            <w:shd w:val="clear" w:color="auto" w:fill="auto"/>
            <w:vAlign w:val="center"/>
          </w:tcPr>
          <w:p w14:paraId="3864D34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PRONTUARIO 1 - IDENTIFICACAO. TAMANHO 22X32CM, SULF 50GR,COR 1X1, CONTENDO 50 FOLHAS.  ACABAMENTO BLOCAGEM/COLADO. ARTE FINAL A SER FORNECIDA PELO ORGAO SOLICITANTE. (EXCLUSIVO PARA M.E. E E.P.P.).</w:t>
            </w:r>
          </w:p>
        </w:tc>
        <w:tc>
          <w:tcPr>
            <w:tcW w:w="945" w:type="dxa"/>
            <w:shd w:val="clear" w:color="auto" w:fill="auto"/>
            <w:noWrap/>
            <w:vAlign w:val="center"/>
          </w:tcPr>
          <w:p w14:paraId="25DD878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0B0E28A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3000</w:t>
            </w:r>
          </w:p>
        </w:tc>
        <w:tc>
          <w:tcPr>
            <w:tcW w:w="990" w:type="dxa"/>
            <w:shd w:val="clear" w:color="auto" w:fill="auto"/>
            <w:noWrap/>
            <w:vAlign w:val="center"/>
          </w:tcPr>
          <w:p w14:paraId="5FFF4FF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R$ 13,50</w:t>
            </w:r>
          </w:p>
        </w:tc>
        <w:tc>
          <w:tcPr>
            <w:tcW w:w="1455" w:type="dxa"/>
            <w:shd w:val="clear" w:color="auto" w:fill="auto"/>
            <w:noWrap/>
            <w:vAlign w:val="center"/>
          </w:tcPr>
          <w:p w14:paraId="26D2602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R$ 40.500,00</w:t>
            </w:r>
          </w:p>
        </w:tc>
      </w:tr>
      <w:tr w14:paraId="08DEF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3EA934FD">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64</w:t>
            </w:r>
          </w:p>
        </w:tc>
        <w:tc>
          <w:tcPr>
            <w:tcW w:w="1080" w:type="dxa"/>
            <w:shd w:val="clear" w:color="auto" w:fill="auto"/>
            <w:noWrap/>
            <w:vAlign w:val="center"/>
          </w:tcPr>
          <w:p w14:paraId="23E171E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406832</w:t>
            </w:r>
          </w:p>
        </w:tc>
        <w:tc>
          <w:tcPr>
            <w:tcW w:w="1035" w:type="dxa"/>
            <w:shd w:val="clear" w:color="auto" w:fill="auto"/>
            <w:noWrap/>
            <w:vAlign w:val="center"/>
          </w:tcPr>
          <w:p w14:paraId="1822D5E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0005385</w:t>
            </w:r>
          </w:p>
        </w:tc>
        <w:tc>
          <w:tcPr>
            <w:tcW w:w="2820" w:type="dxa"/>
            <w:shd w:val="clear" w:color="auto" w:fill="auto"/>
            <w:vAlign w:val="center"/>
          </w:tcPr>
          <w:p w14:paraId="5C6FF9C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PRONTUARIO 2 - TRATAMENTO. TAMANHO 22X32CM, SULF 56GR,COR 1X1, CONTENDO 50 FOLHAS.  ACABAMENTO BLOCAGEM/COLADO. ARTE FINAL A SER FORNECIDA PELO ORGAO SOLICITANTE. (EXCLUSIVO PARA M.E. E E.P.P.).</w:t>
            </w:r>
          </w:p>
        </w:tc>
        <w:tc>
          <w:tcPr>
            <w:tcW w:w="945" w:type="dxa"/>
            <w:shd w:val="clear" w:color="auto" w:fill="auto"/>
            <w:noWrap/>
            <w:vAlign w:val="center"/>
          </w:tcPr>
          <w:p w14:paraId="39A1BD6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1EF9229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3BD4BC8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R$ 13,00</w:t>
            </w:r>
          </w:p>
        </w:tc>
        <w:tc>
          <w:tcPr>
            <w:tcW w:w="1455" w:type="dxa"/>
            <w:shd w:val="clear" w:color="auto" w:fill="auto"/>
            <w:noWrap/>
            <w:vAlign w:val="center"/>
          </w:tcPr>
          <w:p w14:paraId="245522C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R$ 1.300,00</w:t>
            </w:r>
          </w:p>
        </w:tc>
      </w:tr>
      <w:tr w14:paraId="27F59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45EA94AF">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65</w:t>
            </w:r>
          </w:p>
        </w:tc>
        <w:tc>
          <w:tcPr>
            <w:tcW w:w="1080" w:type="dxa"/>
            <w:shd w:val="clear" w:color="auto" w:fill="auto"/>
            <w:noWrap/>
            <w:vAlign w:val="center"/>
          </w:tcPr>
          <w:p w14:paraId="339C11C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406833</w:t>
            </w:r>
          </w:p>
        </w:tc>
        <w:tc>
          <w:tcPr>
            <w:tcW w:w="1035" w:type="dxa"/>
            <w:shd w:val="clear" w:color="auto" w:fill="auto"/>
            <w:noWrap/>
            <w:vAlign w:val="center"/>
          </w:tcPr>
          <w:p w14:paraId="608FEA6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00010285</w:t>
            </w:r>
          </w:p>
        </w:tc>
        <w:tc>
          <w:tcPr>
            <w:tcW w:w="2820" w:type="dxa"/>
            <w:shd w:val="clear" w:color="auto" w:fill="auto"/>
            <w:vAlign w:val="center"/>
          </w:tcPr>
          <w:p w14:paraId="2DD1F0C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PRONTUARIO 3 - EVOLUCAO. TAMANHO 22X32CM, SULF 56GR,COR 1X1, CONTENDO 50 FOLHAS.  ACABAMENTO BLOCAGEM/COLADO. ARTE FINAL A SER FORNECIDA PELO ORGAO SOLICITANTE. (EXCLUSIVO PARA M.E. E E.P.P.).</w:t>
            </w:r>
          </w:p>
        </w:tc>
        <w:tc>
          <w:tcPr>
            <w:tcW w:w="945" w:type="dxa"/>
            <w:shd w:val="clear" w:color="auto" w:fill="auto"/>
            <w:noWrap/>
            <w:vAlign w:val="center"/>
          </w:tcPr>
          <w:p w14:paraId="61A5E33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6B277C5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w:t>
            </w:r>
          </w:p>
        </w:tc>
        <w:tc>
          <w:tcPr>
            <w:tcW w:w="990" w:type="dxa"/>
            <w:shd w:val="clear" w:color="auto" w:fill="auto"/>
            <w:noWrap/>
            <w:vAlign w:val="center"/>
          </w:tcPr>
          <w:p w14:paraId="4E3CD2E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R$ 15,00</w:t>
            </w:r>
          </w:p>
        </w:tc>
        <w:tc>
          <w:tcPr>
            <w:tcW w:w="1455" w:type="dxa"/>
            <w:shd w:val="clear" w:color="auto" w:fill="auto"/>
            <w:noWrap/>
            <w:vAlign w:val="center"/>
          </w:tcPr>
          <w:p w14:paraId="416A773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R$ 15.000,00</w:t>
            </w:r>
          </w:p>
        </w:tc>
      </w:tr>
      <w:tr w14:paraId="671C1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705" w:type="dxa"/>
            <w:shd w:val="clear" w:color="auto" w:fill="auto"/>
            <w:noWrap/>
            <w:vAlign w:val="center"/>
          </w:tcPr>
          <w:p w14:paraId="43FE3D1A">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66</w:t>
            </w:r>
          </w:p>
        </w:tc>
        <w:tc>
          <w:tcPr>
            <w:tcW w:w="1080" w:type="dxa"/>
            <w:shd w:val="clear" w:color="auto" w:fill="auto"/>
            <w:noWrap/>
            <w:vAlign w:val="center"/>
          </w:tcPr>
          <w:p w14:paraId="5F48803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406834</w:t>
            </w:r>
          </w:p>
        </w:tc>
        <w:tc>
          <w:tcPr>
            <w:tcW w:w="1035" w:type="dxa"/>
            <w:shd w:val="clear" w:color="auto" w:fill="auto"/>
            <w:noWrap/>
            <w:vAlign w:val="center"/>
          </w:tcPr>
          <w:p w14:paraId="5ACADD0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219505-4</w:t>
            </w:r>
          </w:p>
        </w:tc>
        <w:tc>
          <w:tcPr>
            <w:tcW w:w="2820" w:type="dxa"/>
            <w:shd w:val="clear" w:color="auto" w:fill="auto"/>
            <w:vAlign w:val="center"/>
          </w:tcPr>
          <w:p w14:paraId="538DCCD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PRONTUARIO 4 - FREQUENCIA. TAMANHO 22X32CM, SULF 56GR,COR 1X1, CONTENDO 50 FOLHAS.  ACABAMENTO BLOCAGEM/COLADO. ARTE FINAL A SER FORNECIDA PELO ORGAO SOLICITANTE. (EXCLUSIVO PARA M.E. E E.P.P.).</w:t>
            </w:r>
          </w:p>
        </w:tc>
        <w:tc>
          <w:tcPr>
            <w:tcW w:w="945" w:type="dxa"/>
            <w:shd w:val="clear" w:color="auto" w:fill="auto"/>
            <w:noWrap/>
            <w:vAlign w:val="center"/>
          </w:tcPr>
          <w:p w14:paraId="509C86F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113F33B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w:t>
            </w:r>
          </w:p>
        </w:tc>
        <w:tc>
          <w:tcPr>
            <w:tcW w:w="990" w:type="dxa"/>
            <w:shd w:val="clear" w:color="auto" w:fill="auto"/>
            <w:noWrap/>
            <w:vAlign w:val="center"/>
          </w:tcPr>
          <w:p w14:paraId="007C582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R$ 10,50</w:t>
            </w:r>
          </w:p>
        </w:tc>
        <w:tc>
          <w:tcPr>
            <w:tcW w:w="1455" w:type="dxa"/>
            <w:shd w:val="clear" w:color="auto" w:fill="auto"/>
            <w:noWrap/>
            <w:vAlign w:val="center"/>
          </w:tcPr>
          <w:p w14:paraId="750FDE5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R$ 2.100,00</w:t>
            </w:r>
          </w:p>
        </w:tc>
      </w:tr>
      <w:tr w14:paraId="3785E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00" w:hRule="atLeast"/>
        </w:trPr>
        <w:tc>
          <w:tcPr>
            <w:tcW w:w="705" w:type="dxa"/>
            <w:shd w:val="clear" w:color="auto" w:fill="auto"/>
            <w:noWrap/>
            <w:vAlign w:val="center"/>
          </w:tcPr>
          <w:p w14:paraId="6AADC3A7">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67</w:t>
            </w:r>
          </w:p>
        </w:tc>
        <w:tc>
          <w:tcPr>
            <w:tcW w:w="1080" w:type="dxa"/>
            <w:shd w:val="clear" w:color="auto" w:fill="auto"/>
            <w:noWrap/>
            <w:vAlign w:val="center"/>
          </w:tcPr>
          <w:p w14:paraId="14C2BEF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406835</w:t>
            </w:r>
          </w:p>
        </w:tc>
        <w:tc>
          <w:tcPr>
            <w:tcW w:w="1035" w:type="dxa"/>
            <w:shd w:val="clear" w:color="auto" w:fill="auto"/>
            <w:noWrap/>
            <w:vAlign w:val="center"/>
          </w:tcPr>
          <w:p w14:paraId="54FFA6F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0002506</w:t>
            </w:r>
          </w:p>
        </w:tc>
        <w:tc>
          <w:tcPr>
            <w:tcW w:w="2820" w:type="dxa"/>
            <w:shd w:val="clear" w:color="auto" w:fill="auto"/>
            <w:vAlign w:val="center"/>
          </w:tcPr>
          <w:p w14:paraId="6C287E7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RAAS REGISTRO DAS ACOES AMBULATORIAIS DE SAUDE FORMULARIO DA ATENCAO PSICOSSOCIAL NO CAPS. TAMANHO 22X32CM, SULF 56GR,COR 1X1, CONTENDO 100 FOLHAS.  ACABAMENTO BLOCAGEM/COLADO. ARTE FINAL A SER FORNECIDA PELO ORGAO SOLICITANTE. (EXCLUSIVO PARA M.E. E E.P.P.).</w:t>
            </w:r>
          </w:p>
        </w:tc>
        <w:tc>
          <w:tcPr>
            <w:tcW w:w="945" w:type="dxa"/>
            <w:shd w:val="clear" w:color="auto" w:fill="auto"/>
            <w:noWrap/>
            <w:vAlign w:val="center"/>
          </w:tcPr>
          <w:p w14:paraId="44A238B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3C9F87C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1421B0A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R$ 22,04</w:t>
            </w:r>
          </w:p>
        </w:tc>
        <w:tc>
          <w:tcPr>
            <w:tcW w:w="1455" w:type="dxa"/>
            <w:shd w:val="clear" w:color="auto" w:fill="auto"/>
            <w:noWrap/>
            <w:vAlign w:val="center"/>
          </w:tcPr>
          <w:p w14:paraId="4554CAB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R$ 2.204,00</w:t>
            </w:r>
          </w:p>
        </w:tc>
      </w:tr>
      <w:tr w14:paraId="7C77F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39BF1361">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68</w:t>
            </w:r>
          </w:p>
        </w:tc>
        <w:tc>
          <w:tcPr>
            <w:tcW w:w="1080" w:type="dxa"/>
            <w:shd w:val="clear" w:color="auto" w:fill="auto"/>
            <w:noWrap/>
            <w:vAlign w:val="center"/>
          </w:tcPr>
          <w:p w14:paraId="75AAE2D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406836</w:t>
            </w:r>
          </w:p>
        </w:tc>
        <w:tc>
          <w:tcPr>
            <w:tcW w:w="1035" w:type="dxa"/>
            <w:shd w:val="clear" w:color="auto" w:fill="auto"/>
            <w:noWrap/>
            <w:vAlign w:val="center"/>
          </w:tcPr>
          <w:p w14:paraId="4EF088E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0005401</w:t>
            </w:r>
          </w:p>
        </w:tc>
        <w:tc>
          <w:tcPr>
            <w:tcW w:w="2820" w:type="dxa"/>
            <w:shd w:val="clear" w:color="auto" w:fill="auto"/>
            <w:vAlign w:val="center"/>
          </w:tcPr>
          <w:p w14:paraId="1B43AB7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RECEITA AZUL. TAMANHO 7X22CM, SULF 63GR,COR 1X0, CONTENDO 100 FOLHAS.  ACABAMENTO BLOCAGEM/COLADO.  ARTE FINAL A SER FORNECIDA PELO ORGAO SOLICITANTE. (EXCLUSIVO PARA M.E. E E.P.P.).</w:t>
            </w:r>
          </w:p>
        </w:tc>
        <w:tc>
          <w:tcPr>
            <w:tcW w:w="945" w:type="dxa"/>
            <w:shd w:val="clear" w:color="auto" w:fill="auto"/>
            <w:noWrap/>
            <w:vAlign w:val="center"/>
          </w:tcPr>
          <w:p w14:paraId="446F6A6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039D8A6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600</w:t>
            </w:r>
          </w:p>
        </w:tc>
        <w:tc>
          <w:tcPr>
            <w:tcW w:w="990" w:type="dxa"/>
            <w:shd w:val="clear" w:color="auto" w:fill="auto"/>
            <w:noWrap/>
            <w:vAlign w:val="center"/>
          </w:tcPr>
          <w:p w14:paraId="71A7F2A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R$ 6,28</w:t>
            </w:r>
          </w:p>
        </w:tc>
        <w:tc>
          <w:tcPr>
            <w:tcW w:w="1455" w:type="dxa"/>
            <w:shd w:val="clear" w:color="auto" w:fill="auto"/>
            <w:noWrap/>
            <w:vAlign w:val="center"/>
          </w:tcPr>
          <w:p w14:paraId="7B69CA8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R$ 3.768,00</w:t>
            </w:r>
          </w:p>
        </w:tc>
      </w:tr>
      <w:tr w14:paraId="1DF2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289AD766">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69</w:t>
            </w:r>
          </w:p>
        </w:tc>
        <w:tc>
          <w:tcPr>
            <w:tcW w:w="1080" w:type="dxa"/>
            <w:shd w:val="clear" w:color="auto" w:fill="auto"/>
            <w:noWrap/>
            <w:vAlign w:val="center"/>
          </w:tcPr>
          <w:p w14:paraId="16155D0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406837</w:t>
            </w:r>
          </w:p>
        </w:tc>
        <w:tc>
          <w:tcPr>
            <w:tcW w:w="1035" w:type="dxa"/>
            <w:shd w:val="clear" w:color="auto" w:fill="auto"/>
            <w:noWrap/>
            <w:vAlign w:val="center"/>
          </w:tcPr>
          <w:p w14:paraId="49285EC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0009766</w:t>
            </w:r>
          </w:p>
        </w:tc>
        <w:tc>
          <w:tcPr>
            <w:tcW w:w="2820" w:type="dxa"/>
            <w:shd w:val="clear" w:color="auto" w:fill="auto"/>
            <w:vAlign w:val="center"/>
          </w:tcPr>
          <w:p w14:paraId="53A28FE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RECEITUARIO MEDICO. TAMANHO 16X22CM, SULF 75GR,COR 1X0, CONTENDO 100 FOLHAS.  ACABAMENTO BLOCAGEM/COLADO. MODELO PADRAO MINISTERIO DA SAUDE. (EXCLUSIVO PARA M.E. E E.P.P.).</w:t>
            </w:r>
          </w:p>
        </w:tc>
        <w:tc>
          <w:tcPr>
            <w:tcW w:w="945" w:type="dxa"/>
            <w:shd w:val="clear" w:color="auto" w:fill="auto"/>
            <w:noWrap/>
            <w:vAlign w:val="center"/>
          </w:tcPr>
          <w:p w14:paraId="3CFBB6B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44D7615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4000</w:t>
            </w:r>
          </w:p>
        </w:tc>
        <w:tc>
          <w:tcPr>
            <w:tcW w:w="990" w:type="dxa"/>
            <w:shd w:val="clear" w:color="auto" w:fill="auto"/>
            <w:noWrap/>
            <w:vAlign w:val="center"/>
          </w:tcPr>
          <w:p w14:paraId="115D871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R$ 11,49</w:t>
            </w:r>
          </w:p>
        </w:tc>
        <w:tc>
          <w:tcPr>
            <w:tcW w:w="1455" w:type="dxa"/>
            <w:shd w:val="clear" w:color="auto" w:fill="auto"/>
            <w:noWrap/>
            <w:vAlign w:val="center"/>
          </w:tcPr>
          <w:p w14:paraId="62DA909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R$ 45.960,00</w:t>
            </w:r>
          </w:p>
        </w:tc>
      </w:tr>
      <w:tr w14:paraId="259CE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705" w:type="dxa"/>
            <w:shd w:val="clear" w:color="auto" w:fill="auto"/>
            <w:noWrap/>
            <w:vAlign w:val="center"/>
          </w:tcPr>
          <w:p w14:paraId="216E2E8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70</w:t>
            </w:r>
          </w:p>
        </w:tc>
        <w:tc>
          <w:tcPr>
            <w:tcW w:w="1080" w:type="dxa"/>
            <w:shd w:val="clear" w:color="auto" w:fill="auto"/>
            <w:noWrap/>
            <w:vAlign w:val="center"/>
          </w:tcPr>
          <w:p w14:paraId="59110B2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406838</w:t>
            </w:r>
          </w:p>
        </w:tc>
        <w:tc>
          <w:tcPr>
            <w:tcW w:w="1035" w:type="dxa"/>
            <w:shd w:val="clear" w:color="auto" w:fill="auto"/>
            <w:noWrap/>
            <w:vAlign w:val="center"/>
          </w:tcPr>
          <w:p w14:paraId="1A0B8E4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335536-5</w:t>
            </w:r>
          </w:p>
        </w:tc>
        <w:tc>
          <w:tcPr>
            <w:tcW w:w="2820" w:type="dxa"/>
            <w:shd w:val="clear" w:color="auto" w:fill="auto"/>
            <w:vAlign w:val="center"/>
          </w:tcPr>
          <w:p w14:paraId="7422C25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RECEITUARIO MEDICO CONTROLE ESPECIAL. TAMANHO 16X22CM, SULF 75GR, COR 1X0, CONTENDO 100X2 FOLHAS, PAPEL COPIATIVO (1 VIA BRANCA 2 VIA AMARELA). ACABAMENTO BLOCAGEM/COLADO. MODELO PADRAO MINISTERIO DA SAUDE. (EXCLUSIVO PARA M.E. E E.P.P.).</w:t>
            </w:r>
          </w:p>
        </w:tc>
        <w:tc>
          <w:tcPr>
            <w:tcW w:w="945" w:type="dxa"/>
            <w:shd w:val="clear" w:color="auto" w:fill="auto"/>
            <w:noWrap/>
            <w:vAlign w:val="center"/>
          </w:tcPr>
          <w:p w14:paraId="3151028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2495636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4000</w:t>
            </w:r>
          </w:p>
        </w:tc>
        <w:tc>
          <w:tcPr>
            <w:tcW w:w="990" w:type="dxa"/>
            <w:shd w:val="clear" w:color="auto" w:fill="auto"/>
            <w:noWrap/>
            <w:vAlign w:val="center"/>
          </w:tcPr>
          <w:p w14:paraId="64186E7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R$ 13,99</w:t>
            </w:r>
          </w:p>
        </w:tc>
        <w:tc>
          <w:tcPr>
            <w:tcW w:w="1455" w:type="dxa"/>
            <w:shd w:val="clear" w:color="auto" w:fill="auto"/>
            <w:noWrap/>
            <w:vAlign w:val="center"/>
          </w:tcPr>
          <w:p w14:paraId="7894AAF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R$ 55.960,00</w:t>
            </w:r>
          </w:p>
        </w:tc>
      </w:tr>
      <w:tr w14:paraId="55FEC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705" w:type="dxa"/>
            <w:shd w:val="clear" w:color="auto" w:fill="auto"/>
            <w:noWrap/>
            <w:vAlign w:val="center"/>
          </w:tcPr>
          <w:p w14:paraId="7A2D33C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71</w:t>
            </w:r>
          </w:p>
        </w:tc>
        <w:tc>
          <w:tcPr>
            <w:tcW w:w="1080" w:type="dxa"/>
            <w:shd w:val="clear" w:color="auto" w:fill="auto"/>
            <w:noWrap/>
            <w:vAlign w:val="center"/>
          </w:tcPr>
          <w:p w14:paraId="4D975EF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406839</w:t>
            </w:r>
          </w:p>
        </w:tc>
        <w:tc>
          <w:tcPr>
            <w:tcW w:w="1035" w:type="dxa"/>
            <w:shd w:val="clear" w:color="auto" w:fill="auto"/>
            <w:noWrap/>
            <w:vAlign w:val="center"/>
          </w:tcPr>
          <w:p w14:paraId="36522D3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244091-1</w:t>
            </w:r>
          </w:p>
        </w:tc>
        <w:tc>
          <w:tcPr>
            <w:tcW w:w="2820" w:type="dxa"/>
            <w:shd w:val="clear" w:color="auto" w:fill="auto"/>
            <w:vAlign w:val="center"/>
          </w:tcPr>
          <w:p w14:paraId="01F86D5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REGISTRO DE ENVIO DE AMOSTRA SOROLOGIA E NAT. TAMANHO 22X32CM, SULF 75GR,COR 1X0, CONTENDO 100 FOLHAS.  ACABAMENTO BLOCAGEM/COLADO. ARTE FINAL A SER FORNECIDA PELO ORGAO SOLICITANTE. (EXCLUSIVO PARA M.E. E E.P.P.).</w:t>
            </w:r>
          </w:p>
        </w:tc>
        <w:tc>
          <w:tcPr>
            <w:tcW w:w="945" w:type="dxa"/>
            <w:shd w:val="clear" w:color="auto" w:fill="auto"/>
            <w:noWrap/>
            <w:vAlign w:val="center"/>
          </w:tcPr>
          <w:p w14:paraId="362942A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044CFED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w:t>
            </w:r>
          </w:p>
        </w:tc>
        <w:tc>
          <w:tcPr>
            <w:tcW w:w="990" w:type="dxa"/>
            <w:shd w:val="clear" w:color="auto" w:fill="auto"/>
            <w:noWrap/>
            <w:vAlign w:val="center"/>
          </w:tcPr>
          <w:p w14:paraId="0BC00E3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R$ 12,00</w:t>
            </w:r>
          </w:p>
        </w:tc>
        <w:tc>
          <w:tcPr>
            <w:tcW w:w="1455" w:type="dxa"/>
            <w:shd w:val="clear" w:color="auto" w:fill="auto"/>
            <w:noWrap/>
            <w:vAlign w:val="center"/>
          </w:tcPr>
          <w:p w14:paraId="21834E6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R$ 360,00</w:t>
            </w:r>
          </w:p>
        </w:tc>
      </w:tr>
      <w:tr w14:paraId="1B46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69AAF62F">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72</w:t>
            </w:r>
          </w:p>
        </w:tc>
        <w:tc>
          <w:tcPr>
            <w:tcW w:w="1080" w:type="dxa"/>
            <w:shd w:val="clear" w:color="auto" w:fill="auto"/>
            <w:noWrap/>
            <w:vAlign w:val="center"/>
          </w:tcPr>
          <w:p w14:paraId="59549CC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406840</w:t>
            </w:r>
          </w:p>
        </w:tc>
        <w:tc>
          <w:tcPr>
            <w:tcW w:w="1035" w:type="dxa"/>
            <w:shd w:val="clear" w:color="auto" w:fill="auto"/>
            <w:noWrap/>
            <w:vAlign w:val="center"/>
          </w:tcPr>
          <w:p w14:paraId="7CB7F8F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432982-1</w:t>
            </w:r>
          </w:p>
        </w:tc>
        <w:tc>
          <w:tcPr>
            <w:tcW w:w="2820" w:type="dxa"/>
            <w:shd w:val="clear" w:color="auto" w:fill="auto"/>
            <w:vAlign w:val="center"/>
          </w:tcPr>
          <w:p w14:paraId="4158C8B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RELATORIO BPA/BPAC. TAMANHO 22X32CM, SULF 56GR,COR 1X1, CONTENDO 50 FOLHAS.  ACABAMENTO BLOCAGEM/COLADO. MODELO PADRAO MINISTERIO DA SAUDE. (EXCLUSIVO PARA M.E. E E.P.P.).</w:t>
            </w:r>
          </w:p>
        </w:tc>
        <w:tc>
          <w:tcPr>
            <w:tcW w:w="945" w:type="dxa"/>
            <w:shd w:val="clear" w:color="auto" w:fill="auto"/>
            <w:noWrap/>
            <w:vAlign w:val="center"/>
          </w:tcPr>
          <w:p w14:paraId="28A08B8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50,000 FOLHA</w:t>
            </w:r>
          </w:p>
        </w:tc>
        <w:tc>
          <w:tcPr>
            <w:tcW w:w="960" w:type="dxa"/>
            <w:shd w:val="clear" w:color="auto" w:fill="auto"/>
            <w:noWrap/>
            <w:vAlign w:val="center"/>
          </w:tcPr>
          <w:p w14:paraId="6298748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w:t>
            </w:r>
          </w:p>
        </w:tc>
        <w:tc>
          <w:tcPr>
            <w:tcW w:w="990" w:type="dxa"/>
            <w:shd w:val="clear" w:color="auto" w:fill="auto"/>
            <w:noWrap/>
            <w:vAlign w:val="center"/>
          </w:tcPr>
          <w:p w14:paraId="18A72C5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R$ 23,00</w:t>
            </w:r>
          </w:p>
        </w:tc>
        <w:tc>
          <w:tcPr>
            <w:tcW w:w="1455" w:type="dxa"/>
            <w:shd w:val="clear" w:color="auto" w:fill="auto"/>
            <w:noWrap/>
            <w:vAlign w:val="center"/>
          </w:tcPr>
          <w:p w14:paraId="5E68CB3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R$ 4.600,00</w:t>
            </w:r>
          </w:p>
        </w:tc>
      </w:tr>
      <w:tr w14:paraId="4EF1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50" w:hRule="atLeast"/>
        </w:trPr>
        <w:tc>
          <w:tcPr>
            <w:tcW w:w="705" w:type="dxa"/>
            <w:shd w:val="clear" w:color="auto" w:fill="auto"/>
            <w:noWrap/>
            <w:vAlign w:val="center"/>
          </w:tcPr>
          <w:p w14:paraId="3CCF431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73</w:t>
            </w:r>
          </w:p>
        </w:tc>
        <w:tc>
          <w:tcPr>
            <w:tcW w:w="1080" w:type="dxa"/>
            <w:shd w:val="clear" w:color="auto" w:fill="auto"/>
            <w:noWrap/>
            <w:vAlign w:val="center"/>
          </w:tcPr>
          <w:p w14:paraId="058DD38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406841</w:t>
            </w:r>
          </w:p>
        </w:tc>
        <w:tc>
          <w:tcPr>
            <w:tcW w:w="1035" w:type="dxa"/>
            <w:shd w:val="clear" w:color="auto" w:fill="auto"/>
            <w:noWrap/>
            <w:vAlign w:val="center"/>
          </w:tcPr>
          <w:p w14:paraId="292A11A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00010497</w:t>
            </w:r>
          </w:p>
        </w:tc>
        <w:tc>
          <w:tcPr>
            <w:tcW w:w="2820" w:type="dxa"/>
            <w:shd w:val="clear" w:color="auto" w:fill="auto"/>
            <w:vAlign w:val="center"/>
          </w:tcPr>
          <w:p w14:paraId="1C6DA53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REQUISICAO DE EXAME CITOPATOLOGICO - COLO DO UTERO. TAMANHO 22X32CM, SULF 75GR,COR 1X1, FRENTE E VERSO, CONTENDO 100 FOLHAS.  ACABAMENTO BLOCAGEM/COLADO. MODELO PADRAO MINISTERIO DA SAUDE. (EXCLUSIVO PARA M.E. E E.P.P.).</w:t>
            </w:r>
          </w:p>
        </w:tc>
        <w:tc>
          <w:tcPr>
            <w:tcW w:w="945" w:type="dxa"/>
            <w:shd w:val="clear" w:color="auto" w:fill="auto"/>
            <w:noWrap/>
            <w:vAlign w:val="center"/>
          </w:tcPr>
          <w:p w14:paraId="6769DBF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2A56C1A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650</w:t>
            </w:r>
          </w:p>
        </w:tc>
        <w:tc>
          <w:tcPr>
            <w:tcW w:w="990" w:type="dxa"/>
            <w:shd w:val="clear" w:color="auto" w:fill="auto"/>
            <w:noWrap/>
            <w:vAlign w:val="center"/>
          </w:tcPr>
          <w:p w14:paraId="20C3A0A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R$ 11,03</w:t>
            </w:r>
          </w:p>
        </w:tc>
        <w:tc>
          <w:tcPr>
            <w:tcW w:w="1455" w:type="dxa"/>
            <w:shd w:val="clear" w:color="auto" w:fill="auto"/>
            <w:noWrap/>
            <w:vAlign w:val="center"/>
          </w:tcPr>
          <w:p w14:paraId="496EA1F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R$ 7.169,50</w:t>
            </w:r>
          </w:p>
        </w:tc>
      </w:tr>
      <w:tr w14:paraId="04CD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3EBE2DC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74</w:t>
            </w:r>
          </w:p>
        </w:tc>
        <w:tc>
          <w:tcPr>
            <w:tcW w:w="1080" w:type="dxa"/>
            <w:shd w:val="clear" w:color="auto" w:fill="auto"/>
            <w:noWrap/>
            <w:vAlign w:val="center"/>
          </w:tcPr>
          <w:p w14:paraId="19CFD17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406842</w:t>
            </w:r>
          </w:p>
        </w:tc>
        <w:tc>
          <w:tcPr>
            <w:tcW w:w="1035" w:type="dxa"/>
            <w:shd w:val="clear" w:color="auto" w:fill="auto"/>
            <w:noWrap/>
            <w:vAlign w:val="center"/>
          </w:tcPr>
          <w:p w14:paraId="47C894F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00010497</w:t>
            </w:r>
          </w:p>
        </w:tc>
        <w:tc>
          <w:tcPr>
            <w:tcW w:w="2820" w:type="dxa"/>
            <w:shd w:val="clear" w:color="auto" w:fill="auto"/>
            <w:vAlign w:val="center"/>
          </w:tcPr>
          <w:p w14:paraId="11C3DA8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REQUISICAO DE EXAME CITOPATOLOGICO - MAMA. TAMANHO 22X32CM, SULF 75GR,COR 1X1,FRENTE E VERSO, CONTENDO 100 FOLHAS.  ACABAMENTO BLOCAGEM/COLADO. MODELO PADRAO MINISTERIO DA SAUDE. (EXCLUSIVO PARA M.E. E E.P.P.).</w:t>
            </w:r>
          </w:p>
        </w:tc>
        <w:tc>
          <w:tcPr>
            <w:tcW w:w="945" w:type="dxa"/>
            <w:shd w:val="clear" w:color="auto" w:fill="auto"/>
            <w:noWrap/>
            <w:vAlign w:val="center"/>
          </w:tcPr>
          <w:p w14:paraId="25ED54D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00F46F7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250</w:t>
            </w:r>
          </w:p>
        </w:tc>
        <w:tc>
          <w:tcPr>
            <w:tcW w:w="990" w:type="dxa"/>
            <w:shd w:val="clear" w:color="auto" w:fill="auto"/>
            <w:noWrap/>
            <w:vAlign w:val="center"/>
          </w:tcPr>
          <w:p w14:paraId="01B5A2E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R$ 19,45</w:t>
            </w:r>
          </w:p>
        </w:tc>
        <w:tc>
          <w:tcPr>
            <w:tcW w:w="1455" w:type="dxa"/>
            <w:shd w:val="clear" w:color="auto" w:fill="auto"/>
            <w:noWrap/>
            <w:vAlign w:val="center"/>
          </w:tcPr>
          <w:p w14:paraId="5A51319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R$ 4.862,50</w:t>
            </w:r>
          </w:p>
        </w:tc>
      </w:tr>
      <w:tr w14:paraId="535D0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0" w:hRule="atLeast"/>
        </w:trPr>
        <w:tc>
          <w:tcPr>
            <w:tcW w:w="705" w:type="dxa"/>
            <w:shd w:val="clear" w:color="auto" w:fill="auto"/>
            <w:noWrap/>
            <w:vAlign w:val="center"/>
          </w:tcPr>
          <w:p w14:paraId="1DD0FD8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75</w:t>
            </w:r>
          </w:p>
        </w:tc>
        <w:tc>
          <w:tcPr>
            <w:tcW w:w="1080" w:type="dxa"/>
            <w:shd w:val="clear" w:color="auto" w:fill="auto"/>
            <w:noWrap/>
            <w:vAlign w:val="center"/>
          </w:tcPr>
          <w:p w14:paraId="5554ECF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406843</w:t>
            </w:r>
          </w:p>
        </w:tc>
        <w:tc>
          <w:tcPr>
            <w:tcW w:w="1035" w:type="dxa"/>
            <w:shd w:val="clear" w:color="auto" w:fill="auto"/>
            <w:noWrap/>
            <w:vAlign w:val="center"/>
          </w:tcPr>
          <w:p w14:paraId="151B4BA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275300-6</w:t>
            </w:r>
          </w:p>
        </w:tc>
        <w:tc>
          <w:tcPr>
            <w:tcW w:w="2820" w:type="dxa"/>
            <w:shd w:val="clear" w:color="auto" w:fill="auto"/>
            <w:vAlign w:val="center"/>
          </w:tcPr>
          <w:p w14:paraId="5EF44B8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REQUISICAO DE EXAME PRE-NATAL COM DESCRICAO DOS EXAMES (GESTANTE). TAMANHO: 16X11CM, PAPEL SUPER BOND ROSA, CORA 1X0 (PRETO E BRANCO) FRENTE PRETO E BRANCO E VERSO BRANCO, SULF. 75GR. CONTENDO 100 FOLHAS, ACABAMENTO BLOCAGEM/COLADO. MODELO PADRAO MINISTERIO DA SAUDE. (EXCLUSIVO PARA M.E. E E.P.P.).</w:t>
            </w:r>
          </w:p>
        </w:tc>
        <w:tc>
          <w:tcPr>
            <w:tcW w:w="945" w:type="dxa"/>
            <w:shd w:val="clear" w:color="auto" w:fill="auto"/>
            <w:noWrap/>
            <w:vAlign w:val="center"/>
          </w:tcPr>
          <w:p w14:paraId="2E7E590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FCFFF6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650</w:t>
            </w:r>
          </w:p>
        </w:tc>
        <w:tc>
          <w:tcPr>
            <w:tcW w:w="990" w:type="dxa"/>
            <w:shd w:val="clear" w:color="auto" w:fill="auto"/>
            <w:noWrap/>
            <w:vAlign w:val="center"/>
          </w:tcPr>
          <w:p w14:paraId="33BAA16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R$ 6,54</w:t>
            </w:r>
          </w:p>
        </w:tc>
        <w:tc>
          <w:tcPr>
            <w:tcW w:w="1455" w:type="dxa"/>
            <w:shd w:val="clear" w:color="auto" w:fill="auto"/>
            <w:noWrap/>
            <w:vAlign w:val="center"/>
          </w:tcPr>
          <w:p w14:paraId="21E4F96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R$ 4.251,00</w:t>
            </w:r>
          </w:p>
        </w:tc>
      </w:tr>
      <w:tr w14:paraId="382E2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4D025D21">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76</w:t>
            </w:r>
          </w:p>
        </w:tc>
        <w:tc>
          <w:tcPr>
            <w:tcW w:w="1080" w:type="dxa"/>
            <w:shd w:val="clear" w:color="auto" w:fill="auto"/>
            <w:noWrap/>
            <w:vAlign w:val="center"/>
          </w:tcPr>
          <w:p w14:paraId="4937FC7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406844</w:t>
            </w:r>
          </w:p>
        </w:tc>
        <w:tc>
          <w:tcPr>
            <w:tcW w:w="1035" w:type="dxa"/>
            <w:shd w:val="clear" w:color="auto" w:fill="auto"/>
            <w:noWrap/>
            <w:vAlign w:val="center"/>
          </w:tcPr>
          <w:p w14:paraId="6D6DE36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275300-6</w:t>
            </w:r>
          </w:p>
        </w:tc>
        <w:tc>
          <w:tcPr>
            <w:tcW w:w="2820" w:type="dxa"/>
            <w:shd w:val="clear" w:color="auto" w:fill="auto"/>
            <w:vAlign w:val="center"/>
          </w:tcPr>
          <w:p w14:paraId="3A3B0E4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REQUISICAO DE EXAMES HISTOPATOLOGICO. TAMANHO 22X32CM, SULF 75GR,COR 1X0, CONTENDO 100 FOLHAS. ACABAMENTO BLOCAGEM/COLADO. MODELO PADRAO MINISTERIO DA SAUDE. (EXCLUSIVO PARA M.E. E E.P.P.).</w:t>
            </w:r>
          </w:p>
        </w:tc>
        <w:tc>
          <w:tcPr>
            <w:tcW w:w="945" w:type="dxa"/>
            <w:shd w:val="clear" w:color="auto" w:fill="auto"/>
            <w:noWrap/>
            <w:vAlign w:val="center"/>
          </w:tcPr>
          <w:p w14:paraId="2E9BACA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7DEC4C0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w:t>
            </w:r>
          </w:p>
        </w:tc>
        <w:tc>
          <w:tcPr>
            <w:tcW w:w="990" w:type="dxa"/>
            <w:shd w:val="clear" w:color="auto" w:fill="auto"/>
            <w:noWrap/>
            <w:vAlign w:val="center"/>
          </w:tcPr>
          <w:p w14:paraId="6E13DC0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R$ 8,00</w:t>
            </w:r>
          </w:p>
        </w:tc>
        <w:tc>
          <w:tcPr>
            <w:tcW w:w="1455" w:type="dxa"/>
            <w:shd w:val="clear" w:color="auto" w:fill="auto"/>
            <w:noWrap/>
            <w:vAlign w:val="center"/>
          </w:tcPr>
          <w:p w14:paraId="5045F8A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R$ 160,00</w:t>
            </w:r>
          </w:p>
        </w:tc>
      </w:tr>
      <w:tr w14:paraId="22E7E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01C55EFD">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77</w:t>
            </w:r>
          </w:p>
        </w:tc>
        <w:tc>
          <w:tcPr>
            <w:tcW w:w="1080" w:type="dxa"/>
            <w:shd w:val="clear" w:color="auto" w:fill="auto"/>
            <w:noWrap/>
            <w:vAlign w:val="center"/>
          </w:tcPr>
          <w:p w14:paraId="07A259A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406845</w:t>
            </w:r>
          </w:p>
        </w:tc>
        <w:tc>
          <w:tcPr>
            <w:tcW w:w="1035" w:type="dxa"/>
            <w:shd w:val="clear" w:color="auto" w:fill="auto"/>
            <w:noWrap/>
            <w:vAlign w:val="center"/>
          </w:tcPr>
          <w:p w14:paraId="6A6CB7D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0007518</w:t>
            </w:r>
          </w:p>
        </w:tc>
        <w:tc>
          <w:tcPr>
            <w:tcW w:w="2820" w:type="dxa"/>
            <w:shd w:val="clear" w:color="auto" w:fill="auto"/>
            <w:vAlign w:val="center"/>
          </w:tcPr>
          <w:p w14:paraId="3C84E7E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REQUISICAO DE MAMOGRAFIA.TAMANHO 32X22CM, SULF 75GR,COR 1X1,FRENTE E VERSO, CONTENDO 100 FOLHAS. ACABAMENTO BLOCAGEM/COLADO. MODELO PADRAO MINISTERIO DA SAUDE. (EXCLUSIVO PARA M.E. E E.P.P.).</w:t>
            </w:r>
          </w:p>
        </w:tc>
        <w:tc>
          <w:tcPr>
            <w:tcW w:w="945" w:type="dxa"/>
            <w:shd w:val="clear" w:color="auto" w:fill="auto"/>
            <w:noWrap/>
            <w:vAlign w:val="center"/>
          </w:tcPr>
          <w:p w14:paraId="38FAA79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6072426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990" w:type="dxa"/>
            <w:shd w:val="clear" w:color="auto" w:fill="auto"/>
            <w:noWrap/>
            <w:vAlign w:val="center"/>
          </w:tcPr>
          <w:p w14:paraId="0B5B3D5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R$ 9,99</w:t>
            </w:r>
          </w:p>
        </w:tc>
        <w:tc>
          <w:tcPr>
            <w:tcW w:w="1455" w:type="dxa"/>
            <w:shd w:val="clear" w:color="auto" w:fill="auto"/>
            <w:noWrap/>
            <w:vAlign w:val="center"/>
          </w:tcPr>
          <w:p w14:paraId="6DF6BB1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R$ 499,50</w:t>
            </w:r>
          </w:p>
        </w:tc>
      </w:tr>
      <w:tr w14:paraId="69533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0671AC3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78</w:t>
            </w:r>
          </w:p>
        </w:tc>
        <w:tc>
          <w:tcPr>
            <w:tcW w:w="1080" w:type="dxa"/>
            <w:shd w:val="clear" w:color="auto" w:fill="auto"/>
            <w:noWrap/>
            <w:vAlign w:val="center"/>
          </w:tcPr>
          <w:p w14:paraId="2C6A4BE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406846</w:t>
            </w:r>
          </w:p>
        </w:tc>
        <w:tc>
          <w:tcPr>
            <w:tcW w:w="1035" w:type="dxa"/>
            <w:shd w:val="clear" w:color="auto" w:fill="auto"/>
            <w:noWrap/>
            <w:vAlign w:val="center"/>
          </w:tcPr>
          <w:p w14:paraId="2A68186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0004277</w:t>
            </w:r>
          </w:p>
        </w:tc>
        <w:tc>
          <w:tcPr>
            <w:tcW w:w="2820" w:type="dxa"/>
            <w:shd w:val="clear" w:color="auto" w:fill="auto"/>
            <w:vAlign w:val="center"/>
          </w:tcPr>
          <w:p w14:paraId="236B9B7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REQUISICAO EXAMES COMPLEMENTARES. TAMANHO 16X11CM, SULF 75GR,COR 1X0, CONTENDO 100 FOLHAS. ACABAMENTO BLOCAGEM/COLADO. MODELO PADRAO MINISTERIO DA SAUDE. (EXCLUSIVO PARA M.E. E E.P.P.).</w:t>
            </w:r>
          </w:p>
        </w:tc>
        <w:tc>
          <w:tcPr>
            <w:tcW w:w="945" w:type="dxa"/>
            <w:shd w:val="clear" w:color="auto" w:fill="auto"/>
            <w:noWrap/>
            <w:vAlign w:val="center"/>
          </w:tcPr>
          <w:p w14:paraId="298EC08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0712A5E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2500</w:t>
            </w:r>
          </w:p>
        </w:tc>
        <w:tc>
          <w:tcPr>
            <w:tcW w:w="990" w:type="dxa"/>
            <w:shd w:val="clear" w:color="auto" w:fill="auto"/>
            <w:noWrap/>
            <w:vAlign w:val="center"/>
          </w:tcPr>
          <w:p w14:paraId="0C5051B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R$ 5,30</w:t>
            </w:r>
          </w:p>
        </w:tc>
        <w:tc>
          <w:tcPr>
            <w:tcW w:w="1455" w:type="dxa"/>
            <w:shd w:val="clear" w:color="auto" w:fill="auto"/>
            <w:noWrap/>
            <w:vAlign w:val="center"/>
          </w:tcPr>
          <w:p w14:paraId="7AA3616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R$ 13.250,00</w:t>
            </w:r>
          </w:p>
        </w:tc>
      </w:tr>
      <w:tr w14:paraId="2E71A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705" w:type="dxa"/>
            <w:shd w:val="clear" w:color="auto" w:fill="auto"/>
            <w:noWrap/>
            <w:vAlign w:val="center"/>
          </w:tcPr>
          <w:p w14:paraId="23C3032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79</w:t>
            </w:r>
          </w:p>
        </w:tc>
        <w:tc>
          <w:tcPr>
            <w:tcW w:w="1080" w:type="dxa"/>
            <w:shd w:val="clear" w:color="auto" w:fill="auto"/>
            <w:noWrap/>
            <w:vAlign w:val="center"/>
          </w:tcPr>
          <w:p w14:paraId="29B3828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406847</w:t>
            </w:r>
          </w:p>
        </w:tc>
        <w:tc>
          <w:tcPr>
            <w:tcW w:w="1035" w:type="dxa"/>
            <w:shd w:val="clear" w:color="auto" w:fill="auto"/>
            <w:noWrap/>
            <w:vAlign w:val="center"/>
          </w:tcPr>
          <w:p w14:paraId="4CFA975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00010344</w:t>
            </w:r>
          </w:p>
        </w:tc>
        <w:tc>
          <w:tcPr>
            <w:tcW w:w="2820" w:type="dxa"/>
            <w:shd w:val="clear" w:color="auto" w:fill="auto"/>
            <w:vAlign w:val="center"/>
          </w:tcPr>
          <w:p w14:paraId="183093F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RESUMO SEMANAL DO SERVICO ANTIVETORIAL. TAMANHO 210X297MM, SULF 75GR,COR 1X1, CONTENDO 100 FOLHAS. ACABAMENTO BLOCAGEM/COLADO. MODELO PADRAO MINISTERIO DA SAUDE. (EXCLUSIVO PARA M.E. E E.P.P.).</w:t>
            </w:r>
          </w:p>
        </w:tc>
        <w:tc>
          <w:tcPr>
            <w:tcW w:w="945" w:type="dxa"/>
            <w:shd w:val="clear" w:color="auto" w:fill="auto"/>
            <w:noWrap/>
            <w:vAlign w:val="center"/>
          </w:tcPr>
          <w:p w14:paraId="44A11B5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305B1F5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25</w:t>
            </w:r>
          </w:p>
        </w:tc>
        <w:tc>
          <w:tcPr>
            <w:tcW w:w="990" w:type="dxa"/>
            <w:shd w:val="clear" w:color="auto" w:fill="auto"/>
            <w:noWrap/>
            <w:vAlign w:val="center"/>
          </w:tcPr>
          <w:p w14:paraId="1BC7266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R$ 14,86</w:t>
            </w:r>
          </w:p>
        </w:tc>
        <w:tc>
          <w:tcPr>
            <w:tcW w:w="1455" w:type="dxa"/>
            <w:shd w:val="clear" w:color="auto" w:fill="auto"/>
            <w:noWrap/>
            <w:vAlign w:val="center"/>
          </w:tcPr>
          <w:p w14:paraId="4641D9C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R$ 371,50</w:t>
            </w:r>
          </w:p>
        </w:tc>
      </w:tr>
      <w:tr w14:paraId="34C15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1A3DA12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80</w:t>
            </w:r>
          </w:p>
        </w:tc>
        <w:tc>
          <w:tcPr>
            <w:tcW w:w="1080" w:type="dxa"/>
            <w:shd w:val="clear" w:color="auto" w:fill="auto"/>
            <w:noWrap/>
            <w:vAlign w:val="center"/>
          </w:tcPr>
          <w:p w14:paraId="571C73A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406848</w:t>
            </w:r>
          </w:p>
        </w:tc>
        <w:tc>
          <w:tcPr>
            <w:tcW w:w="1035" w:type="dxa"/>
            <w:shd w:val="clear" w:color="auto" w:fill="auto"/>
            <w:noWrap/>
            <w:vAlign w:val="center"/>
          </w:tcPr>
          <w:p w14:paraId="3E00DF7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00014969</w:t>
            </w:r>
          </w:p>
        </w:tc>
        <w:tc>
          <w:tcPr>
            <w:tcW w:w="2820" w:type="dxa"/>
            <w:shd w:val="clear" w:color="auto" w:fill="auto"/>
            <w:vAlign w:val="center"/>
          </w:tcPr>
          <w:p w14:paraId="4783ECC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RETIPAGEM DA BOLSA. TAMANHO 32X22CM, SULF 75GR,COR 1X1, CONTENDO 100 FOLHAS. ACABAMENTO BLOCAGEM/COLADO. ARTE FINAL A SER FORNECIDA PELO ORGAO SOLICITANTE. (EXCLUSIVO PARA M.E. E E.P.P.).</w:t>
            </w:r>
          </w:p>
        </w:tc>
        <w:tc>
          <w:tcPr>
            <w:tcW w:w="945" w:type="dxa"/>
            <w:shd w:val="clear" w:color="auto" w:fill="auto"/>
            <w:noWrap/>
            <w:vAlign w:val="center"/>
          </w:tcPr>
          <w:p w14:paraId="7E59D23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62580F3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990" w:type="dxa"/>
            <w:shd w:val="clear" w:color="auto" w:fill="auto"/>
            <w:noWrap/>
            <w:vAlign w:val="center"/>
          </w:tcPr>
          <w:p w14:paraId="02E0895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R$ 16,30</w:t>
            </w:r>
          </w:p>
        </w:tc>
        <w:tc>
          <w:tcPr>
            <w:tcW w:w="1455" w:type="dxa"/>
            <w:shd w:val="clear" w:color="auto" w:fill="auto"/>
            <w:noWrap/>
            <w:vAlign w:val="center"/>
          </w:tcPr>
          <w:p w14:paraId="1E99789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R$ 815,00</w:t>
            </w:r>
          </w:p>
        </w:tc>
      </w:tr>
      <w:tr w14:paraId="2A637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57DC4B6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81</w:t>
            </w:r>
          </w:p>
        </w:tc>
        <w:tc>
          <w:tcPr>
            <w:tcW w:w="1080" w:type="dxa"/>
            <w:shd w:val="clear" w:color="auto" w:fill="auto"/>
            <w:noWrap/>
            <w:vAlign w:val="center"/>
          </w:tcPr>
          <w:p w14:paraId="7D7BB09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406849</w:t>
            </w:r>
          </w:p>
        </w:tc>
        <w:tc>
          <w:tcPr>
            <w:tcW w:w="1035" w:type="dxa"/>
            <w:shd w:val="clear" w:color="auto" w:fill="auto"/>
            <w:noWrap/>
            <w:vAlign w:val="center"/>
          </w:tcPr>
          <w:p w14:paraId="0481F4E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0006024</w:t>
            </w:r>
          </w:p>
        </w:tc>
        <w:tc>
          <w:tcPr>
            <w:tcW w:w="2820" w:type="dxa"/>
            <w:shd w:val="clear" w:color="auto" w:fill="auto"/>
            <w:vAlign w:val="center"/>
          </w:tcPr>
          <w:p w14:paraId="1AE11EB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ROA AMBULATORIAL. TAMANHO 16X22CM, SULF 75GR,COR 1X1, CONTENDO 100 FOLHAS. ACABAMENTO BLOCAGEM/COLADO. MODELO PADRAO MINISTERIO DA SAUDE. (EXCLUSIVO PARA M.E. E E.P.P.).</w:t>
            </w:r>
          </w:p>
        </w:tc>
        <w:tc>
          <w:tcPr>
            <w:tcW w:w="945" w:type="dxa"/>
            <w:shd w:val="clear" w:color="auto" w:fill="auto"/>
            <w:noWrap/>
            <w:vAlign w:val="center"/>
          </w:tcPr>
          <w:p w14:paraId="7678A32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1A5377A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78C3E19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R$ 12,81</w:t>
            </w:r>
          </w:p>
        </w:tc>
        <w:tc>
          <w:tcPr>
            <w:tcW w:w="1455" w:type="dxa"/>
            <w:shd w:val="clear" w:color="auto" w:fill="auto"/>
            <w:noWrap/>
            <w:vAlign w:val="center"/>
          </w:tcPr>
          <w:p w14:paraId="20121F1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R$ 1.281,00</w:t>
            </w:r>
          </w:p>
        </w:tc>
      </w:tr>
      <w:tr w14:paraId="2C296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50" w:hRule="atLeast"/>
        </w:trPr>
        <w:tc>
          <w:tcPr>
            <w:tcW w:w="705" w:type="dxa"/>
            <w:shd w:val="clear" w:color="auto" w:fill="auto"/>
            <w:noWrap/>
            <w:vAlign w:val="center"/>
          </w:tcPr>
          <w:p w14:paraId="2A877927">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82</w:t>
            </w:r>
          </w:p>
        </w:tc>
        <w:tc>
          <w:tcPr>
            <w:tcW w:w="1080" w:type="dxa"/>
            <w:shd w:val="clear" w:color="auto" w:fill="auto"/>
            <w:noWrap/>
            <w:vAlign w:val="center"/>
          </w:tcPr>
          <w:p w14:paraId="48EEA76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406850</w:t>
            </w:r>
          </w:p>
        </w:tc>
        <w:tc>
          <w:tcPr>
            <w:tcW w:w="1035" w:type="dxa"/>
            <w:shd w:val="clear" w:color="auto" w:fill="auto"/>
            <w:noWrap/>
            <w:vAlign w:val="center"/>
          </w:tcPr>
          <w:p w14:paraId="6476743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0006222</w:t>
            </w:r>
          </w:p>
        </w:tc>
        <w:tc>
          <w:tcPr>
            <w:tcW w:w="2820" w:type="dxa"/>
            <w:shd w:val="clear" w:color="auto" w:fill="auto"/>
            <w:vAlign w:val="center"/>
          </w:tcPr>
          <w:p w14:paraId="0D48F12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SOLICITACAO DE EXAME ANATOMOPATOLOGICO. TAMANHO 32X22CM, SULF 75GR,COR 1X1, CONTENDO 100 FOLHAS. ACABAMENTO BLOCAGEM/COLADO. MODELO PADRAO MINISTERIO DA SAUDE (EXCLUSIVO PARA M.E. E E.P.P.).</w:t>
            </w:r>
          </w:p>
        </w:tc>
        <w:tc>
          <w:tcPr>
            <w:tcW w:w="945" w:type="dxa"/>
            <w:shd w:val="clear" w:color="auto" w:fill="auto"/>
            <w:noWrap/>
            <w:vAlign w:val="center"/>
          </w:tcPr>
          <w:p w14:paraId="0741F91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7127371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990" w:type="dxa"/>
            <w:shd w:val="clear" w:color="auto" w:fill="auto"/>
            <w:noWrap/>
            <w:vAlign w:val="center"/>
          </w:tcPr>
          <w:p w14:paraId="3547836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R$ 12,99</w:t>
            </w:r>
          </w:p>
        </w:tc>
        <w:tc>
          <w:tcPr>
            <w:tcW w:w="1455" w:type="dxa"/>
            <w:shd w:val="clear" w:color="auto" w:fill="auto"/>
            <w:noWrap/>
            <w:vAlign w:val="center"/>
          </w:tcPr>
          <w:p w14:paraId="4DACA15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R$ 649,50</w:t>
            </w:r>
          </w:p>
        </w:tc>
      </w:tr>
      <w:tr w14:paraId="07155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40" w:hRule="atLeast"/>
        </w:trPr>
        <w:tc>
          <w:tcPr>
            <w:tcW w:w="705" w:type="dxa"/>
            <w:shd w:val="clear" w:color="auto" w:fill="auto"/>
            <w:noWrap/>
            <w:vAlign w:val="center"/>
          </w:tcPr>
          <w:p w14:paraId="25D4182F">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83</w:t>
            </w:r>
          </w:p>
        </w:tc>
        <w:tc>
          <w:tcPr>
            <w:tcW w:w="1080" w:type="dxa"/>
            <w:shd w:val="clear" w:color="auto" w:fill="auto"/>
            <w:noWrap/>
            <w:vAlign w:val="center"/>
          </w:tcPr>
          <w:p w14:paraId="37B0CF1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406851</w:t>
            </w:r>
          </w:p>
        </w:tc>
        <w:tc>
          <w:tcPr>
            <w:tcW w:w="1035" w:type="dxa"/>
            <w:shd w:val="clear" w:color="auto" w:fill="auto"/>
            <w:noWrap/>
            <w:vAlign w:val="center"/>
          </w:tcPr>
          <w:p w14:paraId="6C3E1D2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0007217</w:t>
            </w:r>
          </w:p>
        </w:tc>
        <w:tc>
          <w:tcPr>
            <w:tcW w:w="2820" w:type="dxa"/>
            <w:shd w:val="clear" w:color="auto" w:fill="auto"/>
            <w:vAlign w:val="center"/>
          </w:tcPr>
          <w:p w14:paraId="74EE698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SOLICITACAO DE HEMOCOMPONENTE P/ HEMOCENTO. TAMANHO 22X32CM, SULF 75GR,COR 1X0, CONTENDO 100 FOLHAS. ACABAMENTO BLOCAGEM/COLADO. ARTE FINAL A SER FORNECIDA PELO ORGAO SOLICITANTE.. (EXCLUSIVO PARA M.E. E E.P.P.).</w:t>
            </w:r>
          </w:p>
        </w:tc>
        <w:tc>
          <w:tcPr>
            <w:tcW w:w="945" w:type="dxa"/>
            <w:shd w:val="clear" w:color="auto" w:fill="auto"/>
            <w:noWrap/>
            <w:vAlign w:val="center"/>
          </w:tcPr>
          <w:p w14:paraId="30F963A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6C292FB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c>
          <w:tcPr>
            <w:tcW w:w="990" w:type="dxa"/>
            <w:shd w:val="clear" w:color="auto" w:fill="auto"/>
            <w:noWrap/>
            <w:vAlign w:val="center"/>
          </w:tcPr>
          <w:p w14:paraId="73B31F2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R$ 16,00</w:t>
            </w:r>
          </w:p>
        </w:tc>
        <w:tc>
          <w:tcPr>
            <w:tcW w:w="1455" w:type="dxa"/>
            <w:shd w:val="clear" w:color="auto" w:fill="auto"/>
            <w:noWrap/>
            <w:vAlign w:val="center"/>
          </w:tcPr>
          <w:p w14:paraId="090C0B6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R$ 160,00</w:t>
            </w:r>
          </w:p>
        </w:tc>
      </w:tr>
      <w:tr w14:paraId="6A93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09E4349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84</w:t>
            </w:r>
          </w:p>
        </w:tc>
        <w:tc>
          <w:tcPr>
            <w:tcW w:w="1080" w:type="dxa"/>
            <w:shd w:val="clear" w:color="auto" w:fill="auto"/>
            <w:noWrap/>
            <w:vAlign w:val="center"/>
          </w:tcPr>
          <w:p w14:paraId="68219B7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406852</w:t>
            </w:r>
          </w:p>
        </w:tc>
        <w:tc>
          <w:tcPr>
            <w:tcW w:w="1035" w:type="dxa"/>
            <w:shd w:val="clear" w:color="auto" w:fill="auto"/>
            <w:noWrap/>
            <w:vAlign w:val="center"/>
          </w:tcPr>
          <w:p w14:paraId="2C33975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347136-5</w:t>
            </w:r>
          </w:p>
        </w:tc>
        <w:tc>
          <w:tcPr>
            <w:tcW w:w="2820" w:type="dxa"/>
            <w:shd w:val="clear" w:color="auto" w:fill="auto"/>
            <w:vAlign w:val="center"/>
          </w:tcPr>
          <w:p w14:paraId="4031DAD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SOLICITACAO DE TRANSFUSAO. TAMANHO 22X32CM, SULF 75GR,COR 1X0, CONTENDO 100 FOLHAS. ACABAMENTO BLOCAGEM/COLADO. ARTE FINAL A SER FORNECIDA PELO ORGAO SOLICITANTE.. (EXCLUSIVO PARA M.E. E E.P.P.).</w:t>
            </w:r>
          </w:p>
        </w:tc>
        <w:tc>
          <w:tcPr>
            <w:tcW w:w="945" w:type="dxa"/>
            <w:shd w:val="clear" w:color="auto" w:fill="auto"/>
            <w:noWrap/>
            <w:vAlign w:val="center"/>
          </w:tcPr>
          <w:p w14:paraId="630EB89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68DA309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c>
          <w:tcPr>
            <w:tcW w:w="990" w:type="dxa"/>
            <w:shd w:val="clear" w:color="auto" w:fill="auto"/>
            <w:noWrap/>
            <w:vAlign w:val="center"/>
          </w:tcPr>
          <w:p w14:paraId="2EC49BC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R$ 16,22</w:t>
            </w:r>
          </w:p>
        </w:tc>
        <w:tc>
          <w:tcPr>
            <w:tcW w:w="1455" w:type="dxa"/>
            <w:shd w:val="clear" w:color="auto" w:fill="auto"/>
            <w:noWrap/>
            <w:vAlign w:val="center"/>
          </w:tcPr>
          <w:p w14:paraId="0055548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R$ 162,20</w:t>
            </w:r>
          </w:p>
        </w:tc>
      </w:tr>
      <w:tr w14:paraId="22E82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0" w:hRule="atLeast"/>
        </w:trPr>
        <w:tc>
          <w:tcPr>
            <w:tcW w:w="705" w:type="dxa"/>
            <w:shd w:val="clear" w:color="auto" w:fill="auto"/>
            <w:noWrap/>
            <w:vAlign w:val="center"/>
          </w:tcPr>
          <w:p w14:paraId="027346E7">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85</w:t>
            </w:r>
          </w:p>
        </w:tc>
        <w:tc>
          <w:tcPr>
            <w:tcW w:w="1080" w:type="dxa"/>
            <w:shd w:val="clear" w:color="auto" w:fill="auto"/>
            <w:noWrap/>
            <w:vAlign w:val="center"/>
          </w:tcPr>
          <w:p w14:paraId="2D43931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406853</w:t>
            </w:r>
          </w:p>
        </w:tc>
        <w:tc>
          <w:tcPr>
            <w:tcW w:w="1035" w:type="dxa"/>
            <w:shd w:val="clear" w:color="auto" w:fill="auto"/>
            <w:noWrap/>
            <w:vAlign w:val="center"/>
          </w:tcPr>
          <w:p w14:paraId="577F443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286481-9</w:t>
            </w:r>
          </w:p>
        </w:tc>
        <w:tc>
          <w:tcPr>
            <w:tcW w:w="2820" w:type="dxa"/>
            <w:shd w:val="clear" w:color="auto" w:fill="auto"/>
            <w:vAlign w:val="center"/>
          </w:tcPr>
          <w:p w14:paraId="5DC8586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SOLICITACAO OXIGENOTERAPIA. TAMANHO 16X22CM, SULF 63GR E 50 GR, COR 1X0, CONTENDO 50X2 FOLHAS. GRAMPEADO, PICOTADO E CARBONADO. MODELO PADRAO MINISTERIO DA SAUDE. (EXCLUSIVO PARA M.E. E E.P.P.).</w:t>
            </w:r>
          </w:p>
        </w:tc>
        <w:tc>
          <w:tcPr>
            <w:tcW w:w="945" w:type="dxa"/>
            <w:shd w:val="clear" w:color="auto" w:fill="auto"/>
            <w:noWrap/>
            <w:vAlign w:val="center"/>
          </w:tcPr>
          <w:p w14:paraId="0A722D0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78B3E4F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990" w:type="dxa"/>
            <w:shd w:val="clear" w:color="auto" w:fill="auto"/>
            <w:noWrap/>
            <w:vAlign w:val="center"/>
          </w:tcPr>
          <w:p w14:paraId="0999B70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R$ 10,61</w:t>
            </w:r>
          </w:p>
        </w:tc>
        <w:tc>
          <w:tcPr>
            <w:tcW w:w="1455" w:type="dxa"/>
            <w:shd w:val="clear" w:color="auto" w:fill="auto"/>
            <w:noWrap/>
            <w:vAlign w:val="center"/>
          </w:tcPr>
          <w:p w14:paraId="3D6F510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R$ 530,50</w:t>
            </w:r>
          </w:p>
        </w:tc>
      </w:tr>
      <w:tr w14:paraId="4B03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81" w:hRule="atLeast"/>
        </w:trPr>
        <w:tc>
          <w:tcPr>
            <w:tcW w:w="705" w:type="dxa"/>
            <w:shd w:val="clear" w:color="auto" w:fill="auto"/>
            <w:noWrap/>
            <w:vAlign w:val="center"/>
          </w:tcPr>
          <w:p w14:paraId="00E2859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86</w:t>
            </w:r>
          </w:p>
        </w:tc>
        <w:tc>
          <w:tcPr>
            <w:tcW w:w="1080" w:type="dxa"/>
            <w:shd w:val="clear" w:color="auto" w:fill="auto"/>
            <w:noWrap/>
            <w:vAlign w:val="center"/>
          </w:tcPr>
          <w:p w14:paraId="799C0E2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406854</w:t>
            </w:r>
          </w:p>
        </w:tc>
        <w:tc>
          <w:tcPr>
            <w:tcW w:w="1035" w:type="dxa"/>
            <w:shd w:val="clear" w:color="auto" w:fill="auto"/>
            <w:noWrap/>
            <w:vAlign w:val="center"/>
          </w:tcPr>
          <w:p w14:paraId="062684C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00010307</w:t>
            </w:r>
          </w:p>
        </w:tc>
        <w:tc>
          <w:tcPr>
            <w:tcW w:w="2820" w:type="dxa"/>
            <w:shd w:val="clear" w:color="auto" w:fill="auto"/>
            <w:vAlign w:val="center"/>
          </w:tcPr>
          <w:p w14:paraId="23FBC2EF">
            <w:pPr>
              <w:keepNext w:val="0"/>
              <w:keepLines w:val="0"/>
              <w:widowControl/>
              <w:suppressLineNumbers w:val="0"/>
              <w:jc w:val="left"/>
              <w:textAlignment w:val="center"/>
              <w:rPr>
                <w:rFonts w:hint="default" w:ascii="Arial" w:hAnsi="Arial" w:eastAsia="SimSun" w:cs="Arial"/>
                <w:i w:val="0"/>
                <w:iCs w:val="0"/>
                <w:color w:val="000000"/>
                <w:kern w:val="0"/>
                <w:sz w:val="14"/>
                <w:szCs w:val="14"/>
                <w:u w:val="none"/>
                <w:lang w:val="en-US" w:eastAsia="zh-CN"/>
              </w:rPr>
            </w:pPr>
            <w:r>
              <w:rPr>
                <w:rFonts w:hint="default" w:ascii="Arial" w:hAnsi="Arial" w:eastAsia="SimSun" w:cs="Arial"/>
                <w:i w:val="0"/>
                <w:iCs w:val="0"/>
                <w:color w:val="000000"/>
                <w:kern w:val="0"/>
                <w:sz w:val="14"/>
                <w:szCs w:val="14"/>
                <w:u w:val="none"/>
                <w:lang w:val="en-US" w:eastAsia="zh-CN"/>
              </w:rPr>
              <w:t>BLOCO SUMULAS ESPORTIVAS BASQUETE, TAMANHO 30X24CM, 30 SUMULAS, 3 VIAS CADA (TOTALIZANDO 90 PAGINAS, EXCLUINDO A CAPA).  IMPRESSAO 1X0 (SOMENTE FRENTE, PRETO E BRANCO OU MONOCROMATICO). PAPEL AUTOCOPIATIVO (NCR). CORES: BRANCA, ROSA E AMARELA. IMPRESSAO: 1a VIA: 1X1 (FRENTE E VERSO); DEMAIS VIAS: 1X0 (SOMENTE FRENTE). CAPA   EM PAPEL CARTAO RECICLADO OU SIMILAR (MINIMO 180G/M²), ACABAMENTO: BLOCO COLADO NA PARTE SUPERIOR. ARTE FINAL A DEFINIR PELO ORGAO SOLICITANTE. (EXCLUSIVO PARA M.E. E E.P.P.).</w:t>
            </w:r>
          </w:p>
          <w:p w14:paraId="56FDD86B">
            <w:pPr>
              <w:keepNext w:val="0"/>
              <w:keepLines w:val="0"/>
              <w:widowControl/>
              <w:suppressLineNumbers w:val="0"/>
              <w:jc w:val="left"/>
              <w:textAlignment w:val="center"/>
              <w:rPr>
                <w:rFonts w:hint="default" w:ascii="Arial" w:hAnsi="Arial" w:eastAsia="SimSun" w:cs="Arial"/>
                <w:i w:val="0"/>
                <w:iCs w:val="0"/>
                <w:color w:val="000000"/>
                <w:kern w:val="0"/>
                <w:sz w:val="14"/>
                <w:szCs w:val="14"/>
                <w:u w:val="none"/>
                <w:lang w:val="en-US" w:eastAsia="zh-CN"/>
              </w:rPr>
            </w:pPr>
          </w:p>
        </w:tc>
        <w:tc>
          <w:tcPr>
            <w:tcW w:w="945" w:type="dxa"/>
            <w:shd w:val="clear" w:color="auto" w:fill="auto"/>
            <w:noWrap/>
            <w:vAlign w:val="center"/>
          </w:tcPr>
          <w:p w14:paraId="1C799EB7">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pt-BR" w:eastAsia="zh-CN" w:bidi="ar"/>
              </w:rPr>
              <w:t>UNIDADE</w:t>
            </w:r>
          </w:p>
        </w:tc>
        <w:tc>
          <w:tcPr>
            <w:tcW w:w="960" w:type="dxa"/>
            <w:shd w:val="clear" w:color="auto" w:fill="auto"/>
            <w:noWrap/>
            <w:vAlign w:val="center"/>
          </w:tcPr>
          <w:p w14:paraId="3E48293E">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pt-BR" w:eastAsia="zh-CN" w:bidi="ar"/>
              </w:rPr>
              <w:t>10</w:t>
            </w:r>
          </w:p>
        </w:tc>
        <w:tc>
          <w:tcPr>
            <w:tcW w:w="990" w:type="dxa"/>
            <w:shd w:val="clear" w:color="auto" w:fill="auto"/>
            <w:noWrap/>
            <w:vAlign w:val="center"/>
          </w:tcPr>
          <w:p w14:paraId="5EB0121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 </w:t>
            </w:r>
            <w:r>
              <w:rPr>
                <w:rFonts w:hint="default" w:ascii="Arial" w:hAnsi="Arial" w:eastAsia="SimSun" w:cs="Arial"/>
                <w:i w:val="0"/>
                <w:iCs w:val="0"/>
                <w:color w:val="000000"/>
                <w:kern w:val="0"/>
                <w:sz w:val="14"/>
                <w:szCs w:val="14"/>
                <w:u w:val="none"/>
                <w:lang w:val="pt-BR" w:eastAsia="zh-CN" w:bidi="ar"/>
              </w:rPr>
              <w:t>41</w:t>
            </w:r>
            <w:r>
              <w:rPr>
                <w:rFonts w:hint="default" w:ascii="Arial" w:hAnsi="Arial" w:eastAsia="SimSun" w:cs="Arial"/>
                <w:i w:val="0"/>
                <w:iCs w:val="0"/>
                <w:color w:val="000000"/>
                <w:kern w:val="0"/>
                <w:sz w:val="14"/>
                <w:szCs w:val="14"/>
                <w:u w:val="none"/>
                <w:lang w:val="en-US" w:eastAsia="zh-CN" w:bidi="ar"/>
              </w:rPr>
              <w:t>,</w:t>
            </w:r>
            <w:r>
              <w:rPr>
                <w:rFonts w:hint="default" w:ascii="Arial" w:hAnsi="Arial" w:eastAsia="SimSun" w:cs="Arial"/>
                <w:i w:val="0"/>
                <w:iCs w:val="0"/>
                <w:color w:val="000000"/>
                <w:kern w:val="0"/>
                <w:sz w:val="14"/>
                <w:szCs w:val="14"/>
                <w:u w:val="none"/>
                <w:lang w:val="pt-BR" w:eastAsia="zh-CN" w:bidi="ar"/>
              </w:rPr>
              <w:t>55</w:t>
            </w:r>
          </w:p>
        </w:tc>
        <w:tc>
          <w:tcPr>
            <w:tcW w:w="1455" w:type="dxa"/>
            <w:shd w:val="clear" w:color="auto" w:fill="auto"/>
            <w:noWrap/>
            <w:vAlign w:val="center"/>
          </w:tcPr>
          <w:p w14:paraId="014482F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R$ 41</w:t>
            </w:r>
            <w:r>
              <w:rPr>
                <w:rFonts w:hint="default" w:ascii="Arial" w:hAnsi="Arial" w:eastAsia="SimSun" w:cs="Arial"/>
                <w:i w:val="0"/>
                <w:iCs w:val="0"/>
                <w:color w:val="000000"/>
                <w:kern w:val="0"/>
                <w:sz w:val="14"/>
                <w:szCs w:val="14"/>
                <w:u w:val="none"/>
                <w:lang w:val="pt-BR" w:eastAsia="zh-CN" w:bidi="ar"/>
              </w:rPr>
              <w:t>5</w:t>
            </w:r>
            <w:r>
              <w:rPr>
                <w:rFonts w:hint="default" w:ascii="Arial" w:hAnsi="Arial" w:eastAsia="SimSun" w:cs="Arial"/>
                <w:i w:val="0"/>
                <w:iCs w:val="0"/>
                <w:color w:val="000000"/>
                <w:kern w:val="0"/>
                <w:sz w:val="14"/>
                <w:szCs w:val="14"/>
                <w:u w:val="none"/>
                <w:lang w:val="en-US" w:eastAsia="zh-CN" w:bidi="ar"/>
              </w:rPr>
              <w:t>,5</w:t>
            </w:r>
            <w:r>
              <w:rPr>
                <w:rFonts w:hint="default" w:ascii="Arial" w:hAnsi="Arial" w:eastAsia="SimSun" w:cs="Arial"/>
                <w:i w:val="0"/>
                <w:iCs w:val="0"/>
                <w:color w:val="000000"/>
                <w:kern w:val="0"/>
                <w:sz w:val="14"/>
                <w:szCs w:val="14"/>
                <w:u w:val="none"/>
                <w:lang w:val="pt-BR" w:eastAsia="zh-CN" w:bidi="ar"/>
              </w:rPr>
              <w:t>0</w:t>
            </w:r>
          </w:p>
        </w:tc>
      </w:tr>
      <w:tr w14:paraId="16813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90" w:hRule="atLeast"/>
        </w:trPr>
        <w:tc>
          <w:tcPr>
            <w:tcW w:w="705" w:type="dxa"/>
            <w:shd w:val="clear" w:color="auto" w:fill="auto"/>
            <w:noWrap/>
            <w:vAlign w:val="center"/>
          </w:tcPr>
          <w:p w14:paraId="63E2654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87</w:t>
            </w:r>
          </w:p>
        </w:tc>
        <w:tc>
          <w:tcPr>
            <w:tcW w:w="1080" w:type="dxa"/>
            <w:shd w:val="clear" w:color="auto" w:fill="auto"/>
            <w:noWrap/>
            <w:vAlign w:val="center"/>
          </w:tcPr>
          <w:p w14:paraId="4498670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406855</w:t>
            </w:r>
          </w:p>
        </w:tc>
        <w:tc>
          <w:tcPr>
            <w:tcW w:w="1035" w:type="dxa"/>
            <w:shd w:val="clear" w:color="auto" w:fill="auto"/>
            <w:noWrap/>
            <w:vAlign w:val="center"/>
          </w:tcPr>
          <w:p w14:paraId="3F5AD2B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0001745</w:t>
            </w:r>
          </w:p>
        </w:tc>
        <w:tc>
          <w:tcPr>
            <w:tcW w:w="2820" w:type="dxa"/>
            <w:shd w:val="clear" w:color="auto" w:fill="auto"/>
            <w:vAlign w:val="center"/>
          </w:tcPr>
          <w:p w14:paraId="6BF18F15">
            <w:pPr>
              <w:keepNext w:val="0"/>
              <w:keepLines w:val="0"/>
              <w:widowControl/>
              <w:suppressLineNumbers w:val="0"/>
              <w:jc w:val="left"/>
              <w:textAlignment w:val="center"/>
              <w:rPr>
                <w:rFonts w:hint="default" w:ascii="Arial" w:hAnsi="Arial" w:cs="Arial"/>
                <w:sz w:val="14"/>
                <w:szCs w:val="14"/>
              </w:rPr>
            </w:pPr>
            <w:r>
              <w:rPr>
                <w:rFonts w:hint="default" w:ascii="Arial" w:hAnsi="Arial" w:cs="Arial"/>
                <w:sz w:val="14"/>
                <w:szCs w:val="14"/>
              </w:rPr>
              <w:t>BLOCO SUMULAS ESPORTIVAS FUTEBOL, TAMANHO 28,5X42CM, 30 SUMULAS 3 VIAS CADA (TOTALIZANDO 90 PAGINAS, EXCLUINDO A CAPA), IMPRESSAO 1X0 (SOMENTE FRENTE, PRETO E BRANCO OU MONOCROMATICO). PAPEL AUTOCOPIATIVO (NCR). CORES: BRANCA, VERDE E AMARELA. IMPRESSAO: 1a VIA: 1X1 (FRENTE E VERSO); DEMAIS VIAS: 1X0 (SOMENTE FRENTE), CAPA EM PAPEL CARTAO RECICLADO OU SIMILAR (MINIMO 180G/M²) ACABAMENTO: BLOCO COLADO NA PARTE SUPERIOR. ARTE FINAL A DEFINIR PELO ORGAO SOLICITANTE. (EXCLUSIVO PARA M.E. E E.P.P.).</w:t>
            </w:r>
          </w:p>
          <w:p w14:paraId="69B2A89D">
            <w:pPr>
              <w:keepNext w:val="0"/>
              <w:keepLines w:val="0"/>
              <w:widowControl/>
              <w:suppressLineNumbers w:val="0"/>
              <w:jc w:val="left"/>
              <w:textAlignment w:val="center"/>
              <w:rPr>
                <w:rFonts w:hint="default" w:ascii="Arial" w:hAnsi="Arial" w:cs="Arial"/>
                <w:sz w:val="14"/>
                <w:szCs w:val="14"/>
              </w:rPr>
            </w:pPr>
          </w:p>
        </w:tc>
        <w:tc>
          <w:tcPr>
            <w:tcW w:w="945" w:type="dxa"/>
            <w:shd w:val="clear" w:color="auto" w:fill="auto"/>
            <w:noWrap/>
            <w:vAlign w:val="center"/>
          </w:tcPr>
          <w:p w14:paraId="60561DE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pt-BR" w:eastAsia="zh-CN" w:bidi="ar"/>
              </w:rPr>
              <w:t>UNIDADE</w:t>
            </w:r>
          </w:p>
        </w:tc>
        <w:tc>
          <w:tcPr>
            <w:tcW w:w="960" w:type="dxa"/>
            <w:shd w:val="clear" w:color="auto" w:fill="auto"/>
            <w:noWrap/>
            <w:vAlign w:val="center"/>
          </w:tcPr>
          <w:p w14:paraId="5B60D984">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pt-BR" w:eastAsia="zh-CN" w:bidi="ar"/>
              </w:rPr>
              <w:t>10</w:t>
            </w:r>
          </w:p>
        </w:tc>
        <w:tc>
          <w:tcPr>
            <w:tcW w:w="990" w:type="dxa"/>
            <w:shd w:val="clear" w:color="auto" w:fill="auto"/>
            <w:noWrap/>
            <w:vAlign w:val="center"/>
          </w:tcPr>
          <w:p w14:paraId="540624D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 </w:t>
            </w:r>
            <w:r>
              <w:rPr>
                <w:rFonts w:hint="default" w:ascii="Arial" w:hAnsi="Arial" w:eastAsia="SimSun" w:cs="Arial"/>
                <w:i w:val="0"/>
                <w:iCs w:val="0"/>
                <w:color w:val="000000"/>
                <w:kern w:val="0"/>
                <w:sz w:val="14"/>
                <w:szCs w:val="14"/>
                <w:u w:val="none"/>
                <w:lang w:val="pt-BR" w:eastAsia="zh-CN" w:bidi="ar"/>
              </w:rPr>
              <w:t>38</w:t>
            </w:r>
            <w:r>
              <w:rPr>
                <w:rFonts w:hint="default" w:ascii="Arial" w:hAnsi="Arial" w:eastAsia="SimSun" w:cs="Arial"/>
                <w:i w:val="0"/>
                <w:iCs w:val="0"/>
                <w:color w:val="000000"/>
                <w:kern w:val="0"/>
                <w:sz w:val="14"/>
                <w:szCs w:val="14"/>
                <w:u w:val="none"/>
                <w:lang w:val="en-US" w:eastAsia="zh-CN" w:bidi="ar"/>
              </w:rPr>
              <w:t>,00</w:t>
            </w:r>
          </w:p>
        </w:tc>
        <w:tc>
          <w:tcPr>
            <w:tcW w:w="1455" w:type="dxa"/>
            <w:shd w:val="clear" w:color="auto" w:fill="auto"/>
            <w:noWrap/>
            <w:vAlign w:val="center"/>
          </w:tcPr>
          <w:p w14:paraId="36AFFB0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R$ 38</w:t>
            </w:r>
            <w:r>
              <w:rPr>
                <w:rFonts w:hint="default" w:ascii="Arial" w:hAnsi="Arial" w:eastAsia="SimSun" w:cs="Arial"/>
                <w:i w:val="0"/>
                <w:iCs w:val="0"/>
                <w:color w:val="000000"/>
                <w:kern w:val="0"/>
                <w:sz w:val="14"/>
                <w:szCs w:val="14"/>
                <w:u w:val="none"/>
                <w:lang w:val="pt-BR" w:eastAsia="zh-CN" w:bidi="ar"/>
              </w:rPr>
              <w:t>0</w:t>
            </w:r>
            <w:r>
              <w:rPr>
                <w:rFonts w:hint="default" w:ascii="Arial" w:hAnsi="Arial" w:eastAsia="SimSun" w:cs="Arial"/>
                <w:i w:val="0"/>
                <w:iCs w:val="0"/>
                <w:color w:val="000000"/>
                <w:kern w:val="0"/>
                <w:sz w:val="14"/>
                <w:szCs w:val="14"/>
                <w:u w:val="none"/>
                <w:lang w:val="en-US" w:eastAsia="zh-CN" w:bidi="ar"/>
              </w:rPr>
              <w:t>,00</w:t>
            </w:r>
          </w:p>
        </w:tc>
      </w:tr>
      <w:tr w14:paraId="064BF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0" w:hRule="atLeast"/>
        </w:trPr>
        <w:tc>
          <w:tcPr>
            <w:tcW w:w="705" w:type="dxa"/>
            <w:shd w:val="clear" w:color="auto" w:fill="auto"/>
            <w:noWrap/>
            <w:vAlign w:val="center"/>
          </w:tcPr>
          <w:p w14:paraId="570EAD0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88</w:t>
            </w:r>
          </w:p>
        </w:tc>
        <w:tc>
          <w:tcPr>
            <w:tcW w:w="1080" w:type="dxa"/>
            <w:shd w:val="clear" w:color="auto" w:fill="auto"/>
            <w:noWrap/>
            <w:vAlign w:val="center"/>
          </w:tcPr>
          <w:p w14:paraId="745CACE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406856</w:t>
            </w:r>
          </w:p>
        </w:tc>
        <w:tc>
          <w:tcPr>
            <w:tcW w:w="1035" w:type="dxa"/>
            <w:shd w:val="clear" w:color="auto" w:fill="auto"/>
            <w:noWrap/>
            <w:vAlign w:val="center"/>
          </w:tcPr>
          <w:p w14:paraId="2378621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0001742</w:t>
            </w:r>
          </w:p>
        </w:tc>
        <w:tc>
          <w:tcPr>
            <w:tcW w:w="2820" w:type="dxa"/>
            <w:shd w:val="clear" w:color="auto" w:fill="auto"/>
            <w:vAlign w:val="center"/>
          </w:tcPr>
          <w:p w14:paraId="120148F0">
            <w:pPr>
              <w:keepNext w:val="0"/>
              <w:keepLines w:val="0"/>
              <w:widowControl/>
              <w:suppressLineNumbers w:val="0"/>
              <w:jc w:val="left"/>
              <w:textAlignment w:val="center"/>
              <w:rPr>
                <w:rFonts w:hint="default" w:ascii="Arial" w:hAnsi="Arial" w:eastAsia="SimSun" w:cs="Arial"/>
                <w:i w:val="0"/>
                <w:iCs w:val="0"/>
                <w:color w:val="000000"/>
                <w:kern w:val="0"/>
                <w:sz w:val="14"/>
                <w:szCs w:val="14"/>
                <w:u w:val="none"/>
                <w:lang w:val="en-US" w:eastAsia="zh-CN"/>
              </w:rPr>
            </w:pPr>
            <w:r>
              <w:rPr>
                <w:rFonts w:hint="default" w:ascii="Arial" w:hAnsi="Arial" w:eastAsia="SimSun" w:cs="Arial"/>
                <w:i w:val="0"/>
                <w:iCs w:val="0"/>
                <w:color w:val="000000"/>
                <w:kern w:val="0"/>
                <w:sz w:val="14"/>
                <w:szCs w:val="14"/>
                <w:u w:val="none"/>
                <w:lang w:val="en-US" w:eastAsia="zh-CN"/>
              </w:rPr>
              <w:t>BLOCO SUMULAS ESPORTIVAS FUTEBOL SETE, TAMANHO 37X25,5CM, 30 SUMULAS, 3 VIAS (TOTALIZANDO 90 PAGINAS, EXCLUINDO A CAPA). IMPRESSAO 1X0 (SOMENTE FRENTE, PRETO E BRANCO OU MONOCROMATICO). PAPEL AUTOCOPIATIVO (NCR). CORES DAS VIAS: BRANCA, VERDE E AMARELA. IMPRESSAO: 1a VIA: 1X1 (FRENTE E VERSO); DEMAIS VIAS: 1X0 (SOMENTE FRENTE). CAPA EM PAPEL CARTAO RECICLADO OU SIMILAR (MINIMO 180G/M²), ACABAMENTO: BLOCO COLADO NA PARTE SUPERIOR. ARTE FINAL A SER FORNECIDA PELO ORGAO SOLICITANTE. (EXCLUSIVO PARA M.E. E E.P.P.).</w:t>
            </w:r>
          </w:p>
          <w:p w14:paraId="28023DD2">
            <w:pPr>
              <w:keepNext w:val="0"/>
              <w:keepLines w:val="0"/>
              <w:widowControl/>
              <w:suppressLineNumbers w:val="0"/>
              <w:jc w:val="left"/>
              <w:textAlignment w:val="center"/>
              <w:rPr>
                <w:rFonts w:hint="default" w:ascii="Arial" w:hAnsi="Arial" w:eastAsia="SimSun" w:cs="Arial"/>
                <w:i w:val="0"/>
                <w:iCs w:val="0"/>
                <w:color w:val="000000"/>
                <w:kern w:val="0"/>
                <w:sz w:val="14"/>
                <w:szCs w:val="14"/>
                <w:u w:val="none"/>
                <w:lang w:val="en-US" w:eastAsia="zh-CN"/>
              </w:rPr>
            </w:pPr>
          </w:p>
        </w:tc>
        <w:tc>
          <w:tcPr>
            <w:tcW w:w="945" w:type="dxa"/>
            <w:shd w:val="clear" w:color="auto" w:fill="auto"/>
            <w:noWrap/>
            <w:vAlign w:val="center"/>
          </w:tcPr>
          <w:p w14:paraId="5A53E43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pt-BR" w:eastAsia="zh-CN" w:bidi="ar"/>
              </w:rPr>
              <w:t>UNIDADE</w:t>
            </w:r>
          </w:p>
        </w:tc>
        <w:tc>
          <w:tcPr>
            <w:tcW w:w="960" w:type="dxa"/>
            <w:shd w:val="clear" w:color="auto" w:fill="auto"/>
            <w:noWrap/>
            <w:vAlign w:val="center"/>
          </w:tcPr>
          <w:p w14:paraId="47EDE428">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pt-BR" w:eastAsia="zh-CN" w:bidi="ar"/>
              </w:rPr>
              <w:t>10</w:t>
            </w:r>
          </w:p>
        </w:tc>
        <w:tc>
          <w:tcPr>
            <w:tcW w:w="990" w:type="dxa"/>
            <w:shd w:val="clear" w:color="auto" w:fill="auto"/>
            <w:noWrap/>
            <w:vAlign w:val="center"/>
          </w:tcPr>
          <w:p w14:paraId="406AEF4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 </w:t>
            </w:r>
            <w:r>
              <w:rPr>
                <w:rFonts w:hint="default" w:ascii="Arial" w:hAnsi="Arial" w:eastAsia="SimSun" w:cs="Arial"/>
                <w:i w:val="0"/>
                <w:iCs w:val="0"/>
                <w:color w:val="000000"/>
                <w:kern w:val="0"/>
                <w:sz w:val="14"/>
                <w:szCs w:val="14"/>
                <w:u w:val="none"/>
                <w:lang w:val="pt-BR" w:eastAsia="zh-CN" w:bidi="ar"/>
              </w:rPr>
              <w:t>4</w:t>
            </w:r>
            <w:r>
              <w:rPr>
                <w:rFonts w:hint="default" w:ascii="Arial" w:hAnsi="Arial" w:eastAsia="SimSun" w:cs="Arial"/>
                <w:i w:val="0"/>
                <w:iCs w:val="0"/>
                <w:color w:val="000000"/>
                <w:kern w:val="0"/>
                <w:sz w:val="14"/>
                <w:szCs w:val="14"/>
                <w:u w:val="none"/>
                <w:lang w:val="en-US" w:eastAsia="zh-CN" w:bidi="ar"/>
              </w:rPr>
              <w:t>1,</w:t>
            </w:r>
            <w:r>
              <w:rPr>
                <w:rFonts w:hint="default" w:ascii="Arial" w:hAnsi="Arial" w:eastAsia="SimSun" w:cs="Arial"/>
                <w:i w:val="0"/>
                <w:iCs w:val="0"/>
                <w:color w:val="000000"/>
                <w:kern w:val="0"/>
                <w:sz w:val="14"/>
                <w:szCs w:val="14"/>
                <w:u w:val="none"/>
                <w:lang w:val="pt-BR" w:eastAsia="zh-CN" w:bidi="ar"/>
              </w:rPr>
              <w:t>55</w:t>
            </w:r>
          </w:p>
        </w:tc>
        <w:tc>
          <w:tcPr>
            <w:tcW w:w="1455" w:type="dxa"/>
            <w:shd w:val="clear" w:color="auto" w:fill="auto"/>
            <w:noWrap/>
            <w:vAlign w:val="center"/>
          </w:tcPr>
          <w:p w14:paraId="7CFEB63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R$ 41</w:t>
            </w:r>
            <w:r>
              <w:rPr>
                <w:rFonts w:hint="default" w:ascii="Arial" w:hAnsi="Arial" w:eastAsia="SimSun" w:cs="Arial"/>
                <w:i w:val="0"/>
                <w:iCs w:val="0"/>
                <w:color w:val="000000"/>
                <w:kern w:val="0"/>
                <w:sz w:val="14"/>
                <w:szCs w:val="14"/>
                <w:u w:val="none"/>
                <w:lang w:val="pt-BR" w:eastAsia="zh-CN" w:bidi="ar"/>
              </w:rPr>
              <w:t>5</w:t>
            </w:r>
            <w:r>
              <w:rPr>
                <w:rFonts w:hint="default" w:ascii="Arial" w:hAnsi="Arial" w:eastAsia="SimSun" w:cs="Arial"/>
                <w:i w:val="0"/>
                <w:iCs w:val="0"/>
                <w:color w:val="000000"/>
                <w:kern w:val="0"/>
                <w:sz w:val="14"/>
                <w:szCs w:val="14"/>
                <w:u w:val="none"/>
                <w:lang w:val="en-US" w:eastAsia="zh-CN" w:bidi="ar"/>
              </w:rPr>
              <w:t>,5</w:t>
            </w:r>
            <w:r>
              <w:rPr>
                <w:rFonts w:hint="default" w:ascii="Arial" w:hAnsi="Arial" w:eastAsia="SimSun" w:cs="Arial"/>
                <w:i w:val="0"/>
                <w:iCs w:val="0"/>
                <w:color w:val="000000"/>
                <w:kern w:val="0"/>
                <w:sz w:val="14"/>
                <w:szCs w:val="14"/>
                <w:u w:val="none"/>
                <w:lang w:val="pt-BR" w:eastAsia="zh-CN" w:bidi="ar"/>
              </w:rPr>
              <w:t>0</w:t>
            </w:r>
          </w:p>
        </w:tc>
      </w:tr>
      <w:tr w14:paraId="20925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0" w:hRule="atLeast"/>
        </w:trPr>
        <w:tc>
          <w:tcPr>
            <w:tcW w:w="705" w:type="dxa"/>
            <w:shd w:val="clear" w:color="auto" w:fill="auto"/>
            <w:noWrap/>
            <w:vAlign w:val="center"/>
          </w:tcPr>
          <w:p w14:paraId="45804500">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89</w:t>
            </w:r>
          </w:p>
        </w:tc>
        <w:tc>
          <w:tcPr>
            <w:tcW w:w="1080" w:type="dxa"/>
            <w:shd w:val="clear" w:color="auto" w:fill="auto"/>
            <w:noWrap/>
            <w:vAlign w:val="center"/>
          </w:tcPr>
          <w:p w14:paraId="6EEC197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406857</w:t>
            </w:r>
          </w:p>
        </w:tc>
        <w:tc>
          <w:tcPr>
            <w:tcW w:w="1035" w:type="dxa"/>
            <w:shd w:val="clear" w:color="auto" w:fill="auto"/>
            <w:noWrap/>
            <w:vAlign w:val="center"/>
          </w:tcPr>
          <w:p w14:paraId="048D0E8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0001034</w:t>
            </w:r>
          </w:p>
        </w:tc>
        <w:tc>
          <w:tcPr>
            <w:tcW w:w="2820" w:type="dxa"/>
            <w:shd w:val="clear" w:color="auto" w:fill="auto"/>
            <w:vAlign w:val="center"/>
          </w:tcPr>
          <w:p w14:paraId="6EAECD24">
            <w:pPr>
              <w:keepNext w:val="0"/>
              <w:keepLines w:val="0"/>
              <w:widowControl/>
              <w:suppressLineNumbers w:val="0"/>
              <w:jc w:val="left"/>
              <w:textAlignment w:val="center"/>
              <w:rPr>
                <w:rFonts w:hint="default" w:ascii="Arial" w:hAnsi="Arial" w:eastAsia="SimSun" w:cs="Arial"/>
                <w:i w:val="0"/>
                <w:iCs w:val="0"/>
                <w:color w:val="000000"/>
                <w:kern w:val="0"/>
                <w:sz w:val="14"/>
                <w:szCs w:val="14"/>
                <w:u w:val="none"/>
                <w:lang w:val="en-US" w:eastAsia="zh-CN"/>
              </w:rPr>
            </w:pPr>
            <w:r>
              <w:rPr>
                <w:rFonts w:hint="default" w:ascii="Arial" w:hAnsi="Arial" w:eastAsia="SimSun" w:cs="Arial"/>
                <w:i w:val="0"/>
                <w:iCs w:val="0"/>
                <w:color w:val="000000"/>
                <w:kern w:val="0"/>
                <w:sz w:val="14"/>
                <w:szCs w:val="14"/>
                <w:u w:val="none"/>
                <w:lang w:val="en-US" w:eastAsia="zh-CN"/>
              </w:rPr>
              <w:t>BLOCO SUMULAS ESPORTIVAS FUTSAL, FORMATO 31X21,5CM, 30 SUMULAS, 3 VIAS (TOTALIZANDO 90 PAGINAS POR BLOCO, EXCLUINDO A CAPA), IMPRESSAO 1X0 (SOMENTE FRENTE, PRETO E BRANCO OU MONOCROMATICO). PAPEL AUTOCOPIATIVO (NCR). CORES DAS VIAS: BRANCA, VERDE E AMARELA. IMPRESSAO: 1a VIA: 1X1 (FRENTE E VERSO); DEMAIS VIAS: 1X0 (SOMENTE FRENTE).  CAPA EM PAPEL CARTAO RECICLADO OU SIMILAR (MINIMO 180G/M²), ACABAMENTO: BLOCO COLADO NA LATERAL SUPERIOR. ARTE FINAL A SER FORNECIDA PELO ORGAO SOLICITANTE. (EXCLUSIVO PARA M.E. E E.P.P.).</w:t>
            </w:r>
          </w:p>
          <w:p w14:paraId="2F93ABEC">
            <w:pPr>
              <w:keepNext w:val="0"/>
              <w:keepLines w:val="0"/>
              <w:widowControl/>
              <w:suppressLineNumbers w:val="0"/>
              <w:jc w:val="left"/>
              <w:textAlignment w:val="center"/>
              <w:rPr>
                <w:rFonts w:hint="default" w:ascii="Arial" w:hAnsi="Arial" w:eastAsia="SimSun" w:cs="Arial"/>
                <w:i w:val="0"/>
                <w:iCs w:val="0"/>
                <w:color w:val="000000"/>
                <w:kern w:val="0"/>
                <w:sz w:val="14"/>
                <w:szCs w:val="14"/>
                <w:u w:val="none"/>
                <w:lang w:val="en-US" w:eastAsia="zh-CN"/>
              </w:rPr>
            </w:pPr>
          </w:p>
        </w:tc>
        <w:tc>
          <w:tcPr>
            <w:tcW w:w="945" w:type="dxa"/>
            <w:shd w:val="clear" w:color="auto" w:fill="auto"/>
            <w:noWrap/>
            <w:vAlign w:val="center"/>
          </w:tcPr>
          <w:p w14:paraId="454D7013">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pt-BR" w:eastAsia="zh-CN" w:bidi="ar"/>
              </w:rPr>
              <w:t>UNIDADE</w:t>
            </w:r>
          </w:p>
        </w:tc>
        <w:tc>
          <w:tcPr>
            <w:tcW w:w="960" w:type="dxa"/>
            <w:shd w:val="clear" w:color="auto" w:fill="auto"/>
            <w:noWrap/>
            <w:vAlign w:val="center"/>
          </w:tcPr>
          <w:p w14:paraId="14600AD4">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pt-BR" w:eastAsia="zh-CN" w:bidi="ar"/>
              </w:rPr>
              <w:t>10</w:t>
            </w:r>
          </w:p>
        </w:tc>
        <w:tc>
          <w:tcPr>
            <w:tcW w:w="990" w:type="dxa"/>
            <w:shd w:val="clear" w:color="auto" w:fill="auto"/>
            <w:noWrap/>
            <w:vAlign w:val="center"/>
          </w:tcPr>
          <w:p w14:paraId="2AFD0C2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 </w:t>
            </w:r>
            <w:r>
              <w:rPr>
                <w:rFonts w:hint="default" w:ascii="Arial" w:hAnsi="Arial" w:eastAsia="SimSun" w:cs="Arial"/>
                <w:i w:val="0"/>
                <w:iCs w:val="0"/>
                <w:color w:val="000000"/>
                <w:kern w:val="0"/>
                <w:sz w:val="14"/>
                <w:szCs w:val="14"/>
                <w:u w:val="none"/>
                <w:lang w:val="pt-BR" w:eastAsia="zh-CN" w:bidi="ar"/>
              </w:rPr>
              <w:t>4</w:t>
            </w:r>
            <w:r>
              <w:rPr>
                <w:rFonts w:hint="default" w:ascii="Arial" w:hAnsi="Arial" w:eastAsia="SimSun" w:cs="Arial"/>
                <w:i w:val="0"/>
                <w:iCs w:val="0"/>
                <w:color w:val="000000"/>
                <w:kern w:val="0"/>
                <w:sz w:val="14"/>
                <w:szCs w:val="14"/>
                <w:u w:val="none"/>
                <w:lang w:val="en-US" w:eastAsia="zh-CN" w:bidi="ar"/>
              </w:rPr>
              <w:t>0,00</w:t>
            </w:r>
          </w:p>
        </w:tc>
        <w:tc>
          <w:tcPr>
            <w:tcW w:w="1455" w:type="dxa"/>
            <w:shd w:val="clear" w:color="auto" w:fill="auto"/>
            <w:noWrap/>
            <w:vAlign w:val="center"/>
          </w:tcPr>
          <w:p w14:paraId="745B126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w:t>
            </w:r>
            <w:r>
              <w:rPr>
                <w:rFonts w:hint="default" w:ascii="Arial" w:hAnsi="Arial" w:eastAsia="SimSun" w:cs="Arial"/>
                <w:i w:val="0"/>
                <w:iCs w:val="0"/>
                <w:color w:val="000000"/>
                <w:kern w:val="0"/>
                <w:sz w:val="14"/>
                <w:szCs w:val="14"/>
                <w:u w:val="none"/>
                <w:lang w:val="pt-BR" w:eastAsia="zh-CN" w:bidi="ar"/>
              </w:rPr>
              <w:t>0</w:t>
            </w:r>
            <w:r>
              <w:rPr>
                <w:rFonts w:hint="default" w:ascii="Arial" w:hAnsi="Arial" w:eastAsia="SimSun" w:cs="Arial"/>
                <w:i w:val="0"/>
                <w:iCs w:val="0"/>
                <w:color w:val="000000"/>
                <w:kern w:val="0"/>
                <w:sz w:val="14"/>
                <w:szCs w:val="14"/>
                <w:u w:val="none"/>
                <w:lang w:val="en-US" w:eastAsia="zh-CN" w:bidi="ar"/>
              </w:rPr>
              <w:t>0,00</w:t>
            </w:r>
          </w:p>
        </w:tc>
      </w:tr>
      <w:tr w14:paraId="59986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60" w:hRule="atLeast"/>
        </w:trPr>
        <w:tc>
          <w:tcPr>
            <w:tcW w:w="705" w:type="dxa"/>
            <w:shd w:val="clear" w:color="auto" w:fill="auto"/>
            <w:noWrap/>
            <w:vAlign w:val="center"/>
          </w:tcPr>
          <w:p w14:paraId="435A2DC0">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90</w:t>
            </w:r>
          </w:p>
        </w:tc>
        <w:tc>
          <w:tcPr>
            <w:tcW w:w="1080" w:type="dxa"/>
            <w:shd w:val="clear" w:color="auto" w:fill="auto"/>
            <w:noWrap/>
            <w:vAlign w:val="center"/>
          </w:tcPr>
          <w:p w14:paraId="7435BF9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406858</w:t>
            </w:r>
          </w:p>
        </w:tc>
        <w:tc>
          <w:tcPr>
            <w:tcW w:w="1035" w:type="dxa"/>
            <w:shd w:val="clear" w:color="auto" w:fill="auto"/>
            <w:noWrap/>
            <w:vAlign w:val="center"/>
          </w:tcPr>
          <w:p w14:paraId="67FFEAB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00010307</w:t>
            </w:r>
          </w:p>
        </w:tc>
        <w:tc>
          <w:tcPr>
            <w:tcW w:w="2820" w:type="dxa"/>
            <w:shd w:val="clear" w:color="auto" w:fill="auto"/>
            <w:vAlign w:val="center"/>
          </w:tcPr>
          <w:p w14:paraId="189E006B">
            <w:pPr>
              <w:keepNext w:val="0"/>
              <w:keepLines w:val="0"/>
              <w:widowControl/>
              <w:suppressLineNumbers w:val="0"/>
              <w:jc w:val="left"/>
              <w:textAlignment w:val="center"/>
              <w:rPr>
                <w:rFonts w:hint="default" w:ascii="Arial" w:hAnsi="Arial" w:eastAsia="SimSun" w:cs="Arial"/>
                <w:i w:val="0"/>
                <w:iCs w:val="0"/>
                <w:color w:val="000000"/>
                <w:kern w:val="0"/>
                <w:sz w:val="14"/>
                <w:szCs w:val="14"/>
                <w:u w:val="none"/>
                <w:lang w:val="en-US" w:eastAsia="zh-CN"/>
              </w:rPr>
            </w:pPr>
            <w:r>
              <w:rPr>
                <w:rFonts w:hint="default" w:ascii="Arial" w:hAnsi="Arial" w:eastAsia="SimSun" w:cs="Arial"/>
                <w:i w:val="0"/>
                <w:iCs w:val="0"/>
                <w:color w:val="000000"/>
                <w:kern w:val="0"/>
                <w:sz w:val="14"/>
                <w:szCs w:val="14"/>
                <w:u w:val="none"/>
                <w:lang w:val="en-US" w:eastAsia="zh-CN"/>
              </w:rPr>
              <w:t>BLOCO SUMULAS ESPORTIVAS HANDEBOL, TAMANHO 21X30CM, 30 SUMULAS, 3 VIAS  (TOTALIZANDO 90 PAGINAS POR BLOCO, EXCLUINDO A CAPA),  IMPRESSAO 1X0 (SOMENTE FRENTE, PRETO E BRANCO OU MONOCROMATICO). PAPEL AUTOCOPIATIVO (NCR). CORES DAS VIAS: BRANCA, VERDE E AZUL. IMPRESSAO: 1a VIA: 1X1 (FRENTE E VERSO); DEMAIS VIAS: 1X0 (SOMENTE FRENTE).  CAPA EM PAPEL CARTAO RECICLADO OU SIMILAR (MINIMO 180G/M²) ACABAMENTO: BLOCO COLADO NA PARTE SUPERIOR. ARTE FINAL A SER FORNECIDA PELO ORGAO SOLICITANTE. (EXCLUSIVO PARA M.E. E E.P.P.).</w:t>
            </w:r>
          </w:p>
          <w:p w14:paraId="722EA52C">
            <w:pPr>
              <w:keepNext w:val="0"/>
              <w:keepLines w:val="0"/>
              <w:widowControl/>
              <w:suppressLineNumbers w:val="0"/>
              <w:jc w:val="left"/>
              <w:textAlignment w:val="center"/>
              <w:rPr>
                <w:rFonts w:hint="default" w:ascii="Arial" w:hAnsi="Arial" w:eastAsia="SimSun" w:cs="Arial"/>
                <w:i w:val="0"/>
                <w:iCs w:val="0"/>
                <w:color w:val="000000"/>
                <w:kern w:val="0"/>
                <w:sz w:val="14"/>
                <w:szCs w:val="14"/>
                <w:u w:val="none"/>
                <w:lang w:val="en-US" w:eastAsia="zh-CN"/>
              </w:rPr>
            </w:pPr>
          </w:p>
        </w:tc>
        <w:tc>
          <w:tcPr>
            <w:tcW w:w="945" w:type="dxa"/>
            <w:shd w:val="clear" w:color="auto" w:fill="auto"/>
            <w:noWrap/>
            <w:vAlign w:val="center"/>
          </w:tcPr>
          <w:p w14:paraId="0DFB655B">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pt-BR" w:eastAsia="zh-CN" w:bidi="ar"/>
              </w:rPr>
              <w:t>UNIDADE</w:t>
            </w:r>
          </w:p>
        </w:tc>
        <w:tc>
          <w:tcPr>
            <w:tcW w:w="960" w:type="dxa"/>
            <w:shd w:val="clear" w:color="auto" w:fill="auto"/>
            <w:noWrap/>
            <w:vAlign w:val="center"/>
          </w:tcPr>
          <w:p w14:paraId="64CA4506">
            <w:pPr>
              <w:keepNext w:val="0"/>
              <w:keepLines w:val="0"/>
              <w:widowControl/>
              <w:suppressLineNumbers w:val="0"/>
              <w:jc w:val="center"/>
              <w:textAlignment w:val="center"/>
              <w:rPr>
                <w:rFonts w:hint="default" w:ascii="Arial" w:hAnsi="Arial" w:cs="Arial"/>
                <w:i w:val="0"/>
                <w:iCs w:val="0"/>
                <w:color w:val="000000"/>
                <w:sz w:val="14"/>
                <w:szCs w:val="14"/>
                <w:u w:val="none"/>
                <w:lang w:val="pt-BR"/>
              </w:rPr>
            </w:pPr>
            <w:r>
              <w:rPr>
                <w:rFonts w:hint="default" w:ascii="Arial" w:hAnsi="Arial" w:eastAsia="SimSun" w:cs="Arial"/>
                <w:i w:val="0"/>
                <w:iCs w:val="0"/>
                <w:color w:val="000000"/>
                <w:kern w:val="0"/>
                <w:sz w:val="14"/>
                <w:szCs w:val="14"/>
                <w:u w:val="none"/>
                <w:lang w:val="pt-BR" w:eastAsia="zh-CN" w:bidi="ar"/>
              </w:rPr>
              <w:t>10</w:t>
            </w:r>
          </w:p>
        </w:tc>
        <w:tc>
          <w:tcPr>
            <w:tcW w:w="990" w:type="dxa"/>
            <w:shd w:val="clear" w:color="auto" w:fill="auto"/>
            <w:noWrap/>
            <w:vAlign w:val="center"/>
          </w:tcPr>
          <w:p w14:paraId="290DC15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R$ </w:t>
            </w:r>
            <w:r>
              <w:rPr>
                <w:rFonts w:hint="default" w:ascii="Arial" w:hAnsi="Arial" w:eastAsia="SimSun" w:cs="Arial"/>
                <w:i w:val="0"/>
                <w:iCs w:val="0"/>
                <w:color w:val="000000"/>
                <w:kern w:val="0"/>
                <w:sz w:val="14"/>
                <w:szCs w:val="14"/>
                <w:u w:val="none"/>
                <w:lang w:val="pt-BR" w:eastAsia="zh-CN" w:bidi="ar"/>
              </w:rPr>
              <w:t>1</w:t>
            </w:r>
            <w:r>
              <w:rPr>
                <w:rFonts w:hint="default" w:ascii="Arial" w:hAnsi="Arial" w:eastAsia="SimSun" w:cs="Arial"/>
                <w:i w:val="0"/>
                <w:iCs w:val="0"/>
                <w:color w:val="000000"/>
                <w:kern w:val="0"/>
                <w:sz w:val="14"/>
                <w:szCs w:val="14"/>
                <w:u w:val="none"/>
                <w:lang w:val="en-US" w:eastAsia="zh-CN" w:bidi="ar"/>
              </w:rPr>
              <w:t>0,00</w:t>
            </w:r>
          </w:p>
        </w:tc>
        <w:tc>
          <w:tcPr>
            <w:tcW w:w="1455" w:type="dxa"/>
            <w:shd w:val="clear" w:color="auto" w:fill="auto"/>
            <w:noWrap/>
            <w:vAlign w:val="center"/>
          </w:tcPr>
          <w:p w14:paraId="0F1DE94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w:t>
            </w:r>
            <w:r>
              <w:rPr>
                <w:rFonts w:hint="default" w:ascii="Arial" w:hAnsi="Arial" w:eastAsia="SimSun" w:cs="Arial"/>
                <w:i w:val="0"/>
                <w:iCs w:val="0"/>
                <w:color w:val="000000"/>
                <w:kern w:val="0"/>
                <w:sz w:val="14"/>
                <w:szCs w:val="14"/>
                <w:u w:val="none"/>
                <w:lang w:val="pt-BR" w:eastAsia="zh-CN" w:bidi="ar"/>
              </w:rPr>
              <w:t>0</w:t>
            </w:r>
            <w:r>
              <w:rPr>
                <w:rFonts w:hint="default" w:ascii="Arial" w:hAnsi="Arial" w:eastAsia="SimSun" w:cs="Arial"/>
                <w:i w:val="0"/>
                <w:iCs w:val="0"/>
                <w:color w:val="000000"/>
                <w:kern w:val="0"/>
                <w:sz w:val="14"/>
                <w:szCs w:val="14"/>
                <w:u w:val="none"/>
                <w:lang w:val="en-US" w:eastAsia="zh-CN" w:bidi="ar"/>
              </w:rPr>
              <w:t>0,00</w:t>
            </w:r>
          </w:p>
        </w:tc>
      </w:tr>
      <w:tr w14:paraId="5CE73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80" w:hRule="atLeast"/>
        </w:trPr>
        <w:tc>
          <w:tcPr>
            <w:tcW w:w="705" w:type="dxa"/>
            <w:shd w:val="clear" w:color="auto" w:fill="auto"/>
            <w:noWrap/>
            <w:vAlign w:val="center"/>
          </w:tcPr>
          <w:p w14:paraId="07E31FA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91</w:t>
            </w:r>
          </w:p>
        </w:tc>
        <w:tc>
          <w:tcPr>
            <w:tcW w:w="1080" w:type="dxa"/>
            <w:shd w:val="clear" w:color="auto" w:fill="auto"/>
            <w:noWrap/>
            <w:vAlign w:val="center"/>
          </w:tcPr>
          <w:p w14:paraId="693FBB3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406859</w:t>
            </w:r>
          </w:p>
        </w:tc>
        <w:tc>
          <w:tcPr>
            <w:tcW w:w="1035" w:type="dxa"/>
            <w:shd w:val="clear" w:color="auto" w:fill="auto"/>
            <w:noWrap/>
            <w:vAlign w:val="center"/>
          </w:tcPr>
          <w:p w14:paraId="0465F94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0001739</w:t>
            </w:r>
          </w:p>
        </w:tc>
        <w:tc>
          <w:tcPr>
            <w:tcW w:w="2820" w:type="dxa"/>
            <w:shd w:val="clear" w:color="auto" w:fill="auto"/>
            <w:vAlign w:val="center"/>
          </w:tcPr>
          <w:p w14:paraId="47B4340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SUMULAS ESPORTIVAS VOLEI, TAMANHO 37,5X31CM, 30 SUMULAS, 3 VIAS (TOTALIZANDO 90 PAGINAS POR BLOCO, EXCLUINDO A CAPA),  IMPRESSAO 1X0 (SOMENTE FRENTE, PRETO E BRANCO OU MONOCROMATICO). PAPEL AUTOCOPIATIVO (NCR). CORES DAS VIAS: BRANCA, ROSA E VERDE. IMPRESSAO: TODAS AS VIAS: 1X0 (SOMENTE FRENTE)  CAPA EM PAPEL CARTAO RECICLADO OU SIMILAR (MINIMO 180G/Mｲ),  ACABAMENTO: BLOCO COLADO NA PARTE SUPERIOR. ARTE FINAL A SER FORNECIDA PELO ORGAO SOLICITANTE. (EXCLUSIVO PARA M.E. E E.P.P.).</w:t>
            </w:r>
          </w:p>
        </w:tc>
        <w:tc>
          <w:tcPr>
            <w:tcW w:w="945" w:type="dxa"/>
            <w:shd w:val="clear" w:color="auto" w:fill="auto"/>
            <w:noWrap/>
            <w:vAlign w:val="center"/>
          </w:tcPr>
          <w:p w14:paraId="34B7AAD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B02067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c>
          <w:tcPr>
            <w:tcW w:w="990" w:type="dxa"/>
            <w:shd w:val="clear" w:color="auto" w:fill="auto"/>
            <w:noWrap/>
            <w:vAlign w:val="center"/>
          </w:tcPr>
          <w:p w14:paraId="656E3F7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R$ 40,00</w:t>
            </w:r>
          </w:p>
        </w:tc>
        <w:tc>
          <w:tcPr>
            <w:tcW w:w="1455" w:type="dxa"/>
            <w:shd w:val="clear" w:color="auto" w:fill="auto"/>
            <w:noWrap/>
            <w:vAlign w:val="center"/>
          </w:tcPr>
          <w:p w14:paraId="650D3F1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R$ 400,00</w:t>
            </w:r>
          </w:p>
        </w:tc>
      </w:tr>
      <w:tr w14:paraId="13735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2A87446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92</w:t>
            </w:r>
          </w:p>
        </w:tc>
        <w:tc>
          <w:tcPr>
            <w:tcW w:w="1080" w:type="dxa"/>
            <w:shd w:val="clear" w:color="auto" w:fill="auto"/>
            <w:noWrap/>
            <w:vAlign w:val="center"/>
          </w:tcPr>
          <w:p w14:paraId="6ADAF1B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406860</w:t>
            </w:r>
          </w:p>
        </w:tc>
        <w:tc>
          <w:tcPr>
            <w:tcW w:w="1035" w:type="dxa"/>
            <w:shd w:val="clear" w:color="auto" w:fill="auto"/>
            <w:noWrap/>
            <w:vAlign w:val="center"/>
          </w:tcPr>
          <w:p w14:paraId="1435C00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291854-4</w:t>
            </w:r>
          </w:p>
        </w:tc>
        <w:tc>
          <w:tcPr>
            <w:tcW w:w="2820" w:type="dxa"/>
            <w:shd w:val="clear" w:color="auto" w:fill="auto"/>
            <w:vAlign w:val="center"/>
          </w:tcPr>
          <w:p w14:paraId="06556E0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TERMO DE CONSENTIMENTO LIVRE E ESCLARECIDO. TAMANHO 21X30CM, SULF. 75GR, COR 1X0, CONTENDO 50 FOLHAS, ACABAMENTO BLOCAGEM COLADO. ARTE FINAL A SER FORNECIDA PELO ORGAO SOLICITANTE. (EXCLUSIVO PARA M.E. E E.P.P.).</w:t>
            </w:r>
          </w:p>
        </w:tc>
        <w:tc>
          <w:tcPr>
            <w:tcW w:w="945" w:type="dxa"/>
            <w:shd w:val="clear" w:color="auto" w:fill="auto"/>
            <w:noWrap/>
            <w:vAlign w:val="center"/>
          </w:tcPr>
          <w:p w14:paraId="29380DE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6866A55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78DEEEE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R$ 12,00</w:t>
            </w:r>
          </w:p>
        </w:tc>
        <w:tc>
          <w:tcPr>
            <w:tcW w:w="1455" w:type="dxa"/>
            <w:shd w:val="clear" w:color="auto" w:fill="auto"/>
            <w:noWrap/>
            <w:vAlign w:val="center"/>
          </w:tcPr>
          <w:p w14:paraId="13E2037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R$ 1.200,00</w:t>
            </w:r>
          </w:p>
        </w:tc>
      </w:tr>
      <w:tr w14:paraId="513C2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705" w:type="dxa"/>
            <w:shd w:val="clear" w:color="auto" w:fill="auto"/>
            <w:noWrap/>
            <w:vAlign w:val="center"/>
          </w:tcPr>
          <w:p w14:paraId="370EA85B">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93</w:t>
            </w:r>
          </w:p>
        </w:tc>
        <w:tc>
          <w:tcPr>
            <w:tcW w:w="1080" w:type="dxa"/>
            <w:shd w:val="clear" w:color="auto" w:fill="auto"/>
            <w:noWrap/>
            <w:vAlign w:val="center"/>
          </w:tcPr>
          <w:p w14:paraId="3E49B64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406861</w:t>
            </w:r>
          </w:p>
        </w:tc>
        <w:tc>
          <w:tcPr>
            <w:tcW w:w="1035" w:type="dxa"/>
            <w:shd w:val="clear" w:color="auto" w:fill="auto"/>
            <w:noWrap/>
            <w:vAlign w:val="center"/>
          </w:tcPr>
          <w:p w14:paraId="7F547B1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00011964</w:t>
            </w:r>
          </w:p>
        </w:tc>
        <w:tc>
          <w:tcPr>
            <w:tcW w:w="2820" w:type="dxa"/>
            <w:shd w:val="clear" w:color="auto" w:fill="auto"/>
            <w:vAlign w:val="center"/>
          </w:tcPr>
          <w:p w14:paraId="4B915F1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TERMO DE RESPONSABILIDADE. TAMANHO 21X30CM, SULF. 75GR, COR 1X0, CONTENDO  50 FOLHAS,  ACABAMENTO BLOCAGEM COLADO. ARTE FINAL A SER FORNECIDA PELO ORGAO SOLICITANTE. (EXCLUSIVO PARA M.E. E E.P.P.).</w:t>
            </w:r>
          </w:p>
        </w:tc>
        <w:tc>
          <w:tcPr>
            <w:tcW w:w="945" w:type="dxa"/>
            <w:shd w:val="clear" w:color="auto" w:fill="auto"/>
            <w:noWrap/>
            <w:vAlign w:val="center"/>
          </w:tcPr>
          <w:p w14:paraId="5EDB53E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4F35EDD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w:t>
            </w:r>
          </w:p>
        </w:tc>
        <w:tc>
          <w:tcPr>
            <w:tcW w:w="990" w:type="dxa"/>
            <w:shd w:val="clear" w:color="auto" w:fill="auto"/>
            <w:noWrap/>
            <w:vAlign w:val="center"/>
          </w:tcPr>
          <w:p w14:paraId="55A6CD2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R$ 14,67</w:t>
            </w:r>
          </w:p>
        </w:tc>
        <w:tc>
          <w:tcPr>
            <w:tcW w:w="1455" w:type="dxa"/>
            <w:shd w:val="clear" w:color="auto" w:fill="auto"/>
            <w:noWrap/>
            <w:vAlign w:val="center"/>
          </w:tcPr>
          <w:p w14:paraId="11E5B67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R$ 1.467,00</w:t>
            </w:r>
          </w:p>
        </w:tc>
      </w:tr>
      <w:tr w14:paraId="162E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42D00732">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94</w:t>
            </w:r>
          </w:p>
        </w:tc>
        <w:tc>
          <w:tcPr>
            <w:tcW w:w="1080" w:type="dxa"/>
            <w:shd w:val="clear" w:color="auto" w:fill="auto"/>
            <w:noWrap/>
            <w:vAlign w:val="center"/>
          </w:tcPr>
          <w:p w14:paraId="295C31A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406862</w:t>
            </w:r>
          </w:p>
        </w:tc>
        <w:tc>
          <w:tcPr>
            <w:tcW w:w="1035" w:type="dxa"/>
            <w:shd w:val="clear" w:color="auto" w:fill="auto"/>
            <w:noWrap/>
            <w:vAlign w:val="center"/>
          </w:tcPr>
          <w:p w14:paraId="267D2F1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0007525</w:t>
            </w:r>
          </w:p>
        </w:tc>
        <w:tc>
          <w:tcPr>
            <w:tcW w:w="2820" w:type="dxa"/>
            <w:shd w:val="clear" w:color="auto" w:fill="auto"/>
            <w:vAlign w:val="center"/>
          </w:tcPr>
          <w:p w14:paraId="1974901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TESTE DE COMPATIBILIDADE PRE-TRANSFUSIONAL. TAMANHO 32X22CM, SULF. 75GR, COR 1X1, CONTENDO 100 FOLHAS. ACABAMENTO BLOCAGEM/COLADO. ARTE FINAL A SER FORNECIDA PELO ORGAO SOLICITANTE. (EXCLUSIVO PARA M.E. E E.P.P.).</w:t>
            </w:r>
          </w:p>
        </w:tc>
        <w:tc>
          <w:tcPr>
            <w:tcW w:w="945" w:type="dxa"/>
            <w:shd w:val="clear" w:color="auto" w:fill="auto"/>
            <w:noWrap/>
            <w:vAlign w:val="center"/>
          </w:tcPr>
          <w:p w14:paraId="5DA725A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77997CB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990" w:type="dxa"/>
            <w:shd w:val="clear" w:color="auto" w:fill="auto"/>
            <w:noWrap/>
            <w:vAlign w:val="center"/>
          </w:tcPr>
          <w:p w14:paraId="08A06F9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R$ 13,50</w:t>
            </w:r>
          </w:p>
        </w:tc>
        <w:tc>
          <w:tcPr>
            <w:tcW w:w="1455" w:type="dxa"/>
            <w:shd w:val="clear" w:color="auto" w:fill="auto"/>
            <w:noWrap/>
            <w:vAlign w:val="center"/>
          </w:tcPr>
          <w:p w14:paraId="2D4E752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R$ 675,00</w:t>
            </w:r>
          </w:p>
        </w:tc>
      </w:tr>
      <w:tr w14:paraId="4BEC6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37398E36">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95</w:t>
            </w:r>
          </w:p>
        </w:tc>
        <w:tc>
          <w:tcPr>
            <w:tcW w:w="1080" w:type="dxa"/>
            <w:shd w:val="clear" w:color="auto" w:fill="auto"/>
            <w:noWrap/>
            <w:vAlign w:val="center"/>
          </w:tcPr>
          <w:p w14:paraId="3EF6691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406863</w:t>
            </w:r>
          </w:p>
        </w:tc>
        <w:tc>
          <w:tcPr>
            <w:tcW w:w="1035" w:type="dxa"/>
            <w:shd w:val="clear" w:color="auto" w:fill="auto"/>
            <w:noWrap/>
            <w:vAlign w:val="center"/>
          </w:tcPr>
          <w:p w14:paraId="75045EC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00010348</w:t>
            </w:r>
          </w:p>
        </w:tc>
        <w:tc>
          <w:tcPr>
            <w:tcW w:w="2820" w:type="dxa"/>
            <w:shd w:val="clear" w:color="auto" w:fill="auto"/>
            <w:vAlign w:val="center"/>
          </w:tcPr>
          <w:p w14:paraId="44ECA61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U.C.T. PLANILHA DE FRACIONAMENTO. TAMANHO 32X22CM, SULF. 75GR, COR 1X1, CONTENDO 100 FOLHAS. ACABAMENTO BLOCAGEM/COLADO. ARTE FINAL A SER FORNECIDA PELO ORGAO SOLICITANTE. (EXCLUSIVO PARA M.E. E E.P.P.).</w:t>
            </w:r>
          </w:p>
        </w:tc>
        <w:tc>
          <w:tcPr>
            <w:tcW w:w="945" w:type="dxa"/>
            <w:shd w:val="clear" w:color="auto" w:fill="auto"/>
            <w:noWrap/>
            <w:vAlign w:val="center"/>
          </w:tcPr>
          <w:p w14:paraId="608C43F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44DD1C7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c>
          <w:tcPr>
            <w:tcW w:w="990" w:type="dxa"/>
            <w:shd w:val="clear" w:color="auto" w:fill="auto"/>
            <w:noWrap/>
            <w:vAlign w:val="center"/>
          </w:tcPr>
          <w:p w14:paraId="62718E2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R$ 16,70</w:t>
            </w:r>
          </w:p>
        </w:tc>
        <w:tc>
          <w:tcPr>
            <w:tcW w:w="1455" w:type="dxa"/>
            <w:shd w:val="clear" w:color="auto" w:fill="auto"/>
            <w:noWrap/>
            <w:vAlign w:val="center"/>
          </w:tcPr>
          <w:p w14:paraId="78814EF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R$ 167,00</w:t>
            </w:r>
          </w:p>
        </w:tc>
      </w:tr>
      <w:tr w14:paraId="32863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05" w:type="dxa"/>
            <w:shd w:val="clear" w:color="auto" w:fill="auto"/>
            <w:noWrap/>
            <w:vAlign w:val="center"/>
          </w:tcPr>
          <w:p w14:paraId="11ACF7AA">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96</w:t>
            </w:r>
          </w:p>
        </w:tc>
        <w:tc>
          <w:tcPr>
            <w:tcW w:w="1080" w:type="dxa"/>
            <w:shd w:val="clear" w:color="auto" w:fill="auto"/>
            <w:noWrap/>
            <w:vAlign w:val="center"/>
          </w:tcPr>
          <w:p w14:paraId="22B3E99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406864</w:t>
            </w:r>
          </w:p>
        </w:tc>
        <w:tc>
          <w:tcPr>
            <w:tcW w:w="1035" w:type="dxa"/>
            <w:shd w:val="clear" w:color="auto" w:fill="auto"/>
            <w:noWrap/>
            <w:vAlign w:val="center"/>
          </w:tcPr>
          <w:p w14:paraId="163F662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224351-2</w:t>
            </w:r>
          </w:p>
        </w:tc>
        <w:tc>
          <w:tcPr>
            <w:tcW w:w="2820" w:type="dxa"/>
            <w:shd w:val="clear" w:color="auto" w:fill="auto"/>
            <w:vAlign w:val="center"/>
          </w:tcPr>
          <w:p w14:paraId="75F84A1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VOTO DE AUTO-EXCLUSAO. TAMANHO: 11X16CM, COR 4X1 (COLORIDO) FRENTE COLORIDA E VERSO PRETO E BRANCO, PAPEL OFICIO A4 SULF. 63GR, CONTENDO 100 FOLHAS, ACABAMENTO BLOCAGEM/COLADO. MODELO PADRAO MINISTERIO DA SAUDE. (EXCLUSIVO PARA M.E. E E.P.P.).</w:t>
            </w:r>
          </w:p>
        </w:tc>
        <w:tc>
          <w:tcPr>
            <w:tcW w:w="945" w:type="dxa"/>
            <w:shd w:val="clear" w:color="auto" w:fill="auto"/>
            <w:noWrap/>
            <w:vAlign w:val="center"/>
          </w:tcPr>
          <w:p w14:paraId="6535355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37D7DCB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990" w:type="dxa"/>
            <w:shd w:val="clear" w:color="auto" w:fill="auto"/>
            <w:noWrap/>
            <w:vAlign w:val="center"/>
          </w:tcPr>
          <w:p w14:paraId="21FE4F6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R$ 10,00</w:t>
            </w:r>
          </w:p>
        </w:tc>
        <w:tc>
          <w:tcPr>
            <w:tcW w:w="1455" w:type="dxa"/>
            <w:shd w:val="clear" w:color="auto" w:fill="auto"/>
            <w:noWrap/>
            <w:vAlign w:val="center"/>
          </w:tcPr>
          <w:p w14:paraId="70FA2A4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R$ 500,00</w:t>
            </w:r>
          </w:p>
        </w:tc>
      </w:tr>
      <w:tr w14:paraId="0E89A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1" w:hRule="atLeast"/>
        </w:trPr>
        <w:tc>
          <w:tcPr>
            <w:tcW w:w="705" w:type="dxa"/>
            <w:shd w:val="clear" w:color="auto" w:fill="auto"/>
            <w:noWrap/>
            <w:vAlign w:val="center"/>
          </w:tcPr>
          <w:p w14:paraId="4128CCC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97</w:t>
            </w:r>
          </w:p>
        </w:tc>
        <w:tc>
          <w:tcPr>
            <w:tcW w:w="1080" w:type="dxa"/>
            <w:shd w:val="clear" w:color="auto" w:fill="auto"/>
            <w:noWrap/>
            <w:vAlign w:val="center"/>
          </w:tcPr>
          <w:p w14:paraId="23BFE6F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406865</w:t>
            </w:r>
          </w:p>
        </w:tc>
        <w:tc>
          <w:tcPr>
            <w:tcW w:w="1035" w:type="dxa"/>
            <w:shd w:val="clear" w:color="auto" w:fill="auto"/>
            <w:noWrap/>
            <w:vAlign w:val="center"/>
          </w:tcPr>
          <w:p w14:paraId="69D6359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00011803</w:t>
            </w:r>
          </w:p>
        </w:tc>
        <w:tc>
          <w:tcPr>
            <w:tcW w:w="2820" w:type="dxa"/>
            <w:shd w:val="clear" w:color="auto" w:fill="auto"/>
            <w:vAlign w:val="center"/>
          </w:tcPr>
          <w:p w14:paraId="5458CB5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BOLETIM DE VISTORIA NUMERADO, EM 02 VIAS CARBONADAS (TAMANHO  15.5X21CM, BLOCO COM 50 FOLHAS  02 VIAS NAS CORES BRANCA E AMARELA, CAPA EM PAPEL CARTAO RECICLADO OU SIMILAR (MINIMO 180G/Mｲ),  ACABAMENTO: BLOCO COLADO NA PARTE SUPERIOR. ARTE FINAL A SER FORNECIDA PELO ORGAO SOLICITANTE. (EXCLUSIVO PARA M.E. E E.P.P.).</w:t>
            </w:r>
          </w:p>
        </w:tc>
        <w:tc>
          <w:tcPr>
            <w:tcW w:w="945" w:type="dxa"/>
            <w:shd w:val="clear" w:color="auto" w:fill="auto"/>
            <w:noWrap/>
            <w:vAlign w:val="center"/>
          </w:tcPr>
          <w:p w14:paraId="3C6B975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COM 50 FOLHAS</w:t>
            </w:r>
          </w:p>
        </w:tc>
        <w:tc>
          <w:tcPr>
            <w:tcW w:w="960" w:type="dxa"/>
            <w:shd w:val="clear" w:color="auto" w:fill="auto"/>
            <w:noWrap/>
            <w:vAlign w:val="center"/>
          </w:tcPr>
          <w:p w14:paraId="37D5C85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w:t>
            </w:r>
          </w:p>
        </w:tc>
        <w:tc>
          <w:tcPr>
            <w:tcW w:w="990" w:type="dxa"/>
            <w:shd w:val="clear" w:color="auto" w:fill="auto"/>
            <w:noWrap/>
            <w:vAlign w:val="center"/>
          </w:tcPr>
          <w:p w14:paraId="58B6D59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R$ 15,00</w:t>
            </w:r>
          </w:p>
        </w:tc>
        <w:tc>
          <w:tcPr>
            <w:tcW w:w="1455" w:type="dxa"/>
            <w:shd w:val="clear" w:color="auto" w:fill="auto"/>
            <w:noWrap/>
            <w:vAlign w:val="center"/>
          </w:tcPr>
          <w:p w14:paraId="4C0DE46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R$ 7.500,00</w:t>
            </w:r>
          </w:p>
        </w:tc>
      </w:tr>
      <w:tr w14:paraId="1E62B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trPr>
        <w:tc>
          <w:tcPr>
            <w:tcW w:w="705" w:type="dxa"/>
            <w:shd w:val="clear" w:color="auto" w:fill="auto"/>
            <w:noWrap/>
            <w:vAlign w:val="center"/>
          </w:tcPr>
          <w:p w14:paraId="5063CFEB">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98</w:t>
            </w:r>
          </w:p>
        </w:tc>
        <w:tc>
          <w:tcPr>
            <w:tcW w:w="1080" w:type="dxa"/>
            <w:shd w:val="clear" w:color="auto" w:fill="auto"/>
            <w:noWrap/>
            <w:vAlign w:val="center"/>
          </w:tcPr>
          <w:p w14:paraId="5990C78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406866</w:t>
            </w:r>
          </w:p>
        </w:tc>
        <w:tc>
          <w:tcPr>
            <w:tcW w:w="1035" w:type="dxa"/>
            <w:shd w:val="clear" w:color="auto" w:fill="auto"/>
            <w:noWrap/>
            <w:vAlign w:val="center"/>
          </w:tcPr>
          <w:p w14:paraId="72F98AF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00013158</w:t>
            </w:r>
          </w:p>
        </w:tc>
        <w:tc>
          <w:tcPr>
            <w:tcW w:w="2820" w:type="dxa"/>
            <w:shd w:val="clear" w:color="auto" w:fill="auto"/>
            <w:vAlign w:val="center"/>
          </w:tcPr>
          <w:p w14:paraId="288288C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CADERNETA DA GESTANTE. CAPA:TAMANHO: 51.5X2.5CM, SULF. 180GR, MIOLO PAGINAS 5X21.5 CM SULF 120GR, MIOLO COR 4X4 (COLORIDO) FRENTE E VERSO, TINTA ESCALA CROMO, CONTENDO 25 PAGINAS, ACABAMENTO DOBRA/GRAMPEADO/VINCO. MODELO PADRAO MINISTERIO DA SAUDE. (COTA PRINCIPAL)</w:t>
            </w:r>
          </w:p>
        </w:tc>
        <w:tc>
          <w:tcPr>
            <w:tcW w:w="945" w:type="dxa"/>
            <w:shd w:val="clear" w:color="auto" w:fill="auto"/>
            <w:noWrap/>
            <w:vAlign w:val="center"/>
          </w:tcPr>
          <w:p w14:paraId="191B1AC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A7B55C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2813</w:t>
            </w:r>
          </w:p>
        </w:tc>
        <w:tc>
          <w:tcPr>
            <w:tcW w:w="990" w:type="dxa"/>
            <w:shd w:val="clear" w:color="auto" w:fill="auto"/>
            <w:noWrap/>
            <w:vAlign w:val="center"/>
          </w:tcPr>
          <w:p w14:paraId="668B7BA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R$ 23,50</w:t>
            </w:r>
          </w:p>
        </w:tc>
        <w:tc>
          <w:tcPr>
            <w:tcW w:w="1455" w:type="dxa"/>
            <w:shd w:val="clear" w:color="auto" w:fill="auto"/>
            <w:noWrap/>
            <w:vAlign w:val="center"/>
          </w:tcPr>
          <w:p w14:paraId="70C2D4F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R$ 66.105,50</w:t>
            </w:r>
          </w:p>
        </w:tc>
      </w:tr>
      <w:tr w14:paraId="6C932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705" w:type="dxa"/>
            <w:shd w:val="clear" w:color="auto" w:fill="auto"/>
            <w:noWrap/>
            <w:vAlign w:val="center"/>
          </w:tcPr>
          <w:p w14:paraId="313D3B9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99</w:t>
            </w:r>
          </w:p>
        </w:tc>
        <w:tc>
          <w:tcPr>
            <w:tcW w:w="1080" w:type="dxa"/>
            <w:shd w:val="clear" w:color="auto" w:fill="auto"/>
            <w:noWrap/>
            <w:vAlign w:val="center"/>
          </w:tcPr>
          <w:p w14:paraId="5A657E5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406867</w:t>
            </w:r>
          </w:p>
        </w:tc>
        <w:tc>
          <w:tcPr>
            <w:tcW w:w="1035" w:type="dxa"/>
            <w:shd w:val="clear" w:color="auto" w:fill="auto"/>
            <w:noWrap/>
            <w:vAlign w:val="center"/>
          </w:tcPr>
          <w:p w14:paraId="131197A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00013158</w:t>
            </w:r>
          </w:p>
        </w:tc>
        <w:tc>
          <w:tcPr>
            <w:tcW w:w="2820" w:type="dxa"/>
            <w:shd w:val="clear" w:color="auto" w:fill="auto"/>
            <w:vAlign w:val="center"/>
          </w:tcPr>
          <w:p w14:paraId="1312657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CADERNETA DA GESTANTE. CAPA:TAMANHO: 51.5X2.5CM, SULF. 180GR, MIOLO PAGINAS 5X21.5CM, SULF 120GR, MIOLO COR 4X4 (COLORIDO) FRENTE E VERSO, TINTA ESCALA CROMO, CONTENDO 25 PAGINAS, ACABAMENTO DOBRA/GRAMPEADO/VINCO. MODELO PADRAO MINISTERIO DA SAUDE. (COTA RESERVADA PARA M.E. E E.P.P.).</w:t>
            </w:r>
          </w:p>
        </w:tc>
        <w:tc>
          <w:tcPr>
            <w:tcW w:w="945" w:type="dxa"/>
            <w:shd w:val="clear" w:color="auto" w:fill="auto"/>
            <w:noWrap/>
            <w:vAlign w:val="center"/>
          </w:tcPr>
          <w:p w14:paraId="47D1E4F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A98FCA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937</w:t>
            </w:r>
          </w:p>
        </w:tc>
        <w:tc>
          <w:tcPr>
            <w:tcW w:w="990" w:type="dxa"/>
            <w:shd w:val="clear" w:color="auto" w:fill="auto"/>
            <w:noWrap/>
            <w:vAlign w:val="center"/>
          </w:tcPr>
          <w:p w14:paraId="6FB8852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R$ 23,50</w:t>
            </w:r>
          </w:p>
        </w:tc>
        <w:tc>
          <w:tcPr>
            <w:tcW w:w="1455" w:type="dxa"/>
            <w:shd w:val="clear" w:color="auto" w:fill="auto"/>
            <w:noWrap/>
            <w:vAlign w:val="center"/>
          </w:tcPr>
          <w:p w14:paraId="02674A2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R$ 22.019,50</w:t>
            </w:r>
          </w:p>
        </w:tc>
      </w:tr>
      <w:tr w14:paraId="5C7BD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20" w:hRule="atLeast"/>
        </w:trPr>
        <w:tc>
          <w:tcPr>
            <w:tcW w:w="705" w:type="dxa"/>
            <w:shd w:val="clear" w:color="auto" w:fill="auto"/>
            <w:noWrap/>
            <w:vAlign w:val="center"/>
          </w:tcPr>
          <w:p w14:paraId="2E737FEA">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100</w:t>
            </w:r>
          </w:p>
        </w:tc>
        <w:tc>
          <w:tcPr>
            <w:tcW w:w="1080" w:type="dxa"/>
            <w:shd w:val="clear" w:color="auto" w:fill="auto"/>
            <w:noWrap/>
            <w:vAlign w:val="center"/>
          </w:tcPr>
          <w:p w14:paraId="2A08943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406868</w:t>
            </w:r>
          </w:p>
        </w:tc>
        <w:tc>
          <w:tcPr>
            <w:tcW w:w="1035" w:type="dxa"/>
            <w:shd w:val="clear" w:color="auto" w:fill="auto"/>
            <w:noWrap/>
            <w:vAlign w:val="center"/>
          </w:tcPr>
          <w:p w14:paraId="13D26D5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429561-7</w:t>
            </w:r>
          </w:p>
        </w:tc>
        <w:tc>
          <w:tcPr>
            <w:tcW w:w="2820" w:type="dxa"/>
            <w:shd w:val="clear" w:color="auto" w:fill="auto"/>
            <w:vAlign w:val="center"/>
          </w:tcPr>
          <w:p w14:paraId="701C863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CALENDARIO DE MESA -  TAMANHO FOLHAS 18X13CM / TAMANHO FINAL APROX. 18X14,5CM, PAPEL EM COUCHE 210G/BASE ACOPLADA ENCORPADA 600G, NA COR 4X4 (COLORIDO) FRENTE E VERSO, CONTENDO TOTAL DE 16 PAGINAS - 14 FOLHAS FRENTE E VERSO ? 1 PAGINA INICIAL (LOGOTIPO + DADOS) + 1 PAGINA 12 MESES + PAGINA FINAL CALENDARIO, ACABAMENTO EM ESPIRAL EM METAL BRANCO. ARTE FINAL A SER FORNECIDA PELO ORGAO SOLICITANTE. (EXCLUSIVO PARA M.E. E E.P.P.).</w:t>
            </w:r>
          </w:p>
        </w:tc>
        <w:tc>
          <w:tcPr>
            <w:tcW w:w="945" w:type="dxa"/>
            <w:shd w:val="clear" w:color="auto" w:fill="auto"/>
            <w:noWrap/>
            <w:vAlign w:val="center"/>
          </w:tcPr>
          <w:p w14:paraId="3040A5A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AB7598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990" w:type="dxa"/>
            <w:shd w:val="clear" w:color="auto" w:fill="auto"/>
            <w:noWrap/>
            <w:vAlign w:val="center"/>
          </w:tcPr>
          <w:p w14:paraId="3EC6962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R$ 22,00</w:t>
            </w:r>
          </w:p>
        </w:tc>
        <w:tc>
          <w:tcPr>
            <w:tcW w:w="1455" w:type="dxa"/>
            <w:shd w:val="clear" w:color="auto" w:fill="auto"/>
            <w:noWrap/>
            <w:vAlign w:val="center"/>
          </w:tcPr>
          <w:p w14:paraId="0CCB9A3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R$ 1.100,00</w:t>
            </w:r>
          </w:p>
        </w:tc>
      </w:tr>
      <w:tr w14:paraId="6DFCE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40" w:hRule="atLeast"/>
        </w:trPr>
        <w:tc>
          <w:tcPr>
            <w:tcW w:w="705" w:type="dxa"/>
            <w:shd w:val="clear" w:color="auto" w:fill="auto"/>
            <w:noWrap/>
            <w:vAlign w:val="center"/>
          </w:tcPr>
          <w:p w14:paraId="6A1EC56F">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101</w:t>
            </w:r>
          </w:p>
        </w:tc>
        <w:tc>
          <w:tcPr>
            <w:tcW w:w="1080" w:type="dxa"/>
            <w:shd w:val="clear" w:color="auto" w:fill="auto"/>
            <w:noWrap/>
            <w:vAlign w:val="center"/>
          </w:tcPr>
          <w:p w14:paraId="7EF38FC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406869</w:t>
            </w:r>
          </w:p>
        </w:tc>
        <w:tc>
          <w:tcPr>
            <w:tcW w:w="1035" w:type="dxa"/>
            <w:shd w:val="clear" w:color="auto" w:fill="auto"/>
            <w:noWrap/>
            <w:vAlign w:val="center"/>
          </w:tcPr>
          <w:p w14:paraId="5CCC3F0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228434-0</w:t>
            </w:r>
          </w:p>
        </w:tc>
        <w:tc>
          <w:tcPr>
            <w:tcW w:w="2820" w:type="dxa"/>
            <w:shd w:val="clear" w:color="auto" w:fill="auto"/>
            <w:vAlign w:val="center"/>
          </w:tcPr>
          <w:p w14:paraId="4E8C4DA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CAPA DE TITULO DE CONCESSAO, 12X44CM, 12X22CM, (DOBRADO), COM JANELA 12MM, DISTANTE DA BORDA 4,00X3,5CM. ACABAMENTO FOSCO, COR A DEFINIR, IMPRESSAO SOMENTE FRENTE, GRAMATURA 250-350GR, PAPEL CARTAO. ARTE FINAL A SER FORNECIDA PELO ORGAO SOLICITANTE.(EXCLUSIVO PARA ME E EPP).</w:t>
            </w:r>
          </w:p>
        </w:tc>
        <w:tc>
          <w:tcPr>
            <w:tcW w:w="945" w:type="dxa"/>
            <w:shd w:val="clear" w:color="auto" w:fill="auto"/>
            <w:noWrap/>
            <w:vAlign w:val="center"/>
          </w:tcPr>
          <w:p w14:paraId="76C2EE3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21C3432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w:t>
            </w:r>
          </w:p>
        </w:tc>
        <w:tc>
          <w:tcPr>
            <w:tcW w:w="990" w:type="dxa"/>
            <w:shd w:val="clear" w:color="auto" w:fill="auto"/>
            <w:noWrap/>
            <w:vAlign w:val="center"/>
          </w:tcPr>
          <w:p w14:paraId="0BEBFFF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R$ 1,72</w:t>
            </w:r>
          </w:p>
        </w:tc>
        <w:tc>
          <w:tcPr>
            <w:tcW w:w="1455" w:type="dxa"/>
            <w:shd w:val="clear" w:color="auto" w:fill="auto"/>
            <w:noWrap/>
            <w:vAlign w:val="center"/>
          </w:tcPr>
          <w:p w14:paraId="784F56E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R$ 1.720,00</w:t>
            </w:r>
          </w:p>
        </w:tc>
      </w:tr>
      <w:tr w14:paraId="24169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705" w:type="dxa"/>
            <w:shd w:val="clear" w:color="auto" w:fill="auto"/>
            <w:noWrap/>
            <w:vAlign w:val="center"/>
          </w:tcPr>
          <w:p w14:paraId="5DE38451">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102</w:t>
            </w:r>
          </w:p>
        </w:tc>
        <w:tc>
          <w:tcPr>
            <w:tcW w:w="1080" w:type="dxa"/>
            <w:shd w:val="clear" w:color="auto" w:fill="auto"/>
            <w:noWrap/>
            <w:vAlign w:val="center"/>
          </w:tcPr>
          <w:p w14:paraId="09FE3F9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406870</w:t>
            </w:r>
          </w:p>
        </w:tc>
        <w:tc>
          <w:tcPr>
            <w:tcW w:w="1035" w:type="dxa"/>
            <w:shd w:val="clear" w:color="auto" w:fill="auto"/>
            <w:noWrap/>
            <w:vAlign w:val="center"/>
          </w:tcPr>
          <w:p w14:paraId="3998D33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0004189</w:t>
            </w:r>
          </w:p>
        </w:tc>
        <w:tc>
          <w:tcPr>
            <w:tcW w:w="2820" w:type="dxa"/>
            <w:shd w:val="clear" w:color="auto" w:fill="auto"/>
            <w:vAlign w:val="center"/>
          </w:tcPr>
          <w:p w14:paraId="3DEF0DC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CARTAO DE AGENDAMENTO - CARTAO. TAMANHO 9X13CM, SULF 180GR,COR 1X1. ARTE FINAL A SER FORNECIDA PELO ORGAO SOLICITANTE. (EXCLUSIVO PARA M.E. E E.P.P.).</w:t>
            </w:r>
          </w:p>
        </w:tc>
        <w:tc>
          <w:tcPr>
            <w:tcW w:w="945" w:type="dxa"/>
            <w:shd w:val="clear" w:color="auto" w:fill="auto"/>
            <w:noWrap/>
            <w:vAlign w:val="center"/>
          </w:tcPr>
          <w:p w14:paraId="6BDB638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E10771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8000</w:t>
            </w:r>
          </w:p>
        </w:tc>
        <w:tc>
          <w:tcPr>
            <w:tcW w:w="990" w:type="dxa"/>
            <w:shd w:val="clear" w:color="auto" w:fill="auto"/>
            <w:noWrap/>
            <w:vAlign w:val="center"/>
          </w:tcPr>
          <w:p w14:paraId="1B55A20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R$ 1,78</w:t>
            </w:r>
          </w:p>
        </w:tc>
        <w:tc>
          <w:tcPr>
            <w:tcW w:w="1455" w:type="dxa"/>
            <w:shd w:val="clear" w:color="auto" w:fill="auto"/>
            <w:noWrap/>
            <w:vAlign w:val="center"/>
          </w:tcPr>
          <w:p w14:paraId="1515687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R$ 14.240,00</w:t>
            </w:r>
          </w:p>
        </w:tc>
      </w:tr>
      <w:tr w14:paraId="36B0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77F1F97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103</w:t>
            </w:r>
          </w:p>
        </w:tc>
        <w:tc>
          <w:tcPr>
            <w:tcW w:w="1080" w:type="dxa"/>
            <w:shd w:val="clear" w:color="auto" w:fill="auto"/>
            <w:noWrap/>
            <w:vAlign w:val="center"/>
          </w:tcPr>
          <w:p w14:paraId="5FBBD5A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406871</w:t>
            </w:r>
          </w:p>
        </w:tc>
        <w:tc>
          <w:tcPr>
            <w:tcW w:w="1035" w:type="dxa"/>
            <w:shd w:val="clear" w:color="auto" w:fill="auto"/>
            <w:noWrap/>
            <w:vAlign w:val="center"/>
          </w:tcPr>
          <w:p w14:paraId="193FDB8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215715-2</w:t>
            </w:r>
          </w:p>
        </w:tc>
        <w:tc>
          <w:tcPr>
            <w:tcW w:w="2820" w:type="dxa"/>
            <w:shd w:val="clear" w:color="auto" w:fill="auto"/>
            <w:vAlign w:val="center"/>
          </w:tcPr>
          <w:p w14:paraId="792571F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CARTAO DE VISITA 5X9CM, 4X4 CORES, TINTA ESCALA CROMO EM PAPEL COUCHE LISO 300G PLASTIFICADO BRILHO 2 LADOS. ARTE FINAL A SER FORNECIDA PELO ORGAO SOLICITANTE. (EXCLUSIVO PARA M.E. E E.P.P.).</w:t>
            </w:r>
          </w:p>
        </w:tc>
        <w:tc>
          <w:tcPr>
            <w:tcW w:w="945" w:type="dxa"/>
            <w:shd w:val="clear" w:color="auto" w:fill="auto"/>
            <w:noWrap/>
            <w:vAlign w:val="center"/>
          </w:tcPr>
          <w:p w14:paraId="7E0B425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156EA3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990" w:type="dxa"/>
            <w:shd w:val="clear" w:color="auto" w:fill="auto"/>
            <w:noWrap/>
            <w:vAlign w:val="center"/>
          </w:tcPr>
          <w:p w14:paraId="4979FFC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R$ 1,38</w:t>
            </w:r>
          </w:p>
        </w:tc>
        <w:tc>
          <w:tcPr>
            <w:tcW w:w="1455" w:type="dxa"/>
            <w:shd w:val="clear" w:color="auto" w:fill="auto"/>
            <w:noWrap/>
            <w:vAlign w:val="center"/>
          </w:tcPr>
          <w:p w14:paraId="14747EF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R$ 69,00</w:t>
            </w:r>
          </w:p>
        </w:tc>
      </w:tr>
      <w:tr w14:paraId="0B830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705" w:type="dxa"/>
            <w:shd w:val="clear" w:color="auto" w:fill="auto"/>
            <w:noWrap/>
            <w:vAlign w:val="center"/>
          </w:tcPr>
          <w:p w14:paraId="4B51F971">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104</w:t>
            </w:r>
          </w:p>
        </w:tc>
        <w:tc>
          <w:tcPr>
            <w:tcW w:w="1080" w:type="dxa"/>
            <w:shd w:val="clear" w:color="auto" w:fill="auto"/>
            <w:noWrap/>
            <w:vAlign w:val="center"/>
          </w:tcPr>
          <w:p w14:paraId="0F0B198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406872</w:t>
            </w:r>
          </w:p>
        </w:tc>
        <w:tc>
          <w:tcPr>
            <w:tcW w:w="1035" w:type="dxa"/>
            <w:shd w:val="clear" w:color="auto" w:fill="auto"/>
            <w:noWrap/>
            <w:vAlign w:val="center"/>
          </w:tcPr>
          <w:p w14:paraId="497841A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00012647</w:t>
            </w:r>
          </w:p>
        </w:tc>
        <w:tc>
          <w:tcPr>
            <w:tcW w:w="2820" w:type="dxa"/>
            <w:shd w:val="clear" w:color="auto" w:fill="auto"/>
            <w:vAlign w:val="center"/>
          </w:tcPr>
          <w:p w14:paraId="004A22F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CARTAO SUS. TAMANHO 8,5X6,0CM, SULF 180GR,COR 1X0. MODELO PADRAO MINISTERIO DA SAUDE. (EXCLUSIVO PARA M.E. E E.P.P.).</w:t>
            </w:r>
          </w:p>
        </w:tc>
        <w:tc>
          <w:tcPr>
            <w:tcW w:w="945" w:type="dxa"/>
            <w:shd w:val="clear" w:color="auto" w:fill="auto"/>
            <w:noWrap/>
            <w:vAlign w:val="center"/>
          </w:tcPr>
          <w:p w14:paraId="4D2DCCA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259E288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30000</w:t>
            </w:r>
          </w:p>
        </w:tc>
        <w:tc>
          <w:tcPr>
            <w:tcW w:w="990" w:type="dxa"/>
            <w:shd w:val="clear" w:color="auto" w:fill="auto"/>
            <w:noWrap/>
            <w:vAlign w:val="center"/>
          </w:tcPr>
          <w:p w14:paraId="2EB3C95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R$ 1,39</w:t>
            </w:r>
          </w:p>
        </w:tc>
        <w:tc>
          <w:tcPr>
            <w:tcW w:w="1455" w:type="dxa"/>
            <w:shd w:val="clear" w:color="auto" w:fill="auto"/>
            <w:noWrap/>
            <w:vAlign w:val="center"/>
          </w:tcPr>
          <w:p w14:paraId="2874509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R$ 41.700,00</w:t>
            </w:r>
          </w:p>
        </w:tc>
      </w:tr>
      <w:tr w14:paraId="7D3BF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705" w:type="dxa"/>
            <w:shd w:val="clear" w:color="auto" w:fill="auto"/>
            <w:noWrap/>
            <w:vAlign w:val="center"/>
          </w:tcPr>
          <w:p w14:paraId="2769C4B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105</w:t>
            </w:r>
          </w:p>
        </w:tc>
        <w:tc>
          <w:tcPr>
            <w:tcW w:w="1080" w:type="dxa"/>
            <w:shd w:val="clear" w:color="auto" w:fill="auto"/>
            <w:noWrap/>
            <w:vAlign w:val="center"/>
          </w:tcPr>
          <w:p w14:paraId="334583A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406873</w:t>
            </w:r>
          </w:p>
        </w:tc>
        <w:tc>
          <w:tcPr>
            <w:tcW w:w="1035" w:type="dxa"/>
            <w:shd w:val="clear" w:color="auto" w:fill="auto"/>
            <w:noWrap/>
            <w:vAlign w:val="center"/>
          </w:tcPr>
          <w:p w14:paraId="4E1E269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219060-5</w:t>
            </w:r>
          </w:p>
        </w:tc>
        <w:tc>
          <w:tcPr>
            <w:tcW w:w="2820" w:type="dxa"/>
            <w:shd w:val="clear" w:color="auto" w:fill="auto"/>
            <w:vAlign w:val="center"/>
          </w:tcPr>
          <w:p w14:paraId="361DF2F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CARTAZ. TAMANHO 45X65CM, SULF 150GR, PAPEL COUCHE 150GR COR 4X0 CROMO, ARTE FINAL A SER FORNECIDA PELO ORGAO SOLICITANTE (EXCLUSIVO PARA M.E. E E.P.P.).</w:t>
            </w:r>
          </w:p>
        </w:tc>
        <w:tc>
          <w:tcPr>
            <w:tcW w:w="945" w:type="dxa"/>
            <w:shd w:val="clear" w:color="auto" w:fill="auto"/>
            <w:noWrap/>
            <w:vAlign w:val="center"/>
          </w:tcPr>
          <w:p w14:paraId="06E5C84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F5F7CF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1550</w:t>
            </w:r>
          </w:p>
        </w:tc>
        <w:tc>
          <w:tcPr>
            <w:tcW w:w="990" w:type="dxa"/>
            <w:shd w:val="clear" w:color="auto" w:fill="auto"/>
            <w:noWrap/>
            <w:vAlign w:val="center"/>
          </w:tcPr>
          <w:p w14:paraId="0C5E241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R$ 11,91</w:t>
            </w:r>
          </w:p>
        </w:tc>
        <w:tc>
          <w:tcPr>
            <w:tcW w:w="1455" w:type="dxa"/>
            <w:shd w:val="clear" w:color="auto" w:fill="auto"/>
            <w:noWrap/>
            <w:vAlign w:val="center"/>
          </w:tcPr>
          <w:p w14:paraId="61D88EF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R$ 18.460,50</w:t>
            </w:r>
          </w:p>
        </w:tc>
      </w:tr>
      <w:tr w14:paraId="6CE1C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705" w:type="dxa"/>
            <w:shd w:val="clear" w:color="auto" w:fill="auto"/>
            <w:noWrap/>
            <w:vAlign w:val="center"/>
          </w:tcPr>
          <w:p w14:paraId="16F9125A">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106</w:t>
            </w:r>
          </w:p>
        </w:tc>
        <w:tc>
          <w:tcPr>
            <w:tcW w:w="1080" w:type="dxa"/>
            <w:shd w:val="clear" w:color="auto" w:fill="auto"/>
            <w:noWrap/>
            <w:vAlign w:val="center"/>
          </w:tcPr>
          <w:p w14:paraId="5BA4868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406874</w:t>
            </w:r>
          </w:p>
        </w:tc>
        <w:tc>
          <w:tcPr>
            <w:tcW w:w="1035" w:type="dxa"/>
            <w:shd w:val="clear" w:color="auto" w:fill="auto"/>
            <w:noWrap/>
            <w:vAlign w:val="center"/>
          </w:tcPr>
          <w:p w14:paraId="2D1A1BB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299687-1</w:t>
            </w:r>
          </w:p>
        </w:tc>
        <w:tc>
          <w:tcPr>
            <w:tcW w:w="2820" w:type="dxa"/>
            <w:shd w:val="clear" w:color="auto" w:fill="auto"/>
            <w:vAlign w:val="center"/>
          </w:tcPr>
          <w:p w14:paraId="6EB8883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CARTILHA. TAMANHO 21X15CM, FECHADA, PAPEL  RECICLADO CAPA SULF 170GR E MIOLO SULF. 150GR, COR 4X4 (COLORIDO) FRENTE E VERSO, CONTENDO TOTAL DE 16 PAGINAS INCLUINDO A CAPA, ACABAMENTO GRAMPEADO. ARTE FINAL A SER FORNECIDA PELO ORGAO SOLICITANTE. (COTA PRINCIPAL).</w:t>
            </w:r>
          </w:p>
        </w:tc>
        <w:tc>
          <w:tcPr>
            <w:tcW w:w="945" w:type="dxa"/>
            <w:shd w:val="clear" w:color="auto" w:fill="auto"/>
            <w:noWrap/>
            <w:vAlign w:val="center"/>
          </w:tcPr>
          <w:p w14:paraId="74309A8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18EADC5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9850</w:t>
            </w:r>
          </w:p>
        </w:tc>
        <w:tc>
          <w:tcPr>
            <w:tcW w:w="990" w:type="dxa"/>
            <w:shd w:val="clear" w:color="auto" w:fill="auto"/>
            <w:noWrap/>
            <w:vAlign w:val="center"/>
          </w:tcPr>
          <w:p w14:paraId="5D4240F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R$ 13,00</w:t>
            </w:r>
          </w:p>
        </w:tc>
        <w:tc>
          <w:tcPr>
            <w:tcW w:w="1455" w:type="dxa"/>
            <w:shd w:val="clear" w:color="auto" w:fill="auto"/>
            <w:noWrap/>
            <w:vAlign w:val="center"/>
          </w:tcPr>
          <w:p w14:paraId="74E7975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R$ 128.050,00</w:t>
            </w:r>
          </w:p>
        </w:tc>
      </w:tr>
      <w:tr w14:paraId="02449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705" w:type="dxa"/>
            <w:shd w:val="clear" w:color="auto" w:fill="auto"/>
            <w:noWrap/>
            <w:vAlign w:val="center"/>
          </w:tcPr>
          <w:p w14:paraId="633FD97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107</w:t>
            </w:r>
          </w:p>
        </w:tc>
        <w:tc>
          <w:tcPr>
            <w:tcW w:w="1080" w:type="dxa"/>
            <w:shd w:val="clear" w:color="auto" w:fill="auto"/>
            <w:noWrap/>
            <w:vAlign w:val="center"/>
          </w:tcPr>
          <w:p w14:paraId="72CA24E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406875</w:t>
            </w:r>
          </w:p>
        </w:tc>
        <w:tc>
          <w:tcPr>
            <w:tcW w:w="1035" w:type="dxa"/>
            <w:shd w:val="clear" w:color="auto" w:fill="auto"/>
            <w:noWrap/>
            <w:vAlign w:val="center"/>
          </w:tcPr>
          <w:p w14:paraId="3C3CDB0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299687-1</w:t>
            </w:r>
          </w:p>
        </w:tc>
        <w:tc>
          <w:tcPr>
            <w:tcW w:w="2820" w:type="dxa"/>
            <w:shd w:val="clear" w:color="auto" w:fill="auto"/>
            <w:vAlign w:val="center"/>
          </w:tcPr>
          <w:p w14:paraId="1EE5070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CARTILHA. TAMANHO 21X15CM, FECHADA, PAPEL  RECICLADO CAPA SULF 170GR E MIOLO SULF. 150GR, COR 4X4 (COLORIDO) FRENTE E VERSO, CONTENDO TOTAL DE 16 PAGINAS INCLUINDO A CAPA, ACABAMENTO GRAMPEADO. ARTE FINAL A SER FORNECIDA PELO ORGAO SOLICITANTE. (COTA RESERVADA PARA M.E. E E.P.P.).</w:t>
            </w:r>
          </w:p>
        </w:tc>
        <w:tc>
          <w:tcPr>
            <w:tcW w:w="945" w:type="dxa"/>
            <w:shd w:val="clear" w:color="auto" w:fill="auto"/>
            <w:noWrap/>
            <w:vAlign w:val="center"/>
          </w:tcPr>
          <w:p w14:paraId="6E5FC7E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00C64B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950</w:t>
            </w:r>
          </w:p>
        </w:tc>
        <w:tc>
          <w:tcPr>
            <w:tcW w:w="990" w:type="dxa"/>
            <w:shd w:val="clear" w:color="auto" w:fill="auto"/>
            <w:noWrap/>
            <w:vAlign w:val="center"/>
          </w:tcPr>
          <w:p w14:paraId="32CB4FC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R$ 13,00</w:t>
            </w:r>
          </w:p>
        </w:tc>
        <w:tc>
          <w:tcPr>
            <w:tcW w:w="1455" w:type="dxa"/>
            <w:shd w:val="clear" w:color="auto" w:fill="auto"/>
            <w:noWrap/>
            <w:vAlign w:val="center"/>
          </w:tcPr>
          <w:p w14:paraId="5976FF9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R$ 12.350,00</w:t>
            </w:r>
          </w:p>
        </w:tc>
      </w:tr>
      <w:tr w14:paraId="676B1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705" w:type="dxa"/>
            <w:shd w:val="clear" w:color="auto" w:fill="auto"/>
            <w:noWrap/>
            <w:vAlign w:val="center"/>
          </w:tcPr>
          <w:p w14:paraId="443FF821">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108</w:t>
            </w:r>
          </w:p>
        </w:tc>
        <w:tc>
          <w:tcPr>
            <w:tcW w:w="1080" w:type="dxa"/>
            <w:shd w:val="clear" w:color="auto" w:fill="auto"/>
            <w:noWrap/>
            <w:vAlign w:val="center"/>
          </w:tcPr>
          <w:p w14:paraId="207D6CC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406876</w:t>
            </w:r>
          </w:p>
        </w:tc>
        <w:tc>
          <w:tcPr>
            <w:tcW w:w="1035" w:type="dxa"/>
            <w:shd w:val="clear" w:color="auto" w:fill="auto"/>
            <w:noWrap/>
            <w:vAlign w:val="center"/>
          </w:tcPr>
          <w:p w14:paraId="6902430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00010957</w:t>
            </w:r>
          </w:p>
        </w:tc>
        <w:tc>
          <w:tcPr>
            <w:tcW w:w="2820" w:type="dxa"/>
            <w:shd w:val="clear" w:color="auto" w:fill="auto"/>
            <w:vAlign w:val="center"/>
          </w:tcPr>
          <w:p w14:paraId="3AA1A5C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CARTILHA 4X4 CORES- 8 PAGINAS INCLUINDO A CAPA, TAMANHO 21X15CM, PAPEL RECICLADO 150 GRA, GRAMPEADOARTE FINAL A SER FORNECIDA PELO ORGAO SOLICITANTE. (EXCLUSIVO PARA M.E. E E.P.P.).</w:t>
            </w:r>
          </w:p>
        </w:tc>
        <w:tc>
          <w:tcPr>
            <w:tcW w:w="945" w:type="dxa"/>
            <w:shd w:val="clear" w:color="auto" w:fill="auto"/>
            <w:noWrap/>
            <w:vAlign w:val="center"/>
          </w:tcPr>
          <w:p w14:paraId="0C59BD5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B82842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3800</w:t>
            </w:r>
          </w:p>
        </w:tc>
        <w:tc>
          <w:tcPr>
            <w:tcW w:w="990" w:type="dxa"/>
            <w:shd w:val="clear" w:color="auto" w:fill="auto"/>
            <w:noWrap/>
            <w:vAlign w:val="center"/>
          </w:tcPr>
          <w:p w14:paraId="2F6408D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R$ 7,37</w:t>
            </w:r>
          </w:p>
        </w:tc>
        <w:tc>
          <w:tcPr>
            <w:tcW w:w="1455" w:type="dxa"/>
            <w:shd w:val="clear" w:color="auto" w:fill="auto"/>
            <w:noWrap/>
            <w:vAlign w:val="center"/>
          </w:tcPr>
          <w:p w14:paraId="5323CF9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R$ 28.006,00</w:t>
            </w:r>
          </w:p>
        </w:tc>
      </w:tr>
      <w:tr w14:paraId="5ACEB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60" w:hRule="atLeast"/>
        </w:trPr>
        <w:tc>
          <w:tcPr>
            <w:tcW w:w="705" w:type="dxa"/>
            <w:shd w:val="clear" w:color="auto" w:fill="auto"/>
            <w:noWrap/>
            <w:vAlign w:val="center"/>
          </w:tcPr>
          <w:p w14:paraId="17D29E2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109</w:t>
            </w:r>
          </w:p>
        </w:tc>
        <w:tc>
          <w:tcPr>
            <w:tcW w:w="1080" w:type="dxa"/>
            <w:shd w:val="clear" w:color="auto" w:fill="auto"/>
            <w:noWrap/>
            <w:vAlign w:val="center"/>
          </w:tcPr>
          <w:p w14:paraId="19BE85B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406877</w:t>
            </w:r>
          </w:p>
        </w:tc>
        <w:tc>
          <w:tcPr>
            <w:tcW w:w="1035" w:type="dxa"/>
            <w:shd w:val="clear" w:color="auto" w:fill="auto"/>
            <w:noWrap/>
            <w:vAlign w:val="center"/>
          </w:tcPr>
          <w:p w14:paraId="598CDE2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00054293</w:t>
            </w:r>
          </w:p>
        </w:tc>
        <w:tc>
          <w:tcPr>
            <w:tcW w:w="2820" w:type="dxa"/>
            <w:shd w:val="clear" w:color="auto" w:fill="auto"/>
            <w:vAlign w:val="center"/>
          </w:tcPr>
          <w:p w14:paraId="7FFEEE9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CARTILHA. TAMANHO 15X21CM, FECHADO, CAPA: PAPEL COUCHE SULF. 250G COR 4X4 (COLORIDO) FRENTE E VERSO, ACABAMENTO PROLAN FOSCO 1X0 E VERNIZ LOCALIZADO, TRATAMENTO DE IMAGENS. MIOLO: PAPEL COUCHE SULF. 120GR COR 1X1 (PRETO E BRANCO) FRENTE E VERSO, ACABAMENTO FOSCO, DOBRAS, COSTURA, LOMBADA QUADRADA COM COLA HOTMELT, CONTENDO 16 PAGINAS INCLUINDO A CAPA E REVISAO TEXTUAL. ARTE FINAL A SER FORNECIDA PELO ORGAO SOLICITANTE (COTA PRINCIPAL).</w:t>
            </w:r>
          </w:p>
        </w:tc>
        <w:tc>
          <w:tcPr>
            <w:tcW w:w="945" w:type="dxa"/>
            <w:shd w:val="clear" w:color="auto" w:fill="auto"/>
            <w:noWrap/>
            <w:vAlign w:val="center"/>
          </w:tcPr>
          <w:p w14:paraId="030913A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031073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6750</w:t>
            </w:r>
          </w:p>
        </w:tc>
        <w:tc>
          <w:tcPr>
            <w:tcW w:w="990" w:type="dxa"/>
            <w:shd w:val="clear" w:color="auto" w:fill="auto"/>
            <w:noWrap/>
            <w:vAlign w:val="center"/>
          </w:tcPr>
          <w:p w14:paraId="7D18E9D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R$ 13,00</w:t>
            </w:r>
          </w:p>
        </w:tc>
        <w:tc>
          <w:tcPr>
            <w:tcW w:w="1455" w:type="dxa"/>
            <w:shd w:val="clear" w:color="auto" w:fill="auto"/>
            <w:noWrap/>
            <w:vAlign w:val="center"/>
          </w:tcPr>
          <w:p w14:paraId="46F4B34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R$ 87.750,00</w:t>
            </w:r>
          </w:p>
        </w:tc>
      </w:tr>
      <w:tr w14:paraId="08C53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30" w:hRule="atLeast"/>
        </w:trPr>
        <w:tc>
          <w:tcPr>
            <w:tcW w:w="705" w:type="dxa"/>
            <w:shd w:val="clear" w:color="auto" w:fill="auto"/>
            <w:noWrap/>
            <w:vAlign w:val="center"/>
          </w:tcPr>
          <w:p w14:paraId="012F53D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110</w:t>
            </w:r>
          </w:p>
        </w:tc>
        <w:tc>
          <w:tcPr>
            <w:tcW w:w="1080" w:type="dxa"/>
            <w:shd w:val="clear" w:color="auto" w:fill="auto"/>
            <w:noWrap/>
            <w:vAlign w:val="center"/>
          </w:tcPr>
          <w:p w14:paraId="51827AC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406878</w:t>
            </w:r>
          </w:p>
        </w:tc>
        <w:tc>
          <w:tcPr>
            <w:tcW w:w="1035" w:type="dxa"/>
            <w:shd w:val="clear" w:color="auto" w:fill="auto"/>
            <w:noWrap/>
            <w:vAlign w:val="center"/>
          </w:tcPr>
          <w:p w14:paraId="30D45F5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00054293</w:t>
            </w:r>
          </w:p>
        </w:tc>
        <w:tc>
          <w:tcPr>
            <w:tcW w:w="2820" w:type="dxa"/>
            <w:shd w:val="clear" w:color="auto" w:fill="auto"/>
            <w:vAlign w:val="center"/>
          </w:tcPr>
          <w:p w14:paraId="3E99BC7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CARTILHA. TAMANHO 15X21CM, FECHADO, CAPA: PAPEL COUCHE SULF. 250G COR 4X4 (COLORIDO) FRENTE E VERSO, ACABAMENTO PROLAN FOSCO 1X0 E VERNIZ LOCALIZADO, TRATAMENTO DE IMAGENS. MIOLO: PAPEL COUCHE SULF. 120GR COR 1X1 (PRETO E BRANCO) FRENTE E VERSO, ACABAMENTO FOSCO, DOBRAS, COSTURA, LOMBADA QUADRADA COM COLA HOTMELT, CONTENDO 16 PAGINAS INCLUINDO A CAPA E REVISAO TEXTUAL. ARTE FINAL A SER FORNECIDA PELO ORGAO SOLICITANTE (COTA RESERVADA PARA M.E. E E.P.P.).</w:t>
            </w:r>
          </w:p>
        </w:tc>
        <w:tc>
          <w:tcPr>
            <w:tcW w:w="945" w:type="dxa"/>
            <w:shd w:val="clear" w:color="auto" w:fill="auto"/>
            <w:noWrap/>
            <w:vAlign w:val="center"/>
          </w:tcPr>
          <w:p w14:paraId="3E6BE41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73D06A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2250</w:t>
            </w:r>
          </w:p>
        </w:tc>
        <w:tc>
          <w:tcPr>
            <w:tcW w:w="990" w:type="dxa"/>
            <w:shd w:val="clear" w:color="auto" w:fill="auto"/>
            <w:noWrap/>
            <w:vAlign w:val="center"/>
          </w:tcPr>
          <w:p w14:paraId="110E036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R$ 13,00</w:t>
            </w:r>
          </w:p>
        </w:tc>
        <w:tc>
          <w:tcPr>
            <w:tcW w:w="1455" w:type="dxa"/>
            <w:shd w:val="clear" w:color="auto" w:fill="auto"/>
            <w:noWrap/>
            <w:vAlign w:val="center"/>
          </w:tcPr>
          <w:p w14:paraId="08E1888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R$ 29.250,00</w:t>
            </w:r>
          </w:p>
        </w:tc>
      </w:tr>
      <w:tr w14:paraId="6867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40" w:hRule="atLeast"/>
        </w:trPr>
        <w:tc>
          <w:tcPr>
            <w:tcW w:w="705" w:type="dxa"/>
            <w:shd w:val="clear" w:color="auto" w:fill="auto"/>
            <w:noWrap/>
            <w:vAlign w:val="center"/>
          </w:tcPr>
          <w:p w14:paraId="4EBAF8F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111</w:t>
            </w:r>
          </w:p>
        </w:tc>
        <w:tc>
          <w:tcPr>
            <w:tcW w:w="1080" w:type="dxa"/>
            <w:shd w:val="clear" w:color="auto" w:fill="auto"/>
            <w:noWrap/>
            <w:vAlign w:val="center"/>
          </w:tcPr>
          <w:p w14:paraId="07DCBAA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406879</w:t>
            </w:r>
          </w:p>
        </w:tc>
        <w:tc>
          <w:tcPr>
            <w:tcW w:w="1035" w:type="dxa"/>
            <w:shd w:val="clear" w:color="auto" w:fill="auto"/>
            <w:noWrap/>
            <w:vAlign w:val="center"/>
          </w:tcPr>
          <w:p w14:paraId="7FBDEF2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381373-8</w:t>
            </w:r>
          </w:p>
        </w:tc>
        <w:tc>
          <w:tcPr>
            <w:tcW w:w="2820" w:type="dxa"/>
            <w:shd w:val="clear" w:color="auto" w:fill="auto"/>
            <w:vAlign w:val="center"/>
          </w:tcPr>
          <w:p w14:paraId="5E73F6E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CARTILHA DICAS POSITIVAS ALIMENTACAO SAUDAVEL. TAMANHO 10X14CM, FECHADA, PAPEL COUCHE LISO CAPA SULF. 170GR, MIOLO 115GR, CONTENDO 20 PAGINAS INCUINDO A CAPA, COR 4X4 (COLORIDO) FRENTE E VERSO. ACABAMENTO GRAMPEADO, SEM DOBRAS. ARTE FINAL A SER FORNECIDA PELO ORGAO SOLICITANTE. (EXCLUSIVO PARA M.E. E E.P.P.).</w:t>
            </w:r>
          </w:p>
        </w:tc>
        <w:tc>
          <w:tcPr>
            <w:tcW w:w="945" w:type="dxa"/>
            <w:shd w:val="clear" w:color="auto" w:fill="auto"/>
            <w:noWrap/>
            <w:vAlign w:val="center"/>
          </w:tcPr>
          <w:p w14:paraId="0A7F529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21487B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w:t>
            </w:r>
          </w:p>
        </w:tc>
        <w:tc>
          <w:tcPr>
            <w:tcW w:w="990" w:type="dxa"/>
            <w:shd w:val="clear" w:color="auto" w:fill="auto"/>
            <w:noWrap/>
            <w:vAlign w:val="center"/>
          </w:tcPr>
          <w:p w14:paraId="3E6952E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R$ 11,70</w:t>
            </w:r>
          </w:p>
        </w:tc>
        <w:tc>
          <w:tcPr>
            <w:tcW w:w="1455" w:type="dxa"/>
            <w:shd w:val="clear" w:color="auto" w:fill="auto"/>
            <w:noWrap/>
            <w:vAlign w:val="center"/>
          </w:tcPr>
          <w:p w14:paraId="6D30092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R$ 3.510,00</w:t>
            </w:r>
          </w:p>
        </w:tc>
      </w:tr>
      <w:tr w14:paraId="6F856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00" w:hRule="atLeast"/>
        </w:trPr>
        <w:tc>
          <w:tcPr>
            <w:tcW w:w="705" w:type="dxa"/>
            <w:shd w:val="clear" w:color="auto" w:fill="auto"/>
            <w:noWrap/>
            <w:vAlign w:val="center"/>
          </w:tcPr>
          <w:p w14:paraId="33EACC71">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112</w:t>
            </w:r>
          </w:p>
        </w:tc>
        <w:tc>
          <w:tcPr>
            <w:tcW w:w="1080" w:type="dxa"/>
            <w:shd w:val="clear" w:color="auto" w:fill="auto"/>
            <w:noWrap/>
            <w:vAlign w:val="center"/>
          </w:tcPr>
          <w:p w14:paraId="26170AB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406880</w:t>
            </w:r>
          </w:p>
        </w:tc>
        <w:tc>
          <w:tcPr>
            <w:tcW w:w="1035" w:type="dxa"/>
            <w:shd w:val="clear" w:color="auto" w:fill="auto"/>
            <w:noWrap/>
            <w:vAlign w:val="center"/>
          </w:tcPr>
          <w:p w14:paraId="746DD5E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424772-8</w:t>
            </w:r>
          </w:p>
        </w:tc>
        <w:tc>
          <w:tcPr>
            <w:tcW w:w="2820" w:type="dxa"/>
            <w:shd w:val="clear" w:color="auto" w:fill="auto"/>
            <w:vAlign w:val="center"/>
          </w:tcPr>
          <w:p w14:paraId="450C5DB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CARTILHA - GUIA DO CUIDADOR DE PACIENTE ACAMADOS. TAMANHO DA CAPA 21X30CM, CM, SULF. 170GR, MIOLO 15X21 SULF. 75GR, PAPEL COUCHE LISO, COR 4X4 (COLORIDO) FRENTE E VERSO/ TINTA ESCALA CROMO, CONTENDO 20 PAGINAS INCLUINDO CAPA, ACABAMENTO GRAMPEADO/ DOBRADO. ARTE FINAL A SER FORNECIDA PELO ORGAO SOLICITANTE.  (EXCLUSIVO PARA M.E. E E.P.P.)</w:t>
            </w:r>
          </w:p>
        </w:tc>
        <w:tc>
          <w:tcPr>
            <w:tcW w:w="945" w:type="dxa"/>
            <w:shd w:val="clear" w:color="auto" w:fill="auto"/>
            <w:noWrap/>
            <w:vAlign w:val="center"/>
          </w:tcPr>
          <w:p w14:paraId="70A7276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8AC20C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w:t>
            </w:r>
          </w:p>
        </w:tc>
        <w:tc>
          <w:tcPr>
            <w:tcW w:w="990" w:type="dxa"/>
            <w:shd w:val="clear" w:color="auto" w:fill="auto"/>
            <w:noWrap/>
            <w:vAlign w:val="center"/>
          </w:tcPr>
          <w:p w14:paraId="76B5E22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R$ 7,59</w:t>
            </w:r>
          </w:p>
        </w:tc>
        <w:tc>
          <w:tcPr>
            <w:tcW w:w="1455" w:type="dxa"/>
            <w:shd w:val="clear" w:color="auto" w:fill="auto"/>
            <w:noWrap/>
            <w:vAlign w:val="center"/>
          </w:tcPr>
          <w:p w14:paraId="59B242F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R$ 7.590,00</w:t>
            </w:r>
          </w:p>
        </w:tc>
      </w:tr>
      <w:tr w14:paraId="22DE0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trPr>
        <w:tc>
          <w:tcPr>
            <w:tcW w:w="705" w:type="dxa"/>
            <w:shd w:val="clear" w:color="auto" w:fill="auto"/>
            <w:noWrap/>
            <w:vAlign w:val="center"/>
          </w:tcPr>
          <w:p w14:paraId="27BB34B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113</w:t>
            </w:r>
          </w:p>
        </w:tc>
        <w:tc>
          <w:tcPr>
            <w:tcW w:w="1080" w:type="dxa"/>
            <w:shd w:val="clear" w:color="auto" w:fill="auto"/>
            <w:noWrap/>
            <w:vAlign w:val="center"/>
          </w:tcPr>
          <w:p w14:paraId="076F2D8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406881</w:t>
            </w:r>
          </w:p>
        </w:tc>
        <w:tc>
          <w:tcPr>
            <w:tcW w:w="1035" w:type="dxa"/>
            <w:shd w:val="clear" w:color="auto" w:fill="auto"/>
            <w:noWrap/>
            <w:vAlign w:val="center"/>
          </w:tcPr>
          <w:p w14:paraId="03DA314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357146-7</w:t>
            </w:r>
          </w:p>
        </w:tc>
        <w:tc>
          <w:tcPr>
            <w:tcW w:w="2820" w:type="dxa"/>
            <w:shd w:val="clear" w:color="auto" w:fill="auto"/>
            <w:vAlign w:val="center"/>
          </w:tcPr>
          <w:p w14:paraId="58D0F9F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CARTILHA HEPATITES VIRAIS (BE -A - BA) TAMANHO 45X22CM, FECHADA, CAPA SULF. 170GR, MIOLO SULF. 150GR, PAPEL COUCHE LISO, COR 4X4 (COLORIDO) FRENTE E VERSO, CONTENDO 10 PAGINAS INCLUINDO CAPA, ACABAMENTO GRAMPEADO/ DOBRADO. ARTE FINAL A SER FORNECIDA PELO ORGAO SOLICITANTE. (EXCLUSIVO PARA M.E. E E.P.P.).</w:t>
            </w:r>
          </w:p>
        </w:tc>
        <w:tc>
          <w:tcPr>
            <w:tcW w:w="945" w:type="dxa"/>
            <w:shd w:val="clear" w:color="auto" w:fill="auto"/>
            <w:noWrap/>
            <w:vAlign w:val="center"/>
          </w:tcPr>
          <w:p w14:paraId="035D9DC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D0AC76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w:t>
            </w:r>
          </w:p>
        </w:tc>
        <w:tc>
          <w:tcPr>
            <w:tcW w:w="990" w:type="dxa"/>
            <w:shd w:val="clear" w:color="auto" w:fill="auto"/>
            <w:noWrap/>
            <w:vAlign w:val="center"/>
          </w:tcPr>
          <w:p w14:paraId="3BF5835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R$ 11,64</w:t>
            </w:r>
          </w:p>
        </w:tc>
        <w:tc>
          <w:tcPr>
            <w:tcW w:w="1455" w:type="dxa"/>
            <w:shd w:val="clear" w:color="auto" w:fill="auto"/>
            <w:noWrap/>
            <w:vAlign w:val="center"/>
          </w:tcPr>
          <w:p w14:paraId="7083619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R$ 3.492,00</w:t>
            </w:r>
          </w:p>
        </w:tc>
      </w:tr>
      <w:tr w14:paraId="23603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trPr>
        <w:tc>
          <w:tcPr>
            <w:tcW w:w="705" w:type="dxa"/>
            <w:shd w:val="clear" w:color="auto" w:fill="auto"/>
            <w:noWrap/>
            <w:vAlign w:val="center"/>
          </w:tcPr>
          <w:p w14:paraId="068FA580">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114</w:t>
            </w:r>
          </w:p>
        </w:tc>
        <w:tc>
          <w:tcPr>
            <w:tcW w:w="1080" w:type="dxa"/>
            <w:shd w:val="clear" w:color="auto" w:fill="auto"/>
            <w:noWrap/>
            <w:vAlign w:val="center"/>
          </w:tcPr>
          <w:p w14:paraId="2CBB162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406882</w:t>
            </w:r>
          </w:p>
        </w:tc>
        <w:tc>
          <w:tcPr>
            <w:tcW w:w="1035" w:type="dxa"/>
            <w:shd w:val="clear" w:color="auto" w:fill="auto"/>
            <w:noWrap/>
            <w:vAlign w:val="center"/>
          </w:tcPr>
          <w:p w14:paraId="10431C9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00010957</w:t>
            </w:r>
          </w:p>
        </w:tc>
        <w:tc>
          <w:tcPr>
            <w:tcW w:w="2820" w:type="dxa"/>
            <w:shd w:val="clear" w:color="auto" w:fill="auto"/>
            <w:vAlign w:val="center"/>
          </w:tcPr>
          <w:p w14:paraId="75CFA8D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CARTILHA SAUDE PREVENCAO NAS ESCOLAS. TAMANHO 15,5X22CM,  FECHADA SULF. 170GR, MIOLO SULF. 115GR, PAPEL COUCHE LISO, COR 4X4 (COLORIDO) FRENTE E VERSO, CONTENDO 08 PAGINAS INCLUINDO A CAPA, ACABAMENTO GRAMPEADO/ DOBRADO. ARTE FINAL A SER FORNECIDA PELO ORGAO SOLICITANTE. (EXCLUSIVO PARA M.E. E E.P.P.).</w:t>
            </w:r>
          </w:p>
        </w:tc>
        <w:tc>
          <w:tcPr>
            <w:tcW w:w="945" w:type="dxa"/>
            <w:shd w:val="clear" w:color="auto" w:fill="auto"/>
            <w:noWrap/>
            <w:vAlign w:val="center"/>
          </w:tcPr>
          <w:p w14:paraId="61DA2F5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COM ATE 40 PAGINAS</w:t>
            </w:r>
          </w:p>
        </w:tc>
        <w:tc>
          <w:tcPr>
            <w:tcW w:w="960" w:type="dxa"/>
            <w:shd w:val="clear" w:color="auto" w:fill="auto"/>
            <w:noWrap/>
            <w:vAlign w:val="center"/>
          </w:tcPr>
          <w:p w14:paraId="2013C8B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w:t>
            </w:r>
          </w:p>
        </w:tc>
        <w:tc>
          <w:tcPr>
            <w:tcW w:w="990" w:type="dxa"/>
            <w:shd w:val="clear" w:color="auto" w:fill="auto"/>
            <w:noWrap/>
            <w:vAlign w:val="center"/>
          </w:tcPr>
          <w:p w14:paraId="7963FD8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R$ 9,99</w:t>
            </w:r>
          </w:p>
        </w:tc>
        <w:tc>
          <w:tcPr>
            <w:tcW w:w="1455" w:type="dxa"/>
            <w:shd w:val="clear" w:color="auto" w:fill="auto"/>
            <w:noWrap/>
            <w:vAlign w:val="center"/>
          </w:tcPr>
          <w:p w14:paraId="0C33D2C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R$ 2.997,00</w:t>
            </w:r>
          </w:p>
        </w:tc>
      </w:tr>
      <w:tr w14:paraId="76819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0" w:hRule="atLeast"/>
        </w:trPr>
        <w:tc>
          <w:tcPr>
            <w:tcW w:w="705" w:type="dxa"/>
            <w:shd w:val="clear" w:color="auto" w:fill="auto"/>
            <w:noWrap/>
            <w:vAlign w:val="center"/>
          </w:tcPr>
          <w:p w14:paraId="7B60A8CD">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115</w:t>
            </w:r>
          </w:p>
        </w:tc>
        <w:tc>
          <w:tcPr>
            <w:tcW w:w="1080" w:type="dxa"/>
            <w:shd w:val="clear" w:color="auto" w:fill="auto"/>
            <w:noWrap/>
            <w:vAlign w:val="center"/>
          </w:tcPr>
          <w:p w14:paraId="7A0C0BE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406883</w:t>
            </w:r>
          </w:p>
        </w:tc>
        <w:tc>
          <w:tcPr>
            <w:tcW w:w="1035" w:type="dxa"/>
            <w:shd w:val="clear" w:color="auto" w:fill="auto"/>
            <w:noWrap/>
            <w:vAlign w:val="center"/>
          </w:tcPr>
          <w:p w14:paraId="5A87EC5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424772-8</w:t>
            </w:r>
          </w:p>
        </w:tc>
        <w:tc>
          <w:tcPr>
            <w:tcW w:w="2820" w:type="dxa"/>
            <w:shd w:val="clear" w:color="auto" w:fill="auto"/>
            <w:vAlign w:val="center"/>
          </w:tcPr>
          <w:p w14:paraId="3542165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CARTILHA - USO CORRETO DE MEDICAMENTOS. CAPA 21X30CM, COUCHE LISO 170GR, COR 4X4 TINTA ESCALA CROMO, MIOLO 15X21 SULFITE 75GR, COR 4X4 TINTA ESCALA CROMO, CONTENDO 20 PAGINAS INCLUINDO A CAPA, ACABAMENTO GRAMPEADO/ DOBRADO. ARTE FINAL A SER FORNECIDA PELO ORGAO SOLICITANTE. (EXCLUSIVO PARA M.E. E E.P.P.).</w:t>
            </w:r>
          </w:p>
        </w:tc>
        <w:tc>
          <w:tcPr>
            <w:tcW w:w="945" w:type="dxa"/>
            <w:shd w:val="clear" w:color="auto" w:fill="auto"/>
            <w:noWrap/>
            <w:vAlign w:val="center"/>
          </w:tcPr>
          <w:p w14:paraId="03C26A7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9BDF23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2500</w:t>
            </w:r>
          </w:p>
        </w:tc>
        <w:tc>
          <w:tcPr>
            <w:tcW w:w="990" w:type="dxa"/>
            <w:shd w:val="clear" w:color="auto" w:fill="auto"/>
            <w:noWrap/>
            <w:vAlign w:val="center"/>
          </w:tcPr>
          <w:p w14:paraId="4AA651D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R$ 11,00</w:t>
            </w:r>
          </w:p>
        </w:tc>
        <w:tc>
          <w:tcPr>
            <w:tcW w:w="1455" w:type="dxa"/>
            <w:shd w:val="clear" w:color="auto" w:fill="auto"/>
            <w:noWrap/>
            <w:vAlign w:val="center"/>
          </w:tcPr>
          <w:p w14:paraId="769793C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R$ 27.500,00</w:t>
            </w:r>
          </w:p>
        </w:tc>
      </w:tr>
      <w:tr w14:paraId="33A3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705" w:type="dxa"/>
            <w:shd w:val="clear" w:color="auto" w:fill="auto"/>
            <w:noWrap/>
            <w:vAlign w:val="center"/>
          </w:tcPr>
          <w:p w14:paraId="622CE237">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116</w:t>
            </w:r>
          </w:p>
        </w:tc>
        <w:tc>
          <w:tcPr>
            <w:tcW w:w="1080" w:type="dxa"/>
            <w:shd w:val="clear" w:color="auto" w:fill="auto"/>
            <w:noWrap/>
            <w:vAlign w:val="center"/>
          </w:tcPr>
          <w:p w14:paraId="7F13FE0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406884</w:t>
            </w:r>
          </w:p>
        </w:tc>
        <w:tc>
          <w:tcPr>
            <w:tcW w:w="1035" w:type="dxa"/>
            <w:shd w:val="clear" w:color="auto" w:fill="auto"/>
            <w:noWrap/>
            <w:vAlign w:val="center"/>
          </w:tcPr>
          <w:p w14:paraId="441D65D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359138-3</w:t>
            </w:r>
          </w:p>
        </w:tc>
        <w:tc>
          <w:tcPr>
            <w:tcW w:w="2820" w:type="dxa"/>
            <w:shd w:val="clear" w:color="auto" w:fill="auto"/>
            <w:vAlign w:val="center"/>
          </w:tcPr>
          <w:p w14:paraId="1F5D10B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CERTIFICADO DE CORAGEM - TAMANHO 14X21CM, PAPEL FOSCO 250GR, COR 4X0. ARTE FINAL A SER FORNECIDA PELO ORGAO SOLICITANTE.  (EXCLUSIVO PARA M.E. E E.P.P.).</w:t>
            </w:r>
          </w:p>
        </w:tc>
        <w:tc>
          <w:tcPr>
            <w:tcW w:w="945" w:type="dxa"/>
            <w:shd w:val="clear" w:color="auto" w:fill="auto"/>
            <w:noWrap/>
            <w:vAlign w:val="center"/>
          </w:tcPr>
          <w:p w14:paraId="6B10988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A56D46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5000</w:t>
            </w:r>
          </w:p>
        </w:tc>
        <w:tc>
          <w:tcPr>
            <w:tcW w:w="990" w:type="dxa"/>
            <w:shd w:val="clear" w:color="auto" w:fill="auto"/>
            <w:noWrap/>
            <w:vAlign w:val="center"/>
          </w:tcPr>
          <w:p w14:paraId="4F44C6E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R$ 0,88</w:t>
            </w:r>
          </w:p>
        </w:tc>
        <w:tc>
          <w:tcPr>
            <w:tcW w:w="1455" w:type="dxa"/>
            <w:shd w:val="clear" w:color="auto" w:fill="auto"/>
            <w:noWrap/>
            <w:vAlign w:val="center"/>
          </w:tcPr>
          <w:p w14:paraId="383C691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R$ 4.400,00</w:t>
            </w:r>
          </w:p>
        </w:tc>
      </w:tr>
      <w:tr w14:paraId="248CC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30" w:hRule="atLeast"/>
        </w:trPr>
        <w:tc>
          <w:tcPr>
            <w:tcW w:w="705" w:type="dxa"/>
            <w:shd w:val="clear" w:color="auto" w:fill="auto"/>
            <w:noWrap/>
            <w:vAlign w:val="center"/>
          </w:tcPr>
          <w:p w14:paraId="5E4CE376">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117</w:t>
            </w:r>
          </w:p>
        </w:tc>
        <w:tc>
          <w:tcPr>
            <w:tcW w:w="1080" w:type="dxa"/>
            <w:shd w:val="clear" w:color="auto" w:fill="auto"/>
            <w:noWrap/>
            <w:vAlign w:val="center"/>
          </w:tcPr>
          <w:p w14:paraId="2F30B50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406885</w:t>
            </w:r>
          </w:p>
        </w:tc>
        <w:tc>
          <w:tcPr>
            <w:tcW w:w="1035" w:type="dxa"/>
            <w:shd w:val="clear" w:color="auto" w:fill="auto"/>
            <w:noWrap/>
            <w:vAlign w:val="center"/>
          </w:tcPr>
          <w:p w14:paraId="252D123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419387-3</w:t>
            </w:r>
          </w:p>
        </w:tc>
        <w:tc>
          <w:tcPr>
            <w:tcW w:w="2820" w:type="dxa"/>
            <w:shd w:val="clear" w:color="auto" w:fill="auto"/>
            <w:vAlign w:val="center"/>
          </w:tcPr>
          <w:p w14:paraId="6691E6A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CERTIFICADO. TAMANHO 22X30CM, SULF 230GR PAPEL COUCHE, COR 4X1,  FRENTE E VERSO, COM NOME DO PARTICIPANTE E CURSO IMPRESSO, ARTE FINAL A SER FORNECIDA PELO ORGAO SOLICITANTE. (EXCLUSIVO PARA M.E. E E.P.P.).</w:t>
            </w:r>
          </w:p>
        </w:tc>
        <w:tc>
          <w:tcPr>
            <w:tcW w:w="945" w:type="dxa"/>
            <w:shd w:val="clear" w:color="auto" w:fill="auto"/>
            <w:noWrap/>
            <w:vAlign w:val="center"/>
          </w:tcPr>
          <w:p w14:paraId="61F8B99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BB4327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3100</w:t>
            </w:r>
          </w:p>
        </w:tc>
        <w:tc>
          <w:tcPr>
            <w:tcW w:w="990" w:type="dxa"/>
            <w:shd w:val="clear" w:color="auto" w:fill="auto"/>
            <w:noWrap/>
            <w:vAlign w:val="center"/>
          </w:tcPr>
          <w:p w14:paraId="5497F56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R$ 6,50</w:t>
            </w:r>
          </w:p>
        </w:tc>
        <w:tc>
          <w:tcPr>
            <w:tcW w:w="1455" w:type="dxa"/>
            <w:shd w:val="clear" w:color="auto" w:fill="auto"/>
            <w:noWrap/>
            <w:vAlign w:val="center"/>
          </w:tcPr>
          <w:p w14:paraId="45735C8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R$ 20.150,00</w:t>
            </w:r>
          </w:p>
        </w:tc>
      </w:tr>
      <w:tr w14:paraId="65DBC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705" w:type="dxa"/>
            <w:shd w:val="clear" w:color="auto" w:fill="auto"/>
            <w:noWrap/>
            <w:vAlign w:val="center"/>
          </w:tcPr>
          <w:p w14:paraId="4D7B661B">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118</w:t>
            </w:r>
          </w:p>
        </w:tc>
        <w:tc>
          <w:tcPr>
            <w:tcW w:w="1080" w:type="dxa"/>
            <w:shd w:val="clear" w:color="auto" w:fill="auto"/>
            <w:noWrap/>
            <w:vAlign w:val="center"/>
          </w:tcPr>
          <w:p w14:paraId="099ECBF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406886</w:t>
            </w:r>
          </w:p>
        </w:tc>
        <w:tc>
          <w:tcPr>
            <w:tcW w:w="1035" w:type="dxa"/>
            <w:shd w:val="clear" w:color="auto" w:fill="auto"/>
            <w:noWrap/>
            <w:vAlign w:val="center"/>
          </w:tcPr>
          <w:p w14:paraId="7BE502A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419387-3</w:t>
            </w:r>
          </w:p>
        </w:tc>
        <w:tc>
          <w:tcPr>
            <w:tcW w:w="2820" w:type="dxa"/>
            <w:shd w:val="clear" w:color="auto" w:fill="auto"/>
            <w:vAlign w:val="center"/>
          </w:tcPr>
          <w:p w14:paraId="303C255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CERTIFICADO. TAMANHO 22X30CM, SULF 230GR PAPEL COUCHE, COR 4X1. ARTE FINAL A SER FORNECIDA PELO ORGAO SOLICITANTE. (EXCLUSIVO PARA M.E. E E.P.P.).</w:t>
            </w:r>
          </w:p>
        </w:tc>
        <w:tc>
          <w:tcPr>
            <w:tcW w:w="945" w:type="dxa"/>
            <w:shd w:val="clear" w:color="auto" w:fill="auto"/>
            <w:noWrap/>
            <w:vAlign w:val="center"/>
          </w:tcPr>
          <w:p w14:paraId="0D51247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2D36855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1500</w:t>
            </w:r>
          </w:p>
        </w:tc>
        <w:tc>
          <w:tcPr>
            <w:tcW w:w="990" w:type="dxa"/>
            <w:shd w:val="clear" w:color="auto" w:fill="auto"/>
            <w:noWrap/>
            <w:vAlign w:val="center"/>
          </w:tcPr>
          <w:p w14:paraId="6D84E77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R$ 2,00</w:t>
            </w:r>
          </w:p>
        </w:tc>
        <w:tc>
          <w:tcPr>
            <w:tcW w:w="1455" w:type="dxa"/>
            <w:shd w:val="clear" w:color="auto" w:fill="auto"/>
            <w:noWrap/>
            <w:vAlign w:val="center"/>
          </w:tcPr>
          <w:p w14:paraId="671B0F3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R$ 3.000,00</w:t>
            </w:r>
          </w:p>
        </w:tc>
      </w:tr>
      <w:tr w14:paraId="451F5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59" w:hRule="atLeast"/>
        </w:trPr>
        <w:tc>
          <w:tcPr>
            <w:tcW w:w="705" w:type="dxa"/>
            <w:shd w:val="clear" w:color="auto" w:fill="auto"/>
            <w:noWrap/>
            <w:vAlign w:val="center"/>
          </w:tcPr>
          <w:p w14:paraId="43B223C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119</w:t>
            </w:r>
          </w:p>
        </w:tc>
        <w:tc>
          <w:tcPr>
            <w:tcW w:w="1080" w:type="dxa"/>
            <w:shd w:val="clear" w:color="auto" w:fill="auto"/>
            <w:noWrap/>
            <w:vAlign w:val="center"/>
          </w:tcPr>
          <w:p w14:paraId="0DFA4BE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406887</w:t>
            </w:r>
          </w:p>
        </w:tc>
        <w:tc>
          <w:tcPr>
            <w:tcW w:w="1035" w:type="dxa"/>
            <w:shd w:val="clear" w:color="auto" w:fill="auto"/>
            <w:noWrap/>
            <w:vAlign w:val="center"/>
          </w:tcPr>
          <w:p w14:paraId="641053E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0006022</w:t>
            </w:r>
          </w:p>
        </w:tc>
        <w:tc>
          <w:tcPr>
            <w:tcW w:w="2820" w:type="dxa"/>
            <w:shd w:val="clear" w:color="auto" w:fill="auto"/>
            <w:vAlign w:val="center"/>
          </w:tcPr>
          <w:p w14:paraId="591D25A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CONTRA REFERENCIA. TAMANHO 16X32CM, SULF 56GR,COR 1X0, CONTENDO 100 FOLHAS.  ACABAMENTO BLOCAGEM/COLADO. ARTE FINAL A SER FORNECIDA PELO ORGAO SOLICITANTE. (EXCLUSIVO PARA M.E. E E.P.P.).</w:t>
            </w:r>
          </w:p>
        </w:tc>
        <w:tc>
          <w:tcPr>
            <w:tcW w:w="945" w:type="dxa"/>
            <w:shd w:val="clear" w:color="auto" w:fill="auto"/>
            <w:noWrap/>
            <w:vAlign w:val="center"/>
          </w:tcPr>
          <w:p w14:paraId="7C3E607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3212CAF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w:t>
            </w:r>
          </w:p>
        </w:tc>
        <w:tc>
          <w:tcPr>
            <w:tcW w:w="990" w:type="dxa"/>
            <w:shd w:val="clear" w:color="auto" w:fill="auto"/>
            <w:noWrap/>
            <w:vAlign w:val="center"/>
          </w:tcPr>
          <w:p w14:paraId="7D5885B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R$ 9,50</w:t>
            </w:r>
          </w:p>
        </w:tc>
        <w:tc>
          <w:tcPr>
            <w:tcW w:w="1455" w:type="dxa"/>
            <w:shd w:val="clear" w:color="auto" w:fill="auto"/>
            <w:noWrap/>
            <w:vAlign w:val="center"/>
          </w:tcPr>
          <w:p w14:paraId="4BB9912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R$ 1.425,00</w:t>
            </w:r>
          </w:p>
        </w:tc>
      </w:tr>
      <w:tr w14:paraId="310E1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705" w:type="dxa"/>
            <w:shd w:val="clear" w:color="auto" w:fill="auto"/>
            <w:noWrap/>
            <w:vAlign w:val="center"/>
          </w:tcPr>
          <w:p w14:paraId="0C84A91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120</w:t>
            </w:r>
          </w:p>
        </w:tc>
        <w:tc>
          <w:tcPr>
            <w:tcW w:w="1080" w:type="dxa"/>
            <w:shd w:val="clear" w:color="auto" w:fill="auto"/>
            <w:noWrap/>
            <w:vAlign w:val="center"/>
          </w:tcPr>
          <w:p w14:paraId="6BEF327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406888</w:t>
            </w:r>
          </w:p>
        </w:tc>
        <w:tc>
          <w:tcPr>
            <w:tcW w:w="1035" w:type="dxa"/>
            <w:shd w:val="clear" w:color="auto" w:fill="auto"/>
            <w:noWrap/>
            <w:vAlign w:val="center"/>
          </w:tcPr>
          <w:p w14:paraId="408715E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426076-7</w:t>
            </w:r>
          </w:p>
        </w:tc>
        <w:tc>
          <w:tcPr>
            <w:tcW w:w="2820" w:type="dxa"/>
            <w:shd w:val="clear" w:color="auto" w:fill="auto"/>
            <w:vAlign w:val="center"/>
          </w:tcPr>
          <w:p w14:paraId="50FA5C4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CONVITE, EM PAPEL COUCHE 150G, CORES 4X1 (FRENTE COLORIDA E VERSO PRETO E BRANCO), TAMANHO 15X15CM, UMA DOBRA. SEM CAPA. IMPRESSAO FRENTE E VERSO, DOBRADO,  ARTE FINAL A SER FORNECIDA PELO ORGAO SOLICITANTE. (EXCLUSIVO PARA M.E. E E.P.P.).</w:t>
            </w:r>
          </w:p>
        </w:tc>
        <w:tc>
          <w:tcPr>
            <w:tcW w:w="945" w:type="dxa"/>
            <w:shd w:val="clear" w:color="auto" w:fill="auto"/>
            <w:noWrap/>
            <w:vAlign w:val="center"/>
          </w:tcPr>
          <w:p w14:paraId="7E07BC7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73B2DA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1400</w:t>
            </w:r>
          </w:p>
        </w:tc>
        <w:tc>
          <w:tcPr>
            <w:tcW w:w="990" w:type="dxa"/>
            <w:shd w:val="clear" w:color="auto" w:fill="auto"/>
            <w:noWrap/>
            <w:vAlign w:val="center"/>
          </w:tcPr>
          <w:p w14:paraId="3DF70E2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R$ 4,00</w:t>
            </w:r>
          </w:p>
        </w:tc>
        <w:tc>
          <w:tcPr>
            <w:tcW w:w="1455" w:type="dxa"/>
            <w:shd w:val="clear" w:color="auto" w:fill="auto"/>
            <w:noWrap/>
            <w:vAlign w:val="center"/>
          </w:tcPr>
          <w:p w14:paraId="7EA706E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R$ 5.600,00</w:t>
            </w:r>
          </w:p>
        </w:tc>
      </w:tr>
      <w:tr w14:paraId="6FD7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60" w:hRule="atLeast"/>
        </w:trPr>
        <w:tc>
          <w:tcPr>
            <w:tcW w:w="705" w:type="dxa"/>
            <w:shd w:val="clear" w:color="auto" w:fill="auto"/>
            <w:noWrap/>
            <w:vAlign w:val="center"/>
          </w:tcPr>
          <w:p w14:paraId="33EA607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121</w:t>
            </w:r>
          </w:p>
        </w:tc>
        <w:tc>
          <w:tcPr>
            <w:tcW w:w="1080" w:type="dxa"/>
            <w:shd w:val="clear" w:color="auto" w:fill="auto"/>
            <w:noWrap/>
            <w:vAlign w:val="center"/>
          </w:tcPr>
          <w:p w14:paraId="3D209AA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406889</w:t>
            </w:r>
          </w:p>
        </w:tc>
        <w:tc>
          <w:tcPr>
            <w:tcW w:w="1035" w:type="dxa"/>
            <w:shd w:val="clear" w:color="auto" w:fill="auto"/>
            <w:noWrap/>
            <w:vAlign w:val="center"/>
          </w:tcPr>
          <w:p w14:paraId="7E9EF3B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375026-4</w:t>
            </w:r>
          </w:p>
        </w:tc>
        <w:tc>
          <w:tcPr>
            <w:tcW w:w="2820" w:type="dxa"/>
            <w:shd w:val="clear" w:color="auto" w:fill="auto"/>
            <w:vAlign w:val="center"/>
          </w:tcPr>
          <w:p w14:paraId="308F1AE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CRACHA COLORIDO COM BARBANTE. TAMANHO 12X6CM, (F32) SULF. 180GR, PAPEL CARTOLINA ( CORA A DEFINIR), COR 4X0 (COLORIDO) FRENTE COLORIDA E VERSO BRANCO, ACABAMENTO CORDAO EM POLESTER COM PRESILHA TIPO JACARE. ARTE FINAL A SER FORNECIDA PELO ORGAO SOLICITANTE. (EXCLUSIVO PARA M.E. E E.P.P.).</w:t>
            </w:r>
          </w:p>
        </w:tc>
        <w:tc>
          <w:tcPr>
            <w:tcW w:w="945" w:type="dxa"/>
            <w:shd w:val="clear" w:color="auto" w:fill="auto"/>
            <w:noWrap/>
            <w:vAlign w:val="center"/>
          </w:tcPr>
          <w:p w14:paraId="11380CF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1D085B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4900</w:t>
            </w:r>
          </w:p>
        </w:tc>
        <w:tc>
          <w:tcPr>
            <w:tcW w:w="990" w:type="dxa"/>
            <w:shd w:val="clear" w:color="auto" w:fill="auto"/>
            <w:noWrap/>
            <w:vAlign w:val="center"/>
          </w:tcPr>
          <w:p w14:paraId="1D67F05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R$ 2,70</w:t>
            </w:r>
          </w:p>
        </w:tc>
        <w:tc>
          <w:tcPr>
            <w:tcW w:w="1455" w:type="dxa"/>
            <w:shd w:val="clear" w:color="auto" w:fill="auto"/>
            <w:noWrap/>
            <w:vAlign w:val="center"/>
          </w:tcPr>
          <w:p w14:paraId="768F23C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R$ 13.230,00</w:t>
            </w:r>
          </w:p>
        </w:tc>
      </w:tr>
      <w:tr w14:paraId="66A9A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1A47A53A">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122</w:t>
            </w:r>
          </w:p>
        </w:tc>
        <w:tc>
          <w:tcPr>
            <w:tcW w:w="1080" w:type="dxa"/>
            <w:shd w:val="clear" w:color="auto" w:fill="auto"/>
            <w:noWrap/>
            <w:vAlign w:val="center"/>
          </w:tcPr>
          <w:p w14:paraId="12F1791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406890</w:t>
            </w:r>
          </w:p>
        </w:tc>
        <w:tc>
          <w:tcPr>
            <w:tcW w:w="1035" w:type="dxa"/>
            <w:shd w:val="clear" w:color="auto" w:fill="auto"/>
            <w:noWrap/>
            <w:vAlign w:val="center"/>
          </w:tcPr>
          <w:p w14:paraId="77DE79F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00010352</w:t>
            </w:r>
          </w:p>
        </w:tc>
        <w:tc>
          <w:tcPr>
            <w:tcW w:w="2820" w:type="dxa"/>
            <w:shd w:val="clear" w:color="auto" w:fill="auto"/>
            <w:vAlign w:val="center"/>
          </w:tcPr>
          <w:p w14:paraId="0E3D125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ENVELOPE GRANDE COM LOGOMARCA DO DEPARTAMENTO DE PROCESSOS ADMINISTRATIVOS - DPA - 26X36CM, SULF. 120 GR 1 4X0 . ARTE FINAL A SER FORNECIDA PELO ORGAO SOLICITANTE. (EXCLUSIVO PARA M.E. E E.P.P.).</w:t>
            </w:r>
          </w:p>
        </w:tc>
        <w:tc>
          <w:tcPr>
            <w:tcW w:w="945" w:type="dxa"/>
            <w:shd w:val="clear" w:color="auto" w:fill="auto"/>
            <w:noWrap/>
            <w:vAlign w:val="center"/>
          </w:tcPr>
          <w:p w14:paraId="25B9C68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2EA5375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400</w:t>
            </w:r>
          </w:p>
        </w:tc>
        <w:tc>
          <w:tcPr>
            <w:tcW w:w="990" w:type="dxa"/>
            <w:shd w:val="clear" w:color="auto" w:fill="auto"/>
            <w:noWrap/>
            <w:vAlign w:val="center"/>
          </w:tcPr>
          <w:p w14:paraId="0944844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R$ 3,40</w:t>
            </w:r>
          </w:p>
        </w:tc>
        <w:tc>
          <w:tcPr>
            <w:tcW w:w="1455" w:type="dxa"/>
            <w:shd w:val="clear" w:color="auto" w:fill="auto"/>
            <w:noWrap/>
            <w:vAlign w:val="center"/>
          </w:tcPr>
          <w:p w14:paraId="6BF3B07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R$ 1.360,00</w:t>
            </w:r>
          </w:p>
        </w:tc>
      </w:tr>
      <w:tr w14:paraId="5BCA4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705" w:type="dxa"/>
            <w:shd w:val="clear" w:color="auto" w:fill="auto"/>
            <w:noWrap/>
            <w:vAlign w:val="center"/>
          </w:tcPr>
          <w:p w14:paraId="6923962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123</w:t>
            </w:r>
          </w:p>
        </w:tc>
        <w:tc>
          <w:tcPr>
            <w:tcW w:w="1080" w:type="dxa"/>
            <w:shd w:val="clear" w:color="auto" w:fill="auto"/>
            <w:noWrap/>
            <w:vAlign w:val="center"/>
          </w:tcPr>
          <w:p w14:paraId="4C41AE1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406891</w:t>
            </w:r>
          </w:p>
        </w:tc>
        <w:tc>
          <w:tcPr>
            <w:tcW w:w="1035" w:type="dxa"/>
            <w:shd w:val="clear" w:color="auto" w:fill="auto"/>
            <w:noWrap/>
            <w:vAlign w:val="center"/>
          </w:tcPr>
          <w:p w14:paraId="12910E5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0010352</w:t>
            </w:r>
          </w:p>
        </w:tc>
        <w:tc>
          <w:tcPr>
            <w:tcW w:w="2820" w:type="dxa"/>
            <w:shd w:val="clear" w:color="auto" w:fill="auto"/>
            <w:vAlign w:val="center"/>
          </w:tcPr>
          <w:p w14:paraId="50001EE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ENVELOPE GRANDES COM LOGOMARCA DO MUNICIPIO. TAMANHO 26X36CM, SULF 120GR, COR 4X0. ARTE FINAL A SER FORNECIDA PELO ORGAO SOLICITANTE. (EXCLUSIVO PARA M.E. E E.P.P.).</w:t>
            </w:r>
          </w:p>
        </w:tc>
        <w:tc>
          <w:tcPr>
            <w:tcW w:w="945" w:type="dxa"/>
            <w:shd w:val="clear" w:color="auto" w:fill="auto"/>
            <w:noWrap/>
            <w:vAlign w:val="center"/>
          </w:tcPr>
          <w:p w14:paraId="22D3577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11F7C79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2650</w:t>
            </w:r>
          </w:p>
        </w:tc>
        <w:tc>
          <w:tcPr>
            <w:tcW w:w="990" w:type="dxa"/>
            <w:shd w:val="clear" w:color="auto" w:fill="auto"/>
            <w:noWrap/>
            <w:vAlign w:val="center"/>
          </w:tcPr>
          <w:p w14:paraId="13E0811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R$ 6,78</w:t>
            </w:r>
          </w:p>
        </w:tc>
        <w:tc>
          <w:tcPr>
            <w:tcW w:w="1455" w:type="dxa"/>
            <w:shd w:val="clear" w:color="auto" w:fill="auto"/>
            <w:noWrap/>
            <w:vAlign w:val="center"/>
          </w:tcPr>
          <w:p w14:paraId="110B355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R$ 17.967,00</w:t>
            </w:r>
          </w:p>
        </w:tc>
      </w:tr>
      <w:tr w14:paraId="338A6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705" w:type="dxa"/>
            <w:shd w:val="clear" w:color="auto" w:fill="auto"/>
            <w:noWrap/>
            <w:vAlign w:val="center"/>
          </w:tcPr>
          <w:p w14:paraId="61046552">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124</w:t>
            </w:r>
          </w:p>
        </w:tc>
        <w:tc>
          <w:tcPr>
            <w:tcW w:w="1080" w:type="dxa"/>
            <w:shd w:val="clear" w:color="auto" w:fill="auto"/>
            <w:noWrap/>
            <w:vAlign w:val="center"/>
          </w:tcPr>
          <w:p w14:paraId="0815813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406892</w:t>
            </w:r>
          </w:p>
        </w:tc>
        <w:tc>
          <w:tcPr>
            <w:tcW w:w="1035" w:type="dxa"/>
            <w:shd w:val="clear" w:color="auto" w:fill="auto"/>
            <w:noWrap/>
            <w:vAlign w:val="center"/>
          </w:tcPr>
          <w:p w14:paraId="23F66A7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00010709</w:t>
            </w:r>
          </w:p>
        </w:tc>
        <w:tc>
          <w:tcPr>
            <w:tcW w:w="2820" w:type="dxa"/>
            <w:shd w:val="clear" w:color="auto" w:fill="auto"/>
            <w:vAlign w:val="center"/>
          </w:tcPr>
          <w:p w14:paraId="7E74ADD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ENVELOPE LOGOMARCA DO MUNICIPIO DE SINOP. TAMANHO 34X24CM, SULF 120GR, COR 4X0. ARTE FINAL A SER FORNECIDA PELO ORGAO SOLICITANTE. (EXCLUSIVO PARA M.E. E E.P.P.).</w:t>
            </w:r>
          </w:p>
        </w:tc>
        <w:tc>
          <w:tcPr>
            <w:tcW w:w="945" w:type="dxa"/>
            <w:shd w:val="clear" w:color="auto" w:fill="auto"/>
            <w:noWrap/>
            <w:vAlign w:val="center"/>
          </w:tcPr>
          <w:p w14:paraId="41A9B7B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A5DBA6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2450</w:t>
            </w:r>
          </w:p>
        </w:tc>
        <w:tc>
          <w:tcPr>
            <w:tcW w:w="990" w:type="dxa"/>
            <w:shd w:val="clear" w:color="auto" w:fill="auto"/>
            <w:noWrap/>
            <w:vAlign w:val="center"/>
          </w:tcPr>
          <w:p w14:paraId="0C04DF3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R$ 5,10</w:t>
            </w:r>
          </w:p>
        </w:tc>
        <w:tc>
          <w:tcPr>
            <w:tcW w:w="1455" w:type="dxa"/>
            <w:shd w:val="clear" w:color="auto" w:fill="auto"/>
            <w:noWrap/>
            <w:vAlign w:val="center"/>
          </w:tcPr>
          <w:p w14:paraId="2484C90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R$ 12.495,00</w:t>
            </w:r>
          </w:p>
        </w:tc>
      </w:tr>
      <w:tr w14:paraId="3EDF4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705" w:type="dxa"/>
            <w:shd w:val="clear" w:color="auto" w:fill="auto"/>
            <w:noWrap/>
            <w:vAlign w:val="center"/>
          </w:tcPr>
          <w:p w14:paraId="6BA07A2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125</w:t>
            </w:r>
          </w:p>
        </w:tc>
        <w:tc>
          <w:tcPr>
            <w:tcW w:w="1080" w:type="dxa"/>
            <w:shd w:val="clear" w:color="auto" w:fill="auto"/>
            <w:noWrap/>
            <w:vAlign w:val="center"/>
          </w:tcPr>
          <w:p w14:paraId="67D0704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406893</w:t>
            </w:r>
          </w:p>
        </w:tc>
        <w:tc>
          <w:tcPr>
            <w:tcW w:w="1035" w:type="dxa"/>
            <w:shd w:val="clear" w:color="auto" w:fill="auto"/>
            <w:noWrap/>
            <w:vAlign w:val="center"/>
          </w:tcPr>
          <w:p w14:paraId="5C67673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239537-1</w:t>
            </w:r>
          </w:p>
        </w:tc>
        <w:tc>
          <w:tcPr>
            <w:tcW w:w="2820" w:type="dxa"/>
            <w:shd w:val="clear" w:color="auto" w:fill="auto"/>
            <w:vAlign w:val="center"/>
          </w:tcPr>
          <w:p w14:paraId="545910B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ENVELOPE MEDIO COM LOGOMARCA DO MUNICIPIO. TAMANHO 20X28CM, SULF 90GR, COR 4X0. ARTE FINAL A SER FORNECIDA PELO ORGAO SOLICITANTE. (EXCLUSIVO PARA M.E. E E.P.P.).</w:t>
            </w:r>
          </w:p>
        </w:tc>
        <w:tc>
          <w:tcPr>
            <w:tcW w:w="945" w:type="dxa"/>
            <w:shd w:val="clear" w:color="auto" w:fill="auto"/>
            <w:noWrap/>
            <w:vAlign w:val="center"/>
          </w:tcPr>
          <w:p w14:paraId="7C645B4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2A01123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1350</w:t>
            </w:r>
          </w:p>
        </w:tc>
        <w:tc>
          <w:tcPr>
            <w:tcW w:w="990" w:type="dxa"/>
            <w:shd w:val="clear" w:color="auto" w:fill="auto"/>
            <w:noWrap/>
            <w:vAlign w:val="center"/>
          </w:tcPr>
          <w:p w14:paraId="6560C9D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R$ 5,75</w:t>
            </w:r>
          </w:p>
        </w:tc>
        <w:tc>
          <w:tcPr>
            <w:tcW w:w="1455" w:type="dxa"/>
            <w:shd w:val="clear" w:color="auto" w:fill="auto"/>
            <w:noWrap/>
            <w:vAlign w:val="center"/>
          </w:tcPr>
          <w:p w14:paraId="028F916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R$ 7.762,50</w:t>
            </w:r>
          </w:p>
        </w:tc>
      </w:tr>
      <w:tr w14:paraId="167B2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15" w:hRule="atLeast"/>
        </w:trPr>
        <w:tc>
          <w:tcPr>
            <w:tcW w:w="705" w:type="dxa"/>
            <w:shd w:val="clear" w:color="auto" w:fill="auto"/>
            <w:noWrap/>
            <w:vAlign w:val="center"/>
          </w:tcPr>
          <w:p w14:paraId="2CCEB9E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126</w:t>
            </w:r>
          </w:p>
        </w:tc>
        <w:tc>
          <w:tcPr>
            <w:tcW w:w="1080" w:type="dxa"/>
            <w:shd w:val="clear" w:color="auto" w:fill="auto"/>
            <w:noWrap/>
            <w:vAlign w:val="center"/>
          </w:tcPr>
          <w:p w14:paraId="6B6CBA3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406894</w:t>
            </w:r>
          </w:p>
        </w:tc>
        <w:tc>
          <w:tcPr>
            <w:tcW w:w="1035" w:type="dxa"/>
            <w:shd w:val="clear" w:color="auto" w:fill="auto"/>
            <w:noWrap/>
            <w:vAlign w:val="center"/>
          </w:tcPr>
          <w:p w14:paraId="00719ED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239537-1</w:t>
            </w:r>
          </w:p>
        </w:tc>
        <w:tc>
          <w:tcPr>
            <w:tcW w:w="2820" w:type="dxa"/>
            <w:shd w:val="clear" w:color="auto" w:fill="auto"/>
            <w:vAlign w:val="center"/>
          </w:tcPr>
          <w:p w14:paraId="40CC4E2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ENVELOPE MEDIO - CPP. TAMANHO 20X28CM, SULF 90GR, COR 4X0. ARTE FINAL A SER FORNECIDA PELO ORGAO SOLICITANTE. (EXCLUSIVO PARA M.E. E E.P.P.).</w:t>
            </w:r>
          </w:p>
        </w:tc>
        <w:tc>
          <w:tcPr>
            <w:tcW w:w="945" w:type="dxa"/>
            <w:shd w:val="clear" w:color="auto" w:fill="auto"/>
            <w:noWrap/>
            <w:vAlign w:val="center"/>
          </w:tcPr>
          <w:p w14:paraId="7EE6A31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C02BE2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w:t>
            </w:r>
          </w:p>
        </w:tc>
        <w:tc>
          <w:tcPr>
            <w:tcW w:w="990" w:type="dxa"/>
            <w:shd w:val="clear" w:color="auto" w:fill="auto"/>
            <w:noWrap/>
            <w:vAlign w:val="center"/>
          </w:tcPr>
          <w:p w14:paraId="43E2C84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R$ 2,50</w:t>
            </w:r>
          </w:p>
        </w:tc>
        <w:tc>
          <w:tcPr>
            <w:tcW w:w="1455" w:type="dxa"/>
            <w:shd w:val="clear" w:color="auto" w:fill="auto"/>
            <w:noWrap/>
            <w:vAlign w:val="center"/>
          </w:tcPr>
          <w:p w14:paraId="35EE8E0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R$ 500,00</w:t>
            </w:r>
          </w:p>
        </w:tc>
      </w:tr>
      <w:tr w14:paraId="592B1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705" w:type="dxa"/>
            <w:shd w:val="clear" w:color="auto" w:fill="auto"/>
            <w:noWrap/>
            <w:vAlign w:val="center"/>
          </w:tcPr>
          <w:p w14:paraId="7E9D9D6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127</w:t>
            </w:r>
          </w:p>
        </w:tc>
        <w:tc>
          <w:tcPr>
            <w:tcW w:w="1080" w:type="dxa"/>
            <w:shd w:val="clear" w:color="auto" w:fill="auto"/>
            <w:noWrap/>
            <w:vAlign w:val="center"/>
          </w:tcPr>
          <w:p w14:paraId="6C5A9FF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406895</w:t>
            </w:r>
          </w:p>
        </w:tc>
        <w:tc>
          <w:tcPr>
            <w:tcW w:w="1035" w:type="dxa"/>
            <w:shd w:val="clear" w:color="auto" w:fill="auto"/>
            <w:noWrap/>
            <w:vAlign w:val="center"/>
          </w:tcPr>
          <w:p w14:paraId="2177733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239540-1</w:t>
            </w:r>
          </w:p>
        </w:tc>
        <w:tc>
          <w:tcPr>
            <w:tcW w:w="2820" w:type="dxa"/>
            <w:shd w:val="clear" w:color="auto" w:fill="auto"/>
            <w:vAlign w:val="center"/>
          </w:tcPr>
          <w:p w14:paraId="64EA646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ENVELOPE PEQUENO COM LOGOMARCA DO MUNICIPIO. TAMANHO 12X23CM, SULF 90GR, COR 4X0. ARTE FINAL A SER FORNECIDA PELO ORGAO SOLICITANTE.. (EXCLUSIVO PARA M.E. E E.P.P.).</w:t>
            </w:r>
          </w:p>
        </w:tc>
        <w:tc>
          <w:tcPr>
            <w:tcW w:w="945" w:type="dxa"/>
            <w:shd w:val="clear" w:color="auto" w:fill="auto"/>
            <w:noWrap/>
            <w:vAlign w:val="center"/>
          </w:tcPr>
          <w:p w14:paraId="5A78AD6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6C5B1B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825</w:t>
            </w:r>
          </w:p>
        </w:tc>
        <w:tc>
          <w:tcPr>
            <w:tcW w:w="990" w:type="dxa"/>
            <w:shd w:val="clear" w:color="auto" w:fill="auto"/>
            <w:noWrap/>
            <w:vAlign w:val="center"/>
          </w:tcPr>
          <w:p w14:paraId="48CCC6D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R$ 2,90</w:t>
            </w:r>
          </w:p>
        </w:tc>
        <w:tc>
          <w:tcPr>
            <w:tcW w:w="1455" w:type="dxa"/>
            <w:shd w:val="clear" w:color="auto" w:fill="auto"/>
            <w:noWrap/>
            <w:vAlign w:val="center"/>
          </w:tcPr>
          <w:p w14:paraId="36E6E3C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R$ 2.392,50</w:t>
            </w:r>
          </w:p>
        </w:tc>
      </w:tr>
      <w:tr w14:paraId="32CCE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43AEDC5A">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128</w:t>
            </w:r>
          </w:p>
        </w:tc>
        <w:tc>
          <w:tcPr>
            <w:tcW w:w="1080" w:type="dxa"/>
            <w:shd w:val="clear" w:color="auto" w:fill="auto"/>
            <w:noWrap/>
            <w:vAlign w:val="center"/>
          </w:tcPr>
          <w:p w14:paraId="3F414D8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406896</w:t>
            </w:r>
          </w:p>
        </w:tc>
        <w:tc>
          <w:tcPr>
            <w:tcW w:w="1035" w:type="dxa"/>
            <w:shd w:val="clear" w:color="auto" w:fill="auto"/>
            <w:noWrap/>
            <w:vAlign w:val="center"/>
          </w:tcPr>
          <w:p w14:paraId="099E4F2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239540-1</w:t>
            </w:r>
          </w:p>
        </w:tc>
        <w:tc>
          <w:tcPr>
            <w:tcW w:w="2820" w:type="dxa"/>
            <w:shd w:val="clear" w:color="auto" w:fill="auto"/>
            <w:vAlign w:val="center"/>
          </w:tcPr>
          <w:p w14:paraId="6F36A62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ENVELOPE PEQUENO COM LOGOMARCA DEPARTAMENTO DE PROCESSOS ADMINISTRATIVOS - DPA 12X23CM, SULF. 90 GR 4X0. ARTE FINAL A SER FORNECIDA PELO ORGAO SOLICITANTE. (EXCLUSIVO PARA M.E. E E.P.P.).</w:t>
            </w:r>
          </w:p>
        </w:tc>
        <w:tc>
          <w:tcPr>
            <w:tcW w:w="945" w:type="dxa"/>
            <w:shd w:val="clear" w:color="auto" w:fill="auto"/>
            <w:noWrap/>
            <w:vAlign w:val="center"/>
          </w:tcPr>
          <w:p w14:paraId="79713F9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023C8B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w:t>
            </w:r>
          </w:p>
        </w:tc>
        <w:tc>
          <w:tcPr>
            <w:tcW w:w="990" w:type="dxa"/>
            <w:shd w:val="clear" w:color="auto" w:fill="auto"/>
            <w:noWrap/>
            <w:vAlign w:val="center"/>
          </w:tcPr>
          <w:p w14:paraId="14BA2D2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R$ 4,00</w:t>
            </w:r>
          </w:p>
        </w:tc>
        <w:tc>
          <w:tcPr>
            <w:tcW w:w="1455" w:type="dxa"/>
            <w:shd w:val="clear" w:color="auto" w:fill="auto"/>
            <w:noWrap/>
            <w:vAlign w:val="center"/>
          </w:tcPr>
          <w:p w14:paraId="438D524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R$ 600,00</w:t>
            </w:r>
          </w:p>
        </w:tc>
      </w:tr>
      <w:tr w14:paraId="2306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4B38E5C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129</w:t>
            </w:r>
          </w:p>
        </w:tc>
        <w:tc>
          <w:tcPr>
            <w:tcW w:w="1080" w:type="dxa"/>
            <w:shd w:val="clear" w:color="auto" w:fill="auto"/>
            <w:noWrap/>
            <w:vAlign w:val="center"/>
          </w:tcPr>
          <w:p w14:paraId="21C4E48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406897</w:t>
            </w:r>
          </w:p>
        </w:tc>
        <w:tc>
          <w:tcPr>
            <w:tcW w:w="1035" w:type="dxa"/>
            <w:shd w:val="clear" w:color="auto" w:fill="auto"/>
            <w:noWrap/>
            <w:vAlign w:val="center"/>
          </w:tcPr>
          <w:p w14:paraId="0242DA7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0005163</w:t>
            </w:r>
          </w:p>
        </w:tc>
        <w:tc>
          <w:tcPr>
            <w:tcW w:w="2820" w:type="dxa"/>
            <w:shd w:val="clear" w:color="auto" w:fill="auto"/>
            <w:vAlign w:val="center"/>
          </w:tcPr>
          <w:p w14:paraId="24A718C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FICHA DE CONTROLE FONOTERAPIA. TAMANHO 21X15CM, SULF 180GR,COR 1x1 CARTOLINA BRANCA.  ARTE FINAL A SER FORNECIDA PELO ORGAO SOLICITANTE. (EXCLUSIVO PARA M.E. E E.P.P.).</w:t>
            </w:r>
          </w:p>
        </w:tc>
        <w:tc>
          <w:tcPr>
            <w:tcW w:w="945" w:type="dxa"/>
            <w:shd w:val="clear" w:color="auto" w:fill="auto"/>
            <w:noWrap/>
            <w:vAlign w:val="center"/>
          </w:tcPr>
          <w:p w14:paraId="1F3CAAB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B3ACD1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5000</w:t>
            </w:r>
          </w:p>
        </w:tc>
        <w:tc>
          <w:tcPr>
            <w:tcW w:w="990" w:type="dxa"/>
            <w:shd w:val="clear" w:color="auto" w:fill="auto"/>
            <w:noWrap/>
            <w:vAlign w:val="center"/>
          </w:tcPr>
          <w:p w14:paraId="3B2BF8B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R$ 6,78</w:t>
            </w:r>
          </w:p>
        </w:tc>
        <w:tc>
          <w:tcPr>
            <w:tcW w:w="1455" w:type="dxa"/>
            <w:shd w:val="clear" w:color="auto" w:fill="auto"/>
            <w:noWrap/>
            <w:vAlign w:val="center"/>
          </w:tcPr>
          <w:p w14:paraId="708F2C5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R$ 33.900,00</w:t>
            </w:r>
          </w:p>
        </w:tc>
      </w:tr>
      <w:tr w14:paraId="65E09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75" w:hRule="atLeast"/>
        </w:trPr>
        <w:tc>
          <w:tcPr>
            <w:tcW w:w="705" w:type="dxa"/>
            <w:shd w:val="clear" w:color="auto" w:fill="auto"/>
            <w:noWrap/>
            <w:vAlign w:val="center"/>
          </w:tcPr>
          <w:p w14:paraId="5C3E526A">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130</w:t>
            </w:r>
          </w:p>
        </w:tc>
        <w:tc>
          <w:tcPr>
            <w:tcW w:w="1080" w:type="dxa"/>
            <w:shd w:val="clear" w:color="auto" w:fill="auto"/>
            <w:noWrap/>
            <w:vAlign w:val="center"/>
          </w:tcPr>
          <w:p w14:paraId="6A2238C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406898</w:t>
            </w:r>
          </w:p>
        </w:tc>
        <w:tc>
          <w:tcPr>
            <w:tcW w:w="1035" w:type="dxa"/>
            <w:shd w:val="clear" w:color="auto" w:fill="auto"/>
            <w:noWrap/>
            <w:vAlign w:val="center"/>
          </w:tcPr>
          <w:p w14:paraId="7CC4EE7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388403-1</w:t>
            </w:r>
          </w:p>
        </w:tc>
        <w:tc>
          <w:tcPr>
            <w:tcW w:w="2820" w:type="dxa"/>
            <w:shd w:val="clear" w:color="auto" w:fill="auto"/>
            <w:vAlign w:val="center"/>
          </w:tcPr>
          <w:p w14:paraId="74AD31B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FOLDER. TAMANHO 31X22CM, SULF 115GR PAPEL COUCHE, COR 4X4. ARTE FINAL A SER FORNECIDA PELO ORGAO SOLICITANTE.  (EXCLUSIVO PARA M.E. E E.P.P.).</w:t>
            </w:r>
          </w:p>
        </w:tc>
        <w:tc>
          <w:tcPr>
            <w:tcW w:w="945" w:type="dxa"/>
            <w:shd w:val="clear" w:color="auto" w:fill="auto"/>
            <w:noWrap/>
            <w:vAlign w:val="center"/>
          </w:tcPr>
          <w:p w14:paraId="1EA35B3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49B58B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4260</w:t>
            </w:r>
          </w:p>
        </w:tc>
        <w:tc>
          <w:tcPr>
            <w:tcW w:w="990" w:type="dxa"/>
            <w:shd w:val="clear" w:color="auto" w:fill="auto"/>
            <w:noWrap/>
            <w:vAlign w:val="center"/>
          </w:tcPr>
          <w:p w14:paraId="76E7253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R$ 1,30</w:t>
            </w:r>
          </w:p>
        </w:tc>
        <w:tc>
          <w:tcPr>
            <w:tcW w:w="1455" w:type="dxa"/>
            <w:shd w:val="clear" w:color="auto" w:fill="auto"/>
            <w:noWrap/>
            <w:vAlign w:val="center"/>
          </w:tcPr>
          <w:p w14:paraId="6838EF3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R$ 5.538,00</w:t>
            </w:r>
          </w:p>
        </w:tc>
      </w:tr>
      <w:tr w14:paraId="56900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51103CE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131</w:t>
            </w:r>
          </w:p>
        </w:tc>
        <w:tc>
          <w:tcPr>
            <w:tcW w:w="1080" w:type="dxa"/>
            <w:shd w:val="clear" w:color="auto" w:fill="auto"/>
            <w:noWrap/>
            <w:vAlign w:val="center"/>
          </w:tcPr>
          <w:p w14:paraId="55D71C4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406899</w:t>
            </w:r>
          </w:p>
        </w:tc>
        <w:tc>
          <w:tcPr>
            <w:tcW w:w="1035" w:type="dxa"/>
            <w:shd w:val="clear" w:color="auto" w:fill="auto"/>
            <w:noWrap/>
            <w:vAlign w:val="center"/>
          </w:tcPr>
          <w:p w14:paraId="092983A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397181-3</w:t>
            </w:r>
          </w:p>
        </w:tc>
        <w:tc>
          <w:tcPr>
            <w:tcW w:w="2820" w:type="dxa"/>
            <w:shd w:val="clear" w:color="auto" w:fill="auto"/>
            <w:vAlign w:val="center"/>
          </w:tcPr>
          <w:p w14:paraId="134073F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FOLDER. TAMANHO 31X46CM, SULF 300GR, COR 4X4 TINTA ESCALA EM TRIPLEX, SAIDA EM CTP, FRENTE E VERSO, ACABAMENTO DOBRADO, CORTE/VINCO. ARTE FINAL A SER FORNECIDA PELO ORGAO SOLICITANTE. (EXCLUSIVO PARA M.E. E E.P.P.).</w:t>
            </w:r>
          </w:p>
        </w:tc>
        <w:tc>
          <w:tcPr>
            <w:tcW w:w="945" w:type="dxa"/>
            <w:shd w:val="clear" w:color="auto" w:fill="auto"/>
            <w:noWrap/>
            <w:vAlign w:val="center"/>
          </w:tcPr>
          <w:p w14:paraId="42D315C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C752B5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8800</w:t>
            </w:r>
          </w:p>
        </w:tc>
        <w:tc>
          <w:tcPr>
            <w:tcW w:w="990" w:type="dxa"/>
            <w:shd w:val="clear" w:color="auto" w:fill="auto"/>
            <w:noWrap/>
            <w:vAlign w:val="center"/>
          </w:tcPr>
          <w:p w14:paraId="02D9E28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R$ 3,15</w:t>
            </w:r>
          </w:p>
        </w:tc>
        <w:tc>
          <w:tcPr>
            <w:tcW w:w="1455" w:type="dxa"/>
            <w:shd w:val="clear" w:color="auto" w:fill="auto"/>
            <w:noWrap/>
            <w:vAlign w:val="center"/>
          </w:tcPr>
          <w:p w14:paraId="66388D0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R$ 27.720,00</w:t>
            </w:r>
          </w:p>
        </w:tc>
      </w:tr>
      <w:tr w14:paraId="6CC5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609EBC7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132</w:t>
            </w:r>
          </w:p>
        </w:tc>
        <w:tc>
          <w:tcPr>
            <w:tcW w:w="1080" w:type="dxa"/>
            <w:shd w:val="clear" w:color="auto" w:fill="auto"/>
            <w:noWrap/>
            <w:vAlign w:val="center"/>
          </w:tcPr>
          <w:p w14:paraId="778FF9A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406900</w:t>
            </w:r>
          </w:p>
        </w:tc>
        <w:tc>
          <w:tcPr>
            <w:tcW w:w="1035" w:type="dxa"/>
            <w:shd w:val="clear" w:color="auto" w:fill="auto"/>
            <w:noWrap/>
            <w:vAlign w:val="center"/>
          </w:tcPr>
          <w:p w14:paraId="505D7A6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0007806</w:t>
            </w:r>
          </w:p>
        </w:tc>
        <w:tc>
          <w:tcPr>
            <w:tcW w:w="2820" w:type="dxa"/>
            <w:shd w:val="clear" w:color="auto" w:fill="auto"/>
            <w:vAlign w:val="center"/>
          </w:tcPr>
          <w:p w14:paraId="6BF483A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FOLDER. EDUCATIVO SOBRE ASSISTENCIA FARMACEUTICA. TAMANHO 30X20CM, SULF 75GR, PAPEL COUCHE, COR 4X4, FRENTE E VERSO. ARTE FINAL A SER FORNECIDA PELO ORGAO SOLICITANTE. (EXCLUSIVO PARA M.E. E E.P.P.).</w:t>
            </w:r>
          </w:p>
        </w:tc>
        <w:tc>
          <w:tcPr>
            <w:tcW w:w="945" w:type="dxa"/>
            <w:shd w:val="clear" w:color="auto" w:fill="auto"/>
            <w:noWrap/>
            <w:vAlign w:val="center"/>
          </w:tcPr>
          <w:p w14:paraId="29C4CE9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323ED6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800</w:t>
            </w:r>
          </w:p>
        </w:tc>
        <w:tc>
          <w:tcPr>
            <w:tcW w:w="990" w:type="dxa"/>
            <w:shd w:val="clear" w:color="auto" w:fill="auto"/>
            <w:noWrap/>
            <w:vAlign w:val="center"/>
          </w:tcPr>
          <w:p w14:paraId="3990094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R$ 1,12</w:t>
            </w:r>
          </w:p>
        </w:tc>
        <w:tc>
          <w:tcPr>
            <w:tcW w:w="1455" w:type="dxa"/>
            <w:shd w:val="clear" w:color="auto" w:fill="auto"/>
            <w:noWrap/>
            <w:vAlign w:val="center"/>
          </w:tcPr>
          <w:p w14:paraId="0ABC8FE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R$ 896,00</w:t>
            </w:r>
          </w:p>
        </w:tc>
      </w:tr>
      <w:tr w14:paraId="59C37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40" w:hRule="atLeast"/>
        </w:trPr>
        <w:tc>
          <w:tcPr>
            <w:tcW w:w="705" w:type="dxa"/>
            <w:shd w:val="clear" w:color="auto" w:fill="auto"/>
            <w:noWrap/>
            <w:vAlign w:val="center"/>
          </w:tcPr>
          <w:p w14:paraId="6FC2B52D">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133</w:t>
            </w:r>
          </w:p>
        </w:tc>
        <w:tc>
          <w:tcPr>
            <w:tcW w:w="1080" w:type="dxa"/>
            <w:shd w:val="clear" w:color="auto" w:fill="auto"/>
            <w:noWrap/>
            <w:vAlign w:val="center"/>
          </w:tcPr>
          <w:p w14:paraId="025D8F9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406901</w:t>
            </w:r>
          </w:p>
        </w:tc>
        <w:tc>
          <w:tcPr>
            <w:tcW w:w="1035" w:type="dxa"/>
            <w:shd w:val="clear" w:color="auto" w:fill="auto"/>
            <w:noWrap/>
            <w:vAlign w:val="center"/>
          </w:tcPr>
          <w:p w14:paraId="7A78390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431738-6</w:t>
            </w:r>
          </w:p>
        </w:tc>
        <w:tc>
          <w:tcPr>
            <w:tcW w:w="2820" w:type="dxa"/>
            <w:shd w:val="clear" w:color="auto" w:fill="auto"/>
            <w:vAlign w:val="center"/>
          </w:tcPr>
          <w:p w14:paraId="7682CE7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FOLDER. ORIENTATIVO SOBRE DIABETES GESTACIONAL INSULINODEPENDENTES. TAMANHO 210X100MM, SULF. 75GR, PAPEL COUCHE BRILHO, COR 4X4 (COLORIDO) FRENTE E VERSO, DOBRA EM VINCO. MODELO PADRAO MINISTERIO DA SAUDE. (EXCLUSIVO PARA M.E. E E.P.P.). </w:t>
            </w:r>
          </w:p>
        </w:tc>
        <w:tc>
          <w:tcPr>
            <w:tcW w:w="945" w:type="dxa"/>
            <w:shd w:val="clear" w:color="auto" w:fill="auto"/>
            <w:noWrap/>
            <w:vAlign w:val="center"/>
          </w:tcPr>
          <w:p w14:paraId="3724EB6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7D314B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1300</w:t>
            </w:r>
          </w:p>
        </w:tc>
        <w:tc>
          <w:tcPr>
            <w:tcW w:w="990" w:type="dxa"/>
            <w:shd w:val="clear" w:color="auto" w:fill="auto"/>
            <w:noWrap/>
            <w:vAlign w:val="center"/>
          </w:tcPr>
          <w:p w14:paraId="353D749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R$ 0,64</w:t>
            </w:r>
          </w:p>
        </w:tc>
        <w:tc>
          <w:tcPr>
            <w:tcW w:w="1455" w:type="dxa"/>
            <w:shd w:val="clear" w:color="auto" w:fill="auto"/>
            <w:noWrap/>
            <w:vAlign w:val="center"/>
          </w:tcPr>
          <w:p w14:paraId="476DE57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R$ 832,00</w:t>
            </w:r>
          </w:p>
        </w:tc>
      </w:tr>
      <w:tr w14:paraId="10A87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78" w:hRule="atLeast"/>
        </w:trPr>
        <w:tc>
          <w:tcPr>
            <w:tcW w:w="705" w:type="dxa"/>
            <w:shd w:val="clear" w:color="auto" w:fill="auto"/>
            <w:noWrap/>
            <w:vAlign w:val="center"/>
          </w:tcPr>
          <w:p w14:paraId="6C177EE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134</w:t>
            </w:r>
          </w:p>
        </w:tc>
        <w:tc>
          <w:tcPr>
            <w:tcW w:w="1080" w:type="dxa"/>
            <w:shd w:val="clear" w:color="auto" w:fill="auto"/>
            <w:noWrap/>
            <w:vAlign w:val="center"/>
          </w:tcPr>
          <w:p w14:paraId="1C43523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406902</w:t>
            </w:r>
          </w:p>
        </w:tc>
        <w:tc>
          <w:tcPr>
            <w:tcW w:w="1035" w:type="dxa"/>
            <w:shd w:val="clear" w:color="auto" w:fill="auto"/>
            <w:noWrap/>
            <w:vAlign w:val="center"/>
          </w:tcPr>
          <w:p w14:paraId="46722A5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00010295</w:t>
            </w:r>
          </w:p>
        </w:tc>
        <w:tc>
          <w:tcPr>
            <w:tcW w:w="2820" w:type="dxa"/>
            <w:shd w:val="clear" w:color="auto" w:fill="auto"/>
            <w:vAlign w:val="center"/>
          </w:tcPr>
          <w:p w14:paraId="00856AC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FOLDER. ORIENTATIVO SOBRE MALARIA. TAMANHO 210X 297MM, SULF 75GR, PAPEL COUCHE, COR 4X4, FRENTE E VERSO. ARTE FINAL A SER FORNECIDA PELO ORGAO SOLICITANTE. (EXCLUSIVO PARA M.E. E E.P.P.).</w:t>
            </w:r>
          </w:p>
        </w:tc>
        <w:tc>
          <w:tcPr>
            <w:tcW w:w="945" w:type="dxa"/>
            <w:shd w:val="clear" w:color="auto" w:fill="auto"/>
            <w:noWrap/>
            <w:vAlign w:val="center"/>
          </w:tcPr>
          <w:p w14:paraId="3ECB887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78D663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2500</w:t>
            </w:r>
          </w:p>
        </w:tc>
        <w:tc>
          <w:tcPr>
            <w:tcW w:w="990" w:type="dxa"/>
            <w:shd w:val="clear" w:color="auto" w:fill="auto"/>
            <w:noWrap/>
            <w:vAlign w:val="center"/>
          </w:tcPr>
          <w:p w14:paraId="3188042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R$ 1,09</w:t>
            </w:r>
          </w:p>
        </w:tc>
        <w:tc>
          <w:tcPr>
            <w:tcW w:w="1455" w:type="dxa"/>
            <w:shd w:val="clear" w:color="auto" w:fill="auto"/>
            <w:noWrap/>
            <w:vAlign w:val="center"/>
          </w:tcPr>
          <w:p w14:paraId="1D3ECA0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R$ 2.725,00</w:t>
            </w:r>
          </w:p>
        </w:tc>
      </w:tr>
      <w:tr w14:paraId="0E053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trPr>
        <w:tc>
          <w:tcPr>
            <w:tcW w:w="705" w:type="dxa"/>
            <w:shd w:val="clear" w:color="auto" w:fill="auto"/>
            <w:noWrap/>
            <w:vAlign w:val="center"/>
          </w:tcPr>
          <w:p w14:paraId="63A9D1E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135</w:t>
            </w:r>
          </w:p>
        </w:tc>
        <w:tc>
          <w:tcPr>
            <w:tcW w:w="1080" w:type="dxa"/>
            <w:shd w:val="clear" w:color="auto" w:fill="auto"/>
            <w:noWrap/>
            <w:vAlign w:val="center"/>
          </w:tcPr>
          <w:p w14:paraId="3ECB76C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406903</w:t>
            </w:r>
          </w:p>
        </w:tc>
        <w:tc>
          <w:tcPr>
            <w:tcW w:w="1035" w:type="dxa"/>
            <w:shd w:val="clear" w:color="auto" w:fill="auto"/>
            <w:noWrap/>
            <w:vAlign w:val="center"/>
          </w:tcPr>
          <w:p w14:paraId="71A9D39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431738-6</w:t>
            </w:r>
          </w:p>
        </w:tc>
        <w:tc>
          <w:tcPr>
            <w:tcW w:w="2820" w:type="dxa"/>
            <w:shd w:val="clear" w:color="auto" w:fill="auto"/>
            <w:vAlign w:val="center"/>
          </w:tcPr>
          <w:p w14:paraId="633735D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FOLDER. ORIENTATIVO SOBRE PRATICAS INTEGRATIVAS E COMPLEMENTARES NO SUS. TAMANHO 210X100MM, SULF. 75GR, PAPEL COUCHE BRILHO, COR 4X4 (COLORIDO) FRENTE E VERSO, DOBRA EM VINCO. MODELO PADRAO MINISTERIO DA SAUDE. (EXCLUSIVO PARA M.E. E E.P.P.).</w:t>
            </w:r>
          </w:p>
        </w:tc>
        <w:tc>
          <w:tcPr>
            <w:tcW w:w="945" w:type="dxa"/>
            <w:shd w:val="clear" w:color="auto" w:fill="auto"/>
            <w:noWrap/>
            <w:vAlign w:val="center"/>
          </w:tcPr>
          <w:p w14:paraId="58A555A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1F62398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5000</w:t>
            </w:r>
          </w:p>
        </w:tc>
        <w:tc>
          <w:tcPr>
            <w:tcW w:w="990" w:type="dxa"/>
            <w:shd w:val="clear" w:color="auto" w:fill="auto"/>
            <w:noWrap/>
            <w:vAlign w:val="center"/>
          </w:tcPr>
          <w:p w14:paraId="4BBA8BC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R$ 0,64</w:t>
            </w:r>
          </w:p>
        </w:tc>
        <w:tc>
          <w:tcPr>
            <w:tcW w:w="1455" w:type="dxa"/>
            <w:shd w:val="clear" w:color="auto" w:fill="auto"/>
            <w:noWrap/>
            <w:vAlign w:val="center"/>
          </w:tcPr>
          <w:p w14:paraId="5FDADF9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R$ 3.200,00</w:t>
            </w:r>
          </w:p>
        </w:tc>
      </w:tr>
      <w:tr w14:paraId="0B5E2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trPr>
        <w:tc>
          <w:tcPr>
            <w:tcW w:w="705" w:type="dxa"/>
            <w:shd w:val="clear" w:color="auto" w:fill="auto"/>
            <w:noWrap/>
            <w:vAlign w:val="center"/>
          </w:tcPr>
          <w:p w14:paraId="66B10F2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136</w:t>
            </w:r>
          </w:p>
        </w:tc>
        <w:tc>
          <w:tcPr>
            <w:tcW w:w="1080" w:type="dxa"/>
            <w:shd w:val="clear" w:color="auto" w:fill="auto"/>
            <w:noWrap/>
            <w:vAlign w:val="center"/>
          </w:tcPr>
          <w:p w14:paraId="7B4A083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406904</w:t>
            </w:r>
          </w:p>
        </w:tc>
        <w:tc>
          <w:tcPr>
            <w:tcW w:w="1035" w:type="dxa"/>
            <w:shd w:val="clear" w:color="auto" w:fill="auto"/>
            <w:noWrap/>
            <w:vAlign w:val="center"/>
          </w:tcPr>
          <w:p w14:paraId="148BC29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431738-6</w:t>
            </w:r>
          </w:p>
        </w:tc>
        <w:tc>
          <w:tcPr>
            <w:tcW w:w="2820" w:type="dxa"/>
            <w:shd w:val="clear" w:color="auto" w:fill="auto"/>
            <w:vAlign w:val="center"/>
          </w:tcPr>
          <w:p w14:paraId="4D1FA85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FOLDER. ORIENTATIVO SOBRE UROCULTURA.TAMANHO 210X100MM, SULF. 75GR, PAPEL COUCHE BRILHO, COR 4X4 (COLORIDO) FRENTE E VERSO, DOBRA EM VINCO. MODELO PADRAO MINISTERIO DA SAUDE. (EXCLUSIVO PARA M.E. E E.P.P.).</w:t>
            </w:r>
          </w:p>
        </w:tc>
        <w:tc>
          <w:tcPr>
            <w:tcW w:w="945" w:type="dxa"/>
            <w:shd w:val="clear" w:color="auto" w:fill="auto"/>
            <w:noWrap/>
            <w:vAlign w:val="center"/>
          </w:tcPr>
          <w:p w14:paraId="5AC5CC9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48A52B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10000</w:t>
            </w:r>
          </w:p>
        </w:tc>
        <w:tc>
          <w:tcPr>
            <w:tcW w:w="990" w:type="dxa"/>
            <w:shd w:val="clear" w:color="auto" w:fill="auto"/>
            <w:noWrap/>
            <w:vAlign w:val="center"/>
          </w:tcPr>
          <w:p w14:paraId="591B401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R$ 0,64</w:t>
            </w:r>
          </w:p>
        </w:tc>
        <w:tc>
          <w:tcPr>
            <w:tcW w:w="1455" w:type="dxa"/>
            <w:shd w:val="clear" w:color="auto" w:fill="auto"/>
            <w:noWrap/>
            <w:vAlign w:val="center"/>
          </w:tcPr>
          <w:p w14:paraId="4EEBFDF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R$ 6.400,00</w:t>
            </w:r>
          </w:p>
        </w:tc>
      </w:tr>
      <w:tr w14:paraId="723FC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05" w:type="dxa"/>
            <w:shd w:val="clear" w:color="auto" w:fill="auto"/>
            <w:noWrap/>
            <w:vAlign w:val="center"/>
          </w:tcPr>
          <w:p w14:paraId="56CE6A96">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137</w:t>
            </w:r>
          </w:p>
        </w:tc>
        <w:tc>
          <w:tcPr>
            <w:tcW w:w="1080" w:type="dxa"/>
            <w:shd w:val="clear" w:color="auto" w:fill="auto"/>
            <w:noWrap/>
            <w:vAlign w:val="center"/>
          </w:tcPr>
          <w:p w14:paraId="65991A4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406905</w:t>
            </w:r>
          </w:p>
        </w:tc>
        <w:tc>
          <w:tcPr>
            <w:tcW w:w="1035" w:type="dxa"/>
            <w:shd w:val="clear" w:color="auto" w:fill="auto"/>
            <w:noWrap/>
            <w:vAlign w:val="center"/>
          </w:tcPr>
          <w:p w14:paraId="1DF96B4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347324-4</w:t>
            </w:r>
          </w:p>
        </w:tc>
        <w:tc>
          <w:tcPr>
            <w:tcW w:w="2820" w:type="dxa"/>
            <w:shd w:val="clear" w:color="auto" w:fill="auto"/>
            <w:vAlign w:val="center"/>
          </w:tcPr>
          <w:p w14:paraId="24F77ED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FOLDER. CAMPANHA PROJETO EDUCACAO PARA O TRANSITO SOBRE O USO DE CELULAR. TAMANHO 15X22CM, PAPEL COUCHE 120GR, COR 4X4, COLORIDO BRILHO FRENTE E VERSO. ARTE FINAL A SER FORNECIDA PELO ORGAO SOLICITANTE. (EXCLUSIVO PARA M.E. E E.P.P.).</w:t>
            </w:r>
          </w:p>
        </w:tc>
        <w:tc>
          <w:tcPr>
            <w:tcW w:w="945" w:type="dxa"/>
            <w:shd w:val="clear" w:color="auto" w:fill="auto"/>
            <w:noWrap/>
            <w:vAlign w:val="center"/>
          </w:tcPr>
          <w:p w14:paraId="7190156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04CA72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w:t>
            </w:r>
          </w:p>
        </w:tc>
        <w:tc>
          <w:tcPr>
            <w:tcW w:w="990" w:type="dxa"/>
            <w:shd w:val="clear" w:color="auto" w:fill="auto"/>
            <w:noWrap/>
            <w:vAlign w:val="center"/>
          </w:tcPr>
          <w:p w14:paraId="0F4974B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R$ 1,52</w:t>
            </w:r>
          </w:p>
        </w:tc>
        <w:tc>
          <w:tcPr>
            <w:tcW w:w="1455" w:type="dxa"/>
            <w:shd w:val="clear" w:color="auto" w:fill="auto"/>
            <w:noWrap/>
            <w:vAlign w:val="center"/>
          </w:tcPr>
          <w:p w14:paraId="105AAF8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R$ 456,00</w:t>
            </w:r>
          </w:p>
        </w:tc>
      </w:tr>
      <w:tr w14:paraId="4F08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1DAEEEE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138</w:t>
            </w:r>
          </w:p>
        </w:tc>
        <w:tc>
          <w:tcPr>
            <w:tcW w:w="1080" w:type="dxa"/>
            <w:shd w:val="clear" w:color="auto" w:fill="auto"/>
            <w:noWrap/>
            <w:vAlign w:val="center"/>
          </w:tcPr>
          <w:p w14:paraId="62F5E8B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406906</w:t>
            </w:r>
          </w:p>
        </w:tc>
        <w:tc>
          <w:tcPr>
            <w:tcW w:w="1035" w:type="dxa"/>
            <w:shd w:val="clear" w:color="auto" w:fill="auto"/>
            <w:noWrap/>
            <w:vAlign w:val="center"/>
          </w:tcPr>
          <w:p w14:paraId="1F795AB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264180-1</w:t>
            </w:r>
          </w:p>
        </w:tc>
        <w:tc>
          <w:tcPr>
            <w:tcW w:w="2820" w:type="dxa"/>
            <w:shd w:val="clear" w:color="auto" w:fill="auto"/>
            <w:vAlign w:val="center"/>
          </w:tcPr>
          <w:p w14:paraId="1602FF1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FOLDER PAPEL COUCHE  120GR 4X4 TAM 15X22CM, CAMPANHA PROJETO INICIACAO ESPORTIVA FRENTE E VERSO.  ARTE FINAL A SER FORNECIDA PELO ORGAO SOLICITANTE.(EXCLUSIVO PARA M.E. E E.P.P.).</w:t>
            </w:r>
          </w:p>
        </w:tc>
        <w:tc>
          <w:tcPr>
            <w:tcW w:w="945" w:type="dxa"/>
            <w:shd w:val="clear" w:color="auto" w:fill="auto"/>
            <w:noWrap/>
            <w:vAlign w:val="center"/>
          </w:tcPr>
          <w:p w14:paraId="2DCFDAB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DDACEA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w:t>
            </w:r>
          </w:p>
        </w:tc>
        <w:tc>
          <w:tcPr>
            <w:tcW w:w="990" w:type="dxa"/>
            <w:shd w:val="clear" w:color="auto" w:fill="auto"/>
            <w:noWrap/>
            <w:vAlign w:val="center"/>
          </w:tcPr>
          <w:p w14:paraId="0217B0B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R$ 1,52</w:t>
            </w:r>
          </w:p>
        </w:tc>
        <w:tc>
          <w:tcPr>
            <w:tcW w:w="1455" w:type="dxa"/>
            <w:shd w:val="clear" w:color="auto" w:fill="auto"/>
            <w:noWrap/>
            <w:vAlign w:val="center"/>
          </w:tcPr>
          <w:p w14:paraId="76A1008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R$ 760,00</w:t>
            </w:r>
          </w:p>
        </w:tc>
      </w:tr>
      <w:tr w14:paraId="2C937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10" w:hRule="atLeast"/>
        </w:trPr>
        <w:tc>
          <w:tcPr>
            <w:tcW w:w="705" w:type="dxa"/>
            <w:shd w:val="clear" w:color="auto" w:fill="auto"/>
            <w:noWrap/>
            <w:vAlign w:val="center"/>
          </w:tcPr>
          <w:p w14:paraId="71310361">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139</w:t>
            </w:r>
          </w:p>
        </w:tc>
        <w:tc>
          <w:tcPr>
            <w:tcW w:w="1080" w:type="dxa"/>
            <w:shd w:val="clear" w:color="auto" w:fill="auto"/>
            <w:noWrap/>
            <w:vAlign w:val="center"/>
          </w:tcPr>
          <w:p w14:paraId="1ACCA0E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406907</w:t>
            </w:r>
          </w:p>
        </w:tc>
        <w:tc>
          <w:tcPr>
            <w:tcW w:w="1035" w:type="dxa"/>
            <w:shd w:val="clear" w:color="auto" w:fill="auto"/>
            <w:noWrap/>
            <w:vAlign w:val="center"/>
          </w:tcPr>
          <w:p w14:paraId="623A42C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347324-4</w:t>
            </w:r>
          </w:p>
        </w:tc>
        <w:tc>
          <w:tcPr>
            <w:tcW w:w="2820" w:type="dxa"/>
            <w:shd w:val="clear" w:color="auto" w:fill="auto"/>
            <w:vAlign w:val="center"/>
          </w:tcPr>
          <w:p w14:paraId="392F717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FOLDER. PARA CAMPANHAS DE PROJETO EDUCACAO PARA O TRANSITO  SOBRE O USO DE CINTO DE SEGURANCA.TAMANHO 15X22CM, PAPEL COUCHE 120GR, COR 4X4, COLORIDO BRILHO FRENTE E VERSO. ARTE FINAL A SER FORNECIDA PELO ORGAO SOLICITANTE. (EXCLUSIVO PARA M.E. E E.P.P.).</w:t>
            </w:r>
          </w:p>
        </w:tc>
        <w:tc>
          <w:tcPr>
            <w:tcW w:w="945" w:type="dxa"/>
            <w:shd w:val="clear" w:color="auto" w:fill="auto"/>
            <w:noWrap/>
            <w:vAlign w:val="center"/>
          </w:tcPr>
          <w:p w14:paraId="35B6838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1AE04AE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2300</w:t>
            </w:r>
          </w:p>
        </w:tc>
        <w:tc>
          <w:tcPr>
            <w:tcW w:w="990" w:type="dxa"/>
            <w:shd w:val="clear" w:color="auto" w:fill="auto"/>
            <w:noWrap/>
            <w:vAlign w:val="center"/>
          </w:tcPr>
          <w:p w14:paraId="0061532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R$ 1,52</w:t>
            </w:r>
          </w:p>
        </w:tc>
        <w:tc>
          <w:tcPr>
            <w:tcW w:w="1455" w:type="dxa"/>
            <w:shd w:val="clear" w:color="auto" w:fill="auto"/>
            <w:noWrap/>
            <w:vAlign w:val="center"/>
          </w:tcPr>
          <w:p w14:paraId="7EE5BDE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R$ 3.496,00</w:t>
            </w:r>
          </w:p>
        </w:tc>
      </w:tr>
      <w:tr w14:paraId="07BC1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3D67362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140</w:t>
            </w:r>
          </w:p>
        </w:tc>
        <w:tc>
          <w:tcPr>
            <w:tcW w:w="1080" w:type="dxa"/>
            <w:shd w:val="clear" w:color="auto" w:fill="auto"/>
            <w:noWrap/>
            <w:vAlign w:val="center"/>
          </w:tcPr>
          <w:p w14:paraId="222BB40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406908</w:t>
            </w:r>
          </w:p>
        </w:tc>
        <w:tc>
          <w:tcPr>
            <w:tcW w:w="1035" w:type="dxa"/>
            <w:shd w:val="clear" w:color="auto" w:fill="auto"/>
            <w:noWrap/>
            <w:vAlign w:val="center"/>
          </w:tcPr>
          <w:p w14:paraId="33F242D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215668-7</w:t>
            </w:r>
          </w:p>
        </w:tc>
        <w:tc>
          <w:tcPr>
            <w:tcW w:w="2820" w:type="dxa"/>
            <w:shd w:val="clear" w:color="auto" w:fill="auto"/>
            <w:vAlign w:val="center"/>
          </w:tcPr>
          <w:p w14:paraId="58DFC12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FOLDER .TAMANHO 31X46CM, SULF 300GR, COR 4X0, TINTA ESCALA EM TRIPLEX, SAIDA EM CTP, DOBRADO, CORTE/VINCO. ARTE FINAL A SER FORNECIDA PELO ORGAO SOLICITANTE. (EXCLUSIVO PARA M.E. E E.P.P.).</w:t>
            </w:r>
          </w:p>
        </w:tc>
        <w:tc>
          <w:tcPr>
            <w:tcW w:w="945" w:type="dxa"/>
            <w:shd w:val="clear" w:color="auto" w:fill="auto"/>
            <w:noWrap/>
            <w:vAlign w:val="center"/>
          </w:tcPr>
          <w:p w14:paraId="3392509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D0B26A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4700</w:t>
            </w:r>
          </w:p>
        </w:tc>
        <w:tc>
          <w:tcPr>
            <w:tcW w:w="990" w:type="dxa"/>
            <w:shd w:val="clear" w:color="auto" w:fill="auto"/>
            <w:noWrap/>
            <w:vAlign w:val="center"/>
          </w:tcPr>
          <w:p w14:paraId="7E37DD0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R$ 1,95</w:t>
            </w:r>
          </w:p>
        </w:tc>
        <w:tc>
          <w:tcPr>
            <w:tcW w:w="1455" w:type="dxa"/>
            <w:shd w:val="clear" w:color="auto" w:fill="auto"/>
            <w:noWrap/>
            <w:vAlign w:val="center"/>
          </w:tcPr>
          <w:p w14:paraId="126F485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R$ 9.165,00</w:t>
            </w:r>
          </w:p>
        </w:tc>
      </w:tr>
      <w:tr w14:paraId="64E0C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trPr>
        <w:tc>
          <w:tcPr>
            <w:tcW w:w="705" w:type="dxa"/>
            <w:shd w:val="clear" w:color="auto" w:fill="auto"/>
            <w:noWrap/>
            <w:vAlign w:val="center"/>
          </w:tcPr>
          <w:p w14:paraId="477FB28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141</w:t>
            </w:r>
          </w:p>
        </w:tc>
        <w:tc>
          <w:tcPr>
            <w:tcW w:w="1080" w:type="dxa"/>
            <w:shd w:val="clear" w:color="auto" w:fill="auto"/>
            <w:noWrap/>
            <w:vAlign w:val="center"/>
          </w:tcPr>
          <w:p w14:paraId="4F314FD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406909</w:t>
            </w:r>
          </w:p>
        </w:tc>
        <w:tc>
          <w:tcPr>
            <w:tcW w:w="1035" w:type="dxa"/>
            <w:shd w:val="clear" w:color="auto" w:fill="auto"/>
            <w:noWrap/>
            <w:vAlign w:val="center"/>
          </w:tcPr>
          <w:p w14:paraId="0A98DBE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359847-0</w:t>
            </w:r>
          </w:p>
        </w:tc>
        <w:tc>
          <w:tcPr>
            <w:tcW w:w="2820" w:type="dxa"/>
            <w:shd w:val="clear" w:color="auto" w:fill="auto"/>
            <w:vAlign w:val="center"/>
          </w:tcPr>
          <w:p w14:paraId="17BE78A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FOLDER. TAMANHO 33X48CM, SULF 230GR, PAPEL COUCHE EM CROMO, COR 4X4, TINTA ESCALA EM TRIPLEX, SAIDA EM CTP, FRENTE E VERSO, DOBRADO, CORTE/VINCO. ARTE FINAL A SER FORNECIDA PELO ORGAO SOLICITANTE. (EXCLUSIVO PARA M.E. E E.P.P.).</w:t>
            </w:r>
          </w:p>
        </w:tc>
        <w:tc>
          <w:tcPr>
            <w:tcW w:w="945" w:type="dxa"/>
            <w:shd w:val="clear" w:color="auto" w:fill="auto"/>
            <w:noWrap/>
            <w:vAlign w:val="center"/>
          </w:tcPr>
          <w:p w14:paraId="3D90C8F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92C386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11000</w:t>
            </w:r>
          </w:p>
        </w:tc>
        <w:tc>
          <w:tcPr>
            <w:tcW w:w="990" w:type="dxa"/>
            <w:shd w:val="clear" w:color="auto" w:fill="auto"/>
            <w:noWrap/>
            <w:vAlign w:val="center"/>
          </w:tcPr>
          <w:p w14:paraId="330BDBE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R$ 1,84</w:t>
            </w:r>
          </w:p>
        </w:tc>
        <w:tc>
          <w:tcPr>
            <w:tcW w:w="1455" w:type="dxa"/>
            <w:shd w:val="clear" w:color="auto" w:fill="auto"/>
            <w:noWrap/>
            <w:vAlign w:val="center"/>
          </w:tcPr>
          <w:p w14:paraId="50A93B4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R$ 20.240,00</w:t>
            </w:r>
          </w:p>
        </w:tc>
      </w:tr>
      <w:tr w14:paraId="67E2A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705" w:type="dxa"/>
            <w:shd w:val="clear" w:color="auto" w:fill="auto"/>
            <w:noWrap/>
            <w:vAlign w:val="center"/>
          </w:tcPr>
          <w:p w14:paraId="70D00EEE">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142</w:t>
            </w:r>
          </w:p>
        </w:tc>
        <w:tc>
          <w:tcPr>
            <w:tcW w:w="1080" w:type="dxa"/>
            <w:shd w:val="clear" w:color="auto" w:fill="auto"/>
            <w:noWrap/>
            <w:vAlign w:val="center"/>
          </w:tcPr>
          <w:p w14:paraId="6F96389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406910</w:t>
            </w:r>
          </w:p>
        </w:tc>
        <w:tc>
          <w:tcPr>
            <w:tcW w:w="1035" w:type="dxa"/>
            <w:shd w:val="clear" w:color="auto" w:fill="auto"/>
            <w:noWrap/>
            <w:vAlign w:val="center"/>
          </w:tcPr>
          <w:p w14:paraId="63CFD9F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220251-4</w:t>
            </w:r>
          </w:p>
        </w:tc>
        <w:tc>
          <w:tcPr>
            <w:tcW w:w="2820" w:type="dxa"/>
            <w:shd w:val="clear" w:color="auto" w:fill="auto"/>
            <w:vAlign w:val="center"/>
          </w:tcPr>
          <w:p w14:paraId="5D42BD7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CODIGO DE DEFESA DO CONSUMIDOR -  CAPA 4X4 (COLORIDO) PAPEL COUCHE 150G, MIOLO PRETO E BRANCO, CONTENDO 130 PAGINAS NO FORMATO FECHADO 10X13,5CM, COLADO, MIOLO PAPEL SULFITE. ARTE FINAL A SER FORNECIDA PELO ORGAO SOLICITANTE. (EXCLUSIVO PARA M.E. E E.P.P.).</w:t>
            </w:r>
          </w:p>
        </w:tc>
        <w:tc>
          <w:tcPr>
            <w:tcW w:w="945" w:type="dxa"/>
            <w:shd w:val="clear" w:color="auto" w:fill="auto"/>
            <w:noWrap/>
            <w:vAlign w:val="center"/>
          </w:tcPr>
          <w:p w14:paraId="347AD0E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750E7F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3000</w:t>
            </w:r>
          </w:p>
        </w:tc>
        <w:tc>
          <w:tcPr>
            <w:tcW w:w="990" w:type="dxa"/>
            <w:shd w:val="clear" w:color="auto" w:fill="auto"/>
            <w:noWrap/>
            <w:vAlign w:val="center"/>
          </w:tcPr>
          <w:p w14:paraId="1E92E83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R$ 7,32</w:t>
            </w:r>
          </w:p>
        </w:tc>
        <w:tc>
          <w:tcPr>
            <w:tcW w:w="1455" w:type="dxa"/>
            <w:shd w:val="clear" w:color="auto" w:fill="auto"/>
            <w:noWrap/>
            <w:vAlign w:val="center"/>
          </w:tcPr>
          <w:p w14:paraId="32F6646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R$ 21.960,00</w:t>
            </w:r>
          </w:p>
        </w:tc>
      </w:tr>
      <w:tr w14:paraId="72855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64" w:hRule="atLeast"/>
        </w:trPr>
        <w:tc>
          <w:tcPr>
            <w:tcW w:w="705" w:type="dxa"/>
            <w:shd w:val="clear" w:color="auto" w:fill="auto"/>
            <w:noWrap/>
            <w:vAlign w:val="center"/>
          </w:tcPr>
          <w:p w14:paraId="24A244E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143</w:t>
            </w:r>
          </w:p>
        </w:tc>
        <w:tc>
          <w:tcPr>
            <w:tcW w:w="1080" w:type="dxa"/>
            <w:shd w:val="clear" w:color="auto" w:fill="auto"/>
            <w:noWrap/>
            <w:vAlign w:val="center"/>
          </w:tcPr>
          <w:p w14:paraId="4540298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406911</w:t>
            </w:r>
          </w:p>
        </w:tc>
        <w:tc>
          <w:tcPr>
            <w:tcW w:w="1035" w:type="dxa"/>
            <w:shd w:val="clear" w:color="auto" w:fill="auto"/>
            <w:noWrap/>
            <w:vAlign w:val="center"/>
          </w:tcPr>
          <w:p w14:paraId="1F13C70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00010315</w:t>
            </w:r>
          </w:p>
        </w:tc>
        <w:tc>
          <w:tcPr>
            <w:tcW w:w="2820" w:type="dxa"/>
            <w:shd w:val="clear" w:color="auto" w:fill="auto"/>
            <w:vAlign w:val="center"/>
          </w:tcPr>
          <w:p w14:paraId="7A16215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CARTAO HANSENIASE. TAMANHO 14X21CM, SULF. 250GR, PAPEL COUCHE, COR 1X1 (PRETO E BRANCO) FRENTE E VERSO, ACABAMENTO EM CORTE RETO. MODELO PADRAO MINISTERIO DA SAUDE. (EXCLUSIVO PARA M.E. E E.P.P.).</w:t>
            </w:r>
          </w:p>
        </w:tc>
        <w:tc>
          <w:tcPr>
            <w:tcW w:w="945" w:type="dxa"/>
            <w:shd w:val="clear" w:color="auto" w:fill="auto"/>
            <w:noWrap/>
            <w:vAlign w:val="center"/>
          </w:tcPr>
          <w:p w14:paraId="7183E8B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12FD78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w:t>
            </w:r>
          </w:p>
        </w:tc>
        <w:tc>
          <w:tcPr>
            <w:tcW w:w="990" w:type="dxa"/>
            <w:shd w:val="clear" w:color="auto" w:fill="auto"/>
            <w:noWrap/>
            <w:vAlign w:val="center"/>
          </w:tcPr>
          <w:p w14:paraId="1D30D59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R$ 0,67</w:t>
            </w:r>
          </w:p>
        </w:tc>
        <w:tc>
          <w:tcPr>
            <w:tcW w:w="1455" w:type="dxa"/>
            <w:shd w:val="clear" w:color="auto" w:fill="auto"/>
            <w:noWrap/>
            <w:vAlign w:val="center"/>
          </w:tcPr>
          <w:p w14:paraId="4BE806A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R$ 335,00</w:t>
            </w:r>
          </w:p>
        </w:tc>
      </w:tr>
      <w:tr w14:paraId="6F54A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40" w:hRule="atLeast"/>
        </w:trPr>
        <w:tc>
          <w:tcPr>
            <w:tcW w:w="705" w:type="dxa"/>
            <w:shd w:val="clear" w:color="auto" w:fill="auto"/>
            <w:noWrap/>
            <w:vAlign w:val="center"/>
          </w:tcPr>
          <w:p w14:paraId="09B6C36F">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144</w:t>
            </w:r>
          </w:p>
        </w:tc>
        <w:tc>
          <w:tcPr>
            <w:tcW w:w="1080" w:type="dxa"/>
            <w:shd w:val="clear" w:color="auto" w:fill="auto"/>
            <w:noWrap/>
            <w:vAlign w:val="center"/>
          </w:tcPr>
          <w:p w14:paraId="4E94B5A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406912</w:t>
            </w:r>
          </w:p>
        </w:tc>
        <w:tc>
          <w:tcPr>
            <w:tcW w:w="1035" w:type="dxa"/>
            <w:shd w:val="clear" w:color="auto" w:fill="auto"/>
            <w:noWrap/>
            <w:vAlign w:val="center"/>
          </w:tcPr>
          <w:p w14:paraId="74491B9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388965-3</w:t>
            </w:r>
          </w:p>
        </w:tc>
        <w:tc>
          <w:tcPr>
            <w:tcW w:w="2820" w:type="dxa"/>
            <w:shd w:val="clear" w:color="auto" w:fill="auto"/>
            <w:vAlign w:val="center"/>
          </w:tcPr>
          <w:p w14:paraId="0A74DA9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SELO DE SEGURANCA CASCA DE OVO 5X2CM, 4X0 CORES, TINTA ESCALA CROMO EM ADESIVO BRILHANTE, MEIO CORTE , FACA , COM NUMERACAO INDIVIDUAL CRESCENTE.  ARTE FINAL A SER FORNECIDA PELO ORGAO SOLICITANTE. (EXCLUSIVO PARA M.E. E E.P.P.).</w:t>
            </w:r>
          </w:p>
        </w:tc>
        <w:tc>
          <w:tcPr>
            <w:tcW w:w="945" w:type="dxa"/>
            <w:shd w:val="clear" w:color="auto" w:fill="auto"/>
            <w:noWrap/>
            <w:vAlign w:val="center"/>
          </w:tcPr>
          <w:p w14:paraId="208B8AC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221E1DF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10000</w:t>
            </w:r>
          </w:p>
        </w:tc>
        <w:tc>
          <w:tcPr>
            <w:tcW w:w="990" w:type="dxa"/>
            <w:shd w:val="clear" w:color="auto" w:fill="auto"/>
            <w:noWrap/>
            <w:vAlign w:val="center"/>
          </w:tcPr>
          <w:p w14:paraId="366C04B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R$ 0,46</w:t>
            </w:r>
          </w:p>
        </w:tc>
        <w:tc>
          <w:tcPr>
            <w:tcW w:w="1455" w:type="dxa"/>
            <w:shd w:val="clear" w:color="auto" w:fill="auto"/>
            <w:noWrap/>
            <w:vAlign w:val="center"/>
          </w:tcPr>
          <w:p w14:paraId="39E4A95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R$ 4.600,00</w:t>
            </w:r>
          </w:p>
        </w:tc>
      </w:tr>
      <w:tr w14:paraId="02335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15C1A746">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145</w:t>
            </w:r>
          </w:p>
        </w:tc>
        <w:tc>
          <w:tcPr>
            <w:tcW w:w="1080" w:type="dxa"/>
            <w:shd w:val="clear" w:color="auto" w:fill="auto"/>
            <w:noWrap/>
            <w:vAlign w:val="center"/>
          </w:tcPr>
          <w:p w14:paraId="1B8178E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406913</w:t>
            </w:r>
          </w:p>
        </w:tc>
        <w:tc>
          <w:tcPr>
            <w:tcW w:w="1035" w:type="dxa"/>
            <w:shd w:val="clear" w:color="auto" w:fill="auto"/>
            <w:noWrap/>
            <w:vAlign w:val="center"/>
          </w:tcPr>
          <w:p w14:paraId="17C19BC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00087701</w:t>
            </w:r>
          </w:p>
        </w:tc>
        <w:tc>
          <w:tcPr>
            <w:tcW w:w="2820" w:type="dxa"/>
            <w:shd w:val="clear" w:color="auto" w:fill="auto"/>
            <w:vAlign w:val="center"/>
          </w:tcPr>
          <w:p w14:paraId="6E3DAAD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A - (A NEGATIVO). TAMANHO 2,5X2,5CM, COR 4X0, ADESIVO BRILHANTE, ACABAMENTO CORTE E VINCO. ARTE FINAL A SER FORNECIDA PELO ORGAO SOLICITANTE. (EXCLUSIVO PARA M.E. E E.P.P.).</w:t>
            </w:r>
          </w:p>
        </w:tc>
        <w:tc>
          <w:tcPr>
            <w:tcW w:w="945" w:type="dxa"/>
            <w:shd w:val="clear" w:color="auto" w:fill="auto"/>
            <w:noWrap/>
            <w:vAlign w:val="center"/>
          </w:tcPr>
          <w:p w14:paraId="0551182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23D4DE9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w:t>
            </w:r>
          </w:p>
        </w:tc>
        <w:tc>
          <w:tcPr>
            <w:tcW w:w="990" w:type="dxa"/>
            <w:shd w:val="clear" w:color="auto" w:fill="auto"/>
            <w:noWrap/>
            <w:vAlign w:val="center"/>
          </w:tcPr>
          <w:p w14:paraId="36F301F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R$ 0,48</w:t>
            </w:r>
          </w:p>
        </w:tc>
        <w:tc>
          <w:tcPr>
            <w:tcW w:w="1455" w:type="dxa"/>
            <w:shd w:val="clear" w:color="auto" w:fill="auto"/>
            <w:noWrap/>
            <w:vAlign w:val="center"/>
          </w:tcPr>
          <w:p w14:paraId="6CCA966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R$ 240,00</w:t>
            </w:r>
          </w:p>
        </w:tc>
      </w:tr>
      <w:tr w14:paraId="5E1EA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23A875B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146</w:t>
            </w:r>
          </w:p>
        </w:tc>
        <w:tc>
          <w:tcPr>
            <w:tcW w:w="1080" w:type="dxa"/>
            <w:shd w:val="clear" w:color="auto" w:fill="auto"/>
            <w:noWrap/>
            <w:vAlign w:val="center"/>
          </w:tcPr>
          <w:p w14:paraId="1BBD041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406914</w:t>
            </w:r>
          </w:p>
        </w:tc>
        <w:tc>
          <w:tcPr>
            <w:tcW w:w="1035" w:type="dxa"/>
            <w:shd w:val="clear" w:color="auto" w:fill="auto"/>
            <w:noWrap/>
            <w:vAlign w:val="center"/>
          </w:tcPr>
          <w:p w14:paraId="6456A11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00087702</w:t>
            </w:r>
          </w:p>
        </w:tc>
        <w:tc>
          <w:tcPr>
            <w:tcW w:w="2820" w:type="dxa"/>
            <w:shd w:val="clear" w:color="auto" w:fill="auto"/>
            <w:vAlign w:val="center"/>
          </w:tcPr>
          <w:p w14:paraId="3971DF0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A + (A POSITIVO). TAMANHO 2,5X2,5CM, COR 4X0, ADESIVO BRILHANTE, ACABAMENTO CORTE E VINCO. ARTE FINAL A SER FORNECIDA PELO ORGAO SOLICITANTE. (EXCLUSIVO PARA M.E. E E.P.P.).</w:t>
            </w:r>
          </w:p>
        </w:tc>
        <w:tc>
          <w:tcPr>
            <w:tcW w:w="945" w:type="dxa"/>
            <w:shd w:val="clear" w:color="auto" w:fill="auto"/>
            <w:noWrap/>
            <w:vAlign w:val="center"/>
          </w:tcPr>
          <w:p w14:paraId="4B48391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963A4C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w:t>
            </w:r>
          </w:p>
        </w:tc>
        <w:tc>
          <w:tcPr>
            <w:tcW w:w="990" w:type="dxa"/>
            <w:shd w:val="clear" w:color="auto" w:fill="auto"/>
            <w:noWrap/>
            <w:vAlign w:val="center"/>
          </w:tcPr>
          <w:p w14:paraId="55B6C41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R$ 0,45</w:t>
            </w:r>
          </w:p>
        </w:tc>
        <w:tc>
          <w:tcPr>
            <w:tcW w:w="1455" w:type="dxa"/>
            <w:shd w:val="clear" w:color="auto" w:fill="auto"/>
            <w:noWrap/>
            <w:vAlign w:val="center"/>
          </w:tcPr>
          <w:p w14:paraId="6C48922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R$ 450,00</w:t>
            </w:r>
          </w:p>
        </w:tc>
      </w:tr>
      <w:tr w14:paraId="56464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674918C6">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147</w:t>
            </w:r>
          </w:p>
        </w:tc>
        <w:tc>
          <w:tcPr>
            <w:tcW w:w="1080" w:type="dxa"/>
            <w:shd w:val="clear" w:color="auto" w:fill="auto"/>
            <w:noWrap/>
            <w:vAlign w:val="center"/>
          </w:tcPr>
          <w:p w14:paraId="5933FEE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406915</w:t>
            </w:r>
          </w:p>
        </w:tc>
        <w:tc>
          <w:tcPr>
            <w:tcW w:w="1035" w:type="dxa"/>
            <w:shd w:val="clear" w:color="auto" w:fill="auto"/>
            <w:noWrap/>
            <w:vAlign w:val="center"/>
          </w:tcPr>
          <w:p w14:paraId="2A3278A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00087760</w:t>
            </w:r>
          </w:p>
        </w:tc>
        <w:tc>
          <w:tcPr>
            <w:tcW w:w="2820" w:type="dxa"/>
            <w:shd w:val="clear" w:color="auto" w:fill="auto"/>
            <w:vAlign w:val="center"/>
          </w:tcPr>
          <w:p w14:paraId="2224CC1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AB - (AB NEGATIVO). TAMANHO 2,5X2,5CM, COR 4X0, ADESIVO BRILHANTE, ACABAMENTO CORTE E VINCO. ARTE FINAL A SER FORNECIDA PELO ORGAO SOLICITANTE. (EXCLUSIVO PARA M.E. E E.P.P.).</w:t>
            </w:r>
          </w:p>
        </w:tc>
        <w:tc>
          <w:tcPr>
            <w:tcW w:w="945" w:type="dxa"/>
            <w:shd w:val="clear" w:color="auto" w:fill="auto"/>
            <w:noWrap/>
            <w:vAlign w:val="center"/>
          </w:tcPr>
          <w:p w14:paraId="25488DE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112E2C1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w:t>
            </w:r>
          </w:p>
        </w:tc>
        <w:tc>
          <w:tcPr>
            <w:tcW w:w="990" w:type="dxa"/>
            <w:shd w:val="clear" w:color="auto" w:fill="auto"/>
            <w:noWrap/>
            <w:vAlign w:val="center"/>
          </w:tcPr>
          <w:p w14:paraId="257A8C6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R$ 0,45</w:t>
            </w:r>
          </w:p>
        </w:tc>
        <w:tc>
          <w:tcPr>
            <w:tcW w:w="1455" w:type="dxa"/>
            <w:shd w:val="clear" w:color="auto" w:fill="auto"/>
            <w:noWrap/>
            <w:vAlign w:val="center"/>
          </w:tcPr>
          <w:p w14:paraId="6D7DF8D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R$ 135,00</w:t>
            </w:r>
          </w:p>
        </w:tc>
      </w:tr>
      <w:tr w14:paraId="44B34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3E17C3E0">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148</w:t>
            </w:r>
          </w:p>
        </w:tc>
        <w:tc>
          <w:tcPr>
            <w:tcW w:w="1080" w:type="dxa"/>
            <w:shd w:val="clear" w:color="auto" w:fill="auto"/>
            <w:noWrap/>
            <w:vAlign w:val="center"/>
          </w:tcPr>
          <w:p w14:paraId="0AB15BC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406916</w:t>
            </w:r>
          </w:p>
        </w:tc>
        <w:tc>
          <w:tcPr>
            <w:tcW w:w="1035" w:type="dxa"/>
            <w:shd w:val="clear" w:color="auto" w:fill="auto"/>
            <w:noWrap/>
            <w:vAlign w:val="center"/>
          </w:tcPr>
          <w:p w14:paraId="11B4D26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00087704</w:t>
            </w:r>
          </w:p>
        </w:tc>
        <w:tc>
          <w:tcPr>
            <w:tcW w:w="2820" w:type="dxa"/>
            <w:shd w:val="clear" w:color="auto" w:fill="auto"/>
            <w:vAlign w:val="center"/>
          </w:tcPr>
          <w:p w14:paraId="72A4EED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IADESIVO AB + (AB POSITIVO). TAMANHO 2,5X2,5CM, COR 4X0, ADESIVO BRILHANTE, ACABAMENTO CORTE E VINCO. ARTE FINAL A SER FORNECIDA PELO ORGAO SOLICITANTE. (EXCLUSIVO PARA M.E. E E.P.P.).</w:t>
            </w:r>
          </w:p>
        </w:tc>
        <w:tc>
          <w:tcPr>
            <w:tcW w:w="945" w:type="dxa"/>
            <w:shd w:val="clear" w:color="auto" w:fill="auto"/>
            <w:noWrap/>
            <w:vAlign w:val="center"/>
          </w:tcPr>
          <w:p w14:paraId="468348A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312978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w:t>
            </w:r>
          </w:p>
        </w:tc>
        <w:tc>
          <w:tcPr>
            <w:tcW w:w="990" w:type="dxa"/>
            <w:shd w:val="clear" w:color="auto" w:fill="auto"/>
            <w:noWrap/>
            <w:vAlign w:val="center"/>
          </w:tcPr>
          <w:p w14:paraId="14C40FA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R$ 0,48</w:t>
            </w:r>
          </w:p>
        </w:tc>
        <w:tc>
          <w:tcPr>
            <w:tcW w:w="1455" w:type="dxa"/>
            <w:shd w:val="clear" w:color="auto" w:fill="auto"/>
            <w:noWrap/>
            <w:vAlign w:val="center"/>
          </w:tcPr>
          <w:p w14:paraId="036934E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R$ 144,00</w:t>
            </w:r>
          </w:p>
        </w:tc>
      </w:tr>
      <w:tr w14:paraId="0BE97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0043B78B">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149</w:t>
            </w:r>
          </w:p>
        </w:tc>
        <w:tc>
          <w:tcPr>
            <w:tcW w:w="1080" w:type="dxa"/>
            <w:shd w:val="clear" w:color="auto" w:fill="auto"/>
            <w:noWrap/>
            <w:vAlign w:val="center"/>
          </w:tcPr>
          <w:p w14:paraId="1019BDC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406917</w:t>
            </w:r>
          </w:p>
        </w:tc>
        <w:tc>
          <w:tcPr>
            <w:tcW w:w="1035" w:type="dxa"/>
            <w:shd w:val="clear" w:color="auto" w:fill="auto"/>
            <w:noWrap/>
            <w:vAlign w:val="center"/>
          </w:tcPr>
          <w:p w14:paraId="0393130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00087705</w:t>
            </w:r>
          </w:p>
        </w:tc>
        <w:tc>
          <w:tcPr>
            <w:tcW w:w="2820" w:type="dxa"/>
            <w:shd w:val="clear" w:color="auto" w:fill="auto"/>
            <w:vAlign w:val="center"/>
          </w:tcPr>
          <w:p w14:paraId="5522F52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B - (B NEGATIVO). TAMANHO 2,5X2,5CM, COR 4X0, ADESIVO BRILHANTE, ACABAMENTO CORTE E VINCO. ARTE FINAL A SER FORNECIDA PELO ORGAO SOLICITANTE. (EXCLUSIVO PARA M.E. E E.P.P.).</w:t>
            </w:r>
          </w:p>
        </w:tc>
        <w:tc>
          <w:tcPr>
            <w:tcW w:w="945" w:type="dxa"/>
            <w:shd w:val="clear" w:color="auto" w:fill="auto"/>
            <w:noWrap/>
            <w:vAlign w:val="center"/>
          </w:tcPr>
          <w:p w14:paraId="69FDBEE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2B0AA5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w:t>
            </w:r>
          </w:p>
        </w:tc>
        <w:tc>
          <w:tcPr>
            <w:tcW w:w="990" w:type="dxa"/>
            <w:shd w:val="clear" w:color="auto" w:fill="auto"/>
            <w:noWrap/>
            <w:vAlign w:val="center"/>
          </w:tcPr>
          <w:p w14:paraId="2E252CE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R$ 0,48</w:t>
            </w:r>
          </w:p>
        </w:tc>
        <w:tc>
          <w:tcPr>
            <w:tcW w:w="1455" w:type="dxa"/>
            <w:shd w:val="clear" w:color="auto" w:fill="auto"/>
            <w:noWrap/>
            <w:vAlign w:val="center"/>
          </w:tcPr>
          <w:p w14:paraId="2D3266C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R$ 144,00</w:t>
            </w:r>
          </w:p>
        </w:tc>
      </w:tr>
      <w:tr w14:paraId="2CAFE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0EC54F46">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150</w:t>
            </w:r>
          </w:p>
        </w:tc>
        <w:tc>
          <w:tcPr>
            <w:tcW w:w="1080" w:type="dxa"/>
            <w:shd w:val="clear" w:color="auto" w:fill="auto"/>
            <w:noWrap/>
            <w:vAlign w:val="center"/>
          </w:tcPr>
          <w:p w14:paraId="667594C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406918</w:t>
            </w:r>
          </w:p>
        </w:tc>
        <w:tc>
          <w:tcPr>
            <w:tcW w:w="1035" w:type="dxa"/>
            <w:shd w:val="clear" w:color="auto" w:fill="auto"/>
            <w:noWrap/>
            <w:vAlign w:val="center"/>
          </w:tcPr>
          <w:p w14:paraId="3D81435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00087706</w:t>
            </w:r>
          </w:p>
        </w:tc>
        <w:tc>
          <w:tcPr>
            <w:tcW w:w="2820" w:type="dxa"/>
            <w:shd w:val="clear" w:color="auto" w:fill="auto"/>
            <w:vAlign w:val="center"/>
          </w:tcPr>
          <w:p w14:paraId="36A348B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B + (B POSITIVO). TAMANHO 2,5X2,5CM, COR 4X0, ADESIVO BRILHANTE, ACABAMENTO CORTE E VINCO. ARTE FINAL A SER FORNECIDA PELO ORGAO SOLICITANTE. (EXCLUSIVO PARA M.E. E E.P.P.).</w:t>
            </w:r>
          </w:p>
        </w:tc>
        <w:tc>
          <w:tcPr>
            <w:tcW w:w="945" w:type="dxa"/>
            <w:shd w:val="clear" w:color="auto" w:fill="auto"/>
            <w:noWrap/>
            <w:vAlign w:val="center"/>
          </w:tcPr>
          <w:p w14:paraId="585535E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4FD5A8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w:t>
            </w:r>
          </w:p>
        </w:tc>
        <w:tc>
          <w:tcPr>
            <w:tcW w:w="990" w:type="dxa"/>
            <w:shd w:val="clear" w:color="auto" w:fill="auto"/>
            <w:noWrap/>
            <w:vAlign w:val="center"/>
          </w:tcPr>
          <w:p w14:paraId="604E269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R$ 0,45</w:t>
            </w:r>
          </w:p>
        </w:tc>
        <w:tc>
          <w:tcPr>
            <w:tcW w:w="1455" w:type="dxa"/>
            <w:shd w:val="clear" w:color="auto" w:fill="auto"/>
            <w:noWrap/>
            <w:vAlign w:val="center"/>
          </w:tcPr>
          <w:p w14:paraId="261A5A2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R$ 225,00</w:t>
            </w:r>
          </w:p>
        </w:tc>
      </w:tr>
      <w:tr w14:paraId="6274A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20" w:hRule="atLeast"/>
        </w:trPr>
        <w:tc>
          <w:tcPr>
            <w:tcW w:w="705" w:type="dxa"/>
            <w:shd w:val="clear" w:color="auto" w:fill="auto"/>
            <w:noWrap/>
            <w:vAlign w:val="center"/>
          </w:tcPr>
          <w:p w14:paraId="2B55463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151</w:t>
            </w:r>
          </w:p>
        </w:tc>
        <w:tc>
          <w:tcPr>
            <w:tcW w:w="1080" w:type="dxa"/>
            <w:shd w:val="clear" w:color="auto" w:fill="auto"/>
            <w:noWrap/>
            <w:vAlign w:val="center"/>
          </w:tcPr>
          <w:p w14:paraId="6F81D61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406919</w:t>
            </w:r>
          </w:p>
        </w:tc>
        <w:tc>
          <w:tcPr>
            <w:tcW w:w="1035" w:type="dxa"/>
            <w:shd w:val="clear" w:color="auto" w:fill="auto"/>
            <w:noWrap/>
            <w:vAlign w:val="center"/>
          </w:tcPr>
          <w:p w14:paraId="7056FFD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00087707</w:t>
            </w:r>
          </w:p>
        </w:tc>
        <w:tc>
          <w:tcPr>
            <w:tcW w:w="2820" w:type="dxa"/>
            <w:shd w:val="clear" w:color="auto" w:fill="auto"/>
            <w:vAlign w:val="center"/>
          </w:tcPr>
          <w:p w14:paraId="0AD3572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CONCENTRADO DE PLAQUETAS. TAMANHO 7X12CM, COR 4X0, ADESIVO BRILHANTE, ACABAMENTO CORTE E VINCO. ARTE FINAL A SER FORNECIDA PELO ORGAO SOLICITANTE. (EXCLUSIVO PARA M.E. E E.P.P.).</w:t>
            </w:r>
          </w:p>
        </w:tc>
        <w:tc>
          <w:tcPr>
            <w:tcW w:w="945" w:type="dxa"/>
            <w:shd w:val="clear" w:color="auto" w:fill="auto"/>
            <w:noWrap/>
            <w:vAlign w:val="center"/>
          </w:tcPr>
          <w:p w14:paraId="2E964E6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07C2ED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3000</w:t>
            </w:r>
          </w:p>
        </w:tc>
        <w:tc>
          <w:tcPr>
            <w:tcW w:w="990" w:type="dxa"/>
            <w:shd w:val="clear" w:color="auto" w:fill="auto"/>
            <w:noWrap/>
            <w:vAlign w:val="center"/>
          </w:tcPr>
          <w:p w14:paraId="59BEACA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R$ 1,58</w:t>
            </w:r>
          </w:p>
        </w:tc>
        <w:tc>
          <w:tcPr>
            <w:tcW w:w="1455" w:type="dxa"/>
            <w:shd w:val="clear" w:color="auto" w:fill="auto"/>
            <w:noWrap/>
            <w:vAlign w:val="center"/>
          </w:tcPr>
          <w:p w14:paraId="00CC7C0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R$ 4.740,00</w:t>
            </w:r>
          </w:p>
        </w:tc>
      </w:tr>
      <w:tr w14:paraId="25D3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34AD0A6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152</w:t>
            </w:r>
          </w:p>
        </w:tc>
        <w:tc>
          <w:tcPr>
            <w:tcW w:w="1080" w:type="dxa"/>
            <w:shd w:val="clear" w:color="auto" w:fill="auto"/>
            <w:noWrap/>
            <w:vAlign w:val="center"/>
          </w:tcPr>
          <w:p w14:paraId="1FEAD70D">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406920</w:t>
            </w:r>
          </w:p>
        </w:tc>
        <w:tc>
          <w:tcPr>
            <w:tcW w:w="1035" w:type="dxa"/>
            <w:shd w:val="clear" w:color="auto" w:fill="auto"/>
            <w:noWrap/>
            <w:vAlign w:val="center"/>
          </w:tcPr>
          <w:p w14:paraId="68DF461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00087708</w:t>
            </w:r>
          </w:p>
        </w:tc>
        <w:tc>
          <w:tcPr>
            <w:tcW w:w="2820" w:type="dxa"/>
            <w:shd w:val="clear" w:color="auto" w:fill="auto"/>
            <w:vAlign w:val="center"/>
          </w:tcPr>
          <w:p w14:paraId="31A3FDF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CONCENTRADO DE PLASMA. TAMANHO 7X12CM, COR 4X0, ADESIVO BRILHANTE, ACABAMENTO CORTE E VINCO. ARTE FINAL A SER FORNECIDA PELO ORGAO SOLICITANTE. (EXCLUSIVO PARA M.E. E E.P.P.).</w:t>
            </w:r>
          </w:p>
        </w:tc>
        <w:tc>
          <w:tcPr>
            <w:tcW w:w="945" w:type="dxa"/>
            <w:shd w:val="clear" w:color="auto" w:fill="auto"/>
            <w:noWrap/>
            <w:vAlign w:val="center"/>
          </w:tcPr>
          <w:p w14:paraId="62C773F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63548F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2000</w:t>
            </w:r>
          </w:p>
        </w:tc>
        <w:tc>
          <w:tcPr>
            <w:tcW w:w="990" w:type="dxa"/>
            <w:shd w:val="clear" w:color="auto" w:fill="auto"/>
            <w:noWrap/>
            <w:vAlign w:val="center"/>
          </w:tcPr>
          <w:p w14:paraId="688BD96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R$ 1,58</w:t>
            </w:r>
          </w:p>
        </w:tc>
        <w:tc>
          <w:tcPr>
            <w:tcW w:w="1455" w:type="dxa"/>
            <w:shd w:val="clear" w:color="auto" w:fill="auto"/>
            <w:noWrap/>
            <w:vAlign w:val="center"/>
          </w:tcPr>
          <w:p w14:paraId="4E579FB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R$ 3.160,00</w:t>
            </w:r>
          </w:p>
        </w:tc>
      </w:tr>
      <w:tr w14:paraId="7A9F6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90" w:hRule="atLeast"/>
        </w:trPr>
        <w:tc>
          <w:tcPr>
            <w:tcW w:w="705" w:type="dxa"/>
            <w:shd w:val="clear" w:color="auto" w:fill="auto"/>
            <w:noWrap/>
            <w:vAlign w:val="center"/>
          </w:tcPr>
          <w:p w14:paraId="1DE3C620">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153</w:t>
            </w:r>
          </w:p>
        </w:tc>
        <w:tc>
          <w:tcPr>
            <w:tcW w:w="1080" w:type="dxa"/>
            <w:shd w:val="clear" w:color="auto" w:fill="auto"/>
            <w:noWrap/>
            <w:vAlign w:val="center"/>
          </w:tcPr>
          <w:p w14:paraId="42EB182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406921</w:t>
            </w:r>
          </w:p>
        </w:tc>
        <w:tc>
          <w:tcPr>
            <w:tcW w:w="1035" w:type="dxa"/>
            <w:shd w:val="clear" w:color="auto" w:fill="auto"/>
            <w:noWrap/>
            <w:vAlign w:val="center"/>
          </w:tcPr>
          <w:p w14:paraId="7DF3598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00087709</w:t>
            </w:r>
          </w:p>
        </w:tc>
        <w:tc>
          <w:tcPr>
            <w:tcW w:w="2820" w:type="dxa"/>
            <w:shd w:val="clear" w:color="auto" w:fill="auto"/>
            <w:vAlign w:val="center"/>
          </w:tcPr>
          <w:p w14:paraId="34B7569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CONCENTRADO HEMACIAS.TAMANHO 7X12CM, COR 4X0, ADESIVO BRILHANTE, ACABAMENTO CORTE E VINCO. ARTE FINAL A SER FORNECIDA PELO ORGAO SOLICITANTE. (EXCLUSIVO PARA M.E. E E.P.P.).</w:t>
            </w:r>
          </w:p>
        </w:tc>
        <w:tc>
          <w:tcPr>
            <w:tcW w:w="945" w:type="dxa"/>
            <w:shd w:val="clear" w:color="auto" w:fill="auto"/>
            <w:noWrap/>
            <w:vAlign w:val="center"/>
          </w:tcPr>
          <w:p w14:paraId="711BC90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2FD23D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6000</w:t>
            </w:r>
          </w:p>
        </w:tc>
        <w:tc>
          <w:tcPr>
            <w:tcW w:w="990" w:type="dxa"/>
            <w:shd w:val="clear" w:color="auto" w:fill="auto"/>
            <w:noWrap/>
            <w:vAlign w:val="center"/>
          </w:tcPr>
          <w:p w14:paraId="41EA9A3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R$ 1,58</w:t>
            </w:r>
          </w:p>
        </w:tc>
        <w:tc>
          <w:tcPr>
            <w:tcW w:w="1455" w:type="dxa"/>
            <w:shd w:val="clear" w:color="auto" w:fill="auto"/>
            <w:noWrap/>
            <w:vAlign w:val="center"/>
          </w:tcPr>
          <w:p w14:paraId="273C5D9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R$ 9.480,00</w:t>
            </w:r>
          </w:p>
        </w:tc>
      </w:tr>
      <w:tr w14:paraId="7DEFC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5770C7BD">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154</w:t>
            </w:r>
          </w:p>
        </w:tc>
        <w:tc>
          <w:tcPr>
            <w:tcW w:w="1080" w:type="dxa"/>
            <w:shd w:val="clear" w:color="auto" w:fill="auto"/>
            <w:noWrap/>
            <w:vAlign w:val="center"/>
          </w:tcPr>
          <w:p w14:paraId="34FAF71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406922</w:t>
            </w:r>
          </w:p>
        </w:tc>
        <w:tc>
          <w:tcPr>
            <w:tcW w:w="1035" w:type="dxa"/>
            <w:shd w:val="clear" w:color="auto" w:fill="auto"/>
            <w:noWrap/>
            <w:vAlign w:val="center"/>
          </w:tcPr>
          <w:p w14:paraId="2AC60CB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00087710</w:t>
            </w:r>
          </w:p>
        </w:tc>
        <w:tc>
          <w:tcPr>
            <w:tcW w:w="2820" w:type="dxa"/>
            <w:shd w:val="clear" w:color="auto" w:fill="auto"/>
            <w:vAlign w:val="center"/>
          </w:tcPr>
          <w:p w14:paraId="25B45C9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O- (O NEGATIVO). TAMANHO 2,5X2,5CM, COR 4X0, ADESIVO BRILHANTE, ACABAMENTO CORTE E VINCO. ARTE FINAL A SER FORNECIDA PELO ORGAO SOLICITANTE. (EXCLUSIVO PARA M.E. E E.P.P.).</w:t>
            </w:r>
          </w:p>
        </w:tc>
        <w:tc>
          <w:tcPr>
            <w:tcW w:w="945" w:type="dxa"/>
            <w:shd w:val="clear" w:color="auto" w:fill="auto"/>
            <w:noWrap/>
            <w:vAlign w:val="center"/>
          </w:tcPr>
          <w:p w14:paraId="7B33D1E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D0F812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w:t>
            </w:r>
          </w:p>
        </w:tc>
        <w:tc>
          <w:tcPr>
            <w:tcW w:w="990" w:type="dxa"/>
            <w:shd w:val="clear" w:color="auto" w:fill="auto"/>
            <w:noWrap/>
            <w:vAlign w:val="center"/>
          </w:tcPr>
          <w:p w14:paraId="371F095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R$ 0,48</w:t>
            </w:r>
          </w:p>
        </w:tc>
        <w:tc>
          <w:tcPr>
            <w:tcW w:w="1455" w:type="dxa"/>
            <w:shd w:val="clear" w:color="auto" w:fill="auto"/>
            <w:noWrap/>
            <w:vAlign w:val="center"/>
          </w:tcPr>
          <w:p w14:paraId="157C6C9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R$ 480,00</w:t>
            </w:r>
          </w:p>
        </w:tc>
      </w:tr>
      <w:tr w14:paraId="36C00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4419A5D7">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155</w:t>
            </w:r>
          </w:p>
        </w:tc>
        <w:tc>
          <w:tcPr>
            <w:tcW w:w="1080" w:type="dxa"/>
            <w:shd w:val="clear" w:color="auto" w:fill="auto"/>
            <w:noWrap/>
            <w:vAlign w:val="center"/>
          </w:tcPr>
          <w:p w14:paraId="594561F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406923</w:t>
            </w:r>
          </w:p>
        </w:tc>
        <w:tc>
          <w:tcPr>
            <w:tcW w:w="1035" w:type="dxa"/>
            <w:shd w:val="clear" w:color="auto" w:fill="auto"/>
            <w:noWrap/>
            <w:vAlign w:val="center"/>
          </w:tcPr>
          <w:p w14:paraId="6866903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00087711</w:t>
            </w:r>
          </w:p>
        </w:tc>
        <w:tc>
          <w:tcPr>
            <w:tcW w:w="2820" w:type="dxa"/>
            <w:shd w:val="clear" w:color="auto" w:fill="auto"/>
            <w:vAlign w:val="center"/>
          </w:tcPr>
          <w:p w14:paraId="3C73E8C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O+ (O POSITIVO). TAMANHO 2,5X2,5CM, COR 4X0, ADESIVO BRILHANTE, ACABAMENTO CORTE E VINCO. ARTE FINAL A SER FORNECIDA PELO ORGAO SOLICITANTE. (EXCLUSIVO PARA M.E. E E.P.P.).</w:t>
            </w:r>
          </w:p>
        </w:tc>
        <w:tc>
          <w:tcPr>
            <w:tcW w:w="945" w:type="dxa"/>
            <w:shd w:val="clear" w:color="auto" w:fill="auto"/>
            <w:noWrap/>
            <w:vAlign w:val="center"/>
          </w:tcPr>
          <w:p w14:paraId="59B697B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1D6BCC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2000</w:t>
            </w:r>
          </w:p>
        </w:tc>
        <w:tc>
          <w:tcPr>
            <w:tcW w:w="990" w:type="dxa"/>
            <w:shd w:val="clear" w:color="auto" w:fill="auto"/>
            <w:noWrap/>
            <w:vAlign w:val="center"/>
          </w:tcPr>
          <w:p w14:paraId="2422182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R$ 0,47</w:t>
            </w:r>
          </w:p>
        </w:tc>
        <w:tc>
          <w:tcPr>
            <w:tcW w:w="1455" w:type="dxa"/>
            <w:shd w:val="clear" w:color="auto" w:fill="auto"/>
            <w:noWrap/>
            <w:vAlign w:val="center"/>
          </w:tcPr>
          <w:p w14:paraId="61636AE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R$ 940,00</w:t>
            </w:r>
          </w:p>
        </w:tc>
      </w:tr>
      <w:tr w14:paraId="756FE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05" w:type="dxa"/>
            <w:shd w:val="clear" w:color="auto" w:fill="auto"/>
            <w:noWrap/>
            <w:vAlign w:val="center"/>
          </w:tcPr>
          <w:p w14:paraId="4D23949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156</w:t>
            </w:r>
          </w:p>
        </w:tc>
        <w:tc>
          <w:tcPr>
            <w:tcW w:w="1080" w:type="dxa"/>
            <w:shd w:val="clear" w:color="auto" w:fill="auto"/>
            <w:noWrap/>
            <w:vAlign w:val="center"/>
          </w:tcPr>
          <w:p w14:paraId="1DD5B59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406924</w:t>
            </w:r>
          </w:p>
        </w:tc>
        <w:tc>
          <w:tcPr>
            <w:tcW w:w="1035" w:type="dxa"/>
            <w:shd w:val="clear" w:color="auto" w:fill="auto"/>
            <w:noWrap/>
            <w:vAlign w:val="center"/>
          </w:tcPr>
          <w:p w14:paraId="692F23A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0007527</w:t>
            </w:r>
          </w:p>
        </w:tc>
        <w:tc>
          <w:tcPr>
            <w:tcW w:w="2820" w:type="dxa"/>
            <w:shd w:val="clear" w:color="auto" w:fill="auto"/>
            <w:vAlign w:val="center"/>
          </w:tcPr>
          <w:p w14:paraId="2FDA23E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ATESTADO DE DOACAO. TAMANHO 16X24CM SULF. 75GR, PAPEL A4 SULFITE, COR 4X0 (COLORIDA) FRENTE COLORIDA E VERSO BRANCO, CONTENDO 100 FOLHAS, ACABAMENTO BLOCAGEM COLADO. ARTE FINAL A SER FORNECIDA PELO ORGAO SOLICITANTE. (EXCLUSIVO PARA M.E. E E.P.P.).</w:t>
            </w:r>
          </w:p>
        </w:tc>
        <w:tc>
          <w:tcPr>
            <w:tcW w:w="945" w:type="dxa"/>
            <w:shd w:val="clear" w:color="auto" w:fill="auto"/>
            <w:noWrap/>
            <w:vAlign w:val="center"/>
          </w:tcPr>
          <w:p w14:paraId="5C74718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608C98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3500</w:t>
            </w:r>
          </w:p>
        </w:tc>
        <w:tc>
          <w:tcPr>
            <w:tcW w:w="990" w:type="dxa"/>
            <w:shd w:val="clear" w:color="auto" w:fill="auto"/>
            <w:noWrap/>
            <w:vAlign w:val="center"/>
          </w:tcPr>
          <w:p w14:paraId="2201B3E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R$ 0,48</w:t>
            </w:r>
          </w:p>
        </w:tc>
        <w:tc>
          <w:tcPr>
            <w:tcW w:w="1455" w:type="dxa"/>
            <w:shd w:val="clear" w:color="auto" w:fill="auto"/>
            <w:noWrap/>
            <w:vAlign w:val="center"/>
          </w:tcPr>
          <w:p w14:paraId="25625C9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R$ 1.680,00</w:t>
            </w:r>
          </w:p>
        </w:tc>
      </w:tr>
      <w:tr w14:paraId="0285D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10" w:hRule="atLeast"/>
        </w:trPr>
        <w:tc>
          <w:tcPr>
            <w:tcW w:w="705" w:type="dxa"/>
            <w:shd w:val="clear" w:color="auto" w:fill="auto"/>
            <w:noWrap/>
            <w:vAlign w:val="center"/>
          </w:tcPr>
          <w:p w14:paraId="68E8FC0F">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157</w:t>
            </w:r>
          </w:p>
        </w:tc>
        <w:tc>
          <w:tcPr>
            <w:tcW w:w="1080" w:type="dxa"/>
            <w:shd w:val="clear" w:color="auto" w:fill="auto"/>
            <w:noWrap/>
            <w:vAlign w:val="center"/>
          </w:tcPr>
          <w:p w14:paraId="45DDA71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406925</w:t>
            </w:r>
          </w:p>
        </w:tc>
        <w:tc>
          <w:tcPr>
            <w:tcW w:w="1035" w:type="dxa"/>
            <w:shd w:val="clear" w:color="auto" w:fill="auto"/>
            <w:noWrap/>
            <w:vAlign w:val="center"/>
          </w:tcPr>
          <w:p w14:paraId="15CD634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286290-5</w:t>
            </w:r>
          </w:p>
        </w:tc>
        <w:tc>
          <w:tcPr>
            <w:tcW w:w="2820" w:type="dxa"/>
            <w:shd w:val="clear" w:color="auto" w:fill="auto"/>
            <w:vAlign w:val="center"/>
          </w:tcPr>
          <w:p w14:paraId="796100F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CAPA COM LOGOMARCA PARA PROCESSO PARA DEPARTAMENTO DE PROCESSOS ADMINISTRATIVOS- DPA, AMARELO - COUCHE LISO 230 GR 1X1 COR, TAMANHO 33X48CM. ARTE FINAL A SER FORNECIDA PELO ORGAO SOLICITANTE. (EXCLUSIVO PARA M.E. E E.P.P.).</w:t>
            </w:r>
          </w:p>
        </w:tc>
        <w:tc>
          <w:tcPr>
            <w:tcW w:w="945" w:type="dxa"/>
            <w:shd w:val="clear" w:color="auto" w:fill="auto"/>
            <w:noWrap/>
            <w:vAlign w:val="center"/>
          </w:tcPr>
          <w:p w14:paraId="6F538CC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2F7108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w:t>
            </w:r>
          </w:p>
        </w:tc>
        <w:tc>
          <w:tcPr>
            <w:tcW w:w="990" w:type="dxa"/>
            <w:shd w:val="clear" w:color="auto" w:fill="auto"/>
            <w:noWrap/>
            <w:vAlign w:val="center"/>
          </w:tcPr>
          <w:p w14:paraId="3F0EAE3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R$ 3,70</w:t>
            </w:r>
          </w:p>
        </w:tc>
        <w:tc>
          <w:tcPr>
            <w:tcW w:w="1455" w:type="dxa"/>
            <w:shd w:val="clear" w:color="auto" w:fill="auto"/>
            <w:noWrap/>
            <w:vAlign w:val="center"/>
          </w:tcPr>
          <w:p w14:paraId="034DFF0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R$ 555,00</w:t>
            </w:r>
          </w:p>
        </w:tc>
      </w:tr>
      <w:tr w14:paraId="77B12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0" w:hRule="atLeast"/>
        </w:trPr>
        <w:tc>
          <w:tcPr>
            <w:tcW w:w="705" w:type="dxa"/>
            <w:shd w:val="clear" w:color="auto" w:fill="auto"/>
            <w:noWrap/>
            <w:vAlign w:val="center"/>
          </w:tcPr>
          <w:p w14:paraId="151A501F">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158</w:t>
            </w:r>
          </w:p>
        </w:tc>
        <w:tc>
          <w:tcPr>
            <w:tcW w:w="1080" w:type="dxa"/>
            <w:shd w:val="clear" w:color="auto" w:fill="auto"/>
            <w:noWrap/>
            <w:vAlign w:val="center"/>
          </w:tcPr>
          <w:p w14:paraId="059EA39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406926</w:t>
            </w:r>
          </w:p>
        </w:tc>
        <w:tc>
          <w:tcPr>
            <w:tcW w:w="1035" w:type="dxa"/>
            <w:shd w:val="clear" w:color="auto" w:fill="auto"/>
            <w:noWrap/>
            <w:vAlign w:val="center"/>
          </w:tcPr>
          <w:p w14:paraId="45E3B18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286290-5</w:t>
            </w:r>
          </w:p>
        </w:tc>
        <w:tc>
          <w:tcPr>
            <w:tcW w:w="2820" w:type="dxa"/>
            <w:shd w:val="clear" w:color="auto" w:fill="auto"/>
            <w:vAlign w:val="center"/>
          </w:tcPr>
          <w:p w14:paraId="04D8153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CAPA COM LOGOMARCA PARA PROCESSO PARA DEPARTAMENTO DE PROCESSOS ADMINISTRATIVOS- DPA, AZUL,  COUCHE LISO 230 GR 1X1 COR, TAMANHO 33X48CM. ARTE FINAL A SER FORNECIDA PELO ORGAO SOLICITANTE. (EXCLUSIVO PARA M.E. E E.P.P.).</w:t>
            </w:r>
          </w:p>
        </w:tc>
        <w:tc>
          <w:tcPr>
            <w:tcW w:w="945" w:type="dxa"/>
            <w:shd w:val="clear" w:color="auto" w:fill="auto"/>
            <w:noWrap/>
            <w:vAlign w:val="center"/>
          </w:tcPr>
          <w:p w14:paraId="044CA94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2F8617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1500</w:t>
            </w:r>
          </w:p>
        </w:tc>
        <w:tc>
          <w:tcPr>
            <w:tcW w:w="990" w:type="dxa"/>
            <w:shd w:val="clear" w:color="auto" w:fill="auto"/>
            <w:noWrap/>
            <w:vAlign w:val="center"/>
          </w:tcPr>
          <w:p w14:paraId="57A02DF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R$ 3,70</w:t>
            </w:r>
          </w:p>
        </w:tc>
        <w:tc>
          <w:tcPr>
            <w:tcW w:w="1455" w:type="dxa"/>
            <w:shd w:val="clear" w:color="auto" w:fill="auto"/>
            <w:noWrap/>
            <w:vAlign w:val="center"/>
          </w:tcPr>
          <w:p w14:paraId="09B238A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R$ 5.550,00</w:t>
            </w:r>
          </w:p>
        </w:tc>
      </w:tr>
      <w:tr w14:paraId="3BE2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trPr>
        <w:tc>
          <w:tcPr>
            <w:tcW w:w="705" w:type="dxa"/>
            <w:shd w:val="clear" w:color="auto" w:fill="auto"/>
            <w:noWrap/>
            <w:vAlign w:val="center"/>
          </w:tcPr>
          <w:p w14:paraId="09390F7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159</w:t>
            </w:r>
          </w:p>
        </w:tc>
        <w:tc>
          <w:tcPr>
            <w:tcW w:w="1080" w:type="dxa"/>
            <w:shd w:val="clear" w:color="auto" w:fill="auto"/>
            <w:noWrap/>
            <w:vAlign w:val="center"/>
          </w:tcPr>
          <w:p w14:paraId="600C24E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406927</w:t>
            </w:r>
          </w:p>
        </w:tc>
        <w:tc>
          <w:tcPr>
            <w:tcW w:w="1035" w:type="dxa"/>
            <w:shd w:val="clear" w:color="auto" w:fill="auto"/>
            <w:noWrap/>
            <w:vAlign w:val="center"/>
          </w:tcPr>
          <w:p w14:paraId="054EF76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286287-5</w:t>
            </w:r>
          </w:p>
        </w:tc>
        <w:tc>
          <w:tcPr>
            <w:tcW w:w="2820" w:type="dxa"/>
            <w:shd w:val="clear" w:color="auto" w:fill="auto"/>
            <w:vAlign w:val="center"/>
          </w:tcPr>
          <w:p w14:paraId="6AF4785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CAPA COM LOGOMARCA PARA PROCESSO PARA DEPARTAMENTO DE PROCESSOS ADMINISTRATIVOS- DPA, , BRANCA,  - COUCHE LISO 230 GR 1X1 COR, TAMANHO 33X48CM. ARTE FINAL A SER FORNECIDA PELO ORGAO SOLICITANTE. (EXCLUSIVO PARA M.E. E E.P.P.).</w:t>
            </w:r>
          </w:p>
        </w:tc>
        <w:tc>
          <w:tcPr>
            <w:tcW w:w="945" w:type="dxa"/>
            <w:shd w:val="clear" w:color="auto" w:fill="auto"/>
            <w:noWrap/>
            <w:vAlign w:val="center"/>
          </w:tcPr>
          <w:p w14:paraId="3440357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F02B3E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700</w:t>
            </w:r>
          </w:p>
        </w:tc>
        <w:tc>
          <w:tcPr>
            <w:tcW w:w="990" w:type="dxa"/>
            <w:shd w:val="clear" w:color="auto" w:fill="auto"/>
            <w:noWrap/>
            <w:vAlign w:val="center"/>
          </w:tcPr>
          <w:p w14:paraId="6D42E57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R$ 3,70</w:t>
            </w:r>
          </w:p>
        </w:tc>
        <w:tc>
          <w:tcPr>
            <w:tcW w:w="1455" w:type="dxa"/>
            <w:shd w:val="clear" w:color="auto" w:fill="auto"/>
            <w:noWrap/>
            <w:vAlign w:val="center"/>
          </w:tcPr>
          <w:p w14:paraId="026DE02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R$ 2.590,00</w:t>
            </w:r>
          </w:p>
        </w:tc>
      </w:tr>
      <w:tr w14:paraId="2FA51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705" w:type="dxa"/>
            <w:shd w:val="clear" w:color="auto" w:fill="auto"/>
            <w:noWrap/>
            <w:vAlign w:val="center"/>
          </w:tcPr>
          <w:p w14:paraId="3C557972">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160</w:t>
            </w:r>
          </w:p>
        </w:tc>
        <w:tc>
          <w:tcPr>
            <w:tcW w:w="1080" w:type="dxa"/>
            <w:shd w:val="clear" w:color="auto" w:fill="auto"/>
            <w:noWrap/>
            <w:vAlign w:val="center"/>
          </w:tcPr>
          <w:p w14:paraId="3D7E4D4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406928</w:t>
            </w:r>
          </w:p>
        </w:tc>
        <w:tc>
          <w:tcPr>
            <w:tcW w:w="1035" w:type="dxa"/>
            <w:shd w:val="clear" w:color="auto" w:fill="auto"/>
            <w:noWrap/>
            <w:vAlign w:val="center"/>
          </w:tcPr>
          <w:p w14:paraId="73B25A9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286290-5</w:t>
            </w:r>
          </w:p>
        </w:tc>
        <w:tc>
          <w:tcPr>
            <w:tcW w:w="2820" w:type="dxa"/>
            <w:shd w:val="clear" w:color="auto" w:fill="auto"/>
            <w:vAlign w:val="center"/>
          </w:tcPr>
          <w:p w14:paraId="2E78BFA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CAPA COM LOGOMARCA PARA PROCESSO PARA DEPARTAMENTO DE PROCESSOS ADMINISTRATIVOS- DPA, , ROSA  - COUCHE LISO 230 GR 1X1 COR, TAMANHO 33X48CM. ARTE FINAL A SER FORNECIDA PELO ORGAO SOLICITANTE. (EXCLUSIVO PARA M.E. E E.P.P.).</w:t>
            </w:r>
          </w:p>
        </w:tc>
        <w:tc>
          <w:tcPr>
            <w:tcW w:w="945" w:type="dxa"/>
            <w:shd w:val="clear" w:color="auto" w:fill="auto"/>
            <w:noWrap/>
            <w:vAlign w:val="center"/>
          </w:tcPr>
          <w:p w14:paraId="617F41C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34C9E9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w:t>
            </w:r>
          </w:p>
        </w:tc>
        <w:tc>
          <w:tcPr>
            <w:tcW w:w="990" w:type="dxa"/>
            <w:shd w:val="clear" w:color="auto" w:fill="auto"/>
            <w:noWrap/>
            <w:vAlign w:val="center"/>
          </w:tcPr>
          <w:p w14:paraId="64B36CD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R$ 3,70</w:t>
            </w:r>
          </w:p>
        </w:tc>
        <w:tc>
          <w:tcPr>
            <w:tcW w:w="1455" w:type="dxa"/>
            <w:shd w:val="clear" w:color="auto" w:fill="auto"/>
            <w:noWrap/>
            <w:vAlign w:val="center"/>
          </w:tcPr>
          <w:p w14:paraId="3B9B359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R$ 1.110,00</w:t>
            </w:r>
          </w:p>
        </w:tc>
      </w:tr>
      <w:tr w14:paraId="5C392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705" w:type="dxa"/>
            <w:shd w:val="clear" w:color="auto" w:fill="auto"/>
            <w:noWrap/>
            <w:vAlign w:val="center"/>
          </w:tcPr>
          <w:p w14:paraId="39CEAEB9">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161</w:t>
            </w:r>
          </w:p>
        </w:tc>
        <w:tc>
          <w:tcPr>
            <w:tcW w:w="1080" w:type="dxa"/>
            <w:shd w:val="clear" w:color="auto" w:fill="auto"/>
            <w:noWrap/>
            <w:vAlign w:val="center"/>
          </w:tcPr>
          <w:p w14:paraId="0BDE856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406929</w:t>
            </w:r>
          </w:p>
        </w:tc>
        <w:tc>
          <w:tcPr>
            <w:tcW w:w="1035" w:type="dxa"/>
            <w:shd w:val="clear" w:color="auto" w:fill="auto"/>
            <w:noWrap/>
            <w:vAlign w:val="center"/>
          </w:tcPr>
          <w:p w14:paraId="114184E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286287-5</w:t>
            </w:r>
          </w:p>
        </w:tc>
        <w:tc>
          <w:tcPr>
            <w:tcW w:w="2820" w:type="dxa"/>
            <w:shd w:val="clear" w:color="auto" w:fill="auto"/>
            <w:vAlign w:val="center"/>
          </w:tcPr>
          <w:p w14:paraId="4AEF692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CAPA COM LOGOMARCA PARA PROCESSO PARA DEPARTAMENTO DE PROCESSOS ADMINISTRATIVOS- DPA, VERDE,  COUCHE LISO 230 GR 1X1 COR, TAMANHO 33X48CM, ARTE FINAL A SER FORNECIDA PELO ORGAO SOLICITANTE. (EXCLUSIVO PARA M.E. E E.P.P.).</w:t>
            </w:r>
          </w:p>
        </w:tc>
        <w:tc>
          <w:tcPr>
            <w:tcW w:w="945" w:type="dxa"/>
            <w:shd w:val="clear" w:color="auto" w:fill="auto"/>
            <w:noWrap/>
            <w:vAlign w:val="center"/>
          </w:tcPr>
          <w:p w14:paraId="44E9711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26EF846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400</w:t>
            </w:r>
          </w:p>
        </w:tc>
        <w:tc>
          <w:tcPr>
            <w:tcW w:w="990" w:type="dxa"/>
            <w:shd w:val="clear" w:color="auto" w:fill="auto"/>
            <w:noWrap/>
            <w:vAlign w:val="center"/>
          </w:tcPr>
          <w:p w14:paraId="19420ED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R$ 3,33</w:t>
            </w:r>
          </w:p>
        </w:tc>
        <w:tc>
          <w:tcPr>
            <w:tcW w:w="1455" w:type="dxa"/>
            <w:shd w:val="clear" w:color="auto" w:fill="auto"/>
            <w:noWrap/>
            <w:vAlign w:val="center"/>
          </w:tcPr>
          <w:p w14:paraId="7C332C3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R$ 1.332,00</w:t>
            </w:r>
          </w:p>
        </w:tc>
      </w:tr>
      <w:tr w14:paraId="4241B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705" w:type="dxa"/>
            <w:shd w:val="clear" w:color="auto" w:fill="auto"/>
            <w:noWrap/>
            <w:vAlign w:val="center"/>
          </w:tcPr>
          <w:p w14:paraId="68957CD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162</w:t>
            </w:r>
          </w:p>
        </w:tc>
        <w:tc>
          <w:tcPr>
            <w:tcW w:w="1080" w:type="dxa"/>
            <w:shd w:val="clear" w:color="auto" w:fill="auto"/>
            <w:noWrap/>
            <w:vAlign w:val="center"/>
          </w:tcPr>
          <w:p w14:paraId="1A8D5E6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406930</w:t>
            </w:r>
          </w:p>
        </w:tc>
        <w:tc>
          <w:tcPr>
            <w:tcW w:w="1035" w:type="dxa"/>
            <w:shd w:val="clear" w:color="auto" w:fill="auto"/>
            <w:noWrap/>
            <w:vAlign w:val="center"/>
          </w:tcPr>
          <w:p w14:paraId="0EE1EFF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273008-1</w:t>
            </w:r>
          </w:p>
        </w:tc>
        <w:tc>
          <w:tcPr>
            <w:tcW w:w="2820" w:type="dxa"/>
            <w:shd w:val="clear" w:color="auto" w:fill="auto"/>
            <w:vAlign w:val="center"/>
          </w:tcPr>
          <w:p w14:paraId="181665A0">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CAPA PARA PROCESSO COMPRA 32X45CM, SUPER BOND 75 GR 1X0. ARTE FINAL A SER FORNECIDA PELO ORGAO SOLICITANTE. (EXCLUSIVO PARA M.E. E E.P.P.).</w:t>
            </w:r>
          </w:p>
        </w:tc>
        <w:tc>
          <w:tcPr>
            <w:tcW w:w="945" w:type="dxa"/>
            <w:shd w:val="clear" w:color="auto" w:fill="auto"/>
            <w:noWrap/>
            <w:vAlign w:val="center"/>
          </w:tcPr>
          <w:p w14:paraId="2153AB6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612E7A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650</w:t>
            </w:r>
          </w:p>
        </w:tc>
        <w:tc>
          <w:tcPr>
            <w:tcW w:w="990" w:type="dxa"/>
            <w:shd w:val="clear" w:color="auto" w:fill="auto"/>
            <w:noWrap/>
            <w:vAlign w:val="center"/>
          </w:tcPr>
          <w:p w14:paraId="584E6BD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R$ 1,51</w:t>
            </w:r>
          </w:p>
        </w:tc>
        <w:tc>
          <w:tcPr>
            <w:tcW w:w="1455" w:type="dxa"/>
            <w:shd w:val="clear" w:color="auto" w:fill="auto"/>
            <w:noWrap/>
            <w:vAlign w:val="center"/>
          </w:tcPr>
          <w:p w14:paraId="1D66A8A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R$ 981,50</w:t>
            </w:r>
          </w:p>
        </w:tc>
      </w:tr>
      <w:tr w14:paraId="07D74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48FD565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163</w:t>
            </w:r>
          </w:p>
        </w:tc>
        <w:tc>
          <w:tcPr>
            <w:tcW w:w="1080" w:type="dxa"/>
            <w:shd w:val="clear" w:color="auto" w:fill="auto"/>
            <w:noWrap/>
            <w:vAlign w:val="center"/>
          </w:tcPr>
          <w:p w14:paraId="11CACA4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406931</w:t>
            </w:r>
          </w:p>
        </w:tc>
        <w:tc>
          <w:tcPr>
            <w:tcW w:w="1035" w:type="dxa"/>
            <w:shd w:val="clear" w:color="auto" w:fill="auto"/>
            <w:noWrap/>
            <w:vAlign w:val="center"/>
          </w:tcPr>
          <w:p w14:paraId="24006CE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282492-2</w:t>
            </w:r>
          </w:p>
        </w:tc>
        <w:tc>
          <w:tcPr>
            <w:tcW w:w="2820" w:type="dxa"/>
            <w:shd w:val="clear" w:color="auto" w:fill="auto"/>
            <w:vAlign w:val="center"/>
          </w:tcPr>
          <w:p w14:paraId="7625C28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CAPA PARA PROCESSO DE LICITACAO, TIPO PASTA:?33X48CM, PAPEL COUCHE LISO 300 GR. 4X0 CORES, CORTE/VINCO COM 2 FUROS, FACA0. ARTE FINAL A SER FORNECIDA PELO ORGAO SOLICITANTE.. (EXCLUSIVO PARA M.E. E E.P.P.).</w:t>
            </w:r>
          </w:p>
        </w:tc>
        <w:tc>
          <w:tcPr>
            <w:tcW w:w="945" w:type="dxa"/>
            <w:shd w:val="clear" w:color="auto" w:fill="auto"/>
            <w:noWrap/>
            <w:vAlign w:val="center"/>
          </w:tcPr>
          <w:p w14:paraId="2EE5E90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636556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w:t>
            </w:r>
          </w:p>
        </w:tc>
        <w:tc>
          <w:tcPr>
            <w:tcW w:w="990" w:type="dxa"/>
            <w:shd w:val="clear" w:color="auto" w:fill="auto"/>
            <w:noWrap/>
            <w:vAlign w:val="center"/>
          </w:tcPr>
          <w:p w14:paraId="43854C7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R$ 3,45</w:t>
            </w:r>
          </w:p>
        </w:tc>
        <w:tc>
          <w:tcPr>
            <w:tcW w:w="1455" w:type="dxa"/>
            <w:shd w:val="clear" w:color="auto" w:fill="auto"/>
            <w:noWrap/>
            <w:vAlign w:val="center"/>
          </w:tcPr>
          <w:p w14:paraId="2621E03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R$ 172,50</w:t>
            </w:r>
          </w:p>
        </w:tc>
      </w:tr>
      <w:tr w14:paraId="09ED2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0" w:hRule="atLeast"/>
        </w:trPr>
        <w:tc>
          <w:tcPr>
            <w:tcW w:w="705" w:type="dxa"/>
            <w:shd w:val="clear" w:color="auto" w:fill="auto"/>
            <w:noWrap/>
            <w:vAlign w:val="center"/>
          </w:tcPr>
          <w:p w14:paraId="2A8908B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164</w:t>
            </w:r>
          </w:p>
        </w:tc>
        <w:tc>
          <w:tcPr>
            <w:tcW w:w="1080" w:type="dxa"/>
            <w:shd w:val="clear" w:color="auto" w:fill="auto"/>
            <w:noWrap/>
            <w:vAlign w:val="center"/>
          </w:tcPr>
          <w:p w14:paraId="20D659F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406932</w:t>
            </w:r>
          </w:p>
        </w:tc>
        <w:tc>
          <w:tcPr>
            <w:tcW w:w="1035" w:type="dxa"/>
            <w:shd w:val="clear" w:color="auto" w:fill="auto"/>
            <w:noWrap/>
            <w:vAlign w:val="center"/>
          </w:tcPr>
          <w:p w14:paraId="7434D10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0004190</w:t>
            </w:r>
          </w:p>
        </w:tc>
        <w:tc>
          <w:tcPr>
            <w:tcW w:w="2820" w:type="dxa"/>
            <w:shd w:val="clear" w:color="auto" w:fill="auto"/>
            <w:vAlign w:val="center"/>
          </w:tcPr>
          <w:p w14:paraId="40C60AC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CARTAO DE VACINACAO ADULTO TAMANHO 7,5X21CM, SULF. 180GR, PAPEL CARTOLINA, COR 4X4 (COLORIDO), ACABAMENTO GRAMPEADO E/OU COM VINCOS CENTRAIS. MODELO PADRAO MINISTERIO DA SAUDE. (EXCLUSIVO PARA M.E. E E.P.P.).</w:t>
            </w:r>
          </w:p>
        </w:tc>
        <w:tc>
          <w:tcPr>
            <w:tcW w:w="945" w:type="dxa"/>
            <w:shd w:val="clear" w:color="auto" w:fill="auto"/>
            <w:noWrap/>
            <w:vAlign w:val="center"/>
          </w:tcPr>
          <w:p w14:paraId="6788E4B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CB6410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15000</w:t>
            </w:r>
          </w:p>
        </w:tc>
        <w:tc>
          <w:tcPr>
            <w:tcW w:w="990" w:type="dxa"/>
            <w:shd w:val="clear" w:color="auto" w:fill="auto"/>
            <w:noWrap/>
            <w:vAlign w:val="center"/>
          </w:tcPr>
          <w:p w14:paraId="37A62D7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R$ 1,47</w:t>
            </w:r>
          </w:p>
        </w:tc>
        <w:tc>
          <w:tcPr>
            <w:tcW w:w="1455" w:type="dxa"/>
            <w:shd w:val="clear" w:color="auto" w:fill="auto"/>
            <w:noWrap/>
            <w:vAlign w:val="center"/>
          </w:tcPr>
          <w:p w14:paraId="3F03B64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R$ 22.050,00</w:t>
            </w:r>
          </w:p>
        </w:tc>
      </w:tr>
      <w:tr w14:paraId="152C5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50" w:hRule="atLeast"/>
        </w:trPr>
        <w:tc>
          <w:tcPr>
            <w:tcW w:w="705" w:type="dxa"/>
            <w:shd w:val="clear" w:color="auto" w:fill="auto"/>
            <w:noWrap/>
            <w:vAlign w:val="center"/>
          </w:tcPr>
          <w:p w14:paraId="5B859F60">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165</w:t>
            </w:r>
          </w:p>
        </w:tc>
        <w:tc>
          <w:tcPr>
            <w:tcW w:w="1080" w:type="dxa"/>
            <w:shd w:val="clear" w:color="auto" w:fill="auto"/>
            <w:noWrap/>
            <w:vAlign w:val="center"/>
          </w:tcPr>
          <w:p w14:paraId="2A376E0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406933</w:t>
            </w:r>
          </w:p>
        </w:tc>
        <w:tc>
          <w:tcPr>
            <w:tcW w:w="1035" w:type="dxa"/>
            <w:shd w:val="clear" w:color="auto" w:fill="auto"/>
            <w:noWrap/>
            <w:vAlign w:val="center"/>
          </w:tcPr>
          <w:p w14:paraId="7944A5A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00087712</w:t>
            </w:r>
          </w:p>
        </w:tc>
        <w:tc>
          <w:tcPr>
            <w:tcW w:w="2820" w:type="dxa"/>
            <w:shd w:val="clear" w:color="auto" w:fill="auto"/>
            <w:vAlign w:val="center"/>
          </w:tcPr>
          <w:p w14:paraId="0CEB959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CARTAO DE VACINACAO DE CRIANCA.TAMANHO 42,5X22CM, SULF. 240GR, PAPEL CARTOLINA (COR A DEFINIR), COR 4X4 (COLORIDO) FRENTE E VERSO, ACABAMENTO GRAMPEADO E/OU COM VINCOS CENTRAIS. MODELO PADRAO MINISTERIO DA SAUDE. (EXCLUSIVO PARA M.E. E E.P.P.).</w:t>
            </w:r>
          </w:p>
        </w:tc>
        <w:tc>
          <w:tcPr>
            <w:tcW w:w="945" w:type="dxa"/>
            <w:shd w:val="clear" w:color="auto" w:fill="auto"/>
            <w:noWrap/>
            <w:vAlign w:val="center"/>
          </w:tcPr>
          <w:p w14:paraId="0750B4D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7C7F6D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15000</w:t>
            </w:r>
          </w:p>
        </w:tc>
        <w:tc>
          <w:tcPr>
            <w:tcW w:w="990" w:type="dxa"/>
            <w:shd w:val="clear" w:color="auto" w:fill="auto"/>
            <w:noWrap/>
            <w:vAlign w:val="center"/>
          </w:tcPr>
          <w:p w14:paraId="3B1192E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R$ 3,22</w:t>
            </w:r>
          </w:p>
        </w:tc>
        <w:tc>
          <w:tcPr>
            <w:tcW w:w="1455" w:type="dxa"/>
            <w:shd w:val="clear" w:color="auto" w:fill="auto"/>
            <w:noWrap/>
            <w:vAlign w:val="center"/>
          </w:tcPr>
          <w:p w14:paraId="63F4E59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R$ 48.300,00</w:t>
            </w:r>
          </w:p>
        </w:tc>
      </w:tr>
      <w:tr w14:paraId="4FEBE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trPr>
        <w:tc>
          <w:tcPr>
            <w:tcW w:w="705" w:type="dxa"/>
            <w:shd w:val="clear" w:color="auto" w:fill="auto"/>
            <w:noWrap/>
            <w:vAlign w:val="center"/>
          </w:tcPr>
          <w:p w14:paraId="629646FD">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166</w:t>
            </w:r>
          </w:p>
        </w:tc>
        <w:tc>
          <w:tcPr>
            <w:tcW w:w="1080" w:type="dxa"/>
            <w:shd w:val="clear" w:color="auto" w:fill="auto"/>
            <w:noWrap/>
            <w:vAlign w:val="center"/>
          </w:tcPr>
          <w:p w14:paraId="2033351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406934</w:t>
            </w:r>
          </w:p>
        </w:tc>
        <w:tc>
          <w:tcPr>
            <w:tcW w:w="1035" w:type="dxa"/>
            <w:shd w:val="clear" w:color="auto" w:fill="auto"/>
            <w:noWrap/>
            <w:vAlign w:val="center"/>
          </w:tcPr>
          <w:p w14:paraId="262CF7D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00012646</w:t>
            </w:r>
          </w:p>
        </w:tc>
        <w:tc>
          <w:tcPr>
            <w:tcW w:w="2820" w:type="dxa"/>
            <w:shd w:val="clear" w:color="auto" w:fill="auto"/>
            <w:vAlign w:val="center"/>
          </w:tcPr>
          <w:p w14:paraId="41CB013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CARTAO DO HIPERTENSO/DIABETICO. TAMANHO 7,5,X21CM, SULF. 240GR, PAPEL CARTOLINA (COR A DEFINIR), COR 1X1 (PRETO E BRANCO) FRENTE E VERSO, ACABAMENTO COM  VINCOS CENTRAIS. MODELO PADRAO MINISTERIO DA SAUDE. (EXCLUSIVO PARA M.E. E E.P.P.).</w:t>
            </w:r>
          </w:p>
        </w:tc>
        <w:tc>
          <w:tcPr>
            <w:tcW w:w="945" w:type="dxa"/>
            <w:shd w:val="clear" w:color="auto" w:fill="auto"/>
            <w:noWrap/>
            <w:vAlign w:val="center"/>
          </w:tcPr>
          <w:p w14:paraId="585C344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CD32C0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3000</w:t>
            </w:r>
          </w:p>
        </w:tc>
        <w:tc>
          <w:tcPr>
            <w:tcW w:w="990" w:type="dxa"/>
            <w:shd w:val="clear" w:color="auto" w:fill="auto"/>
            <w:noWrap/>
            <w:vAlign w:val="center"/>
          </w:tcPr>
          <w:p w14:paraId="1C9E10C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R$ 1,75</w:t>
            </w:r>
          </w:p>
        </w:tc>
        <w:tc>
          <w:tcPr>
            <w:tcW w:w="1455" w:type="dxa"/>
            <w:shd w:val="clear" w:color="auto" w:fill="auto"/>
            <w:noWrap/>
            <w:vAlign w:val="center"/>
          </w:tcPr>
          <w:p w14:paraId="48790CD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R$ 5.250,00</w:t>
            </w:r>
          </w:p>
        </w:tc>
      </w:tr>
      <w:tr w14:paraId="4F18F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705" w:type="dxa"/>
            <w:shd w:val="clear" w:color="auto" w:fill="auto"/>
            <w:noWrap/>
            <w:vAlign w:val="center"/>
          </w:tcPr>
          <w:p w14:paraId="05E55397">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167</w:t>
            </w:r>
          </w:p>
        </w:tc>
        <w:tc>
          <w:tcPr>
            <w:tcW w:w="1080" w:type="dxa"/>
            <w:shd w:val="clear" w:color="auto" w:fill="auto"/>
            <w:noWrap/>
            <w:vAlign w:val="center"/>
          </w:tcPr>
          <w:p w14:paraId="3A45A83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406935</w:t>
            </w:r>
          </w:p>
        </w:tc>
        <w:tc>
          <w:tcPr>
            <w:tcW w:w="1035" w:type="dxa"/>
            <w:shd w:val="clear" w:color="auto" w:fill="auto"/>
            <w:noWrap/>
            <w:vAlign w:val="center"/>
          </w:tcPr>
          <w:p w14:paraId="12BFF64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0004189</w:t>
            </w:r>
          </w:p>
        </w:tc>
        <w:tc>
          <w:tcPr>
            <w:tcW w:w="2820" w:type="dxa"/>
            <w:shd w:val="clear" w:color="auto" w:fill="auto"/>
            <w:vAlign w:val="center"/>
          </w:tcPr>
          <w:p w14:paraId="59F4C76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CARTAO PARA AGENDAMENTO HORARIO. TAMANHO 13X11CM, SULF 180GR,COR 1X0.  CORTE E VINCO FRENTE. ARTE FINAL A SER FORNECIDA PELO ORGAO SOLICITANTE.. (EXCLUSIVO PARA M.E. E E.P.P.).</w:t>
            </w:r>
          </w:p>
        </w:tc>
        <w:tc>
          <w:tcPr>
            <w:tcW w:w="945" w:type="dxa"/>
            <w:shd w:val="clear" w:color="auto" w:fill="auto"/>
            <w:noWrap/>
            <w:vAlign w:val="center"/>
          </w:tcPr>
          <w:p w14:paraId="79EC9B8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E12681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10000</w:t>
            </w:r>
          </w:p>
        </w:tc>
        <w:tc>
          <w:tcPr>
            <w:tcW w:w="990" w:type="dxa"/>
            <w:shd w:val="clear" w:color="auto" w:fill="auto"/>
            <w:noWrap/>
            <w:vAlign w:val="center"/>
          </w:tcPr>
          <w:p w14:paraId="18A3869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R$ 1,02</w:t>
            </w:r>
          </w:p>
        </w:tc>
        <w:tc>
          <w:tcPr>
            <w:tcW w:w="1455" w:type="dxa"/>
            <w:shd w:val="clear" w:color="auto" w:fill="auto"/>
            <w:noWrap/>
            <w:vAlign w:val="center"/>
          </w:tcPr>
          <w:p w14:paraId="48BA030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R$ 10.200,00</w:t>
            </w:r>
          </w:p>
        </w:tc>
      </w:tr>
      <w:tr w14:paraId="23133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50" w:hRule="atLeast"/>
        </w:trPr>
        <w:tc>
          <w:tcPr>
            <w:tcW w:w="705" w:type="dxa"/>
            <w:shd w:val="clear" w:color="auto" w:fill="auto"/>
            <w:noWrap/>
            <w:vAlign w:val="center"/>
          </w:tcPr>
          <w:p w14:paraId="0B2F57A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168</w:t>
            </w:r>
          </w:p>
        </w:tc>
        <w:tc>
          <w:tcPr>
            <w:tcW w:w="1080" w:type="dxa"/>
            <w:shd w:val="clear" w:color="auto" w:fill="auto"/>
            <w:noWrap/>
            <w:vAlign w:val="center"/>
          </w:tcPr>
          <w:p w14:paraId="556253F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406936</w:t>
            </w:r>
          </w:p>
        </w:tc>
        <w:tc>
          <w:tcPr>
            <w:tcW w:w="1035" w:type="dxa"/>
            <w:shd w:val="clear" w:color="auto" w:fill="auto"/>
            <w:noWrap/>
            <w:vAlign w:val="center"/>
          </w:tcPr>
          <w:p w14:paraId="4854380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0004192</w:t>
            </w:r>
          </w:p>
        </w:tc>
        <w:tc>
          <w:tcPr>
            <w:tcW w:w="2820" w:type="dxa"/>
            <w:shd w:val="clear" w:color="auto" w:fill="auto"/>
            <w:vAlign w:val="center"/>
          </w:tcPr>
          <w:p w14:paraId="2B64CE1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CARTEIRINHA DE VACINACAO ANTIRRABICA ANIMAL. TAMANHO 12,5,X9,5CM, SULF. 240GR, PAPEL CARTOLINA (A DEFINIR), COR 1X1 (PRETO E BRANCO) FRENTE E VERSO, ACABAMENTO COM VINCOS CENTRAIS. ARTE FINAL A SER FORNECIDA PELO ORGAO SOLICITANTE. (EXCLUSIVO PARA M.E. E E.P.P.).</w:t>
            </w:r>
          </w:p>
        </w:tc>
        <w:tc>
          <w:tcPr>
            <w:tcW w:w="945" w:type="dxa"/>
            <w:shd w:val="clear" w:color="auto" w:fill="auto"/>
            <w:noWrap/>
            <w:vAlign w:val="center"/>
          </w:tcPr>
          <w:p w14:paraId="1320207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DE0664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50000</w:t>
            </w:r>
          </w:p>
        </w:tc>
        <w:tc>
          <w:tcPr>
            <w:tcW w:w="990" w:type="dxa"/>
            <w:shd w:val="clear" w:color="auto" w:fill="auto"/>
            <w:noWrap/>
            <w:vAlign w:val="center"/>
          </w:tcPr>
          <w:p w14:paraId="42AF09A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R$ 1,20</w:t>
            </w:r>
          </w:p>
        </w:tc>
        <w:tc>
          <w:tcPr>
            <w:tcW w:w="1455" w:type="dxa"/>
            <w:shd w:val="clear" w:color="auto" w:fill="auto"/>
            <w:noWrap/>
            <w:vAlign w:val="center"/>
          </w:tcPr>
          <w:p w14:paraId="0106421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R$ 60.000,00</w:t>
            </w:r>
          </w:p>
        </w:tc>
      </w:tr>
      <w:tr w14:paraId="0FDF5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6737970B">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169</w:t>
            </w:r>
          </w:p>
        </w:tc>
        <w:tc>
          <w:tcPr>
            <w:tcW w:w="1080" w:type="dxa"/>
            <w:shd w:val="clear" w:color="auto" w:fill="auto"/>
            <w:noWrap/>
            <w:vAlign w:val="center"/>
          </w:tcPr>
          <w:p w14:paraId="79C5F76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406937</w:t>
            </w:r>
          </w:p>
        </w:tc>
        <w:tc>
          <w:tcPr>
            <w:tcW w:w="1035" w:type="dxa"/>
            <w:shd w:val="clear" w:color="auto" w:fill="auto"/>
            <w:noWrap/>
            <w:vAlign w:val="center"/>
          </w:tcPr>
          <w:p w14:paraId="78F659D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256102-6</w:t>
            </w:r>
          </w:p>
        </w:tc>
        <w:tc>
          <w:tcPr>
            <w:tcW w:w="2820" w:type="dxa"/>
            <w:shd w:val="clear" w:color="auto" w:fill="auto"/>
            <w:vAlign w:val="center"/>
          </w:tcPr>
          <w:p w14:paraId="66E4AA2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CARTEIRINHA DO DOADOR. TAMANHO 7X10CM, SULF 180GR,COR 4X4, CORTE E VINCO FRENTE E VERSO.  ARTE FINAL A SER FORNECIDA PELO ORGAO SOLICITANTE. (EXCLUSIVO PARA M.E. E E.P.P.).</w:t>
            </w:r>
          </w:p>
        </w:tc>
        <w:tc>
          <w:tcPr>
            <w:tcW w:w="945" w:type="dxa"/>
            <w:shd w:val="clear" w:color="auto" w:fill="auto"/>
            <w:noWrap/>
            <w:vAlign w:val="center"/>
          </w:tcPr>
          <w:p w14:paraId="4A200BD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40DD0E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20000</w:t>
            </w:r>
          </w:p>
        </w:tc>
        <w:tc>
          <w:tcPr>
            <w:tcW w:w="990" w:type="dxa"/>
            <w:shd w:val="clear" w:color="auto" w:fill="auto"/>
            <w:noWrap/>
            <w:vAlign w:val="center"/>
          </w:tcPr>
          <w:p w14:paraId="7D49C25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R$ 1,54</w:t>
            </w:r>
          </w:p>
        </w:tc>
        <w:tc>
          <w:tcPr>
            <w:tcW w:w="1455" w:type="dxa"/>
            <w:shd w:val="clear" w:color="auto" w:fill="auto"/>
            <w:noWrap/>
            <w:vAlign w:val="center"/>
          </w:tcPr>
          <w:p w14:paraId="6CA5A18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R$ 30.800,00</w:t>
            </w:r>
          </w:p>
        </w:tc>
      </w:tr>
      <w:tr w14:paraId="55617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50" w:hRule="atLeast"/>
        </w:trPr>
        <w:tc>
          <w:tcPr>
            <w:tcW w:w="705" w:type="dxa"/>
            <w:shd w:val="clear" w:color="auto" w:fill="auto"/>
            <w:noWrap/>
            <w:vAlign w:val="center"/>
          </w:tcPr>
          <w:p w14:paraId="27914C9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170</w:t>
            </w:r>
          </w:p>
        </w:tc>
        <w:tc>
          <w:tcPr>
            <w:tcW w:w="1080" w:type="dxa"/>
            <w:shd w:val="clear" w:color="auto" w:fill="auto"/>
            <w:noWrap/>
            <w:vAlign w:val="center"/>
          </w:tcPr>
          <w:p w14:paraId="63D8F56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406938</w:t>
            </w:r>
          </w:p>
        </w:tc>
        <w:tc>
          <w:tcPr>
            <w:tcW w:w="1035" w:type="dxa"/>
            <w:shd w:val="clear" w:color="auto" w:fill="auto"/>
            <w:noWrap/>
            <w:vAlign w:val="center"/>
          </w:tcPr>
          <w:p w14:paraId="24A9C8F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00010296</w:t>
            </w:r>
          </w:p>
        </w:tc>
        <w:tc>
          <w:tcPr>
            <w:tcW w:w="2820" w:type="dxa"/>
            <w:shd w:val="clear" w:color="auto" w:fill="auto"/>
            <w:vAlign w:val="center"/>
          </w:tcPr>
          <w:p w14:paraId="245B73B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CARTAO DE IDENTIFICACAO DO RECEPTOR COM PROVA CRUZADA. TAMANHO 6,5X10,5CM, SULF. 180GR, PAPEL CARTOLINA (COR ? AMARELA), COR 1X1 (PRETO E BRANCO) FRENTE E VERSO, ACABAMENTO CORTE RETO, CARTAO INDIVIDUAL. MODELO PADRAO MINISTERIO DA SAUDE. (EXCLUSIVO PARA M.E. E E.P.P.).</w:t>
            </w:r>
          </w:p>
        </w:tc>
        <w:tc>
          <w:tcPr>
            <w:tcW w:w="945" w:type="dxa"/>
            <w:shd w:val="clear" w:color="auto" w:fill="auto"/>
            <w:noWrap/>
            <w:vAlign w:val="center"/>
          </w:tcPr>
          <w:p w14:paraId="43306B3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E876BC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w:t>
            </w:r>
          </w:p>
        </w:tc>
        <w:tc>
          <w:tcPr>
            <w:tcW w:w="990" w:type="dxa"/>
            <w:shd w:val="clear" w:color="auto" w:fill="auto"/>
            <w:noWrap/>
            <w:vAlign w:val="center"/>
          </w:tcPr>
          <w:p w14:paraId="70535C6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R$ 1,08</w:t>
            </w:r>
          </w:p>
        </w:tc>
        <w:tc>
          <w:tcPr>
            <w:tcW w:w="1455" w:type="dxa"/>
            <w:shd w:val="clear" w:color="auto" w:fill="auto"/>
            <w:noWrap/>
            <w:vAlign w:val="center"/>
          </w:tcPr>
          <w:p w14:paraId="30CD3B4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R$ 1.080,00</w:t>
            </w:r>
          </w:p>
        </w:tc>
      </w:tr>
      <w:tr w14:paraId="282F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20" w:hRule="atLeast"/>
        </w:trPr>
        <w:tc>
          <w:tcPr>
            <w:tcW w:w="705" w:type="dxa"/>
            <w:shd w:val="clear" w:color="auto" w:fill="auto"/>
            <w:noWrap/>
            <w:vAlign w:val="center"/>
          </w:tcPr>
          <w:p w14:paraId="5E2F94E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171</w:t>
            </w:r>
          </w:p>
        </w:tc>
        <w:tc>
          <w:tcPr>
            <w:tcW w:w="1080" w:type="dxa"/>
            <w:shd w:val="clear" w:color="auto" w:fill="auto"/>
            <w:noWrap/>
            <w:vAlign w:val="center"/>
          </w:tcPr>
          <w:p w14:paraId="58A1858F">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406939</w:t>
            </w:r>
          </w:p>
        </w:tc>
        <w:tc>
          <w:tcPr>
            <w:tcW w:w="1035" w:type="dxa"/>
            <w:shd w:val="clear" w:color="auto" w:fill="auto"/>
            <w:noWrap/>
            <w:vAlign w:val="center"/>
          </w:tcPr>
          <w:p w14:paraId="65D6375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00010296</w:t>
            </w:r>
          </w:p>
        </w:tc>
        <w:tc>
          <w:tcPr>
            <w:tcW w:w="2820" w:type="dxa"/>
            <w:shd w:val="clear" w:color="auto" w:fill="auto"/>
            <w:vAlign w:val="center"/>
          </w:tcPr>
          <w:p w14:paraId="129F2DD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CARTAO DE IDENTIFICACAO DO RECEPTOR SEM PROVA CRUZADA. TAMANHO 6,5X10,5CM, SULF. 180GR, PAPEL CARTOLINA (COR ? BRANCO), COR 1X1 (PRETO E BRANCO) FRENTE E VERSO, ACABAMENTO CORTE RETO, CARTAO INDIVIDUAL. MODELO PADRAO MINISTERIO DA SAUDE.(EXCLUSIVO PARA M.E. E E.P.P.).</w:t>
            </w:r>
          </w:p>
        </w:tc>
        <w:tc>
          <w:tcPr>
            <w:tcW w:w="945" w:type="dxa"/>
            <w:shd w:val="clear" w:color="auto" w:fill="auto"/>
            <w:noWrap/>
            <w:vAlign w:val="center"/>
          </w:tcPr>
          <w:p w14:paraId="395678E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E5CA0B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w:t>
            </w:r>
          </w:p>
        </w:tc>
        <w:tc>
          <w:tcPr>
            <w:tcW w:w="990" w:type="dxa"/>
            <w:shd w:val="clear" w:color="auto" w:fill="auto"/>
            <w:noWrap/>
            <w:vAlign w:val="center"/>
          </w:tcPr>
          <w:p w14:paraId="05A154F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R$ 2,00</w:t>
            </w:r>
          </w:p>
        </w:tc>
        <w:tc>
          <w:tcPr>
            <w:tcW w:w="1455" w:type="dxa"/>
            <w:shd w:val="clear" w:color="auto" w:fill="auto"/>
            <w:noWrap/>
            <w:vAlign w:val="center"/>
          </w:tcPr>
          <w:p w14:paraId="2B4139D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R$ 1.000,00</w:t>
            </w:r>
          </w:p>
        </w:tc>
      </w:tr>
      <w:tr w14:paraId="34D87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705" w:type="dxa"/>
            <w:shd w:val="clear" w:color="auto" w:fill="auto"/>
            <w:noWrap/>
            <w:vAlign w:val="center"/>
          </w:tcPr>
          <w:p w14:paraId="19160260">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172</w:t>
            </w:r>
          </w:p>
        </w:tc>
        <w:tc>
          <w:tcPr>
            <w:tcW w:w="1080" w:type="dxa"/>
            <w:shd w:val="clear" w:color="auto" w:fill="auto"/>
            <w:noWrap/>
            <w:vAlign w:val="center"/>
          </w:tcPr>
          <w:p w14:paraId="17CB0B54">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406940</w:t>
            </w:r>
          </w:p>
        </w:tc>
        <w:tc>
          <w:tcPr>
            <w:tcW w:w="1035" w:type="dxa"/>
            <w:shd w:val="clear" w:color="auto" w:fill="auto"/>
            <w:noWrap/>
            <w:vAlign w:val="center"/>
          </w:tcPr>
          <w:p w14:paraId="6E4AE67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00010359</w:t>
            </w:r>
          </w:p>
        </w:tc>
        <w:tc>
          <w:tcPr>
            <w:tcW w:w="2820" w:type="dxa"/>
            <w:shd w:val="clear" w:color="auto" w:fill="auto"/>
            <w:vAlign w:val="center"/>
          </w:tcPr>
          <w:p w14:paraId="05382B1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ADESIVO EM PLASTICO COLORIDO. TAMANHO 22X13CM, ARTE FINAL A SER FORNECIDA PELO ORGAO SOLICITANTE. (EXCLUSIVO PARA M.E. E E.P.P.).</w:t>
            </w:r>
          </w:p>
        </w:tc>
        <w:tc>
          <w:tcPr>
            <w:tcW w:w="945" w:type="dxa"/>
            <w:shd w:val="clear" w:color="auto" w:fill="auto"/>
            <w:noWrap/>
            <w:vAlign w:val="center"/>
          </w:tcPr>
          <w:p w14:paraId="5818218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0576577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5250</w:t>
            </w:r>
          </w:p>
        </w:tc>
        <w:tc>
          <w:tcPr>
            <w:tcW w:w="990" w:type="dxa"/>
            <w:shd w:val="clear" w:color="auto" w:fill="auto"/>
            <w:noWrap/>
            <w:vAlign w:val="center"/>
          </w:tcPr>
          <w:p w14:paraId="68780B3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R$ 3,40</w:t>
            </w:r>
          </w:p>
        </w:tc>
        <w:tc>
          <w:tcPr>
            <w:tcW w:w="1455" w:type="dxa"/>
            <w:shd w:val="clear" w:color="auto" w:fill="auto"/>
            <w:noWrap/>
            <w:vAlign w:val="center"/>
          </w:tcPr>
          <w:p w14:paraId="10A7033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R$ 17.850,00</w:t>
            </w:r>
          </w:p>
        </w:tc>
      </w:tr>
      <w:tr w14:paraId="22A5E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05" w:type="dxa"/>
            <w:shd w:val="clear" w:color="auto" w:fill="auto"/>
            <w:noWrap/>
            <w:vAlign w:val="center"/>
          </w:tcPr>
          <w:p w14:paraId="1C5D262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173</w:t>
            </w:r>
          </w:p>
        </w:tc>
        <w:tc>
          <w:tcPr>
            <w:tcW w:w="1080" w:type="dxa"/>
            <w:shd w:val="clear" w:color="auto" w:fill="auto"/>
            <w:noWrap/>
            <w:vAlign w:val="center"/>
          </w:tcPr>
          <w:p w14:paraId="53DAB88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406941</w:t>
            </w:r>
          </w:p>
        </w:tc>
        <w:tc>
          <w:tcPr>
            <w:tcW w:w="1035" w:type="dxa"/>
            <w:shd w:val="clear" w:color="auto" w:fill="auto"/>
            <w:noWrap/>
            <w:vAlign w:val="center"/>
          </w:tcPr>
          <w:p w14:paraId="2B52020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0004259</w:t>
            </w:r>
          </w:p>
        </w:tc>
        <w:tc>
          <w:tcPr>
            <w:tcW w:w="2820" w:type="dxa"/>
            <w:shd w:val="clear" w:color="auto" w:fill="auto"/>
            <w:vAlign w:val="center"/>
          </w:tcPr>
          <w:p w14:paraId="7E1168B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FICHA BIBLIOTECA, TAMANHO 9X14CM, IMPRESSAO FRENTE E VERSO, CORES 4X1 (FRENTE COLORIDA E VERSO PRETO E BRANCO), PAPEL SULF 300G (NAO RECICLADO). ACABAMENTO SIMPLES, ARTE FINAL A SER FORNECIDA PELO ORGAO SOLICITANTE. (EXCLUSIVO PARA M.E. E E.P.P.).</w:t>
            </w:r>
          </w:p>
        </w:tc>
        <w:tc>
          <w:tcPr>
            <w:tcW w:w="945" w:type="dxa"/>
            <w:shd w:val="clear" w:color="auto" w:fill="auto"/>
            <w:noWrap/>
            <w:vAlign w:val="center"/>
          </w:tcPr>
          <w:p w14:paraId="2DDBC16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72993C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w:t>
            </w:r>
          </w:p>
        </w:tc>
        <w:tc>
          <w:tcPr>
            <w:tcW w:w="990" w:type="dxa"/>
            <w:shd w:val="clear" w:color="auto" w:fill="auto"/>
            <w:noWrap/>
            <w:vAlign w:val="center"/>
          </w:tcPr>
          <w:p w14:paraId="673D05F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R$ 1,70</w:t>
            </w:r>
          </w:p>
        </w:tc>
        <w:tc>
          <w:tcPr>
            <w:tcW w:w="1455" w:type="dxa"/>
            <w:shd w:val="clear" w:color="auto" w:fill="auto"/>
            <w:noWrap/>
            <w:vAlign w:val="center"/>
          </w:tcPr>
          <w:p w14:paraId="04B6139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R$ 1.700,00</w:t>
            </w:r>
          </w:p>
        </w:tc>
      </w:tr>
      <w:tr w14:paraId="54D01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90" w:hRule="atLeast"/>
        </w:trPr>
        <w:tc>
          <w:tcPr>
            <w:tcW w:w="705" w:type="dxa"/>
            <w:shd w:val="clear" w:color="auto" w:fill="auto"/>
            <w:noWrap/>
            <w:vAlign w:val="center"/>
          </w:tcPr>
          <w:p w14:paraId="18A0D4FD">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174</w:t>
            </w:r>
          </w:p>
        </w:tc>
        <w:tc>
          <w:tcPr>
            <w:tcW w:w="1080" w:type="dxa"/>
            <w:shd w:val="clear" w:color="auto" w:fill="auto"/>
            <w:noWrap/>
            <w:vAlign w:val="center"/>
          </w:tcPr>
          <w:p w14:paraId="2AE5667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406942</w:t>
            </w:r>
          </w:p>
        </w:tc>
        <w:tc>
          <w:tcPr>
            <w:tcW w:w="1035" w:type="dxa"/>
            <w:shd w:val="clear" w:color="auto" w:fill="auto"/>
            <w:noWrap/>
            <w:vAlign w:val="center"/>
          </w:tcPr>
          <w:p w14:paraId="4BC9241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00013096</w:t>
            </w:r>
          </w:p>
        </w:tc>
        <w:tc>
          <w:tcPr>
            <w:tcW w:w="2820" w:type="dxa"/>
            <w:shd w:val="clear" w:color="auto" w:fill="auto"/>
            <w:vAlign w:val="center"/>
          </w:tcPr>
          <w:p w14:paraId="0AB1A14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FICHA DE VISITA DOMICILIAR. 15X10,5CM, SULF 120GR 1X0 . TAMANHO 15X10,5 SULF 120GR,COR 1X0.  ARTE FINAL A SER FORNECIDA PELO ORGAO SOLICITANTE. (EXCLUSIVO PARA M.E. E E.P.P.).</w:t>
            </w:r>
          </w:p>
        </w:tc>
        <w:tc>
          <w:tcPr>
            <w:tcW w:w="945" w:type="dxa"/>
            <w:shd w:val="clear" w:color="auto" w:fill="auto"/>
            <w:noWrap/>
            <w:vAlign w:val="center"/>
          </w:tcPr>
          <w:p w14:paraId="028A861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F33CA1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60300</w:t>
            </w:r>
          </w:p>
        </w:tc>
        <w:tc>
          <w:tcPr>
            <w:tcW w:w="990" w:type="dxa"/>
            <w:shd w:val="clear" w:color="auto" w:fill="auto"/>
            <w:noWrap/>
            <w:vAlign w:val="center"/>
          </w:tcPr>
          <w:p w14:paraId="4F2B0C1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R$ 0,72</w:t>
            </w:r>
          </w:p>
        </w:tc>
        <w:tc>
          <w:tcPr>
            <w:tcW w:w="1455" w:type="dxa"/>
            <w:shd w:val="clear" w:color="auto" w:fill="auto"/>
            <w:noWrap/>
            <w:vAlign w:val="center"/>
          </w:tcPr>
          <w:p w14:paraId="54CECE1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R$ 43.416,00</w:t>
            </w:r>
          </w:p>
        </w:tc>
      </w:tr>
      <w:tr w14:paraId="30874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705" w:type="dxa"/>
            <w:shd w:val="clear" w:color="auto" w:fill="auto"/>
            <w:noWrap/>
            <w:vAlign w:val="center"/>
          </w:tcPr>
          <w:p w14:paraId="797297B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175</w:t>
            </w:r>
          </w:p>
        </w:tc>
        <w:tc>
          <w:tcPr>
            <w:tcW w:w="1080" w:type="dxa"/>
            <w:shd w:val="clear" w:color="auto" w:fill="auto"/>
            <w:noWrap/>
            <w:vAlign w:val="center"/>
          </w:tcPr>
          <w:p w14:paraId="4CBDF2C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406943</w:t>
            </w:r>
          </w:p>
        </w:tc>
        <w:tc>
          <w:tcPr>
            <w:tcW w:w="1035" w:type="dxa"/>
            <w:shd w:val="clear" w:color="auto" w:fill="auto"/>
            <w:noWrap/>
            <w:vAlign w:val="center"/>
          </w:tcPr>
          <w:p w14:paraId="7C6BF43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219332-9</w:t>
            </w:r>
          </w:p>
        </w:tc>
        <w:tc>
          <w:tcPr>
            <w:tcW w:w="2820" w:type="dxa"/>
            <w:shd w:val="clear" w:color="auto" w:fill="auto"/>
            <w:vAlign w:val="center"/>
          </w:tcPr>
          <w:p w14:paraId="0C4BA00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FICHA INDIVIDUAL PARA CONTROLE DE TRATAMENTO. TAMANHO 16X21CM, SULF 180GR,COR 1X1,  ARTE FINAL A SER FORNECIDA PELO ORGAO SOLICITANTE. (EXCLUSIVO PARA M.E. E E.P.P.).</w:t>
            </w:r>
          </w:p>
        </w:tc>
        <w:tc>
          <w:tcPr>
            <w:tcW w:w="945" w:type="dxa"/>
            <w:shd w:val="clear" w:color="auto" w:fill="auto"/>
            <w:noWrap/>
            <w:vAlign w:val="center"/>
          </w:tcPr>
          <w:p w14:paraId="66457E3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2802F15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5000</w:t>
            </w:r>
          </w:p>
        </w:tc>
        <w:tc>
          <w:tcPr>
            <w:tcW w:w="990" w:type="dxa"/>
            <w:shd w:val="clear" w:color="auto" w:fill="auto"/>
            <w:noWrap/>
            <w:vAlign w:val="center"/>
          </w:tcPr>
          <w:p w14:paraId="4DED2B6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R$ 2,15</w:t>
            </w:r>
          </w:p>
        </w:tc>
        <w:tc>
          <w:tcPr>
            <w:tcW w:w="1455" w:type="dxa"/>
            <w:shd w:val="clear" w:color="auto" w:fill="auto"/>
            <w:noWrap/>
            <w:vAlign w:val="center"/>
          </w:tcPr>
          <w:p w14:paraId="02129E2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R$ 10.750,00</w:t>
            </w:r>
          </w:p>
        </w:tc>
      </w:tr>
      <w:tr w14:paraId="662D8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60" w:hRule="atLeast"/>
        </w:trPr>
        <w:tc>
          <w:tcPr>
            <w:tcW w:w="705" w:type="dxa"/>
            <w:shd w:val="clear" w:color="auto" w:fill="auto"/>
            <w:noWrap/>
            <w:vAlign w:val="center"/>
          </w:tcPr>
          <w:p w14:paraId="66FB8B3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176</w:t>
            </w:r>
          </w:p>
        </w:tc>
        <w:tc>
          <w:tcPr>
            <w:tcW w:w="1080" w:type="dxa"/>
            <w:shd w:val="clear" w:color="auto" w:fill="auto"/>
            <w:noWrap/>
            <w:vAlign w:val="center"/>
          </w:tcPr>
          <w:p w14:paraId="0BA895B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406944</w:t>
            </w:r>
          </w:p>
        </w:tc>
        <w:tc>
          <w:tcPr>
            <w:tcW w:w="1035" w:type="dxa"/>
            <w:shd w:val="clear" w:color="auto" w:fill="auto"/>
            <w:noWrap/>
            <w:vAlign w:val="center"/>
          </w:tcPr>
          <w:p w14:paraId="5E560CB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00023723</w:t>
            </w:r>
          </w:p>
        </w:tc>
        <w:tc>
          <w:tcPr>
            <w:tcW w:w="2820" w:type="dxa"/>
            <w:shd w:val="clear" w:color="auto" w:fill="auto"/>
            <w:vAlign w:val="center"/>
          </w:tcPr>
          <w:p w14:paraId="29B9D79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 - CARTAO CONTROLE TRATAMENTO TUBERCULOSE. TAMANHO 15X25 OFICIO 7 EM CARTOLINA ,SULF 150GR,COR 1X1, CONTENDO 100 FOLHAS.  MODELO PADRAO MINISTERIO DA SAUDE. (EXCLUSIVO PARA M.E. E E.P.P.).</w:t>
            </w:r>
          </w:p>
        </w:tc>
        <w:tc>
          <w:tcPr>
            <w:tcW w:w="945" w:type="dxa"/>
            <w:shd w:val="clear" w:color="auto" w:fill="auto"/>
            <w:noWrap/>
            <w:vAlign w:val="center"/>
          </w:tcPr>
          <w:p w14:paraId="2BDB91A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BLOCO-100 FOLHAS</w:t>
            </w:r>
          </w:p>
        </w:tc>
        <w:tc>
          <w:tcPr>
            <w:tcW w:w="960" w:type="dxa"/>
            <w:shd w:val="clear" w:color="auto" w:fill="auto"/>
            <w:noWrap/>
            <w:vAlign w:val="center"/>
          </w:tcPr>
          <w:p w14:paraId="4B43BB5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w:t>
            </w:r>
          </w:p>
        </w:tc>
        <w:tc>
          <w:tcPr>
            <w:tcW w:w="990" w:type="dxa"/>
            <w:shd w:val="clear" w:color="auto" w:fill="auto"/>
            <w:noWrap/>
            <w:vAlign w:val="center"/>
          </w:tcPr>
          <w:p w14:paraId="0187391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R$ 28,50</w:t>
            </w:r>
          </w:p>
        </w:tc>
        <w:tc>
          <w:tcPr>
            <w:tcW w:w="1455" w:type="dxa"/>
            <w:shd w:val="clear" w:color="auto" w:fill="auto"/>
            <w:noWrap/>
            <w:vAlign w:val="center"/>
          </w:tcPr>
          <w:p w14:paraId="4C5DCDA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R$ 285,00</w:t>
            </w:r>
          </w:p>
        </w:tc>
      </w:tr>
      <w:tr w14:paraId="05B57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90" w:hRule="atLeast"/>
        </w:trPr>
        <w:tc>
          <w:tcPr>
            <w:tcW w:w="705" w:type="dxa"/>
            <w:shd w:val="clear" w:color="auto" w:fill="auto"/>
            <w:noWrap/>
            <w:vAlign w:val="center"/>
          </w:tcPr>
          <w:p w14:paraId="611EE5C7">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177</w:t>
            </w:r>
          </w:p>
        </w:tc>
        <w:tc>
          <w:tcPr>
            <w:tcW w:w="1080" w:type="dxa"/>
            <w:shd w:val="clear" w:color="auto" w:fill="auto"/>
            <w:noWrap/>
            <w:vAlign w:val="center"/>
          </w:tcPr>
          <w:p w14:paraId="65C69CC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406945</w:t>
            </w:r>
          </w:p>
        </w:tc>
        <w:tc>
          <w:tcPr>
            <w:tcW w:w="1035" w:type="dxa"/>
            <w:shd w:val="clear" w:color="auto" w:fill="auto"/>
            <w:noWrap/>
            <w:vAlign w:val="center"/>
          </w:tcPr>
          <w:p w14:paraId="43BC2DF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404366-9</w:t>
            </w:r>
          </w:p>
        </w:tc>
        <w:tc>
          <w:tcPr>
            <w:tcW w:w="2820" w:type="dxa"/>
            <w:shd w:val="clear" w:color="auto" w:fill="auto"/>
            <w:vAlign w:val="center"/>
          </w:tcPr>
          <w:p w14:paraId="277325B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PAPEL OFICIO TIMBRADO LOGOMARCA DO MUNICIPIO, TAMANHO TIPO (SULFITE A 4 ) 210 MMX 297MM, 90 GR 1 4X0. ARTE FINAL A SER FORNECIDA PELO ORGAO SOLICITANTE. (COTA PRINCIPAL).</w:t>
            </w:r>
          </w:p>
        </w:tc>
        <w:tc>
          <w:tcPr>
            <w:tcW w:w="945" w:type="dxa"/>
            <w:shd w:val="clear" w:color="auto" w:fill="auto"/>
            <w:noWrap/>
            <w:vAlign w:val="center"/>
          </w:tcPr>
          <w:p w14:paraId="20CCF54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3480FE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79532</w:t>
            </w:r>
          </w:p>
        </w:tc>
        <w:tc>
          <w:tcPr>
            <w:tcW w:w="990" w:type="dxa"/>
            <w:shd w:val="clear" w:color="auto" w:fill="auto"/>
            <w:noWrap/>
            <w:vAlign w:val="center"/>
          </w:tcPr>
          <w:p w14:paraId="7402512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R$ 0,82</w:t>
            </w:r>
          </w:p>
        </w:tc>
        <w:tc>
          <w:tcPr>
            <w:tcW w:w="1455" w:type="dxa"/>
            <w:shd w:val="clear" w:color="auto" w:fill="auto"/>
            <w:noWrap/>
            <w:vAlign w:val="center"/>
          </w:tcPr>
          <w:p w14:paraId="07DBA82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R$ 65.216,24</w:t>
            </w:r>
          </w:p>
        </w:tc>
      </w:tr>
      <w:tr w14:paraId="0410A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3B242DF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178</w:t>
            </w:r>
          </w:p>
        </w:tc>
        <w:tc>
          <w:tcPr>
            <w:tcW w:w="1080" w:type="dxa"/>
            <w:shd w:val="clear" w:color="auto" w:fill="auto"/>
            <w:noWrap/>
            <w:vAlign w:val="center"/>
          </w:tcPr>
          <w:p w14:paraId="4D52063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406946</w:t>
            </w:r>
          </w:p>
        </w:tc>
        <w:tc>
          <w:tcPr>
            <w:tcW w:w="1035" w:type="dxa"/>
            <w:shd w:val="clear" w:color="auto" w:fill="auto"/>
            <w:noWrap/>
            <w:vAlign w:val="center"/>
          </w:tcPr>
          <w:p w14:paraId="7071743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404366-9</w:t>
            </w:r>
          </w:p>
        </w:tc>
        <w:tc>
          <w:tcPr>
            <w:tcW w:w="2820" w:type="dxa"/>
            <w:shd w:val="clear" w:color="auto" w:fill="auto"/>
            <w:vAlign w:val="center"/>
          </w:tcPr>
          <w:p w14:paraId="3E88104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PAPEL OFICIO TIMBRADO LOGOMARCA DO MUNICIPIO, TAMANHO TIPO (SULFITE A 4 ) 210MM X 297MM, 90 GR 1 4X0.  ARTE FINAL A SER FORNECIDA PELO ORGAO SOLICITANTE. (COTA RESERVADA PARA M.E. E E.P.P.).</w:t>
            </w:r>
          </w:p>
        </w:tc>
        <w:tc>
          <w:tcPr>
            <w:tcW w:w="945" w:type="dxa"/>
            <w:shd w:val="clear" w:color="auto" w:fill="auto"/>
            <w:noWrap/>
            <w:vAlign w:val="center"/>
          </w:tcPr>
          <w:p w14:paraId="6ED8F97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504426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25843</w:t>
            </w:r>
          </w:p>
        </w:tc>
        <w:tc>
          <w:tcPr>
            <w:tcW w:w="990" w:type="dxa"/>
            <w:shd w:val="clear" w:color="auto" w:fill="auto"/>
            <w:noWrap/>
            <w:vAlign w:val="center"/>
          </w:tcPr>
          <w:p w14:paraId="1AE5A36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R$ 0,82</w:t>
            </w:r>
          </w:p>
        </w:tc>
        <w:tc>
          <w:tcPr>
            <w:tcW w:w="1455" w:type="dxa"/>
            <w:shd w:val="clear" w:color="auto" w:fill="auto"/>
            <w:noWrap/>
            <w:vAlign w:val="center"/>
          </w:tcPr>
          <w:p w14:paraId="3320CA4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R$ 21.191,26</w:t>
            </w:r>
          </w:p>
        </w:tc>
      </w:tr>
      <w:tr w14:paraId="36025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80" w:hRule="atLeast"/>
        </w:trPr>
        <w:tc>
          <w:tcPr>
            <w:tcW w:w="705" w:type="dxa"/>
            <w:shd w:val="clear" w:color="auto" w:fill="auto"/>
            <w:noWrap/>
            <w:vAlign w:val="center"/>
          </w:tcPr>
          <w:p w14:paraId="7221A87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179</w:t>
            </w:r>
          </w:p>
        </w:tc>
        <w:tc>
          <w:tcPr>
            <w:tcW w:w="1080" w:type="dxa"/>
            <w:shd w:val="clear" w:color="auto" w:fill="auto"/>
            <w:noWrap/>
            <w:vAlign w:val="center"/>
          </w:tcPr>
          <w:p w14:paraId="62D0D17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406947</w:t>
            </w:r>
          </w:p>
        </w:tc>
        <w:tc>
          <w:tcPr>
            <w:tcW w:w="1035" w:type="dxa"/>
            <w:shd w:val="clear" w:color="auto" w:fill="auto"/>
            <w:noWrap/>
            <w:vAlign w:val="center"/>
          </w:tcPr>
          <w:p w14:paraId="664EB2F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252049-4</w:t>
            </w:r>
          </w:p>
        </w:tc>
        <w:tc>
          <w:tcPr>
            <w:tcW w:w="2820" w:type="dxa"/>
            <w:shd w:val="clear" w:color="auto" w:fill="auto"/>
            <w:vAlign w:val="center"/>
          </w:tcPr>
          <w:p w14:paraId="6A2F20A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PASTA BRANCA, TAMANHO 33X48CM, PAPEL COUCHE LISO SULF 240GR, COR 4X0 TINTA ESCALA CROMO. ARTE FINAL A SER FORNECIDA PELO ORGAO SOLICITANTE. (EXCLUSIVO PARA M.E. E E.P.P.).</w:t>
            </w:r>
          </w:p>
        </w:tc>
        <w:tc>
          <w:tcPr>
            <w:tcW w:w="945" w:type="dxa"/>
            <w:shd w:val="clear" w:color="auto" w:fill="auto"/>
            <w:noWrap/>
            <w:vAlign w:val="center"/>
          </w:tcPr>
          <w:p w14:paraId="099FB52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F42BC6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6200</w:t>
            </w:r>
          </w:p>
        </w:tc>
        <w:tc>
          <w:tcPr>
            <w:tcW w:w="990" w:type="dxa"/>
            <w:shd w:val="clear" w:color="auto" w:fill="auto"/>
            <w:noWrap/>
            <w:vAlign w:val="center"/>
          </w:tcPr>
          <w:p w14:paraId="412B86F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R$ 4,60</w:t>
            </w:r>
          </w:p>
        </w:tc>
        <w:tc>
          <w:tcPr>
            <w:tcW w:w="1455" w:type="dxa"/>
            <w:shd w:val="clear" w:color="auto" w:fill="auto"/>
            <w:noWrap/>
            <w:vAlign w:val="center"/>
          </w:tcPr>
          <w:p w14:paraId="49ADDF7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R$ 28.520,00</w:t>
            </w:r>
          </w:p>
        </w:tc>
      </w:tr>
      <w:tr w14:paraId="16CF1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10" w:hRule="atLeast"/>
        </w:trPr>
        <w:tc>
          <w:tcPr>
            <w:tcW w:w="705" w:type="dxa"/>
            <w:shd w:val="clear" w:color="auto" w:fill="auto"/>
            <w:noWrap/>
            <w:vAlign w:val="center"/>
          </w:tcPr>
          <w:p w14:paraId="5DC3D20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180</w:t>
            </w:r>
          </w:p>
        </w:tc>
        <w:tc>
          <w:tcPr>
            <w:tcW w:w="1080" w:type="dxa"/>
            <w:shd w:val="clear" w:color="auto" w:fill="auto"/>
            <w:noWrap/>
            <w:vAlign w:val="center"/>
          </w:tcPr>
          <w:p w14:paraId="3FFCF55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406948</w:t>
            </w:r>
          </w:p>
        </w:tc>
        <w:tc>
          <w:tcPr>
            <w:tcW w:w="1035" w:type="dxa"/>
            <w:shd w:val="clear" w:color="auto" w:fill="auto"/>
            <w:noWrap/>
            <w:vAlign w:val="center"/>
          </w:tcPr>
          <w:p w14:paraId="01D2696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0006720</w:t>
            </w:r>
          </w:p>
        </w:tc>
        <w:tc>
          <w:tcPr>
            <w:tcW w:w="2820" w:type="dxa"/>
            <w:shd w:val="clear" w:color="auto" w:fill="auto"/>
            <w:vAlign w:val="center"/>
          </w:tcPr>
          <w:p w14:paraId="66438DD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PASTA CONTRATOS GEO-OBRAS BRANCA, SEM ORELHA, COM VINCOS E PERFURACAO, IMPRESSAO EM PRETO E BRANCO NA CAPA EXTERNA E INTERNA, COUCHE LISO 300 GR 1X1 COR, TAMANHO 33X48CM, ARTE FINAL A SER FORNECIDA PELO ORGAO SOLICITANTE. (EXCLUSIVO PARA M.E. E E.P.P.).</w:t>
            </w:r>
          </w:p>
        </w:tc>
        <w:tc>
          <w:tcPr>
            <w:tcW w:w="945" w:type="dxa"/>
            <w:shd w:val="clear" w:color="auto" w:fill="auto"/>
            <w:noWrap/>
            <w:vAlign w:val="center"/>
          </w:tcPr>
          <w:p w14:paraId="39ABE3E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02D9DB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1500</w:t>
            </w:r>
          </w:p>
        </w:tc>
        <w:tc>
          <w:tcPr>
            <w:tcW w:w="990" w:type="dxa"/>
            <w:shd w:val="clear" w:color="auto" w:fill="auto"/>
            <w:noWrap/>
            <w:vAlign w:val="center"/>
          </w:tcPr>
          <w:p w14:paraId="42DF579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R$ 4,60</w:t>
            </w:r>
          </w:p>
        </w:tc>
        <w:tc>
          <w:tcPr>
            <w:tcW w:w="1455" w:type="dxa"/>
            <w:shd w:val="clear" w:color="auto" w:fill="auto"/>
            <w:noWrap/>
            <w:vAlign w:val="center"/>
          </w:tcPr>
          <w:p w14:paraId="697C2B7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R$ 6.900,00</w:t>
            </w:r>
          </w:p>
        </w:tc>
      </w:tr>
      <w:tr w14:paraId="62B5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705" w:type="dxa"/>
            <w:shd w:val="clear" w:color="auto" w:fill="auto"/>
            <w:noWrap/>
            <w:vAlign w:val="center"/>
          </w:tcPr>
          <w:p w14:paraId="57B1253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181</w:t>
            </w:r>
          </w:p>
        </w:tc>
        <w:tc>
          <w:tcPr>
            <w:tcW w:w="1080" w:type="dxa"/>
            <w:shd w:val="clear" w:color="auto" w:fill="auto"/>
            <w:noWrap/>
            <w:vAlign w:val="center"/>
          </w:tcPr>
          <w:p w14:paraId="33E53A5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406949</w:t>
            </w:r>
          </w:p>
        </w:tc>
        <w:tc>
          <w:tcPr>
            <w:tcW w:w="1035" w:type="dxa"/>
            <w:shd w:val="clear" w:color="auto" w:fill="auto"/>
            <w:noWrap/>
            <w:vAlign w:val="center"/>
          </w:tcPr>
          <w:p w14:paraId="2A6AA7D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237964-3</w:t>
            </w:r>
          </w:p>
        </w:tc>
        <w:tc>
          <w:tcPr>
            <w:tcW w:w="2820" w:type="dxa"/>
            <w:shd w:val="clear" w:color="auto" w:fill="auto"/>
            <w:vAlign w:val="center"/>
          </w:tcPr>
          <w:p w14:paraId="7BB93B7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PASTA GRANDE COM VINCOS, PERFURACAO, IMPRESSAO EM PRETO E BRANCO NA CAPA EXTERNA E INTERNA, 35X53CM, 1X1 COR, TINTA PRETO, PAPEL  COUCHE LISO 300GR. ARTE FINAL A SER FORNECIDA PELO ORGAO SOLICITANTE. (EXCLUSIVO PARA M.E. E E.P.P.).</w:t>
            </w:r>
          </w:p>
        </w:tc>
        <w:tc>
          <w:tcPr>
            <w:tcW w:w="945" w:type="dxa"/>
            <w:shd w:val="clear" w:color="auto" w:fill="auto"/>
            <w:noWrap/>
            <w:vAlign w:val="center"/>
          </w:tcPr>
          <w:p w14:paraId="19C4CF6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BDD022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500</w:t>
            </w:r>
          </w:p>
        </w:tc>
        <w:tc>
          <w:tcPr>
            <w:tcW w:w="990" w:type="dxa"/>
            <w:shd w:val="clear" w:color="auto" w:fill="auto"/>
            <w:noWrap/>
            <w:vAlign w:val="center"/>
          </w:tcPr>
          <w:p w14:paraId="2FD0FCE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R$ 4,20</w:t>
            </w:r>
          </w:p>
        </w:tc>
        <w:tc>
          <w:tcPr>
            <w:tcW w:w="1455" w:type="dxa"/>
            <w:shd w:val="clear" w:color="auto" w:fill="auto"/>
            <w:noWrap/>
            <w:vAlign w:val="center"/>
          </w:tcPr>
          <w:p w14:paraId="5012E2F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R$ 2.100,00</w:t>
            </w:r>
          </w:p>
        </w:tc>
      </w:tr>
      <w:tr w14:paraId="6064F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568AE4C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182</w:t>
            </w:r>
          </w:p>
        </w:tc>
        <w:tc>
          <w:tcPr>
            <w:tcW w:w="1080" w:type="dxa"/>
            <w:shd w:val="clear" w:color="auto" w:fill="auto"/>
            <w:noWrap/>
            <w:vAlign w:val="center"/>
          </w:tcPr>
          <w:p w14:paraId="48D9C06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406950</w:t>
            </w:r>
          </w:p>
        </w:tc>
        <w:tc>
          <w:tcPr>
            <w:tcW w:w="1035" w:type="dxa"/>
            <w:shd w:val="clear" w:color="auto" w:fill="auto"/>
            <w:noWrap/>
            <w:vAlign w:val="center"/>
          </w:tcPr>
          <w:p w14:paraId="3A5F79E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00081097</w:t>
            </w:r>
          </w:p>
        </w:tc>
        <w:tc>
          <w:tcPr>
            <w:tcW w:w="2820" w:type="dxa"/>
            <w:shd w:val="clear" w:color="auto" w:fill="auto"/>
            <w:vAlign w:val="center"/>
          </w:tcPr>
          <w:p w14:paraId="3F674BE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PASTA SEM ORELHAS  COM DOIS FUROS COM LOGOMARCA DO MUNICIPIO 32X45CM, PAPEL COUCHE LISO 230GR 4X0,  ARTE FINAL A SER FORNECIDA PELO ORGAO SOLICITANTE. (EXCLUSIVO PARA M.E. E E.P.P.).</w:t>
            </w:r>
          </w:p>
        </w:tc>
        <w:tc>
          <w:tcPr>
            <w:tcW w:w="945" w:type="dxa"/>
            <w:shd w:val="clear" w:color="auto" w:fill="auto"/>
            <w:noWrap/>
            <w:vAlign w:val="center"/>
          </w:tcPr>
          <w:p w14:paraId="4031B43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3B3B494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3100</w:t>
            </w:r>
          </w:p>
        </w:tc>
        <w:tc>
          <w:tcPr>
            <w:tcW w:w="990" w:type="dxa"/>
            <w:shd w:val="clear" w:color="auto" w:fill="auto"/>
            <w:noWrap/>
            <w:vAlign w:val="center"/>
          </w:tcPr>
          <w:p w14:paraId="7AD48C6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R$ 3,30</w:t>
            </w:r>
          </w:p>
        </w:tc>
        <w:tc>
          <w:tcPr>
            <w:tcW w:w="1455" w:type="dxa"/>
            <w:shd w:val="clear" w:color="auto" w:fill="auto"/>
            <w:noWrap/>
            <w:vAlign w:val="center"/>
          </w:tcPr>
          <w:p w14:paraId="40BC51D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R$ 10.230,00</w:t>
            </w:r>
          </w:p>
        </w:tc>
      </w:tr>
      <w:tr w14:paraId="7F01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62DF9F7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183</w:t>
            </w:r>
          </w:p>
        </w:tc>
        <w:tc>
          <w:tcPr>
            <w:tcW w:w="1080" w:type="dxa"/>
            <w:shd w:val="clear" w:color="auto" w:fill="auto"/>
            <w:noWrap/>
            <w:vAlign w:val="center"/>
          </w:tcPr>
          <w:p w14:paraId="4D17FBC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406951</w:t>
            </w:r>
          </w:p>
        </w:tc>
        <w:tc>
          <w:tcPr>
            <w:tcW w:w="1035" w:type="dxa"/>
            <w:shd w:val="clear" w:color="auto" w:fill="auto"/>
            <w:noWrap/>
            <w:vAlign w:val="center"/>
          </w:tcPr>
          <w:p w14:paraId="06AE83E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00081097</w:t>
            </w:r>
          </w:p>
        </w:tc>
        <w:tc>
          <w:tcPr>
            <w:tcW w:w="2820" w:type="dxa"/>
            <w:shd w:val="clear" w:color="auto" w:fill="auto"/>
            <w:vAlign w:val="center"/>
          </w:tcPr>
          <w:p w14:paraId="2011CA6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PASTA SEM ORELHAS  COM DOIS FUROS COM LOGOMARCA DO MUNICIPIO E STU 32X45CM, COUCHE LISO 230GR 4X0. ARTE FINAL A SER FORNECIDA PELO ORGAO SOLICITANTE. (EXCLUSIVO PARA M.E. E E.P.P.).</w:t>
            </w:r>
          </w:p>
        </w:tc>
        <w:tc>
          <w:tcPr>
            <w:tcW w:w="945" w:type="dxa"/>
            <w:shd w:val="clear" w:color="auto" w:fill="auto"/>
            <w:noWrap/>
            <w:vAlign w:val="center"/>
          </w:tcPr>
          <w:p w14:paraId="51325C6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1CACA34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2000</w:t>
            </w:r>
          </w:p>
        </w:tc>
        <w:tc>
          <w:tcPr>
            <w:tcW w:w="990" w:type="dxa"/>
            <w:shd w:val="clear" w:color="auto" w:fill="auto"/>
            <w:noWrap/>
            <w:vAlign w:val="center"/>
          </w:tcPr>
          <w:p w14:paraId="5B32EC0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R$ 2,96</w:t>
            </w:r>
          </w:p>
        </w:tc>
        <w:tc>
          <w:tcPr>
            <w:tcW w:w="1455" w:type="dxa"/>
            <w:shd w:val="clear" w:color="auto" w:fill="auto"/>
            <w:noWrap/>
            <w:vAlign w:val="center"/>
          </w:tcPr>
          <w:p w14:paraId="5BABAEA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R$ 5.920,00</w:t>
            </w:r>
          </w:p>
        </w:tc>
      </w:tr>
      <w:tr w14:paraId="1BB7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35" w:hRule="atLeast"/>
        </w:trPr>
        <w:tc>
          <w:tcPr>
            <w:tcW w:w="705" w:type="dxa"/>
            <w:shd w:val="clear" w:color="auto" w:fill="auto"/>
            <w:noWrap/>
            <w:vAlign w:val="center"/>
          </w:tcPr>
          <w:p w14:paraId="239DE393">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184</w:t>
            </w:r>
          </w:p>
        </w:tc>
        <w:tc>
          <w:tcPr>
            <w:tcW w:w="1080" w:type="dxa"/>
            <w:shd w:val="clear" w:color="auto" w:fill="auto"/>
            <w:noWrap/>
            <w:vAlign w:val="center"/>
          </w:tcPr>
          <w:p w14:paraId="74E8007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406952</w:t>
            </w:r>
          </w:p>
        </w:tc>
        <w:tc>
          <w:tcPr>
            <w:tcW w:w="1035" w:type="dxa"/>
            <w:shd w:val="clear" w:color="auto" w:fill="auto"/>
            <w:noWrap/>
            <w:vAlign w:val="center"/>
          </w:tcPr>
          <w:p w14:paraId="2A1522C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00081097</w:t>
            </w:r>
          </w:p>
        </w:tc>
        <w:tc>
          <w:tcPr>
            <w:tcW w:w="2820" w:type="dxa"/>
            <w:shd w:val="clear" w:color="auto" w:fill="auto"/>
            <w:vAlign w:val="center"/>
          </w:tcPr>
          <w:p w14:paraId="5D901716">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PASTA SEM  ORELHAS COM LOGOMARCA DO MUNICIPIO, 32X45CM, PAPEL COUCHE LISO 230GR 4X0, ARTE FINAL A SER FORNECIDA PELO ORGAO SOLICITANTE. (EXCLUSIVO PARA M.E. E E.P.P.).</w:t>
            </w:r>
          </w:p>
        </w:tc>
        <w:tc>
          <w:tcPr>
            <w:tcW w:w="945" w:type="dxa"/>
            <w:shd w:val="clear" w:color="auto" w:fill="auto"/>
            <w:noWrap/>
            <w:vAlign w:val="center"/>
          </w:tcPr>
          <w:p w14:paraId="28D054D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448C36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3950</w:t>
            </w:r>
          </w:p>
        </w:tc>
        <w:tc>
          <w:tcPr>
            <w:tcW w:w="990" w:type="dxa"/>
            <w:shd w:val="clear" w:color="auto" w:fill="auto"/>
            <w:noWrap/>
            <w:vAlign w:val="center"/>
          </w:tcPr>
          <w:p w14:paraId="5D8F047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R$ 2,96</w:t>
            </w:r>
          </w:p>
        </w:tc>
        <w:tc>
          <w:tcPr>
            <w:tcW w:w="1455" w:type="dxa"/>
            <w:shd w:val="clear" w:color="auto" w:fill="auto"/>
            <w:noWrap/>
            <w:vAlign w:val="center"/>
          </w:tcPr>
          <w:p w14:paraId="0B16717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R$ 11.692,00</w:t>
            </w:r>
          </w:p>
        </w:tc>
      </w:tr>
      <w:tr w14:paraId="7015F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20" w:hRule="atLeast"/>
        </w:trPr>
        <w:tc>
          <w:tcPr>
            <w:tcW w:w="705" w:type="dxa"/>
            <w:shd w:val="clear" w:color="auto" w:fill="auto"/>
            <w:noWrap/>
            <w:vAlign w:val="center"/>
          </w:tcPr>
          <w:p w14:paraId="0CA793F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185</w:t>
            </w:r>
          </w:p>
        </w:tc>
        <w:tc>
          <w:tcPr>
            <w:tcW w:w="1080" w:type="dxa"/>
            <w:shd w:val="clear" w:color="auto" w:fill="auto"/>
            <w:noWrap/>
            <w:vAlign w:val="center"/>
          </w:tcPr>
          <w:p w14:paraId="11E468B7">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406953</w:t>
            </w:r>
          </w:p>
        </w:tc>
        <w:tc>
          <w:tcPr>
            <w:tcW w:w="1035" w:type="dxa"/>
            <w:shd w:val="clear" w:color="auto" w:fill="auto"/>
            <w:noWrap/>
            <w:vAlign w:val="center"/>
          </w:tcPr>
          <w:p w14:paraId="444E1E4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00081097</w:t>
            </w:r>
          </w:p>
        </w:tc>
        <w:tc>
          <w:tcPr>
            <w:tcW w:w="2820" w:type="dxa"/>
            <w:shd w:val="clear" w:color="auto" w:fill="auto"/>
            <w:vAlign w:val="center"/>
          </w:tcPr>
          <w:p w14:paraId="73FA022D">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PASTA SEM ORELHAS COM LOGOMARCA DO MUNICIPIO 33X48CM, PAPE  COUCHE LISO 230GR 4X0, ARTE FINAL A SER FORNECIDA PELO ORGAO SOLICITANTE. (EXCLUSIVO PARA  M.E  E  E.P.P).</w:t>
            </w:r>
          </w:p>
        </w:tc>
        <w:tc>
          <w:tcPr>
            <w:tcW w:w="945" w:type="dxa"/>
            <w:shd w:val="clear" w:color="auto" w:fill="auto"/>
            <w:noWrap/>
            <w:vAlign w:val="center"/>
          </w:tcPr>
          <w:p w14:paraId="00B6501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2C0FE87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1500</w:t>
            </w:r>
          </w:p>
        </w:tc>
        <w:tc>
          <w:tcPr>
            <w:tcW w:w="990" w:type="dxa"/>
            <w:shd w:val="clear" w:color="auto" w:fill="auto"/>
            <w:noWrap/>
            <w:vAlign w:val="center"/>
          </w:tcPr>
          <w:p w14:paraId="76C50E0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R$ 3,14</w:t>
            </w:r>
          </w:p>
        </w:tc>
        <w:tc>
          <w:tcPr>
            <w:tcW w:w="1455" w:type="dxa"/>
            <w:shd w:val="clear" w:color="auto" w:fill="auto"/>
            <w:noWrap/>
            <w:vAlign w:val="center"/>
          </w:tcPr>
          <w:p w14:paraId="15836D0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R$ 4.710,00</w:t>
            </w:r>
          </w:p>
        </w:tc>
      </w:tr>
      <w:tr w14:paraId="1E19D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705" w:type="dxa"/>
            <w:shd w:val="clear" w:color="auto" w:fill="auto"/>
            <w:noWrap/>
            <w:vAlign w:val="center"/>
          </w:tcPr>
          <w:p w14:paraId="7B0E77DF">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186</w:t>
            </w:r>
          </w:p>
        </w:tc>
        <w:tc>
          <w:tcPr>
            <w:tcW w:w="1080" w:type="dxa"/>
            <w:shd w:val="clear" w:color="auto" w:fill="auto"/>
            <w:noWrap/>
            <w:vAlign w:val="center"/>
          </w:tcPr>
          <w:p w14:paraId="1083D371">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406954</w:t>
            </w:r>
          </w:p>
        </w:tc>
        <w:tc>
          <w:tcPr>
            <w:tcW w:w="1035" w:type="dxa"/>
            <w:shd w:val="clear" w:color="auto" w:fill="auto"/>
            <w:noWrap/>
            <w:vAlign w:val="center"/>
          </w:tcPr>
          <w:p w14:paraId="397DE9E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289043-7</w:t>
            </w:r>
          </w:p>
        </w:tc>
        <w:tc>
          <w:tcPr>
            <w:tcW w:w="2820" w:type="dxa"/>
            <w:shd w:val="clear" w:color="auto" w:fill="auto"/>
            <w:vAlign w:val="center"/>
          </w:tcPr>
          <w:p w14:paraId="40213B2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FOLDER - PROJETO DE BEM COM A VIDA, TAMANHO 15X45CM, PAPEL COUCHE 115G, CORES 4X4 (IMPRESSAO COLORIDA FRENTE E VERSO), DOBRADO, ARTE FINAL A SER FORNECIDA PELO ORGAO SOLICITANTE. (EXCLUSIVO PARA M.E. E E.P.P.).</w:t>
            </w:r>
          </w:p>
        </w:tc>
        <w:tc>
          <w:tcPr>
            <w:tcW w:w="945" w:type="dxa"/>
            <w:shd w:val="clear" w:color="auto" w:fill="auto"/>
            <w:noWrap/>
            <w:vAlign w:val="center"/>
          </w:tcPr>
          <w:p w14:paraId="7B2F7D1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B3F656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1000</w:t>
            </w:r>
          </w:p>
        </w:tc>
        <w:tc>
          <w:tcPr>
            <w:tcW w:w="990" w:type="dxa"/>
            <w:shd w:val="clear" w:color="auto" w:fill="auto"/>
            <w:noWrap/>
            <w:vAlign w:val="center"/>
          </w:tcPr>
          <w:p w14:paraId="61F1679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R$ 0,55</w:t>
            </w:r>
          </w:p>
        </w:tc>
        <w:tc>
          <w:tcPr>
            <w:tcW w:w="1455" w:type="dxa"/>
            <w:shd w:val="clear" w:color="auto" w:fill="auto"/>
            <w:noWrap/>
            <w:vAlign w:val="center"/>
          </w:tcPr>
          <w:p w14:paraId="1ED0B53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R$ 550,00</w:t>
            </w:r>
          </w:p>
        </w:tc>
      </w:tr>
      <w:tr w14:paraId="712C6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705" w:type="dxa"/>
            <w:shd w:val="clear" w:color="auto" w:fill="auto"/>
            <w:noWrap/>
            <w:vAlign w:val="center"/>
          </w:tcPr>
          <w:p w14:paraId="0F451720">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187</w:t>
            </w:r>
          </w:p>
        </w:tc>
        <w:tc>
          <w:tcPr>
            <w:tcW w:w="1080" w:type="dxa"/>
            <w:shd w:val="clear" w:color="auto" w:fill="auto"/>
            <w:noWrap/>
            <w:vAlign w:val="center"/>
          </w:tcPr>
          <w:p w14:paraId="11FFF09E">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406955</w:t>
            </w:r>
          </w:p>
        </w:tc>
        <w:tc>
          <w:tcPr>
            <w:tcW w:w="1035" w:type="dxa"/>
            <w:shd w:val="clear" w:color="auto" w:fill="auto"/>
            <w:noWrap/>
            <w:vAlign w:val="center"/>
          </w:tcPr>
          <w:p w14:paraId="19A6CD1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0006218</w:t>
            </w:r>
          </w:p>
        </w:tc>
        <w:tc>
          <w:tcPr>
            <w:tcW w:w="2820" w:type="dxa"/>
            <w:shd w:val="clear" w:color="auto" w:fill="auto"/>
            <w:vAlign w:val="center"/>
          </w:tcPr>
          <w:p w14:paraId="625A6F6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REGISTRO DIARIO DO SERVICO ANTIVETORIAL (FRENTE E VERSO) 210MM X 297MM, SULF 75 GR 1 X 1. ARTE FINAL A SER FORNECIDA PELO ORGAO SOLICITANTE. (EXCLUSIVO PARA M.E. E E.P.P.).</w:t>
            </w:r>
          </w:p>
        </w:tc>
        <w:tc>
          <w:tcPr>
            <w:tcW w:w="945" w:type="dxa"/>
            <w:shd w:val="clear" w:color="auto" w:fill="auto"/>
            <w:noWrap/>
            <w:vAlign w:val="center"/>
          </w:tcPr>
          <w:p w14:paraId="27F7E15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23F0245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30000</w:t>
            </w:r>
          </w:p>
        </w:tc>
        <w:tc>
          <w:tcPr>
            <w:tcW w:w="990" w:type="dxa"/>
            <w:shd w:val="clear" w:color="auto" w:fill="auto"/>
            <w:noWrap/>
            <w:vAlign w:val="center"/>
          </w:tcPr>
          <w:p w14:paraId="55051DF4">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R$ 0,99</w:t>
            </w:r>
          </w:p>
        </w:tc>
        <w:tc>
          <w:tcPr>
            <w:tcW w:w="1455" w:type="dxa"/>
            <w:shd w:val="clear" w:color="auto" w:fill="auto"/>
            <w:noWrap/>
            <w:vAlign w:val="center"/>
          </w:tcPr>
          <w:p w14:paraId="7005905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R$ 29.700,00</w:t>
            </w:r>
          </w:p>
        </w:tc>
      </w:tr>
      <w:tr w14:paraId="07433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0" w:hRule="atLeast"/>
        </w:trPr>
        <w:tc>
          <w:tcPr>
            <w:tcW w:w="705" w:type="dxa"/>
            <w:shd w:val="clear" w:color="auto" w:fill="auto"/>
            <w:noWrap/>
            <w:vAlign w:val="center"/>
          </w:tcPr>
          <w:p w14:paraId="41A20E9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188</w:t>
            </w:r>
          </w:p>
        </w:tc>
        <w:tc>
          <w:tcPr>
            <w:tcW w:w="1080" w:type="dxa"/>
            <w:shd w:val="clear" w:color="auto" w:fill="auto"/>
            <w:noWrap/>
            <w:vAlign w:val="center"/>
          </w:tcPr>
          <w:p w14:paraId="6B8DBB63">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406956</w:t>
            </w:r>
          </w:p>
        </w:tc>
        <w:tc>
          <w:tcPr>
            <w:tcW w:w="1035" w:type="dxa"/>
            <w:shd w:val="clear" w:color="auto" w:fill="auto"/>
            <w:noWrap/>
            <w:vAlign w:val="center"/>
          </w:tcPr>
          <w:p w14:paraId="575E3F0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330368-3</w:t>
            </w:r>
          </w:p>
        </w:tc>
        <w:tc>
          <w:tcPr>
            <w:tcW w:w="2820" w:type="dxa"/>
            <w:shd w:val="clear" w:color="auto" w:fill="auto"/>
            <w:vAlign w:val="center"/>
          </w:tcPr>
          <w:p w14:paraId="7A45D48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LIVRO DE CONTROLE E REGISTRO DE HANSENIASE. TAMANHO 63.00X45CM, PAPEL A7 SULFITE SULF. 90GR, COR 1X1 (PRETO E BRANCO) FRENTE E VERSO, FORMATO ABERTO, CONTENDO 60 PAGINAS INCLUINDO CAPA, ACABAMENTO EM ESPIRAL PLASTICO. MODELO PADRAO MINISTERIO DA SAUDE.. (EXCLUSIVO PARA M.E. E E.P.P.).</w:t>
            </w:r>
          </w:p>
        </w:tc>
        <w:tc>
          <w:tcPr>
            <w:tcW w:w="945" w:type="dxa"/>
            <w:shd w:val="clear" w:color="auto" w:fill="auto"/>
            <w:noWrap/>
            <w:vAlign w:val="center"/>
          </w:tcPr>
          <w:p w14:paraId="37ADAAB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2639C8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w:t>
            </w:r>
          </w:p>
        </w:tc>
        <w:tc>
          <w:tcPr>
            <w:tcW w:w="990" w:type="dxa"/>
            <w:shd w:val="clear" w:color="auto" w:fill="auto"/>
            <w:noWrap/>
            <w:vAlign w:val="center"/>
          </w:tcPr>
          <w:p w14:paraId="1BBFDE8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R$ 67,00</w:t>
            </w:r>
          </w:p>
        </w:tc>
        <w:tc>
          <w:tcPr>
            <w:tcW w:w="1455" w:type="dxa"/>
            <w:shd w:val="clear" w:color="auto" w:fill="auto"/>
            <w:noWrap/>
            <w:vAlign w:val="center"/>
          </w:tcPr>
          <w:p w14:paraId="025A5E9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R$ 1.005,00</w:t>
            </w:r>
          </w:p>
        </w:tc>
      </w:tr>
      <w:tr w14:paraId="3B315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705" w:type="dxa"/>
            <w:shd w:val="clear" w:color="auto" w:fill="auto"/>
            <w:noWrap/>
            <w:vAlign w:val="center"/>
          </w:tcPr>
          <w:p w14:paraId="02F8F0A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189</w:t>
            </w:r>
          </w:p>
        </w:tc>
        <w:tc>
          <w:tcPr>
            <w:tcW w:w="1080" w:type="dxa"/>
            <w:shd w:val="clear" w:color="auto" w:fill="auto"/>
            <w:noWrap/>
            <w:vAlign w:val="center"/>
          </w:tcPr>
          <w:p w14:paraId="5547C81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406957</w:t>
            </w:r>
          </w:p>
        </w:tc>
        <w:tc>
          <w:tcPr>
            <w:tcW w:w="1035" w:type="dxa"/>
            <w:shd w:val="clear" w:color="auto" w:fill="auto"/>
            <w:noWrap/>
            <w:vAlign w:val="center"/>
          </w:tcPr>
          <w:p w14:paraId="5BF8C77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330368-3</w:t>
            </w:r>
          </w:p>
        </w:tc>
        <w:tc>
          <w:tcPr>
            <w:tcW w:w="2820" w:type="dxa"/>
            <w:shd w:val="clear" w:color="auto" w:fill="auto"/>
            <w:vAlign w:val="center"/>
          </w:tcPr>
          <w:p w14:paraId="6DE7F3B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LIVRO DE CONTROLE E REGISTRO DE TUBERCULOSE. TAMANHO 63.00X45CM, PAPEL A7 SULFITE SULF. 90GR, COR 1X1 (PRETO E BRANCO) FRENTE E VERSO, FORMATO ABERTO, CONTENDO 60 PAGINAS INCLUINDO CAPA, ACABAMENTO EM ESPIRAL PLASTICO. MODELO PADRAO MINISTERIO DA SAUDE. (EXCLUSIVO PARA M.E. E E.P.P.).</w:t>
            </w:r>
          </w:p>
        </w:tc>
        <w:tc>
          <w:tcPr>
            <w:tcW w:w="945" w:type="dxa"/>
            <w:shd w:val="clear" w:color="auto" w:fill="auto"/>
            <w:noWrap/>
            <w:vAlign w:val="center"/>
          </w:tcPr>
          <w:p w14:paraId="1E7904E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1B95F70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15</w:t>
            </w:r>
          </w:p>
        </w:tc>
        <w:tc>
          <w:tcPr>
            <w:tcW w:w="990" w:type="dxa"/>
            <w:shd w:val="clear" w:color="auto" w:fill="auto"/>
            <w:noWrap/>
            <w:vAlign w:val="center"/>
          </w:tcPr>
          <w:p w14:paraId="600AE4B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R$ 69,90</w:t>
            </w:r>
          </w:p>
        </w:tc>
        <w:tc>
          <w:tcPr>
            <w:tcW w:w="1455" w:type="dxa"/>
            <w:shd w:val="clear" w:color="auto" w:fill="auto"/>
            <w:noWrap/>
            <w:vAlign w:val="center"/>
          </w:tcPr>
          <w:p w14:paraId="7B59779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R$ 1.048,50</w:t>
            </w:r>
          </w:p>
        </w:tc>
      </w:tr>
      <w:tr w14:paraId="43E49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90" w:hRule="atLeast"/>
        </w:trPr>
        <w:tc>
          <w:tcPr>
            <w:tcW w:w="705" w:type="dxa"/>
            <w:shd w:val="clear" w:color="auto" w:fill="auto"/>
            <w:noWrap/>
            <w:vAlign w:val="center"/>
          </w:tcPr>
          <w:p w14:paraId="59EE0BC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190</w:t>
            </w:r>
          </w:p>
        </w:tc>
        <w:tc>
          <w:tcPr>
            <w:tcW w:w="1080" w:type="dxa"/>
            <w:shd w:val="clear" w:color="auto" w:fill="auto"/>
            <w:noWrap/>
            <w:vAlign w:val="center"/>
          </w:tcPr>
          <w:p w14:paraId="5B14972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406958</w:t>
            </w:r>
          </w:p>
        </w:tc>
        <w:tc>
          <w:tcPr>
            <w:tcW w:w="1035" w:type="dxa"/>
            <w:shd w:val="clear" w:color="auto" w:fill="auto"/>
            <w:noWrap/>
            <w:vAlign w:val="center"/>
          </w:tcPr>
          <w:p w14:paraId="0BD08FB8">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368056-7</w:t>
            </w:r>
          </w:p>
        </w:tc>
        <w:tc>
          <w:tcPr>
            <w:tcW w:w="2820" w:type="dxa"/>
            <w:shd w:val="clear" w:color="auto" w:fill="auto"/>
            <w:vAlign w:val="center"/>
          </w:tcPr>
          <w:p w14:paraId="2D99306E">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LIVRO DESCARTE DE HEMOCOMPONENTES FORMATO 8. CAPA TAMANHO 33X24CM, PAPEL RECICLADO SULF. 240GR, MIOLO PAPEL A4 SULF. 120GR, COR 1X1 (PRETO E BRANCO), FORMATO ABERTO, IMPRESSO FRENTE E VERSO, CONTENDO 100 FOLHAS E 200 PAGINAS NUMERADAS SEQUENCIALMENTE, INCLUINDO CAPA, ACABAMENTO EM ESPIRAL PLASTICO REFORCADO. ARTE FINAL A SER FORNECIDA PELO ORGAO SOLICITANTE. (EXCLUSIVO PARA M.E. E E.P.P.).</w:t>
            </w:r>
          </w:p>
        </w:tc>
        <w:tc>
          <w:tcPr>
            <w:tcW w:w="945" w:type="dxa"/>
            <w:shd w:val="clear" w:color="auto" w:fill="auto"/>
            <w:noWrap/>
            <w:vAlign w:val="center"/>
          </w:tcPr>
          <w:p w14:paraId="009CD5E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D5CFD3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12</w:t>
            </w:r>
          </w:p>
        </w:tc>
        <w:tc>
          <w:tcPr>
            <w:tcW w:w="990" w:type="dxa"/>
            <w:shd w:val="clear" w:color="auto" w:fill="auto"/>
            <w:noWrap/>
            <w:vAlign w:val="center"/>
          </w:tcPr>
          <w:p w14:paraId="636DBBE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R$ 66,86</w:t>
            </w:r>
          </w:p>
        </w:tc>
        <w:tc>
          <w:tcPr>
            <w:tcW w:w="1455" w:type="dxa"/>
            <w:shd w:val="clear" w:color="auto" w:fill="auto"/>
            <w:noWrap/>
            <w:vAlign w:val="center"/>
          </w:tcPr>
          <w:p w14:paraId="274A8A8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R$ 802,32</w:t>
            </w:r>
          </w:p>
        </w:tc>
      </w:tr>
      <w:tr w14:paraId="7D5B1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40" w:hRule="atLeast"/>
        </w:trPr>
        <w:tc>
          <w:tcPr>
            <w:tcW w:w="705" w:type="dxa"/>
            <w:shd w:val="clear" w:color="auto" w:fill="auto"/>
            <w:noWrap/>
            <w:vAlign w:val="center"/>
          </w:tcPr>
          <w:p w14:paraId="3E343EE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191</w:t>
            </w:r>
          </w:p>
        </w:tc>
        <w:tc>
          <w:tcPr>
            <w:tcW w:w="1080" w:type="dxa"/>
            <w:shd w:val="clear" w:color="auto" w:fill="auto"/>
            <w:noWrap/>
            <w:vAlign w:val="center"/>
          </w:tcPr>
          <w:p w14:paraId="132EBD45">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406959</w:t>
            </w:r>
          </w:p>
        </w:tc>
        <w:tc>
          <w:tcPr>
            <w:tcW w:w="1035" w:type="dxa"/>
            <w:shd w:val="clear" w:color="auto" w:fill="auto"/>
            <w:noWrap/>
            <w:vAlign w:val="center"/>
          </w:tcPr>
          <w:p w14:paraId="513EC483">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768058-4</w:t>
            </w:r>
          </w:p>
        </w:tc>
        <w:tc>
          <w:tcPr>
            <w:tcW w:w="2820" w:type="dxa"/>
            <w:shd w:val="clear" w:color="auto" w:fill="auto"/>
            <w:vAlign w:val="center"/>
          </w:tcPr>
          <w:p w14:paraId="694F66A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LIVRO ENTRADA DE HEMOCOMPONENTES FORMATO 04. TAMANHO 21X29,7CM, PAPEL RECICLADO SULF. 240GR, MIOLO PAPEL A4 SULF. 120GR, COR 1X1 (PRETO E BRANCO), FORMATO ABERTO, IMPRESSO FRENTE E VERSO, CONTENDO 100 FOLHAS E 200 PAGINAS NUMERADAS SEQUENCIALMENTE, INCLUINDO CAPA, ACABAMENTO EM ESPIRAL PLASTICO REFORCADO. ARTE FINAL A SER FORNECIDA PELO ORGAO SOLICITANTE.(EXCLUSIVO PARA M.E. E E.P.P.).</w:t>
            </w:r>
          </w:p>
        </w:tc>
        <w:tc>
          <w:tcPr>
            <w:tcW w:w="945" w:type="dxa"/>
            <w:shd w:val="clear" w:color="auto" w:fill="auto"/>
            <w:noWrap/>
            <w:vAlign w:val="center"/>
          </w:tcPr>
          <w:p w14:paraId="37552A4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AEB4AD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12</w:t>
            </w:r>
          </w:p>
        </w:tc>
        <w:tc>
          <w:tcPr>
            <w:tcW w:w="990" w:type="dxa"/>
            <w:shd w:val="clear" w:color="auto" w:fill="auto"/>
            <w:noWrap/>
            <w:vAlign w:val="center"/>
          </w:tcPr>
          <w:p w14:paraId="2739398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R$ 66,86</w:t>
            </w:r>
          </w:p>
        </w:tc>
        <w:tc>
          <w:tcPr>
            <w:tcW w:w="1455" w:type="dxa"/>
            <w:shd w:val="clear" w:color="auto" w:fill="auto"/>
            <w:noWrap/>
            <w:vAlign w:val="center"/>
          </w:tcPr>
          <w:p w14:paraId="547B844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R$ 802,32</w:t>
            </w:r>
          </w:p>
        </w:tc>
      </w:tr>
      <w:tr w14:paraId="23BE9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05" w:type="dxa"/>
            <w:shd w:val="clear" w:color="auto" w:fill="auto"/>
            <w:noWrap/>
            <w:vAlign w:val="center"/>
          </w:tcPr>
          <w:p w14:paraId="5178FE27">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192</w:t>
            </w:r>
          </w:p>
        </w:tc>
        <w:tc>
          <w:tcPr>
            <w:tcW w:w="1080" w:type="dxa"/>
            <w:shd w:val="clear" w:color="auto" w:fill="auto"/>
            <w:noWrap/>
            <w:vAlign w:val="center"/>
          </w:tcPr>
          <w:p w14:paraId="10D24A48">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406960</w:t>
            </w:r>
          </w:p>
        </w:tc>
        <w:tc>
          <w:tcPr>
            <w:tcW w:w="1035" w:type="dxa"/>
            <w:shd w:val="clear" w:color="auto" w:fill="auto"/>
            <w:noWrap/>
            <w:vAlign w:val="center"/>
          </w:tcPr>
          <w:p w14:paraId="360E451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368059-2</w:t>
            </w:r>
          </w:p>
        </w:tc>
        <w:tc>
          <w:tcPr>
            <w:tcW w:w="2820" w:type="dxa"/>
            <w:shd w:val="clear" w:color="auto" w:fill="auto"/>
            <w:vAlign w:val="center"/>
          </w:tcPr>
          <w:p w14:paraId="1BA18AAA">
            <w:pPr>
              <w:keepNext w:val="0"/>
              <w:keepLines w:val="0"/>
              <w:widowControl/>
              <w:suppressLineNumbers w:val="0"/>
              <w:jc w:val="left"/>
              <w:textAlignment w:val="center"/>
              <w:rPr>
                <w:rFonts w:hint="default" w:ascii="Arial" w:hAnsi="Arial" w:eastAsia="SimSun" w:cs="Arial"/>
                <w:i w:val="0"/>
                <w:iCs w:val="0"/>
                <w:color w:val="000000"/>
                <w:kern w:val="0"/>
                <w:sz w:val="14"/>
                <w:szCs w:val="14"/>
                <w:u w:val="none"/>
                <w:lang w:val="en-US" w:eastAsia="zh-CN" w:bidi="ar"/>
              </w:rPr>
            </w:pPr>
            <w:r>
              <w:rPr>
                <w:rFonts w:hint="default" w:ascii="Arial" w:hAnsi="Arial" w:eastAsia="SimSun" w:cs="Arial"/>
                <w:i w:val="0"/>
                <w:iCs w:val="0"/>
                <w:color w:val="000000"/>
                <w:kern w:val="0"/>
                <w:sz w:val="14"/>
                <w:szCs w:val="14"/>
                <w:u w:val="none"/>
                <w:lang w:val="en-US" w:eastAsia="zh-CN" w:bidi="ar"/>
              </w:rPr>
              <w:t>LIVRO LIBERACAO DE HEMOCOMPONENTES FORMATO 04. TAMANHO 21X29,7CM, PAPEL RECICLADO SULF. 240GR, MIOLO PAPEL A4 SULF. 120GR, COR 1X1 (PRETO E BRANCO), FORMATO ABERTO, IMPRESSO FRENTE E VERSO, CONTENDO 100 FOLHAS E 200 PAGINAS NUMERADAS SEQUENCIALMENTE, INCLUINDO CAPA, ACABAMENTO EM ESPIRAL REFORCADO PLASTICO. ARTE FINAL A SER FORNECIDA PELO ORGAO SOLICITANTE.(EXCLUSIVO PARA M.E. E E.P.P.).</w:t>
            </w:r>
          </w:p>
          <w:p w14:paraId="34BADB1B">
            <w:pPr>
              <w:keepNext w:val="0"/>
              <w:keepLines w:val="0"/>
              <w:widowControl/>
              <w:suppressLineNumbers w:val="0"/>
              <w:jc w:val="left"/>
              <w:textAlignment w:val="center"/>
              <w:rPr>
                <w:rFonts w:hint="default" w:ascii="Arial" w:hAnsi="Arial" w:eastAsia="SimSun" w:cs="Arial"/>
                <w:i w:val="0"/>
                <w:iCs w:val="0"/>
                <w:color w:val="000000"/>
                <w:kern w:val="0"/>
                <w:sz w:val="14"/>
                <w:szCs w:val="14"/>
                <w:u w:val="none"/>
                <w:lang w:val="en-US" w:eastAsia="zh-CN" w:bidi="ar"/>
              </w:rPr>
            </w:pPr>
          </w:p>
        </w:tc>
        <w:tc>
          <w:tcPr>
            <w:tcW w:w="945" w:type="dxa"/>
            <w:shd w:val="clear" w:color="auto" w:fill="auto"/>
            <w:noWrap/>
            <w:vAlign w:val="center"/>
          </w:tcPr>
          <w:p w14:paraId="38F5128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B8F743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12</w:t>
            </w:r>
          </w:p>
        </w:tc>
        <w:tc>
          <w:tcPr>
            <w:tcW w:w="990" w:type="dxa"/>
            <w:shd w:val="clear" w:color="auto" w:fill="auto"/>
            <w:noWrap/>
            <w:vAlign w:val="center"/>
          </w:tcPr>
          <w:p w14:paraId="4D2A359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R$ 66,86</w:t>
            </w:r>
          </w:p>
        </w:tc>
        <w:tc>
          <w:tcPr>
            <w:tcW w:w="1455" w:type="dxa"/>
            <w:shd w:val="clear" w:color="auto" w:fill="auto"/>
            <w:noWrap/>
            <w:vAlign w:val="center"/>
          </w:tcPr>
          <w:p w14:paraId="774E2DE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R$ 802,32</w:t>
            </w:r>
          </w:p>
        </w:tc>
      </w:tr>
      <w:tr w14:paraId="0C3A6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0ADD1F7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193</w:t>
            </w:r>
          </w:p>
        </w:tc>
        <w:tc>
          <w:tcPr>
            <w:tcW w:w="1080" w:type="dxa"/>
            <w:shd w:val="clear" w:color="auto" w:fill="auto"/>
            <w:noWrap/>
            <w:vAlign w:val="center"/>
          </w:tcPr>
          <w:p w14:paraId="33E58CAA">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406961</w:t>
            </w:r>
          </w:p>
        </w:tc>
        <w:tc>
          <w:tcPr>
            <w:tcW w:w="1035" w:type="dxa"/>
            <w:shd w:val="clear" w:color="auto" w:fill="auto"/>
            <w:noWrap/>
            <w:vAlign w:val="center"/>
          </w:tcPr>
          <w:p w14:paraId="29F1A7FF">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335708-2</w:t>
            </w:r>
          </w:p>
        </w:tc>
        <w:tc>
          <w:tcPr>
            <w:tcW w:w="2820" w:type="dxa"/>
            <w:shd w:val="clear" w:color="auto" w:fill="auto"/>
            <w:vAlign w:val="center"/>
          </w:tcPr>
          <w:p w14:paraId="4BF2C26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PANFLETO. TAMANHO 21X15CM, EM PAPEL COUCHE LISO 150G. SAIDA CTP, COR 4X4 TINTA ESCALA. ARTE FINAL A SER FORNECIDA PELO ORGAO SOLICITANTE. (EXCLUSIVO PARA M.E. E E.P.P.).</w:t>
            </w:r>
          </w:p>
        </w:tc>
        <w:tc>
          <w:tcPr>
            <w:tcW w:w="945" w:type="dxa"/>
            <w:shd w:val="clear" w:color="auto" w:fill="auto"/>
            <w:noWrap/>
            <w:vAlign w:val="center"/>
          </w:tcPr>
          <w:p w14:paraId="2843250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4AC7FE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11200</w:t>
            </w:r>
          </w:p>
        </w:tc>
        <w:tc>
          <w:tcPr>
            <w:tcW w:w="990" w:type="dxa"/>
            <w:shd w:val="clear" w:color="auto" w:fill="auto"/>
            <w:noWrap/>
            <w:vAlign w:val="center"/>
          </w:tcPr>
          <w:p w14:paraId="3BABC3E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R$ 1,00</w:t>
            </w:r>
          </w:p>
        </w:tc>
        <w:tc>
          <w:tcPr>
            <w:tcW w:w="1455" w:type="dxa"/>
            <w:shd w:val="clear" w:color="auto" w:fill="auto"/>
            <w:noWrap/>
            <w:vAlign w:val="center"/>
          </w:tcPr>
          <w:p w14:paraId="5526264D">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R$ 11.200,00</w:t>
            </w:r>
          </w:p>
        </w:tc>
      </w:tr>
      <w:tr w14:paraId="7D2F2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705" w:type="dxa"/>
            <w:shd w:val="clear" w:color="auto" w:fill="auto"/>
            <w:noWrap/>
            <w:vAlign w:val="center"/>
          </w:tcPr>
          <w:p w14:paraId="02754BC8">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194</w:t>
            </w:r>
          </w:p>
        </w:tc>
        <w:tc>
          <w:tcPr>
            <w:tcW w:w="1080" w:type="dxa"/>
            <w:shd w:val="clear" w:color="auto" w:fill="auto"/>
            <w:noWrap/>
            <w:vAlign w:val="center"/>
          </w:tcPr>
          <w:p w14:paraId="3F136146">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406962</w:t>
            </w:r>
          </w:p>
        </w:tc>
        <w:tc>
          <w:tcPr>
            <w:tcW w:w="1035" w:type="dxa"/>
            <w:shd w:val="clear" w:color="auto" w:fill="auto"/>
            <w:noWrap/>
            <w:vAlign w:val="center"/>
          </w:tcPr>
          <w:p w14:paraId="0E405CC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215787-0</w:t>
            </w:r>
          </w:p>
        </w:tc>
        <w:tc>
          <w:tcPr>
            <w:tcW w:w="2820" w:type="dxa"/>
            <w:shd w:val="clear" w:color="auto" w:fill="auto"/>
            <w:vAlign w:val="center"/>
          </w:tcPr>
          <w:p w14:paraId="585B6B7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PANFLETO. TAMANHO 15X21CM, PAPEL COUCHE SULF 90GR, COR 4X4 CROMO. ARTE FINAL A SER FORNECIDA PELO ORGAO SOLICITANTE. (EXCLUSIVO PARA M.E. E E.P.P.).</w:t>
            </w:r>
          </w:p>
        </w:tc>
        <w:tc>
          <w:tcPr>
            <w:tcW w:w="945" w:type="dxa"/>
            <w:shd w:val="clear" w:color="auto" w:fill="auto"/>
            <w:noWrap/>
            <w:vAlign w:val="center"/>
          </w:tcPr>
          <w:p w14:paraId="243CDE7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171E1D4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9400</w:t>
            </w:r>
          </w:p>
        </w:tc>
        <w:tc>
          <w:tcPr>
            <w:tcW w:w="990" w:type="dxa"/>
            <w:shd w:val="clear" w:color="auto" w:fill="auto"/>
            <w:noWrap/>
            <w:vAlign w:val="center"/>
          </w:tcPr>
          <w:p w14:paraId="2F69853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R$ 0,95</w:t>
            </w:r>
          </w:p>
        </w:tc>
        <w:tc>
          <w:tcPr>
            <w:tcW w:w="1455" w:type="dxa"/>
            <w:shd w:val="clear" w:color="auto" w:fill="auto"/>
            <w:noWrap/>
            <w:vAlign w:val="center"/>
          </w:tcPr>
          <w:p w14:paraId="46D6484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R$ 8.930,00</w:t>
            </w:r>
          </w:p>
        </w:tc>
      </w:tr>
      <w:tr w14:paraId="6B545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90" w:hRule="atLeast"/>
        </w:trPr>
        <w:tc>
          <w:tcPr>
            <w:tcW w:w="705" w:type="dxa"/>
            <w:shd w:val="clear" w:color="auto" w:fill="auto"/>
            <w:noWrap/>
            <w:vAlign w:val="center"/>
          </w:tcPr>
          <w:p w14:paraId="546EE3A7">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195</w:t>
            </w:r>
          </w:p>
        </w:tc>
        <w:tc>
          <w:tcPr>
            <w:tcW w:w="1080" w:type="dxa"/>
            <w:shd w:val="clear" w:color="auto" w:fill="auto"/>
            <w:noWrap/>
            <w:vAlign w:val="center"/>
          </w:tcPr>
          <w:p w14:paraId="519C148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406963</w:t>
            </w:r>
          </w:p>
        </w:tc>
        <w:tc>
          <w:tcPr>
            <w:tcW w:w="1035" w:type="dxa"/>
            <w:shd w:val="clear" w:color="auto" w:fill="auto"/>
            <w:noWrap/>
            <w:vAlign w:val="center"/>
          </w:tcPr>
          <w:p w14:paraId="73FB45D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0005164</w:t>
            </w:r>
          </w:p>
        </w:tc>
        <w:tc>
          <w:tcPr>
            <w:tcW w:w="2820" w:type="dxa"/>
            <w:shd w:val="clear" w:color="auto" w:fill="auto"/>
            <w:vAlign w:val="center"/>
          </w:tcPr>
          <w:p w14:paraId="4652A52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 PANFLETO. ORIENTATIVOS SOBRE A DOACAO DE SANGUE. TAMANHO 14X19,5CM, PAPEL COUCHE  SULF 75GR, COR 4X4 FRENTE E VERSO. ARTE FINAL A SER FORNECIDA PELO ORGAO SOLICITANTE. (EXCLUSIVO PARA M.E. E E.P.P.).</w:t>
            </w:r>
          </w:p>
        </w:tc>
        <w:tc>
          <w:tcPr>
            <w:tcW w:w="945" w:type="dxa"/>
            <w:shd w:val="clear" w:color="auto" w:fill="auto"/>
            <w:noWrap/>
            <w:vAlign w:val="center"/>
          </w:tcPr>
          <w:p w14:paraId="133524C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25139DB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3000</w:t>
            </w:r>
          </w:p>
        </w:tc>
        <w:tc>
          <w:tcPr>
            <w:tcW w:w="990" w:type="dxa"/>
            <w:shd w:val="clear" w:color="auto" w:fill="auto"/>
            <w:noWrap/>
            <w:vAlign w:val="center"/>
          </w:tcPr>
          <w:p w14:paraId="34DAD533">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R$ 0,90</w:t>
            </w:r>
          </w:p>
        </w:tc>
        <w:tc>
          <w:tcPr>
            <w:tcW w:w="1455" w:type="dxa"/>
            <w:shd w:val="clear" w:color="auto" w:fill="auto"/>
            <w:noWrap/>
            <w:vAlign w:val="center"/>
          </w:tcPr>
          <w:p w14:paraId="160B462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R$ 2.700,00</w:t>
            </w:r>
          </w:p>
        </w:tc>
      </w:tr>
      <w:tr w14:paraId="75C9D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26FA9064">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196</w:t>
            </w:r>
          </w:p>
        </w:tc>
        <w:tc>
          <w:tcPr>
            <w:tcW w:w="1080" w:type="dxa"/>
            <w:shd w:val="clear" w:color="auto" w:fill="auto"/>
            <w:noWrap/>
            <w:vAlign w:val="center"/>
          </w:tcPr>
          <w:p w14:paraId="474924E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406964</w:t>
            </w:r>
          </w:p>
        </w:tc>
        <w:tc>
          <w:tcPr>
            <w:tcW w:w="1035" w:type="dxa"/>
            <w:shd w:val="clear" w:color="auto" w:fill="auto"/>
            <w:noWrap/>
            <w:vAlign w:val="center"/>
          </w:tcPr>
          <w:p w14:paraId="0FDE396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351661-0</w:t>
            </w:r>
          </w:p>
        </w:tc>
        <w:tc>
          <w:tcPr>
            <w:tcW w:w="2820" w:type="dxa"/>
            <w:shd w:val="clear" w:color="auto" w:fill="auto"/>
            <w:vAlign w:val="center"/>
          </w:tcPr>
          <w:p w14:paraId="35EB09E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PANFLETOS. ORIENTATIVOS SOBRE DENGUE.TAMANHO 14X19,5CM, PAPEL COUCHE  SULF 75GR, COR 4X4, FRENTE E VERSO. ARTE FINAL A SER FORNECIDA PELO ORGAO SOLICITANTE. (EXCLUSIVO PARA M.E. E E.P.P.).</w:t>
            </w:r>
          </w:p>
        </w:tc>
        <w:tc>
          <w:tcPr>
            <w:tcW w:w="945" w:type="dxa"/>
            <w:shd w:val="clear" w:color="auto" w:fill="auto"/>
            <w:noWrap/>
            <w:vAlign w:val="center"/>
          </w:tcPr>
          <w:p w14:paraId="56D6942E">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1117F19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7000</w:t>
            </w:r>
          </w:p>
        </w:tc>
        <w:tc>
          <w:tcPr>
            <w:tcW w:w="990" w:type="dxa"/>
            <w:shd w:val="clear" w:color="auto" w:fill="auto"/>
            <w:noWrap/>
            <w:vAlign w:val="center"/>
          </w:tcPr>
          <w:p w14:paraId="5CCF4A0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R$ 0,80</w:t>
            </w:r>
          </w:p>
        </w:tc>
        <w:tc>
          <w:tcPr>
            <w:tcW w:w="1455" w:type="dxa"/>
            <w:shd w:val="clear" w:color="auto" w:fill="auto"/>
            <w:noWrap/>
            <w:vAlign w:val="center"/>
          </w:tcPr>
          <w:p w14:paraId="34838FE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R$ 5.600,00</w:t>
            </w:r>
          </w:p>
        </w:tc>
      </w:tr>
      <w:tr w14:paraId="45A83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705" w:type="dxa"/>
            <w:shd w:val="clear" w:color="auto" w:fill="auto"/>
            <w:noWrap/>
            <w:vAlign w:val="center"/>
          </w:tcPr>
          <w:p w14:paraId="36D969C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197</w:t>
            </w:r>
          </w:p>
        </w:tc>
        <w:tc>
          <w:tcPr>
            <w:tcW w:w="1080" w:type="dxa"/>
            <w:shd w:val="clear" w:color="auto" w:fill="auto"/>
            <w:noWrap/>
            <w:vAlign w:val="center"/>
          </w:tcPr>
          <w:p w14:paraId="1EB159A9">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406965</w:t>
            </w:r>
          </w:p>
        </w:tc>
        <w:tc>
          <w:tcPr>
            <w:tcW w:w="1035" w:type="dxa"/>
            <w:shd w:val="clear" w:color="auto" w:fill="auto"/>
            <w:noWrap/>
            <w:vAlign w:val="center"/>
          </w:tcPr>
          <w:p w14:paraId="6C74F44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343919-4</w:t>
            </w:r>
          </w:p>
        </w:tc>
        <w:tc>
          <w:tcPr>
            <w:tcW w:w="2820" w:type="dxa"/>
            <w:shd w:val="clear" w:color="auto" w:fill="auto"/>
            <w:vAlign w:val="center"/>
          </w:tcPr>
          <w:p w14:paraId="2289209A">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PANFLETOS. PROGRAMA SAUDE NA ESCOLA. TAMANHO 15X20CM, PAPEL COUCHE SULF 75GR, COR 4X4. ARTE FINAL A SER FORNECIDA PELO ORGAO SOLICITANTE.. (EXCLUSIVO PARA M.E. E E.P.P.).</w:t>
            </w:r>
          </w:p>
        </w:tc>
        <w:tc>
          <w:tcPr>
            <w:tcW w:w="945" w:type="dxa"/>
            <w:shd w:val="clear" w:color="auto" w:fill="auto"/>
            <w:noWrap/>
            <w:vAlign w:val="center"/>
          </w:tcPr>
          <w:p w14:paraId="06507E8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1B96A15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4000</w:t>
            </w:r>
          </w:p>
        </w:tc>
        <w:tc>
          <w:tcPr>
            <w:tcW w:w="990" w:type="dxa"/>
            <w:shd w:val="clear" w:color="auto" w:fill="auto"/>
            <w:noWrap/>
            <w:vAlign w:val="center"/>
          </w:tcPr>
          <w:p w14:paraId="1AEFC85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R$ 0,66</w:t>
            </w:r>
          </w:p>
        </w:tc>
        <w:tc>
          <w:tcPr>
            <w:tcW w:w="1455" w:type="dxa"/>
            <w:shd w:val="clear" w:color="auto" w:fill="auto"/>
            <w:noWrap/>
            <w:vAlign w:val="center"/>
          </w:tcPr>
          <w:p w14:paraId="1FA17B1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R$ 2.640,00</w:t>
            </w:r>
          </w:p>
        </w:tc>
      </w:tr>
      <w:tr w14:paraId="114EB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05" w:type="dxa"/>
            <w:shd w:val="clear" w:color="auto" w:fill="auto"/>
            <w:noWrap/>
            <w:vAlign w:val="center"/>
          </w:tcPr>
          <w:p w14:paraId="3C013566">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198</w:t>
            </w:r>
          </w:p>
        </w:tc>
        <w:tc>
          <w:tcPr>
            <w:tcW w:w="1080" w:type="dxa"/>
            <w:shd w:val="clear" w:color="auto" w:fill="auto"/>
            <w:noWrap/>
            <w:vAlign w:val="center"/>
          </w:tcPr>
          <w:p w14:paraId="0A9C416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406966</w:t>
            </w:r>
          </w:p>
        </w:tc>
        <w:tc>
          <w:tcPr>
            <w:tcW w:w="1035" w:type="dxa"/>
            <w:shd w:val="clear" w:color="auto" w:fill="auto"/>
            <w:noWrap/>
            <w:vAlign w:val="center"/>
          </w:tcPr>
          <w:p w14:paraId="147123E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423709-9</w:t>
            </w:r>
          </w:p>
        </w:tc>
        <w:tc>
          <w:tcPr>
            <w:tcW w:w="2820" w:type="dxa"/>
            <w:shd w:val="clear" w:color="auto" w:fill="auto"/>
            <w:vAlign w:val="center"/>
          </w:tcPr>
          <w:p w14:paraId="4A273DAC">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PASTA PAPEL GRANDE, COR BRANCA. TAMANHO 22,5X32CM, (FECHADA) PAPEL COUCHE 250 GR, ABA (COM BOLSA INTERNA SEM IMPRESSAO, LAMINACAO FOSCA MEDINDO 20,5X10). ARTE FINAL A SER FORNECIDA PELO ORGAO SOLICITANTE.. (EXCLUSIVO PARA M.E. E E.P.P.).</w:t>
            </w:r>
          </w:p>
        </w:tc>
        <w:tc>
          <w:tcPr>
            <w:tcW w:w="945" w:type="dxa"/>
            <w:shd w:val="clear" w:color="auto" w:fill="auto"/>
            <w:noWrap/>
            <w:vAlign w:val="center"/>
          </w:tcPr>
          <w:p w14:paraId="363A0C30">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407161B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2500</w:t>
            </w:r>
          </w:p>
        </w:tc>
        <w:tc>
          <w:tcPr>
            <w:tcW w:w="990" w:type="dxa"/>
            <w:shd w:val="clear" w:color="auto" w:fill="auto"/>
            <w:noWrap/>
            <w:vAlign w:val="center"/>
          </w:tcPr>
          <w:p w14:paraId="416E783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R$ 5,78</w:t>
            </w:r>
          </w:p>
        </w:tc>
        <w:tc>
          <w:tcPr>
            <w:tcW w:w="1455" w:type="dxa"/>
            <w:shd w:val="clear" w:color="auto" w:fill="auto"/>
            <w:noWrap/>
            <w:vAlign w:val="center"/>
          </w:tcPr>
          <w:p w14:paraId="471EE8AA">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R$ 14.450,00</w:t>
            </w:r>
          </w:p>
        </w:tc>
      </w:tr>
      <w:tr w14:paraId="6B273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705" w:type="dxa"/>
            <w:shd w:val="clear" w:color="auto" w:fill="auto"/>
            <w:noWrap/>
            <w:vAlign w:val="center"/>
          </w:tcPr>
          <w:p w14:paraId="0EE1E2CF">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199</w:t>
            </w:r>
          </w:p>
        </w:tc>
        <w:tc>
          <w:tcPr>
            <w:tcW w:w="1080" w:type="dxa"/>
            <w:shd w:val="clear" w:color="auto" w:fill="auto"/>
            <w:noWrap/>
            <w:vAlign w:val="center"/>
          </w:tcPr>
          <w:p w14:paraId="39808A8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406967</w:t>
            </w:r>
          </w:p>
        </w:tc>
        <w:tc>
          <w:tcPr>
            <w:tcW w:w="1035" w:type="dxa"/>
            <w:shd w:val="clear" w:color="auto" w:fill="auto"/>
            <w:noWrap/>
            <w:vAlign w:val="center"/>
          </w:tcPr>
          <w:p w14:paraId="3CF1D9E4">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424292-0</w:t>
            </w:r>
          </w:p>
        </w:tc>
        <w:tc>
          <w:tcPr>
            <w:tcW w:w="2820" w:type="dxa"/>
            <w:shd w:val="clear" w:color="auto" w:fill="auto"/>
            <w:vAlign w:val="center"/>
          </w:tcPr>
          <w:p w14:paraId="7C232949">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PULSEIRA IDENTIFICADORA - EM FIBRA DE POLIETILENO DE ALTA DENSIDADE, COM LACRE ADESIVO INVIOLAVEL, RESISTENTE A AGUA. TAMANHO 20X240MM, COR 4X0. ARTE FINAL A SER FORNECIDA PELO ORGAO SOLICITANTE. (EXCLUSIVO PARA M.E. E E.P.P.).</w:t>
            </w:r>
          </w:p>
        </w:tc>
        <w:tc>
          <w:tcPr>
            <w:tcW w:w="945" w:type="dxa"/>
            <w:shd w:val="clear" w:color="auto" w:fill="auto"/>
            <w:noWrap/>
            <w:vAlign w:val="center"/>
          </w:tcPr>
          <w:p w14:paraId="3857C93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5ACCC18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400</w:t>
            </w:r>
          </w:p>
        </w:tc>
        <w:tc>
          <w:tcPr>
            <w:tcW w:w="990" w:type="dxa"/>
            <w:shd w:val="clear" w:color="auto" w:fill="auto"/>
            <w:noWrap/>
            <w:vAlign w:val="center"/>
          </w:tcPr>
          <w:p w14:paraId="33BD7CC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R$ 0,40</w:t>
            </w:r>
          </w:p>
        </w:tc>
        <w:tc>
          <w:tcPr>
            <w:tcW w:w="1455" w:type="dxa"/>
            <w:shd w:val="clear" w:color="auto" w:fill="auto"/>
            <w:noWrap/>
            <w:vAlign w:val="center"/>
          </w:tcPr>
          <w:p w14:paraId="1A88C449">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R$ 160,00</w:t>
            </w:r>
          </w:p>
        </w:tc>
      </w:tr>
      <w:tr w14:paraId="70A1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60" w:hRule="atLeast"/>
        </w:trPr>
        <w:tc>
          <w:tcPr>
            <w:tcW w:w="705" w:type="dxa"/>
            <w:shd w:val="clear" w:color="auto" w:fill="auto"/>
            <w:noWrap/>
            <w:vAlign w:val="center"/>
          </w:tcPr>
          <w:p w14:paraId="035C871C">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200</w:t>
            </w:r>
          </w:p>
        </w:tc>
        <w:tc>
          <w:tcPr>
            <w:tcW w:w="1080" w:type="dxa"/>
            <w:shd w:val="clear" w:color="auto" w:fill="auto"/>
            <w:noWrap/>
            <w:vAlign w:val="center"/>
          </w:tcPr>
          <w:p w14:paraId="0EF1B16B">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406968</w:t>
            </w:r>
          </w:p>
        </w:tc>
        <w:tc>
          <w:tcPr>
            <w:tcW w:w="1035" w:type="dxa"/>
            <w:shd w:val="clear" w:color="auto" w:fill="auto"/>
            <w:noWrap/>
            <w:vAlign w:val="center"/>
          </w:tcPr>
          <w:p w14:paraId="78A20F6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00016773</w:t>
            </w:r>
          </w:p>
        </w:tc>
        <w:tc>
          <w:tcPr>
            <w:tcW w:w="2820" w:type="dxa"/>
            <w:shd w:val="clear" w:color="auto" w:fill="auto"/>
            <w:vAlign w:val="center"/>
          </w:tcPr>
          <w:p w14:paraId="414F9E8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AVALIACOES EXTERNAS DA EDUCACAO INFANTIL EM PAPEL SULFITE 75G, GRAMPEADO EM FORMATO DE APOSTILA MAXIMO 06 PAGINAS, COM QUESTOES, IMAGENS LEGIVEIS E SEM BORROES, 1X1 CORES, TAMANHO A4, TINTA ESCALA. ARTE FINAL A SER FORNECIDA PELO ORGAO SOLICITANTE. (EXCLUSIVO PARA M.E. E E.P.P.).</w:t>
            </w:r>
          </w:p>
        </w:tc>
        <w:tc>
          <w:tcPr>
            <w:tcW w:w="945" w:type="dxa"/>
            <w:shd w:val="clear" w:color="auto" w:fill="auto"/>
            <w:noWrap/>
            <w:vAlign w:val="center"/>
          </w:tcPr>
          <w:p w14:paraId="7A08A6A1">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1F1105B2">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21000</w:t>
            </w:r>
          </w:p>
        </w:tc>
        <w:tc>
          <w:tcPr>
            <w:tcW w:w="990" w:type="dxa"/>
            <w:shd w:val="clear" w:color="auto" w:fill="auto"/>
            <w:noWrap/>
            <w:vAlign w:val="center"/>
          </w:tcPr>
          <w:p w14:paraId="762F8F7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R$ 0,35</w:t>
            </w:r>
          </w:p>
        </w:tc>
        <w:tc>
          <w:tcPr>
            <w:tcW w:w="1455" w:type="dxa"/>
            <w:shd w:val="clear" w:color="auto" w:fill="auto"/>
            <w:noWrap/>
            <w:vAlign w:val="center"/>
          </w:tcPr>
          <w:p w14:paraId="3C3F4925">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R$ 7.350,00</w:t>
            </w:r>
          </w:p>
        </w:tc>
      </w:tr>
      <w:tr w14:paraId="595D5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05" w:type="dxa"/>
            <w:shd w:val="clear" w:color="auto" w:fill="auto"/>
            <w:noWrap/>
            <w:vAlign w:val="center"/>
          </w:tcPr>
          <w:p w14:paraId="6734C7A5">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201</w:t>
            </w:r>
          </w:p>
        </w:tc>
        <w:tc>
          <w:tcPr>
            <w:tcW w:w="1080" w:type="dxa"/>
            <w:shd w:val="clear" w:color="auto" w:fill="auto"/>
            <w:noWrap/>
            <w:vAlign w:val="center"/>
          </w:tcPr>
          <w:p w14:paraId="4DA3F2DC">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406969</w:t>
            </w:r>
          </w:p>
        </w:tc>
        <w:tc>
          <w:tcPr>
            <w:tcW w:w="1035" w:type="dxa"/>
            <w:shd w:val="clear" w:color="auto" w:fill="auto"/>
            <w:noWrap/>
            <w:vAlign w:val="center"/>
          </w:tcPr>
          <w:p w14:paraId="36C3C025">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0006316</w:t>
            </w:r>
          </w:p>
        </w:tc>
        <w:tc>
          <w:tcPr>
            <w:tcW w:w="2820" w:type="dxa"/>
            <w:shd w:val="clear" w:color="auto" w:fill="auto"/>
            <w:vAlign w:val="center"/>
          </w:tcPr>
          <w:p w14:paraId="0D873A3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AVALIACOES EXTERNAS DO ENSINO FUNDAMENTAL EM PAPEL SULFITE 75G, GRAMPEADO EM FORMATO DE APOSTILA MAXIMO 16 PAGINAS, PAGINAS, COM QUESTOES, IMAGENS LEGIVEIS E SEM BORROES, 1X1 CORES, TAMANHO A4, TINTA ESCALA. ARTE FINAL A SER FORNECIDA PELO ORGAO SOLICITANTE. (COTA PRINCIPAL).</w:t>
            </w:r>
          </w:p>
        </w:tc>
        <w:tc>
          <w:tcPr>
            <w:tcW w:w="945" w:type="dxa"/>
            <w:shd w:val="clear" w:color="auto" w:fill="auto"/>
            <w:noWrap/>
            <w:vAlign w:val="center"/>
          </w:tcPr>
          <w:p w14:paraId="48A0C52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70D27DF6">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1688000</w:t>
            </w:r>
          </w:p>
        </w:tc>
        <w:tc>
          <w:tcPr>
            <w:tcW w:w="990" w:type="dxa"/>
            <w:shd w:val="clear" w:color="auto" w:fill="auto"/>
            <w:noWrap/>
            <w:vAlign w:val="center"/>
          </w:tcPr>
          <w:p w14:paraId="5807B75C">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R$ 0,35</w:t>
            </w:r>
          </w:p>
        </w:tc>
        <w:tc>
          <w:tcPr>
            <w:tcW w:w="1455" w:type="dxa"/>
            <w:shd w:val="clear" w:color="auto" w:fill="auto"/>
            <w:noWrap/>
            <w:vAlign w:val="center"/>
          </w:tcPr>
          <w:p w14:paraId="783FA0E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R$ 590.800,00</w:t>
            </w:r>
          </w:p>
        </w:tc>
      </w:tr>
      <w:tr w14:paraId="4D200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0" w:hRule="atLeast"/>
        </w:trPr>
        <w:tc>
          <w:tcPr>
            <w:tcW w:w="705" w:type="dxa"/>
            <w:shd w:val="clear" w:color="auto" w:fill="auto"/>
            <w:noWrap/>
            <w:vAlign w:val="center"/>
          </w:tcPr>
          <w:p w14:paraId="75C16E42">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202</w:t>
            </w:r>
          </w:p>
        </w:tc>
        <w:tc>
          <w:tcPr>
            <w:tcW w:w="1080" w:type="dxa"/>
            <w:shd w:val="clear" w:color="auto" w:fill="auto"/>
            <w:noWrap/>
            <w:vAlign w:val="center"/>
          </w:tcPr>
          <w:p w14:paraId="6011EF50">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406970</w:t>
            </w:r>
          </w:p>
        </w:tc>
        <w:tc>
          <w:tcPr>
            <w:tcW w:w="1035" w:type="dxa"/>
            <w:shd w:val="clear" w:color="auto" w:fill="auto"/>
            <w:noWrap/>
            <w:vAlign w:val="center"/>
          </w:tcPr>
          <w:p w14:paraId="48FB30B1">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0006316</w:t>
            </w:r>
          </w:p>
        </w:tc>
        <w:tc>
          <w:tcPr>
            <w:tcW w:w="2820" w:type="dxa"/>
            <w:shd w:val="clear" w:color="auto" w:fill="auto"/>
            <w:vAlign w:val="center"/>
          </w:tcPr>
          <w:p w14:paraId="74D83B37">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 xml:space="preserve"> AVALIACOES EXTERNAS DO ENSINO FUNDAMENTAL EM PAPEL SULFITE 75G, GRAMPEADO EM FORMATO DE APOSTILA MAXIMO 16 PAGINAS, PAGINAS, COM QUESTOES, IMAGENS LEGIVEIS E SEM BORROES, 1X1 CORES, TAMANHO A4, TINTA ESCALA. ARTE FINAL A SER FORNECIDA PELO ORGAO SOLICITANTE.  (COTA RESERVADA PARA M.E. E E.P.P.).</w:t>
            </w:r>
          </w:p>
        </w:tc>
        <w:tc>
          <w:tcPr>
            <w:tcW w:w="945" w:type="dxa"/>
            <w:shd w:val="clear" w:color="auto" w:fill="auto"/>
            <w:noWrap/>
            <w:vAlign w:val="center"/>
          </w:tcPr>
          <w:p w14:paraId="1F46B1E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31316CB">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562000</w:t>
            </w:r>
          </w:p>
        </w:tc>
        <w:tc>
          <w:tcPr>
            <w:tcW w:w="990" w:type="dxa"/>
            <w:shd w:val="clear" w:color="auto" w:fill="auto"/>
            <w:noWrap/>
            <w:vAlign w:val="center"/>
          </w:tcPr>
          <w:p w14:paraId="1E8C4A7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R$ 0,35</w:t>
            </w:r>
          </w:p>
        </w:tc>
        <w:tc>
          <w:tcPr>
            <w:tcW w:w="1455" w:type="dxa"/>
            <w:shd w:val="clear" w:color="auto" w:fill="auto"/>
            <w:noWrap/>
            <w:vAlign w:val="center"/>
          </w:tcPr>
          <w:p w14:paraId="55B1806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R$ 196.700,00</w:t>
            </w:r>
          </w:p>
        </w:tc>
      </w:tr>
      <w:tr w14:paraId="355F1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trPr>
        <w:tc>
          <w:tcPr>
            <w:tcW w:w="705" w:type="dxa"/>
            <w:shd w:val="clear" w:color="auto" w:fill="auto"/>
            <w:noWrap/>
            <w:vAlign w:val="center"/>
          </w:tcPr>
          <w:p w14:paraId="7BB6EE50">
            <w:pPr>
              <w:keepNext w:val="0"/>
              <w:keepLines w:val="0"/>
              <w:widowControl/>
              <w:suppressLineNumbers w:val="0"/>
              <w:jc w:val="right"/>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203</w:t>
            </w:r>
          </w:p>
        </w:tc>
        <w:tc>
          <w:tcPr>
            <w:tcW w:w="1080" w:type="dxa"/>
            <w:shd w:val="clear" w:color="auto" w:fill="auto"/>
            <w:noWrap/>
            <w:vAlign w:val="center"/>
          </w:tcPr>
          <w:p w14:paraId="76D75B92">
            <w:pPr>
              <w:keepNext w:val="0"/>
              <w:keepLines w:val="0"/>
              <w:widowControl/>
              <w:suppressLineNumbers w:val="0"/>
              <w:jc w:val="righ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406971</w:t>
            </w:r>
          </w:p>
        </w:tc>
        <w:tc>
          <w:tcPr>
            <w:tcW w:w="1035" w:type="dxa"/>
            <w:shd w:val="clear" w:color="auto" w:fill="auto"/>
            <w:noWrap/>
            <w:vAlign w:val="center"/>
          </w:tcPr>
          <w:p w14:paraId="60263D1B">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00016773</w:t>
            </w:r>
          </w:p>
        </w:tc>
        <w:tc>
          <w:tcPr>
            <w:tcW w:w="2820" w:type="dxa"/>
            <w:shd w:val="clear" w:color="auto" w:fill="auto"/>
            <w:vAlign w:val="center"/>
          </w:tcPr>
          <w:p w14:paraId="120B8DA2">
            <w:pPr>
              <w:keepNext w:val="0"/>
              <w:keepLines w:val="0"/>
              <w:widowControl/>
              <w:suppressLineNumbers w:val="0"/>
              <w:jc w:val="left"/>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ROTEIRO DE OBSERVACAO EM PAPEL SULFITE 75 G, GRAMPEADO EM FORMATO DE APOSTILA MAXIMO 06 PAGINAS, COM QUESTOES, IMAGENS LEGIVEIS, E SEM BORROES, 1X1 CORES, TAMANHO A4, TINTA ESCALA. ARTE FINAL A SER FORNECIDA PELO ORGAO SOLICITANTE.  (EXCLUSIVO PARA M.E. E E.P.P.).</w:t>
            </w:r>
          </w:p>
        </w:tc>
        <w:tc>
          <w:tcPr>
            <w:tcW w:w="945" w:type="dxa"/>
            <w:shd w:val="clear" w:color="auto" w:fill="auto"/>
            <w:noWrap/>
            <w:vAlign w:val="center"/>
          </w:tcPr>
          <w:p w14:paraId="39E1E6DF">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UNIDADE</w:t>
            </w:r>
          </w:p>
        </w:tc>
        <w:tc>
          <w:tcPr>
            <w:tcW w:w="960" w:type="dxa"/>
            <w:shd w:val="clear" w:color="auto" w:fill="auto"/>
            <w:noWrap/>
            <w:vAlign w:val="center"/>
          </w:tcPr>
          <w:p w14:paraId="68B5C757">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27000</w:t>
            </w:r>
          </w:p>
        </w:tc>
        <w:tc>
          <w:tcPr>
            <w:tcW w:w="990" w:type="dxa"/>
            <w:shd w:val="clear" w:color="auto" w:fill="auto"/>
            <w:noWrap/>
            <w:vAlign w:val="center"/>
          </w:tcPr>
          <w:p w14:paraId="1B7CBC4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R$ 0,24</w:t>
            </w:r>
          </w:p>
        </w:tc>
        <w:tc>
          <w:tcPr>
            <w:tcW w:w="1455" w:type="dxa"/>
            <w:shd w:val="clear" w:color="auto" w:fill="auto"/>
            <w:noWrap/>
            <w:vAlign w:val="center"/>
          </w:tcPr>
          <w:p w14:paraId="3177C2D8">
            <w:pPr>
              <w:keepNext w:val="0"/>
              <w:keepLines w:val="0"/>
              <w:widowControl/>
              <w:suppressLineNumbers w:val="0"/>
              <w:jc w:val="center"/>
              <w:textAlignment w:val="center"/>
              <w:rPr>
                <w:rFonts w:hint="default" w:ascii="Arial" w:hAnsi="Arial" w:cs="Arial"/>
                <w:i w:val="0"/>
                <w:iCs w:val="0"/>
                <w:color w:val="000000"/>
                <w:sz w:val="14"/>
                <w:szCs w:val="14"/>
                <w:u w:val="none"/>
              </w:rPr>
            </w:pPr>
            <w:r>
              <w:rPr>
                <w:rFonts w:hint="default" w:ascii="Arial" w:hAnsi="Arial" w:eastAsia="SimSun" w:cs="Arial"/>
                <w:i w:val="0"/>
                <w:iCs w:val="0"/>
                <w:color w:val="000000"/>
                <w:kern w:val="0"/>
                <w:sz w:val="14"/>
                <w:szCs w:val="14"/>
                <w:u w:val="none"/>
                <w:lang w:val="en-US" w:eastAsia="zh-CN" w:bidi="ar"/>
              </w:rPr>
              <w:t>R$ 6.480,00</w:t>
            </w:r>
          </w:p>
        </w:tc>
      </w:tr>
      <w:tr w14:paraId="0B51F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0" w:hRule="atLeast"/>
        </w:trPr>
        <w:tc>
          <w:tcPr>
            <w:tcW w:w="7545" w:type="dxa"/>
            <w:gridSpan w:val="6"/>
            <w:shd w:val="clear" w:color="auto" w:fill="auto"/>
            <w:noWrap/>
            <w:vAlign w:val="center"/>
          </w:tcPr>
          <w:p w14:paraId="6826C329">
            <w:pPr>
              <w:jc w:val="center"/>
              <w:rPr>
                <w:rFonts w:hint="default" w:ascii="Arial" w:hAnsi="Arial" w:cs="Arial"/>
                <w:b/>
                <w:bCs/>
                <w:i w:val="0"/>
                <w:iCs w:val="0"/>
                <w:color w:val="000000"/>
                <w:sz w:val="14"/>
                <w:szCs w:val="14"/>
                <w:u w:val="none"/>
                <w:lang w:val="pt-BR"/>
              </w:rPr>
            </w:pPr>
            <w:r>
              <w:rPr>
                <w:rFonts w:hint="default" w:ascii="Arial" w:hAnsi="Arial" w:cs="Arial"/>
                <w:b/>
                <w:bCs/>
                <w:i w:val="0"/>
                <w:iCs w:val="0"/>
                <w:color w:val="000000"/>
                <w:sz w:val="14"/>
                <w:szCs w:val="14"/>
                <w:u w:val="none"/>
                <w:lang w:val="pt-BR"/>
              </w:rPr>
              <w:t>VALOR TOTAL</w:t>
            </w:r>
          </w:p>
        </w:tc>
        <w:tc>
          <w:tcPr>
            <w:tcW w:w="2445" w:type="dxa"/>
            <w:gridSpan w:val="2"/>
            <w:shd w:val="clear" w:color="auto" w:fill="auto"/>
            <w:noWrap/>
            <w:vAlign w:val="center"/>
          </w:tcPr>
          <w:p w14:paraId="5E239D26">
            <w:pPr>
              <w:keepNext w:val="0"/>
              <w:keepLines w:val="0"/>
              <w:widowControl/>
              <w:suppressLineNumbers w:val="0"/>
              <w:jc w:val="center"/>
              <w:textAlignment w:val="center"/>
              <w:rPr>
                <w:rFonts w:hint="default" w:ascii="Arial" w:hAnsi="Arial" w:cs="Arial"/>
                <w:b/>
                <w:bCs/>
                <w:i w:val="0"/>
                <w:iCs w:val="0"/>
                <w:color w:val="000000"/>
                <w:sz w:val="14"/>
                <w:szCs w:val="14"/>
                <w:u w:val="none"/>
              </w:rPr>
            </w:pPr>
            <w:r>
              <w:rPr>
                <w:rFonts w:hint="default" w:ascii="Arial" w:hAnsi="Arial" w:eastAsia="SimSun" w:cs="Arial"/>
                <w:b/>
                <w:bCs/>
                <w:i w:val="0"/>
                <w:iCs w:val="0"/>
                <w:color w:val="000000"/>
                <w:kern w:val="0"/>
                <w:sz w:val="14"/>
                <w:szCs w:val="14"/>
                <w:u w:val="none"/>
                <w:lang w:val="en-US" w:eastAsia="zh-CN" w:bidi="ar"/>
              </w:rPr>
              <w:t>R$ 2.655.282,21</w:t>
            </w:r>
          </w:p>
        </w:tc>
      </w:tr>
    </w:tbl>
    <w:p w14:paraId="1225BCFA">
      <w:pPr>
        <w:jc w:val="left"/>
        <w:rPr>
          <w:rFonts w:hint="default" w:ascii="Arial" w:hAnsi="Arial" w:cs="Arial"/>
          <w:b/>
          <w:bCs w:val="0"/>
          <w:color w:val="FF0000"/>
          <w:sz w:val="22"/>
          <w:szCs w:val="22"/>
          <w:highlight w:val="yellow"/>
          <w:lang w:val="pt-BR"/>
        </w:rPr>
      </w:pPr>
    </w:p>
    <w:p w14:paraId="371F1DFE">
      <w:pPr>
        <w:numPr>
          <w:ilvl w:val="1"/>
          <w:numId w:val="13"/>
        </w:numPr>
        <w:ind w:left="0" w:leftChars="0" w:firstLine="0" w:firstLineChars="0"/>
        <w:jc w:val="left"/>
        <w:rPr>
          <w:rFonts w:hint="default"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w:t>
      </w:r>
      <w:r>
        <w:rPr>
          <w:rFonts w:hint="default" w:ascii="Arial" w:hAnsi="Arial" w:cs="Arial"/>
          <w:b/>
          <w:bCs w:val="0"/>
          <w:color w:val="000000" w:themeColor="text1"/>
          <w:sz w:val="22"/>
          <w:szCs w:val="22"/>
          <w:highlight w:val="none"/>
          <w14:textFill>
            <w14:solidFill>
              <w14:schemeClr w14:val="tx1"/>
            </w14:solidFill>
          </w14:textFill>
        </w:rPr>
        <w:t>s</w:t>
      </w:r>
      <w:r>
        <w:rPr>
          <w:rFonts w:hint="default" w:ascii="Arial" w:hAnsi="Arial" w:cs="Arial"/>
          <w:b/>
          <w:color w:val="000000" w:themeColor="text1"/>
          <w:sz w:val="22"/>
          <w:szCs w:val="22"/>
          <w:highlight w:val="none"/>
          <w14:textFill>
            <w14:solidFill>
              <w14:schemeClr w14:val="tx1"/>
            </w14:solidFill>
          </w14:textFill>
        </w:rPr>
        <w:t>timativa</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consumo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individualizada</w:t>
      </w:r>
      <w:r>
        <w:rPr>
          <w:rFonts w:hint="default" w:ascii="Arial" w:hAnsi="Arial" w:cs="Arial"/>
          <w:b/>
          <w:color w:val="000000" w:themeColor="text1"/>
          <w:spacing w:val="-3"/>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cada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um</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dos</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órgãos</w:t>
      </w:r>
      <w:r>
        <w:rPr>
          <w:rFonts w:hint="default" w:ascii="Arial" w:hAnsi="Arial" w:cs="Arial"/>
          <w:b/>
          <w:color w:val="000000" w:themeColor="text1"/>
          <w:sz w:val="22"/>
          <w:szCs w:val="22"/>
          <w:highlight w:val="none"/>
          <w:lang w:val="pt-BR"/>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participantes</w:t>
      </w:r>
      <w:r>
        <w:rPr>
          <w:rFonts w:hint="default" w:ascii="Arial" w:hAnsi="Arial" w:cs="Arial"/>
          <w:b/>
          <w:color w:val="000000" w:themeColor="text1"/>
          <w:sz w:val="22"/>
          <w:szCs w:val="22"/>
          <w:highlight w:val="none"/>
          <w:lang w:val="pt-BR"/>
          <w14:textFill>
            <w14:solidFill>
              <w14:schemeClr w14:val="tx1"/>
            </w14:solidFill>
          </w14:textFill>
        </w:rPr>
        <w:t>:</w:t>
      </w:r>
    </w:p>
    <w:p w14:paraId="1CEA3BD1">
      <w:pPr>
        <w:numPr>
          <w:ilvl w:val="0"/>
          <w:numId w:val="0"/>
        </w:numPr>
        <w:ind w:leftChars="0"/>
        <w:jc w:val="left"/>
        <w:rPr>
          <w:rFonts w:hint="default" w:ascii="Arial" w:hAnsi="Arial" w:cs="Arial"/>
          <w:b w:val="0"/>
          <w:bCs/>
          <w:color w:val="FF0000"/>
          <w:sz w:val="22"/>
          <w:szCs w:val="22"/>
          <w:highlight w:val="none"/>
          <w:lang w:val="pt-BR"/>
        </w:rPr>
      </w:pPr>
    </w:p>
    <w:p w14:paraId="274A1E35">
      <w:pPr>
        <w:numPr>
          <w:ilvl w:val="2"/>
          <w:numId w:val="13"/>
        </w:numPr>
        <w:tabs>
          <w:tab w:val="left" w:pos="4800"/>
        </w:tabs>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Gabinete do Chefe do Executivo:</w:t>
      </w:r>
    </w:p>
    <w:p w14:paraId="4E8761BA">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2"/>
        <w:tblW w:w="92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top w:w="0" w:type="dxa"/>
          <w:left w:w="0" w:type="dxa"/>
          <w:bottom w:w="0" w:type="dxa"/>
          <w:right w:w="0" w:type="dxa"/>
        </w:tblCellMar>
      </w:tblPr>
      <w:tblGrid>
        <w:gridCol w:w="425"/>
        <w:gridCol w:w="3750"/>
        <w:gridCol w:w="832"/>
        <w:gridCol w:w="1286"/>
        <w:gridCol w:w="1336"/>
        <w:gridCol w:w="1609"/>
      </w:tblGrid>
      <w:tr w14:paraId="229DF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6B91627A">
            <w:pPr>
              <w:keepNext w:val="0"/>
              <w:keepLines w:val="0"/>
              <w:widowControl/>
              <w:suppressLineNumbers w:val="0"/>
              <w:bidi w:val="0"/>
              <w:jc w:val="center"/>
              <w:textAlignment w:val="center"/>
              <w:rPr>
                <w:rFonts w:hint="default" w:ascii="Arial" w:hAnsi="Arial" w:cs="Arial"/>
                <w:b/>
                <w:bCs/>
                <w:color w:val="auto"/>
                <w:sz w:val="14"/>
                <w:szCs w:val="14"/>
              </w:rPr>
            </w:pPr>
            <w:r>
              <w:rPr>
                <w:rFonts w:hint="default" w:ascii="Arial" w:hAnsi="Arial" w:eastAsia="SimSun" w:cs="Arial"/>
                <w:b/>
                <w:bCs/>
                <w:color w:val="auto"/>
                <w:kern w:val="0"/>
                <w:sz w:val="14"/>
                <w:szCs w:val="14"/>
                <w:lang w:val="en-US" w:eastAsia="zh-CN" w:bidi="ar"/>
              </w:rPr>
              <w:t>ITEM</w:t>
            </w:r>
          </w:p>
        </w:tc>
        <w:tc>
          <w:tcPr>
            <w:tcW w:w="0" w:type="auto"/>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7EABE75F">
            <w:pPr>
              <w:keepNext w:val="0"/>
              <w:keepLines w:val="0"/>
              <w:widowControl/>
              <w:suppressLineNumbers w:val="0"/>
              <w:bidi w:val="0"/>
              <w:jc w:val="center"/>
              <w:textAlignment w:val="center"/>
              <w:rPr>
                <w:rFonts w:hint="default" w:ascii="Arial" w:hAnsi="Arial" w:cs="Arial"/>
                <w:b/>
                <w:bCs/>
                <w:color w:val="auto"/>
                <w:sz w:val="14"/>
                <w:szCs w:val="14"/>
              </w:rPr>
            </w:pPr>
            <w:r>
              <w:rPr>
                <w:rFonts w:hint="default" w:ascii="Arial" w:hAnsi="Arial" w:eastAsia="SimSun" w:cs="Arial"/>
                <w:b/>
                <w:bCs/>
                <w:color w:val="auto"/>
                <w:kern w:val="0"/>
                <w:sz w:val="14"/>
                <w:szCs w:val="14"/>
                <w:lang w:val="en-US" w:eastAsia="zh-CN"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467EE71D">
            <w:pPr>
              <w:keepNext w:val="0"/>
              <w:keepLines w:val="0"/>
              <w:widowControl/>
              <w:suppressLineNumbers w:val="0"/>
              <w:bidi w:val="0"/>
              <w:jc w:val="center"/>
              <w:textAlignment w:val="center"/>
              <w:rPr>
                <w:rFonts w:hint="default" w:ascii="Arial" w:hAnsi="Arial" w:cs="Arial"/>
                <w:b/>
                <w:bCs/>
                <w:color w:val="auto"/>
                <w:sz w:val="14"/>
                <w:szCs w:val="14"/>
              </w:rPr>
            </w:pPr>
            <w:r>
              <w:rPr>
                <w:rFonts w:hint="default" w:ascii="Arial" w:hAnsi="Arial" w:eastAsia="SimSun" w:cs="Arial"/>
                <w:b/>
                <w:bCs/>
                <w:color w:val="auto"/>
                <w:kern w:val="0"/>
                <w:sz w:val="14"/>
                <w:szCs w:val="14"/>
                <w:lang w:val="en-US" w:eastAsia="zh-CN" w:bidi="ar"/>
              </w:rPr>
              <w:t>Unidade de medida</w:t>
            </w:r>
          </w:p>
        </w:tc>
        <w:tc>
          <w:tcPr>
            <w:tcW w:w="1286"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3F96480F">
            <w:pPr>
              <w:keepNext w:val="0"/>
              <w:keepLines w:val="0"/>
              <w:widowControl/>
              <w:suppressLineNumbers w:val="0"/>
              <w:bidi w:val="0"/>
              <w:jc w:val="center"/>
              <w:textAlignment w:val="center"/>
              <w:rPr>
                <w:rFonts w:hint="default" w:ascii="Arial" w:hAnsi="Arial" w:cs="Arial"/>
                <w:b/>
                <w:bCs/>
                <w:color w:val="auto"/>
                <w:sz w:val="14"/>
                <w:szCs w:val="14"/>
              </w:rPr>
            </w:pPr>
            <w:r>
              <w:rPr>
                <w:rFonts w:hint="default" w:ascii="Arial" w:hAnsi="Arial" w:eastAsia="SimSun" w:cs="Arial"/>
                <w:b/>
                <w:bCs/>
                <w:color w:val="auto"/>
                <w:kern w:val="0"/>
                <w:sz w:val="14"/>
                <w:szCs w:val="14"/>
                <w:lang w:val="en-US" w:eastAsia="zh-CN" w:bidi="ar"/>
              </w:rPr>
              <w:t>Por Solicitação mínima</w:t>
            </w:r>
          </w:p>
        </w:tc>
        <w:tc>
          <w:tcPr>
            <w:tcW w:w="1336"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7B5DBEF8">
            <w:pPr>
              <w:keepNext w:val="0"/>
              <w:keepLines w:val="0"/>
              <w:widowControl/>
              <w:suppressLineNumbers w:val="0"/>
              <w:bidi w:val="0"/>
              <w:jc w:val="center"/>
              <w:textAlignment w:val="center"/>
              <w:rPr>
                <w:rFonts w:hint="default" w:ascii="Arial" w:hAnsi="Arial" w:cs="Arial"/>
                <w:b/>
                <w:bCs/>
                <w:color w:val="auto"/>
                <w:sz w:val="14"/>
                <w:szCs w:val="14"/>
              </w:rPr>
            </w:pPr>
            <w:r>
              <w:rPr>
                <w:rFonts w:hint="default" w:ascii="Arial" w:hAnsi="Arial" w:eastAsia="SimSun" w:cs="Arial"/>
                <w:b/>
                <w:bCs/>
                <w:color w:val="auto"/>
                <w:kern w:val="0"/>
                <w:sz w:val="14"/>
                <w:szCs w:val="14"/>
                <w:lang w:val="en-US" w:eastAsia="zh-CN" w:bidi="ar"/>
              </w:rPr>
              <w:t>Por Solicitação máxima</w:t>
            </w:r>
          </w:p>
        </w:tc>
        <w:tc>
          <w:tcPr>
            <w:tcW w:w="1609"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62C6C872">
            <w:pPr>
              <w:keepNext w:val="0"/>
              <w:keepLines w:val="0"/>
              <w:widowControl/>
              <w:suppressLineNumbers w:val="0"/>
              <w:bidi w:val="0"/>
              <w:jc w:val="center"/>
              <w:textAlignment w:val="center"/>
              <w:rPr>
                <w:rFonts w:hint="default" w:ascii="Arial" w:hAnsi="Arial" w:cs="Arial"/>
                <w:b/>
                <w:bCs/>
                <w:color w:val="auto"/>
                <w:sz w:val="14"/>
                <w:szCs w:val="14"/>
              </w:rPr>
            </w:pPr>
            <w:r>
              <w:rPr>
                <w:rFonts w:hint="default" w:ascii="Arial" w:hAnsi="Arial" w:eastAsia="SimSun" w:cs="Arial"/>
                <w:b/>
                <w:bCs/>
                <w:color w:val="auto"/>
                <w:kern w:val="0"/>
                <w:sz w:val="14"/>
                <w:szCs w:val="14"/>
                <w:lang w:val="en-US" w:eastAsia="zh-CN" w:bidi="ar"/>
              </w:rPr>
              <w:t>Quantidade total 12 Meses</w:t>
            </w:r>
          </w:p>
        </w:tc>
      </w:tr>
      <w:tr w14:paraId="56851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5F4B7E1">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91</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0B8E666">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CARTILHA 4X4 CORES- 16 PAGINAS 21X15 RECICLADO 150 GRA GRAMPEADO.</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7A56099">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504C0CC">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200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4A876BA">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7000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C1D9098">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7000</w:t>
            </w:r>
          </w:p>
        </w:tc>
      </w:tr>
      <w:tr w14:paraId="4E0DC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4EEC692">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105</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76477B0">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ENVELOPE GRANDES COM LOGOMARCA DO MUNICIPIO 26X36 SULF. 120 GR 1 4X0.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ED1E3A3">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3813C78">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CFE1DDD">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250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B893ADE">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500</w:t>
            </w:r>
          </w:p>
        </w:tc>
      </w:tr>
      <w:tr w14:paraId="1E209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58DCD0B">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106</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C9503AC">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ENVELOPE LOGOMARCA DO MUNICIPIO DE SINOP -34X24 CM PAPEL SULFITE 120 G/ 1 4X0.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B9925B3">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D0AE649">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150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A355AF3">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250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F6E39C8">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750</w:t>
            </w:r>
          </w:p>
        </w:tc>
      </w:tr>
      <w:tr w14:paraId="370BA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F91F249">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107</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5C2A928">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ENVELOPE MEDIO COM LOGOMARCA DO MUNICIPIO 20X28 SULF. 90 GR 1 4X0.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E7B66AB">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606CC02">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150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6383C89">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150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E9A1087">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150</w:t>
            </w:r>
          </w:p>
        </w:tc>
      </w:tr>
      <w:tr w14:paraId="3044A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71B4C91">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109</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F2F7EE2">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ENVELOPE PEQUENO COM LOGOMARCA DO MUNICIPIO 12X23 SULF. 90 GR 4X0.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3805519">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6F2E7A7">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200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C137B95">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200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E0AA9C6">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200</w:t>
            </w:r>
          </w:p>
        </w:tc>
      </w:tr>
      <w:tr w14:paraId="7C6D0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60AA85D">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137</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39EA0C1">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IMPRESSO - CAPA COM LOGOMARCA PARA PROCESSO PARA DEPARTAMENTO DE PROCESSOS ADMINISTRATIVOS- DPA, AZUL, COUCHE LISO 230 GR 1X1 COR, TAMANHO 33 X 48CM .</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D94A749">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DE35323">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500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84B918C">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500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26729FD">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500</w:t>
            </w:r>
          </w:p>
        </w:tc>
      </w:tr>
      <w:tr w14:paraId="18DA9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E1DD274">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138</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A7D3F31">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IMPRESSO - CAPA COM LOGOMARCA PARA PROCESSO PARA DEPARTAMENTO DE PROCESSOS ADMINISTRATIVOS- DPA, , BRANCA, - COUCHE LISO 230 GR 1X1 COR, TAMANHO 33 X 48CM .</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B361D69">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DDFCFA8">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500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E72CD04">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500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AFF6BCC">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500</w:t>
            </w:r>
          </w:p>
        </w:tc>
      </w:tr>
      <w:tr w14:paraId="6F6D7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258FD42">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141</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D45A82A">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IMPRESSO - CAPA PARA PROCESSO COMPRA 32X45 SUPER BOND 75 GR 1X0.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FCC4C06">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0711454">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1A188AB">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100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49F9223">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100</w:t>
            </w:r>
          </w:p>
        </w:tc>
      </w:tr>
      <w:tr w14:paraId="6D3DF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21D60CE">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155</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5BD40B7">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IMPRESSO - PAPEL OFICIO TIMBRADO LOGOMARCA DO MUNICIPIO, TAMANHO TIPO (SULFITE A 4 ) 210 MMX 297MM 90 GR 1 4X0. (COTA PRINCIPAL)</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39BBFAD">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EE0F820">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7500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428FE38">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15000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9542EC9">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53000</w:t>
            </w:r>
          </w:p>
        </w:tc>
      </w:tr>
      <w:tr w14:paraId="1838A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4BDB825">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156</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EFF3D42">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IMPRESSO - PAPEL OFICIO TIMBRADO LOGOMARCA DO MUNICIPIO, TAMANHO TIPO (SULFITE A 4 ) 210 MMX 297MM 90 GR 1 4X0. (COTA RESERVADA PARA M.E. E E.P.P.)</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18ECAB9">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B65D9A2">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2500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FDC23D3">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5000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9B1E5A0">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17000</w:t>
            </w:r>
          </w:p>
        </w:tc>
      </w:tr>
      <w:tr w14:paraId="15DF5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3EC6EF1">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160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C9E541A">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IMPRESSO - PASTA SEM ORELHAS COM DOIS FUROS COM LOGOMARCA DO MUNICIPIO 32X45 COUCHE LISO 230GR 4X0.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7770AC0">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8C3F86D">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200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3234CEF">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400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B73995A">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900</w:t>
            </w:r>
          </w:p>
        </w:tc>
      </w:tr>
      <w:tr w14:paraId="5DE5D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2DC92A6">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162</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BA18A14">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IMPRESSO - PASTA SEM ORELHAS COM LOGOMARCA DO MUNICIPIO 32X45 COUCHE LISO 230GR 4X0.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8B0FAC9">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C15FF8D">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200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3CF0062">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500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FA98F0D">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700</w:t>
            </w:r>
          </w:p>
        </w:tc>
      </w:tr>
      <w:tr w14:paraId="63473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2B19B90">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170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48B1D4E">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PANFLETO 21 X 15CM, 4 X 4 CORES, TINTA ESCALA EM COUCHE LISO 150G. SAIDA CTP.</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77F8BB8">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3B8B5CF">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FE2E554">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1000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F4722D2">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1000</w:t>
            </w:r>
          </w:p>
        </w:tc>
      </w:tr>
      <w:tr w14:paraId="5329F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79413D6">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176</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925B23B">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IMPRESSO DO TIPO ADESIVO EM PLASTICO COLORIDO MEDINDO 22X13 CM .</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56F59F0">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8FA7470">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2D7DD7F">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1250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5EFED38">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1500</w:t>
            </w:r>
          </w:p>
        </w:tc>
      </w:tr>
      <w:tr w14:paraId="712A1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35A5920">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177</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8D85069">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IMPRESSAO - CAPA 4X4 (COLORIDO) PAPEL COUCHE 150G, MIOLO PRETO E BRANCO, CONTENDO 130 PAGINAS NO FORMATO FECHADO 10X13,5 COLADO, MIOLO PAPEL SULFITE - CODIGO DE DEFESA DO CONSUMIDOR.</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637184B">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410169F">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6B2D095">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3000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70C58C8">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3000</w:t>
            </w:r>
          </w:p>
        </w:tc>
      </w:tr>
      <w:tr w14:paraId="4E79E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2766278">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183</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E6D7123">
            <w:pPr>
              <w:keepNext w:val="0"/>
              <w:keepLines w:val="0"/>
              <w:widowControl/>
              <w:suppressLineNumbers w:val="0"/>
              <w:bidi w:val="0"/>
              <w:jc w:val="left"/>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CARTAO DE VISITA 5X9CM, 4X4 CORES, TINTA ESCALA CROMO EM PAPEL COUCHE LISO 300G PLASTIFICADO BRILHO 2 LADOS.</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E6BB557">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UNIDADE</w:t>
            </w:r>
          </w:p>
        </w:tc>
        <w:tc>
          <w:tcPr>
            <w:tcW w:w="128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A05E843">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50</w:t>
            </w:r>
          </w:p>
        </w:tc>
        <w:tc>
          <w:tcPr>
            <w:tcW w:w="1336"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764FE1D">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50</w:t>
            </w:r>
          </w:p>
        </w:tc>
        <w:tc>
          <w:tcPr>
            <w:tcW w:w="1609"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C509D43">
            <w:pPr>
              <w:keepNext w:val="0"/>
              <w:keepLines w:val="0"/>
              <w:widowControl/>
              <w:suppressLineNumbers w:val="0"/>
              <w:bidi w:val="0"/>
              <w:jc w:val="center"/>
              <w:textAlignment w:val="center"/>
              <w:rPr>
                <w:rFonts w:hint="default" w:ascii="Arial" w:hAnsi="Arial" w:cs="Arial"/>
                <w:color w:val="auto"/>
                <w:sz w:val="14"/>
                <w:szCs w:val="14"/>
              </w:rPr>
            </w:pPr>
            <w:r>
              <w:rPr>
                <w:rFonts w:hint="default" w:ascii="Arial" w:hAnsi="Arial" w:eastAsia="SimSun" w:cs="Arial"/>
                <w:color w:val="auto"/>
                <w:kern w:val="0"/>
                <w:sz w:val="14"/>
                <w:szCs w:val="14"/>
                <w:lang w:val="en-US" w:eastAsia="zh-CN" w:bidi="ar"/>
              </w:rPr>
              <w:t>50</w:t>
            </w:r>
          </w:p>
        </w:tc>
      </w:tr>
    </w:tbl>
    <w:p w14:paraId="2C113289">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41141299">
      <w:pPr>
        <w:keepNext w:val="0"/>
        <w:keepLines w:val="0"/>
        <w:pageBreakBefore w:val="0"/>
        <w:widowControl/>
        <w:numPr>
          <w:ilvl w:val="0"/>
          <w:numId w:val="0"/>
        </w:numPr>
        <w:kinsoku/>
        <w:wordWrap/>
        <w:overflowPunct/>
        <w:topLinePunct w:val="0"/>
        <w:autoSpaceDE/>
        <w:autoSpaceDN/>
        <w:bidi w:val="0"/>
        <w:adjustRightInd/>
        <w:snapToGrid/>
        <w:ind w:leftChars="0"/>
        <w:jc w:val="left"/>
        <w:textAlignment w:val="auto"/>
        <w:rPr>
          <w:rFonts w:hint="default" w:ascii="Arial" w:hAnsi="Arial" w:cs="Arial"/>
          <w:b w:val="0"/>
          <w:bCs/>
          <w:color w:val="FF0000"/>
          <w:sz w:val="22"/>
          <w:szCs w:val="22"/>
          <w:highlight w:val="none"/>
          <w:lang w:val="pt-BR"/>
        </w:rPr>
      </w:pPr>
    </w:p>
    <w:p w14:paraId="045A7DCE">
      <w:pPr>
        <w:numPr>
          <w:ilvl w:val="2"/>
          <w:numId w:val="13"/>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Administração e Modernização:</w:t>
      </w:r>
    </w:p>
    <w:p w14:paraId="513D77A0">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2"/>
        <w:tblW w:w="92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29"/>
        <w:gridCol w:w="3782"/>
        <w:gridCol w:w="801"/>
        <w:gridCol w:w="1267"/>
        <w:gridCol w:w="1377"/>
        <w:gridCol w:w="1623"/>
      </w:tblGrid>
      <w:tr w14:paraId="7C062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9"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7DEDD7">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ITEM</w:t>
            </w:r>
          </w:p>
        </w:tc>
        <w:tc>
          <w:tcPr>
            <w:tcW w:w="3782"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A88EB7">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DESCRIÇÃO E ESPECIFICAÇÃO</w:t>
            </w:r>
          </w:p>
        </w:tc>
        <w:tc>
          <w:tcPr>
            <w:tcW w:w="801"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2AD024">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Unidade de medida</w:t>
            </w:r>
          </w:p>
        </w:tc>
        <w:tc>
          <w:tcPr>
            <w:tcW w:w="1267"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4D7267">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mínima</w:t>
            </w:r>
          </w:p>
        </w:tc>
        <w:tc>
          <w:tcPr>
            <w:tcW w:w="1377"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5655B2">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máxima</w:t>
            </w:r>
          </w:p>
        </w:tc>
        <w:tc>
          <w:tcPr>
            <w:tcW w:w="1623"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D20875">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Quantidade total 12 Meses</w:t>
            </w:r>
          </w:p>
        </w:tc>
      </w:tr>
      <w:tr w14:paraId="6A464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29"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B1AD0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104</w:t>
            </w:r>
          </w:p>
        </w:tc>
        <w:tc>
          <w:tcPr>
            <w:tcW w:w="378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1D3D4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GRANDE COM LOGOMARCA DO DEPARTAMENTO DE PROCESSOS ADMINISTRATIVOS - DPA - 26X36 SULF. 120 GR 1 4X0.</w:t>
            </w:r>
          </w:p>
        </w:tc>
        <w:tc>
          <w:tcPr>
            <w:tcW w:w="80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88ADE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6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C37FDB0">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195A5BD">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62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5E79D1B">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3599D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9"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1851B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105</w:t>
            </w:r>
          </w:p>
        </w:tc>
        <w:tc>
          <w:tcPr>
            <w:tcW w:w="378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DBDADB">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GRANDES COM LOGOMARCA DO MUNICIPIO 26X36 SULF. 120 GR 1 4X0.</w:t>
            </w:r>
          </w:p>
        </w:tc>
        <w:tc>
          <w:tcPr>
            <w:tcW w:w="80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8F61E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6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97AA8EF">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B27DDDE">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62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270660A">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250</w:t>
            </w:r>
          </w:p>
        </w:tc>
      </w:tr>
      <w:tr w14:paraId="760A3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9"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6253F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106</w:t>
            </w:r>
          </w:p>
        </w:tc>
        <w:tc>
          <w:tcPr>
            <w:tcW w:w="378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11B80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LOGOMARCA DO MUNICIPIO DE SINOP -34X24 CM PAPEL SULFITE 120 G/ 1 4X0.</w:t>
            </w:r>
          </w:p>
        </w:tc>
        <w:tc>
          <w:tcPr>
            <w:tcW w:w="80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8A802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6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54C564C">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125</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E4C9FC6">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125</w:t>
            </w:r>
          </w:p>
        </w:tc>
        <w:tc>
          <w:tcPr>
            <w:tcW w:w="162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C61A766">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125</w:t>
            </w:r>
          </w:p>
        </w:tc>
      </w:tr>
      <w:tr w14:paraId="4B1FD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9"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34265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110</w:t>
            </w:r>
          </w:p>
        </w:tc>
        <w:tc>
          <w:tcPr>
            <w:tcW w:w="378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1FF16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PEQUENO COM LOGOMARCA DEPARTAMENTO DE PROCESSOS ADMINISTRATIVOS - DPA 12X23 SULF. 90 GR 4X0.</w:t>
            </w:r>
          </w:p>
        </w:tc>
        <w:tc>
          <w:tcPr>
            <w:tcW w:w="80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E763A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6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16CFAAB">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1CDF747">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62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538AE75">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150</w:t>
            </w:r>
          </w:p>
        </w:tc>
      </w:tr>
      <w:tr w14:paraId="2A71A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9"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EC02A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136</w:t>
            </w:r>
          </w:p>
        </w:tc>
        <w:tc>
          <w:tcPr>
            <w:tcW w:w="378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26F3F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CAPA COM LOGOMARCA PARA PROCESSO PARA DEPARTAMENTO DE PROCESSOS ADMINISTRATIVOS- DPA, AMARELO - COUCHE LISO 230 GR 1X1 COR, TAMANHO 33 X 48CM.</w:t>
            </w:r>
          </w:p>
        </w:tc>
        <w:tc>
          <w:tcPr>
            <w:tcW w:w="80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80067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6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00F2829">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1E8ACA3">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62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703F69E">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1F5FC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9"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96BFF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138</w:t>
            </w:r>
          </w:p>
        </w:tc>
        <w:tc>
          <w:tcPr>
            <w:tcW w:w="378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70DCA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CAPA COM LOGOMARCA PARA PROCESSO PARA DEPARTAMENTO DE PROCESSOS ADMINISTRATIVOS- DPA, , BRANCA, - COUCHE LISO 230 GR 1X1 COR, TAMANHO 33 X 48CM .</w:t>
            </w:r>
          </w:p>
        </w:tc>
        <w:tc>
          <w:tcPr>
            <w:tcW w:w="80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4F025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6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2B971BC">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06BD60F">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62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57BB543">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47C7F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29"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A8642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139</w:t>
            </w:r>
          </w:p>
        </w:tc>
        <w:tc>
          <w:tcPr>
            <w:tcW w:w="378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F0EEE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CAPA COM LOGOMARCA PARA PROCESSO PARA DEPARTAMENTO DE PROCESSOS ADMINISTRATIVOS- DPA, , ROSA - COUCHE LISO 230 GR 1X1 COR, TAMANHO 33 X 48CM.</w:t>
            </w:r>
          </w:p>
        </w:tc>
        <w:tc>
          <w:tcPr>
            <w:tcW w:w="80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60C16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6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784F4BD">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300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5956BC2">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300</w:t>
            </w:r>
          </w:p>
        </w:tc>
        <w:tc>
          <w:tcPr>
            <w:tcW w:w="162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B61015F">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12981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9"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A9F6A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155</w:t>
            </w:r>
          </w:p>
        </w:tc>
        <w:tc>
          <w:tcPr>
            <w:tcW w:w="378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42618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PRINCIPAL)</w:t>
            </w:r>
          </w:p>
        </w:tc>
        <w:tc>
          <w:tcPr>
            <w:tcW w:w="80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2F1A0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6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B8979BD">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A8FF7FD">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3000</w:t>
            </w:r>
          </w:p>
        </w:tc>
        <w:tc>
          <w:tcPr>
            <w:tcW w:w="162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1E87222">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9000</w:t>
            </w:r>
          </w:p>
        </w:tc>
      </w:tr>
      <w:tr w14:paraId="171AD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9"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6CB46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156</w:t>
            </w:r>
          </w:p>
        </w:tc>
        <w:tc>
          <w:tcPr>
            <w:tcW w:w="378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AB61E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RESERVADA PARA M.E. E E.P.P.)</w:t>
            </w:r>
          </w:p>
        </w:tc>
        <w:tc>
          <w:tcPr>
            <w:tcW w:w="80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7B148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6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B022B9B">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C515577">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62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BA56D4E">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3000</w:t>
            </w:r>
          </w:p>
        </w:tc>
      </w:tr>
      <w:tr w14:paraId="2037D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9"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33511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158</w:t>
            </w:r>
          </w:p>
        </w:tc>
        <w:tc>
          <w:tcPr>
            <w:tcW w:w="378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BAE48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CONTRATOS GEO-OBRAS BRANCA, SEM ORELHA, COM VINCOS E PERFURACAO, IMPRESSAO EM PRETO E BRANCO NA CAPA EXTERNA E INTERNA, COUCHE LISO 300 GR 1X1 COR, TAMANHO 33 X 48CM .</w:t>
            </w:r>
          </w:p>
        </w:tc>
        <w:tc>
          <w:tcPr>
            <w:tcW w:w="80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5ECA2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6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638CFCC">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F56B5EF">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62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FEE28E5">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1500</w:t>
            </w:r>
          </w:p>
        </w:tc>
      </w:tr>
      <w:tr w14:paraId="3A90E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9"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182D8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160</w:t>
            </w:r>
          </w:p>
        </w:tc>
        <w:tc>
          <w:tcPr>
            <w:tcW w:w="378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8C5F9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SEM ORELHAS COM DOIS FUROS COM LOGOMARCA DO MUNICIPIO 32X45 COUCHE LISO 230GR 4X0.</w:t>
            </w:r>
          </w:p>
        </w:tc>
        <w:tc>
          <w:tcPr>
            <w:tcW w:w="80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4C970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6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11640B1">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31ABBC6">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62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6F73759">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393B5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9"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B80DC7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162</w:t>
            </w:r>
          </w:p>
        </w:tc>
        <w:tc>
          <w:tcPr>
            <w:tcW w:w="378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09311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SEM ORELHAS COM LOGOMARCA DO MUNICIPIO 32X45 COUCHE LISO 230GR 4X0.</w:t>
            </w:r>
          </w:p>
        </w:tc>
        <w:tc>
          <w:tcPr>
            <w:tcW w:w="80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925AD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6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313F53E">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A2FEC53">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62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FD44039">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1000</w:t>
            </w:r>
          </w:p>
        </w:tc>
      </w:tr>
    </w:tbl>
    <w:p w14:paraId="700AC31A">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5D3F36BA">
      <w:pPr>
        <w:numPr>
          <w:ilvl w:val="0"/>
          <w:numId w:val="0"/>
        </w:numPr>
        <w:ind w:leftChars="0"/>
        <w:jc w:val="left"/>
        <w:rPr>
          <w:rFonts w:hint="default" w:ascii="Arial" w:hAnsi="Arial" w:cs="Arial"/>
          <w:b w:val="0"/>
          <w:bCs/>
          <w:color w:val="FF0000"/>
          <w:sz w:val="22"/>
          <w:szCs w:val="22"/>
          <w:highlight w:val="none"/>
          <w:lang w:val="pt-BR"/>
        </w:rPr>
      </w:pPr>
    </w:p>
    <w:p w14:paraId="3BEC7676">
      <w:pPr>
        <w:numPr>
          <w:ilvl w:val="2"/>
          <w:numId w:val="13"/>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Finanças e Orçamento:</w:t>
      </w:r>
    </w:p>
    <w:p w14:paraId="20900941">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2"/>
        <w:tblW w:w="92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25"/>
        <w:gridCol w:w="3819"/>
        <w:gridCol w:w="803"/>
        <w:gridCol w:w="1232"/>
        <w:gridCol w:w="1405"/>
        <w:gridCol w:w="1609"/>
      </w:tblGrid>
      <w:tr w14:paraId="4CE1D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7FCF8CE8">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ITEM</w:t>
            </w:r>
          </w:p>
        </w:tc>
        <w:tc>
          <w:tcPr>
            <w:tcW w:w="3819"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4A014C41">
            <w:pPr>
              <w:keepNext w:val="0"/>
              <w:keepLines w:val="0"/>
              <w:widowControl/>
              <w:suppressLineNumbers w:val="0"/>
              <w:bidi w:val="0"/>
              <w:jc w:val="left"/>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DESCRIÇÃO E ESPECIFICAÇÃO</w:t>
            </w:r>
          </w:p>
        </w:tc>
        <w:tc>
          <w:tcPr>
            <w:tcW w:w="803"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6C06014D">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Unidade de medida</w:t>
            </w:r>
          </w:p>
        </w:tc>
        <w:tc>
          <w:tcPr>
            <w:tcW w:w="1232"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1667AF1A">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mínima</w:t>
            </w:r>
          </w:p>
        </w:tc>
        <w:tc>
          <w:tcPr>
            <w:tcW w:w="1405"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3FA58AB5">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máxima</w:t>
            </w:r>
          </w:p>
        </w:tc>
        <w:tc>
          <w:tcPr>
            <w:tcW w:w="1609"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477672AB">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Quantidade total 12 Meses</w:t>
            </w:r>
          </w:p>
        </w:tc>
      </w:tr>
      <w:tr w14:paraId="109C5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DF32B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w:t>
            </w:r>
          </w:p>
        </w:tc>
        <w:tc>
          <w:tcPr>
            <w:tcW w:w="381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C6D71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CONTROLE DE RETIRADA NO ALMOXARIFADO EM PAPEL AUTOCOPIATIVO 50X3 UMA VIA BRANCA OUTRA AMARELA E AZUL ( 3 VIAS) TAMANHO 15X21CM .</w:t>
            </w:r>
          </w:p>
        </w:tc>
        <w:tc>
          <w:tcPr>
            <w:tcW w:w="80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D7C77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3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B61B3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4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F2B94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9FA91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r>
      <w:tr w14:paraId="0CACD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50FFC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105</w:t>
            </w:r>
          </w:p>
        </w:tc>
        <w:tc>
          <w:tcPr>
            <w:tcW w:w="381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9FB16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GRANDES COM LOGOMARCA DO MUNICIPIO 26X36 SULF. 120 GR 1 4X0.</w:t>
            </w:r>
          </w:p>
        </w:tc>
        <w:tc>
          <w:tcPr>
            <w:tcW w:w="80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CAE12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3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9C9A5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4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54BCE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0FC59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19487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28A60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106</w:t>
            </w:r>
          </w:p>
        </w:tc>
        <w:tc>
          <w:tcPr>
            <w:tcW w:w="381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D5241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LOGOMARCA DO MUNICIPIO DE SINOP -34X24 CM PAPEL SULFITE 120 G/ 1 4X0.</w:t>
            </w:r>
          </w:p>
        </w:tc>
        <w:tc>
          <w:tcPr>
            <w:tcW w:w="80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74873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3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F21AF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w:t>
            </w:r>
          </w:p>
        </w:tc>
        <w:tc>
          <w:tcPr>
            <w:tcW w:w="14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B06CA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CD7CE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w:t>
            </w:r>
          </w:p>
        </w:tc>
      </w:tr>
      <w:tr w14:paraId="03756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BF3AD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109</w:t>
            </w:r>
          </w:p>
        </w:tc>
        <w:tc>
          <w:tcPr>
            <w:tcW w:w="381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1DD05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PEQUENO COM LOGOMARCA DO MUNICIPIO 12X23 SULF. 90 GR 4X0.</w:t>
            </w:r>
          </w:p>
        </w:tc>
        <w:tc>
          <w:tcPr>
            <w:tcW w:w="80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2BF61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3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1D34B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w:t>
            </w:r>
          </w:p>
        </w:tc>
        <w:tc>
          <w:tcPr>
            <w:tcW w:w="14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184C9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60DAB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w:t>
            </w:r>
          </w:p>
        </w:tc>
      </w:tr>
      <w:tr w14:paraId="75073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2E785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137</w:t>
            </w:r>
          </w:p>
        </w:tc>
        <w:tc>
          <w:tcPr>
            <w:tcW w:w="381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CDBAC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CAPA COM LOGOMARCA PARA PROCESSO PARA DEPARTAMENTO DE PROCESSOS ADMINISTRATIVOS- DPA, AZUL, COUCHE LISO 230 GR 1X1 COR, TAMANHO 33 X 48CM .</w:t>
            </w:r>
          </w:p>
        </w:tc>
        <w:tc>
          <w:tcPr>
            <w:tcW w:w="80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8C6B5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3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54D3A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4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7734E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2F8D2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700</w:t>
            </w:r>
          </w:p>
        </w:tc>
      </w:tr>
      <w:tr w14:paraId="0C977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3E425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138</w:t>
            </w:r>
          </w:p>
        </w:tc>
        <w:tc>
          <w:tcPr>
            <w:tcW w:w="381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9A1CD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CAPA COM LOGOMARCA PARA PROCESSO PARA DEPARTAMENTO DE PROCESSOS ADMINISTRATIVOS- DPA, , BRANCA, - COUCHE LISO 230 GR 1X1 COR, TAMANHO 33 X 48CM .</w:t>
            </w:r>
          </w:p>
        </w:tc>
        <w:tc>
          <w:tcPr>
            <w:tcW w:w="80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FA85C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3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48FAA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4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48C92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38279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14A00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A9177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155</w:t>
            </w:r>
          </w:p>
        </w:tc>
        <w:tc>
          <w:tcPr>
            <w:tcW w:w="381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062A0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PRINCIPAL)</w:t>
            </w:r>
          </w:p>
        </w:tc>
        <w:tc>
          <w:tcPr>
            <w:tcW w:w="80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D5473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3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C7B41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750</w:t>
            </w:r>
          </w:p>
        </w:tc>
        <w:tc>
          <w:tcPr>
            <w:tcW w:w="14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C6A9F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2250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41438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2250</w:t>
            </w:r>
          </w:p>
        </w:tc>
      </w:tr>
      <w:tr w14:paraId="2FAD2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E1FD6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156</w:t>
            </w:r>
          </w:p>
        </w:tc>
        <w:tc>
          <w:tcPr>
            <w:tcW w:w="381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A8B7F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RESERVADA PARA M.E. E E.P.P.)</w:t>
            </w:r>
          </w:p>
        </w:tc>
        <w:tc>
          <w:tcPr>
            <w:tcW w:w="80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4F3EB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3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5A56A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4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AA349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750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399C3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750</w:t>
            </w:r>
          </w:p>
        </w:tc>
      </w:tr>
      <w:tr w14:paraId="66678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B4171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176</w:t>
            </w:r>
          </w:p>
        </w:tc>
        <w:tc>
          <w:tcPr>
            <w:tcW w:w="381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2393A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DO TIPO ADESIVO EM PLASTICO COLORIDO MEDINDO 22X13 CM .</w:t>
            </w:r>
          </w:p>
        </w:tc>
        <w:tc>
          <w:tcPr>
            <w:tcW w:w="80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06D62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3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5C48E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4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9F7C7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2EE64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bl>
    <w:p w14:paraId="3A526B96">
      <w:pPr>
        <w:numPr>
          <w:ilvl w:val="0"/>
          <w:numId w:val="0"/>
        </w:numPr>
        <w:ind w:leftChars="0"/>
        <w:jc w:val="left"/>
        <w:rPr>
          <w:rFonts w:hint="default" w:ascii="Arial" w:hAnsi="Arial" w:cs="Arial"/>
          <w:b w:val="0"/>
          <w:bCs/>
          <w:color w:val="FF0000"/>
          <w:sz w:val="22"/>
          <w:szCs w:val="22"/>
          <w:highlight w:val="none"/>
          <w:lang w:val="pt-BR"/>
        </w:rPr>
      </w:pPr>
    </w:p>
    <w:p w14:paraId="4E0AF167">
      <w:pPr>
        <w:numPr>
          <w:ilvl w:val="2"/>
          <w:numId w:val="13"/>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Obras e Serviços Urbanos:</w:t>
      </w:r>
    </w:p>
    <w:p w14:paraId="79935443">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2"/>
        <w:tblW w:w="93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27"/>
        <w:gridCol w:w="3835"/>
        <w:gridCol w:w="858"/>
        <w:gridCol w:w="1173"/>
        <w:gridCol w:w="1391"/>
        <w:gridCol w:w="1622"/>
      </w:tblGrid>
      <w:tr w14:paraId="6E292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27" w:type="dxa"/>
            <w:tcBorders>
              <w:top w:val="single" w:color="000000" w:sz="6" w:space="0"/>
              <w:left w:val="single" w:color="000000"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63347BB6">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ITEM</w:t>
            </w:r>
          </w:p>
        </w:tc>
        <w:tc>
          <w:tcPr>
            <w:tcW w:w="3835"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0192AD85">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DESCRIÇÃO E ESPECIFICAÇÃO</w:t>
            </w:r>
          </w:p>
        </w:tc>
        <w:tc>
          <w:tcPr>
            <w:tcW w:w="858"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33ACF86D">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Unidade de medida</w:t>
            </w:r>
          </w:p>
        </w:tc>
        <w:tc>
          <w:tcPr>
            <w:tcW w:w="1173"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2A44DB4A">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mínima</w:t>
            </w:r>
          </w:p>
        </w:tc>
        <w:tc>
          <w:tcPr>
            <w:tcW w:w="1391"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35026766">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máxima</w:t>
            </w:r>
          </w:p>
        </w:tc>
        <w:tc>
          <w:tcPr>
            <w:tcW w:w="1622"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6A8D4B41">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Quantidade total 12 Meses</w:t>
            </w:r>
          </w:p>
        </w:tc>
      </w:tr>
      <w:tr w14:paraId="040C8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7"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A4E9F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w:t>
            </w:r>
          </w:p>
        </w:tc>
        <w:tc>
          <w:tcPr>
            <w:tcW w:w="38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C5642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AUTORIZACAO DE SEPULTAMENTO, PAPEL AUTOCOPIATIVO 50X2 UMA VIA BRANCA E OUTRA AMARELA ( 2 VIAS) TAMANHO 14X17CM.</w:t>
            </w:r>
          </w:p>
        </w:tc>
        <w:tc>
          <w:tcPr>
            <w:tcW w:w="85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B3F79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1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133B1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630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F5C33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1260</w:t>
            </w:r>
          </w:p>
        </w:tc>
        <w:tc>
          <w:tcPr>
            <w:tcW w:w="162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D4EE0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1260</w:t>
            </w:r>
          </w:p>
        </w:tc>
      </w:tr>
      <w:tr w14:paraId="1471B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7"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4D3E4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87</w:t>
            </w:r>
          </w:p>
        </w:tc>
        <w:tc>
          <w:tcPr>
            <w:tcW w:w="38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CE0F0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CAPA DE TITULO DE CONCESSAO, 12X44, 12X22, (DOBRADO), COM JANELA 12MM, DISTANTE DA BORDA 4,00X3,5 CM..</w:t>
            </w:r>
          </w:p>
        </w:tc>
        <w:tc>
          <w:tcPr>
            <w:tcW w:w="85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87CA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B5682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8EA68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62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4DEE2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7F120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7"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9A80F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106</w:t>
            </w:r>
          </w:p>
        </w:tc>
        <w:tc>
          <w:tcPr>
            <w:tcW w:w="38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E33C6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LOGOMARCA DO MUNICIPIO DE SINOP -34X24 CM PAPEL SULFITE 120 G/ 1 4X0.</w:t>
            </w:r>
          </w:p>
        </w:tc>
        <w:tc>
          <w:tcPr>
            <w:tcW w:w="85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606AE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8CFAF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44E47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62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8B7B2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688C7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7"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F293D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142</w:t>
            </w:r>
          </w:p>
        </w:tc>
        <w:tc>
          <w:tcPr>
            <w:tcW w:w="38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11F62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CAPA PARA PROCESSO DE LICITACAO - PASTA: 33X48, COUCHE LISO 300 GR. 4X0 CORES, CORTE/VINCO FURADO = 2 FUROS, FACA..</w:t>
            </w:r>
          </w:p>
        </w:tc>
        <w:tc>
          <w:tcPr>
            <w:tcW w:w="85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97B9C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41824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9D27B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62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3EA40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1F12E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7"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947B3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155</w:t>
            </w:r>
          </w:p>
        </w:tc>
        <w:tc>
          <w:tcPr>
            <w:tcW w:w="38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3FC8D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PRINCIPAL)</w:t>
            </w:r>
          </w:p>
        </w:tc>
        <w:tc>
          <w:tcPr>
            <w:tcW w:w="85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3C5B9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B8B54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657</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11E30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657</w:t>
            </w:r>
          </w:p>
        </w:tc>
        <w:tc>
          <w:tcPr>
            <w:tcW w:w="162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584D2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1032</w:t>
            </w:r>
          </w:p>
        </w:tc>
      </w:tr>
      <w:tr w14:paraId="264DA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7"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7C386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156</w:t>
            </w:r>
          </w:p>
        </w:tc>
        <w:tc>
          <w:tcPr>
            <w:tcW w:w="38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3F59F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RESERVADA PARA M.E. E E.P.P.)</w:t>
            </w:r>
          </w:p>
        </w:tc>
        <w:tc>
          <w:tcPr>
            <w:tcW w:w="85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1FDFB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699EF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218</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78C12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218</w:t>
            </w:r>
          </w:p>
        </w:tc>
        <w:tc>
          <w:tcPr>
            <w:tcW w:w="162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EA7D5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343</w:t>
            </w:r>
          </w:p>
        </w:tc>
      </w:tr>
      <w:tr w14:paraId="19E6D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7"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22DDA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160</w:t>
            </w:r>
          </w:p>
        </w:tc>
        <w:tc>
          <w:tcPr>
            <w:tcW w:w="38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8946D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SEM ORELHAS COM DOIS FUROS COM LOGOMARCA DO MUNICIPIO 32X45 COUCHE LISO 230GR 4X0.</w:t>
            </w:r>
          </w:p>
        </w:tc>
        <w:tc>
          <w:tcPr>
            <w:tcW w:w="85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68566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D4267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D693C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62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12C79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bl>
    <w:p w14:paraId="6E284B7E">
      <w:pPr>
        <w:numPr>
          <w:ilvl w:val="0"/>
          <w:numId w:val="0"/>
        </w:numPr>
        <w:jc w:val="left"/>
        <w:rPr>
          <w:rFonts w:hint="default" w:ascii="Arial" w:hAnsi="Arial" w:cs="Arial"/>
          <w:b w:val="0"/>
          <w:bCs/>
          <w:color w:val="FF0000"/>
          <w:sz w:val="22"/>
          <w:szCs w:val="22"/>
          <w:highlight w:val="none"/>
          <w:lang w:val="pt-BR"/>
        </w:rPr>
      </w:pPr>
    </w:p>
    <w:p w14:paraId="369FCFBD">
      <w:pPr>
        <w:numPr>
          <w:ilvl w:val="2"/>
          <w:numId w:val="13"/>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Segurança e Trânsito:</w:t>
      </w:r>
    </w:p>
    <w:p w14:paraId="5F78A5A5">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2"/>
        <w:tblW w:w="93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25"/>
        <w:gridCol w:w="3845"/>
        <w:gridCol w:w="918"/>
        <w:gridCol w:w="1146"/>
        <w:gridCol w:w="1377"/>
        <w:gridCol w:w="1609"/>
      </w:tblGrid>
      <w:tr w14:paraId="31E9F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50" w:hRule="atLeast"/>
        </w:trPr>
        <w:tc>
          <w:tcPr>
            <w:tcW w:w="0" w:type="auto"/>
            <w:tcBorders>
              <w:top w:val="single" w:color="000000" w:sz="6" w:space="0"/>
              <w:left w:val="single" w:color="000000"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18D38CE3">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ITEM</w:t>
            </w:r>
          </w:p>
        </w:tc>
        <w:tc>
          <w:tcPr>
            <w:tcW w:w="3845"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3A27AA21">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DESCRIÇÃO E ESPECIFICAÇÃO</w:t>
            </w:r>
          </w:p>
        </w:tc>
        <w:tc>
          <w:tcPr>
            <w:tcW w:w="918"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7E6DA56D">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Unidade de medida</w:t>
            </w:r>
          </w:p>
        </w:tc>
        <w:tc>
          <w:tcPr>
            <w:tcW w:w="1146"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5DAA872F">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mínima</w:t>
            </w:r>
          </w:p>
        </w:tc>
        <w:tc>
          <w:tcPr>
            <w:tcW w:w="1377"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33D90E38">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máxima</w:t>
            </w:r>
          </w:p>
        </w:tc>
        <w:tc>
          <w:tcPr>
            <w:tcW w:w="1609"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5FC4A6EE">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Quantidade total 12 Meses</w:t>
            </w:r>
          </w:p>
        </w:tc>
      </w:tr>
      <w:tr w14:paraId="5BC67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9005D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w:t>
            </w:r>
          </w:p>
        </w:tc>
        <w:tc>
          <w:tcPr>
            <w:tcW w:w="384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9A8BA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12X7CM VISTORIADO MOTO TAXI.</w:t>
            </w:r>
          </w:p>
        </w:tc>
        <w:tc>
          <w:tcPr>
            <w:tcW w:w="9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9941C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2D6CD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EF670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35</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B1C19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35</w:t>
            </w:r>
          </w:p>
        </w:tc>
      </w:tr>
      <w:tr w14:paraId="541FE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59BA6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w:t>
            </w:r>
          </w:p>
        </w:tc>
        <w:tc>
          <w:tcPr>
            <w:tcW w:w="384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FB78F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IMPRESSO COLORIDO PARA VAN ESCOLAR. 25X1.</w:t>
            </w:r>
          </w:p>
        </w:tc>
        <w:tc>
          <w:tcPr>
            <w:tcW w:w="9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6282B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87061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8C932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65</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2C349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65</w:t>
            </w:r>
          </w:p>
        </w:tc>
      </w:tr>
      <w:tr w14:paraId="297EF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C0006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w:t>
            </w:r>
          </w:p>
        </w:tc>
        <w:tc>
          <w:tcPr>
            <w:tcW w:w="384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A3AEF1">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IMPRESSO DE VISTORIA PARA TAXI FRENTE COLORIDO BRILHO/VERSO PRETO E BRANCO PARA ESCREVER TAM 25X12.</w:t>
            </w:r>
          </w:p>
        </w:tc>
        <w:tc>
          <w:tcPr>
            <w:tcW w:w="9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00790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C98CBF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FA316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75</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C6CF8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75</w:t>
            </w:r>
          </w:p>
        </w:tc>
      </w:tr>
      <w:tr w14:paraId="2C145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7848A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w:t>
            </w:r>
          </w:p>
        </w:tc>
        <w:tc>
          <w:tcPr>
            <w:tcW w:w="384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2AEB6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IMPRESSO PARA VISTORIA DE VEICULOS DE APLICATIVOS FRENTE COLORIDO BRILHO VERSO PRETO E BRANCO PARA ESCREVER TAM 12X25).</w:t>
            </w:r>
          </w:p>
        </w:tc>
        <w:tc>
          <w:tcPr>
            <w:tcW w:w="9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505BB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E20BC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2CB24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DF796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r>
      <w:tr w14:paraId="515C6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CE0D2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384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54BC4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IMPRESSO PARA VISTORIA DE VEICULOS DE CAMINHAO GUINCHO FRENTE COLORIDO BRILHO VERSO PRETO E BRANCO PARA ESCREVER TAM 12X25.</w:t>
            </w:r>
          </w:p>
        </w:tc>
        <w:tc>
          <w:tcPr>
            <w:tcW w:w="9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C1488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DDA4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E880C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66940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w:t>
            </w:r>
          </w:p>
        </w:tc>
      </w:tr>
      <w:tr w14:paraId="31AAC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B4A22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w:t>
            </w:r>
          </w:p>
        </w:tc>
        <w:tc>
          <w:tcPr>
            <w:tcW w:w="384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75836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IMPRESSO VINIL COLORIDO BRILHO PARA CAMPANHA CIDADAO CONSCIENTE TAM 10 CM DE DIAMETRO PARA MOTOS).</w:t>
            </w:r>
          </w:p>
        </w:tc>
        <w:tc>
          <w:tcPr>
            <w:tcW w:w="9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2CD4B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12146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E9B3F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67E9B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40DEE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5AB90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w:t>
            </w:r>
          </w:p>
        </w:tc>
        <w:tc>
          <w:tcPr>
            <w:tcW w:w="384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8F0C8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APOSTILAS PROJETO AME - CAPA E MIOLO EM SULFITE 75G , 4X4 COR , TAMANHO A4, ACABAMENTO PERFURADO, ESPIRAL DE PLASTICO - 35 PAGINAS.</w:t>
            </w:r>
          </w:p>
        </w:tc>
        <w:tc>
          <w:tcPr>
            <w:tcW w:w="9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FA6B1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COM ATE 40 PÁGINAS</w:t>
            </w:r>
          </w:p>
        </w:tc>
        <w:tc>
          <w:tcPr>
            <w:tcW w:w="11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0577F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08DE5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B788F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r>
      <w:tr w14:paraId="1FE79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968C6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120</w:t>
            </w:r>
          </w:p>
        </w:tc>
        <w:tc>
          <w:tcPr>
            <w:tcW w:w="384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6E647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PAPEL COUCHE 120GR 4X4 TAM 15X22 CAMPANHA PROJETO INICIACAO ESPORTIVA FRENTE E VERSO.</w:t>
            </w:r>
          </w:p>
        </w:tc>
        <w:tc>
          <w:tcPr>
            <w:tcW w:w="9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C3746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BAE32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95736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3990D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12064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CAFAD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121</w:t>
            </w:r>
          </w:p>
        </w:tc>
        <w:tc>
          <w:tcPr>
            <w:tcW w:w="384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8746A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PAPEL COUCHE 120GR 4X4 TAM 15X22 PARA CAMPANHAS DE PROJETO EDUCACAO PARA O TRANSITO COLORIDO BRILHO FRENTE E VERSO SOBRE O USO DE CINTO DE SEGURANCA.</w:t>
            </w:r>
          </w:p>
        </w:tc>
        <w:tc>
          <w:tcPr>
            <w:tcW w:w="9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52758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464AF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37D62E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F9D5B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r>
      <w:tr w14:paraId="152A5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CC4D0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122</w:t>
            </w:r>
          </w:p>
        </w:tc>
        <w:tc>
          <w:tcPr>
            <w:tcW w:w="384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5F0BCB">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FOLDERS - 31X46CM, COR 4X0, TINTA ESCALA EM TRIPLEX 300GR, SAIDA EM CTP, DOBRADO, CORTE/VINCO.</w:t>
            </w:r>
          </w:p>
        </w:tc>
        <w:tc>
          <w:tcPr>
            <w:tcW w:w="9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94FB7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3C44D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463B0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095C4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r>
      <w:tr w14:paraId="5062A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9B89E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123</w:t>
            </w:r>
          </w:p>
        </w:tc>
        <w:tc>
          <w:tcPr>
            <w:tcW w:w="384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EAFC6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FOLDERS EM PAPEL COUCHE 230 GR EM CROMO 33X48CM, FRENTE E VERSO, 4X4 CORES.</w:t>
            </w:r>
          </w:p>
        </w:tc>
        <w:tc>
          <w:tcPr>
            <w:tcW w:w="9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E7BC8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87D2D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AD48E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BED68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r>
      <w:tr w14:paraId="335DF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09B48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161</w:t>
            </w:r>
          </w:p>
        </w:tc>
        <w:tc>
          <w:tcPr>
            <w:tcW w:w="384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4B7CE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SEM ORELHAS COM DOIS FUROS COM LOGOMARCA DO MUNICIPIO E STU 32X45 COUCHE LISO 230GR 4X0.</w:t>
            </w:r>
          </w:p>
        </w:tc>
        <w:tc>
          <w:tcPr>
            <w:tcW w:w="9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A3DEE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45862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7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42013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54C45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r>
    </w:tbl>
    <w:p w14:paraId="3B7CB491">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1F85FF28">
      <w:pPr>
        <w:numPr>
          <w:ilvl w:val="0"/>
          <w:numId w:val="0"/>
        </w:numPr>
        <w:jc w:val="left"/>
        <w:rPr>
          <w:rFonts w:hint="default" w:ascii="Arial" w:hAnsi="Arial" w:cs="Arial"/>
          <w:b w:val="0"/>
          <w:bCs/>
          <w:color w:val="FF0000"/>
          <w:sz w:val="22"/>
          <w:szCs w:val="22"/>
          <w:highlight w:val="none"/>
          <w:lang w:val="pt-BR"/>
        </w:rPr>
      </w:pPr>
    </w:p>
    <w:p w14:paraId="292439DC">
      <w:pPr>
        <w:numPr>
          <w:ilvl w:val="2"/>
          <w:numId w:val="13"/>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Meio Ambiente e Desenvolvimento Sustentável:</w:t>
      </w:r>
    </w:p>
    <w:p w14:paraId="51605732">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2"/>
        <w:tblW w:w="93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25"/>
        <w:gridCol w:w="3898"/>
        <w:gridCol w:w="920"/>
        <w:gridCol w:w="1118"/>
        <w:gridCol w:w="1336"/>
        <w:gridCol w:w="1609"/>
      </w:tblGrid>
      <w:tr w14:paraId="7D4A2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39AA77">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ITEM</w:t>
            </w:r>
          </w:p>
        </w:tc>
        <w:tc>
          <w:tcPr>
            <w:tcW w:w="3898"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ABC6677">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DESCRIÇÃO E ESPECIFICAÇÃO</w:t>
            </w:r>
          </w:p>
        </w:tc>
        <w:tc>
          <w:tcPr>
            <w:tcW w:w="920"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298948">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Unidade de medida</w:t>
            </w:r>
          </w:p>
        </w:tc>
        <w:tc>
          <w:tcPr>
            <w:tcW w:w="1118"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8F7F5C">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mínima</w:t>
            </w:r>
          </w:p>
        </w:tc>
        <w:tc>
          <w:tcPr>
            <w:tcW w:w="1336"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192689">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máxima</w:t>
            </w:r>
          </w:p>
        </w:tc>
        <w:tc>
          <w:tcPr>
            <w:tcW w:w="1609"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55E8C0">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Quantidade total 12 Meses</w:t>
            </w:r>
          </w:p>
        </w:tc>
      </w:tr>
      <w:tr w14:paraId="0BCC5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F2AE9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576A1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CONTROLE DE RETIRADA NO ALMOXARIFADO EM PAPEL AUTOCOPIATIVO 50X3 UMA VIA BRANCA OUTRA AMARELA E AZUL ( 3 VIAS) TAMANHO 15X21CM .</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CFBA8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807D5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4F9E2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17C5A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r>
      <w:tr w14:paraId="79876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083DE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A9EC45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DE ANOTACAO - CAPA PAPEL COUCHE FOSCO 240G COLORIDO 4X0, MIOLO 20 FOLHAS 1X0 PRETO E BRANCO EM PAPEL SULFITE, FORMATO 20 X 14,80 CM - TOTAL 22 FOLHAS INCLUINDO CAPA..</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1622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D4A01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9317A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78B47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0FB79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65D18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91</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17F49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CARTILHA 4X4 CORES- 16 PAGINAS 21X15 RECICLADO 150 GRA GRAMPEADO.</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BBD4A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464C9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06E28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3C9AB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r>
      <w:tr w14:paraId="3E111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D6E93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92</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DC949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CARTILHA 4X4 CORES- 8 PAGINAS 21X15 RECICLADO 150 GRA GRAMPEADO.</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6AD21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251E3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2DE01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D7A61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r>
      <w:tr w14:paraId="54CF4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4BA20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99</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DF0E3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CERTIFICADOS EM PAPEL COUCHE 230 GR, CORES 4X1 FORMATO 22X30 FRENTE COLORIDA E VERSO 1 COR COM NOME DOS PARTICIPANTES E CURSO IMPRESSO NO CERTIFICADO, FRENTE E VERSO COLORIDO.</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7EBED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AFEB3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4915D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42684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6181C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3519C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F58DF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CERTIFICADO - TAMANHO 22X30, PAPEL COUCHE 230 GR IMPRESSO FRENTE COLORIDO E VERSO 01 COR(4X1).</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44F9B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D1D03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98638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96CDE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4408A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8010D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102</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CBF58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CONVITE IMPRESSAO EM PAPEL COUCHE 150GR.CORES 4X1 FORMATO 15X15, COM UMA DOBRA..</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00938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C646B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957E1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1611A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72108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0278E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103</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FF8BB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CRACHA COLORIDO COM BARBANTE - 12X6 (F32) - CARTOLINA 180 - FRENTE COLORIDA (4X0).</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8A770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FFF79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69E89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B3F55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4A7F3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C35D13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105</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97203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GRANDES COM LOGOMARCA DO MUNICIPIO 26X36 SULF. 120 GR 1 4X0.</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F8C7B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7D4E1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1B7F4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A9200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31DE9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42F00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106</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9798D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LOGOMARCA DO MUNICIPIO DE SINOP -34X24 CM PAPEL SULFITE 120 G/ 1 4X0.</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B7BCC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9CDB6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5DA1C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E891C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3D15C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308C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107</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71C3E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MEDIO COM LOGOMARCA DO MUNICIPIO 20X28 SULF. 90 GR 1 4X0.</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F8BD2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8622C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98716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9850E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4103C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132EC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109</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EAB94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PEQUENO COM LOGOMARCA DO MUNICIPIO 12X23 SULF. 90 GR 4X0.</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38396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5788E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AB752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818C6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66FAD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05112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113</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1F488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- 31X46CM, COR 4X4, TINTA ESCALA EM TRIPLEX 300GR, SAIDA EM CTP, DOBRADO, CORTE/VINCO, FRENTE E VERSO, COLORIDO.</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4CA7D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1F1E7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2514A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65E2C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800</w:t>
            </w:r>
          </w:p>
        </w:tc>
      </w:tr>
      <w:tr w14:paraId="505AB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4B9EB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123</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B6B3B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FOLDERS EM PAPEL COUCHE 230 GR EM CROMO 33X48CM, FRENTE E VERSO, 4X4 CORES.</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34A7F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631A7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F60AF6F">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400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34DC669">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800</w:t>
            </w:r>
          </w:p>
        </w:tc>
      </w:tr>
      <w:tr w14:paraId="35E06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5DDB6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141</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B3E24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CAPA PARA PROCESSO COMPRA 32X45 SUPER BOND 75 GR 1X0.</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762D5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42485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081D9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ED109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0AA45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4CCB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155</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8E95C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PRINCIPAL)</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3BE17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3C33FB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75</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DC131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225</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D2908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525</w:t>
            </w:r>
          </w:p>
        </w:tc>
      </w:tr>
      <w:tr w14:paraId="43AB7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81915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156</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47BCF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RESERVADA PARA M.E. E E.P.P.)</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1B871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24A60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67EDD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75</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B4D14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175</w:t>
            </w:r>
          </w:p>
        </w:tc>
      </w:tr>
      <w:tr w14:paraId="571D9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9F72E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157</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BB883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BRANCA 33 X 48CM, 4X0, CORES, TINTA ESCALA CROMO EM COUCHE LISO 240G.</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8348F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5B0D8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2F334C0">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300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71AFDAA">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700</w:t>
            </w:r>
          </w:p>
        </w:tc>
      </w:tr>
      <w:tr w14:paraId="3153E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4750D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159</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06BDB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GRANDE COM VINCOS, PERFURACAO, IMPRESSAO EM PRETO E BRANCO NA CAPA EXTERNA E INTERNA, 35 X 53 CM, 1X1 COR, TINTA PRETO EM COUCHE LISO 300GR.</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02C18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ED8D4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7107BD6">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3626817">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3C61D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AABBD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160</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A15BC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SEM ORELHAS COM DOIS FUROS COM LOGOMARCA DO MUNICIPIO 32X45 COUCHE LISO 230GR 4X0.</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40A91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028D8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361000B">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2FF2455">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700BF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5A9C9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162</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FDE9C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SEM ORELHAS COM LOGOMARCA DO MUNICIPIO 32X45 COUCHE LISO 230GR 4X0.</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B96B9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0EAE0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6CB262C">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FB407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578D5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70808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170</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5314F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PANFLETO 21 X 15CM, 4 X 4 CORES, TINTA ESCALA EM COUCHE LISO 150G. SAIDA CTP.</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9B0D6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647B2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8A50F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C22EAE8">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800</w:t>
            </w:r>
          </w:p>
        </w:tc>
      </w:tr>
      <w:tr w14:paraId="38317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6CC3D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171</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6EF77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PANFLETO, PAPEL COUCHE 90GR, COR CROMO, 4X4 TAMANHO 15X21CM .</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DA8C2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93D44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E28D3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0877A40">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800</w:t>
            </w:r>
          </w:p>
        </w:tc>
      </w:tr>
      <w:tr w14:paraId="2549F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23756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175</w:t>
            </w:r>
          </w:p>
        </w:tc>
        <w:tc>
          <w:tcPr>
            <w:tcW w:w="389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859CF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PASTA PAPEL GRANDE COM ABA (COM BOLSA INTERNA) NA COR BRANCA. TAMANHO 22,5X32 (FECHADA) PAPEL COUCHE 250 GR.</w:t>
            </w:r>
          </w:p>
        </w:tc>
        <w:tc>
          <w:tcPr>
            <w:tcW w:w="9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FE54B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1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A910D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CBB15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6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32D42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bl>
    <w:p w14:paraId="6AABDF64">
      <w:pPr>
        <w:numPr>
          <w:ilvl w:val="0"/>
          <w:numId w:val="0"/>
        </w:numPr>
        <w:ind w:leftChars="0"/>
        <w:jc w:val="left"/>
        <w:rPr>
          <w:rFonts w:hint="default" w:ascii="Arial" w:hAnsi="Arial" w:cs="Arial"/>
          <w:b w:val="0"/>
          <w:bCs/>
          <w:color w:val="FF0000"/>
          <w:sz w:val="22"/>
          <w:szCs w:val="22"/>
          <w:highlight w:val="none"/>
          <w:lang w:val="pt-BR"/>
        </w:rPr>
      </w:pPr>
    </w:p>
    <w:p w14:paraId="35F80049">
      <w:pPr>
        <w:numPr>
          <w:ilvl w:val="0"/>
          <w:numId w:val="0"/>
        </w:numPr>
        <w:ind w:leftChars="0"/>
        <w:jc w:val="left"/>
        <w:rPr>
          <w:rFonts w:hint="default" w:ascii="Arial" w:hAnsi="Arial" w:cs="Arial"/>
          <w:b w:val="0"/>
          <w:bCs/>
          <w:color w:val="FF0000"/>
          <w:sz w:val="22"/>
          <w:szCs w:val="22"/>
          <w:highlight w:val="none"/>
          <w:lang w:val="pt-BR"/>
        </w:rPr>
      </w:pPr>
    </w:p>
    <w:p w14:paraId="6B32092D">
      <w:pPr>
        <w:numPr>
          <w:ilvl w:val="2"/>
          <w:numId w:val="13"/>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Secretaria de Educação: </w:t>
      </w:r>
    </w:p>
    <w:p w14:paraId="034BF8E2">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2"/>
        <w:tblW w:w="93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25"/>
        <w:gridCol w:w="3863"/>
        <w:gridCol w:w="856"/>
        <w:gridCol w:w="1203"/>
        <w:gridCol w:w="1378"/>
        <w:gridCol w:w="1595"/>
      </w:tblGrid>
      <w:tr w14:paraId="1C7FA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11A6CF4A">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ITEM</w:t>
            </w:r>
          </w:p>
        </w:tc>
        <w:tc>
          <w:tcPr>
            <w:tcW w:w="3863"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16FCC909">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DESCRIÇÃO E ESPECIFICAÇÃO</w:t>
            </w:r>
          </w:p>
        </w:tc>
        <w:tc>
          <w:tcPr>
            <w:tcW w:w="856"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06F985C5">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Unidade de medida</w:t>
            </w:r>
          </w:p>
        </w:tc>
        <w:tc>
          <w:tcPr>
            <w:tcW w:w="1203"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217714FA">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mínima</w:t>
            </w:r>
          </w:p>
        </w:tc>
        <w:tc>
          <w:tcPr>
            <w:tcW w:w="1378"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07F8DE72">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máxima</w:t>
            </w:r>
          </w:p>
        </w:tc>
        <w:tc>
          <w:tcPr>
            <w:tcW w:w="1595"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59DB7D5E">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Quantidade total 12 Meses</w:t>
            </w:r>
          </w:p>
        </w:tc>
      </w:tr>
      <w:tr w14:paraId="6C713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CFC9E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179</w:t>
            </w:r>
          </w:p>
        </w:tc>
        <w:tc>
          <w:tcPr>
            <w:tcW w:w="386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44B95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SERVICO DE IMPRESSAO - DE AVALIACOES EXTERNAS DA EDUCACAO INFANTIL - EM PAPEL SULFITE 75G, GRAMPEADO, 1X0 CORES, TAMANHO A4, TINTA ESCALA..</w:t>
            </w:r>
          </w:p>
        </w:tc>
        <w:tc>
          <w:tcPr>
            <w:tcW w:w="8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B2776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UND</w:t>
            </w:r>
          </w:p>
        </w:tc>
        <w:tc>
          <w:tcPr>
            <w:tcW w:w="120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top"/>
          </w:tcPr>
          <w:p w14:paraId="1D59EDBE">
            <w:pPr>
              <w:keepNext w:val="0"/>
              <w:keepLines w:val="0"/>
              <w:widowControl/>
              <w:suppressLineNumbers w:val="0"/>
              <w:bidi w:val="0"/>
              <w:jc w:val="right"/>
              <w:textAlignment w:val="top"/>
              <w:rPr>
                <w:rFonts w:hint="default" w:ascii="Arial" w:hAnsi="Arial" w:cs="Arial"/>
                <w:sz w:val="14"/>
                <w:szCs w:val="14"/>
              </w:rPr>
            </w:pPr>
            <w:r>
              <w:rPr>
                <w:rFonts w:hint="default" w:ascii="Arial" w:hAnsi="Arial" w:eastAsia="SimSun" w:cs="Arial"/>
                <w:kern w:val="0"/>
                <w:sz w:val="14"/>
                <w:szCs w:val="14"/>
                <w:lang w:val="en-US" w:eastAsia="zh-CN" w:bidi="ar"/>
              </w:rPr>
              <w:t>21.000</w:t>
            </w:r>
          </w:p>
        </w:tc>
        <w:tc>
          <w:tcPr>
            <w:tcW w:w="137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top"/>
          </w:tcPr>
          <w:p w14:paraId="3CF9C2F8">
            <w:pPr>
              <w:keepNext w:val="0"/>
              <w:keepLines w:val="0"/>
              <w:widowControl/>
              <w:suppressLineNumbers w:val="0"/>
              <w:bidi w:val="0"/>
              <w:jc w:val="right"/>
              <w:textAlignment w:val="top"/>
              <w:rPr>
                <w:rFonts w:hint="default" w:ascii="Arial" w:hAnsi="Arial" w:cs="Arial"/>
                <w:sz w:val="14"/>
                <w:szCs w:val="14"/>
              </w:rPr>
            </w:pPr>
            <w:r>
              <w:rPr>
                <w:rFonts w:hint="default" w:ascii="Arial" w:hAnsi="Arial" w:eastAsia="SimSun" w:cs="Arial"/>
                <w:kern w:val="0"/>
                <w:sz w:val="14"/>
                <w:szCs w:val="14"/>
                <w:lang w:val="en-US" w:eastAsia="zh-CN" w:bidi="ar"/>
              </w:rPr>
              <w:t>21.000</w:t>
            </w:r>
          </w:p>
        </w:tc>
        <w:tc>
          <w:tcPr>
            <w:tcW w:w="159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top"/>
          </w:tcPr>
          <w:p w14:paraId="50C586D4">
            <w:pPr>
              <w:keepNext w:val="0"/>
              <w:keepLines w:val="0"/>
              <w:widowControl/>
              <w:suppressLineNumbers w:val="0"/>
              <w:bidi w:val="0"/>
              <w:jc w:val="right"/>
              <w:textAlignment w:val="top"/>
              <w:rPr>
                <w:rFonts w:hint="default" w:ascii="Arial" w:hAnsi="Arial" w:cs="Arial"/>
                <w:sz w:val="14"/>
                <w:szCs w:val="14"/>
              </w:rPr>
            </w:pPr>
            <w:r>
              <w:rPr>
                <w:rFonts w:hint="default" w:ascii="Arial" w:hAnsi="Arial" w:eastAsia="SimSun" w:cs="Arial"/>
                <w:kern w:val="0"/>
                <w:sz w:val="14"/>
                <w:szCs w:val="14"/>
                <w:lang w:val="en-US" w:eastAsia="zh-CN" w:bidi="ar"/>
              </w:rPr>
              <w:t>21.000</w:t>
            </w:r>
          </w:p>
        </w:tc>
      </w:tr>
      <w:tr w14:paraId="1A332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75D97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180</w:t>
            </w:r>
          </w:p>
        </w:tc>
        <w:tc>
          <w:tcPr>
            <w:tcW w:w="386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CBBD0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SERVICO DE IMPRESSAO - DE AVALIACOES EXTERNAS DO ENSINO FUNDAMENTAL -EM PAPEL SULFITE 75G, GRAMPEADO, 1X0 CORES, TAMANHO A4, TINTA ESCALA. (COTA PRINCIPAL)</w:t>
            </w:r>
          </w:p>
        </w:tc>
        <w:tc>
          <w:tcPr>
            <w:tcW w:w="8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32659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UND</w:t>
            </w:r>
          </w:p>
        </w:tc>
        <w:tc>
          <w:tcPr>
            <w:tcW w:w="120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top"/>
          </w:tcPr>
          <w:p w14:paraId="44AA520E">
            <w:pPr>
              <w:keepNext w:val="0"/>
              <w:keepLines w:val="0"/>
              <w:widowControl/>
              <w:suppressLineNumbers w:val="0"/>
              <w:bidi w:val="0"/>
              <w:jc w:val="right"/>
              <w:textAlignment w:val="top"/>
              <w:rPr>
                <w:rFonts w:hint="default" w:ascii="Arial" w:hAnsi="Arial" w:cs="Arial"/>
                <w:sz w:val="14"/>
                <w:szCs w:val="14"/>
              </w:rPr>
            </w:pPr>
            <w:r>
              <w:rPr>
                <w:rFonts w:hint="default" w:ascii="Arial" w:hAnsi="Arial" w:eastAsia="SimSun" w:cs="Arial"/>
                <w:kern w:val="0"/>
                <w:sz w:val="14"/>
                <w:szCs w:val="14"/>
                <w:lang w:val="en-US" w:eastAsia="zh-CN" w:bidi="ar"/>
              </w:rPr>
              <w:t>1.688.000</w:t>
            </w:r>
          </w:p>
        </w:tc>
        <w:tc>
          <w:tcPr>
            <w:tcW w:w="137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top"/>
          </w:tcPr>
          <w:p w14:paraId="0CF8E2DF">
            <w:pPr>
              <w:keepNext w:val="0"/>
              <w:keepLines w:val="0"/>
              <w:widowControl/>
              <w:suppressLineNumbers w:val="0"/>
              <w:bidi w:val="0"/>
              <w:jc w:val="right"/>
              <w:textAlignment w:val="top"/>
              <w:rPr>
                <w:rFonts w:hint="default" w:ascii="Arial" w:hAnsi="Arial" w:cs="Arial"/>
                <w:sz w:val="14"/>
                <w:szCs w:val="14"/>
              </w:rPr>
            </w:pPr>
            <w:r>
              <w:rPr>
                <w:rFonts w:hint="default" w:ascii="Arial" w:hAnsi="Arial" w:eastAsia="SimSun" w:cs="Arial"/>
                <w:kern w:val="0"/>
                <w:sz w:val="14"/>
                <w:szCs w:val="14"/>
                <w:lang w:val="en-US" w:eastAsia="zh-CN" w:bidi="ar"/>
              </w:rPr>
              <w:t>1.688.000</w:t>
            </w:r>
          </w:p>
        </w:tc>
        <w:tc>
          <w:tcPr>
            <w:tcW w:w="159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top"/>
          </w:tcPr>
          <w:p w14:paraId="3F6013A8">
            <w:pPr>
              <w:keepNext w:val="0"/>
              <w:keepLines w:val="0"/>
              <w:widowControl/>
              <w:suppressLineNumbers w:val="0"/>
              <w:bidi w:val="0"/>
              <w:jc w:val="right"/>
              <w:textAlignment w:val="top"/>
              <w:rPr>
                <w:rFonts w:hint="default" w:ascii="Arial" w:hAnsi="Arial" w:cs="Arial"/>
                <w:sz w:val="14"/>
                <w:szCs w:val="14"/>
              </w:rPr>
            </w:pPr>
            <w:r>
              <w:rPr>
                <w:rFonts w:hint="default" w:ascii="Arial" w:hAnsi="Arial" w:eastAsia="SimSun" w:cs="Arial"/>
                <w:kern w:val="0"/>
                <w:sz w:val="14"/>
                <w:szCs w:val="14"/>
                <w:lang w:val="en-US" w:eastAsia="zh-CN" w:bidi="ar"/>
              </w:rPr>
              <w:t>1.688.000</w:t>
            </w:r>
          </w:p>
        </w:tc>
      </w:tr>
      <w:tr w14:paraId="2BBA3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C43EB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181</w:t>
            </w:r>
          </w:p>
        </w:tc>
        <w:tc>
          <w:tcPr>
            <w:tcW w:w="386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4AF4E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SERVICO DE IMPRESSAO - DE AVALIACOES EXTERNAS DO ENSINO FUNDAMENTAL -EM PAPEL SULFITE 75G, GRAMPEADO, 1X0 CORES, TAMANHO A4, TINTA ESCALA. (COTA RESERVADA PARA M.E. E E.P.P.)</w:t>
            </w:r>
          </w:p>
        </w:tc>
        <w:tc>
          <w:tcPr>
            <w:tcW w:w="8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F0211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UND</w:t>
            </w:r>
          </w:p>
        </w:tc>
        <w:tc>
          <w:tcPr>
            <w:tcW w:w="120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top"/>
          </w:tcPr>
          <w:p w14:paraId="122E1C6F">
            <w:pPr>
              <w:keepNext w:val="0"/>
              <w:keepLines w:val="0"/>
              <w:widowControl/>
              <w:suppressLineNumbers w:val="0"/>
              <w:bidi w:val="0"/>
              <w:jc w:val="right"/>
              <w:textAlignment w:val="top"/>
              <w:rPr>
                <w:rFonts w:hint="default" w:ascii="Arial" w:hAnsi="Arial" w:cs="Arial"/>
                <w:sz w:val="14"/>
                <w:szCs w:val="14"/>
              </w:rPr>
            </w:pPr>
            <w:r>
              <w:rPr>
                <w:rFonts w:hint="default" w:ascii="Arial" w:hAnsi="Arial" w:eastAsia="SimSun" w:cs="Arial"/>
                <w:kern w:val="0"/>
                <w:sz w:val="14"/>
                <w:szCs w:val="14"/>
                <w:lang w:val="en-US" w:eastAsia="zh-CN" w:bidi="ar"/>
              </w:rPr>
              <w:t>562.000</w:t>
            </w:r>
          </w:p>
        </w:tc>
        <w:tc>
          <w:tcPr>
            <w:tcW w:w="137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top"/>
          </w:tcPr>
          <w:p w14:paraId="62F24CBA">
            <w:pPr>
              <w:keepNext w:val="0"/>
              <w:keepLines w:val="0"/>
              <w:widowControl/>
              <w:suppressLineNumbers w:val="0"/>
              <w:bidi w:val="0"/>
              <w:jc w:val="right"/>
              <w:textAlignment w:val="top"/>
              <w:rPr>
                <w:rFonts w:hint="default" w:ascii="Arial" w:hAnsi="Arial" w:cs="Arial"/>
                <w:sz w:val="14"/>
                <w:szCs w:val="14"/>
              </w:rPr>
            </w:pPr>
            <w:r>
              <w:rPr>
                <w:rFonts w:hint="default" w:ascii="Arial" w:hAnsi="Arial" w:eastAsia="SimSun" w:cs="Arial"/>
                <w:kern w:val="0"/>
                <w:sz w:val="14"/>
                <w:szCs w:val="14"/>
                <w:lang w:val="en-US" w:eastAsia="zh-CN" w:bidi="ar"/>
              </w:rPr>
              <w:t>562.000</w:t>
            </w:r>
          </w:p>
        </w:tc>
        <w:tc>
          <w:tcPr>
            <w:tcW w:w="159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top"/>
          </w:tcPr>
          <w:p w14:paraId="2D32C3B2">
            <w:pPr>
              <w:keepNext w:val="0"/>
              <w:keepLines w:val="0"/>
              <w:widowControl/>
              <w:suppressLineNumbers w:val="0"/>
              <w:bidi w:val="0"/>
              <w:jc w:val="right"/>
              <w:textAlignment w:val="top"/>
              <w:rPr>
                <w:rFonts w:hint="default" w:ascii="Arial" w:hAnsi="Arial" w:cs="Arial"/>
                <w:sz w:val="14"/>
                <w:szCs w:val="14"/>
              </w:rPr>
            </w:pPr>
            <w:r>
              <w:rPr>
                <w:rFonts w:hint="default" w:ascii="Arial" w:hAnsi="Arial" w:eastAsia="SimSun" w:cs="Arial"/>
                <w:kern w:val="0"/>
                <w:sz w:val="14"/>
                <w:szCs w:val="14"/>
                <w:lang w:val="en-US" w:eastAsia="zh-CN" w:bidi="ar"/>
              </w:rPr>
              <w:t>562.000</w:t>
            </w:r>
          </w:p>
        </w:tc>
      </w:tr>
      <w:tr w14:paraId="7E11A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40C1C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182</w:t>
            </w:r>
          </w:p>
        </w:tc>
        <w:tc>
          <w:tcPr>
            <w:tcW w:w="386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9FCF1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SERVICO DE IMPRESSAO DE ROTEIRO DE OBSERVACAO EM PAPEL SULFITE 75 G, GRAMPEADO, 1X0 CORES, TAMANHO A4, TINTA ESCALA..</w:t>
            </w:r>
          </w:p>
        </w:tc>
        <w:tc>
          <w:tcPr>
            <w:tcW w:w="8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28266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UND</w:t>
            </w:r>
          </w:p>
        </w:tc>
        <w:tc>
          <w:tcPr>
            <w:tcW w:w="120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top"/>
          </w:tcPr>
          <w:p w14:paraId="0CB54CCF">
            <w:pPr>
              <w:keepNext w:val="0"/>
              <w:keepLines w:val="0"/>
              <w:widowControl/>
              <w:suppressLineNumbers w:val="0"/>
              <w:bidi w:val="0"/>
              <w:jc w:val="right"/>
              <w:textAlignment w:val="top"/>
              <w:rPr>
                <w:rFonts w:hint="default" w:ascii="Arial" w:hAnsi="Arial" w:cs="Arial"/>
                <w:sz w:val="14"/>
                <w:szCs w:val="14"/>
              </w:rPr>
            </w:pPr>
            <w:r>
              <w:rPr>
                <w:rFonts w:hint="default" w:ascii="Arial" w:hAnsi="Arial" w:eastAsia="SimSun" w:cs="Arial"/>
                <w:kern w:val="0"/>
                <w:sz w:val="14"/>
                <w:szCs w:val="14"/>
                <w:lang w:val="en-US" w:eastAsia="zh-CN" w:bidi="ar"/>
              </w:rPr>
              <w:t>25.000</w:t>
            </w:r>
          </w:p>
        </w:tc>
        <w:tc>
          <w:tcPr>
            <w:tcW w:w="137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top"/>
          </w:tcPr>
          <w:p w14:paraId="46FAC98F">
            <w:pPr>
              <w:keepNext w:val="0"/>
              <w:keepLines w:val="0"/>
              <w:widowControl/>
              <w:suppressLineNumbers w:val="0"/>
              <w:bidi w:val="0"/>
              <w:jc w:val="right"/>
              <w:textAlignment w:val="top"/>
              <w:rPr>
                <w:rFonts w:hint="default" w:ascii="Arial" w:hAnsi="Arial" w:cs="Arial"/>
                <w:sz w:val="14"/>
                <w:szCs w:val="14"/>
              </w:rPr>
            </w:pPr>
            <w:r>
              <w:rPr>
                <w:rFonts w:hint="default" w:ascii="Arial" w:hAnsi="Arial" w:eastAsia="SimSun" w:cs="Arial"/>
                <w:kern w:val="0"/>
                <w:sz w:val="14"/>
                <w:szCs w:val="14"/>
                <w:lang w:val="en-US" w:eastAsia="zh-CN" w:bidi="ar"/>
              </w:rPr>
              <w:t>27.000</w:t>
            </w:r>
          </w:p>
        </w:tc>
        <w:tc>
          <w:tcPr>
            <w:tcW w:w="159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top"/>
          </w:tcPr>
          <w:p w14:paraId="7A8C4ABD">
            <w:pPr>
              <w:keepNext w:val="0"/>
              <w:keepLines w:val="0"/>
              <w:widowControl/>
              <w:suppressLineNumbers w:val="0"/>
              <w:bidi w:val="0"/>
              <w:jc w:val="right"/>
              <w:textAlignment w:val="top"/>
              <w:rPr>
                <w:rFonts w:hint="default" w:ascii="Arial" w:hAnsi="Arial" w:cs="Arial"/>
                <w:sz w:val="14"/>
                <w:szCs w:val="14"/>
              </w:rPr>
            </w:pPr>
            <w:r>
              <w:rPr>
                <w:rFonts w:hint="default" w:ascii="Arial" w:hAnsi="Arial" w:eastAsia="SimSun" w:cs="Arial"/>
                <w:kern w:val="0"/>
                <w:sz w:val="14"/>
                <w:szCs w:val="14"/>
                <w:lang w:val="en-US" w:eastAsia="zh-CN" w:bidi="ar"/>
              </w:rPr>
              <w:t>27.000</w:t>
            </w:r>
          </w:p>
        </w:tc>
      </w:tr>
    </w:tbl>
    <w:p w14:paraId="0FAB9D50">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14B158CE">
      <w:pPr>
        <w:numPr>
          <w:ilvl w:val="0"/>
          <w:numId w:val="0"/>
        </w:numPr>
        <w:jc w:val="left"/>
        <w:rPr>
          <w:rFonts w:hint="default" w:ascii="Arial" w:hAnsi="Arial" w:cs="Arial"/>
          <w:b w:val="0"/>
          <w:bCs/>
          <w:color w:val="FF0000"/>
          <w:sz w:val="22"/>
          <w:szCs w:val="22"/>
          <w:highlight w:val="none"/>
          <w:lang w:val="pt-BR"/>
        </w:rPr>
      </w:pPr>
    </w:p>
    <w:p w14:paraId="1EBCFEE7">
      <w:pPr>
        <w:numPr>
          <w:ilvl w:val="2"/>
          <w:numId w:val="13"/>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Assistência Social:</w:t>
      </w:r>
    </w:p>
    <w:tbl>
      <w:tblPr>
        <w:tblStyle w:val="12"/>
        <w:tblpPr w:leftFromText="180" w:rightFromText="180" w:vertAnchor="text" w:horzAnchor="page" w:tblpX="1370" w:tblpY="242"/>
        <w:tblOverlap w:val="never"/>
        <w:tblW w:w="93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50"/>
        <w:gridCol w:w="3900"/>
        <w:gridCol w:w="873"/>
        <w:gridCol w:w="1208"/>
        <w:gridCol w:w="1369"/>
        <w:gridCol w:w="1568"/>
      </w:tblGrid>
      <w:tr w14:paraId="5E3B8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0" w:type="dxa"/>
            <w:tcBorders>
              <w:top w:val="single" w:color="000000" w:sz="6" w:space="0"/>
              <w:left w:val="single" w:color="000000"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282F67EA">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ITEM</w:t>
            </w:r>
          </w:p>
        </w:tc>
        <w:tc>
          <w:tcPr>
            <w:tcW w:w="3900"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198ED713">
            <w:pPr>
              <w:keepNext w:val="0"/>
              <w:keepLines w:val="0"/>
              <w:widowControl/>
              <w:suppressLineNumbers w:val="0"/>
              <w:bidi w:val="0"/>
              <w:jc w:val="left"/>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DESCRIÇÃO E ESPECIFICAÇÃO</w:t>
            </w:r>
          </w:p>
        </w:tc>
        <w:tc>
          <w:tcPr>
            <w:tcW w:w="873"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11A915DF">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Unidade de medida</w:t>
            </w:r>
          </w:p>
        </w:tc>
        <w:tc>
          <w:tcPr>
            <w:tcW w:w="1208"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top"/>
          </w:tcPr>
          <w:p w14:paraId="33F0D4CD">
            <w:pPr>
              <w:keepNext w:val="0"/>
              <w:keepLines w:val="0"/>
              <w:widowControl/>
              <w:suppressLineNumbers w:val="0"/>
              <w:bidi w:val="0"/>
              <w:jc w:val="center"/>
              <w:textAlignment w:val="top"/>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mínima</w:t>
            </w:r>
          </w:p>
        </w:tc>
        <w:tc>
          <w:tcPr>
            <w:tcW w:w="1369"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top"/>
          </w:tcPr>
          <w:p w14:paraId="20850CED">
            <w:pPr>
              <w:keepNext w:val="0"/>
              <w:keepLines w:val="0"/>
              <w:widowControl/>
              <w:suppressLineNumbers w:val="0"/>
              <w:bidi w:val="0"/>
              <w:jc w:val="center"/>
              <w:textAlignment w:val="top"/>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máxima</w:t>
            </w:r>
          </w:p>
        </w:tc>
        <w:tc>
          <w:tcPr>
            <w:tcW w:w="1568"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top"/>
          </w:tcPr>
          <w:p w14:paraId="10420AD2">
            <w:pPr>
              <w:keepNext w:val="0"/>
              <w:keepLines w:val="0"/>
              <w:widowControl/>
              <w:suppressLineNumbers w:val="0"/>
              <w:bidi w:val="0"/>
              <w:jc w:val="center"/>
              <w:textAlignment w:val="top"/>
              <w:rPr>
                <w:rFonts w:hint="default" w:ascii="Arial" w:hAnsi="Arial" w:cs="Arial"/>
                <w:b/>
                <w:bCs/>
                <w:sz w:val="14"/>
                <w:szCs w:val="14"/>
              </w:rPr>
            </w:pPr>
            <w:r>
              <w:rPr>
                <w:rFonts w:hint="default" w:ascii="Arial" w:hAnsi="Arial" w:eastAsia="SimSun" w:cs="Arial"/>
                <w:b/>
                <w:bCs/>
                <w:kern w:val="0"/>
                <w:sz w:val="14"/>
                <w:szCs w:val="14"/>
                <w:lang w:val="en-US" w:eastAsia="zh-CN" w:bidi="ar"/>
              </w:rPr>
              <w:t>Quantidade total 12 Meses</w:t>
            </w:r>
          </w:p>
        </w:tc>
      </w:tr>
      <w:tr w14:paraId="2A174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130B3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91</w:t>
            </w:r>
          </w:p>
        </w:tc>
        <w:tc>
          <w:tcPr>
            <w:tcW w:w="390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B0D1F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CARTILHA 4X4 CORES- 16 PAGINAS 21X15 RECICLADO 150 GRA GRAMPEADO.</w:t>
            </w:r>
          </w:p>
        </w:tc>
        <w:tc>
          <w:tcPr>
            <w:tcW w:w="8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5FF45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0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BFF8095">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3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FEEABA1">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F7CB5C5">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2000</w:t>
            </w:r>
          </w:p>
        </w:tc>
      </w:tr>
      <w:tr w14:paraId="4C5EE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A4CEC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92</w:t>
            </w:r>
          </w:p>
        </w:tc>
        <w:tc>
          <w:tcPr>
            <w:tcW w:w="390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0738F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CARTILHA 4X4 CORES- 8 PAGINAS 21X15 RECICLADO 150 GRA GRAMPEADO.</w:t>
            </w:r>
          </w:p>
        </w:tc>
        <w:tc>
          <w:tcPr>
            <w:tcW w:w="8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52226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0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D2AB8B1">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3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224D737">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30DE7F8">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2000</w:t>
            </w:r>
          </w:p>
        </w:tc>
      </w:tr>
      <w:tr w14:paraId="7EA74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9B745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93</w:t>
            </w:r>
          </w:p>
        </w:tc>
        <w:tc>
          <w:tcPr>
            <w:tcW w:w="390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5F573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CARTILHA - CAPA CORES 4X4, MIOLO 4X4+VSI FOSCO 1X1, FORMATO 15X21CM, PAPEL CAPA COUCHE 250G, MIOLO COUCHE 120G, ACABAMENTO DOBRAS, COSTURA, LOMBADA QUADRADA COM COLA HOTMELT, ALCEAMENTO, PROLAN FOSCO 1X0 E VERNIZ LOCALIZADO, 16 PAGINAS, TRATAMENTO DE IMAGENS, REVISAO TEXTUAL.</w:t>
            </w:r>
          </w:p>
        </w:tc>
        <w:tc>
          <w:tcPr>
            <w:tcW w:w="8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AFC1F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0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274B322">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4500</w:t>
            </w:r>
          </w:p>
        </w:tc>
        <w:tc>
          <w:tcPr>
            <w:tcW w:w="13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6C6E6E1">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5000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5890354">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5000</w:t>
            </w:r>
          </w:p>
        </w:tc>
      </w:tr>
      <w:tr w14:paraId="6A16D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56BB8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103</w:t>
            </w:r>
          </w:p>
        </w:tc>
        <w:tc>
          <w:tcPr>
            <w:tcW w:w="390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C1CF4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CRACHA COLORIDO COM BARBANTE - 12X6 (F32) - CARTOLINA 180 - FRENTE COLORIDA (4X0).</w:t>
            </w:r>
          </w:p>
        </w:tc>
        <w:tc>
          <w:tcPr>
            <w:tcW w:w="8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14654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0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DEFCB8C">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3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3B1D09F">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4A8C2A2">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2000</w:t>
            </w:r>
          </w:p>
        </w:tc>
      </w:tr>
      <w:tr w14:paraId="69628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F967A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112</w:t>
            </w:r>
          </w:p>
        </w:tc>
        <w:tc>
          <w:tcPr>
            <w:tcW w:w="390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5ED32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31X22 CM - 4X4 CORES - COUCHE 115 GR.</w:t>
            </w:r>
          </w:p>
        </w:tc>
        <w:tc>
          <w:tcPr>
            <w:tcW w:w="8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9CD4A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0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0B6AB12">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950</w:t>
            </w:r>
          </w:p>
        </w:tc>
        <w:tc>
          <w:tcPr>
            <w:tcW w:w="13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3A038C7">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18F181C">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177FB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3ACF75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162</w:t>
            </w:r>
          </w:p>
        </w:tc>
        <w:tc>
          <w:tcPr>
            <w:tcW w:w="390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F1E5C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SEM ORELHAS COM LOGOMARCA DO MUNICIPIO 32X45 COUCHE LISO 230GR 4X0.</w:t>
            </w:r>
          </w:p>
        </w:tc>
        <w:tc>
          <w:tcPr>
            <w:tcW w:w="8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2ABB1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0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01E0138">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1250</w:t>
            </w:r>
          </w:p>
        </w:tc>
        <w:tc>
          <w:tcPr>
            <w:tcW w:w="13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047C9B3">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8432EFF">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1500</w:t>
            </w:r>
          </w:p>
        </w:tc>
      </w:tr>
      <w:tr w14:paraId="09B34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82C4B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170</w:t>
            </w:r>
          </w:p>
        </w:tc>
        <w:tc>
          <w:tcPr>
            <w:tcW w:w="390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AE9F5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PANFLETO 21 X 15CM, 4 X 4 CORES, TINTA ESCALA EM COUCHE LISO 150G. SAIDA CTP.</w:t>
            </w:r>
          </w:p>
        </w:tc>
        <w:tc>
          <w:tcPr>
            <w:tcW w:w="8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DF832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0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F965743">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2500</w:t>
            </w:r>
          </w:p>
        </w:tc>
        <w:tc>
          <w:tcPr>
            <w:tcW w:w="13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F934655">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3000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F5922F2">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3000</w:t>
            </w:r>
          </w:p>
        </w:tc>
      </w:tr>
      <w:tr w14:paraId="592B0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411AA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171</w:t>
            </w:r>
          </w:p>
        </w:tc>
        <w:tc>
          <w:tcPr>
            <w:tcW w:w="390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F39AB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PANFLETO, PAPEL COUCHE 90GR, COR CROMO, 4X4 TAMANHO 15X21CM .</w:t>
            </w:r>
          </w:p>
        </w:tc>
        <w:tc>
          <w:tcPr>
            <w:tcW w:w="8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8099E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0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BB9047C">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980</w:t>
            </w:r>
          </w:p>
        </w:tc>
        <w:tc>
          <w:tcPr>
            <w:tcW w:w="13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0654489">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B2601E5">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1BC70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1D63A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175</w:t>
            </w:r>
          </w:p>
        </w:tc>
        <w:tc>
          <w:tcPr>
            <w:tcW w:w="390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4CAF2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PASTA PAPEL GRANDE COM ABA (COM BOLSA INTERNA) NA COR BRANCA. TAMANHO 22,5X32 (FECHADA) PAPEL COUCHE 250 GR.</w:t>
            </w:r>
          </w:p>
        </w:tc>
        <w:tc>
          <w:tcPr>
            <w:tcW w:w="87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E8307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0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51B69AF">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1250</w:t>
            </w:r>
          </w:p>
        </w:tc>
        <w:tc>
          <w:tcPr>
            <w:tcW w:w="13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4ACBF13">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3E9FC8D">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1500</w:t>
            </w:r>
          </w:p>
        </w:tc>
      </w:tr>
    </w:tbl>
    <w:p w14:paraId="483C3726">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090B295E">
      <w:pPr>
        <w:numPr>
          <w:ilvl w:val="0"/>
          <w:numId w:val="0"/>
        </w:numPr>
        <w:jc w:val="left"/>
        <w:rPr>
          <w:rFonts w:hint="default" w:ascii="Arial" w:hAnsi="Arial" w:cs="Arial"/>
          <w:b w:val="0"/>
          <w:bCs/>
          <w:color w:val="FF0000"/>
          <w:sz w:val="22"/>
          <w:szCs w:val="22"/>
          <w:highlight w:val="none"/>
          <w:lang w:val="pt-BR"/>
        </w:rPr>
      </w:pPr>
    </w:p>
    <w:p w14:paraId="4B8601DC">
      <w:pPr>
        <w:numPr>
          <w:ilvl w:val="2"/>
          <w:numId w:val="13"/>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Desenvolvimento Econômico:</w:t>
      </w:r>
    </w:p>
    <w:p w14:paraId="6D1515CF">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2"/>
        <w:tblW w:w="93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25"/>
        <w:gridCol w:w="3854"/>
        <w:gridCol w:w="821"/>
        <w:gridCol w:w="1288"/>
        <w:gridCol w:w="1391"/>
        <w:gridCol w:w="1568"/>
      </w:tblGrid>
      <w:tr w14:paraId="6E826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40C8523C">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ITEM</w:t>
            </w:r>
          </w:p>
        </w:tc>
        <w:tc>
          <w:tcPr>
            <w:tcW w:w="3854"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4296A146">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DESCRIÇÃO E ESPECIFICAÇÃO</w:t>
            </w:r>
          </w:p>
        </w:tc>
        <w:tc>
          <w:tcPr>
            <w:tcW w:w="821"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323C65DD">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Unidade de medida</w:t>
            </w:r>
          </w:p>
        </w:tc>
        <w:tc>
          <w:tcPr>
            <w:tcW w:w="1288"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729CE854">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mínima</w:t>
            </w:r>
          </w:p>
        </w:tc>
        <w:tc>
          <w:tcPr>
            <w:tcW w:w="1391"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4B03D48B">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máxima</w:t>
            </w:r>
          </w:p>
        </w:tc>
        <w:tc>
          <w:tcPr>
            <w:tcW w:w="1568"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0C9C3E6D">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Quantidade total 12 Meses</w:t>
            </w:r>
          </w:p>
        </w:tc>
      </w:tr>
      <w:tr w14:paraId="2C83E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78757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99</w:t>
            </w:r>
          </w:p>
        </w:tc>
        <w:tc>
          <w:tcPr>
            <w:tcW w:w="38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8FEC0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CERTIFICADOS EM PAPEL COUCHE 230 GR, CORES 4X1 FORMATO 22X30 FRENTE COLORIDA E VERSO 1 COR COM NOME DOS PARTICIPANTES E CURSO IMPRESSO NO CERTIFICADO, FRENTE E VERSO COLORIDO.</w:t>
            </w:r>
          </w:p>
        </w:tc>
        <w:tc>
          <w:tcPr>
            <w:tcW w:w="8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A7621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8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8881F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73D44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4DF04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26732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10D42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105</w:t>
            </w:r>
          </w:p>
        </w:tc>
        <w:tc>
          <w:tcPr>
            <w:tcW w:w="38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3A2E3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GRANDES COM LOGOMARCA DO MUNICIPIO 26X36 SULF. 120 GR 1 4X0.</w:t>
            </w:r>
          </w:p>
        </w:tc>
        <w:tc>
          <w:tcPr>
            <w:tcW w:w="8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20E54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8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5B2D6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2286E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B680D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2631E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4CACB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113</w:t>
            </w:r>
          </w:p>
        </w:tc>
        <w:tc>
          <w:tcPr>
            <w:tcW w:w="38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B214B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- 31X46CM, COR 4X4, TINTA ESCALA EM TRIPLEX 300GR, SAIDA EM CTP, DOBRADO, CORTE/VINCO, FRENTE E VERSO, COLORIDO.</w:t>
            </w:r>
          </w:p>
        </w:tc>
        <w:tc>
          <w:tcPr>
            <w:tcW w:w="8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E062D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8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5419D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99836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3EC88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3EDB3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40BA9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122</w:t>
            </w:r>
          </w:p>
        </w:tc>
        <w:tc>
          <w:tcPr>
            <w:tcW w:w="38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9CAA4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FOLDERS - 31X46CM, COR 4X0, TINTA ESCALA EM TRIPLEX 300GR, SAIDA EM CTP, DOBRADO, CORTE/VINCO.</w:t>
            </w:r>
          </w:p>
        </w:tc>
        <w:tc>
          <w:tcPr>
            <w:tcW w:w="8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5A9CD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8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8CE39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C4655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CBDD5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1B499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8E508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171</w:t>
            </w:r>
          </w:p>
        </w:tc>
        <w:tc>
          <w:tcPr>
            <w:tcW w:w="38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16357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PANFLETO, PAPEL COUCHE 90GR, COR CROMO, 4X4 TAMANHO 15X21CM .</w:t>
            </w:r>
          </w:p>
        </w:tc>
        <w:tc>
          <w:tcPr>
            <w:tcW w:w="8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57961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8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D8E86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3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F6017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66DB98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r>
    </w:tbl>
    <w:p w14:paraId="7025265C">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7F93C389">
      <w:pPr>
        <w:numPr>
          <w:ilvl w:val="0"/>
          <w:numId w:val="0"/>
        </w:numPr>
        <w:ind w:leftChars="0"/>
        <w:jc w:val="left"/>
        <w:rPr>
          <w:rFonts w:hint="default" w:ascii="Arial" w:hAnsi="Arial" w:cs="Arial"/>
          <w:b w:val="0"/>
          <w:bCs/>
          <w:color w:val="FF0000"/>
          <w:sz w:val="22"/>
          <w:szCs w:val="22"/>
          <w:highlight w:val="none"/>
          <w:lang w:val="pt-BR"/>
        </w:rPr>
      </w:pPr>
    </w:p>
    <w:p w14:paraId="79A8303F">
      <w:pPr>
        <w:numPr>
          <w:ilvl w:val="2"/>
          <w:numId w:val="13"/>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Saúde:</w:t>
      </w:r>
    </w:p>
    <w:p w14:paraId="42C6F2F4">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2"/>
        <w:tblW w:w="93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25"/>
        <w:gridCol w:w="3836"/>
        <w:gridCol w:w="859"/>
        <w:gridCol w:w="1309"/>
        <w:gridCol w:w="1364"/>
        <w:gridCol w:w="1568"/>
      </w:tblGrid>
      <w:tr w14:paraId="40044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74038C01">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ITEM</w:t>
            </w:r>
          </w:p>
        </w:tc>
        <w:tc>
          <w:tcPr>
            <w:tcW w:w="3836"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7F2DB7D6">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DESCRIÇÃO E ESPECIFICAÇÃO</w:t>
            </w:r>
          </w:p>
        </w:tc>
        <w:tc>
          <w:tcPr>
            <w:tcW w:w="859"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0FFA5E82">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Unidade de medida</w:t>
            </w:r>
          </w:p>
        </w:tc>
        <w:tc>
          <w:tcPr>
            <w:tcW w:w="1309"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198C0132">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mínima</w:t>
            </w:r>
          </w:p>
        </w:tc>
        <w:tc>
          <w:tcPr>
            <w:tcW w:w="1364"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54C16E44">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máxima</w:t>
            </w:r>
          </w:p>
        </w:tc>
        <w:tc>
          <w:tcPr>
            <w:tcW w:w="1568" w:type="dxa"/>
            <w:tcBorders>
              <w:top w:val="single" w:color="000000" w:sz="6" w:space="0"/>
              <w:left w:val="single" w:color="CCCCCC" w:sz="6" w:space="0"/>
              <w:bottom w:val="single" w:color="000000" w:sz="6" w:space="0"/>
              <w:right w:val="single" w:color="000000" w:sz="6" w:space="0"/>
            </w:tcBorders>
            <w:shd w:val="clear" w:color="auto" w:fill="BEBEBE" w:themeFill="background1" w:themeFillShade="BF"/>
            <w:tcMar>
              <w:top w:w="30" w:type="dxa"/>
              <w:left w:w="45" w:type="dxa"/>
              <w:bottom w:w="30" w:type="dxa"/>
              <w:right w:w="45" w:type="dxa"/>
            </w:tcMar>
            <w:vAlign w:val="center"/>
          </w:tcPr>
          <w:p w14:paraId="235F3E96">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Quantidade total 12 Meses</w:t>
            </w:r>
          </w:p>
        </w:tc>
      </w:tr>
      <w:tr w14:paraId="7E975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EA115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9747B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AIH - LAUDO PARA SOLICITACAO DE AUTORIZACAO DE INTERNACAO HOSPITALAR SULF 75 GR PAPEL COPIATIVO 100X2 1X0 32X22, 1 VIA BRANCA 2 VIA VERDE.</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0002A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200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D94F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06969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E7506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301C6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B5620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98292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APAC - SOLICITACAO DE TRANSFUSAO -AUTORIZACAO DE PROCEDIMENTOS DE ALTA COMPLEXIDADE SULF SUPER BOND 50X3 1X1 32X22.</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A5EF0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83FC0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12159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F839A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603D9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136E5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ED79F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ATESTADO MEDICO 16X22 SULF 56GR 100X1 1/0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CA95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4528E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A21D8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CC8D2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4.000</w:t>
            </w:r>
          </w:p>
        </w:tc>
      </w:tr>
      <w:tr w14:paraId="15A64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3323D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7BDA1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AVALIACAO NEUROLOGIA EM HANSENIASE, FRENTE E VERSO 22X32 SULF 75 100X1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18616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E2D1E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139FB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B968D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w:t>
            </w:r>
          </w:p>
        </w:tc>
      </w:tr>
      <w:tr w14:paraId="26110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53C36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1BE06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BOLETIM DE PRODUCAO AMBULATORIAL INDIVIDUALIZADO - BPA-I, 22X32, SULF. 56 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DCE44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B28DB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3C5A5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86BEB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7F32C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97B65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A3E4E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BPAC BOLETIM DE PRODUCAO CONSOLIDADA, 22X32, SULF. 56 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6185F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CE0C0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913DC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32E8F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1548E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E7B6E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48D9C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CADERNO DA RECEPCAO U.C.T. SULF 63 100X1 1X1 32X22.</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D0875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8576D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73DC9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BC083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r>
      <w:tr w14:paraId="274C9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C8070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C3031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DE ANOTACAO - CAPA PAPEL COUCHE FOSCO 240G COLORIDO 4X0, MIOLO 20 FOLHAS 1X0 PRETO E BRANCO EM PAPEL SULFITE, FORMATO 20 X 14,80 CM - TOTAL 22 FOLHAS INCLUINDO CAPA..</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0C3B0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7BB91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F3004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354DA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3B62D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19173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C732D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DECLARACAO DE COMPARECIMENTO 16X11 SULF 75 GR 50X1 1X0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89D8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BCF81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9D5D5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3B8B6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1895A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56440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9D86B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DE ETIQUETA ADESIVA TIPO LACRE VOID PERSONALIZADA PARA PACOTE DE INSUMOS HOSPITALARES. TAMANHO 100X30MM.BLOCO COM 200 ETIQUETAS.</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9A981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A4019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DFA43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69BD12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743CD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EB135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D941B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ENVIO HEMOCOMPONENTE P/REGIAO, 22X32, SULF. 75 GR, 100X1, 1X0,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53D1D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3E90C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0E66D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89777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r>
      <w:tr w14:paraId="4969A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A7A03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7BC74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ENVIO SOROLOGIA CUIABA, 22X32, SULF. 75 GR, 100X1, 1X0, COLADO. IMPRESSAO FRENTE E VERSO, PRETO E BRANCO.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28CFF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F72EB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BE7FF0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A15F7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7DC91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C61B0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DDEE4B">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CADASTRO DE DOADORES DE SANGUE, PRETO E BRANCO 1X1, 22X32 SULF. 75 GR 100X1,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0B111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BD6FA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89D3D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BEBC1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r>
      <w:tr w14:paraId="31CDC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16AC6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8C7D7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CADASTRO DE DOADOR 22X32 SULF. 75 GR 50X1 4X0 COLADO COLORIDO FRENTE E VERSO.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EC426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BFF1B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63C07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84B85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r>
      <w:tr w14:paraId="36DDC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BE733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190D6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ENVIO DE AMOSTRA PARA PESQUISA IMUNOHEMATOLOGICA 22X32 SULF 75GR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7F7A0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8DDCB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337FD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4A300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r>
      <w:tr w14:paraId="0F1FA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0F701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A5098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ENVIO DE ENVIO DE AMOSTRA PARA CUIABA ( TRANSPORTE) 22X32 SULF 75GR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E34F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735CC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972BA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87BCA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39104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B789C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45612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INVESTIGACAO ACIDENTE DE TRABALHO COM EXPOSICAO A MATERIAL BIOLOGICO 22X32 SULF 75GR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17D2B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FD9F1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EBAE7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E7DF8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190</w:t>
            </w:r>
          </w:p>
        </w:tc>
      </w:tr>
      <w:tr w14:paraId="3F375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CF706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CAB68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INVESTIGACAO AIDS (PACIENTES COM 13 ANOS OU MAIS) 22X32 SULF 75GR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F4C02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23671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7DC0B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A0FC3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r>
      <w:tr w14:paraId="45806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5DE4B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A40F3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INVESTIGACAO ATENDIMENTO ANTI-RABICO HUMANO 22X32 SULF 75GR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395ED3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1AF8A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155C7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DD57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120</w:t>
            </w:r>
          </w:p>
        </w:tc>
      </w:tr>
      <w:tr w14:paraId="409F3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F841D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C6E7B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INVESTIGACAO DENGUE 22X32 SULF 75GR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4B4C6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F0AC2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CD766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6FB99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20610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13FA6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41E6A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INVESTIGACAO DE REACAO TRANSFUSIONAL SULF 75 GR 100X1 1X1 32X22.</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43302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85E93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B3F51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1D375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r>
      <w:tr w14:paraId="76A43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2A730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4F8E0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INVESTIGACAO DOENCA RELACIONADA AO TRABALHO TRANSTORNOS MENTAIS NO TRABALHO 22X32 SULF 75GR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34437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7BF6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40D7C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A794D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0C014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01F7E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F9AD7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INVESTIGACAO GESTANTE HIV + 22X32 SULF 75 GR 50X1 1X0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D9EEC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537A8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D7490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AF338E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w:t>
            </w:r>
          </w:p>
        </w:tc>
      </w:tr>
      <w:tr w14:paraId="202E1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BE147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F62E6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INVESTIGACAO HEPATITES VIRAIS 22X32 SULF 75 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E2C29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75E62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5471C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F59A8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r>
      <w:tr w14:paraId="710AF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C3471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A6F731">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INVESTIGACAO INTOXICACAO EXOGENA 22X32 SULF 75GR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B4D21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07E27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246EB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71106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r>
      <w:tr w14:paraId="501E2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210F7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40693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INVESTIGACAO LEISHIMANIOSE TEGUMENTAR AMERICANA 22X32 SULF 75GR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9E556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D07FF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186F1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488A8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r>
      <w:tr w14:paraId="10BBB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9"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E3963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F8A30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INVESTIGACAO SIFILIS CONGENITA 22X32 SULF 75GR 50X1 1X1 COLADO. FRENTE/VERSO.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9BE38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5B857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FA5C9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A35C7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r>
      <w:tr w14:paraId="0FB97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2"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F606A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84549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INVESTIGACAO SIFILIS EM GESTANTE 22X32 SULF 75GR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64360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FFE94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0975D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37C7C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w:t>
            </w:r>
          </w:p>
        </w:tc>
      </w:tr>
      <w:tr w14:paraId="1E0BD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47"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AFCCA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FD863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INVESTIGACAO VIOLENCIA INTERPESSOAL/AUTOPROVOCADA 22X32 SULF 75GR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C38FD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68A2C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C2D05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960D3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w:t>
            </w:r>
          </w:p>
        </w:tc>
      </w:tr>
      <w:tr w14:paraId="50D14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5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488A5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1620D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NOTIFICACAO/CONCLUSAO INDIVIDUAL NUMERADA EM DUAS VIAS COM CARBONO ENTRE AS VIAS, SENDO A 1 VIA NA COR BRANCA E A 2 VIA NA COR AZUL, 22X32 SULF 75GR 50X2,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F1551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5AEC2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3AF33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BE08E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7AE9E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6930F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B7399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NOTIFICACAO/INVESTIGACAO HANSENIASE 22X32 SULF 75GR 50X1 1X1 COLADO, IMPRESSAO APENAS FRENTE.</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BDD9C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31B02E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61F09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121D3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r>
      <w:tr w14:paraId="32CE4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09E30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42377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NOTIFICACAO /INVESTIGACAO TUBERCULOSE 22X32 SULF 75GR 50X1 1X0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1766C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49AE4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0FDC3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74B2E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w:t>
            </w:r>
          </w:p>
        </w:tc>
      </w:tr>
      <w:tr w14:paraId="391B9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5CB04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C7EB2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DE RESERVA DE HEMOCOMPONENTES 22X32 SULF 75GR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034B6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0FB01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47531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B78D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0D8A5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47DAA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2A98B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FORMULARIO IDENTIFICACAO, RELATORIO, LAUDO MEDICO DE SOLICITACAO DE MEDICAMENTO CONFORME PORTARIA 172/2010/GB/SES/MT 22 X 32 SULF. 56 GR/SUPER BOND 75 GR 50 X 2 1 X 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91321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50C09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2A136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AE333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r>
      <w:tr w14:paraId="38BBD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008C5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CA49B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GUIA DE TRANSFERENCIA/ENCAMINHAMENTO HANSENIASE 22X32 SULF 75GR 100X1 1X0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125D4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15FD4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FE6E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9C046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r>
      <w:tr w14:paraId="55A02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A28EC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E17D3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LAUDO PARA SOLICITACAO/AUTORIZACAO DE PROCEDIMENTO AMBULATORIAL (APAC) PAPEL COPIATIVO SULF 75 GR 100X2 1X0 32X22 AS DUAS VIAS BRANCAS.</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29108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200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EAEF3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92406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F1F58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11AAE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E65F5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463661">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LAUDO PARA SOLICITACAO/AUTORIZACAO DE PROCEDIMENTO AMBULATORIAL (APAC) PAPEL SULF. 75 GR 100X1 1X0 32X22. (COTA PRINCIPAL)</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6A32A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F5134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375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EBF29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1.125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7666E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2.250</w:t>
            </w:r>
          </w:p>
        </w:tc>
      </w:tr>
      <w:tr w14:paraId="0196A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888EB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4FBB6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LAUDO PARA SOLICITACAO/AUTORIZACAO DE PROCEDIMENTO AMBULATORIAL (APAC) PAPEL SULF. 75 GR 100X1 1X0 32X22. (COTA RESERVADA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FBD56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72864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ED4D3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375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A121E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750</w:t>
            </w:r>
          </w:p>
        </w:tc>
      </w:tr>
      <w:tr w14:paraId="24D88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93"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D5F12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C0D096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PRONTUARIO 1 - IDENTIFICACAO,22X32, SULF. 50 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475EA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B5E93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EFB73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5D993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3.000</w:t>
            </w:r>
          </w:p>
        </w:tc>
      </w:tr>
      <w:tr w14:paraId="7AC2A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9"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CF1FE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5B3D6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PRONTUARIO 2 - TRATAMENTO, 22X32, SULF. 56 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1FA27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CB4C9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369C11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1E683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26ADC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19"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A6F04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19F57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PRONTUARIO 3 - EVOLUCAO, 22X32, SULF. 56 GR, 50X1,1X1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67BE3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376F30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6AEE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4C121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750F4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81"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3022B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C53CF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PRONTUARIO 4 - FREQUENCIA. 22X32, SULF. 56 GR,50X1,1X1,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4D004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5AF6C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60162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81641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6C9CE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A0ABD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311A4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RAAS REGISTRO DAS AÇÕES AMBULATORIAIS DE SAUDE FORMULARIO DA ATENCAO PSICOSSOCIAL NO CAPS 22X32, SULF. 56 GR, 100X1, 1X1, COLADO .</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22171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311A8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407BF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E38E8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0684C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CD4A0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D2192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RECEITA AZUL 7X22 SULLF 63 GR 100X1 1X0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5492A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FA543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F93FA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2129E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600</w:t>
            </w:r>
          </w:p>
        </w:tc>
      </w:tr>
      <w:tr w14:paraId="31AAA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E5AEF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8E91F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RECEITUARIO MEDICO 16X22 SULF 75 GR 100X1 1X0 COLADO .</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15719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35ABE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2D6AE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0E547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4.000</w:t>
            </w:r>
          </w:p>
        </w:tc>
      </w:tr>
      <w:tr w14:paraId="0ADCF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BDA4E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B4AF8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RECEITUARIO MEDICO CONTROLE ESPECIAL 16X22 PAPEL COPIATIVO 100X2 1X0 COLADO 1 VIA BRANCA 2 VIA AMARELA .</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76AB4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A7F48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493FC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95CB8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4.000</w:t>
            </w:r>
          </w:p>
        </w:tc>
      </w:tr>
      <w:tr w14:paraId="7D9C9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85B39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E1966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REGISTRO DE ENVIO DE AMOSTRA SOROLOGIA E NAT, 22X32 SULF 75GR 100X1 1X0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520F7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1DF7F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69F2D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F032B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r>
      <w:tr w14:paraId="41DF7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1DA85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C55451">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RELATORIO BPA/BPAC, 22X32, SULF. 56 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A9BD9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93AC2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0166A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DCCE6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27A8B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5CFE2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B66DD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REQUISICAO DE EXAME CITOPATOLOGICO - COLO DO UTERO 22X32 SULF 75 GR 100X1 1X1 COLADO FRENTE/VERSO..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9ED93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6E851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D9901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C352A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650</w:t>
            </w:r>
          </w:p>
        </w:tc>
      </w:tr>
      <w:tr w14:paraId="05EA4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A8F99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C4B8D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REQUISICAO DE EXAME CITOPATOLOGICO - MAMA FRENTE E VERSO, PRETO E BRANCO, 22X32 SULF. 75 GR, 100X1,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90F75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2FD81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878D3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B4347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250</w:t>
            </w:r>
          </w:p>
        </w:tc>
      </w:tr>
      <w:tr w14:paraId="2A162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8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E4116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FA200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REQUISICAO DE EXAME PRE-NATAL COM DESCRICAO DOS EXAMES (GESTANTE) 16X11 SULF COR ROSA 100X1 1X0 COLADO .</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E78BF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66F2C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D296D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D841E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650</w:t>
            </w:r>
          </w:p>
        </w:tc>
      </w:tr>
      <w:tr w14:paraId="00B5D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2E7B8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6030F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REQUISICAO DE EXAMES HISTOPATOLOGICO 22X32 SULF. 75 GR 100X1 1X0 COLADO .</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CB016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082D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5C2E1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66487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r>
      <w:tr w14:paraId="67700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C598D6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BCD5A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REQUISICAO DE MAMOGRAFIA 100X1 SULF 75 GR 1X1 32X22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963B4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E43F0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6CA04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9C225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512DE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D4741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789C0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REQUISICAO EXAMES COMPLEMENTARES 16X11 SULF 75GR 100X1 1X0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E8A67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3AF17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50560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6AD655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2.500</w:t>
            </w:r>
          </w:p>
        </w:tc>
      </w:tr>
      <w:tr w14:paraId="6C886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1CB90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DC008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RESUMO SEMANAL DO SERVICO ANTIVETORIAL 210MM X 297 SULF 75 GR 1 X1, 100 FOLHAS.</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6A0BF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BFA9E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E57BA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09AEC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w:t>
            </w:r>
          </w:p>
        </w:tc>
      </w:tr>
      <w:tr w14:paraId="733DA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772DD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36529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RETIPAGEM DA BOLSA SULF 75 GR 100X1 1X1 32X22.</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1D46D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8F77A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B274E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05886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67046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CD97B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A7F46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ROA AMBULATORIAL 16X22 SULF. 75 GR 100X1 1X0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E1FCB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C18B0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C1A1A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A72CB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6EEAF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39A29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66056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SOLICITACAO DE EXAME ANATOMOPATOLOGICO SULF 75 GR 100X1 1X1 32X22.</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BBAE9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F36E1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61FEE9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AE596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5F8EE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95A76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9C997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SOLICITACAO DE HEMOCOMPONENTE P/ HEMOCENTO, 22X32, SULF. 75 GR, 100X1, 1X0,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D840C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DC233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FB027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09595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r>
      <w:tr w14:paraId="09281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0A331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41C70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SOLICITACAO DE TRANSFUSAO 22X32 SULF. 75 GR 100X1 1X0 COLADO. PRETO E BRANCO.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79624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8B0A7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CD0B3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5C12C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r>
      <w:tr w14:paraId="4348E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EBC0A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129E7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SOLICITACAO OXIGENOTERAPIA 16X22 SULF. 63 E 50 GR 50X2 1X0 COLADO, GRAMPEADO, PICOTADO E CARBONADO.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3C63E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37BC0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9679B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50BB3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41199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D3206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4B03D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TERMO DE CONSENTIMENTO LIVRE E ESCLARECIDO 21X30 SULF 75 GR 50X1 1X0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B0E16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414DE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91993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65C01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0C1AA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7F3D4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8B9D6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TERMO DE RESPONSABILIDADE 21X30 SULF 75 GR 50X1 1X0 COLADO .</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61665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COM 50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B506D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69A88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EF884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50253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215C3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6C9E6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TESTE DE COMPATIBILIDADE PRE-TRANSFUSIONAL SULF 75 100X1 1X1 32X22.</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14496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BE093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A0EC0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9F4F1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2D660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195F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4AFAF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U.C.T - PLANILHA DE FRACIONAMENTO SULF 75 100X1 1X1 32X22.</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0BBA2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BEF8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9B480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61CAB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r>
      <w:tr w14:paraId="0E1DB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A7D04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A869CB">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VOTO DE AUTO-EXCLUSAO No SULF 63 100X1 2 11X16, FRENTE, COLORIDO.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33D95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0666D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5F6ED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4662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02ABF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AB80F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33275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CADERNETA DA GESTANTE CAPA: 51.5 X 2.5CM, 4 X 4 CORES, TINTA ESCALA CROMO EM SULFITE 180G MIOLO: PAGINAS 25 5 X 21.5 CM, 4 CORES, TINTA ESCALA CROMO EM SULFITE 120G MIOLO: GRAMPEADO, DOBRA E VINCO. (COTA PRINCIPAL).</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E5047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3C619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375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E98E7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1.125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A11F8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2.813</w:t>
            </w:r>
          </w:p>
        </w:tc>
      </w:tr>
      <w:tr w14:paraId="5505E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794EA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4D44A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CADERNETA DA GESTANTE CAPA: 51.5 X 2.5CM, 4 X 4 CORES, TINTA ESCALA CROMO EM SULFITE 180G MIOLO: PAGINAS 25 5 X 21.5 CM, 4 CORES, TINTA ESCALA CROMO EM SULFITE 120G MIOLO: GRAMPEADO, DOBRA E VINCO. (COTA RESERVADA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713DE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7F2FB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BB761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375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4A865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937</w:t>
            </w:r>
          </w:p>
        </w:tc>
      </w:tr>
      <w:tr w14:paraId="45AD6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655A4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B6FA4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CARTAO DE AGENDAMENTO - CARTAO 9X13 SULF. 180GR 1X1.</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C17DD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944D3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BB229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0686F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8.000</w:t>
            </w:r>
          </w:p>
        </w:tc>
      </w:tr>
      <w:tr w14:paraId="026EB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EDDE9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7FB52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CARTAO SUS 8,5X6,0 SULF 180GR 1X0.</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84DA2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2A7FE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FFA88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681FF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30.000</w:t>
            </w:r>
          </w:p>
        </w:tc>
      </w:tr>
      <w:tr w14:paraId="60E23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1447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90774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CARTAZ COLORIDO, PAPEL COUCHE 150GR, COR CROMO, TAMANHO 45X65 CM.</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C22CE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823E5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69B6C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2517F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1.250</w:t>
            </w:r>
          </w:p>
        </w:tc>
      </w:tr>
      <w:tr w14:paraId="4E0C3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92421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377E9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CARTILHA 4X4 CORES- 16 PAGINAS 21X15 RECICLADO 150 GRA GRAMPEADO.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1B56D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E5CD3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A1529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61F74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5A55E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D91DF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4E199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CARTILHA 4X4 CORES- 8 PAGINAS 21X15 RECICLADO 150 GRA GRAMPEADO.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31F2C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69C65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2BD11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CEE0E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0E53F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C5276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7A18F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CARTILHA - CAPA CORES 4X4, MIOLO 4X4+VSI FOSCO 1X1, FORMATO 15X21CM, PAPEL CAPA COUCHE 250G, MIOLO COUCHE 120G, ACABAMENTO DOBRAS, COSTURA, LOMBADA QUADRADA COM COLA HOTMELT, ALCEAMENTO, PROLAN FOSCO 1X0 E VERNIZ LOCALIZADO, 16 PAGINAS, TRATAMENTO DE IMAGENS, REVISAO TEXTUAL.</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0564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89129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20345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05D37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4.000</w:t>
            </w:r>
          </w:p>
        </w:tc>
      </w:tr>
      <w:tr w14:paraId="4F1EB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6E760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ED6F1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CARTILHA DICAS POSITIVAS ALIMENTACAO SAUDAVEL 10X14 COUCHE 115 GR 20 PG 4X4 GRAMPEADO, SEM DOBRAS.</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C8A3D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58D6A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74BEE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267A8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345E4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5D889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86178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CARTILHA - GUIA DO CUIDADOR DO PACIENTE ACAMADOS.: CAPA 21 X 30 CM, 4 X 4 CORES, TINTA ESCALA CROMO EM COUCHE LISO 170 G, MIOLO 20 PG, 15 X 21 CM, 4 CORES, TINTA ESCALA CROMO EM SULFITE 75 G, GRAMPEADO, DOBRADO CAPA 21 X 30 MIOLO 15X21 COUCHI LISO 20 PAGINAS GRAMPEADO E DOBRADO..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661B0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FB257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B8405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BBE5C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4F3CD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BBD29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50359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CARTILHA HEPATITES VIRAIS (BE -A - BA) COUCHE 150 1 4X4 45X22, 10 PAGINAS.</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A0A57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BE26C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D10FA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BC7DA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48141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50E4F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77B86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CARTILHA SAUDE PREVENCAO NAS ESCOLAS 15,5X22 COUCHE 115 GR 8 PG 4X4 GRAMPEADO DOBRADO COLORIDO.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7BD69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COM ATE 40 PÁGINAS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B6552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2F0D2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9DD38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52A21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346D2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08CF7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CARTILHA - USO CORRETO DE MEDICAMENTOS: CAPA 21 X 30 CM, 4 X 4 CORES, TINTA ESCALA CROMO EM COUCHE LISO 170 G, MIOLO 20 PG, 15 X 21 CM, 4 CORES, TINTA ESCALA CROMO EM SULFITE 75 G, GRAMPEADO, DOBRADO CAPA 21 X 30 MIOLO 15X21 COUCHI LISO 20 PAGINAS GRAMPEADO E DOBRADO.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7556E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D4CB7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D2021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62A2E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2.500</w:t>
            </w:r>
          </w:p>
        </w:tc>
      </w:tr>
      <w:tr w14:paraId="79B06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85ACA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AFE54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CERTIFICADOS EM PAPEL COUCHE 230 GR, CORES 4X1 FORMATO 22X30 FRENTE COLORIDA E VERSO 1 COR COM NOME DOS PARTICIPANTES E CURSO IMPRESSO NO CERTIFICADO, FRENTE E VERSO COLORIDO.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BAF53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DE9FB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8C506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C3BAC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800</w:t>
            </w:r>
          </w:p>
        </w:tc>
      </w:tr>
      <w:tr w14:paraId="21114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4F03C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C75BA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CERTIFICADO - TAMANHO 22X30, PAPEL COUCHE 230 GR IMPRESSO FRENTE COLORIDO E VERSO 01 COR(4X1).</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FDFE8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0BC25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A713E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A9543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900</w:t>
            </w:r>
          </w:p>
        </w:tc>
      </w:tr>
      <w:tr w14:paraId="49598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0E63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68F6B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CONTRA REFERENCIA - BLOCO CONTRA REFERENCIA SULF. 56, 16X32 100X1 1X0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61959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05C02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3958E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BEBEE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r>
      <w:tr w14:paraId="794D5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8283B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59519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CRACHA COLORIDO COM BARBANTE - 12X6 (F32) - CARTOLINA 180 - FRENTE COLORIDA (4X0).</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0BDB8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62B7E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12165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D19F3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r>
      <w:tr w14:paraId="70C62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19BB6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CF89B9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GRANDES COM LOGOMARCA DO MUNICIPIO 26X36 SULF. 120 GR 1 4X0.</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6A6E8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8C3D6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43682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C0EE5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6D785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A19D00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E0F85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LOGOMARCA DO MUNICIPIO DE SINOP -34X24 CM PAPEL SULFITE 120 G/ 1 4X0.</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1C6CE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E0117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C049A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E4D13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63320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C6F9C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C2DB2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MEDIO COM LOGOMARCA DO MUNICIPIO 20X28 SULF. 90 GR 1 4X0.</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0699F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04B73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431C6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7F9DC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12688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51EFA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3527B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MEDIO - CPP 20X28 SULF. 90 GR 1 4X0.</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8AEFB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62AAA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0D6F3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8BCA8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0243D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942AD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7B51B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PEQUENO COM LOGOMARCA DO MUNICIPIO 12X23 SULF. 90 GR 4X0.</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E58E8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BACC6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ECA2E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EF060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74A99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52847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C6CFFF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FICHA DE CONTROLE FONOTERAPIA CARTOLINA BRANCA 180 1 1X1 21X15.</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7E256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71146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18EA9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0C299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r>
      <w:tr w14:paraId="6B56F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AF28F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39DA2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31X22 CM - 4X4 CORES - COUCHE 115 GR.</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CB38D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305DF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260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CFD8F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4DDC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1.260</w:t>
            </w:r>
          </w:p>
        </w:tc>
      </w:tr>
      <w:tr w14:paraId="407F1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87E59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FC1AB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- 31X46CM, COR 4X4, TINTA ESCALA EM TRIPLEX 300GR, SAIDA EM CTP, DOBRADO, CORTE/VINCO, FRENTE E VERSO, COLORIDO.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D8F2F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9B1E7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23AE8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791D5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r>
      <w:tr w14:paraId="3CAB4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BA6F8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F01C3B">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 FOLDER EDUCATIVO SOBRE ASSISTENCIA FARMACEUTICA (FRENTE E VERSO) 30 CM X 20 CM PAPEL COUCHE 75 GR 4 X 4.</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A6E2F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69F5A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044D2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3615F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800</w:t>
            </w:r>
          </w:p>
        </w:tc>
      </w:tr>
      <w:tr w14:paraId="5A2DC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8A2A4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4C392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 FOLDER ORIENTATIVO SOBRE DIABETES GESTACIONAL INSULINODEPENDENTES (FRENTE E VERSO COLORIDO) 210 MM X 100 MM PAPEL COUCHE 75 GR 4 X 4.</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27DB7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6628C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7F603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1483B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1.300</w:t>
            </w:r>
          </w:p>
        </w:tc>
      </w:tr>
      <w:tr w14:paraId="2925A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2A572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AD7D2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 FOLDER ORIENTATIVO SOBRE MALARIA (FRENTE E VERSO COLORIDO) 210 MM X 297 PAPEL COUCHE 75 GR 4 X 4.</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D758D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3260E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141D8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3E929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2.500</w:t>
            </w:r>
          </w:p>
        </w:tc>
      </w:tr>
      <w:tr w14:paraId="3C7E7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7F32D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C535F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 FOLDER ORIENTATIVO SOBRE PRATICAS INTEGRATIVAS E COMPLEMENTARES NO SUS (FRENTE E VERSO COLORIDO) 210 MM X 100 MM PAPEL COUCHE 75 GR 4 X 4.</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8A417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EFFEE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DFBBB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60A4D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r>
      <w:tr w14:paraId="42D10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3733B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A3645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 FOLDER ORIENTATIVO SOBRE UROCULTURA (FRENTE E VERSO COLORIDO) 210 MM X 100 MM PAPEL COUCHE 75 GR 4 X 4.</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EFF90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7FF88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4ACB7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E2D7B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10.000</w:t>
            </w:r>
          </w:p>
        </w:tc>
      </w:tr>
      <w:tr w14:paraId="52928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8BA39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55FDB1">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PAPEL COUCHE 120GR 4X4 TAM 15X22 CAMPANHA PROJETO EDUCACAO PARA O TRANSITO COLORIDO BRILHO FRENTE E VERSO SOBRE O USO DE CELULAR.</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3835E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F61DE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BE4EE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B5E86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22B7B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0CF0E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3F1E6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PAPEL COUCHE 120GR 4X4 TAM 15X22 PARA CAMPANHAS DE PROJETO EDUCACAO PARA O TRANSITO COLORIDO BRILHO FRENTE E VERSO SOBRE O USO DE CINTO DE SEGURANCA.</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C3D38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CF980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14C18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C3285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7585A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966E9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D9DEA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FOLDERS - 31X46CM, COR 4X0, TINTA ESCALA EM TRIPLEX 300GR, SAIDA EM CTP, DOBRADO, CORTE/VINCO.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E2752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E2A54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89082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115D9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r>
      <w:tr w14:paraId="71DF2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9694B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7CF521">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FOLDERS EM PAPEL COUCHE 230 GR EM CROMO 33X48CM, FRENTE E VERSO, 4X4 CORES.</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4366B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65A8B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C1E5ED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4D4EE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6.000</w:t>
            </w:r>
          </w:p>
        </w:tc>
      </w:tr>
      <w:tr w14:paraId="2E6A3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CC1AB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64DD9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ADESIVO A - (A NEGATIVO) 2,5X2,5 ADESIVO BRILHANTE 4X0 CORTE E VINCO COLORIDO.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F97B2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17047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EEFDE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330C9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54176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6D1E8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8D211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ADESIVO A + (A POSITIVO) 2,5X2,5 ADESIVO BRILHANTE 4X0 CORTE E VINCO COLORIDO.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28303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BA175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7D7C6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50500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73774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35181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95CD0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ADESIVO AB - (AB NEGATIVO) 2,5X2,5 ADESIVO BRILHANTE 4X0 CORTE E VINCO COLORIDO.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8D635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4506C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387BD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D78F2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0A218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07C33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A0980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ADESIVO AB + (AB POSITIVO) 2,5X2,5 ADESIVO BRILHANTE 4X0 CORTE E VINCO COLORIDO.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7F95C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6C877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46130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8B403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5827B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2B66E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F5637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ADESIVO B - (B NEGATIVO), 2,5X2,5, ADESIVO BRILHANTE, 4XO, CORTE E VINCO.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E4960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93362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74F78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19382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6E7D7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B58FD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0CF701">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ADESIVO B + (B POSITIVO) 2,5X2,5 ADESIVO BRILHANTE 4X0 CORTE E VINCO COLORIDO.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5405A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8332C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AB628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6E0CE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3E80D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87A4D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829D2B">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ADESIVO CONCENTRADO DE PLAQUETAS 7X12 ADESIVO BRILHANTE 4X0 CORTE E VINCO COLORIDO.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01307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02A0F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90944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05104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3.000</w:t>
            </w:r>
          </w:p>
        </w:tc>
      </w:tr>
      <w:tr w14:paraId="35255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03A42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F912B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ADESIVO CONCENTRADO DE PLASMA 7 X 12 ADESIVO BRILHANTE 4 X 0.</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20CD9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949F4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74573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AE579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r>
      <w:tr w14:paraId="1DB91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A11AF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03B56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ADESIVO CONCENTRADO HEMACIAS 7X12 ADESIVO BRILHANTE 4X0 .</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884D2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9FC6D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1544C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CB114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6.000</w:t>
            </w:r>
          </w:p>
        </w:tc>
      </w:tr>
      <w:tr w14:paraId="55D57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9CB92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BAA46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ADESIVO O- (O NEGATIVO) 2,5X2,5 ADESIVO BRILHANTE 4X0 CORTE E VINCO COLORIDO.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E5533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0B58E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4D226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7B130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10059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6515D6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C26B4A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ADESIVO O+ (O POSITIVO) 2,5X2,5 ADESIVO BRILHANTE 4X0 CORTE E VINCO COLORIDO.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B1BA4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0AB7E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1294A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3355B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r>
      <w:tr w14:paraId="0D0DC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B66F5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BC866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ATESTADO DE DOACAO 16X24 SULF. 75 GR 1 4X0.</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1B2FD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25EE0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F36D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D6F90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3.500</w:t>
            </w:r>
          </w:p>
        </w:tc>
      </w:tr>
      <w:tr w14:paraId="36D42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BE27CB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143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E2E28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CARTAO DE VACINACAO ADULTO 7,5X21 CARTOLINA 180 GR 1X1.</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81561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8A05D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5B7D1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3DA8B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15.000</w:t>
            </w:r>
          </w:p>
        </w:tc>
      </w:tr>
      <w:tr w14:paraId="41A40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9A14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144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3B057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CARTAO DE VACINACAO DE CRIANCA, PAPEL CARTOLINA 240, DESENHO COLORIDO (VARIAS CORES), LETRAS EM PRETO, TAMANHO 42,5 CM COMPRIMENTO E 22 CM DE LARGURA DOBRADO.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44D3F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8AC8F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51CF5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6DE5F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15.000</w:t>
            </w:r>
          </w:p>
        </w:tc>
      </w:tr>
      <w:tr w14:paraId="2E62E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0B87F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145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02C59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CARTAO DO HIPERTENSO/DIABETICO 7,5X21 CARTOLINA 180 GR 1X1.</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1A140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D9F55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4E239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A24FB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3.000</w:t>
            </w:r>
          </w:p>
        </w:tc>
      </w:tr>
      <w:tr w14:paraId="33CA8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2D772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146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216A6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CARTAO PARA AGENDAMENTO HORARIO 13 X 11 SULFITE 180 GRAMAS 1X0. SOMENTE FRENTE.</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1EABA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E1DC5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7D061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B3905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10.000</w:t>
            </w:r>
          </w:p>
        </w:tc>
      </w:tr>
      <w:tr w14:paraId="217E4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A646B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147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1CAFA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CARTEIRINHA DE VACINACAO ANTIRRABICA ANIMAL - 12,5X9,5 - CARTOLINA 240 GR - 1X1 FRENTE E VERSO.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49FDF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D852E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2B53B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720FE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50.000</w:t>
            </w:r>
          </w:p>
        </w:tc>
      </w:tr>
      <w:tr w14:paraId="5594B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1EBDB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148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AE284B">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CARTEIRINHA DO DOADOR 7X10 SULF. 180 GR 4X4 CORTE E VINCO COLORIDO FRENTE E VERSO.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71C93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C962D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B20AF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0482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20.000</w:t>
            </w:r>
          </w:p>
        </w:tc>
      </w:tr>
      <w:tr w14:paraId="53C13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E49C2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149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253B6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COR PRETA- CARTAO DE IDENTIFICACAO DO RECEPTOR COM PROVA CRUZADA, PAPEL CARTOLINA AMARELA, FRENTE E VERSO, 6,5X10,5.</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41664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6E394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B9A85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3347C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71473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73C52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24D99B">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COR PRETA- CARTAO DE IDENTIFICACAO DO RECEPTOR SEM PROVA CRUZADA, PAPEL CARTOLINA BRANCO, FRENTE E VERSO, 6,5X10,5.</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1D15F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19743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4562C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26C2D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19F45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03F42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1D2A11">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FICHA DE VISITA DOMICILIAR 15X10,5 SULF 120GR 1X0 .</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DBC75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02C80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5.300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31D9A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162DB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60.300</w:t>
            </w:r>
          </w:p>
        </w:tc>
      </w:tr>
      <w:tr w14:paraId="538EF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C19CE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174A7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FICHA INDIVIDUAL PARA CONTROLE DE TRATAMENTO 16X21 SULF.180GR 1X1 VER MODELO.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24F89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CC39D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1F886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F5692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r>
      <w:tr w14:paraId="229B6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AAD11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CDAFD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PADRONIZADO PAPELARIA CARTAO CONTROLE TRATAMENTO TUBERCULOSE IMPRESSAO OF7 EM CARTOLINA MEDINDO 15X25 CM COM 100 FOLHAS.</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9BC73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100 FOLHAS</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ABFDE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C5EE7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D8786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r>
      <w:tr w14:paraId="43A20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AA1BE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97FF4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PRINCIPAL)</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E5FCE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0E821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B0F83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375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A0D57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1.125</w:t>
            </w:r>
          </w:p>
        </w:tc>
      </w:tr>
      <w:tr w14:paraId="70660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6521F9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67DF7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RESERVADA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8E748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85654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831AA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1592E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375</w:t>
            </w:r>
          </w:p>
        </w:tc>
      </w:tr>
      <w:tr w14:paraId="526E5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28761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1C347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BRANCA 33 X 48CM, 4X0, CORES, TINTA ESCALA CROMO EM COUCHE LISO 240G.</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179D7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C0C9F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48F60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86248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6BC1F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F8522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FE198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REGISTRO DIARIO DO SERVICO ANTIVETORIAL (FRENTE E VERSO) 210 MM X 297 SULF 75 GR 1 X 1.</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484F0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B4D1B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003A5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31B84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30.000</w:t>
            </w:r>
          </w:p>
        </w:tc>
      </w:tr>
      <w:tr w14:paraId="0385F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55B9C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AA691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LIVRO DE CONTROLE E REGISTRO DE HANSENIASE. EM PAPEL OF-7 90 g/m2, 1/1 COR FORMATO ABERTO 63.00 x 45cm 60 PG GRAMPEADO.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43DA8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353C4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B8EAB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2B461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w:t>
            </w:r>
          </w:p>
        </w:tc>
      </w:tr>
      <w:tr w14:paraId="4003C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66E54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C1EF5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LIVRO DE CONTROLE E REGISTRO DE TUBERCULOSE. EM PAPEL OF-7 90g/m2, 1/1 COR FORMATO ABERTO 63.00x45cm 60PG GRAMPEADO.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3264E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8E278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53266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CF941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w:t>
            </w:r>
          </w:p>
        </w:tc>
      </w:tr>
      <w:tr w14:paraId="72414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06820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96B48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LIVRO - DESCARTE DE HEMOCOMPONENTES. FORMATO 08, MIOLO: IMPRESSAO FRENTE E VERSO, SENDO 100 FOLHAS E 200 PAGINAS NUMERADAS EM PAPEL SULFITE 120 GRAMAS. IMPRESSAO EM 01 COR. CAPA EM PAPEL RECICLADO 240 GRAMAS, IMPRESSAO EM 01 COR. ACABAMENTO EM ESPIRAL.</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69F08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7AD6D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F2F99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B70AD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w:t>
            </w:r>
          </w:p>
        </w:tc>
      </w:tr>
      <w:tr w14:paraId="69847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48F87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0FD97B">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LIVRO ENTRADA DE HEMOCOMPONENTESFORMATO 04, MIOLO: IMPRESSAO FRENTE E VERSO, SENDO 100 FOLHAS E 200 PAGINAS NUMERADAS EM PAPEL SULFITE 120 GRAMAS. IMPRESSAO EM 01 COR. CAPA EM PAPEL RECICLADO 240 GRAMAS, IMPRESSAO EM 01 COR. ACABAMENTO EM ESPIRAL.</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FCAD3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ACA11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C4DCC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A00B4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w:t>
            </w:r>
          </w:p>
        </w:tc>
      </w:tr>
      <w:tr w14:paraId="293A8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D0AFC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E407D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LIVRO - LIBERACAO DE HEMOCOMPONENTES FORMATO 04, MIOLO: IMPRESSAO FRENTE E VERSO, SENDO 100 FOLHAS E 200 PAGINAS NUMERADAS EM PAPEL SULFITE 120 GRAMAS. IMPRESSAO EM 01 COR. CAPA EM PAPEL RECICLATO 240 GRAMAS, IMPRESSAO EM 01 COR. ACABAMENTO EM ESPIRAL.</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4B57A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950A9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82827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A74AB6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w:t>
            </w:r>
          </w:p>
        </w:tc>
      </w:tr>
      <w:tr w14:paraId="2B5CD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B235B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A516B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PANFLETO 21 X 15CM, 4 X 4 CORES, TINTA ESCALA EM COUCHE LISO 150G. SAIDA CTP.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9C966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5DE1B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05271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97A18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6.000</w:t>
            </w:r>
          </w:p>
        </w:tc>
      </w:tr>
      <w:tr w14:paraId="640C4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BC02E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853F6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PANFLETO, PAPEL COUCHE 90GR, COR CROMO, 4X4 TAMANHO 15X21CM .</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27E20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F9EE8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762F5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F6AB0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6.000</w:t>
            </w:r>
          </w:p>
        </w:tc>
      </w:tr>
      <w:tr w14:paraId="74414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5CD94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5562F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PANFLETOS ORIENTATIVOS SOBRE A DOACAO DE SANGUE (FRENTE E VERSO COLORIDO) 14X19,5 PAPEL COUCHE 75GR 4X4.</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4BF41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24AFE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9CEFA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D194B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3.000</w:t>
            </w:r>
          </w:p>
        </w:tc>
      </w:tr>
      <w:tr w14:paraId="43BE7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32E3C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E28A1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PANFLETOS - PANFLETOS ORIENTATIVOS SOBRE DENGUE (FRENTE E VERSO COLORIDO) 14X19,5 PAPEL COUCHE 75GR 4X4.</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65D9F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4990F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8DC58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9C14F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7.000</w:t>
            </w:r>
          </w:p>
        </w:tc>
      </w:tr>
      <w:tr w14:paraId="0086B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D4CBB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BCDD0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PANFLETOS - PROGRAMA SAUDE NA ESCOLA 15 X 20 PAPEL COUCHI 75 GR, 4X4.</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B0F67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F0E36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71CB7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0DB6D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4.000</w:t>
            </w:r>
          </w:p>
        </w:tc>
      </w:tr>
      <w:tr w14:paraId="1DFA2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C6BD1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C9E41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DO TIPO ADESIVO EM PLASTICO COLORIDO MEDINDO 22X13 CM .</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BF85D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7752C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08F99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64A0F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4FC0C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D83B8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A4911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IMPRESSAO CARTAO HANSENIASE FRENTE VERSO 14X21.</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5BBA8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F7E83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15C75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2E7C7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4BB60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C934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186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519B5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PLANILHA DE CASOS DE DIARRÉIA 32X22 SULF 75GR 50X1 1X1 COLADO</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16598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4BA3D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478DF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12553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r>
      <w:tr w14:paraId="0A32D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CD85C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187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9238C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AUTOCOLANTE FRONTAL PARTE INTERNA DE VIDROS, COM IMPRESSÃO COLORIDA, RECORTADO NO TAMANHO 27CM X 12 CM (EXCLUSIVO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E9DF2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1C14A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FBC86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4AA93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5BC2B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C83D8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188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9B5F2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AUTOCOLANTE FRONTAL, PARTE INTERNA DE VIDROS. IMPRESSÃO COLORIDA RECORTADO NO TAMANHO 27 CM X 20CM.(EXCLUSIVO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221A6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65AFA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8DAB5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3BB21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2E723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E734E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189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5834F1">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IMANTADO COM MANTA MAGNETICA 0,7MM DE ESPESSURA, CORES 4X0 COM LAMINAÇÃO TRANSPARENTE PARA RESISTÊNCIA AOS RAIOS SOLARES. TAMANHO 40X40CM(EXCLUSIVO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E08A6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A32A4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FEC31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CAA9B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24</w:t>
            </w:r>
          </w:p>
        </w:tc>
      </w:tr>
      <w:tr w14:paraId="00148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A6C33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190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663D4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LIXO RESÍDUO INFECTANTE BIOLÓGICO 15X15 CM EM BRANCO LEITOSO(EXCLUSIVO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5CB69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E48AD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DBD0F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600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F6E57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r>
      <w:tr w14:paraId="2EB50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5833D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191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AC5D51">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LIXO RESÍDUO COMUM INFECTANTE 10X10CM EM BRANCO LEITOSO (EXCLUSIVO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16692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EED69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1F53A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6BBDB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r>
      <w:tr w14:paraId="5EF05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9684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192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BF213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IMANTADO MARCA UN 3373 FUNDO BRANCO NA FORMA DE QUADRADO FIXADO A 45º (FORMA DE LOSANGO) COM 20CM DE LARGURA, LARGURA DA LINHA ≥ À 1,5 CM, E LETRAS ≥ 6 CM DE ALTURA(EXCLUSIVO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2735B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AF32B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47550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40A15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w:t>
            </w:r>
          </w:p>
        </w:tc>
      </w:tr>
      <w:tr w14:paraId="5D79A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ED8E2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193</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0B89E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PULSEIRA IDENTIFICADORA - EM FIBRA DE POLIETILENO DE ALTA DENSIDADE, COM LACRE ADESIVO INVIOLAVEL, RESISTENTE A AGUA,20 X 240MM,IMPRESSÃO EM DIVERSAS CORES (EXCLUSIVO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F64EE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E147C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DF0A4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5B765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w:t>
            </w:r>
          </w:p>
        </w:tc>
      </w:tr>
      <w:tr w14:paraId="56C19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CE222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194</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C2EAC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CERTIFICADO DE CORAGEM - TAMANHO 14X21CM, PAPEL FOSCO 250 GR IMPRESSÃO COLORIDA 4/0 (EXCLUSIVO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BF229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BA5F3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64C0A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C7D88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r>
      <w:tr w14:paraId="6DE85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AA648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195</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813E8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VINIL LEITURA DE MEDICAMENTOS( FIGURAS (MEDICAMENTOS, LUA, SOL, PRATO DE COMIDA, JEJUM, HIPERTENSÃO/DIABETES), REDONDOS NO TAMANHO 2X2 CM. CARTELA COM 30 ADESIVOS COLORIDOS (EXCLUSIVO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DE862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2CDE0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64DC5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95B3F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r>
      <w:tr w14:paraId="7011D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5EE88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196</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81E1B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ADESIVO VINIL DISPENSAÇÃO DE MEDICAMENTOPARA MARCAR HORÁRIOS/DIAS DA SEMANA. TAMANHO 5X4 CM. CARTELA COM 10 ADESIVOS COLORIDOS (EXCLUSIVO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2F7AB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1B901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E3E5A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B94FF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r>
      <w:tr w14:paraId="28C7A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17AF3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197</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C406C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DE FICHA DE INVESTIGACAO ACIDENTE DE TRABALHO 22X32 SULF 75GR 50X1 1X1 COLADO (EXCLUSIVO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6151E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28B39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48667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53C3C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r>
      <w:tr w14:paraId="0674D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3EB22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198</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827B3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DE FICHA RELATORIO DE AVALIACAO DOS AGENTES DE BLOQUEIO DA VIGILANCIA AMBIENTAL DE CASOS DE DENGUE NOTIFICADOS NO MUNICIPIO DE SINOP 22X32 SULF 75GR 50X1 1X1 COLADO (EXCLUSIVO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02072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1A85F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E2272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39F9E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09EE2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B6E5B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199</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D7A9B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FICHA PLANILHA DE SEMANA NEGATIVA 22X32 SULF 75GR 50X1 1X1 COLADO (EXCLUSIVO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EEFE5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99C8E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1D0FD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90AC5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130</w:t>
            </w:r>
          </w:p>
        </w:tc>
      </w:tr>
      <w:tr w14:paraId="02CED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B4E86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1B397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DE FICHA DE CADASTRO INDIVIDUAL ACS (AGENTE COMUNITARIO DE SAUDE), NO FORMATO A4, BLOCOS CONTENDO 100 FOLHAS (FRENTE E VERSO), TAMANHO: 210 X 297 MM(EXCLUSIVO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E1BF2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40A1C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F9422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CB651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3.000</w:t>
            </w:r>
          </w:p>
        </w:tc>
      </w:tr>
      <w:tr w14:paraId="1AC8F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AEEFB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201</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ACFFE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DE FICHA DE VISITA DOMICILIAR ACS, FORMATO A4, CONTENDO 100 FOLHAS (1VIA), COM MEDIDAS 210 X 297 MM (EXCLUSIVO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E5035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11B6C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B6994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333C2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3.000</w:t>
            </w:r>
          </w:p>
        </w:tc>
      </w:tr>
      <w:tr w14:paraId="6EBB2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77CE0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202</w:t>
            </w:r>
          </w:p>
        </w:tc>
        <w:tc>
          <w:tcPr>
            <w:tcW w:w="38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717C7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DE FICHA D COMPLEMENTAR, PARA CONTROLE DAS ACS, FECHAMENTO DE RELATORIO, COM 100 FOLHAS (EXCLUSIVO PARA M.E. E E.P.P.).</w:t>
            </w:r>
          </w:p>
        </w:tc>
        <w:tc>
          <w:tcPr>
            <w:tcW w:w="85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A10E1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0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B0B9A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36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ECE57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6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7811E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3.000</w:t>
            </w:r>
          </w:p>
        </w:tc>
      </w:tr>
    </w:tbl>
    <w:p w14:paraId="374855A0">
      <w:pPr>
        <w:numPr>
          <w:ilvl w:val="0"/>
          <w:numId w:val="0"/>
        </w:numPr>
        <w:jc w:val="left"/>
        <w:rPr>
          <w:rFonts w:hint="default" w:ascii="Arial" w:hAnsi="Arial" w:cs="Arial"/>
          <w:b w:val="0"/>
          <w:bCs/>
          <w:color w:val="FF0000"/>
          <w:sz w:val="22"/>
          <w:szCs w:val="22"/>
          <w:highlight w:val="none"/>
          <w:lang w:val="pt-BR"/>
        </w:rPr>
      </w:pPr>
    </w:p>
    <w:p w14:paraId="7C540C87">
      <w:pPr>
        <w:numPr>
          <w:ilvl w:val="0"/>
          <w:numId w:val="0"/>
        </w:numPr>
        <w:jc w:val="left"/>
        <w:rPr>
          <w:rFonts w:hint="default" w:ascii="Arial" w:hAnsi="Arial" w:cs="Arial"/>
          <w:b w:val="0"/>
          <w:bCs/>
          <w:color w:val="FF0000"/>
          <w:sz w:val="22"/>
          <w:szCs w:val="22"/>
          <w:highlight w:val="none"/>
          <w:lang w:val="pt-BR"/>
        </w:rPr>
      </w:pPr>
    </w:p>
    <w:p w14:paraId="3F3EA239">
      <w:pPr>
        <w:numPr>
          <w:ilvl w:val="2"/>
          <w:numId w:val="13"/>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Governo e Planejamento Estratégicos:</w:t>
      </w:r>
    </w:p>
    <w:p w14:paraId="7FAB5962">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2"/>
        <w:tblW w:w="93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27"/>
        <w:gridCol w:w="3848"/>
        <w:gridCol w:w="886"/>
        <w:gridCol w:w="1280"/>
        <w:gridCol w:w="1379"/>
        <w:gridCol w:w="1555"/>
      </w:tblGrid>
      <w:tr w14:paraId="4BD69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7" w:type="dxa"/>
            <w:tcBorders>
              <w:top w:val="single" w:color="000000" w:sz="6" w:space="0"/>
              <w:left w:val="single" w:color="000000"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589B8701">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ITEM</w:t>
            </w:r>
          </w:p>
        </w:tc>
        <w:tc>
          <w:tcPr>
            <w:tcW w:w="3848"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2BFD2ADA">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DESCRIÇÃO E ESPECIFICAÇÃO</w:t>
            </w:r>
          </w:p>
        </w:tc>
        <w:tc>
          <w:tcPr>
            <w:tcW w:w="886"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363D7345">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Unidade de medida</w:t>
            </w:r>
          </w:p>
        </w:tc>
        <w:tc>
          <w:tcPr>
            <w:tcW w:w="1280"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38BAB4FA">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mínima</w:t>
            </w:r>
          </w:p>
        </w:tc>
        <w:tc>
          <w:tcPr>
            <w:tcW w:w="1379"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17C84623">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máxima</w:t>
            </w:r>
          </w:p>
        </w:tc>
        <w:tc>
          <w:tcPr>
            <w:tcW w:w="1555"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4FF4FE7D">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Quantidade total 12 Meses</w:t>
            </w:r>
          </w:p>
        </w:tc>
      </w:tr>
      <w:tr w14:paraId="5CCC9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7"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16647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141</w:t>
            </w:r>
          </w:p>
        </w:tc>
        <w:tc>
          <w:tcPr>
            <w:tcW w:w="384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DD355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CAPA PARA PROCESSO COMPRA 32X45 SUPER BOND 75 GR 1X0.</w:t>
            </w:r>
          </w:p>
        </w:tc>
        <w:tc>
          <w:tcPr>
            <w:tcW w:w="88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274C1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704576B">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25</w:t>
            </w:r>
          </w:p>
        </w:tc>
        <w:tc>
          <w:tcPr>
            <w:tcW w:w="137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6FCA9B3">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5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7628024">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3BF31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7"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FADC5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155</w:t>
            </w:r>
          </w:p>
        </w:tc>
        <w:tc>
          <w:tcPr>
            <w:tcW w:w="384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DFD81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PRINCIPAL)</w:t>
            </w:r>
          </w:p>
        </w:tc>
        <w:tc>
          <w:tcPr>
            <w:tcW w:w="88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6DA10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5F56799">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375</w:t>
            </w:r>
          </w:p>
        </w:tc>
        <w:tc>
          <w:tcPr>
            <w:tcW w:w="137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6EABEA0">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3750</w:t>
            </w:r>
          </w:p>
        </w:tc>
        <w:tc>
          <w:tcPr>
            <w:tcW w:w="155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5D6C009">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6750</w:t>
            </w:r>
          </w:p>
        </w:tc>
      </w:tr>
      <w:tr w14:paraId="1C948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27"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FD7A3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156</w:t>
            </w:r>
          </w:p>
        </w:tc>
        <w:tc>
          <w:tcPr>
            <w:tcW w:w="384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0FEE0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RESERVADA PARA M.E. E E.P.P.)</w:t>
            </w:r>
          </w:p>
        </w:tc>
        <w:tc>
          <w:tcPr>
            <w:tcW w:w="88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E38B9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8019C80">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125</w:t>
            </w:r>
          </w:p>
        </w:tc>
        <w:tc>
          <w:tcPr>
            <w:tcW w:w="137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F604357">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1250</w:t>
            </w:r>
          </w:p>
        </w:tc>
        <w:tc>
          <w:tcPr>
            <w:tcW w:w="155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8026F43">
            <w:pPr>
              <w:keepNext w:val="0"/>
              <w:keepLines w:val="0"/>
              <w:widowControl/>
              <w:suppressLineNumbers w:val="0"/>
              <w:bidi w:val="0"/>
              <w:jc w:val="center"/>
              <w:textAlignment w:val="bottom"/>
              <w:rPr>
                <w:rFonts w:hint="default" w:ascii="Arial" w:hAnsi="Arial" w:cs="Arial"/>
                <w:sz w:val="14"/>
                <w:szCs w:val="14"/>
              </w:rPr>
            </w:pPr>
            <w:r>
              <w:rPr>
                <w:rFonts w:hint="default" w:ascii="Arial" w:hAnsi="Arial" w:eastAsia="SimSun" w:cs="Arial"/>
                <w:kern w:val="0"/>
                <w:sz w:val="14"/>
                <w:szCs w:val="14"/>
                <w:lang w:val="en-US" w:eastAsia="zh-CN" w:bidi="ar"/>
              </w:rPr>
              <w:t>2250</w:t>
            </w:r>
          </w:p>
        </w:tc>
      </w:tr>
      <w:tr w14:paraId="5063F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27"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3438F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160</w:t>
            </w:r>
          </w:p>
        </w:tc>
        <w:tc>
          <w:tcPr>
            <w:tcW w:w="384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69944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SEM ORELHAS COM DOIS FUROS COM LOGOMARCA DO MUNICIPIO 32X45 COUCHE LISO 230GR 4X0.</w:t>
            </w:r>
          </w:p>
        </w:tc>
        <w:tc>
          <w:tcPr>
            <w:tcW w:w="88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F58EB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F6215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75</w:t>
            </w:r>
          </w:p>
        </w:tc>
        <w:tc>
          <w:tcPr>
            <w:tcW w:w="137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09BD3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55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68759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r>
      <w:tr w14:paraId="45A39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27"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BB56C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162</w:t>
            </w:r>
          </w:p>
        </w:tc>
        <w:tc>
          <w:tcPr>
            <w:tcW w:w="384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CAA35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SEM ORELHAS COM LOGOMARCA DO MUNICIPIO 32X45 COUCHE LISO 230GR 4X0.</w:t>
            </w:r>
          </w:p>
        </w:tc>
        <w:tc>
          <w:tcPr>
            <w:tcW w:w="88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FD5A1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2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331CF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80</w:t>
            </w:r>
          </w:p>
        </w:tc>
        <w:tc>
          <w:tcPr>
            <w:tcW w:w="137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13186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55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102FA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250</w:t>
            </w:r>
          </w:p>
        </w:tc>
      </w:tr>
    </w:tbl>
    <w:p w14:paraId="6CCCA4BF">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49A7011D">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663F0E15">
      <w:pPr>
        <w:numPr>
          <w:ilvl w:val="2"/>
          <w:numId w:val="13"/>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Secretaria de Cultura, Esporte e Turismo: </w:t>
      </w:r>
    </w:p>
    <w:p w14:paraId="05CFFA30">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2"/>
        <w:tblW w:w="93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56"/>
        <w:gridCol w:w="3805"/>
        <w:gridCol w:w="914"/>
        <w:gridCol w:w="1336"/>
        <w:gridCol w:w="1336"/>
        <w:gridCol w:w="1528"/>
      </w:tblGrid>
      <w:tr w14:paraId="44BE9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6" w:type="dxa"/>
            <w:tcBorders>
              <w:top w:val="single" w:color="auto" w:sz="4" w:space="0"/>
              <w:left w:val="single" w:color="auto" w:sz="4" w:space="0"/>
              <w:bottom w:val="single" w:color="auto" w:sz="4" w:space="0"/>
              <w:right w:val="single" w:color="000000" w:sz="6" w:space="0"/>
            </w:tcBorders>
            <w:shd w:val="clear" w:color="auto" w:fill="D7D7D7" w:themeFill="background1" w:themeFillShade="D8"/>
            <w:tcMar>
              <w:top w:w="30" w:type="dxa"/>
              <w:left w:w="45" w:type="dxa"/>
              <w:bottom w:w="30" w:type="dxa"/>
              <w:right w:w="45" w:type="dxa"/>
            </w:tcMar>
            <w:vAlign w:val="center"/>
          </w:tcPr>
          <w:p w14:paraId="37867645">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ITEM</w:t>
            </w:r>
          </w:p>
        </w:tc>
        <w:tc>
          <w:tcPr>
            <w:tcW w:w="3805" w:type="dxa"/>
            <w:tcBorders>
              <w:top w:val="single" w:color="auto" w:sz="4" w:space="0"/>
              <w:left w:val="single" w:color="CCCCCC" w:sz="6" w:space="0"/>
              <w:bottom w:val="single" w:color="auto" w:sz="4" w:space="0"/>
              <w:right w:val="single" w:color="000000" w:sz="6" w:space="0"/>
            </w:tcBorders>
            <w:shd w:val="clear" w:color="auto" w:fill="D7D7D7" w:themeFill="background1" w:themeFillShade="D8"/>
            <w:tcMar>
              <w:top w:w="30" w:type="dxa"/>
              <w:left w:w="45" w:type="dxa"/>
              <w:bottom w:w="30" w:type="dxa"/>
              <w:right w:w="45" w:type="dxa"/>
            </w:tcMar>
            <w:vAlign w:val="center"/>
          </w:tcPr>
          <w:p w14:paraId="08BBCC05">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DESCRIÇÃO E ESPECIFICAÇÃO</w:t>
            </w:r>
          </w:p>
        </w:tc>
        <w:tc>
          <w:tcPr>
            <w:tcW w:w="914" w:type="dxa"/>
            <w:tcBorders>
              <w:top w:val="single" w:color="auto" w:sz="4" w:space="0"/>
              <w:left w:val="single" w:color="CCCCCC" w:sz="6" w:space="0"/>
              <w:bottom w:val="single" w:color="auto" w:sz="4" w:space="0"/>
              <w:right w:val="single" w:color="000000" w:sz="6" w:space="0"/>
            </w:tcBorders>
            <w:shd w:val="clear" w:color="auto" w:fill="D7D7D7" w:themeFill="background1" w:themeFillShade="D8"/>
            <w:tcMar>
              <w:top w:w="30" w:type="dxa"/>
              <w:left w:w="45" w:type="dxa"/>
              <w:bottom w:w="30" w:type="dxa"/>
              <w:right w:w="45" w:type="dxa"/>
            </w:tcMar>
            <w:vAlign w:val="center"/>
          </w:tcPr>
          <w:p w14:paraId="28D3D513">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Unidade de medida</w:t>
            </w:r>
          </w:p>
        </w:tc>
        <w:tc>
          <w:tcPr>
            <w:tcW w:w="1336" w:type="dxa"/>
            <w:tcBorders>
              <w:top w:val="single" w:color="auto" w:sz="4" w:space="0"/>
              <w:left w:val="single" w:color="CCCCCC" w:sz="6" w:space="0"/>
              <w:bottom w:val="single" w:color="auto" w:sz="4" w:space="0"/>
              <w:right w:val="single" w:color="000000" w:sz="6" w:space="0"/>
            </w:tcBorders>
            <w:shd w:val="clear" w:color="auto" w:fill="D7D7D7" w:themeFill="background1" w:themeFillShade="D8"/>
            <w:tcMar>
              <w:top w:w="30" w:type="dxa"/>
              <w:left w:w="45" w:type="dxa"/>
              <w:bottom w:w="30" w:type="dxa"/>
              <w:right w:w="45" w:type="dxa"/>
            </w:tcMar>
            <w:vAlign w:val="center"/>
          </w:tcPr>
          <w:p w14:paraId="2689CE58">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mínima</w:t>
            </w:r>
          </w:p>
        </w:tc>
        <w:tc>
          <w:tcPr>
            <w:tcW w:w="1336" w:type="dxa"/>
            <w:tcBorders>
              <w:top w:val="single" w:color="auto" w:sz="4" w:space="0"/>
              <w:left w:val="single" w:color="CCCCCC" w:sz="6" w:space="0"/>
              <w:bottom w:val="single" w:color="auto" w:sz="4" w:space="0"/>
              <w:right w:val="single" w:color="000000" w:sz="6" w:space="0"/>
            </w:tcBorders>
            <w:shd w:val="clear" w:color="auto" w:fill="D7D7D7" w:themeFill="background1" w:themeFillShade="D8"/>
            <w:tcMar>
              <w:top w:w="30" w:type="dxa"/>
              <w:left w:w="45" w:type="dxa"/>
              <w:bottom w:w="30" w:type="dxa"/>
              <w:right w:w="45" w:type="dxa"/>
            </w:tcMar>
            <w:vAlign w:val="center"/>
          </w:tcPr>
          <w:p w14:paraId="57E42656">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máxima</w:t>
            </w:r>
          </w:p>
        </w:tc>
        <w:tc>
          <w:tcPr>
            <w:tcW w:w="1528" w:type="dxa"/>
            <w:tcBorders>
              <w:top w:val="single" w:color="auto" w:sz="4" w:space="0"/>
              <w:left w:val="single" w:color="CCCCCC" w:sz="6" w:space="0"/>
              <w:bottom w:val="single" w:color="auto" w:sz="4" w:space="0"/>
              <w:right w:val="single" w:color="auto" w:sz="4" w:space="0"/>
            </w:tcBorders>
            <w:shd w:val="clear" w:color="auto" w:fill="D7D7D7" w:themeFill="background1" w:themeFillShade="D8"/>
            <w:tcMar>
              <w:top w:w="30" w:type="dxa"/>
              <w:left w:w="45" w:type="dxa"/>
              <w:bottom w:w="30" w:type="dxa"/>
              <w:right w:w="45" w:type="dxa"/>
            </w:tcMar>
            <w:vAlign w:val="center"/>
          </w:tcPr>
          <w:p w14:paraId="780A7EA3">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Quantidade total 12 Meses</w:t>
            </w:r>
          </w:p>
        </w:tc>
      </w:tr>
      <w:tr w14:paraId="43715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auto" w:sz="4"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B7FB3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w:t>
            </w:r>
          </w:p>
        </w:tc>
        <w:tc>
          <w:tcPr>
            <w:tcW w:w="3805" w:type="dxa"/>
            <w:tcBorders>
              <w:top w:val="single" w:color="auto" w:sz="4"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67698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 CONTROLE DE RETIRADA NO ALMOXARIFADO EM PAPEL AUTOCOPIATIVO 50X3 UMA VIA BRANCA OUTRA AMARELA E AZUL ( 3 VIAS) TAMANHO 15X21CM .</w:t>
            </w:r>
          </w:p>
        </w:tc>
        <w:tc>
          <w:tcPr>
            <w:tcW w:w="914" w:type="dxa"/>
            <w:tcBorders>
              <w:top w:val="single" w:color="auto" w:sz="4"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43B88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auto" w:sz="4"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3F3070E">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2</w:t>
            </w:r>
          </w:p>
        </w:tc>
        <w:tc>
          <w:tcPr>
            <w:tcW w:w="1336" w:type="dxa"/>
            <w:tcBorders>
              <w:top w:val="single" w:color="auto" w:sz="4"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F967F96">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w:t>
            </w:r>
          </w:p>
        </w:tc>
        <w:tc>
          <w:tcPr>
            <w:tcW w:w="1528" w:type="dxa"/>
            <w:tcBorders>
              <w:top w:val="single" w:color="auto" w:sz="4"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F63111B">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w:t>
            </w:r>
          </w:p>
        </w:tc>
      </w:tr>
      <w:tr w14:paraId="25B41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106D8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07153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DE ANOTACAO - CAPA PAPEL COUCHE FOSCO 240G COLORIDO 4X0, MIOLO 20 FOLHAS 1X0 PRETO E BRANCO EM PAPEL SULFITE, FORMATO 20 X 14,80 CM - TOTAL 22 FOLHAS INCLUINDO CAPA..</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2A721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B621836">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20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FE6DDAE">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AFFA88D">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100</w:t>
            </w:r>
          </w:p>
        </w:tc>
      </w:tr>
      <w:tr w14:paraId="6A226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D1C8D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47</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F344E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ORDEM DE SAQUE DE VOLEI FORMATO 13X7 CM PAPEL SULFITE 75G, IMPRESSAO 1X0 COR, BLOCOS DE 30 ORDENS DE SAQUE DE VOLEI.</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6EBF8E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BCBB44C">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20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E831A3C">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40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17D12D9">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100</w:t>
            </w:r>
          </w:p>
        </w:tc>
      </w:tr>
      <w:tr w14:paraId="6DA44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705C9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71</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48BCDB">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SUMULAS ESPORTIVAS BASQUETE, FORMATO 30 X 24 CM, PAPEL AUTOCOPIATIVO, IMPRESSAO 1X1 NA 1a VIA E 1X0 NAS DEMAIS. BLOCOS DE 30 SUMULAS COM 03 VIAS CADA NAS CORES BRANCA, ROSA E AMARELA..</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54A30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A1BA52C">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8A4159E">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ED16B7C">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w:t>
            </w:r>
          </w:p>
        </w:tc>
      </w:tr>
      <w:tr w14:paraId="21F29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0F620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72</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458CF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SUMULAS ESPORTIVAS FUTEBOL, FORMATO 28,5X42 CM, PAPEL AUTOCOPIATIVO IMPRESSAO 1X1 COR NA 1a VIA E 1X0 NAS DEMAIS, BLOCOS DE 30 SUMULAS COM 03 VIAS CADA NAS CORES BRANCA, VERDE E AMARELA..</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996B2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EDE8A9A">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619F9D9">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5F059AE">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w:t>
            </w:r>
          </w:p>
        </w:tc>
      </w:tr>
      <w:tr w14:paraId="5E7EC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3CE8B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73</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8161D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SUMULAS ESPORTIVAS FUTEBOL SETE FORMATO 37,0X25,5 CM, PAPEL AUTOCOPIATIVO IMPRESSAO 1X1 COR NA 1a VIA E 1X0 NAS DEMAIS, BLOCOS DE 30 SUMULAS COM 03 VIAS CADA, NAS CORES BRANCA, VERDE E AMARELA..</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11BCC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A52BC43">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358DDFA">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2A61673">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w:t>
            </w:r>
          </w:p>
        </w:tc>
      </w:tr>
      <w:tr w14:paraId="132F4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7DDBD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74</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E8B40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SUMULAS ESPORTIVAS FUTSAL, FORMATO 31 X 21,5 CM, PAPEL AUTOCOPIATIVO IMPRESSAO 1X1 NA 1a VIA E 1X0 NAS DEMAIS. BLOCOS DE 30 SUMULAS, COM 03 VIAS CADA, NAS CORES BRANCA, VERDE E AMARELA..</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2E683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ED14131">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8F763ED">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2A8B02E">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w:t>
            </w:r>
          </w:p>
        </w:tc>
      </w:tr>
      <w:tr w14:paraId="46CA6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D3743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75</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09C27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SUMULAS ESPORTIVAS HANDEBOL, EM 03 VIAS CARBONADAS (TAMANHO PAPEL 21X30 BLOCOS DE 30 SUMULAS COM 03 VIAS CADA NAS CORES BRANCA VERDE E AZUL.</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3110BB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E9E7FDA">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8F35464">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6781E56">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w:t>
            </w:r>
          </w:p>
        </w:tc>
      </w:tr>
      <w:tr w14:paraId="73A60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D1919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76</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95318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BLOCO SUMULAS ESPORTIVAS VOLEI, FORMATO 37,5X31 CM, PAPEL AUTOCOPIATIVO IMPRESSAO 1X0 COR, BLOCOS DE 30 SUMULAS COM 03 VIAS CADA NAS CORES BRANCA, ROSA E VERDE.</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98CBB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37F02EB">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112415C">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378B67F">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w:t>
            </w:r>
          </w:p>
        </w:tc>
      </w:tr>
      <w:tr w14:paraId="20192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78BF1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85</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BA461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CALENDARIO DE MESA - TAMANHO FOLHA 18X13/TAMANHO FINAL: 18X14,5. PAPEL EM COUCHE 210G/BASE ACOPLADA ENCORPADA 600G. 14 FOLHAS FRENTE E VERSO - 1 PAGINA INICIAL (LOGOTIPO + DADOS) + 12 MESES INTERCALADA COM IMAGENS + PAGINA FINAL COM CALENDARIO COMPLETO. IMPRESSAO COLORIDA E PERSONALIZADA. ACABAMENTO EM ESPIRAL EM METAL BRANCO.</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3D7C1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5B3AD20">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51BE916">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20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61205DD">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w:t>
            </w:r>
          </w:p>
        </w:tc>
      </w:tr>
      <w:tr w14:paraId="05867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A04A3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89</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6808B1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CARTAZ COLORIDO, PAPEL COUCHE 150GR, COR CROMO, TAMANHO 45X65 CM.</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14F7D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4557E27">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0433A71">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79889FB">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w:t>
            </w:r>
          </w:p>
        </w:tc>
      </w:tr>
      <w:tr w14:paraId="67451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96215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75926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CERTIFICADOS EM PAPEL COUCHE 230 GR, CORES 4X1 FORMATO 22X30 FRENTE COLORIDA E VERSO 1 COR COM NOME DOS PARTICIPANTES E CURSO IMPRESSO NO CERTIFICADO, FRENTE E VERSO COLORIDO.</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9E21D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7BA14D2">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20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F07347D">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1AE7886">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1000</w:t>
            </w:r>
          </w:p>
        </w:tc>
      </w:tr>
      <w:tr w14:paraId="494E3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FCD63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101</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1B0A6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CERTIFICADO - TAMANHO 22X30, PAPEL COUCHE 230 GR IMPRESSO FRENTE COLORIDO E VERSO 01 COR(4X1).</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00514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E4F3218">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AE291CC">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5046506">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w:t>
            </w:r>
          </w:p>
        </w:tc>
      </w:tr>
      <w:tr w14:paraId="1D8AF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4C9A7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103</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63410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CONVITE IMPRESSAO EM PAPEL COUCHE 150GR.CORES 4X1 FORMATO 15X15, COM UMA DOBRA..</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1C271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DF05568">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096A95A">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200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E0ABC91">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600</w:t>
            </w:r>
          </w:p>
        </w:tc>
      </w:tr>
      <w:tr w14:paraId="701C3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57529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104</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09806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CRACHA COLORIDO COM BARBANTE - 12X6 (F32) - CARTOLINA 180 - FRENTE COLORIDA (4X0).</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66896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25E462C">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15F07E8">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D94D626">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1000</w:t>
            </w:r>
          </w:p>
        </w:tc>
      </w:tr>
      <w:tr w14:paraId="3F8E1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303ED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106</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E21C01">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GRANDES COM LOGOMARCA DO MUNICIPIO 26X36 SULF. 120 GR 1 4X0.</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B81B3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052F9C2">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321EF92">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B30786D">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w:t>
            </w:r>
          </w:p>
        </w:tc>
      </w:tr>
      <w:tr w14:paraId="722C6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A47D2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107</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46533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LOGOMARCA DO MUNICIPIO DE SINOP -34X24 CM PAPEL SULFITE 120 G/ 1 4X0.</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832BC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3553886">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2E7CF3A">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3624E0B">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w:t>
            </w:r>
          </w:p>
        </w:tc>
      </w:tr>
      <w:tr w14:paraId="43568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16E6D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113</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E02EE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31X22 CM - 4X4 CORES - COUCHE 115 GR.</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5C530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4294E87">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EBFE08B">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1000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8A8B56F">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2000</w:t>
            </w:r>
          </w:p>
        </w:tc>
      </w:tr>
      <w:tr w14:paraId="6FF5E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70CB3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114</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3DC22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 - 31X46CM, COR 4X4, TINTA ESCALA EM TRIPLEX 300GR, SAIDA EM CTP, DOBRADO, CORTE/VINCO, FRENTE E VERSO, COLORIDO.</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5C6BA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B004B04">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52C8AC6">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1000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D6532F7">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2000</w:t>
            </w:r>
          </w:p>
        </w:tc>
      </w:tr>
      <w:tr w14:paraId="543DD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602A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124</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2BCD1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FOLDERS EM PAPEL COUCHE 230 GR EM CROMO 33X48CM, FRENTE E VERSO, 4X4 CORES.</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7C6D4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70BCDCC">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200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8B6B891">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600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37134D4">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2000</w:t>
            </w:r>
          </w:p>
        </w:tc>
      </w:tr>
      <w:tr w14:paraId="79922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5C152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137</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2326C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CAPA COM LOGOMARCA PARA PROCESSO PARA DEPARTAMENTO DE PROCESSOS ADMINISTRATIVOS- DPA, AMARELO - COUCHE LISO 230 GR 1X1 COR, TAMANHO 33 X 48CM.</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B0B5F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7878478">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1EE5D11">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30CD777">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w:t>
            </w:r>
          </w:p>
        </w:tc>
      </w:tr>
      <w:tr w14:paraId="4299F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01ADB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152</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0DBE1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FICHA BIBLIOTECA 9X14, COM FRENTE E VERSO, COR 4X1, PAPEL SULFITE 300GR.</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2656D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1F71232">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200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93ABB11">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8E4A997">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1000</w:t>
            </w:r>
          </w:p>
        </w:tc>
      </w:tr>
      <w:tr w14:paraId="5C29F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EA82F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156</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508A9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PRINCIPAL)</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3AD8E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716A60C">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150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181E519">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150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D955880">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150</w:t>
            </w:r>
          </w:p>
        </w:tc>
      </w:tr>
      <w:tr w14:paraId="597C1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979B9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157</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5550F3">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RESERVADA PARA M.E. E E.P.P.)</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7F1D9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19FF33E">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8B864EF">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7FFA90C">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w:t>
            </w:r>
          </w:p>
        </w:tc>
      </w:tr>
      <w:tr w14:paraId="1545C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060E3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164</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38EC7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PROJETO DE BEM COM A VIDA 15X45 COUCHE 115 GR 4X4 DOBRADO/COLORIDO.</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0F36A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16E948F">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3C4E6C4">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500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A01511E">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1000</w:t>
            </w:r>
          </w:p>
        </w:tc>
      </w:tr>
      <w:tr w14:paraId="06045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CC713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171</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A81D4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PANFLETO 21 X 15CM, 4 X 4 CORES, TINTA ESCALA EM COUCHE LISO 150G. SAIDA CTP.</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F43A0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6D80ACB">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400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3D512FD">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400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0720ECD">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400</w:t>
            </w:r>
          </w:p>
        </w:tc>
      </w:tr>
      <w:tr w14:paraId="0BD95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83900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172</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2B04D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PANFLETO, PAPEL COUCHE 90GR, COR CROMO, 4X4 TAMANHO 15X21CM .</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2AD0C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1B969A6">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400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F6934ED">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400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CA885CD">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400</w:t>
            </w:r>
          </w:p>
        </w:tc>
      </w:tr>
      <w:tr w14:paraId="36AFB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56"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863A0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177</w:t>
            </w:r>
          </w:p>
        </w:tc>
        <w:tc>
          <w:tcPr>
            <w:tcW w:w="380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319B4A">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DO TIPO ADESIVO EM PLASTICO COLORIDO MEDINDO 22X13 CM .</w:t>
            </w:r>
          </w:p>
        </w:tc>
        <w:tc>
          <w:tcPr>
            <w:tcW w:w="91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3A6C1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CD6D474">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3000</w:t>
            </w:r>
          </w:p>
        </w:tc>
        <w:tc>
          <w:tcPr>
            <w:tcW w:w="13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8E94800">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3000</w:t>
            </w:r>
          </w:p>
        </w:tc>
        <w:tc>
          <w:tcPr>
            <w:tcW w:w="15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48D3A49">
            <w:pPr>
              <w:keepNext w:val="0"/>
              <w:keepLines w:val="0"/>
              <w:widowControl/>
              <w:suppressLineNumbers w:val="0"/>
              <w:bidi w:val="0"/>
              <w:jc w:val="center"/>
              <w:textAlignment w:val="bottom"/>
              <w:rPr>
                <w:rFonts w:hint="default" w:ascii="Arial" w:hAnsi="Arial" w:cs="Arial"/>
                <w:b w:val="0"/>
                <w:bCs w:val="0"/>
                <w:sz w:val="14"/>
                <w:szCs w:val="14"/>
              </w:rPr>
            </w:pPr>
            <w:r>
              <w:rPr>
                <w:rFonts w:hint="default" w:ascii="Arial" w:hAnsi="Arial" w:eastAsia="SimSun" w:cs="Arial"/>
                <w:b w:val="0"/>
                <w:bCs w:val="0"/>
                <w:kern w:val="0"/>
                <w:sz w:val="14"/>
                <w:szCs w:val="14"/>
                <w:lang w:val="en-US" w:eastAsia="zh-CN" w:bidi="ar"/>
              </w:rPr>
              <w:t>3000</w:t>
            </w:r>
          </w:p>
        </w:tc>
      </w:tr>
    </w:tbl>
    <w:p w14:paraId="755C5E24">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580BBA84">
      <w:pPr>
        <w:numPr>
          <w:ilvl w:val="0"/>
          <w:numId w:val="0"/>
        </w:numPr>
        <w:jc w:val="left"/>
        <w:rPr>
          <w:rFonts w:hint="default" w:ascii="Arial" w:hAnsi="Arial" w:cs="Arial"/>
          <w:b w:val="0"/>
          <w:bCs/>
          <w:color w:val="FF0000"/>
          <w:sz w:val="22"/>
          <w:szCs w:val="22"/>
          <w:highlight w:val="none"/>
          <w:lang w:val="pt-BR"/>
        </w:rPr>
      </w:pPr>
    </w:p>
    <w:p w14:paraId="21AE5AD0">
      <w:pPr>
        <w:numPr>
          <w:ilvl w:val="2"/>
          <w:numId w:val="13"/>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Planejamento Urbano e Habitação:</w:t>
      </w:r>
    </w:p>
    <w:tbl>
      <w:tblPr>
        <w:tblStyle w:val="12"/>
        <w:tblpPr w:leftFromText="180" w:rightFromText="180" w:vertAnchor="text" w:horzAnchor="page" w:tblpX="1424" w:tblpY="239"/>
        <w:tblOverlap w:val="never"/>
        <w:tblW w:w="93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91"/>
        <w:gridCol w:w="3791"/>
        <w:gridCol w:w="928"/>
        <w:gridCol w:w="1546"/>
        <w:gridCol w:w="1113"/>
        <w:gridCol w:w="1527"/>
      </w:tblGrid>
      <w:tr w14:paraId="272BD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91" w:type="dxa"/>
            <w:tcBorders>
              <w:top w:val="single" w:color="000000" w:sz="6" w:space="0"/>
              <w:left w:val="single" w:color="000000"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11E896AF">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ITEM</w:t>
            </w:r>
          </w:p>
        </w:tc>
        <w:tc>
          <w:tcPr>
            <w:tcW w:w="3791"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1ED0107E">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DESCRIÇÃO E ESPECIFICAÇÃO</w:t>
            </w:r>
          </w:p>
        </w:tc>
        <w:tc>
          <w:tcPr>
            <w:tcW w:w="928"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51687984">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Unidade de medida</w:t>
            </w:r>
          </w:p>
        </w:tc>
        <w:tc>
          <w:tcPr>
            <w:tcW w:w="1546"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007DC567">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mínima</w:t>
            </w:r>
          </w:p>
        </w:tc>
        <w:tc>
          <w:tcPr>
            <w:tcW w:w="1113"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08F33FA5">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máxima</w:t>
            </w:r>
          </w:p>
        </w:tc>
        <w:tc>
          <w:tcPr>
            <w:tcW w:w="1527"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67A2F53F">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Quantidade total 12 Meses</w:t>
            </w:r>
          </w:p>
        </w:tc>
      </w:tr>
      <w:tr w14:paraId="5B816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089ED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83</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2C45D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 xml:space="preserve">BOLETIM DE VISTORIA NUMERADO, EM 02 VIAS CARBONADAS (TAMANHO PAPEL 15.5X21 BLOCOS COM 50 FOLHAS COM 02 VIAS CADA UMA NAS CORES BRANCA E AMARELA </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37DE4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8E2B0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6FFB1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9E562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46CDF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75AA1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102</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8E7E8E">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CONVITE IMPRESSAO EM PAPEL COUCHE 150GR.CORES 4X1 FORMATO 15X15, COM UMA DOBRA..</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37B76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18327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F9362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814AB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4B496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65B2C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103</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4208A1">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CRACHA COLORIDO COM BARBANTE - 12X6 (F32) - CARTOLINA 180 - FRENTE COLORIDA (4X0).</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B0B6E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0216E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2AFD0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B0510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r>
      <w:tr w14:paraId="61F5F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878E6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105</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A432A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GRANDES COM LOGOMARCA DO MUNICIPIO 26X36 SULF. 120 GR 1 4X0.</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D6AC7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9CF94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26B93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A8AA9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0CA94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B8205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106</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B1738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LOGOMARCA DO MUNICIPIO DE SINOP -34X24 CM PAPEL SULFITE 120 G/ 1 4X0.</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7BFF3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3558C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1D586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89299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3E5DD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805E1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109</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0FF1B0">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PEQUENO COM LOGOMARCA DO MUNICIPIO 12X23 SULF. 90 GR 4X0.</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59895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BAECE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CF16F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45FA8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5F178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F9D41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122</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BE450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FOLDERS - 31X46CM, COR 4X0, TINTA ESCALA EM TRIPLEX 300GR, SAIDA EM CTP, DOBRADO, CORTE/VINCO.</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E571E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FEE1F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B15E2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A8CDA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093F6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A74D1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123</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B83288">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FOLDERS EM PAPEL COUCHE 230 GR EM CROMO 33X48CM, FRENTE E VERSO, 4X4 CORES.</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6C4EB8">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ABB79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35796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0FFBF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593B4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3757B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155</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583E3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PRINCIPAL)</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142BF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EC07F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CD5B2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D9D25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450</w:t>
            </w:r>
          </w:p>
        </w:tc>
      </w:tr>
      <w:tr w14:paraId="3FE04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92BEA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156</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10401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RESERVADA PARA M.E. E E.P.P.)</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EC2A7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186E6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AD24A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AE19B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w:t>
            </w:r>
          </w:p>
        </w:tc>
      </w:tr>
      <w:tr w14:paraId="3590F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D3CAA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157</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EF58AD">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BRANCA 33 X 48CM, 4X0, CORES, TINTA ESCALA CROMO EM COUCHE LISO 240G.</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307B4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54616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BCDFF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B4626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r>
      <w:tr w14:paraId="15346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EC2D3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160</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0EF2FC">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SEM ORELHAS COM DOIS FUROS COM LOGOMARCA DO MUNICIPIO 32X45 COUCHE LISO 230GR 4X0.</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CA872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6E61B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33920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928B3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6699D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765BD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171</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4904A2">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PANFLETO, PAPEL COUCHE 90GR, COR CROMO, 4X4 TAMANHO 15X21CM .</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0DA84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66302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9D56E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8A785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r>
      <w:tr w14:paraId="0F051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26525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175</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F2B1DF">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PASTA PAPEL GRANDE COM ABA (COM BOLSA INTERNA) NA COR BRANCA. TAMANHO 22,5X32 (FECHADA) PAPEL COUCHE 250 GR.</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4F0D8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CB6A7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852DF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3B48F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r>
      <w:tr w14:paraId="51C20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D3F36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176</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94F94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DO TIPO ADESIVO EM PLASTICO COLORIDO MEDINDO 22X13 CM .</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EF96E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DA77B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DBF52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A549D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w:t>
            </w:r>
          </w:p>
        </w:tc>
      </w:tr>
      <w:tr w14:paraId="2C0E4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491"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79AB1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184</w:t>
            </w:r>
          </w:p>
        </w:tc>
        <w:tc>
          <w:tcPr>
            <w:tcW w:w="37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CFD275">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IMPRESSAO DE SELO DE SEGURANCA CASCA DE OVO 5X2 CM, 4X0 CORES, TINTA ESCALA CROMO EM ADESIVO BRILHANTE, MEIO CORTE , FACA , COM NUMERACAO INDIVIDUAL CRESCENTE.</w:t>
            </w:r>
          </w:p>
        </w:tc>
        <w:tc>
          <w:tcPr>
            <w:tcW w:w="9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E197A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54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29FFD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c>
          <w:tcPr>
            <w:tcW w:w="111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EF164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5.000</w:t>
            </w:r>
          </w:p>
        </w:tc>
        <w:tc>
          <w:tcPr>
            <w:tcW w:w="15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9E844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10.000</w:t>
            </w:r>
          </w:p>
        </w:tc>
      </w:tr>
    </w:tbl>
    <w:p w14:paraId="27F7B924">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1562D374">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5B7F0F06">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14B490B0">
      <w:pPr>
        <w:numPr>
          <w:ilvl w:val="2"/>
          <w:numId w:val="13"/>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Procuradoria Geral do Municipio: </w:t>
      </w:r>
    </w:p>
    <w:p w14:paraId="39CB5166">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2"/>
        <w:tblW w:w="93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top w:w="0" w:type="dxa"/>
          <w:left w:w="0" w:type="dxa"/>
          <w:bottom w:w="0" w:type="dxa"/>
          <w:right w:w="0" w:type="dxa"/>
        </w:tblCellMar>
      </w:tblPr>
      <w:tblGrid>
        <w:gridCol w:w="425"/>
        <w:gridCol w:w="714"/>
        <w:gridCol w:w="600"/>
        <w:gridCol w:w="3038"/>
        <w:gridCol w:w="815"/>
        <w:gridCol w:w="1178"/>
        <w:gridCol w:w="1118"/>
        <w:gridCol w:w="1500"/>
      </w:tblGrid>
      <w:tr w14:paraId="62C87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2513A53E">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ITEM</w:t>
            </w:r>
          </w:p>
        </w:tc>
        <w:tc>
          <w:tcPr>
            <w:tcW w:w="0" w:type="auto"/>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1B1F9219">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COD TCE</w:t>
            </w:r>
          </w:p>
        </w:tc>
        <w:tc>
          <w:tcPr>
            <w:tcW w:w="0" w:type="auto"/>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60238A36">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COD PREF.</w:t>
            </w:r>
          </w:p>
        </w:tc>
        <w:tc>
          <w:tcPr>
            <w:tcW w:w="0" w:type="auto"/>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1B214981">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DESCRIÇÃO E ESPECIFICAÇÃO</w:t>
            </w:r>
          </w:p>
        </w:tc>
        <w:tc>
          <w:tcPr>
            <w:tcW w:w="0" w:type="auto"/>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5F32E565">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Unidade de medida</w:t>
            </w:r>
          </w:p>
        </w:tc>
        <w:tc>
          <w:tcPr>
            <w:tcW w:w="1178"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678CC8FD">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mínima</w:t>
            </w:r>
          </w:p>
        </w:tc>
        <w:tc>
          <w:tcPr>
            <w:tcW w:w="1118"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0971C90C">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Por Solicitação máxima</w:t>
            </w:r>
          </w:p>
        </w:tc>
        <w:tc>
          <w:tcPr>
            <w:tcW w:w="1500" w:type="dxa"/>
            <w:tcBorders>
              <w:top w:val="single" w:color="000000" w:sz="6" w:space="0"/>
              <w:left w:val="single" w:color="CCCCCC" w:sz="6" w:space="0"/>
              <w:bottom w:val="single" w:color="000000" w:sz="6" w:space="0"/>
              <w:right w:val="single" w:color="000000" w:sz="6" w:space="0"/>
            </w:tcBorders>
            <w:shd w:val="clear" w:color="auto" w:fill="D7D7D7" w:themeFill="background1" w:themeFillShade="D8"/>
            <w:tcMar>
              <w:top w:w="30" w:type="dxa"/>
              <w:left w:w="45" w:type="dxa"/>
              <w:bottom w:w="30" w:type="dxa"/>
              <w:right w:w="45" w:type="dxa"/>
            </w:tcMar>
            <w:vAlign w:val="center"/>
          </w:tcPr>
          <w:p w14:paraId="1A7BC1F3">
            <w:pPr>
              <w:keepNext w:val="0"/>
              <w:keepLines w:val="0"/>
              <w:widowControl/>
              <w:suppressLineNumbers w:val="0"/>
              <w:bidi w:val="0"/>
              <w:jc w:val="center"/>
              <w:textAlignment w:val="center"/>
              <w:rPr>
                <w:rFonts w:hint="default" w:ascii="Arial" w:hAnsi="Arial" w:cs="Arial"/>
                <w:b/>
                <w:bCs/>
                <w:sz w:val="14"/>
                <w:szCs w:val="14"/>
              </w:rPr>
            </w:pPr>
            <w:r>
              <w:rPr>
                <w:rFonts w:hint="default" w:ascii="Arial" w:hAnsi="Arial" w:eastAsia="SimSun" w:cs="Arial"/>
                <w:b/>
                <w:bCs/>
                <w:kern w:val="0"/>
                <w:sz w:val="14"/>
                <w:szCs w:val="14"/>
                <w:lang w:val="en-US" w:eastAsia="zh-CN" w:bidi="ar"/>
              </w:rPr>
              <w:t>Quantidade total 12 Meses</w:t>
            </w:r>
          </w:p>
        </w:tc>
      </w:tr>
      <w:tr w14:paraId="464C5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1A2B7F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104</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9103A1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00010532</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8F197C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400873</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AF4E527">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ENVELOPE GRANDE COM LOGOMARCA DO DEPARTAMENTO DE PROCESSOS ADMINISTRATIVOS - DPA - 26X36 SULF. 120 GR 1 4X0.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F19A96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78"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E7118D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c>
          <w:tcPr>
            <w:tcW w:w="1118"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F2743F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c>
          <w:tcPr>
            <w:tcW w:w="15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71EA63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76E00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A3BD97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137</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82E501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286290-5</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5144D0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400868</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081AD54">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CAPA COM LOGOMARCA PARA PROCESSO PARA DEPARTAMENTO DE PROCESSOS ADMINISTRATIVOS- DPA, AZUL, COUCHE LISO 230 GR 1X1 COR, TAMANHO 33 X 48CM .</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DDD8FF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78"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22DE7C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c>
          <w:tcPr>
            <w:tcW w:w="1118"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514AAF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c>
          <w:tcPr>
            <w:tcW w:w="15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3745AF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300</w:t>
            </w:r>
          </w:p>
        </w:tc>
      </w:tr>
      <w:tr w14:paraId="2AA3F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CE0A583">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140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591EFD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286287-5</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E4BA08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400869</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0D80B6B">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CAPA COM LOGOMARCA PARA PROCESSO PARA DEPARTAMENTO DE PROCESSOS ADMINISTRATIVOS- DPA, VERDE, COUCHE LISO 230 GR 1X1 COR, TAMANHO 33 X 48CM.</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77F192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78"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7D5BA2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w:t>
            </w:r>
          </w:p>
        </w:tc>
        <w:tc>
          <w:tcPr>
            <w:tcW w:w="1118"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8A6C0DC">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w:t>
            </w:r>
          </w:p>
        </w:tc>
        <w:tc>
          <w:tcPr>
            <w:tcW w:w="15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E11461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400</w:t>
            </w:r>
          </w:p>
        </w:tc>
      </w:tr>
      <w:tr w14:paraId="69380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519CC6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155</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826B73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404366-9</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1933855">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403969</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15B0A196">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PRINCIPAL)</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94BEEA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78"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3CDABA07">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118"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264741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c>
          <w:tcPr>
            <w:tcW w:w="15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0473E4F">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5250</w:t>
            </w:r>
          </w:p>
        </w:tc>
      </w:tr>
      <w:tr w14:paraId="2C691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F7028D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156</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C42D8E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404366-9</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14A2AF9">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403970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57DE919">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PAPEL OFICIO TIMBRADO LOGOMARCA DO MUNICIPIO, TAMANHO TIPO (SULFITE A 4 ) 210 MMX 297MM 90 GR 1 4X0. (COTA RESERVADA PARA M.E. E E.P.P.)</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1FE578A">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78"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73DCA99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118"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6C34C01">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D6915A6">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1750</w:t>
            </w:r>
          </w:p>
        </w:tc>
      </w:tr>
      <w:tr w14:paraId="6750B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B6B9162">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203</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38D157D">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0006720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2F6CBE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406182</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4A1D616B">
            <w:pPr>
              <w:keepNext w:val="0"/>
              <w:keepLines w:val="0"/>
              <w:widowControl/>
              <w:suppressLineNumbers w:val="0"/>
              <w:bidi w:val="0"/>
              <w:jc w:val="left"/>
              <w:textAlignment w:val="center"/>
              <w:rPr>
                <w:rFonts w:hint="default" w:ascii="Arial" w:hAnsi="Arial" w:cs="Arial"/>
                <w:sz w:val="14"/>
                <w:szCs w:val="14"/>
              </w:rPr>
            </w:pPr>
            <w:r>
              <w:rPr>
                <w:rFonts w:hint="default" w:ascii="Arial" w:hAnsi="Arial" w:eastAsia="SimSun" w:cs="Arial"/>
                <w:kern w:val="0"/>
                <w:sz w:val="14"/>
                <w:szCs w:val="14"/>
                <w:lang w:val="en-US" w:eastAsia="zh-CN" w:bidi="ar"/>
              </w:rPr>
              <w:t>IMPRESSO - PASTA SEM ORELHAS COM LOGOMARCA DO MUNICIPIO 33 X 48CM COUCHE LISO 230GR 4X0.</w:t>
            </w:r>
          </w:p>
        </w:tc>
        <w:tc>
          <w:tcPr>
            <w:tcW w:w="0" w:type="auto"/>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266FD34E">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UNIDADE</w:t>
            </w:r>
          </w:p>
        </w:tc>
        <w:tc>
          <w:tcPr>
            <w:tcW w:w="1178"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6E15130B">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250</w:t>
            </w:r>
          </w:p>
        </w:tc>
        <w:tc>
          <w:tcPr>
            <w:tcW w:w="1118"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5BC72EF0">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500</w:t>
            </w:r>
          </w:p>
        </w:tc>
        <w:tc>
          <w:tcPr>
            <w:tcW w:w="1500" w:type="dxa"/>
            <w:tcBorders>
              <w:top w:val="single" w:color="CCCCCC" w:sz="6" w:space="0"/>
              <w:left w:val="single" w:color="CCCCCC" w:sz="6" w:space="0"/>
              <w:bottom w:val="single" w:color="000000" w:sz="6" w:space="0"/>
              <w:right w:val="single" w:color="000000" w:sz="6" w:space="0"/>
            </w:tcBorders>
            <w:shd w:val="clear" w:color="auto" w:fill="FFFFFF" w:themeFill="background1"/>
            <w:tcMar>
              <w:top w:w="30" w:type="dxa"/>
              <w:left w:w="45" w:type="dxa"/>
              <w:bottom w:w="30" w:type="dxa"/>
              <w:right w:w="45" w:type="dxa"/>
            </w:tcMar>
            <w:vAlign w:val="center"/>
          </w:tcPr>
          <w:p w14:paraId="00734604">
            <w:pPr>
              <w:keepNext w:val="0"/>
              <w:keepLines w:val="0"/>
              <w:widowControl/>
              <w:suppressLineNumbers w:val="0"/>
              <w:bidi w:val="0"/>
              <w:jc w:val="center"/>
              <w:textAlignment w:val="center"/>
              <w:rPr>
                <w:rFonts w:hint="default" w:ascii="Arial" w:hAnsi="Arial" w:cs="Arial"/>
                <w:sz w:val="14"/>
                <w:szCs w:val="14"/>
              </w:rPr>
            </w:pPr>
            <w:r>
              <w:rPr>
                <w:rFonts w:hint="default" w:ascii="Arial" w:hAnsi="Arial" w:eastAsia="SimSun" w:cs="Arial"/>
                <w:kern w:val="0"/>
                <w:sz w:val="14"/>
                <w:szCs w:val="14"/>
                <w:lang w:val="en-US" w:eastAsia="zh-CN" w:bidi="ar"/>
              </w:rPr>
              <w:t>1500</w:t>
            </w:r>
          </w:p>
        </w:tc>
      </w:tr>
    </w:tbl>
    <w:p w14:paraId="733F18F4">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0537E1F5">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427C7305">
      <w:pPr>
        <w:numPr>
          <w:ilvl w:val="0"/>
          <w:numId w:val="0"/>
        </w:numPr>
        <w:ind w:leftChars="0"/>
        <w:jc w:val="left"/>
        <w:rPr>
          <w:rFonts w:hint="default" w:ascii="Arial" w:hAnsi="Arial" w:cs="Arial"/>
          <w:b w:val="0"/>
          <w:bCs/>
          <w:color w:val="FF0000"/>
          <w:sz w:val="22"/>
          <w:szCs w:val="22"/>
          <w:highlight w:val="none"/>
          <w:lang w:val="pt-BR"/>
        </w:rPr>
      </w:pPr>
    </w:p>
    <w:tbl>
      <w:tblPr>
        <w:tblStyle w:val="46"/>
        <w:tblW w:w="94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8"/>
      </w:tblGrid>
      <w:tr w14:paraId="0061C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9478" w:type="dxa"/>
            <w:shd w:val="clear" w:color="auto" w:fill="D7D7D7" w:themeFill="background1" w:themeFillShade="D8"/>
            <w:vAlign w:val="center"/>
          </w:tcPr>
          <w:p w14:paraId="33762DB8">
            <w:pPr>
              <w:numPr>
                <w:ilvl w:val="0"/>
                <w:numId w:val="13"/>
              </w:numPr>
              <w:ind w:left="0" w:leftChars="0" w:firstLine="0" w:firstLineChars="0"/>
              <w:jc w:val="center"/>
              <w:rPr>
                <w:rFonts w:hint="default" w:ascii="Arial" w:hAnsi="Arial" w:cs="Arial"/>
                <w:b/>
                <w:color w:val="FF0000"/>
                <w:sz w:val="22"/>
                <w:szCs w:val="22"/>
                <w:vertAlign w:val="baseline"/>
                <w:lang w:val="pt-BR"/>
              </w:rPr>
            </w:pPr>
            <w:r>
              <w:rPr>
                <w:rFonts w:hint="default" w:ascii="Arial" w:hAnsi="Arial" w:cs="Arial"/>
                <w:b/>
                <w:color w:val="000000" w:themeColor="text1"/>
                <w:sz w:val="22"/>
                <w:szCs w:val="22"/>
                <w14:textFill>
                  <w14:solidFill>
                    <w14:schemeClr w14:val="tx1"/>
                  </w14:solidFill>
                </w14:textFill>
              </w:rPr>
              <w:t>JUSTIFICATIVA/NECESSIDADE</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DA</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pacing w:val="-2"/>
                <w:sz w:val="22"/>
                <w:szCs w:val="22"/>
                <w14:textFill>
                  <w14:solidFill>
                    <w14:schemeClr w14:val="tx1"/>
                  </w14:solidFill>
                </w14:textFill>
              </w:rPr>
              <w:t>CONTRATAÇÃO</w:t>
            </w:r>
          </w:p>
        </w:tc>
      </w:tr>
    </w:tbl>
    <w:p w14:paraId="08DE02E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b/>
          <w:bCs/>
          <w:color w:val="FF0000"/>
          <w:sz w:val="22"/>
          <w:szCs w:val="22"/>
          <w:highlight w:val="none"/>
          <w:lang w:val="pt-BR"/>
        </w:rPr>
      </w:pPr>
    </w:p>
    <w:p w14:paraId="70FC7BA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val="0"/>
          <w:bCs/>
          <w:color w:val="000000" w:themeColor="text1"/>
          <w:sz w:val="22"/>
          <w:lang w:val="pt-BR"/>
          <w14:textFill>
            <w14:solidFill>
              <w14:schemeClr w14:val="tx1"/>
            </w14:solidFill>
          </w14:textFill>
        </w:rPr>
        <w:t xml:space="preserve">A </w:t>
      </w:r>
      <w:r>
        <w:rPr>
          <w:rFonts w:hint="default" w:ascii="Arial" w:hAnsi="Arial" w:cs="Arial"/>
          <w:color w:val="000000" w:themeColor="text1"/>
          <w:sz w:val="22"/>
          <w14:textFill>
            <w14:solidFill>
              <w14:schemeClr w14:val="tx1"/>
            </w14:solidFill>
          </w14:textFill>
        </w:rPr>
        <w:t xml:space="preserve">presente licitação tem </w:t>
      </w:r>
      <w:r>
        <w:rPr>
          <w:rFonts w:hint="default" w:ascii="Arial" w:hAnsi="Arial" w:cs="Arial"/>
          <w:color w:val="000000" w:themeColor="text1"/>
          <w:sz w:val="22"/>
          <w:lang w:val="pt-BR"/>
          <w14:textFill>
            <w14:solidFill>
              <w14:schemeClr w14:val="tx1"/>
            </w14:solidFill>
          </w14:textFill>
        </w:rPr>
        <w:t xml:space="preserve">por finalidade registrar preços para futuras </w:t>
      </w:r>
      <w:r>
        <w:rPr>
          <w:rFonts w:hint="default" w:ascii="Arial" w:hAnsi="Arial" w:cs="Arial"/>
          <w:b w:val="0"/>
          <w:bCs w:val="0"/>
          <w:color w:val="000000" w:themeColor="text1"/>
          <w:sz w:val="22"/>
          <w:szCs w:val="22"/>
          <w:lang w:val="pt-BR"/>
          <w14:textFill>
            <w14:solidFill>
              <w14:schemeClr w14:val="tx1"/>
            </w14:solidFill>
          </w14:textFill>
        </w:rPr>
        <w:t>c</w:t>
      </w:r>
      <w:r>
        <w:rPr>
          <w:rFonts w:ascii="Arial" w:hAnsi="Arial" w:cs="Arial"/>
          <w:b w:val="0"/>
          <w:bCs w:val="0"/>
          <w:sz w:val="22"/>
          <w:szCs w:val="22"/>
        </w:rPr>
        <w:t xml:space="preserve">ontratação de </w:t>
      </w:r>
      <w:r>
        <w:rPr>
          <w:rFonts w:hint="default" w:ascii="Arial" w:hAnsi="Arial" w:cs="Arial"/>
          <w:b w:val="0"/>
          <w:bCs w:val="0"/>
          <w:sz w:val="22"/>
          <w:szCs w:val="22"/>
          <w:lang w:val="pt-BR"/>
        </w:rPr>
        <w:t>e</w:t>
      </w:r>
      <w:r>
        <w:rPr>
          <w:rFonts w:ascii="Arial" w:hAnsi="Arial" w:cs="Arial"/>
          <w:b w:val="0"/>
          <w:bCs w:val="0"/>
          <w:sz w:val="22"/>
          <w:szCs w:val="22"/>
        </w:rPr>
        <w:t xml:space="preserve">mpresa </w:t>
      </w:r>
      <w:r>
        <w:rPr>
          <w:rFonts w:hint="default" w:ascii="Arial" w:hAnsi="Arial" w:cs="Arial"/>
          <w:b w:val="0"/>
          <w:bCs w:val="0"/>
          <w:sz w:val="22"/>
          <w:szCs w:val="22"/>
          <w:lang w:val="pt-BR"/>
        </w:rPr>
        <w:t>e</w:t>
      </w:r>
      <w:r>
        <w:rPr>
          <w:rFonts w:ascii="Arial" w:hAnsi="Arial" w:cs="Arial"/>
          <w:b w:val="0"/>
          <w:bCs w:val="0"/>
          <w:sz w:val="22"/>
          <w:szCs w:val="22"/>
        </w:rPr>
        <w:t xml:space="preserve">specializada em fornecimento de </w:t>
      </w:r>
      <w:r>
        <w:rPr>
          <w:rFonts w:hint="default" w:ascii="Arial" w:hAnsi="Arial" w:cs="Arial"/>
          <w:b w:val="0"/>
          <w:bCs w:val="0"/>
          <w:sz w:val="22"/>
          <w:szCs w:val="22"/>
          <w:lang w:val="pt-BR"/>
        </w:rPr>
        <w:t>m</w:t>
      </w:r>
      <w:r>
        <w:rPr>
          <w:rFonts w:ascii="Arial" w:hAnsi="Arial" w:cs="Arial"/>
          <w:b w:val="0"/>
          <w:bCs w:val="0"/>
          <w:sz w:val="22"/>
          <w:szCs w:val="22"/>
        </w:rPr>
        <w:t xml:space="preserve">ateriais </w:t>
      </w:r>
      <w:r>
        <w:rPr>
          <w:rFonts w:hint="default" w:ascii="Arial" w:hAnsi="Arial" w:cs="Arial"/>
          <w:b w:val="0"/>
          <w:bCs w:val="0"/>
          <w:sz w:val="22"/>
          <w:szCs w:val="22"/>
          <w:lang w:val="pt-BR"/>
        </w:rPr>
        <w:t>g</w:t>
      </w:r>
      <w:r>
        <w:rPr>
          <w:rFonts w:ascii="Arial" w:hAnsi="Arial" w:cs="Arial"/>
          <w:b w:val="0"/>
          <w:bCs w:val="0"/>
          <w:sz w:val="22"/>
          <w:szCs w:val="22"/>
        </w:rPr>
        <w:t>ráficos (impressos, blocos, cartilhas, folders e panfletos</w:t>
      </w:r>
      <w:r>
        <w:rPr>
          <w:rFonts w:hint="default" w:ascii="Arial" w:hAnsi="Arial" w:cs="Arial"/>
          <w:b w:val="0"/>
          <w:bCs w:val="0"/>
          <w:sz w:val="22"/>
          <w:szCs w:val="22"/>
          <w:lang w:val="pt-BR"/>
        </w:rPr>
        <w:t>)</w:t>
      </w:r>
      <w:r>
        <w:rPr>
          <w:rFonts w:hint="default" w:ascii="Arial" w:hAnsi="Arial" w:cs="Arial"/>
          <w:color w:val="000000" w:themeColor="text1"/>
          <w:sz w:val="22"/>
          <w:lang w:val="pt-BR"/>
          <w14:textFill>
            <w14:solidFill>
              <w14:schemeClr w14:val="tx1"/>
            </w14:solidFill>
          </w14:textFill>
        </w:rPr>
        <w:t>. É</w:t>
      </w:r>
      <w:r>
        <w:rPr>
          <w:rFonts w:hint="default" w:ascii="Arial" w:hAnsi="Arial" w:cs="Arial"/>
          <w:color w:val="000000" w:themeColor="text1"/>
          <w:sz w:val="22"/>
          <w:szCs w:val="22"/>
          <w:lang w:val="pt-BR"/>
          <w14:textFill>
            <w14:solidFill>
              <w14:schemeClr w14:val="tx1"/>
            </w14:solidFill>
          </w14:textFill>
        </w:rPr>
        <w:t xml:space="preserve"> necessária </w:t>
      </w:r>
      <w:r>
        <w:rPr>
          <w:rFonts w:hint="default" w:ascii="Arial" w:hAnsi="Arial" w:cs="Arial"/>
          <w:color w:val="000000" w:themeColor="text1"/>
          <w:sz w:val="22"/>
          <w:szCs w:val="22"/>
          <w14:textFill>
            <w14:solidFill>
              <w14:schemeClr w14:val="tx1"/>
            </w14:solidFill>
          </w14:textFill>
        </w:rPr>
        <w:t xml:space="preserve">a fim de </w:t>
      </w:r>
      <w:r>
        <w:rPr>
          <w:rFonts w:hint="default" w:ascii="Arial" w:hAnsi="Arial" w:cs="Arial"/>
          <w:sz w:val="22"/>
          <w:szCs w:val="22"/>
        </w:rPr>
        <w:t>suprir as necessidades de materiais gráficos</w:t>
      </w:r>
      <w:r>
        <w:rPr>
          <w:rFonts w:hint="default" w:ascii="Arial" w:hAnsi="Arial" w:cs="Arial"/>
          <w:sz w:val="22"/>
          <w:szCs w:val="22"/>
          <w:lang w:val="pt-BR"/>
        </w:rPr>
        <w:t xml:space="preserve"> da Prefeitura Municipal de Sinop e suas secretarias,</w:t>
      </w:r>
      <w:r>
        <w:rPr>
          <w:rFonts w:hint="default" w:ascii="Arial" w:hAnsi="Arial" w:cs="Arial"/>
          <w:sz w:val="22"/>
          <w:szCs w:val="22"/>
        </w:rPr>
        <w:t xml:space="preserve"> </w:t>
      </w:r>
      <w:r>
        <w:rPr>
          <w:rFonts w:hint="default" w:ascii="Arial" w:hAnsi="Arial" w:cs="Arial"/>
          <w:sz w:val="22"/>
          <w:szCs w:val="22"/>
          <w:lang w:val="pt-BR"/>
        </w:rPr>
        <w:t>v</w:t>
      </w:r>
      <w:r>
        <w:rPr>
          <w:rFonts w:hint="default" w:ascii="Arial" w:hAnsi="Arial" w:cs="Arial"/>
          <w:sz w:val="22"/>
          <w:szCs w:val="22"/>
        </w:rPr>
        <w:t>isando manter o bom desempenho das funções administrativas e operacionais diárias</w:t>
      </w:r>
      <w:r>
        <w:rPr>
          <w:rFonts w:hint="default" w:ascii="Arial" w:hAnsi="Arial" w:cs="Arial"/>
          <w:sz w:val="22"/>
          <w:szCs w:val="22"/>
          <w:lang w:val="pt-BR"/>
        </w:rPr>
        <w:t xml:space="preserve"> na</w:t>
      </w:r>
      <w:r>
        <w:rPr>
          <w:rFonts w:hint="default" w:ascii="Arial" w:hAnsi="Arial" w:eastAsia="SimSun" w:cs="Arial"/>
          <w:color w:val="auto"/>
          <w:sz w:val="22"/>
          <w:szCs w:val="22"/>
        </w:rPr>
        <w:t xml:space="preserve"> confecção de material gráfico impressos</w:t>
      </w:r>
      <w:r>
        <w:rPr>
          <w:rFonts w:hint="default" w:ascii="Arial" w:hAnsi="Arial" w:eastAsia="SimSun" w:cs="Arial"/>
          <w:color w:val="auto"/>
          <w:sz w:val="22"/>
          <w:szCs w:val="22"/>
          <w:lang w:val="pt-BR"/>
        </w:rPr>
        <w:t xml:space="preserve">, para atender a demanda de cartazes, crachás, papel oficio A4 timbrados, capas timbradas para processo, emissão de documentos oficiais, nas </w:t>
      </w:r>
      <w:r>
        <w:rPr>
          <w:rFonts w:hint="default" w:ascii="Arial" w:hAnsi="Arial" w:eastAsia="SimSun" w:cs="Arial"/>
          <w:color w:val="auto"/>
          <w:sz w:val="22"/>
          <w:szCs w:val="22"/>
        </w:rPr>
        <w:t>divulgaç</w:t>
      </w:r>
      <w:r>
        <w:rPr>
          <w:rFonts w:hint="default" w:ascii="Arial" w:hAnsi="Arial" w:eastAsia="SimSun" w:cs="Arial"/>
          <w:color w:val="auto"/>
          <w:sz w:val="22"/>
          <w:szCs w:val="22"/>
          <w:lang w:val="pt-BR"/>
        </w:rPr>
        <w:t>ões</w:t>
      </w:r>
      <w:r>
        <w:rPr>
          <w:rFonts w:hint="default" w:ascii="Arial" w:hAnsi="Arial" w:eastAsia="SimSun" w:cs="Arial"/>
          <w:color w:val="auto"/>
          <w:sz w:val="22"/>
          <w:szCs w:val="22"/>
        </w:rPr>
        <w:t xml:space="preserve"> d</w:t>
      </w:r>
      <w:r>
        <w:rPr>
          <w:rFonts w:hint="default" w:ascii="Arial" w:hAnsi="Arial" w:eastAsia="SimSun" w:cs="Arial"/>
          <w:color w:val="auto"/>
          <w:sz w:val="22"/>
          <w:szCs w:val="22"/>
          <w:lang w:val="pt-BR"/>
        </w:rPr>
        <w:t>e</w:t>
      </w:r>
      <w:r>
        <w:rPr>
          <w:rFonts w:hint="default" w:ascii="Arial" w:hAnsi="Arial" w:eastAsia="SimSun" w:cs="Arial"/>
          <w:color w:val="auto"/>
          <w:sz w:val="22"/>
          <w:szCs w:val="22"/>
        </w:rPr>
        <w:t xml:space="preserve"> eventos</w:t>
      </w:r>
      <w:r>
        <w:rPr>
          <w:rFonts w:hint="default" w:ascii="Arial" w:hAnsi="Arial" w:eastAsia="SimSun" w:cs="Arial"/>
          <w:color w:val="auto"/>
          <w:sz w:val="22"/>
          <w:szCs w:val="22"/>
          <w:lang w:val="pt-BR"/>
        </w:rPr>
        <w:t xml:space="preserve"> e etc, que </w:t>
      </w:r>
      <w:r>
        <w:rPr>
          <w:rFonts w:hint="default" w:ascii="Arial" w:hAnsi="Arial" w:eastAsia="SimSun" w:cs="Arial"/>
          <w:color w:val="auto"/>
          <w:sz w:val="22"/>
          <w:szCs w:val="22"/>
        </w:rPr>
        <w:t xml:space="preserve">serão utilizados </w:t>
      </w:r>
      <w:r>
        <w:rPr>
          <w:rFonts w:hint="default" w:ascii="Arial" w:hAnsi="Arial" w:eastAsia="SimSun" w:cs="Arial"/>
          <w:color w:val="auto"/>
          <w:sz w:val="22"/>
          <w:szCs w:val="22"/>
          <w:lang w:val="pt-BR"/>
        </w:rPr>
        <w:t>por diversos departamentos da secretaria n</w:t>
      </w:r>
      <w:r>
        <w:rPr>
          <w:rFonts w:hint="default" w:ascii="Arial" w:hAnsi="Arial" w:eastAsia="SimSun" w:cs="Arial"/>
          <w:color w:val="auto"/>
          <w:sz w:val="22"/>
          <w:szCs w:val="22"/>
        </w:rPr>
        <w:t>a</w:t>
      </w:r>
      <w:r>
        <w:rPr>
          <w:rFonts w:hint="default" w:ascii="Arial" w:hAnsi="Arial" w:eastAsia="SimSun" w:cs="Arial"/>
          <w:color w:val="auto"/>
          <w:sz w:val="22"/>
          <w:szCs w:val="22"/>
          <w:lang w:val="pt-BR"/>
        </w:rPr>
        <w:t>s</w:t>
      </w:r>
      <w:r>
        <w:rPr>
          <w:rFonts w:hint="default" w:ascii="Arial" w:hAnsi="Arial" w:eastAsia="SimSun" w:cs="Arial"/>
          <w:color w:val="auto"/>
          <w:sz w:val="22"/>
          <w:szCs w:val="22"/>
        </w:rPr>
        <w:t xml:space="preserve"> </w:t>
      </w:r>
      <w:r>
        <w:rPr>
          <w:rFonts w:hint="default" w:ascii="Arial" w:hAnsi="Arial" w:eastAsia="SimSun" w:cs="Arial"/>
          <w:color w:val="auto"/>
          <w:sz w:val="22"/>
          <w:szCs w:val="22"/>
          <w:lang w:val="pt-BR"/>
        </w:rPr>
        <w:t>suas rotinas de trabalho.</w:t>
      </w:r>
      <w:r>
        <w:rPr>
          <w:rFonts w:hint="default" w:ascii="Arial" w:hAnsi="Arial" w:cs="Arial"/>
          <w:color w:val="000000" w:themeColor="text1"/>
          <w:sz w:val="22"/>
          <w:szCs w:val="22"/>
          <w14:textFill>
            <w14:solidFill>
              <w14:schemeClr w14:val="tx1"/>
            </w14:solidFill>
          </w14:textFill>
        </w:rPr>
        <w:t xml:space="preserve"> </w:t>
      </w:r>
    </w:p>
    <w:p w14:paraId="5269899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lang w:val="pt-BR"/>
          <w14:textFill>
            <w14:solidFill>
              <w14:schemeClr w14:val="tx1"/>
            </w14:solidFill>
          </w14:textFill>
        </w:rPr>
      </w:pPr>
    </w:p>
    <w:p w14:paraId="1A17450A">
      <w:pPr>
        <w:keepNext w:val="0"/>
        <w:keepLines w:val="0"/>
        <w:pageBreakBefore w:val="0"/>
        <w:widowControl/>
        <w:numPr>
          <w:ilvl w:val="1"/>
          <w:numId w:val="13"/>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Verdana" w:cs="Arial"/>
          <w:color w:val="000000" w:themeColor="text1"/>
          <w:sz w:val="22"/>
          <w:szCs w:val="22"/>
          <w:lang w:val="pt-BR"/>
          <w14:textFill>
            <w14:solidFill>
              <w14:schemeClr w14:val="tx1"/>
            </w14:solidFill>
          </w14:textFill>
        </w:rPr>
      </w:pPr>
      <w:r>
        <w:rPr>
          <w:rFonts w:hint="default" w:ascii="Arial" w:hAnsi="Arial" w:eastAsia="SimSun" w:cs="Arial"/>
          <w:b/>
          <w:bCs/>
          <w:color w:val="000000" w:themeColor="text1"/>
          <w:sz w:val="22"/>
          <w:szCs w:val="22"/>
          <w:highlight w:val="none"/>
          <w:lang w:val="pt-BR"/>
          <w14:textFill>
            <w14:solidFill>
              <w14:schemeClr w14:val="tx1"/>
            </w14:solidFill>
          </w14:textFill>
        </w:rPr>
        <w:t xml:space="preserve">Fundamentação da Contratação: </w:t>
      </w:r>
      <w:r>
        <w:rPr>
          <w:rFonts w:hint="default" w:ascii="Arial" w:hAnsi="Arial" w:eastAsia="SimSun" w:cs="Arial"/>
          <w:b w:val="0"/>
          <w:bCs w:val="0"/>
          <w:color w:val="000000" w:themeColor="text1"/>
          <w:sz w:val="22"/>
          <w:szCs w:val="22"/>
          <w:highlight w:val="none"/>
          <w:lang w:val="pt-BR"/>
          <w14:textFill>
            <w14:solidFill>
              <w14:schemeClr w14:val="tx1"/>
            </w14:solidFill>
          </w14:textFill>
        </w:rPr>
        <w:t>Trata-se de objeto no qual se chegou com base em Estudo Técnico Preliminar, que está em consonância com o disposto na Lei, pois tem a descrição da necessidade</w:t>
      </w:r>
      <w:r>
        <w:rPr>
          <w:rFonts w:hint="default" w:ascii="Arial" w:hAnsi="Arial" w:eastAsia="Verdana" w:cs="Arial"/>
          <w:color w:val="000000" w:themeColor="text1"/>
          <w:sz w:val="22"/>
          <w:szCs w:val="22"/>
          <w14:textFill>
            <w14:solidFill>
              <w14:schemeClr w14:val="tx1"/>
            </w14:solidFill>
          </w14:textFill>
        </w:rPr>
        <w:t>, considera</w:t>
      </w:r>
      <w:r>
        <w:rPr>
          <w:rFonts w:hint="default" w:ascii="Arial" w:hAnsi="Arial" w:eastAsia="Verdana" w:cs="Arial"/>
          <w:color w:val="000000" w:themeColor="text1"/>
          <w:sz w:val="22"/>
          <w:szCs w:val="22"/>
          <w:lang w:val="pt-BR"/>
          <w14:textFill>
            <w14:solidFill>
              <w14:schemeClr w14:val="tx1"/>
            </w14:solidFill>
          </w14:textFill>
        </w:rPr>
        <w:t>n</w:t>
      </w:r>
      <w:r>
        <w:rPr>
          <w:rFonts w:hint="default" w:ascii="Arial" w:hAnsi="Arial" w:eastAsia="Verdana" w:cs="Arial"/>
          <w:color w:val="000000" w:themeColor="text1"/>
          <w:sz w:val="22"/>
          <w:szCs w:val="22"/>
          <w14:textFill>
            <w14:solidFill>
              <w14:schemeClr w14:val="tx1"/>
            </w14:solidFill>
          </w14:textFill>
        </w:rPr>
        <w:t>do o problema a ser resolvido sob a perspectiva do interesse público. (inciso I do § 1° do art. 18 da Lei 14.133/2021</w:t>
      </w:r>
      <w:r>
        <w:rPr>
          <w:rFonts w:hint="default" w:ascii="Arial" w:hAnsi="Arial" w:eastAsia="Verdana" w:cs="Arial"/>
          <w:color w:val="000000" w:themeColor="text1"/>
          <w:sz w:val="22"/>
          <w:szCs w:val="22"/>
          <w:lang w:val="pt-BR"/>
          <w14:textFill>
            <w14:solidFill>
              <w14:schemeClr w14:val="tx1"/>
            </w14:solidFill>
          </w14:textFill>
        </w:rPr>
        <w:t>).</w:t>
      </w:r>
    </w:p>
    <w:p w14:paraId="4BA2AC0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color w:val="000000" w:themeColor="text1"/>
          <w:spacing w:val="-3"/>
          <w:sz w:val="22"/>
          <w:szCs w:val="22"/>
          <w:lang w:val="pt-BR"/>
          <w14:textFill>
            <w14:solidFill>
              <w14:schemeClr w14:val="tx1"/>
            </w14:solidFill>
          </w14:textFill>
        </w:rPr>
      </w:pPr>
      <w:r>
        <w:rPr>
          <w:rFonts w:hint="default" w:ascii="Arial" w:hAnsi="Arial" w:eastAsia="Verdana" w:cs="Arial"/>
          <w:color w:val="000000" w:themeColor="text1"/>
          <w:sz w:val="22"/>
          <w:szCs w:val="22"/>
          <w:lang w:val="pt-BR"/>
          <w14:textFill>
            <w14:solidFill>
              <w14:schemeClr w14:val="tx1"/>
            </w14:solidFill>
          </w14:textFill>
        </w:rPr>
        <w:t xml:space="preserve">A futura contratação, que tem por objeto o </w:t>
      </w:r>
      <w:r>
        <w:rPr>
          <w:rFonts w:hint="default" w:ascii="Arial" w:hAnsi="Arial" w:cs="Arial"/>
          <w:color w:val="000000" w:themeColor="text1"/>
          <w:sz w:val="22"/>
          <w:szCs w:val="22"/>
          <w:highlight w:val="none"/>
          <w14:textFill>
            <w14:solidFill>
              <w14:schemeClr w14:val="tx1"/>
            </w14:solidFill>
          </w14:textFill>
        </w:rPr>
        <w:t xml:space="preserve">Registro de </w:t>
      </w:r>
      <w:r>
        <w:rPr>
          <w:rFonts w:hint="default" w:ascii="Arial" w:hAnsi="Arial" w:cs="Arial"/>
          <w:color w:val="000000" w:themeColor="text1"/>
          <w:sz w:val="22"/>
          <w:szCs w:val="22"/>
          <w:highlight w:val="none"/>
          <w:lang w:val="pt-BR"/>
          <w14:textFill>
            <w14:solidFill>
              <w14:schemeClr w14:val="tx1"/>
            </w14:solidFill>
          </w14:textFill>
        </w:rPr>
        <w:t>P</w:t>
      </w:r>
      <w:r>
        <w:rPr>
          <w:rFonts w:hint="default" w:ascii="Arial" w:hAnsi="Arial" w:cs="Arial"/>
          <w:color w:val="000000" w:themeColor="text1"/>
          <w:sz w:val="22"/>
          <w:szCs w:val="22"/>
          <w:highlight w:val="none"/>
          <w14:textFill>
            <w14:solidFill>
              <w14:schemeClr w14:val="tx1"/>
            </w14:solidFill>
          </w14:textFill>
        </w:rPr>
        <w:t>reços para</w:t>
      </w:r>
      <w:r>
        <w:rPr>
          <w:rFonts w:hint="default" w:ascii="Arial" w:hAnsi="Arial" w:cs="Arial"/>
          <w:color w:val="000000" w:themeColor="text1"/>
          <w:sz w:val="22"/>
          <w:szCs w:val="22"/>
          <w:highlight w:val="none"/>
          <w:lang w:val="pt-BR"/>
          <w14:textFill>
            <w14:solidFill>
              <w14:schemeClr w14:val="tx1"/>
            </w14:solidFill>
          </w14:textFill>
        </w:rPr>
        <w:t xml:space="preserve"> f</w:t>
      </w:r>
      <w:r>
        <w:rPr>
          <w:rFonts w:hint="default" w:ascii="Arial" w:hAnsi="Arial" w:cs="Arial"/>
          <w:b w:val="0"/>
          <w:bCs w:val="0"/>
          <w:color w:val="000000" w:themeColor="text1"/>
          <w:sz w:val="22"/>
          <w:szCs w:val="22"/>
          <w:highlight w:val="none"/>
          <w:lang w:val="pt-BR"/>
          <w14:textFill>
            <w14:solidFill>
              <w14:schemeClr w14:val="tx1"/>
            </w14:solidFill>
          </w14:textFill>
        </w:rPr>
        <w:t>uturas</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lang w:val="pt-BR"/>
          <w14:textFill>
            <w14:solidFill>
              <w14:schemeClr w14:val="tx1"/>
            </w14:solidFill>
          </w14:textFill>
        </w:rPr>
        <w:t>c</w:t>
      </w:r>
      <w:r>
        <w:rPr>
          <w:rFonts w:ascii="Arial" w:hAnsi="Arial" w:cs="Arial"/>
          <w:b w:val="0"/>
          <w:bCs w:val="0"/>
          <w:sz w:val="22"/>
          <w:szCs w:val="22"/>
        </w:rPr>
        <w:t xml:space="preserve">ontratação de </w:t>
      </w:r>
      <w:r>
        <w:rPr>
          <w:rFonts w:hint="default" w:ascii="Arial" w:hAnsi="Arial" w:cs="Arial"/>
          <w:b w:val="0"/>
          <w:bCs w:val="0"/>
          <w:sz w:val="22"/>
          <w:szCs w:val="22"/>
          <w:lang w:val="pt-BR"/>
        </w:rPr>
        <w:t>e</w:t>
      </w:r>
      <w:r>
        <w:rPr>
          <w:rFonts w:ascii="Arial" w:hAnsi="Arial" w:cs="Arial"/>
          <w:b w:val="0"/>
          <w:bCs w:val="0"/>
          <w:sz w:val="22"/>
          <w:szCs w:val="22"/>
        </w:rPr>
        <w:t xml:space="preserve">mpresa </w:t>
      </w:r>
      <w:r>
        <w:rPr>
          <w:rFonts w:hint="default" w:ascii="Arial" w:hAnsi="Arial" w:cs="Arial"/>
          <w:b w:val="0"/>
          <w:bCs w:val="0"/>
          <w:sz w:val="22"/>
          <w:szCs w:val="22"/>
          <w:lang w:val="pt-BR"/>
        </w:rPr>
        <w:t>e</w:t>
      </w:r>
      <w:r>
        <w:rPr>
          <w:rFonts w:ascii="Arial" w:hAnsi="Arial" w:cs="Arial"/>
          <w:b w:val="0"/>
          <w:bCs w:val="0"/>
          <w:sz w:val="22"/>
          <w:szCs w:val="22"/>
        </w:rPr>
        <w:t xml:space="preserve">specializada em fornecimento de </w:t>
      </w:r>
      <w:r>
        <w:rPr>
          <w:rFonts w:hint="default" w:ascii="Arial" w:hAnsi="Arial" w:cs="Arial"/>
          <w:b w:val="0"/>
          <w:bCs w:val="0"/>
          <w:sz w:val="22"/>
          <w:szCs w:val="22"/>
          <w:lang w:val="pt-BR"/>
        </w:rPr>
        <w:t>m</w:t>
      </w:r>
      <w:r>
        <w:rPr>
          <w:rFonts w:ascii="Arial" w:hAnsi="Arial" w:cs="Arial"/>
          <w:b w:val="0"/>
          <w:bCs w:val="0"/>
          <w:sz w:val="22"/>
          <w:szCs w:val="22"/>
        </w:rPr>
        <w:t xml:space="preserve">ateriais </w:t>
      </w:r>
      <w:r>
        <w:rPr>
          <w:rFonts w:hint="default" w:ascii="Arial" w:hAnsi="Arial" w:cs="Arial"/>
          <w:b w:val="0"/>
          <w:bCs w:val="0"/>
          <w:sz w:val="22"/>
          <w:szCs w:val="22"/>
          <w:lang w:val="pt-BR"/>
        </w:rPr>
        <w:t>g</w:t>
      </w:r>
      <w:r>
        <w:rPr>
          <w:rFonts w:ascii="Arial" w:hAnsi="Arial" w:cs="Arial"/>
          <w:b w:val="0"/>
          <w:bCs w:val="0"/>
          <w:sz w:val="22"/>
          <w:szCs w:val="22"/>
        </w:rPr>
        <w:t>ráficos (impressos, blocos, cartilhas, folders e panfletos</w:t>
      </w:r>
      <w:r>
        <w:rPr>
          <w:rFonts w:hint="default" w:ascii="Arial" w:hAnsi="Arial" w:cs="Arial"/>
          <w:b w:val="0"/>
          <w:bCs w:val="0"/>
          <w:sz w:val="22"/>
          <w:szCs w:val="22"/>
          <w:lang w:val="pt-BR"/>
        </w:rPr>
        <w:t xml:space="preserve">) </w:t>
      </w:r>
      <w:r>
        <w:rPr>
          <w:rFonts w:hint="default" w:ascii="Arial" w:hAnsi="Arial" w:cs="Arial"/>
          <w:b w:val="0"/>
          <w:bCs/>
          <w:color w:val="000000" w:themeColor="text1"/>
          <w:sz w:val="22"/>
          <w:szCs w:val="22"/>
          <w:highlight w:val="none"/>
          <w14:textFill>
            <w14:solidFill>
              <w14:schemeClr w14:val="tx1"/>
            </w14:solidFill>
          </w14:textFill>
        </w:rPr>
        <w:t>p</w:t>
      </w:r>
      <w:r>
        <w:rPr>
          <w:rFonts w:hint="default" w:ascii="Arial" w:hAnsi="Arial" w:cs="Arial"/>
          <w:color w:val="000000" w:themeColor="text1"/>
          <w:sz w:val="22"/>
          <w:szCs w:val="22"/>
          <w:highlight w:val="none"/>
          <w14:textFill>
            <w14:solidFill>
              <w14:schemeClr w14:val="tx1"/>
            </w14:solidFill>
          </w14:textFill>
        </w:rPr>
        <w:t xml:space="preserve">ara atender às </w:t>
      </w:r>
      <w:r>
        <w:rPr>
          <w:rFonts w:hint="default" w:ascii="Arial" w:hAnsi="Arial" w:cs="Arial"/>
          <w:color w:val="000000" w:themeColor="text1"/>
          <w:sz w:val="22"/>
          <w:szCs w:val="22"/>
          <w:highlight w:val="none"/>
          <w:lang w:val="pt-BR"/>
          <w14:textFill>
            <w14:solidFill>
              <w14:schemeClr w14:val="tx1"/>
            </w14:solidFill>
          </w14:textFill>
        </w:rPr>
        <w:t xml:space="preserve">ações das </w:t>
      </w:r>
      <w:r>
        <w:rPr>
          <w:rFonts w:hint="default" w:ascii="Arial" w:hAnsi="Arial" w:cs="Arial"/>
          <w:color w:val="000000" w:themeColor="text1"/>
          <w:sz w:val="22"/>
          <w:szCs w:val="22"/>
          <w:highlight w:val="none"/>
          <w14:textFill>
            <w14:solidFill>
              <w14:schemeClr w14:val="tx1"/>
            </w14:solidFill>
          </w14:textFill>
        </w:rPr>
        <w:t>Secretarias Municipais</w:t>
      </w:r>
      <w:r>
        <w:rPr>
          <w:rFonts w:hint="default" w:ascii="Arial" w:hAnsi="Arial" w:cs="Arial"/>
          <w:color w:val="000000" w:themeColor="text1"/>
          <w:sz w:val="22"/>
          <w:szCs w:val="22"/>
          <w:highlight w:val="none"/>
          <w:lang w:val="pt-BR"/>
          <w14:textFill>
            <w14:solidFill>
              <w14:schemeClr w14:val="tx1"/>
            </w14:solidFill>
          </w14:textFill>
        </w:rPr>
        <w:t xml:space="preserve"> identifica-se</w:t>
      </w:r>
      <w:r>
        <w:rPr>
          <w:rFonts w:hint="default" w:ascii="Arial" w:hAnsi="Arial" w:cs="Arial"/>
          <w:color w:val="FF0000"/>
          <w:sz w:val="22"/>
          <w:szCs w:val="22"/>
          <w:highlight w:val="none"/>
          <w:lang w:val="pt-BR"/>
        </w:rPr>
        <w:t xml:space="preserve"> </w:t>
      </w:r>
      <w:r>
        <w:rPr>
          <w:rFonts w:hint="default" w:ascii="Arial" w:hAnsi="Arial" w:cs="Arial"/>
          <w:color w:val="000000" w:themeColor="text1"/>
          <w:spacing w:val="-3"/>
          <w:sz w:val="22"/>
          <w:szCs w:val="22"/>
          <w:lang w:val="pt-BR"/>
          <w14:textFill>
            <w14:solidFill>
              <w14:schemeClr w14:val="tx1"/>
            </w14:solidFill>
          </w14:textFill>
        </w:rPr>
        <w:t>no uso por servidores de diversos sertores de diferentes secretarias na manutenção do bem público de um modo geral, incluindo toda a estrutura tanto de propriedade quanto de responsabilidade do Poder Público Municipal.</w:t>
      </w:r>
    </w:p>
    <w:p w14:paraId="245D3818">
      <w:pPr>
        <w:keepNext w:val="0"/>
        <w:keepLines w:val="0"/>
        <w:pageBreakBefore w:val="0"/>
        <w:widowControl/>
        <w:numPr>
          <w:ilvl w:val="1"/>
          <w:numId w:val="13"/>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Este Termo de Referência tem por base, primeiramente a conclusão do ETP, que na Declaração de Viabilidade ou não da Contratação, concluiu:</w:t>
      </w:r>
    </w:p>
    <w:p w14:paraId="6CEA356E">
      <w:pPr>
        <w:keepNext w:val="0"/>
        <w:keepLines w:val="0"/>
        <w:pageBreakBefore w:val="0"/>
        <w:widowControl/>
        <w:kinsoku/>
        <w:wordWrap/>
        <w:overflowPunct/>
        <w:topLinePunct w:val="0"/>
        <w:autoSpaceDE/>
        <w:autoSpaceDN/>
        <w:bidi w:val="0"/>
        <w:adjustRightInd/>
        <w:snapToGrid/>
        <w:spacing w:line="240" w:lineRule="auto"/>
        <w:ind w:left="2880" w:leftChars="1200"/>
        <w:jc w:val="both"/>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eastAsia="Segoe UI" w:cs="Arial"/>
          <w:color w:val="000000" w:themeColor="text1"/>
          <w:sz w:val="20"/>
          <w:szCs w:val="20"/>
          <w:shd w:val="clear" w:color="auto" w:fill="FFFFFF"/>
          <w14:textFill>
            <w14:solidFill>
              <w14:schemeClr w14:val="tx1"/>
            </w14:solidFill>
          </w14:textFill>
        </w:rPr>
        <w:t>Com base nos estudos preliminares, foi constatado que a contratação da solução é viável do ponto de vista técnico e fundamentadamente necessária. Assim, em conformidade com o exposto, declara-se a viabilidade da</w:t>
      </w:r>
      <w:r>
        <w:rPr>
          <w:rFonts w:hint="default" w:ascii="Arial" w:hAnsi="Arial" w:eastAsia="Segoe UI" w:cs="Arial"/>
          <w:color w:val="000000" w:themeColor="text1"/>
          <w:sz w:val="20"/>
          <w:szCs w:val="20"/>
          <w:shd w:val="clear" w:color="auto" w:fill="FFFFFF"/>
          <w:lang w:val="pt-BR"/>
          <w14:textFill>
            <w14:solidFill>
              <w14:schemeClr w14:val="tx1"/>
            </w14:solidFill>
          </w14:textFill>
        </w:rPr>
        <w:t>s futuras aquisições</w:t>
      </w:r>
      <w:r>
        <w:rPr>
          <w:rFonts w:hint="default" w:ascii="Arial" w:hAnsi="Arial" w:eastAsia="Segoe UI" w:cs="Arial"/>
          <w:color w:val="000000" w:themeColor="text1"/>
          <w:sz w:val="20"/>
          <w:szCs w:val="20"/>
          <w:shd w:val="clear" w:color="auto" w:fill="FFFFFF"/>
          <w14:textFill>
            <w14:solidFill>
              <w14:schemeClr w14:val="tx1"/>
            </w14:solidFill>
          </w14:textFill>
        </w:rPr>
        <w:t xml:space="preserve"> proposta</w:t>
      </w:r>
      <w:r>
        <w:rPr>
          <w:rFonts w:hint="default" w:ascii="Arial" w:hAnsi="Arial" w:eastAsia="Segoe UI" w:cs="Arial"/>
          <w:color w:val="000000" w:themeColor="text1"/>
          <w:sz w:val="20"/>
          <w:szCs w:val="20"/>
          <w:shd w:val="clear" w:color="auto" w:fill="FFFFFF"/>
          <w:lang w:val="pt-BR"/>
          <w14:textFill>
            <w14:solidFill>
              <w14:schemeClr w14:val="tx1"/>
            </w14:solidFill>
          </w14:textFill>
        </w:rPr>
        <w:t>s</w:t>
      </w:r>
      <w:r>
        <w:rPr>
          <w:rFonts w:hint="default" w:ascii="Arial" w:hAnsi="Arial" w:eastAsia="Segoe UI" w:cs="Arial"/>
          <w:color w:val="000000" w:themeColor="text1"/>
          <w:sz w:val="20"/>
          <w:szCs w:val="20"/>
          <w:shd w:val="clear" w:color="auto" w:fill="FFFFFF"/>
          <w14:textFill>
            <w14:solidFill>
              <w14:schemeClr w14:val="tx1"/>
            </w14:solidFill>
          </w14:textFill>
        </w:rPr>
        <w:t>, a</w:t>
      </w:r>
      <w:r>
        <w:rPr>
          <w:rFonts w:hint="default" w:ascii="Arial" w:hAnsi="Arial" w:eastAsia="Segoe UI" w:cs="Arial"/>
          <w:color w:val="000000" w:themeColor="text1"/>
          <w:sz w:val="20"/>
          <w:szCs w:val="20"/>
          <w:shd w:val="clear" w:color="auto" w:fill="FFFFFF"/>
          <w:lang w:val="pt-BR"/>
          <w14:textFill>
            <w14:solidFill>
              <w14:schemeClr w14:val="tx1"/>
            </w14:solidFill>
          </w14:textFill>
        </w:rPr>
        <w:t>s</w:t>
      </w:r>
      <w:r>
        <w:rPr>
          <w:rFonts w:hint="default" w:ascii="Arial" w:hAnsi="Arial" w:eastAsia="Segoe UI" w:cs="Arial"/>
          <w:color w:val="000000" w:themeColor="text1"/>
          <w:sz w:val="20"/>
          <w:szCs w:val="20"/>
          <w:shd w:val="clear" w:color="auto" w:fill="FFFFFF"/>
          <w14:textFill>
            <w14:solidFill>
              <w14:schemeClr w14:val="tx1"/>
            </w14:solidFill>
          </w14:textFill>
        </w:rPr>
        <w:t xml:space="preserve"> qua</w:t>
      </w:r>
      <w:r>
        <w:rPr>
          <w:rFonts w:hint="default" w:ascii="Arial" w:hAnsi="Arial" w:eastAsia="Segoe UI" w:cs="Arial"/>
          <w:color w:val="000000" w:themeColor="text1"/>
          <w:sz w:val="20"/>
          <w:szCs w:val="20"/>
          <w:shd w:val="clear" w:color="auto" w:fill="FFFFFF"/>
          <w:lang w:val="pt-BR"/>
          <w14:textFill>
            <w14:solidFill>
              <w14:schemeClr w14:val="tx1"/>
            </w14:solidFill>
          </w14:textFill>
        </w:rPr>
        <w:t>is</w:t>
      </w:r>
      <w:r>
        <w:rPr>
          <w:rFonts w:hint="default" w:ascii="Arial" w:hAnsi="Arial" w:eastAsia="Segoe UI" w:cs="Arial"/>
          <w:color w:val="000000" w:themeColor="text1"/>
          <w:sz w:val="20"/>
          <w:szCs w:val="20"/>
          <w:shd w:val="clear" w:color="auto" w:fill="FFFFFF"/>
          <w14:textFill>
            <w14:solidFill>
              <w14:schemeClr w14:val="tx1"/>
            </w14:solidFill>
          </w14:textFill>
        </w:rPr>
        <w:t xml:space="preserve"> est</w:t>
      </w:r>
      <w:r>
        <w:rPr>
          <w:rFonts w:hint="default" w:ascii="Arial" w:hAnsi="Arial" w:eastAsia="Segoe UI" w:cs="Arial"/>
          <w:color w:val="000000" w:themeColor="text1"/>
          <w:sz w:val="20"/>
          <w:szCs w:val="20"/>
          <w:shd w:val="clear" w:color="auto" w:fill="FFFFFF"/>
          <w:lang w:val="pt-BR"/>
          <w14:textFill>
            <w14:solidFill>
              <w14:schemeClr w14:val="tx1"/>
            </w14:solidFill>
          </w14:textFill>
        </w:rPr>
        <w:t>ão</w:t>
      </w:r>
      <w:r>
        <w:rPr>
          <w:rFonts w:hint="default" w:ascii="Arial" w:hAnsi="Arial" w:eastAsia="Segoe UI" w:cs="Arial"/>
          <w:color w:val="000000" w:themeColor="text1"/>
          <w:sz w:val="20"/>
          <w:szCs w:val="20"/>
          <w:shd w:val="clear" w:color="auto" w:fill="FFFFFF"/>
          <w14:textFill>
            <w14:solidFill>
              <w14:schemeClr w14:val="tx1"/>
            </w14:solidFill>
          </w14:textFill>
        </w:rPr>
        <w:t xml:space="preserve"> devidamente contemplada</w:t>
      </w:r>
      <w:r>
        <w:rPr>
          <w:rFonts w:hint="default" w:ascii="Arial" w:hAnsi="Arial" w:eastAsia="Segoe UI" w:cs="Arial"/>
          <w:color w:val="000000" w:themeColor="text1"/>
          <w:sz w:val="20"/>
          <w:szCs w:val="20"/>
          <w:shd w:val="clear" w:color="auto" w:fill="FFFFFF"/>
          <w:lang w:val="pt-BR"/>
          <w14:textFill>
            <w14:solidFill>
              <w14:schemeClr w14:val="tx1"/>
            </w14:solidFill>
          </w14:textFill>
        </w:rPr>
        <w:t>s</w:t>
      </w:r>
      <w:r>
        <w:rPr>
          <w:rFonts w:hint="default" w:ascii="Arial" w:hAnsi="Arial" w:eastAsia="Segoe UI" w:cs="Arial"/>
          <w:color w:val="000000" w:themeColor="text1"/>
          <w:sz w:val="20"/>
          <w:szCs w:val="20"/>
          <w:shd w:val="clear" w:color="auto" w:fill="FFFFFF"/>
          <w14:textFill>
            <w14:solidFill>
              <w14:schemeClr w14:val="tx1"/>
            </w14:solidFill>
          </w14:textFill>
        </w:rPr>
        <w:t xml:space="preserve"> no </w:t>
      </w:r>
      <w:r>
        <w:rPr>
          <w:rFonts w:hint="default" w:ascii="Arial" w:hAnsi="Arial" w:eastAsia="Segoe UI" w:cs="Arial"/>
          <w:color w:val="000000" w:themeColor="text1"/>
          <w:sz w:val="20"/>
          <w:szCs w:val="20"/>
          <w:shd w:val="clear" w:color="auto" w:fill="FFFFFF"/>
          <w:lang w:val="pt-BR"/>
          <w14:textFill>
            <w14:solidFill>
              <w14:schemeClr w14:val="tx1"/>
            </w14:solidFill>
          </w14:textFill>
        </w:rPr>
        <w:t>P</w:t>
      </w:r>
      <w:r>
        <w:rPr>
          <w:rFonts w:hint="default" w:ascii="Arial" w:hAnsi="Arial" w:eastAsia="Segoe UI" w:cs="Arial"/>
          <w:color w:val="000000" w:themeColor="text1"/>
          <w:sz w:val="20"/>
          <w:szCs w:val="20"/>
          <w:shd w:val="clear" w:color="auto" w:fill="FFFFFF"/>
          <w14:textFill>
            <w14:solidFill>
              <w14:schemeClr w14:val="tx1"/>
            </w14:solidFill>
          </w14:textFill>
        </w:rPr>
        <w:t xml:space="preserve">lano </w:t>
      </w:r>
      <w:r>
        <w:rPr>
          <w:rFonts w:hint="default" w:ascii="Arial" w:hAnsi="Arial" w:eastAsia="Segoe UI" w:cs="Arial"/>
          <w:color w:val="000000" w:themeColor="text1"/>
          <w:sz w:val="20"/>
          <w:szCs w:val="20"/>
          <w:shd w:val="clear" w:color="auto" w:fill="FFFFFF"/>
          <w:lang w:val="pt-BR"/>
          <w14:textFill>
            <w14:solidFill>
              <w14:schemeClr w14:val="tx1"/>
            </w14:solidFill>
          </w14:textFill>
        </w:rPr>
        <w:t xml:space="preserve">de Contratações Anual </w:t>
      </w:r>
      <w:r>
        <w:rPr>
          <w:rFonts w:hint="default" w:ascii="Arial" w:hAnsi="Arial" w:cs="Arial"/>
          <w:color w:val="000000" w:themeColor="text1"/>
          <w:sz w:val="20"/>
          <w:szCs w:val="20"/>
          <w14:textFill>
            <w14:solidFill>
              <w14:schemeClr w14:val="tx1"/>
            </w14:solidFill>
          </w14:textFill>
        </w:rPr>
        <w:t>Sinop/MT</w:t>
      </w:r>
      <w:r>
        <w:rPr>
          <w:rFonts w:hint="default" w:ascii="Arial" w:hAnsi="Arial" w:cs="Arial"/>
          <w:color w:val="000000" w:themeColor="text1"/>
          <w:sz w:val="20"/>
          <w:szCs w:val="20"/>
          <w:lang w:val="pt-BR"/>
          <w14:textFill>
            <w14:solidFill>
              <w14:schemeClr w14:val="tx1"/>
            </w14:solidFill>
          </w14:textFill>
        </w:rPr>
        <w:t>.</w:t>
      </w:r>
    </w:p>
    <w:p w14:paraId="4138A553">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color w:val="FF0000"/>
          <w:sz w:val="20"/>
          <w:szCs w:val="20"/>
        </w:rPr>
      </w:pPr>
    </w:p>
    <w:p w14:paraId="41ACA44F">
      <w:pPr>
        <w:keepNext w:val="0"/>
        <w:keepLines w:val="0"/>
        <w:pageBreakBefore w:val="0"/>
        <w:widowControl/>
        <w:numPr>
          <w:ilvl w:val="1"/>
          <w:numId w:val="13"/>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Sendo assim, evidencia-se que o ETP considerou positiva a viabilidade da contratação em curso, com base no problema a ser resolvido. O Estudo concluiu que é </w:t>
      </w:r>
      <w:r>
        <w:rPr>
          <w:rFonts w:hint="default" w:ascii="Arial" w:hAnsi="Arial" w:cs="Arial"/>
          <w:color w:val="000000" w:themeColor="text1"/>
          <w:sz w:val="22"/>
          <w:szCs w:val="22"/>
          <w14:textFill>
            <w14:solidFill>
              <w14:schemeClr w14:val="tx1"/>
            </w14:solidFill>
          </w14:textFill>
        </w:rPr>
        <w:t>necessário</w:t>
      </w:r>
      <w:r>
        <w:rPr>
          <w:rFonts w:hint="default" w:ascii="Arial" w:hAnsi="Arial" w:cs="Arial"/>
          <w:color w:val="000000" w:themeColor="text1"/>
          <w:sz w:val="22"/>
          <w:szCs w:val="22"/>
          <w:lang w:val="pt-BR"/>
          <w14:textFill>
            <w14:solidFill>
              <w14:schemeClr w14:val="tx1"/>
            </w14:solidFill>
          </w14:textFill>
        </w:rPr>
        <w:t xml:space="preserve"> que as aquisições sejam realizadas, com o intuito de atender ao interesse público, de forma que as ações da Prefeitura Municipal de Sinop em geral, sobretudo no que depende do uso de ferramentas manuais adequadas para realizar as tarefas de manutenção do bem público de um modo geral não sejam frustradas.</w:t>
      </w:r>
      <w:r>
        <w:rPr>
          <w:rFonts w:hint="default" w:ascii="Arial" w:hAnsi="Arial" w:cs="Arial"/>
          <w:color w:val="000000" w:themeColor="text1"/>
          <w:sz w:val="22"/>
          <w:szCs w:val="22"/>
          <w14:textFill>
            <w14:solidFill>
              <w14:schemeClr w14:val="tx1"/>
            </w14:solidFill>
          </w14:textFill>
        </w:rPr>
        <w:t xml:space="preserve"> </w:t>
      </w:r>
    </w:p>
    <w:p w14:paraId="3E204EF2">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360" w:lineRule="auto"/>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N</w:t>
      </w:r>
      <w:r>
        <w:rPr>
          <w:rFonts w:hint="default" w:ascii="Arial" w:hAnsi="Arial" w:cs="Arial"/>
          <w:color w:val="000000" w:themeColor="text1"/>
          <w:sz w:val="22"/>
          <w:szCs w:val="22"/>
          <w14:textFill>
            <w14:solidFill>
              <w14:schemeClr w14:val="tx1"/>
            </w14:solidFill>
          </w14:textFill>
        </w:rPr>
        <w:t>o ato da elaboração do Estudo Técnico Preliminar fo</w:t>
      </w:r>
      <w:r>
        <w:rPr>
          <w:rFonts w:hint="default" w:ascii="Arial" w:hAnsi="Arial" w:cs="Arial"/>
          <w:color w:val="000000" w:themeColor="text1"/>
          <w:sz w:val="22"/>
          <w:szCs w:val="22"/>
          <w:lang w:val="pt-BR"/>
          <w14:textFill>
            <w14:solidFill>
              <w14:schemeClr w14:val="tx1"/>
            </w14:solidFill>
          </w14:textFill>
        </w:rPr>
        <w:t>i</w:t>
      </w:r>
      <w:r>
        <w:rPr>
          <w:rFonts w:hint="default" w:ascii="Arial" w:hAnsi="Arial" w:cs="Arial"/>
          <w:color w:val="000000" w:themeColor="text1"/>
          <w:sz w:val="22"/>
          <w:szCs w:val="22"/>
          <w14:textFill>
            <w14:solidFill>
              <w14:schemeClr w14:val="tx1"/>
            </w14:solidFill>
          </w14:textFill>
        </w:rPr>
        <w:t xml:space="preserve"> observado o art. 85 </w:t>
      </w:r>
      <w:r>
        <w:rPr>
          <w:rFonts w:hint="default" w:ascii="Arial" w:hAnsi="Arial" w:cs="Arial"/>
          <w:color w:val="000000" w:themeColor="text1"/>
          <w:sz w:val="22"/>
          <w:szCs w:val="22"/>
          <w:lang w:val="pt-BR"/>
          <w14:textFill>
            <w14:solidFill>
              <w14:schemeClr w14:val="tx1"/>
            </w14:solidFill>
          </w14:textFill>
        </w:rPr>
        <w:t>do Decreto Municipal 359/2023</w:t>
      </w:r>
      <w:r>
        <w:rPr>
          <w:rFonts w:hint="default" w:ascii="Arial" w:hAnsi="Arial" w:cs="Arial"/>
          <w:color w:val="000000" w:themeColor="text1"/>
          <w:sz w:val="22"/>
          <w:szCs w:val="22"/>
          <w14:textFill>
            <w14:solidFill>
              <w14:schemeClr w14:val="tx1"/>
            </w14:solidFill>
          </w14:textFill>
        </w:rPr>
        <w:t>:</w:t>
      </w:r>
    </w:p>
    <w:p w14:paraId="4545C719">
      <w:pPr>
        <w:tabs>
          <w:tab w:val="left" w:pos="0"/>
          <w:tab w:val="left" w:pos="1100"/>
        </w:tabs>
        <w:rPr>
          <w:rFonts w:hint="default" w:ascii="Arial" w:hAnsi="Arial" w:cs="Arial"/>
          <w:color w:val="FF0000"/>
          <w:sz w:val="22"/>
          <w:szCs w:val="22"/>
        </w:rPr>
      </w:pPr>
    </w:p>
    <w:p w14:paraId="3EC448D6">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2880" w:leftChars="1200"/>
        <w:jc w:val="both"/>
        <w:textAlignment w:val="auto"/>
        <w:rPr>
          <w:rFonts w:hint="default" w:ascii="Arial" w:hAnsi="Arial" w:cs="Arial"/>
          <w:b w:val="0"/>
          <w:bCs/>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 xml:space="preserve">Art. 85. Nas contratações de itens de consumo comuns, sistêmicos e geral a todos os órgãos da mesma Administração Pública ou que tenham sido objeto de planejamento anual, as Solicitações de Demanda/Documento de Formação de Demanda deverão partir de forma individualizada de cada uma das áreas demandantes para a Área Gestora, </w:t>
      </w:r>
      <w:r>
        <w:rPr>
          <w:rFonts w:hint="default" w:ascii="Arial" w:hAnsi="Arial" w:cs="Arial"/>
          <w:b w:val="0"/>
          <w:bCs/>
          <w:color w:val="000000" w:themeColor="text1"/>
          <w:sz w:val="20"/>
          <w:szCs w:val="20"/>
          <w14:textFill>
            <w14:solidFill>
              <w14:schemeClr w14:val="tx1"/>
            </w14:solidFill>
          </w14:textFill>
        </w:rPr>
        <w:t>que ficará responsável por coordenar, padronizar e supervisionar o processo de contratação, assim como será a responsável para elaborar o Estudo Técnico Preliminar.</w:t>
      </w:r>
    </w:p>
    <w:p w14:paraId="3E25B663">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2880" w:leftChars="120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Parágrafo único. No âmbito do Poder Executivo Municipal, a Área Gestora será de responsabilidade da Diretoria Executiva de Administração.</w:t>
      </w:r>
      <w:r>
        <w:rPr>
          <w:rFonts w:hint="default" w:ascii="Arial" w:hAnsi="Arial" w:cs="Arial"/>
          <w:color w:val="000000" w:themeColor="text1"/>
          <w:sz w:val="22"/>
          <w:szCs w:val="22"/>
          <w:lang w:val="pt-BR"/>
          <w14:textFill>
            <w14:solidFill>
              <w14:schemeClr w14:val="tx1"/>
            </w14:solidFill>
          </w14:textFill>
        </w:rPr>
        <w:t xml:space="preserve"> </w:t>
      </w:r>
    </w:p>
    <w:p w14:paraId="3E9FBA4A">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960" w:leftChars="400"/>
        <w:textAlignment w:val="auto"/>
        <w:rPr>
          <w:rFonts w:hint="default" w:ascii="Arial" w:hAnsi="Arial" w:cs="Arial"/>
          <w:color w:val="FF0000"/>
          <w:sz w:val="22"/>
          <w:szCs w:val="22"/>
          <w:lang w:val="pt-BR"/>
        </w:rPr>
      </w:pPr>
    </w:p>
    <w:p w14:paraId="7DD1F67A">
      <w:pPr>
        <w:keepNext w:val="0"/>
        <w:keepLines w:val="0"/>
        <w:pageBreakBefore w:val="0"/>
        <w:widowControl/>
        <w:tabs>
          <w:tab w:val="left" w:pos="0"/>
        </w:tabs>
        <w:kinsoku/>
        <w:wordWrap/>
        <w:overflowPunct/>
        <w:topLinePunct w:val="0"/>
        <w:autoSpaceDE w:val="0"/>
        <w:autoSpaceDN w:val="0"/>
        <w:bidi w:val="0"/>
        <w:adjustRightInd w:val="0"/>
        <w:snapToGrid/>
        <w:spacing w:line="360" w:lineRule="auto"/>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Sendo assim, o ETP foi elaborado com base nos Documentos de Oficialização de Demanda e Solicitações de Demanda de cada secretaria, com complementações por suporte técnico das secretarias, mediante juntada de informações documentais e diálogos administrativamente estabelecidos. </w:t>
      </w:r>
    </w:p>
    <w:p w14:paraId="7FF2E345">
      <w:pPr>
        <w:keepNext w:val="0"/>
        <w:keepLines w:val="0"/>
        <w:pageBreakBefore w:val="0"/>
        <w:widowControl w:val="0"/>
        <w:kinsoku/>
        <w:wordWrap/>
        <w:overflowPunct/>
        <w:topLinePunct w:val="0"/>
        <w:autoSpaceDE w:val="0"/>
        <w:autoSpaceDN w:val="0"/>
        <w:bidi w:val="0"/>
        <w:adjustRightInd/>
        <w:snapToGrid/>
        <w:spacing w:line="360" w:lineRule="auto"/>
        <w:ind w:right="0"/>
        <w:jc w:val="both"/>
        <w:textAlignment w:val="auto"/>
        <w:rPr>
          <w:rFonts w:hint="default" w:ascii="Arial" w:hAnsi="Arial" w:cs="Arial"/>
          <w:color w:val="000000" w:themeColor="text1"/>
          <w14:textFill>
            <w14:solidFill>
              <w14:schemeClr w14:val="tx1"/>
            </w14:solidFill>
          </w14:textFill>
        </w:rPr>
      </w:pPr>
    </w:p>
    <w:p w14:paraId="17FAA75C">
      <w:pPr>
        <w:keepNext w:val="0"/>
        <w:keepLines w:val="0"/>
        <w:pageBreakBefore w:val="0"/>
        <w:widowControl w:val="0"/>
        <w:numPr>
          <w:ilvl w:val="1"/>
          <w:numId w:val="13"/>
        </w:numPr>
        <w:kinsoku/>
        <w:wordWrap/>
        <w:overflowPunct/>
        <w:topLinePunct w:val="0"/>
        <w:autoSpaceDE w:val="0"/>
        <w:autoSpaceDN w:val="0"/>
        <w:bidi w:val="0"/>
        <w:adjustRightInd/>
        <w:snapToGrid/>
        <w:spacing w:line="360" w:lineRule="auto"/>
        <w:ind w:left="0" w:leftChars="0" w:right="0" w:firstLine="0" w:firstLineChars="0"/>
        <w:jc w:val="both"/>
        <w:textAlignment w:val="auto"/>
        <w:rPr>
          <w:rFonts w:hint="default" w:ascii="Arial" w:hAnsi="Arial" w:cs="Arial"/>
          <w:color w:val="000000" w:themeColor="text1"/>
          <w14:textFill>
            <w14:solidFill>
              <w14:schemeClr w14:val="tx1"/>
            </w14:solidFill>
          </w14:textFill>
        </w:rPr>
      </w:pPr>
      <w:r>
        <w:rPr>
          <w:rFonts w:hint="default" w:ascii="Arial" w:hAnsi="Arial" w:cs="Arial"/>
          <w:color w:val="000000" w:themeColor="text1"/>
          <w14:textFill>
            <w14:solidFill>
              <w14:schemeClr w14:val="tx1"/>
            </w14:solidFill>
          </w14:textFill>
        </w:rPr>
        <w:t>As futuras contratações tiveram as quantidades estimadas pelas secretarias demandantes, considerando, principalmente o histórico de consumo bem como a provável utilização. Com efeito, tal levantamento de estimativas é de inteira responsabilidade de cada secretaria participante. As estimativas e necessidades das secretarias signatárias no processo foram justificadas e redigidas por cada uma, conforme segue:</w:t>
      </w:r>
    </w:p>
    <w:p w14:paraId="2F3FBAF8">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b/>
          <w:color w:val="auto"/>
          <w:sz w:val="20"/>
          <w:lang w:val="pt-BR"/>
        </w:rPr>
      </w:pPr>
      <w:r>
        <w:rPr>
          <w:rFonts w:hint="default" w:ascii="Arial" w:hAnsi="Arial" w:cs="Arial"/>
          <w:b/>
          <w:color w:val="auto"/>
          <w:sz w:val="20"/>
          <w:lang w:val="pt-BR"/>
        </w:rPr>
        <w:t>Gabinete do Chefe do Executivo:</w:t>
      </w:r>
    </w:p>
    <w:p w14:paraId="756773A1">
      <w:pPr>
        <w:keepNext w:val="0"/>
        <w:keepLines w:val="0"/>
        <w:pageBreakBefore w:val="0"/>
        <w:widowControl/>
        <w:tabs>
          <w:tab w:val="left" w:pos="1260"/>
        </w:tabs>
        <w:kinsoku/>
        <w:wordWrap/>
        <w:overflowPunct/>
        <w:topLinePunct w:val="0"/>
        <w:autoSpaceDE/>
        <w:autoSpaceDN/>
        <w:bidi w:val="0"/>
        <w:adjustRightInd/>
        <w:snapToGrid/>
        <w:spacing w:line="360" w:lineRule="auto"/>
        <w:ind w:left="2880" w:leftChars="1200"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 xml:space="preserve">A aquisição de materiais gráficos, como folders, cartazes, panfletos, banners e outros itens, é essencial para garantir a comunicação visual de campanhas institucionais, projetos sociais e eventos de interesse público, promovidos pelo Gabinete do Chefe do Executivo e pelo Procon. </w:t>
      </w:r>
    </w:p>
    <w:p w14:paraId="003835AF">
      <w:pPr>
        <w:keepNext w:val="0"/>
        <w:keepLines w:val="0"/>
        <w:pageBreakBefore w:val="0"/>
        <w:widowControl/>
        <w:tabs>
          <w:tab w:val="left" w:pos="1260"/>
        </w:tabs>
        <w:kinsoku/>
        <w:wordWrap/>
        <w:overflowPunct/>
        <w:topLinePunct w:val="0"/>
        <w:autoSpaceDE/>
        <w:autoSpaceDN/>
        <w:bidi w:val="0"/>
        <w:adjustRightInd/>
        <w:snapToGrid/>
        <w:spacing w:line="360" w:lineRule="auto"/>
        <w:ind w:left="2880" w:leftChars="1200"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Esses materiais são utilizados tanto para ações de educação financeira junto às escolas municipais, estaduais e particulares quanto para a promoção de campanhas de conscientização voltadas à população em geral, como palestras e eventos relacionados à defesa do consumidor.</w:t>
      </w:r>
    </w:p>
    <w:p w14:paraId="27F25A64">
      <w:pPr>
        <w:keepNext w:val="0"/>
        <w:keepLines w:val="0"/>
        <w:pageBreakBefore w:val="0"/>
        <w:widowControl/>
        <w:tabs>
          <w:tab w:val="left" w:pos="1260"/>
        </w:tabs>
        <w:kinsoku/>
        <w:wordWrap/>
        <w:overflowPunct/>
        <w:topLinePunct w:val="0"/>
        <w:autoSpaceDE/>
        <w:autoSpaceDN/>
        <w:bidi w:val="0"/>
        <w:adjustRightInd/>
        <w:snapToGrid/>
        <w:spacing w:line="360" w:lineRule="auto"/>
        <w:ind w:left="2880" w:leftChars="1200"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 xml:space="preserve">O Gabinete do Chefe do Executivo, em apoio às iniciativas do Procon, considera fundamental que as quantidades de materiais gráficos solicitadas reflitam as projeções das atividades planejadas para 2025. </w:t>
      </w:r>
    </w:p>
    <w:p w14:paraId="1327AB5A">
      <w:pPr>
        <w:keepNext w:val="0"/>
        <w:keepLines w:val="0"/>
        <w:pageBreakBefore w:val="0"/>
        <w:widowControl/>
        <w:tabs>
          <w:tab w:val="left" w:pos="1260"/>
        </w:tabs>
        <w:kinsoku/>
        <w:wordWrap/>
        <w:overflowPunct/>
        <w:topLinePunct w:val="0"/>
        <w:autoSpaceDE/>
        <w:autoSpaceDN/>
        <w:bidi w:val="0"/>
        <w:adjustRightInd/>
        <w:snapToGrid/>
        <w:spacing w:line="360" w:lineRule="auto"/>
        <w:ind w:left="2880" w:leftChars="1200"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A continuidade desses trabalhos é essencial para o cumprimento de nossas funções institucionais, e a ausência desses materiais impactaria negativamente a realização das campanhas educativas e a disseminação de informações importantes para a população.</w:t>
      </w:r>
    </w:p>
    <w:p w14:paraId="127E0FAA">
      <w:pPr>
        <w:keepNext w:val="0"/>
        <w:keepLines w:val="0"/>
        <w:pageBreakBefore w:val="0"/>
        <w:widowControl/>
        <w:tabs>
          <w:tab w:val="left" w:pos="1260"/>
        </w:tabs>
        <w:kinsoku/>
        <w:wordWrap/>
        <w:overflowPunct/>
        <w:topLinePunct w:val="0"/>
        <w:autoSpaceDE/>
        <w:autoSpaceDN/>
        <w:bidi w:val="0"/>
        <w:adjustRightInd/>
        <w:snapToGrid/>
        <w:spacing w:line="360" w:lineRule="auto"/>
        <w:ind w:left="2880" w:leftChars="1200"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Vale ressaltar que a empresa ganhadora da licitação para aquisição dos materiais em 2024, Luis Fernando Fernandes da Silva, CNPJ 13.611.350/0001-36, solicitou a desistência da Ata, por problemas financeiros, sem entregar nenhum dos itens licitados. Isso paralisou, temporariamente, os projetos em andamento, comprometendo a realização das ações programadas pelo Procon.</w:t>
      </w:r>
    </w:p>
    <w:p w14:paraId="16E9044C">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firstLineChars="0"/>
        <w:jc w:val="both"/>
        <w:textAlignment w:val="auto"/>
        <w:rPr>
          <w:rFonts w:hint="default" w:ascii="Arial" w:hAnsi="Arial" w:cs="Arial"/>
          <w:sz w:val="18"/>
          <w:szCs w:val="18"/>
          <w:lang w:val="pt-BR"/>
        </w:rPr>
      </w:pPr>
      <w:r>
        <w:rPr>
          <w:rFonts w:hint="default" w:ascii="Arial" w:hAnsi="Arial" w:cs="Arial"/>
          <w:sz w:val="18"/>
          <w:szCs w:val="18"/>
          <w:lang w:val="pt-BR"/>
        </w:rPr>
        <w:t>Assim, para que possamos dar continuidade aos trabalhos de 2025, tanto no Gabinete do Chefe do Executivo quanto no Procon, é imprescindível que os materiais gráficos solicitados sejam adquiridos em tempo hábil, assegurando a plena execução das atividades planejadas.</w:t>
      </w:r>
    </w:p>
    <w:p w14:paraId="64C2217F">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firstLineChars="0"/>
        <w:jc w:val="both"/>
        <w:textAlignment w:val="auto"/>
        <w:rPr>
          <w:rFonts w:hint="default" w:ascii="Arial" w:hAnsi="Arial" w:cs="Arial"/>
          <w:sz w:val="18"/>
          <w:szCs w:val="18"/>
          <w:lang w:val="pt-BR"/>
        </w:rPr>
      </w:pPr>
    </w:p>
    <w:p w14:paraId="5DC6DC98">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b/>
          <w:i w:val="0"/>
          <w:iCs w:val="0"/>
          <w:color w:val="auto"/>
          <w:sz w:val="20"/>
          <w:lang w:val="pt-BR"/>
        </w:rPr>
      </w:pPr>
      <w:r>
        <w:rPr>
          <w:rFonts w:hint="default" w:ascii="Arial" w:hAnsi="Arial" w:cs="Arial"/>
          <w:b/>
          <w:i w:val="0"/>
          <w:iCs w:val="0"/>
          <w:color w:val="auto"/>
          <w:sz w:val="20"/>
          <w:lang w:val="pt-BR"/>
        </w:rPr>
        <w:t>Secretaria Municipal de Administração e Modernização:</w:t>
      </w:r>
    </w:p>
    <w:p w14:paraId="7277D300">
      <w:pPr>
        <w:spacing w:after="0" w:line="360" w:lineRule="auto"/>
        <w:ind w:left="2880" w:leftChars="1200" w:right="149" w:rightChars="0" w:firstLine="0" w:firstLineChars="0"/>
        <w:contextualSpacing/>
        <w:jc w:val="both"/>
        <w:rPr>
          <w:rFonts w:hint="default" w:ascii="Arial" w:hAnsi="Arial" w:cs="Arial"/>
          <w:sz w:val="18"/>
          <w:szCs w:val="18"/>
          <w:lang w:val="pt-BR"/>
        </w:rPr>
      </w:pPr>
      <w:r>
        <w:rPr>
          <w:rFonts w:hint="default" w:ascii="Arial" w:hAnsi="Arial" w:cs="Arial"/>
          <w:sz w:val="18"/>
          <w:szCs w:val="18"/>
          <w:lang w:val="pt-BR"/>
        </w:rPr>
        <w:t>Considerando à proximidade do vencimento do Pregão Eletrônico nº 117/2023 referente à aquisição de materiais gráficos, com objetivo de atender as demandas da Secretaria de Administração e Modernização e suas Unidades Administrativas (Administração e Serviços e SESMT).</w:t>
      </w:r>
    </w:p>
    <w:p w14:paraId="1B447D02">
      <w:pPr>
        <w:spacing w:after="0" w:line="360" w:lineRule="auto"/>
        <w:ind w:left="2880" w:leftChars="1200" w:right="149" w:rightChars="0" w:firstLine="0" w:firstLineChars="0"/>
        <w:contextualSpacing/>
        <w:jc w:val="both"/>
        <w:rPr>
          <w:rFonts w:hint="default" w:ascii="Arial" w:hAnsi="Arial" w:cs="Arial"/>
          <w:sz w:val="18"/>
          <w:szCs w:val="18"/>
          <w:lang w:val="pt-BR"/>
        </w:rPr>
      </w:pPr>
      <w:r>
        <w:rPr>
          <w:rFonts w:hint="default" w:ascii="Arial" w:hAnsi="Arial" w:cs="Arial"/>
          <w:sz w:val="18"/>
          <w:szCs w:val="18"/>
          <w:lang w:val="pt-BR"/>
        </w:rPr>
        <w:t>Considerando o objetivo da realização do processo licitatório para registrar preços como fundamental para garantir a eficiência, economicidade e qualidade nas aquisições, atendendo assim às necessidades da secretaria de forma transparente e legal.</w:t>
      </w:r>
    </w:p>
    <w:p w14:paraId="775DCA03">
      <w:pPr>
        <w:spacing w:after="0" w:line="360" w:lineRule="auto"/>
        <w:ind w:left="2880" w:leftChars="1200" w:firstLine="0" w:firstLineChars="0"/>
        <w:jc w:val="both"/>
        <w:rPr>
          <w:rFonts w:hint="default" w:ascii="Arial" w:hAnsi="Arial" w:cs="Arial"/>
          <w:sz w:val="18"/>
          <w:szCs w:val="18"/>
          <w:lang w:val="pt-BR"/>
        </w:rPr>
      </w:pPr>
      <w:r>
        <w:rPr>
          <w:rFonts w:hint="default" w:ascii="Arial" w:hAnsi="Arial" w:cs="Arial"/>
          <w:sz w:val="18"/>
          <w:szCs w:val="18"/>
          <w:lang w:val="pt-BR"/>
        </w:rPr>
        <w:t>Deste modo, a aquisição de materiais gráficos é essencial para suprir as demandas administrativas, sendo estes de suma importância para assegurar o abastecimento do estoque com o intuito de garantir a execução dos processos cotidianos, evitando assim interrupções e assim manter a fluidez das procedimentos desta Secretaria, especialmente aos itens pertinentes aos Documentos Oficiais do Município como o papel timbrado e as pastas para Processos Licitatórios.</w:t>
      </w:r>
    </w:p>
    <w:p w14:paraId="482CBFB7">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firstLineChars="0"/>
        <w:jc w:val="both"/>
        <w:textAlignment w:val="auto"/>
        <w:rPr>
          <w:rFonts w:hint="default" w:ascii="Arial" w:hAnsi="Arial" w:cs="Arial"/>
          <w:sz w:val="18"/>
          <w:szCs w:val="18"/>
          <w:lang w:val="pt-BR"/>
        </w:rPr>
      </w:pPr>
      <w:r>
        <w:rPr>
          <w:rFonts w:hint="default" w:ascii="Arial" w:hAnsi="Arial" w:cs="Arial"/>
          <w:sz w:val="18"/>
          <w:szCs w:val="18"/>
          <w:lang w:val="pt-BR"/>
        </w:rPr>
        <w:t>Observamos ainda que os quantitativos foram levantados de acordo com o consumido pela secretaria nos últimos 12 meses, bem como, através do levantamento de materiais que deram saída do almoxarifado (nos casos em que as saídas foram realizadas neste período, oriundas de aquisições anteriores ainda em estoque), bem como, aquisição prevista para reabastecimento de estoque, visto encerramento do pregão vigente em Janeiro do exercício 2025.</w:t>
      </w:r>
    </w:p>
    <w:p w14:paraId="31A412B8">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firstLineChars="0"/>
        <w:jc w:val="both"/>
        <w:textAlignment w:val="auto"/>
        <w:rPr>
          <w:rFonts w:hint="default" w:ascii="Arial" w:hAnsi="Arial" w:cs="Arial"/>
          <w:sz w:val="18"/>
          <w:szCs w:val="18"/>
          <w:lang w:val="pt-BR"/>
        </w:rPr>
      </w:pPr>
    </w:p>
    <w:p w14:paraId="7690ED69">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b/>
          <w:i w:val="0"/>
          <w:iCs w:val="0"/>
          <w:color w:val="auto"/>
          <w:sz w:val="20"/>
          <w:lang w:val="pt-BR"/>
        </w:rPr>
      </w:pPr>
      <w:r>
        <w:rPr>
          <w:rFonts w:hint="default" w:ascii="Arial" w:hAnsi="Arial" w:cs="Arial"/>
          <w:b/>
          <w:i w:val="0"/>
          <w:iCs w:val="0"/>
          <w:color w:val="auto"/>
          <w:sz w:val="20"/>
          <w:lang w:val="pt-BR"/>
        </w:rPr>
        <w:t>Secretaria Municipal de Finanças e Orçamento:</w:t>
      </w:r>
    </w:p>
    <w:p w14:paraId="14685362">
      <w:pPr>
        <w:keepNext w:val="0"/>
        <w:keepLines w:val="0"/>
        <w:pageBreakBefore w:val="0"/>
        <w:widowControl/>
        <w:kinsoku/>
        <w:wordWrap/>
        <w:overflowPunct/>
        <w:topLinePunct w:val="0"/>
        <w:autoSpaceDE w:val="0"/>
        <w:autoSpaceDN w:val="0"/>
        <w:bidi w:val="0"/>
        <w:adjustRightInd/>
        <w:snapToGrid/>
        <w:spacing w:after="0" w:line="360" w:lineRule="auto"/>
        <w:ind w:left="2880" w:leftChars="1200" w:firstLine="0" w:firstLineChars="0"/>
        <w:contextualSpacing/>
        <w:jc w:val="both"/>
        <w:textAlignment w:val="auto"/>
        <w:rPr>
          <w:rFonts w:hint="default" w:ascii="Arial" w:hAnsi="Arial" w:eastAsia="SimSun" w:cs="Arial"/>
          <w:b/>
          <w:bCs/>
          <w:color w:val="auto"/>
          <w:sz w:val="18"/>
          <w:szCs w:val="18"/>
        </w:rPr>
      </w:pPr>
      <w:r>
        <w:rPr>
          <w:rFonts w:hint="default" w:ascii="Arial" w:hAnsi="Arial" w:eastAsia="SimSun" w:cs="Arial"/>
          <w:color w:val="auto"/>
          <w:sz w:val="18"/>
          <w:szCs w:val="18"/>
        </w:rPr>
        <w:t xml:space="preserve">A aquisição de materiais gráficos, tais como </w:t>
      </w:r>
      <w:r>
        <w:rPr>
          <w:rStyle w:val="14"/>
          <w:rFonts w:hint="default" w:ascii="Arial" w:hAnsi="Arial" w:eastAsia="SimSun" w:cs="Arial"/>
          <w:b w:val="0"/>
          <w:bCs w:val="0"/>
          <w:color w:val="auto"/>
          <w:sz w:val="18"/>
          <w:szCs w:val="18"/>
        </w:rPr>
        <w:t>envelopes e papel timbrado, adesivos e capas para processos</w:t>
      </w:r>
      <w:r>
        <w:rPr>
          <w:rFonts w:hint="default" w:ascii="Arial" w:hAnsi="Arial" w:eastAsia="SimSun" w:cs="Arial"/>
          <w:b w:val="0"/>
          <w:bCs w:val="0"/>
          <w:color w:val="auto"/>
          <w:sz w:val="18"/>
          <w:szCs w:val="18"/>
        </w:rPr>
        <w:t>,</w:t>
      </w:r>
      <w:r>
        <w:rPr>
          <w:rFonts w:hint="default" w:ascii="Arial" w:hAnsi="Arial" w:eastAsia="SimSun" w:cs="Arial"/>
          <w:color w:val="auto"/>
          <w:sz w:val="18"/>
          <w:szCs w:val="18"/>
        </w:rPr>
        <w:t xml:space="preserve"> é indispensável para assegurar a continuidade e a qualidade dos serviços realizados pelos setores de Fiscalização Tributária, Processos Administrativos Tributários e Contabilidade</w:t>
      </w:r>
      <w:r>
        <w:rPr>
          <w:rFonts w:hint="default" w:ascii="Arial" w:hAnsi="Arial" w:eastAsia="SimSun" w:cs="Arial"/>
          <w:color w:val="auto"/>
          <w:sz w:val="18"/>
          <w:szCs w:val="18"/>
          <w:lang w:val="pt-BR"/>
        </w:rPr>
        <w:t xml:space="preserve"> e demais departamentos </w:t>
      </w:r>
      <w:r>
        <w:rPr>
          <w:rFonts w:hint="default" w:ascii="Arial" w:hAnsi="Arial" w:eastAsia="SimSun" w:cs="Arial"/>
          <w:color w:val="auto"/>
          <w:sz w:val="18"/>
          <w:szCs w:val="18"/>
        </w:rPr>
        <w:t>da Secretaria de Finanças</w:t>
      </w:r>
      <w:r>
        <w:rPr>
          <w:rFonts w:hint="default" w:ascii="Arial" w:hAnsi="Arial" w:eastAsia="SimSun" w:cs="Arial"/>
          <w:color w:val="auto"/>
          <w:sz w:val="18"/>
          <w:szCs w:val="18"/>
          <w:lang w:val="pt-BR"/>
        </w:rPr>
        <w:t xml:space="preserve"> e Orçamento</w:t>
      </w:r>
      <w:r>
        <w:rPr>
          <w:rFonts w:hint="default" w:ascii="Arial" w:hAnsi="Arial" w:eastAsia="SimSun" w:cs="Arial"/>
          <w:color w:val="auto"/>
          <w:sz w:val="18"/>
          <w:szCs w:val="18"/>
        </w:rPr>
        <w:t>.</w:t>
      </w:r>
    </w:p>
    <w:p w14:paraId="4B8260C6">
      <w:pPr>
        <w:keepNext w:val="0"/>
        <w:keepLines w:val="0"/>
        <w:pageBreakBefore w:val="0"/>
        <w:widowControl/>
        <w:kinsoku/>
        <w:wordWrap/>
        <w:overflowPunct/>
        <w:topLinePunct w:val="0"/>
        <w:autoSpaceDE w:val="0"/>
        <w:autoSpaceDN w:val="0"/>
        <w:bidi w:val="0"/>
        <w:adjustRightInd/>
        <w:snapToGrid/>
        <w:spacing w:after="0" w:line="360" w:lineRule="auto"/>
        <w:ind w:left="2880" w:leftChars="1200" w:firstLine="0" w:firstLineChars="0"/>
        <w:contextualSpacing/>
        <w:jc w:val="both"/>
        <w:textAlignment w:val="auto"/>
        <w:rPr>
          <w:rFonts w:hint="default" w:ascii="Arial" w:hAnsi="Arial" w:eastAsia="SimSun" w:cs="Arial"/>
          <w:color w:val="auto"/>
          <w:sz w:val="18"/>
          <w:szCs w:val="18"/>
        </w:rPr>
      </w:pPr>
      <w:r>
        <w:rPr>
          <w:rStyle w:val="14"/>
          <w:rFonts w:hint="default" w:ascii="Arial" w:hAnsi="Arial" w:eastAsia="SimSun" w:cs="Arial"/>
          <w:color w:val="auto"/>
          <w:sz w:val="18"/>
          <w:szCs w:val="18"/>
        </w:rPr>
        <w:t>Envelopes e Papel Timbrado</w:t>
      </w:r>
      <w:r>
        <w:rPr>
          <w:rFonts w:hint="default" w:ascii="Arial" w:hAnsi="Arial" w:eastAsia="SimSun" w:cs="Arial"/>
          <w:color w:val="auto"/>
          <w:sz w:val="18"/>
          <w:szCs w:val="18"/>
        </w:rPr>
        <w:t>: Utilizados para correspondências oficiais, asseguram a identidade visual e a profissionalidade das comunicações emitidas pela Secretaria, sendo essenciais para o envio de notificações fiscais, ofícios e documentos destinados a contribuintes e demais órgãos públicos.</w:t>
      </w:r>
    </w:p>
    <w:p w14:paraId="5F79CAE4">
      <w:pPr>
        <w:keepNext w:val="0"/>
        <w:keepLines w:val="0"/>
        <w:pageBreakBefore w:val="0"/>
        <w:widowControl/>
        <w:kinsoku/>
        <w:wordWrap/>
        <w:overflowPunct/>
        <w:topLinePunct w:val="0"/>
        <w:autoSpaceDE w:val="0"/>
        <w:autoSpaceDN w:val="0"/>
        <w:bidi w:val="0"/>
        <w:adjustRightInd/>
        <w:snapToGrid/>
        <w:spacing w:after="0" w:line="360" w:lineRule="auto"/>
        <w:ind w:left="2880" w:leftChars="1200" w:firstLine="0" w:firstLineChars="0"/>
        <w:contextualSpacing/>
        <w:jc w:val="both"/>
        <w:textAlignment w:val="auto"/>
        <w:rPr>
          <w:rFonts w:hint="default" w:ascii="Arial" w:hAnsi="Arial" w:eastAsia="SimSun" w:cs="Arial"/>
          <w:color w:val="auto"/>
          <w:sz w:val="18"/>
          <w:szCs w:val="18"/>
        </w:rPr>
      </w:pPr>
      <w:r>
        <w:rPr>
          <w:rStyle w:val="14"/>
          <w:rFonts w:hint="default" w:ascii="Arial" w:hAnsi="Arial" w:eastAsia="SimSun" w:cs="Arial"/>
          <w:color w:val="auto"/>
          <w:sz w:val="18"/>
          <w:szCs w:val="18"/>
        </w:rPr>
        <w:t xml:space="preserve">Adesivos para </w:t>
      </w:r>
      <w:r>
        <w:rPr>
          <w:rStyle w:val="14"/>
          <w:rFonts w:hint="default" w:ascii="Arial" w:hAnsi="Arial" w:eastAsia="SimSun" w:cs="Arial"/>
          <w:color w:val="auto"/>
          <w:sz w:val="18"/>
          <w:szCs w:val="18"/>
          <w:lang w:val="pt-BR"/>
        </w:rPr>
        <w:t>Interdi</w:t>
      </w:r>
      <w:r>
        <w:rPr>
          <w:rStyle w:val="14"/>
          <w:rFonts w:hint="default" w:ascii="Arial" w:hAnsi="Arial" w:eastAsia="SimSun" w:cs="Arial"/>
          <w:color w:val="auto"/>
          <w:sz w:val="18"/>
          <w:szCs w:val="18"/>
        </w:rPr>
        <w:t>ção</w:t>
      </w:r>
      <w:r>
        <w:rPr>
          <w:rStyle w:val="14"/>
          <w:rFonts w:hint="default" w:ascii="Arial" w:hAnsi="Arial" w:eastAsia="SimSun" w:cs="Arial"/>
          <w:color w:val="auto"/>
          <w:sz w:val="18"/>
          <w:szCs w:val="18"/>
          <w:lang w:val="pt-BR"/>
        </w:rPr>
        <w:t xml:space="preserve"> de estabelecimento</w:t>
      </w:r>
      <w:r>
        <w:rPr>
          <w:rFonts w:hint="default" w:ascii="Arial" w:hAnsi="Arial" w:eastAsia="SimSun" w:cs="Arial"/>
          <w:color w:val="auto"/>
          <w:sz w:val="18"/>
          <w:szCs w:val="18"/>
        </w:rPr>
        <w:t xml:space="preserve">: </w:t>
      </w:r>
      <w:r>
        <w:rPr>
          <w:rFonts w:hint="default" w:ascii="Arial" w:hAnsi="Arial" w:eastAsia="Arial" w:cs="Arial"/>
          <w:i w:val="0"/>
          <w:iCs w:val="0"/>
          <w:caps w:val="0"/>
          <w:color w:val="auto"/>
          <w:spacing w:val="0"/>
          <w:sz w:val="18"/>
          <w:szCs w:val="18"/>
          <w:shd w:val="clear" w:fill="FFFFFF"/>
        </w:rPr>
        <w:t>O alvará é um documento obrigatório para o funcionamento de um estabelecimento, pois permite ao município controlar e acompanhar as atividades exercidas. A interdição é um termo fiscal que pode consistir no fechamento do estabelecimento, no isolamento de áreas, máquinas ou equipamentos, ou na paralisação da atividade.</w:t>
      </w:r>
      <w:r>
        <w:rPr>
          <w:rFonts w:hint="default" w:ascii="Arial" w:hAnsi="Arial" w:eastAsia="SimSun" w:cs="Arial"/>
          <w:color w:val="auto"/>
          <w:sz w:val="18"/>
          <w:szCs w:val="18"/>
          <w:lang w:val="pt-BR"/>
        </w:rPr>
        <w:t xml:space="preserve"> </w:t>
      </w:r>
      <w:r>
        <w:rPr>
          <w:rFonts w:hint="default" w:ascii="Arial" w:hAnsi="Arial" w:eastAsia="SimSun" w:cs="Arial"/>
          <w:color w:val="auto"/>
          <w:sz w:val="18"/>
          <w:szCs w:val="18"/>
        </w:rPr>
        <w:t xml:space="preserve">Esses adesivos permitem o correto registro e </w:t>
      </w:r>
      <w:r>
        <w:rPr>
          <w:rFonts w:hint="default" w:ascii="Arial" w:hAnsi="Arial" w:eastAsia="SimSun" w:cs="Arial"/>
          <w:color w:val="auto"/>
          <w:sz w:val="18"/>
          <w:szCs w:val="18"/>
          <w:lang w:val="pt-BR"/>
        </w:rPr>
        <w:t>controle</w:t>
      </w:r>
      <w:r>
        <w:rPr>
          <w:rFonts w:hint="default" w:ascii="Arial" w:hAnsi="Arial" w:eastAsia="SimSun" w:cs="Arial"/>
          <w:color w:val="auto"/>
          <w:sz w:val="18"/>
          <w:szCs w:val="18"/>
        </w:rPr>
        <w:t xml:space="preserve"> fiscalizatórios</w:t>
      </w:r>
      <w:r>
        <w:rPr>
          <w:rFonts w:hint="default" w:ascii="Arial" w:hAnsi="Arial" w:eastAsia="SimSun" w:cs="Arial"/>
          <w:color w:val="auto"/>
          <w:sz w:val="18"/>
          <w:szCs w:val="18"/>
          <w:lang w:val="pt-BR"/>
        </w:rPr>
        <w:t xml:space="preserve">, </w:t>
      </w:r>
      <w:r>
        <w:rPr>
          <w:rFonts w:hint="default" w:ascii="Arial" w:hAnsi="Arial" w:eastAsia="SimSun" w:cs="Arial"/>
          <w:color w:val="auto"/>
          <w:sz w:val="18"/>
          <w:szCs w:val="18"/>
        </w:rPr>
        <w:t>promovendo organização e eficiência no acompanhamento dos processos</w:t>
      </w:r>
      <w:r>
        <w:rPr>
          <w:rFonts w:hint="default" w:ascii="Arial" w:hAnsi="Arial" w:eastAsia="SimSun" w:cs="Arial"/>
          <w:color w:val="auto"/>
          <w:sz w:val="18"/>
          <w:szCs w:val="18"/>
          <w:lang w:val="pt-BR"/>
        </w:rPr>
        <w:t xml:space="preserve"> administrativos tributários</w:t>
      </w:r>
      <w:r>
        <w:rPr>
          <w:rFonts w:hint="default" w:ascii="Arial" w:hAnsi="Arial" w:eastAsia="SimSun" w:cs="Arial"/>
          <w:color w:val="auto"/>
          <w:sz w:val="18"/>
          <w:szCs w:val="18"/>
        </w:rPr>
        <w:t>.</w:t>
      </w:r>
      <w:r>
        <w:rPr>
          <w:rFonts w:hint="default" w:ascii="Arial" w:hAnsi="Arial" w:eastAsia="SimSun" w:cs="Arial"/>
          <w:color w:val="auto"/>
          <w:sz w:val="18"/>
          <w:szCs w:val="18"/>
          <w:lang w:val="pt-BR"/>
        </w:rPr>
        <w:t xml:space="preserve"> Sendo uma f</w:t>
      </w:r>
      <w:r>
        <w:rPr>
          <w:rFonts w:hint="default" w:ascii="Arial" w:hAnsi="Arial" w:eastAsia="SimSun" w:cs="Arial"/>
          <w:color w:val="auto"/>
          <w:sz w:val="18"/>
          <w:szCs w:val="18"/>
        </w:rPr>
        <w:t>erramenta</w:t>
      </w:r>
      <w:r>
        <w:rPr>
          <w:rFonts w:hint="default" w:ascii="Arial" w:hAnsi="Arial" w:eastAsia="SimSun" w:cs="Arial"/>
          <w:color w:val="auto"/>
          <w:sz w:val="18"/>
          <w:szCs w:val="18"/>
          <w:lang w:val="pt-BR"/>
        </w:rPr>
        <w:t xml:space="preserve"> essencial e legal</w:t>
      </w:r>
      <w:r>
        <w:rPr>
          <w:rFonts w:hint="default" w:ascii="Arial" w:hAnsi="Arial" w:eastAsia="SimSun" w:cs="Arial"/>
          <w:color w:val="auto"/>
          <w:sz w:val="18"/>
          <w:szCs w:val="18"/>
        </w:rPr>
        <w:t xml:space="preserve"> de controle utilizada pela fiscalização tributária para a </w:t>
      </w:r>
      <w:r>
        <w:rPr>
          <w:rFonts w:hint="default" w:ascii="Arial" w:hAnsi="Arial" w:eastAsia="SimSun" w:cs="Arial"/>
          <w:color w:val="auto"/>
          <w:sz w:val="18"/>
          <w:szCs w:val="18"/>
          <w:lang w:val="pt-BR"/>
        </w:rPr>
        <w:t>interdi</w:t>
      </w:r>
      <w:r>
        <w:rPr>
          <w:rFonts w:hint="default" w:ascii="Arial" w:hAnsi="Arial" w:eastAsia="SimSun" w:cs="Arial"/>
          <w:color w:val="auto"/>
          <w:sz w:val="18"/>
          <w:szCs w:val="18"/>
        </w:rPr>
        <w:t xml:space="preserve">ção de </w:t>
      </w:r>
      <w:r>
        <w:rPr>
          <w:rFonts w:hint="default" w:ascii="Arial" w:hAnsi="Arial" w:eastAsia="SimSun" w:cs="Arial"/>
          <w:color w:val="auto"/>
          <w:sz w:val="18"/>
          <w:szCs w:val="18"/>
          <w:lang w:val="pt-BR"/>
        </w:rPr>
        <w:t>estabelecimentos sem licença para funcionamento</w:t>
      </w:r>
      <w:r>
        <w:rPr>
          <w:rFonts w:hint="default" w:ascii="Arial" w:hAnsi="Arial" w:eastAsia="SimSun" w:cs="Arial"/>
          <w:color w:val="auto"/>
          <w:sz w:val="18"/>
          <w:szCs w:val="18"/>
        </w:rPr>
        <w:t>.</w:t>
      </w:r>
    </w:p>
    <w:p w14:paraId="0DAB8658">
      <w:pPr>
        <w:keepNext w:val="0"/>
        <w:keepLines w:val="0"/>
        <w:pageBreakBefore w:val="0"/>
        <w:widowControl/>
        <w:kinsoku/>
        <w:wordWrap/>
        <w:overflowPunct/>
        <w:topLinePunct w:val="0"/>
        <w:autoSpaceDE w:val="0"/>
        <w:autoSpaceDN w:val="0"/>
        <w:bidi w:val="0"/>
        <w:adjustRightInd/>
        <w:snapToGrid/>
        <w:spacing w:after="0" w:line="360" w:lineRule="auto"/>
        <w:ind w:left="2880" w:leftChars="1200" w:firstLine="0" w:firstLineChars="0"/>
        <w:contextualSpacing/>
        <w:jc w:val="both"/>
        <w:textAlignment w:val="auto"/>
        <w:rPr>
          <w:rFonts w:hint="default" w:ascii="Arial" w:hAnsi="Arial" w:eastAsia="SimSun" w:cs="Arial"/>
          <w:color w:val="auto"/>
          <w:sz w:val="18"/>
          <w:szCs w:val="18"/>
        </w:rPr>
      </w:pPr>
      <w:r>
        <w:rPr>
          <w:rFonts w:hint="default" w:ascii="Arial" w:hAnsi="Arial" w:eastAsia="SimSun" w:cs="Arial"/>
          <w:b/>
          <w:bCs/>
          <w:color w:val="auto"/>
          <w:sz w:val="18"/>
          <w:szCs w:val="18"/>
          <w:lang w:val="pt-BR"/>
        </w:rPr>
        <w:t xml:space="preserve">Capas para processos: </w:t>
      </w:r>
      <w:r>
        <w:rPr>
          <w:rFonts w:hint="default" w:ascii="Arial" w:hAnsi="Arial" w:eastAsia="SimSun" w:cs="Arial"/>
          <w:b w:val="0"/>
          <w:bCs w:val="0"/>
          <w:color w:val="auto"/>
          <w:sz w:val="18"/>
          <w:szCs w:val="18"/>
          <w:lang w:val="pt-BR"/>
        </w:rPr>
        <w:t>São n</w:t>
      </w:r>
      <w:r>
        <w:rPr>
          <w:rFonts w:hint="default" w:ascii="Arial" w:hAnsi="Arial" w:eastAsia="SimSun" w:cs="Arial"/>
          <w:color w:val="auto"/>
          <w:sz w:val="18"/>
          <w:szCs w:val="18"/>
        </w:rPr>
        <w:t>ecessárias para o arquivamento e proteção de documentos sensíveis e de grande volume, como processos administrativos tributários e fiscais</w:t>
      </w:r>
      <w:r>
        <w:rPr>
          <w:rFonts w:hint="default" w:ascii="Arial" w:hAnsi="Arial" w:eastAsia="SimSun" w:cs="Arial"/>
          <w:color w:val="auto"/>
          <w:sz w:val="18"/>
          <w:szCs w:val="18"/>
          <w:lang w:val="pt-BR"/>
        </w:rPr>
        <w:t>, balancetes dos Fundos Municipais, Balanço Contábil e demais documentos de prestação de contas</w:t>
      </w:r>
      <w:r>
        <w:rPr>
          <w:rFonts w:hint="default" w:ascii="Arial" w:hAnsi="Arial" w:eastAsia="SimSun" w:cs="Arial"/>
          <w:color w:val="auto"/>
          <w:sz w:val="18"/>
          <w:szCs w:val="18"/>
        </w:rPr>
        <w:t>. A utilização de capas padronizadas garante a segurança das informações e facilita a consulta pelos servidores e auditores, contribuindo para a preservação dos documentos e a agilidade no atendimento.</w:t>
      </w:r>
    </w:p>
    <w:p w14:paraId="4EAC2273">
      <w:pPr>
        <w:keepNext w:val="0"/>
        <w:keepLines w:val="0"/>
        <w:pageBreakBefore w:val="0"/>
        <w:widowControl/>
        <w:kinsoku/>
        <w:wordWrap/>
        <w:overflowPunct/>
        <w:topLinePunct w:val="0"/>
        <w:autoSpaceDE w:val="0"/>
        <w:autoSpaceDN w:val="0"/>
        <w:bidi w:val="0"/>
        <w:adjustRightInd/>
        <w:snapToGrid/>
        <w:spacing w:after="0" w:line="360" w:lineRule="auto"/>
        <w:ind w:left="2880" w:leftChars="1200" w:firstLine="0" w:firstLineChars="0"/>
        <w:contextualSpacing/>
        <w:jc w:val="both"/>
        <w:textAlignment w:val="auto"/>
        <w:rPr>
          <w:rFonts w:hint="default" w:ascii="Arial" w:hAnsi="Arial" w:eastAsia="SimSun" w:cs="Arial"/>
          <w:color w:val="auto"/>
          <w:sz w:val="18"/>
          <w:szCs w:val="18"/>
        </w:rPr>
      </w:pPr>
      <w:r>
        <w:rPr>
          <w:rStyle w:val="14"/>
          <w:rFonts w:hint="default" w:ascii="Arial" w:hAnsi="Arial" w:eastAsia="SimSun" w:cs="Arial"/>
          <w:sz w:val="18"/>
          <w:szCs w:val="18"/>
        </w:rPr>
        <w:t>Blocos para Protocolo de Processos Administrativos Tributári</w:t>
      </w:r>
      <w:r>
        <w:rPr>
          <w:rStyle w:val="14"/>
          <w:rFonts w:hint="default" w:ascii="Arial" w:hAnsi="Arial" w:eastAsia="SimSun" w:cs="Arial"/>
          <w:b/>
          <w:bCs/>
          <w:sz w:val="18"/>
          <w:szCs w:val="18"/>
        </w:rPr>
        <w:t>os</w:t>
      </w:r>
      <w:r>
        <w:rPr>
          <w:rFonts w:hint="default" w:ascii="Arial" w:hAnsi="Arial" w:eastAsia="SimSun" w:cs="Arial"/>
          <w:b/>
          <w:bCs/>
          <w:sz w:val="18"/>
          <w:szCs w:val="18"/>
        </w:rPr>
        <w:t>:</w:t>
      </w:r>
      <w:r>
        <w:rPr>
          <w:rFonts w:hint="default" w:ascii="Arial" w:hAnsi="Arial" w:eastAsia="SimSun" w:cs="Arial"/>
          <w:sz w:val="18"/>
          <w:szCs w:val="18"/>
        </w:rPr>
        <w:t xml:space="preserve"> E</w:t>
      </w:r>
      <w:r>
        <w:rPr>
          <w:rFonts w:hint="default" w:ascii="Arial" w:hAnsi="Arial" w:eastAsia="SimSun" w:cs="Arial"/>
          <w:sz w:val="18"/>
          <w:szCs w:val="18"/>
          <w:lang w:val="pt-BR"/>
        </w:rPr>
        <w:t>lementar</w:t>
      </w:r>
      <w:r>
        <w:rPr>
          <w:rFonts w:hint="default" w:ascii="Arial" w:hAnsi="Arial" w:eastAsia="SimSun" w:cs="Arial"/>
          <w:sz w:val="18"/>
          <w:szCs w:val="18"/>
        </w:rPr>
        <w:t xml:space="preserve"> para registrar e acompanhar o trâmite de processos administrativos tributários. Os blocos de protocolo garantem um controle eficiente, permitindo o registro formal e organizado das etapas processuais, contribuindo para a transparência e a eficiência na gestão dos processos.</w:t>
      </w:r>
    </w:p>
    <w:p w14:paraId="317E9BDC">
      <w:pPr>
        <w:keepNext w:val="0"/>
        <w:keepLines w:val="0"/>
        <w:pageBreakBefore w:val="0"/>
        <w:widowControl/>
        <w:kinsoku/>
        <w:wordWrap/>
        <w:overflowPunct/>
        <w:topLinePunct w:val="0"/>
        <w:autoSpaceDE w:val="0"/>
        <w:autoSpaceDN w:val="0"/>
        <w:bidi w:val="0"/>
        <w:adjustRightInd/>
        <w:snapToGrid/>
        <w:spacing w:after="0" w:line="360" w:lineRule="auto"/>
        <w:ind w:left="2880" w:leftChars="1200" w:firstLine="0" w:firstLineChars="0"/>
        <w:contextualSpacing/>
        <w:jc w:val="both"/>
        <w:textAlignment w:val="auto"/>
        <w:rPr>
          <w:rFonts w:hint="default" w:ascii="Arial" w:hAnsi="Arial" w:eastAsia="SimSun" w:cs="Arial"/>
          <w:color w:val="auto"/>
          <w:sz w:val="18"/>
          <w:szCs w:val="18"/>
        </w:rPr>
      </w:pPr>
      <w:r>
        <w:rPr>
          <w:rFonts w:hint="default" w:ascii="Arial" w:hAnsi="Arial" w:eastAsia="SimSun" w:cs="Arial"/>
          <w:color w:val="auto"/>
          <w:sz w:val="18"/>
          <w:szCs w:val="18"/>
        </w:rPr>
        <w:t>A demanda por esses materiais gráficos é contínua e crescente, especialmente em períodos de intensificação das atividades fiscais e contábeis, sendo essenciais para o bom desempenho das atividades administrativas e para a transparência dos serviços públicos prestados. Dessa forma, a realização do processo licitatório</w:t>
      </w:r>
      <w:r>
        <w:rPr>
          <w:rFonts w:hint="default" w:ascii="Arial" w:hAnsi="Arial" w:eastAsia="SimSun" w:cs="Arial"/>
          <w:color w:val="auto"/>
          <w:sz w:val="18"/>
          <w:szCs w:val="18"/>
          <w:lang w:val="pt-BR"/>
        </w:rPr>
        <w:t xml:space="preserve"> para aquisição de materiais gráficos</w:t>
      </w:r>
      <w:r>
        <w:rPr>
          <w:rFonts w:hint="default" w:ascii="Arial" w:hAnsi="Arial" w:eastAsia="SimSun" w:cs="Arial"/>
          <w:color w:val="auto"/>
          <w:sz w:val="18"/>
          <w:szCs w:val="18"/>
        </w:rPr>
        <w:t xml:space="preserve"> visa garantir a </w:t>
      </w:r>
      <w:r>
        <w:rPr>
          <w:rStyle w:val="14"/>
          <w:rFonts w:hint="default" w:ascii="Arial" w:hAnsi="Arial" w:eastAsia="SimSun" w:cs="Arial"/>
          <w:b w:val="0"/>
          <w:bCs w:val="0"/>
          <w:color w:val="auto"/>
          <w:sz w:val="18"/>
          <w:szCs w:val="18"/>
        </w:rPr>
        <w:t>economicidade</w:t>
      </w:r>
      <w:r>
        <w:rPr>
          <w:rFonts w:hint="default" w:ascii="Arial" w:hAnsi="Arial" w:eastAsia="SimSun" w:cs="Arial"/>
          <w:color w:val="auto"/>
          <w:sz w:val="18"/>
          <w:szCs w:val="18"/>
        </w:rPr>
        <w:t xml:space="preserve">, a </w:t>
      </w:r>
      <w:r>
        <w:rPr>
          <w:rStyle w:val="14"/>
          <w:rFonts w:hint="default" w:ascii="Arial" w:hAnsi="Arial" w:eastAsia="SimSun" w:cs="Arial"/>
          <w:b w:val="0"/>
          <w:bCs w:val="0"/>
          <w:color w:val="auto"/>
          <w:sz w:val="18"/>
          <w:szCs w:val="18"/>
        </w:rPr>
        <w:t>organização</w:t>
      </w:r>
      <w:r>
        <w:rPr>
          <w:rFonts w:hint="default" w:ascii="Arial" w:hAnsi="Arial" w:eastAsia="SimSun" w:cs="Arial"/>
          <w:color w:val="auto"/>
          <w:sz w:val="18"/>
          <w:szCs w:val="18"/>
        </w:rPr>
        <w:t xml:space="preserve"> e a </w:t>
      </w:r>
      <w:r>
        <w:rPr>
          <w:rStyle w:val="14"/>
          <w:rFonts w:hint="default" w:ascii="Arial" w:hAnsi="Arial" w:eastAsia="SimSun" w:cs="Arial"/>
          <w:b w:val="0"/>
          <w:bCs w:val="0"/>
          <w:color w:val="auto"/>
          <w:sz w:val="18"/>
          <w:szCs w:val="18"/>
        </w:rPr>
        <w:t>qualidade</w:t>
      </w:r>
      <w:r>
        <w:rPr>
          <w:rFonts w:hint="default" w:ascii="Arial" w:hAnsi="Arial" w:eastAsia="SimSun" w:cs="Arial"/>
          <w:color w:val="auto"/>
          <w:sz w:val="18"/>
          <w:szCs w:val="18"/>
        </w:rPr>
        <w:t xml:space="preserve"> dos materiais, assegurando que os setores envolvidos possam desenvolver suas atividades com eficiência e atender à população e aos contribuintes de forma eficaz e organizada.</w:t>
      </w:r>
    </w:p>
    <w:p w14:paraId="52E23742">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firstLineChars="0"/>
        <w:jc w:val="both"/>
        <w:textAlignment w:val="auto"/>
        <w:rPr>
          <w:rFonts w:hint="default" w:ascii="Arial" w:hAnsi="Arial" w:cs="Arial"/>
          <w:b/>
          <w:i w:val="0"/>
          <w:iCs w:val="0"/>
          <w:color w:val="auto"/>
          <w:sz w:val="18"/>
          <w:szCs w:val="18"/>
          <w:lang w:val="pt-BR"/>
        </w:rPr>
      </w:pPr>
      <w:r>
        <w:rPr>
          <w:rFonts w:hint="default" w:ascii="Arial" w:hAnsi="Arial" w:eastAsia="SimSun" w:cs="Arial"/>
          <w:color w:val="auto"/>
          <w:sz w:val="18"/>
          <w:szCs w:val="18"/>
          <w:lang w:val="pt-BR"/>
        </w:rPr>
        <w:t>J</w:t>
      </w:r>
      <w:r>
        <w:rPr>
          <w:rFonts w:hint="default" w:ascii="Arial" w:hAnsi="Arial" w:eastAsia="SimSun" w:cs="Arial"/>
          <w:color w:val="auto"/>
          <w:sz w:val="18"/>
          <w:szCs w:val="18"/>
        </w:rPr>
        <w:t>ustifica</w:t>
      </w:r>
      <w:r>
        <w:rPr>
          <w:rFonts w:hint="default" w:ascii="Arial" w:hAnsi="Arial" w:eastAsia="SimSun" w:cs="Arial"/>
          <w:color w:val="auto"/>
          <w:sz w:val="18"/>
          <w:szCs w:val="18"/>
          <w:lang w:val="pt-BR"/>
        </w:rPr>
        <w:t>mos</w:t>
      </w:r>
      <w:r>
        <w:rPr>
          <w:rFonts w:hint="default" w:ascii="Arial" w:hAnsi="Arial" w:eastAsia="SimSun" w:cs="Arial"/>
          <w:color w:val="auto"/>
          <w:sz w:val="18"/>
          <w:szCs w:val="18"/>
        </w:rPr>
        <w:t xml:space="preserve"> </w:t>
      </w:r>
      <w:r>
        <w:rPr>
          <w:rFonts w:hint="default" w:ascii="Arial" w:hAnsi="Arial" w:eastAsia="SimSun" w:cs="Arial"/>
          <w:color w:val="auto"/>
          <w:sz w:val="18"/>
          <w:szCs w:val="18"/>
          <w:lang w:val="pt-BR"/>
        </w:rPr>
        <w:t>portanto</w:t>
      </w:r>
      <w:r>
        <w:rPr>
          <w:rFonts w:hint="default" w:ascii="Arial" w:hAnsi="Arial" w:eastAsia="SimSun" w:cs="Arial"/>
          <w:color w:val="auto"/>
          <w:sz w:val="18"/>
          <w:szCs w:val="18"/>
        </w:rPr>
        <w:t xml:space="preserve"> a </w:t>
      </w:r>
      <w:r>
        <w:rPr>
          <w:rFonts w:hint="default" w:ascii="Arial" w:hAnsi="Arial" w:eastAsia="SimSun" w:cs="Arial"/>
          <w:color w:val="auto"/>
          <w:sz w:val="18"/>
          <w:szCs w:val="18"/>
          <w:lang w:val="pt-BR"/>
        </w:rPr>
        <w:t>relev</w:t>
      </w:r>
      <w:r>
        <w:rPr>
          <w:rFonts w:hint="default" w:ascii="Arial" w:hAnsi="Arial" w:eastAsia="SimSun" w:cs="Arial"/>
          <w:color w:val="auto"/>
          <w:sz w:val="18"/>
          <w:szCs w:val="18"/>
        </w:rPr>
        <w:t>ância dos materiais gráficos para a funcionalidade dos setores envolvidos, fundamentando a necessidade de licitação para garantir continuidade, qualidade e economicidade no atendimento das demandas da Secretaria.</w:t>
      </w:r>
    </w:p>
    <w:p w14:paraId="6779505C">
      <w:pPr>
        <w:keepNext w:val="0"/>
        <w:keepLines w:val="0"/>
        <w:pageBreakBefore w:val="0"/>
        <w:widowControl w:val="0"/>
        <w:kinsoku/>
        <w:wordWrap/>
        <w:overflowPunct/>
        <w:topLinePunct w:val="0"/>
        <w:autoSpaceDE w:val="0"/>
        <w:autoSpaceDN w:val="0"/>
        <w:bidi w:val="0"/>
        <w:adjustRightInd/>
        <w:snapToGrid/>
        <w:spacing w:line="360" w:lineRule="auto"/>
        <w:ind w:right="0"/>
        <w:jc w:val="both"/>
        <w:textAlignment w:val="auto"/>
        <w:rPr>
          <w:rFonts w:hint="default" w:ascii="Arial" w:hAnsi="Arial" w:cs="Arial"/>
          <w:b/>
          <w:color w:val="FF0000"/>
          <w:sz w:val="20"/>
          <w:lang w:val="pt-BR"/>
        </w:rPr>
      </w:pPr>
    </w:p>
    <w:p w14:paraId="7216F862">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b w:val="0"/>
          <w:bCs w:val="0"/>
          <w:sz w:val="20"/>
          <w:szCs w:val="20"/>
        </w:rPr>
      </w:pPr>
      <w:r>
        <w:rPr>
          <w:rFonts w:hint="default" w:ascii="Arial" w:hAnsi="Arial" w:cs="Arial"/>
          <w:b/>
          <w:color w:val="000000" w:themeColor="text1"/>
          <w:sz w:val="20"/>
          <w:lang w:val="pt-BR"/>
          <w14:textFill>
            <w14:solidFill>
              <w14:schemeClr w14:val="tx1"/>
            </w14:solidFill>
          </w14:textFill>
        </w:rPr>
        <w:t>Secretaria Municipal de Obras e Serviços Urbanos:</w:t>
      </w:r>
    </w:p>
    <w:p w14:paraId="15A856CD">
      <w:pPr>
        <w:keepNext w:val="0"/>
        <w:keepLines w:val="0"/>
        <w:pageBreakBefore w:val="0"/>
        <w:widowControl w:val="0"/>
        <w:kinsoku/>
        <w:wordWrap/>
        <w:overflowPunct/>
        <w:topLinePunct w:val="0"/>
        <w:autoSpaceDE w:val="0"/>
        <w:autoSpaceDN w:val="0"/>
        <w:bidi w:val="0"/>
        <w:adjustRightInd w:val="0"/>
        <w:snapToGrid/>
        <w:spacing w:after="0" w:line="360" w:lineRule="auto"/>
        <w:ind w:left="2880" w:leftChars="1200" w:firstLine="0" w:firstLineChars="0"/>
        <w:jc w:val="both"/>
        <w:textAlignment w:val="auto"/>
        <w:rPr>
          <w:rFonts w:hint="default" w:ascii="Arial" w:hAnsi="Arial" w:eastAsia="SimSun" w:cs="Arial"/>
          <w:sz w:val="16"/>
          <w:szCs w:val="16"/>
        </w:rPr>
      </w:pPr>
      <w:r>
        <w:rPr>
          <w:rFonts w:hint="default" w:ascii="Arial" w:hAnsi="Arial" w:eastAsia="SimSun" w:cs="Arial"/>
          <w:sz w:val="16"/>
          <w:szCs w:val="16"/>
        </w:rPr>
        <w:t>A aquisição de materiais gráficos destina-se a atender necessidades específicas do cemitério municipal, garantindo a emissão adequada de títulos de concessão e guias de sepultamento, fundamentais para a prestação de serviços à população. Isso assegura que os cidadãos recebam um atendimento digno e eficiente em momentos sensíveis.</w:t>
      </w:r>
    </w:p>
    <w:p w14:paraId="56235E38">
      <w:pPr>
        <w:keepNext w:val="0"/>
        <w:keepLines w:val="0"/>
        <w:pageBreakBefore w:val="0"/>
        <w:widowControl w:val="0"/>
        <w:kinsoku/>
        <w:wordWrap/>
        <w:overflowPunct/>
        <w:topLinePunct w:val="0"/>
        <w:autoSpaceDE w:val="0"/>
        <w:autoSpaceDN w:val="0"/>
        <w:bidi w:val="0"/>
        <w:adjustRightInd w:val="0"/>
        <w:snapToGrid/>
        <w:spacing w:after="0" w:line="360" w:lineRule="auto"/>
        <w:ind w:left="2880" w:leftChars="1200" w:firstLine="0" w:firstLineChars="0"/>
        <w:jc w:val="both"/>
        <w:textAlignment w:val="auto"/>
        <w:rPr>
          <w:rFonts w:hint="default" w:ascii="Arial" w:hAnsi="Arial" w:eastAsia="SimSun" w:cs="Arial"/>
          <w:sz w:val="16"/>
          <w:szCs w:val="16"/>
        </w:rPr>
      </w:pPr>
      <w:r>
        <w:rPr>
          <w:rFonts w:hint="default" w:ascii="Arial" w:hAnsi="Arial" w:eastAsia="SimSun" w:cs="Arial"/>
          <w:sz w:val="16"/>
          <w:szCs w:val="16"/>
        </w:rPr>
        <w:t>Os materiais gráficos também serão utilizados pelas secretarias para garantir a eficiência nas atividades administrativas, facilitando a tramitação de processos licitatórios e compras internas. Essa organização contribui para uma gestão mais eficaz dos recursos públicos.</w:t>
      </w:r>
    </w:p>
    <w:p w14:paraId="4627EA6F">
      <w:pPr>
        <w:keepNext w:val="0"/>
        <w:keepLines w:val="0"/>
        <w:pageBreakBefore w:val="0"/>
        <w:widowControl w:val="0"/>
        <w:kinsoku/>
        <w:wordWrap/>
        <w:overflowPunct/>
        <w:topLinePunct w:val="0"/>
        <w:autoSpaceDE w:val="0"/>
        <w:autoSpaceDN w:val="0"/>
        <w:bidi w:val="0"/>
        <w:adjustRightInd w:val="0"/>
        <w:snapToGrid/>
        <w:spacing w:after="0" w:line="360" w:lineRule="auto"/>
        <w:ind w:left="2880" w:leftChars="1200" w:firstLine="0" w:firstLineChars="0"/>
        <w:jc w:val="both"/>
        <w:textAlignment w:val="auto"/>
        <w:rPr>
          <w:rFonts w:hint="default" w:ascii="Arial" w:hAnsi="Arial" w:eastAsia="Times New Roman" w:cs="Arial"/>
          <w:sz w:val="16"/>
          <w:szCs w:val="16"/>
        </w:rPr>
      </w:pPr>
      <w:r>
        <w:rPr>
          <w:rFonts w:hint="default" w:ascii="Arial" w:hAnsi="Arial" w:cs="Arial"/>
          <w:sz w:val="16"/>
          <w:szCs w:val="16"/>
        </w:rPr>
        <w:t>A utilização de envelopes para o envio de notificações via correios a fornecedores é essencial para assegurar a comunicação clara e formal, respeitando os direitos e deveres estabelecidos em contratos e compromissos. Isso fortalece a relação entre a prefeitura e os fornecedores, promovendo maior transparência nas ações administrativas.</w:t>
      </w:r>
    </w:p>
    <w:p w14:paraId="2B17F998">
      <w:pPr>
        <w:keepNext w:val="0"/>
        <w:keepLines w:val="0"/>
        <w:pageBreakBefore w:val="0"/>
        <w:widowControl w:val="0"/>
        <w:kinsoku/>
        <w:wordWrap/>
        <w:overflowPunct/>
        <w:topLinePunct w:val="0"/>
        <w:autoSpaceDE w:val="0"/>
        <w:autoSpaceDN w:val="0"/>
        <w:bidi w:val="0"/>
        <w:adjustRightInd/>
        <w:snapToGrid/>
        <w:spacing w:line="360" w:lineRule="auto"/>
        <w:ind w:left="2880" w:leftChars="1200" w:firstLine="0" w:firstLineChars="0"/>
        <w:jc w:val="both"/>
        <w:textAlignment w:val="auto"/>
        <w:rPr>
          <w:rFonts w:hint="default" w:ascii="Arial" w:hAnsi="Arial" w:cs="Arial"/>
          <w:b w:val="0"/>
          <w:bCs w:val="0"/>
          <w:sz w:val="16"/>
          <w:szCs w:val="16"/>
        </w:rPr>
      </w:pPr>
      <w:r>
        <w:rPr>
          <w:rFonts w:hint="default" w:ascii="Arial" w:hAnsi="Arial" w:eastAsia="SimSun" w:cs="Arial"/>
          <w:sz w:val="16"/>
          <w:szCs w:val="16"/>
        </w:rPr>
        <w:t>Dessa forma, a aquisição de materiais gráficos se justifica plenamente, atendendo às necessidades da administração pública e garantindo a qualidade nos serviços prestados ao cidadão.</w:t>
      </w:r>
    </w:p>
    <w:p w14:paraId="66CF6E2B">
      <w:pPr>
        <w:pStyle w:val="3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jc w:val="both"/>
        <w:textAlignment w:val="auto"/>
        <w:rPr>
          <w:rFonts w:hint="default" w:ascii="Arial" w:hAnsi="Arial" w:cs="Arial"/>
          <w:sz w:val="20"/>
          <w:szCs w:val="20"/>
        </w:rPr>
      </w:pPr>
    </w:p>
    <w:p w14:paraId="756C6005">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b/>
          <w:color w:val="000000" w:themeColor="text1"/>
          <w:spacing w:val="40"/>
          <w:sz w:val="20"/>
          <w14:textFill>
            <w14:solidFill>
              <w14:schemeClr w14:val="tx1"/>
            </w14:solidFill>
          </w14:textFill>
        </w:rPr>
      </w:pPr>
      <w:r>
        <w:rPr>
          <w:rFonts w:hint="default" w:ascii="Arial" w:hAnsi="Arial" w:cs="Arial"/>
          <w:b/>
          <w:color w:val="000000" w:themeColor="text1"/>
          <w:sz w:val="20"/>
          <w14:textFill>
            <w14:solidFill>
              <w14:schemeClr w14:val="tx1"/>
            </w14:solidFill>
          </w14:textFill>
        </w:rPr>
        <w:t>Secretaria Municipal de Segurança e Trânsito:</w:t>
      </w:r>
      <w:r>
        <w:rPr>
          <w:rFonts w:hint="default" w:ascii="Arial" w:hAnsi="Arial" w:cs="Arial"/>
          <w:b/>
          <w:color w:val="000000" w:themeColor="text1"/>
          <w:spacing w:val="40"/>
          <w:sz w:val="20"/>
          <w14:textFill>
            <w14:solidFill>
              <w14:schemeClr w14:val="tx1"/>
            </w14:solidFill>
          </w14:textFill>
        </w:rPr>
        <w:t xml:space="preserve"> </w:t>
      </w:r>
    </w:p>
    <w:p w14:paraId="24E9D81B">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 xml:space="preserve">A Secretaria Municipal de Segurança e Trânsito </w:t>
      </w:r>
      <w:r>
        <w:rPr>
          <w:rFonts w:hint="default" w:ascii="Arial" w:hAnsi="Arial" w:cs="Arial"/>
          <w:color w:val="000000" w:themeColor="text1"/>
          <w:sz w:val="18"/>
          <w:szCs w:val="18"/>
          <w:lang w:val="pt-BR"/>
          <w14:textFill>
            <w14:solidFill>
              <w14:schemeClr w14:val="tx1"/>
            </w14:solidFill>
          </w14:textFill>
        </w:rPr>
        <w:t>desempenha um papel crucial na promoção da segurança pública e na conscientização sobre a importância do trânsito seguro. A produção de documentos e materiais gráficos, como campanhas educativas, folhetos informativos e relatórios de atividades, é essencial para comunicar efetivamente informações relevantes à população. A licitação garantirá a aquisição de materiais de qualidade que atendam às necessidades específicas de comunicação da secretaria.</w:t>
      </w:r>
    </w:p>
    <w:p w14:paraId="230F9F0E">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A padronização dos materiais gráficos é vital para fortalecer a identidade visual da Secretaria Municipal de Segurança e Trânsito. Um desing coeso e profissional não apenas melhora a percepção pública da secretaria, mas também facilita o reconhecimento das campanhas e iniciativas. Através da licitação, será possível selecionar fornecedores que assegurem essa padronização, promovendo uma imagem institucional consistente. Campanhas educativas sobre segurança no trânsito e medidas de prevenção precisam ser bem elaboradas e distribuídas de forma eficiente. A licitação permitirá a escolha de fornecedores especializados, capazes de criar materiais que abordem esses temas de maneira clara e envolvente, potencializando o impacto das campanhas junto à comunidade.</w:t>
      </w:r>
    </w:p>
    <w:p w14:paraId="7270FF79">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A licitação é um procedimento legal que assegura a transparência na gestão dos recursos públicos. Para a Secretaria Muncipal de Segurança e Trânsito, isso é fundamental, pois promove a confiança da população nas ações do governo. Um processo licitatório garante que a seleção dos fornecedores seja realizada de forma justa e imparcial, evitando irregularidades. </w:t>
      </w:r>
    </w:p>
    <w:p w14:paraId="6FC6BC54">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A secretaria Municipal de Segurança e Trânsito possui demandas específicas em relação à produção de materiais gráficos, que incluem a necessidade de materiais informativos para campanhas de conscientização e relatórios para prestação de contas. A licitação permitirá a personalização dos produtos adquiridos, assegurando que as especificações atendam às reais necessidades da secretaria.</w:t>
      </w:r>
    </w:p>
    <w:p w14:paraId="14192713">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A licitação de documentos, processos e materiais gráficos para a Secretaria Municipal de Segurança e Trânsito é uma medida essencial para garantir uma comunicação eficaz, padronização, transparência e economia de recursos públicos. Essa prática não apenas fortalece a imagem da secretaria, mas também contribui para a promoção de um trânsito mais seguro e uma sociedade mais informada.</w:t>
      </w:r>
    </w:p>
    <w:p w14:paraId="6F9F521A">
      <w:pPr>
        <w:keepNext w:val="0"/>
        <w:keepLines w:val="0"/>
        <w:pageBreakBefore w:val="0"/>
        <w:widowControl w:val="0"/>
        <w:kinsoku/>
        <w:wordWrap/>
        <w:overflowPunct/>
        <w:topLinePunct w:val="0"/>
        <w:autoSpaceDE w:val="0"/>
        <w:autoSpaceDN w:val="0"/>
        <w:bidi w:val="0"/>
        <w:adjustRightInd/>
        <w:snapToGrid/>
        <w:spacing w:line="240" w:lineRule="auto"/>
        <w:ind w:left="2880" w:leftChars="1200" w:right="0" w:firstLine="0"/>
        <w:jc w:val="both"/>
        <w:textAlignment w:val="auto"/>
        <w:rPr>
          <w:rFonts w:hint="default" w:ascii="Arial" w:hAnsi="Arial" w:cs="Arial"/>
          <w:b w:val="0"/>
          <w:bCs w:val="0"/>
          <w:snapToGrid/>
          <w:color w:val="FF0000"/>
          <w:sz w:val="20"/>
          <w:szCs w:val="20"/>
          <w:highlight w:val="none"/>
          <w:lang w:val="pt-BR"/>
        </w:rPr>
      </w:pPr>
    </w:p>
    <w:p w14:paraId="395AEA79">
      <w:pPr>
        <w:keepNext w:val="0"/>
        <w:keepLines w:val="0"/>
        <w:pageBreakBefore w:val="0"/>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b/>
          <w:color w:val="auto"/>
          <w:sz w:val="20"/>
        </w:rPr>
        <w:t>Secretaria Municipal de Meio Ambiente e Desenvolvimento Sustentável:</w:t>
      </w:r>
      <w:r>
        <w:rPr>
          <w:rFonts w:hint="default" w:ascii="Arial" w:hAnsi="Arial" w:cs="Arial"/>
          <w:b/>
          <w:color w:val="FF0000"/>
          <w:sz w:val="20"/>
        </w:rPr>
        <w:t xml:space="preserve"> </w:t>
      </w:r>
      <w:r>
        <w:rPr>
          <w:rFonts w:hint="default" w:ascii="Arial" w:hAnsi="Arial" w:cs="Arial"/>
          <w:sz w:val="18"/>
          <w:szCs w:val="18"/>
        </w:rPr>
        <w:t>A presente justificativa tem como objetivo fundamentar a necessidade da realização de licitação para a aquisição de material gráfico destinado às atividades da Secretaria de Meio Ambiente.</w:t>
      </w:r>
    </w:p>
    <w:p w14:paraId="4D285A51">
      <w:pPr>
        <w:keepNext w:val="0"/>
        <w:keepLines w:val="0"/>
        <w:pageBreakBefore w:val="0"/>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rPr>
        <w:t>A Secretaria de Meio Ambiente desempenha um papel fundamental na conscientização, preservação e promoção de políticas sustentáveis que visam à proteção do meio ambiente e à qualidade de vida da população. Para garantir a eficácia dessas ações, é essencial que se disponha de materiais gráficos de qualidade que viabilizem a comunicação, a divulgação de informações e a sensibilização da sociedade.</w:t>
      </w:r>
    </w:p>
    <w:p w14:paraId="523F07C6">
      <w:pPr>
        <w:keepNext w:val="0"/>
        <w:keepLines w:val="0"/>
        <w:pageBreakBefore w:val="0"/>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rPr>
        <w:t>Os materiais gráficos são ferramentas indispensáveis para campanhas de educação ambiental, divulgação de projetos, relatórios de atividades, cartilhas informativas, eventos, seminários, entre outros. Esses materiais são essenciais para aproximar a Secretaria do público-alvo e engajar a comunidade nas causas ambientais.</w:t>
      </w:r>
    </w:p>
    <w:p w14:paraId="7EDA6205">
      <w:pPr>
        <w:keepNext w:val="0"/>
        <w:keepLines w:val="0"/>
        <w:pageBreakBefore w:val="0"/>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rPr>
        <w:t>A execução de programas e ações ambientais requer a produção contínua de diversos itens gráficos, tais como:</w:t>
      </w:r>
    </w:p>
    <w:p w14:paraId="4DF17498">
      <w:pPr>
        <w:keepNext w:val="0"/>
        <w:keepLines w:val="0"/>
        <w:pageBreakBefore w:val="0"/>
        <w:numPr>
          <w:ilvl w:val="0"/>
          <w:numId w:val="14"/>
        </w:numPr>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rPr>
        <w:t>Cartazes;</w:t>
      </w:r>
    </w:p>
    <w:p w14:paraId="05291593">
      <w:pPr>
        <w:keepNext w:val="0"/>
        <w:keepLines w:val="0"/>
        <w:pageBreakBefore w:val="0"/>
        <w:numPr>
          <w:ilvl w:val="0"/>
          <w:numId w:val="14"/>
        </w:numPr>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rPr>
        <w:t>Banners;</w:t>
      </w:r>
    </w:p>
    <w:p w14:paraId="5F2B7EB6">
      <w:pPr>
        <w:keepNext w:val="0"/>
        <w:keepLines w:val="0"/>
        <w:pageBreakBefore w:val="0"/>
        <w:numPr>
          <w:ilvl w:val="0"/>
          <w:numId w:val="14"/>
        </w:numPr>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rPr>
        <w:t>Panfletos;</w:t>
      </w:r>
    </w:p>
    <w:p w14:paraId="12D289B2">
      <w:pPr>
        <w:keepNext w:val="0"/>
        <w:keepLines w:val="0"/>
        <w:pageBreakBefore w:val="0"/>
        <w:numPr>
          <w:ilvl w:val="0"/>
          <w:numId w:val="14"/>
        </w:numPr>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rPr>
        <w:t>Folders;</w:t>
      </w:r>
    </w:p>
    <w:p w14:paraId="58404B34">
      <w:pPr>
        <w:keepNext w:val="0"/>
        <w:keepLines w:val="0"/>
        <w:pageBreakBefore w:val="0"/>
        <w:numPr>
          <w:ilvl w:val="0"/>
          <w:numId w:val="14"/>
        </w:numPr>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rPr>
        <w:t>Relatórios;</w:t>
      </w:r>
    </w:p>
    <w:p w14:paraId="04168F53">
      <w:pPr>
        <w:keepNext w:val="0"/>
        <w:keepLines w:val="0"/>
        <w:pageBreakBefore w:val="0"/>
        <w:numPr>
          <w:ilvl w:val="0"/>
          <w:numId w:val="14"/>
        </w:numPr>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lang w:val="pt-BR"/>
        </w:rPr>
        <w:t>Envelopes;</w:t>
      </w:r>
    </w:p>
    <w:p w14:paraId="01A6EFC4">
      <w:pPr>
        <w:keepNext w:val="0"/>
        <w:keepLines w:val="0"/>
        <w:pageBreakBefore w:val="0"/>
        <w:numPr>
          <w:ilvl w:val="0"/>
          <w:numId w:val="14"/>
        </w:numPr>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rPr>
        <w:t>Cartilhas educativas;</w:t>
      </w:r>
    </w:p>
    <w:p w14:paraId="7E08125B">
      <w:pPr>
        <w:keepNext w:val="0"/>
        <w:keepLines w:val="0"/>
        <w:pageBreakBefore w:val="0"/>
        <w:numPr>
          <w:ilvl w:val="0"/>
          <w:numId w:val="14"/>
        </w:numPr>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rPr>
        <w:t>Materiais para eventos e feiras ambientais.</w:t>
      </w:r>
    </w:p>
    <w:p w14:paraId="0003C72A">
      <w:pPr>
        <w:keepNext w:val="0"/>
        <w:keepLines w:val="0"/>
        <w:pageBreakBefore w:val="0"/>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rPr>
        <w:t>Esses produtos são utilizados tanto em campanhas de conscientização como em eventos públicos, palestras, oficinas, e demais atividades promovidas pela Secretaria.</w:t>
      </w:r>
    </w:p>
    <w:p w14:paraId="7E931E8B">
      <w:pPr>
        <w:keepNext w:val="0"/>
        <w:keepLines w:val="0"/>
        <w:pageBreakBefore w:val="0"/>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rPr>
        <w:t>A contratação de serviços gráficos através de licitação permitirá a escolha de empresas que ofereçam produtos de alta qualidade, dentro dos padrões visuais e técnicos exigidos pela administração pública, além de garantir que os materiais sigam uma linha de identidade visual definida para fortalecer a imagem institucional da Secretaria.</w:t>
      </w:r>
    </w:p>
    <w:p w14:paraId="25ACD994">
      <w:pPr>
        <w:keepNext w:val="0"/>
        <w:keepLines w:val="0"/>
        <w:pageBreakBefore w:val="0"/>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rPr>
      </w:pPr>
      <w:r>
        <w:rPr>
          <w:rFonts w:hint="default" w:ascii="Arial" w:hAnsi="Arial" w:cs="Arial"/>
          <w:sz w:val="18"/>
          <w:szCs w:val="18"/>
        </w:rPr>
        <w:t xml:space="preserve">Diante da importância dos materiais gráficos para a divulgação das ações e programas da Secretaria de Meio Ambiente, a realização de uma licitação se justifica como o meio mais adequado para garantir a aquisição de materiais que contribuam para o cumprimento das metas e objetivos desta Secretaria. </w:t>
      </w:r>
    </w:p>
    <w:p w14:paraId="62FDF830">
      <w:pPr>
        <w:pStyle w:val="30"/>
        <w:keepNext w:val="0"/>
        <w:keepLines w:val="0"/>
        <w:pageBreakBefore w:val="0"/>
        <w:widowControl/>
        <w:suppressLineNumbers w:val="0"/>
        <w:kinsoku/>
        <w:wordWrap/>
        <w:overflowPunct/>
        <w:topLinePunct w:val="0"/>
        <w:autoSpaceDE w:val="0"/>
        <w:autoSpaceDN w:val="0"/>
        <w:bidi w:val="0"/>
        <w:adjustRightInd/>
        <w:snapToGrid/>
        <w:spacing w:line="360" w:lineRule="auto"/>
        <w:ind w:left="2875" w:leftChars="1198" w:firstLine="3" w:firstLineChars="0"/>
        <w:jc w:val="both"/>
        <w:textAlignment w:val="auto"/>
        <w:rPr>
          <w:rFonts w:hint="default" w:ascii="Arial" w:hAnsi="Arial" w:cs="Arial"/>
          <w:sz w:val="18"/>
          <w:szCs w:val="18"/>
          <w:lang w:val="pt-BR"/>
        </w:rPr>
      </w:pPr>
      <w:r>
        <w:rPr>
          <w:rFonts w:hint="default" w:ascii="Arial" w:hAnsi="Arial" w:cs="Arial"/>
          <w:sz w:val="18"/>
          <w:szCs w:val="18"/>
          <w:lang w:val="pt-BR"/>
        </w:rPr>
        <w:t>Para o ano de 2024, solicitamos um quantitativo prevendo campanhas conforme nosso planejamento anual, porém com a troca de Secretários, o atual gestor, julgou  não ser necessário, pois ouve muitas parcerias com empresas privadas, parceiras do meio ambiente, que contribuíram diretamente na impressão e confecção de materiais gráficos, por isso a não utilização do quantitativo estimado.</w:t>
      </w:r>
    </w:p>
    <w:p w14:paraId="726E1728">
      <w:pPr>
        <w:keepNext w:val="0"/>
        <w:keepLines w:val="0"/>
        <w:pageBreakBefore w:val="0"/>
        <w:widowControl w:val="0"/>
        <w:kinsoku/>
        <w:wordWrap/>
        <w:overflowPunct/>
        <w:topLinePunct w:val="0"/>
        <w:autoSpaceDE w:val="0"/>
        <w:autoSpaceDN w:val="0"/>
        <w:bidi w:val="0"/>
        <w:adjustRightInd/>
        <w:snapToGrid/>
        <w:spacing w:line="360" w:lineRule="auto"/>
        <w:ind w:left="2875" w:leftChars="1198" w:right="0" w:firstLine="3" w:firstLineChars="0"/>
        <w:jc w:val="both"/>
        <w:textAlignment w:val="auto"/>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sz w:val="18"/>
          <w:szCs w:val="18"/>
          <w:lang w:val="pt-BR"/>
        </w:rPr>
        <w:t>Para o ano de 2025 estamos solicitando novamente os materiais gráficos, mas de uma forma mais reduzida essa parte informativa como cartazes, folders, banners, cartilhas, panfletos, já a parte de envelopes e blocos vamos manter o mesmo quantitativo, pois é de utilização diária da secretaria, por isso se faz necessário a aquisição dos mesmos.</w:t>
      </w:r>
    </w:p>
    <w:p w14:paraId="5A2B3BF8">
      <w:pPr>
        <w:keepNext w:val="0"/>
        <w:keepLines w:val="0"/>
        <w:pageBreakBefore w:val="0"/>
        <w:widowControl w:val="0"/>
        <w:kinsoku/>
        <w:wordWrap/>
        <w:overflowPunct/>
        <w:topLinePunct w:val="0"/>
        <w:autoSpaceDE w:val="0"/>
        <w:autoSpaceDN w:val="0"/>
        <w:bidi w:val="0"/>
        <w:adjustRightInd/>
        <w:snapToGrid/>
        <w:spacing w:line="360" w:lineRule="auto"/>
        <w:ind w:right="0"/>
        <w:jc w:val="both"/>
        <w:textAlignment w:val="auto"/>
        <w:rPr>
          <w:rFonts w:hint="default" w:ascii="Arial" w:hAnsi="Arial" w:cs="Arial"/>
          <w:b/>
          <w:color w:val="FF0000"/>
          <w:sz w:val="20"/>
        </w:rPr>
      </w:pPr>
    </w:p>
    <w:p w14:paraId="106466D7">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b/>
          <w:color w:val="FF0000"/>
          <w:sz w:val="20"/>
        </w:rPr>
      </w:pPr>
      <w:r>
        <w:rPr>
          <w:rFonts w:hint="default" w:ascii="Arial" w:hAnsi="Arial" w:cs="Arial"/>
          <w:b/>
          <w:bCs w:val="0"/>
          <w:color w:val="auto"/>
          <w:sz w:val="20"/>
        </w:rPr>
        <w:t>Secretaria Municipal de Educação:</w:t>
      </w:r>
      <w:r>
        <w:rPr>
          <w:rFonts w:hint="default" w:ascii="Arial" w:hAnsi="Arial" w:cs="Arial"/>
          <w:b/>
          <w:color w:val="FF0000"/>
          <w:sz w:val="20"/>
        </w:rPr>
        <w:t xml:space="preserve"> </w:t>
      </w:r>
    </w:p>
    <w:p w14:paraId="07B768F7">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sz w:val="18"/>
          <w:szCs w:val="18"/>
          <w:lang w:val="pt-BR"/>
        </w:rPr>
      </w:pPr>
      <w:r>
        <w:rPr>
          <w:rFonts w:hint="default" w:ascii="Arial" w:hAnsi="Arial" w:cs="Arial"/>
          <w:sz w:val="18"/>
          <w:szCs w:val="18"/>
        </w:rPr>
        <w:t xml:space="preserve">Devido instituição da Política do Novo FUNDEB, Lei nº 14.113, de 25 de dezembro de 2020, </w:t>
      </w:r>
      <w:r>
        <w:rPr>
          <w:rFonts w:hint="default" w:ascii="Arial" w:hAnsi="Arial" w:cs="Arial"/>
          <w:sz w:val="18"/>
          <w:szCs w:val="18"/>
          <w:lang w:val="pt-BR"/>
        </w:rPr>
        <w:t>bem como do Avalia/MT, do governo do Estado de Mato Grosso, a Secretaria Municipal de Educação observou a necessidade de implantar o Sistema de Avaliação Externa da Rede Municipal de Educação - Sinop/MT, para acompanhar o processo de ensino aprendizagem na Educação Básica.</w:t>
      </w:r>
    </w:p>
    <w:p w14:paraId="72C448B1">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sz w:val="18"/>
          <w:szCs w:val="18"/>
          <w:lang w:val="pt-BR"/>
        </w:rPr>
      </w:pPr>
      <w:r>
        <w:rPr>
          <w:rFonts w:hint="default" w:ascii="Arial" w:hAnsi="Arial" w:cs="Arial"/>
          <w:sz w:val="18"/>
          <w:szCs w:val="18"/>
          <w:lang w:val="pt-BR"/>
        </w:rPr>
        <w:tab/>
      </w:r>
      <w:r>
        <w:rPr>
          <w:rFonts w:hint="default" w:ascii="Arial" w:hAnsi="Arial" w:cs="Arial"/>
          <w:sz w:val="18"/>
          <w:szCs w:val="18"/>
          <w:lang w:val="pt-BR"/>
        </w:rPr>
        <w:t>Assim, contratar uma Empresa para serviços de impressão das Avaliações Externas se faz necessário para atender a demanda da Secretaria de Educação, na realização das mesmas. Até a presente data estamos com  22.336 alunos matriculados na Educação Infantil e Ensino Fundamental,  porém temos uma projeção para aproximadamente 25.000 alunos em 2025. Desta forma, tendo uma empresa para realizar a impressão das avaliações é de suma importância, devido à aplicação dar-se desde a Educação Infantil até o 5º ano do Ensino fundamental, totalizando 150.000 avaliações no Ensino Fundamental e 36.000 avaliações na Educação Infantil para o ano letivo de 2025. Mediante grande quantitativo fica inviável outro meio para a impressão das mesmas.</w:t>
      </w:r>
    </w:p>
    <w:p w14:paraId="081AD011">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b w:val="0"/>
          <w:bCs w:val="0"/>
          <w:sz w:val="18"/>
          <w:szCs w:val="18"/>
        </w:rPr>
      </w:pPr>
      <w:r>
        <w:rPr>
          <w:rFonts w:hint="default" w:ascii="Arial" w:hAnsi="Arial" w:cs="Arial"/>
          <w:b w:val="0"/>
          <w:bCs w:val="0"/>
          <w:sz w:val="18"/>
          <w:szCs w:val="18"/>
        </w:rPr>
        <w:t xml:space="preserve">Em um cenário educacional dinâmico, as </w:t>
      </w:r>
      <w:r>
        <w:rPr>
          <w:rFonts w:hint="default" w:ascii="Arial" w:hAnsi="Arial" w:cs="Arial"/>
          <w:b w:val="0"/>
          <w:bCs w:val="0"/>
          <w:sz w:val="18"/>
          <w:szCs w:val="18"/>
          <w:lang w:val="pt-BR"/>
        </w:rPr>
        <w:t>A</w:t>
      </w:r>
      <w:r>
        <w:rPr>
          <w:rFonts w:hint="default" w:ascii="Arial" w:hAnsi="Arial" w:cs="Arial"/>
          <w:b w:val="0"/>
          <w:bCs w:val="0"/>
          <w:sz w:val="18"/>
          <w:szCs w:val="18"/>
        </w:rPr>
        <w:t xml:space="preserve">valiações </w:t>
      </w:r>
      <w:r>
        <w:rPr>
          <w:rFonts w:hint="default" w:ascii="Arial" w:hAnsi="Arial" w:cs="Arial"/>
          <w:b w:val="0"/>
          <w:bCs w:val="0"/>
          <w:sz w:val="18"/>
          <w:szCs w:val="18"/>
          <w:lang w:val="pt-BR"/>
        </w:rPr>
        <w:t>E</w:t>
      </w:r>
      <w:r>
        <w:rPr>
          <w:rFonts w:hint="default" w:ascii="Arial" w:hAnsi="Arial" w:cs="Arial"/>
          <w:b w:val="0"/>
          <w:bCs w:val="0"/>
          <w:sz w:val="18"/>
          <w:szCs w:val="18"/>
        </w:rPr>
        <w:t xml:space="preserve">xternas são importantes faróis para iluminar e orientar docentes. É fundamental </w:t>
      </w:r>
      <w:r>
        <w:rPr>
          <w:rFonts w:hint="default" w:ascii="Arial" w:hAnsi="Arial" w:cs="Arial"/>
          <w:b w:val="0"/>
          <w:bCs w:val="0"/>
          <w:sz w:val="18"/>
          <w:szCs w:val="18"/>
          <w:lang w:val="pt-BR"/>
        </w:rPr>
        <w:t xml:space="preserve">termos </w:t>
      </w:r>
      <w:r>
        <w:rPr>
          <w:rFonts w:hint="default" w:ascii="Arial" w:hAnsi="Arial" w:cs="Arial"/>
          <w:b w:val="0"/>
          <w:bCs w:val="0"/>
          <w:sz w:val="18"/>
          <w:szCs w:val="18"/>
        </w:rPr>
        <w:t xml:space="preserve"> compreensão de que essas avaliações vão muito além de observar o desempenho dos estudantes ou apresentar um ranqueamento de escolas.</w:t>
      </w:r>
    </w:p>
    <w:p w14:paraId="20C7D570">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2878" w:leftChars="1199" w:firstLine="0" w:firstLineChars="0"/>
        <w:jc w:val="both"/>
        <w:textAlignment w:val="auto"/>
        <w:rPr>
          <w:rFonts w:hint="default" w:ascii="Arial" w:hAnsi="Arial" w:cs="Arial"/>
          <w:b w:val="0"/>
          <w:bCs w:val="0"/>
          <w:sz w:val="18"/>
          <w:szCs w:val="18"/>
        </w:rPr>
      </w:pPr>
      <w:r>
        <w:rPr>
          <w:rFonts w:hint="default" w:ascii="Arial" w:hAnsi="Arial" w:cs="Arial"/>
          <w:b w:val="0"/>
          <w:bCs w:val="0"/>
          <w:sz w:val="18"/>
          <w:szCs w:val="18"/>
        </w:rPr>
        <w:t xml:space="preserve">As </w:t>
      </w:r>
      <w:r>
        <w:rPr>
          <w:rFonts w:hint="default" w:ascii="Arial" w:hAnsi="Arial" w:cs="Arial"/>
          <w:b w:val="0"/>
          <w:bCs w:val="0"/>
          <w:sz w:val="18"/>
          <w:szCs w:val="18"/>
          <w:lang w:val="pt-BR"/>
        </w:rPr>
        <w:t>A</w:t>
      </w:r>
      <w:r>
        <w:rPr>
          <w:rFonts w:hint="default" w:ascii="Arial" w:hAnsi="Arial" w:cs="Arial"/>
          <w:b w:val="0"/>
          <w:bCs w:val="0"/>
          <w:sz w:val="18"/>
          <w:szCs w:val="18"/>
        </w:rPr>
        <w:t xml:space="preserve">valiações </w:t>
      </w:r>
      <w:r>
        <w:rPr>
          <w:rFonts w:hint="default" w:ascii="Arial" w:hAnsi="Arial" w:cs="Arial"/>
          <w:b w:val="0"/>
          <w:bCs w:val="0"/>
          <w:sz w:val="18"/>
          <w:szCs w:val="18"/>
          <w:lang w:val="pt-BR"/>
        </w:rPr>
        <w:t>E</w:t>
      </w:r>
      <w:r>
        <w:rPr>
          <w:rFonts w:hint="default" w:ascii="Arial" w:hAnsi="Arial" w:cs="Arial"/>
          <w:b w:val="0"/>
          <w:bCs w:val="0"/>
          <w:sz w:val="18"/>
          <w:szCs w:val="18"/>
        </w:rPr>
        <w:t>xternas fazem parte de um importante pilar na busca pela excelência educacional. É com base em seus resultados que se torna possível identificar os pontos fortes, problemas e dificuldades enfrentados pelos estudantes e também pela a própria prática docente.</w:t>
      </w:r>
    </w:p>
    <w:p w14:paraId="698F7FDC">
      <w:pPr>
        <w:keepNext w:val="0"/>
        <w:keepLines w:val="0"/>
        <w:pageBreakBefore w:val="0"/>
        <w:widowControl w:val="0"/>
        <w:kinsoku/>
        <w:wordWrap/>
        <w:overflowPunct/>
        <w:topLinePunct w:val="0"/>
        <w:autoSpaceDE w:val="0"/>
        <w:autoSpaceDN w:val="0"/>
        <w:bidi w:val="0"/>
        <w:adjustRightInd/>
        <w:snapToGrid/>
        <w:spacing w:line="360" w:lineRule="auto"/>
        <w:ind w:left="2878" w:leftChars="1199" w:right="48" w:rightChars="20" w:firstLine="0" w:firstLineChars="0"/>
        <w:jc w:val="both"/>
        <w:textAlignment w:val="auto"/>
        <w:rPr>
          <w:rFonts w:hint="default" w:ascii="Arial" w:hAnsi="Arial" w:cs="Arial"/>
          <w:sz w:val="18"/>
          <w:szCs w:val="18"/>
          <w:highlight w:val="none"/>
          <w:lang w:val="pt-BR"/>
        </w:rPr>
      </w:pPr>
      <w:r>
        <w:rPr>
          <w:rFonts w:hint="default" w:ascii="Arial" w:hAnsi="Arial" w:eastAsia="Times New Roman" w:cs="Arial"/>
          <w:b w:val="0"/>
          <w:bCs w:val="0"/>
          <w:sz w:val="18"/>
          <w:szCs w:val="18"/>
          <w:lang w:val="en-US" w:eastAsia="pt-BR"/>
        </w:rPr>
        <w:t>Podemos considerar que as avaliações externas oferecem um diagnóstico mais profundo, diverso do aplicado cotidianamente. Elas conseguem, ainda, atribuir e avaliar quais seriam os conhecimentos esperados em determinado ano</w:t>
      </w:r>
      <w:r>
        <w:rPr>
          <w:rFonts w:hint="default" w:ascii="Arial" w:hAnsi="Arial" w:cs="Arial"/>
          <w:sz w:val="18"/>
          <w:szCs w:val="18"/>
          <w:highlight w:val="none"/>
          <w:lang w:val="pt-BR"/>
        </w:rPr>
        <w:t>.</w:t>
      </w:r>
    </w:p>
    <w:p w14:paraId="43C2F538">
      <w:pPr>
        <w:keepNext w:val="0"/>
        <w:keepLines w:val="0"/>
        <w:pageBreakBefore w:val="0"/>
        <w:widowControl w:val="0"/>
        <w:kinsoku/>
        <w:wordWrap/>
        <w:overflowPunct/>
        <w:topLinePunct w:val="0"/>
        <w:autoSpaceDE w:val="0"/>
        <w:autoSpaceDN w:val="0"/>
        <w:bidi w:val="0"/>
        <w:adjustRightInd/>
        <w:snapToGrid/>
        <w:spacing w:line="360" w:lineRule="auto"/>
        <w:ind w:right="0"/>
        <w:jc w:val="both"/>
        <w:textAlignment w:val="auto"/>
        <w:rPr>
          <w:rFonts w:hint="default" w:ascii="Arial" w:hAnsi="Arial" w:cs="Arial"/>
          <w:b/>
          <w:color w:val="FF0000"/>
          <w:sz w:val="20"/>
        </w:rPr>
      </w:pPr>
    </w:p>
    <w:p w14:paraId="35FA2D21">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b/>
          <w:bCs/>
          <w:color w:val="auto"/>
          <w:sz w:val="20"/>
        </w:rPr>
      </w:pPr>
      <w:r>
        <w:rPr>
          <w:rFonts w:hint="default" w:ascii="Arial" w:hAnsi="Arial" w:cs="Arial"/>
          <w:b/>
          <w:bCs/>
          <w:color w:val="auto"/>
          <w:sz w:val="20"/>
        </w:rPr>
        <w:t xml:space="preserve">Secretaria Municipal de Assistência Social: </w:t>
      </w:r>
    </w:p>
    <w:p w14:paraId="4B56760E">
      <w:pPr>
        <w:pStyle w:val="3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880" w:leftChars="1200" w:firstLine="0" w:firstLineChars="0"/>
        <w:jc w:val="both"/>
        <w:textAlignment w:val="auto"/>
        <w:rPr>
          <w:rFonts w:hint="default" w:ascii="Arial" w:hAnsi="Arial" w:eastAsia="Tahoma" w:cs="Arial"/>
          <w:i w:val="0"/>
          <w:iCs w:val="0"/>
          <w:color w:val="auto"/>
          <w:spacing w:val="0"/>
          <w:sz w:val="18"/>
          <w:szCs w:val="18"/>
          <w:shd w:val="clear" w:color="auto" w:fill="FFFFFF"/>
          <w:lang w:val="pt-BR"/>
        </w:rPr>
      </w:pPr>
      <w:r>
        <w:rPr>
          <w:rFonts w:hint="default" w:ascii="Arial" w:hAnsi="Arial" w:eastAsia="SimSun" w:cs="Arial"/>
          <w:i w:val="0"/>
          <w:iCs w:val="0"/>
          <w:caps w:val="0"/>
          <w:color w:val="auto"/>
          <w:spacing w:val="0"/>
          <w:sz w:val="18"/>
          <w:szCs w:val="18"/>
          <w:shd w:val="clear" w:color="auto" w:fill="FFFFFF"/>
          <w:lang w:val="pt-BR"/>
        </w:rPr>
        <w:t>F</w:t>
      </w:r>
      <w:r>
        <w:rPr>
          <w:rFonts w:hint="default" w:ascii="Arial" w:hAnsi="Arial" w:eastAsia="Tahoma" w:cs="Arial"/>
          <w:i w:val="0"/>
          <w:iCs w:val="0"/>
          <w:color w:val="auto"/>
          <w:spacing w:val="0"/>
          <w:sz w:val="18"/>
          <w:szCs w:val="18"/>
          <w:shd w:val="clear" w:color="auto" w:fill="FFFFFF"/>
        </w:rPr>
        <w:t xml:space="preserve">az-se necessária aquisição de </w:t>
      </w:r>
      <w:r>
        <w:rPr>
          <w:rFonts w:hint="default" w:ascii="Arial" w:hAnsi="Arial" w:eastAsia="Tahoma" w:cs="Arial"/>
          <w:i w:val="0"/>
          <w:iCs w:val="0"/>
          <w:color w:val="auto"/>
          <w:spacing w:val="0"/>
          <w:sz w:val="18"/>
          <w:szCs w:val="18"/>
          <w:shd w:val="clear" w:color="auto" w:fill="FFFFFF"/>
          <w:lang w:val="pt-BR"/>
        </w:rPr>
        <w:t>MATERIAL GRAFICO</w:t>
      </w:r>
      <w:r>
        <w:rPr>
          <w:rFonts w:hint="default" w:ascii="Arial" w:hAnsi="Arial" w:eastAsia="Tahoma" w:cs="Arial"/>
          <w:i w:val="0"/>
          <w:iCs w:val="0"/>
          <w:color w:val="auto"/>
          <w:spacing w:val="0"/>
          <w:sz w:val="18"/>
          <w:szCs w:val="18"/>
          <w:shd w:val="clear" w:color="auto" w:fill="FFFFFF"/>
        </w:rPr>
        <w:t>,</w:t>
      </w:r>
      <w:r>
        <w:rPr>
          <w:rFonts w:hint="default" w:ascii="Arial" w:hAnsi="Arial" w:eastAsia="Tahoma" w:cs="Arial"/>
          <w:i w:val="0"/>
          <w:iCs w:val="0"/>
          <w:color w:val="auto"/>
          <w:spacing w:val="0"/>
          <w:sz w:val="18"/>
          <w:szCs w:val="18"/>
          <w:shd w:val="clear" w:color="auto" w:fill="FFFFFF"/>
          <w:lang w:val="pt-BR"/>
        </w:rPr>
        <w:t xml:space="preserve"> em atendimento as demandas da Secretaria Municipal de Assistência Social, </w:t>
      </w:r>
      <w:r>
        <w:rPr>
          <w:rFonts w:hint="default" w:ascii="Arial" w:hAnsi="Arial" w:eastAsia="SimSun" w:cs="Arial"/>
          <w:color w:val="000000"/>
          <w:kern w:val="0"/>
          <w:sz w:val="18"/>
          <w:szCs w:val="18"/>
          <w:lang w:val="en-US" w:eastAsia="zh-CN"/>
        </w:rPr>
        <w:t>assim como para as unidades do CREAS (1), CRAS (4), Centro de Convivência (1) Conselho Tutelar (1) e Casa dos Conselhos (1 / atendendo a 10 conselhos ativos), é crucial para o bom funcionamento e continuidade das ações que realizamos em nossa cidade. Este pedido é fundamentado nas experiências e resultados obtidos em 2023, além das projeções estratégicas para o próximo ano.</w:t>
      </w:r>
    </w:p>
    <w:p w14:paraId="707B6EB7">
      <w:pPr>
        <w:pStyle w:val="3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880" w:leftChars="1200" w:firstLine="0" w:firstLineChars="0"/>
        <w:jc w:val="both"/>
        <w:textAlignment w:val="auto"/>
        <w:rPr>
          <w:rFonts w:hint="default" w:ascii="Arial" w:hAnsi="Arial" w:eastAsia="Tahoma" w:cs="Arial"/>
          <w:i w:val="0"/>
          <w:iCs w:val="0"/>
          <w:color w:val="auto"/>
          <w:spacing w:val="0"/>
          <w:sz w:val="18"/>
          <w:szCs w:val="18"/>
          <w:shd w:val="clear" w:color="auto" w:fill="FFFFFF"/>
          <w:lang w:val="pt-BR"/>
        </w:rPr>
      </w:pPr>
      <w:r>
        <w:rPr>
          <w:rFonts w:hint="default" w:ascii="Arial" w:hAnsi="Arial" w:eastAsia="Tahoma" w:cs="Arial"/>
          <w:i w:val="0"/>
          <w:iCs w:val="0"/>
          <w:color w:val="auto"/>
          <w:spacing w:val="0"/>
          <w:sz w:val="18"/>
          <w:szCs w:val="18"/>
          <w:shd w:val="clear" w:color="auto" w:fill="FFFFFF"/>
          <w:lang w:val="pt-BR"/>
        </w:rPr>
        <w:t xml:space="preserve">Essas ferramentas são utilizadas no intuito de permitir que a gestão das unidades possam ter informações a respeito da movimentação dos usuários, juntamente ao Sistema Único da Assistência Social, possibilitando a entrega de metas estabelecidas </w:t>
      </w:r>
    </w:p>
    <w:p w14:paraId="46D1DA07">
      <w:pPr>
        <w:keepNext w:val="0"/>
        <w:keepLines w:val="0"/>
        <w:pageBreakBefore w:val="0"/>
        <w:widowControl/>
        <w:suppressLineNumbers w:val="0"/>
        <w:kinsoku/>
        <w:wordWrap/>
        <w:overflowPunct/>
        <w:topLinePunct w:val="0"/>
        <w:autoSpaceDE/>
        <w:autoSpaceDN/>
        <w:bidi w:val="0"/>
        <w:adjustRightInd/>
        <w:snapToGrid/>
        <w:spacing w:after="0" w:line="360" w:lineRule="auto"/>
        <w:ind w:left="2880" w:leftChars="1200" w:firstLine="0" w:firstLineChars="0"/>
        <w:jc w:val="both"/>
        <w:textAlignment w:val="auto"/>
        <w:rPr>
          <w:rFonts w:hint="default" w:ascii="Arial" w:hAnsi="Arial" w:eastAsia="SimSun" w:cs="Arial"/>
          <w:color w:val="000000"/>
          <w:kern w:val="0"/>
          <w:sz w:val="18"/>
          <w:szCs w:val="18"/>
          <w:lang w:val="en-US" w:eastAsia="zh-CN"/>
        </w:rPr>
      </w:pPr>
      <w:r>
        <w:rPr>
          <w:rFonts w:hint="default" w:ascii="Arial" w:hAnsi="Arial" w:eastAsia="SimSun" w:cs="Arial"/>
          <w:color w:val="000000"/>
          <w:kern w:val="0"/>
          <w:sz w:val="18"/>
          <w:szCs w:val="18"/>
          <w:lang w:val="en-US" w:eastAsia="zh-CN"/>
        </w:rPr>
        <w:t xml:space="preserve">Em 2023, a utilização de materiais </w:t>
      </w:r>
      <w:r>
        <w:rPr>
          <w:rFonts w:hint="default" w:ascii="Arial" w:hAnsi="Arial" w:eastAsia="SimSun" w:cs="Arial"/>
          <w:color w:val="000000"/>
          <w:kern w:val="0"/>
          <w:sz w:val="18"/>
          <w:szCs w:val="18"/>
          <w:lang w:val="pt-BR" w:eastAsia="zh-CN"/>
        </w:rPr>
        <w:t>gráficos</w:t>
      </w:r>
      <w:r>
        <w:rPr>
          <w:rFonts w:hint="default" w:ascii="Arial" w:hAnsi="Arial" w:eastAsia="SimSun" w:cs="Arial"/>
          <w:color w:val="000000"/>
          <w:kern w:val="0"/>
          <w:sz w:val="18"/>
          <w:szCs w:val="18"/>
          <w:lang w:val="en-US" w:eastAsia="zh-CN"/>
        </w:rPr>
        <w:t xml:space="preserve"> se mostrou indispensável para o fortalecimento da comunicação e a eficiência nas operações diárias da Secretaria. O impacto positivo gerado por panfletos, informativos e outros materiais na disseminação de informações aos usuários foi claramente evidenciado. Isso não apenas facilitou o acesso aos serviços, mas também promoveu maior visibilidade das atividades desenvolvidas, alinhando-se às metas estabelecidas pela Vigilância Socioassistencial e pelo setor de Planejamento, além de auxiliar no trabalho de prevenção à violação de direitos.</w:t>
      </w:r>
    </w:p>
    <w:p w14:paraId="35B8247E">
      <w:pPr>
        <w:keepNext w:val="0"/>
        <w:keepLines w:val="0"/>
        <w:pageBreakBefore w:val="0"/>
        <w:widowControl/>
        <w:suppressLineNumbers w:val="0"/>
        <w:kinsoku/>
        <w:wordWrap/>
        <w:overflowPunct/>
        <w:topLinePunct w:val="0"/>
        <w:autoSpaceDE/>
        <w:autoSpaceDN/>
        <w:bidi w:val="0"/>
        <w:adjustRightInd/>
        <w:snapToGrid/>
        <w:spacing w:after="0" w:line="360" w:lineRule="auto"/>
        <w:ind w:left="2880" w:leftChars="1200" w:firstLine="0" w:firstLineChars="0"/>
        <w:jc w:val="both"/>
        <w:textAlignment w:val="auto"/>
        <w:rPr>
          <w:rFonts w:hint="default" w:ascii="Arial" w:hAnsi="Arial" w:eastAsia="SimSun" w:cs="Arial"/>
          <w:color w:val="000000"/>
          <w:kern w:val="0"/>
          <w:sz w:val="18"/>
          <w:szCs w:val="18"/>
          <w:lang w:val="en-US" w:eastAsia="zh-CN"/>
        </w:rPr>
      </w:pPr>
      <w:r>
        <w:rPr>
          <w:rFonts w:hint="default" w:ascii="Arial" w:hAnsi="Arial" w:eastAsia="SimSun" w:cs="Arial"/>
          <w:color w:val="000000"/>
          <w:kern w:val="0"/>
          <w:sz w:val="18"/>
          <w:szCs w:val="18"/>
          <w:lang w:val="en-US" w:eastAsia="zh-CN"/>
        </w:rPr>
        <w:t xml:space="preserve">Para 2024, projetamos um crescimento nas demandas, considerando os atendimentos realizados e o aumento no número de usuários que buscam suporte na nossa rede de assistência. A expansão das ações e campanhas planejadas requer um incremento na quantidade de materiais gráficos. Com isso, podemos garantir que as orientações e serviços permaneçam acessíveis e bem divulgados para nossa população. </w:t>
      </w:r>
    </w:p>
    <w:p w14:paraId="64D29F44">
      <w:pPr>
        <w:keepNext w:val="0"/>
        <w:keepLines w:val="0"/>
        <w:pageBreakBefore w:val="0"/>
        <w:widowControl/>
        <w:suppressLineNumbers w:val="0"/>
        <w:kinsoku/>
        <w:wordWrap/>
        <w:overflowPunct/>
        <w:topLinePunct w:val="0"/>
        <w:autoSpaceDE/>
        <w:autoSpaceDN/>
        <w:bidi w:val="0"/>
        <w:adjustRightInd/>
        <w:snapToGrid/>
        <w:spacing w:after="0" w:line="360" w:lineRule="auto"/>
        <w:ind w:left="2880" w:leftChars="1200" w:firstLine="0" w:firstLineChars="0"/>
        <w:jc w:val="both"/>
        <w:textAlignment w:val="auto"/>
        <w:rPr>
          <w:rFonts w:hint="default" w:ascii="Arial" w:hAnsi="Arial" w:eastAsia="SimSun" w:cs="Arial"/>
          <w:color w:val="000000"/>
          <w:kern w:val="0"/>
          <w:sz w:val="18"/>
          <w:szCs w:val="18"/>
          <w:lang w:val="en-US" w:eastAsia="zh-CN"/>
        </w:rPr>
      </w:pPr>
      <w:r>
        <w:rPr>
          <w:rFonts w:hint="default" w:ascii="Arial" w:hAnsi="Arial" w:eastAsia="SimSun" w:cs="Arial"/>
          <w:color w:val="000000"/>
          <w:kern w:val="0"/>
          <w:sz w:val="18"/>
          <w:szCs w:val="18"/>
          <w:lang w:val="en-US" w:eastAsia="zh-CN"/>
        </w:rPr>
        <w:t xml:space="preserve">Portanto, a quantificação dos materiais solicitados para o próximo exercício foi cuidadosamente elaborada com base nas necessidades identificadas em 2023 e nas projeções de crescimento, assegurando que este investimento atenda de forma eficaz as atividades ao longo de todo o ano. </w:t>
      </w:r>
    </w:p>
    <w:p w14:paraId="008B41F9">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firstLineChars="0"/>
        <w:jc w:val="both"/>
        <w:textAlignment w:val="auto"/>
        <w:rPr>
          <w:rFonts w:hint="default" w:ascii="Arial" w:hAnsi="Arial" w:cs="Arial"/>
          <w:b/>
          <w:bCs/>
          <w:color w:val="auto"/>
          <w:sz w:val="18"/>
          <w:szCs w:val="18"/>
        </w:rPr>
      </w:pPr>
      <w:r>
        <w:rPr>
          <w:rFonts w:hint="default" w:ascii="Arial" w:hAnsi="Arial" w:eastAsia="SimSun" w:cs="Arial"/>
          <w:b w:val="0"/>
          <w:bCs w:val="0"/>
          <w:color w:val="000000"/>
          <w:kern w:val="0"/>
          <w:sz w:val="18"/>
          <w:szCs w:val="18"/>
          <w:lang w:val="en-US" w:eastAsia="zh-CN"/>
        </w:rPr>
        <w:t>Agradecemos desde já a atenção e apoio para esta importante iniciativa.</w:t>
      </w:r>
    </w:p>
    <w:p w14:paraId="5660260F">
      <w:pPr>
        <w:keepNext w:val="0"/>
        <w:keepLines w:val="0"/>
        <w:pageBreakBefore w:val="0"/>
        <w:widowControl w:val="0"/>
        <w:kinsoku/>
        <w:wordWrap/>
        <w:overflowPunct/>
        <w:topLinePunct w:val="0"/>
        <w:autoSpaceDE w:val="0"/>
        <w:autoSpaceDN w:val="0"/>
        <w:bidi w:val="0"/>
        <w:adjustRightInd/>
        <w:snapToGrid/>
        <w:spacing w:line="360" w:lineRule="auto"/>
        <w:ind w:right="0"/>
        <w:jc w:val="both"/>
        <w:textAlignment w:val="auto"/>
        <w:rPr>
          <w:rFonts w:hint="default" w:ascii="Arial" w:hAnsi="Arial" w:cs="Arial"/>
          <w:b/>
          <w:bCs/>
          <w:color w:val="auto"/>
          <w:sz w:val="20"/>
        </w:rPr>
      </w:pPr>
    </w:p>
    <w:p w14:paraId="463E1548">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b/>
          <w:color w:val="auto"/>
          <w:spacing w:val="-2"/>
          <w:sz w:val="20"/>
        </w:rPr>
      </w:pPr>
      <w:r>
        <w:rPr>
          <w:rFonts w:hint="default" w:ascii="Arial" w:hAnsi="Arial" w:cs="Arial"/>
          <w:b/>
          <w:color w:val="auto"/>
          <w:sz w:val="20"/>
        </w:rPr>
        <w:t>Secretaria</w:t>
      </w:r>
      <w:r>
        <w:rPr>
          <w:rFonts w:hint="default" w:ascii="Arial" w:hAnsi="Arial" w:cs="Arial"/>
          <w:b/>
          <w:color w:val="auto"/>
          <w:spacing w:val="-10"/>
          <w:sz w:val="20"/>
        </w:rPr>
        <w:t xml:space="preserve"> </w:t>
      </w:r>
      <w:r>
        <w:rPr>
          <w:rFonts w:hint="default" w:ascii="Arial" w:hAnsi="Arial" w:cs="Arial"/>
          <w:b/>
          <w:color w:val="auto"/>
          <w:sz w:val="20"/>
        </w:rPr>
        <w:t>Municipal</w:t>
      </w:r>
      <w:r>
        <w:rPr>
          <w:rFonts w:hint="default" w:ascii="Arial" w:hAnsi="Arial" w:cs="Arial"/>
          <w:b/>
          <w:color w:val="auto"/>
          <w:spacing w:val="-10"/>
          <w:sz w:val="20"/>
        </w:rPr>
        <w:t xml:space="preserve"> </w:t>
      </w:r>
      <w:r>
        <w:rPr>
          <w:rFonts w:hint="default" w:ascii="Arial" w:hAnsi="Arial" w:cs="Arial"/>
          <w:b/>
          <w:color w:val="auto"/>
          <w:sz w:val="20"/>
        </w:rPr>
        <w:t>de</w:t>
      </w:r>
      <w:r>
        <w:rPr>
          <w:rFonts w:hint="default" w:ascii="Arial" w:hAnsi="Arial" w:cs="Arial"/>
          <w:b/>
          <w:color w:val="auto"/>
          <w:spacing w:val="-11"/>
          <w:sz w:val="20"/>
        </w:rPr>
        <w:t xml:space="preserve"> </w:t>
      </w:r>
      <w:r>
        <w:rPr>
          <w:rFonts w:hint="default" w:ascii="Arial" w:hAnsi="Arial" w:cs="Arial"/>
          <w:b/>
          <w:color w:val="auto"/>
          <w:sz w:val="20"/>
        </w:rPr>
        <w:t>Desenvolvimento</w:t>
      </w:r>
      <w:r>
        <w:rPr>
          <w:rFonts w:hint="default" w:ascii="Arial" w:hAnsi="Arial" w:cs="Arial"/>
          <w:b/>
          <w:color w:val="auto"/>
          <w:spacing w:val="-9"/>
          <w:sz w:val="20"/>
        </w:rPr>
        <w:t xml:space="preserve"> </w:t>
      </w:r>
      <w:r>
        <w:rPr>
          <w:rFonts w:hint="default" w:ascii="Arial" w:hAnsi="Arial" w:cs="Arial"/>
          <w:b/>
          <w:color w:val="auto"/>
          <w:spacing w:val="-2"/>
          <w:sz w:val="20"/>
        </w:rPr>
        <w:t>Econômico:</w:t>
      </w:r>
    </w:p>
    <w:p w14:paraId="1AE79B32">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875" w:leftChars="1198" w:firstLine="4" w:firstLineChars="0"/>
        <w:jc w:val="both"/>
        <w:textAlignment w:val="auto"/>
        <w:rPr>
          <w:rFonts w:hint="default" w:ascii="Arial" w:hAnsi="Arial" w:cs="Arial"/>
          <w:sz w:val="18"/>
          <w:szCs w:val="18"/>
          <w:lang w:val="pt-BR"/>
        </w:rPr>
      </w:pPr>
      <w:r>
        <w:rPr>
          <w:rFonts w:hint="default" w:ascii="Arial" w:hAnsi="Arial" w:cs="Arial"/>
          <w:sz w:val="18"/>
          <w:szCs w:val="18"/>
        </w:rPr>
        <w:t>A Secretaria de Desenvolvimento Econômico</w:t>
      </w:r>
      <w:r>
        <w:rPr>
          <w:rFonts w:hint="default" w:ascii="Arial" w:hAnsi="Arial" w:cs="Arial"/>
          <w:sz w:val="18"/>
          <w:szCs w:val="18"/>
          <w:lang w:val="pt-BR"/>
        </w:rPr>
        <w:t xml:space="preserve"> justifica a </w:t>
      </w:r>
      <w:r>
        <w:rPr>
          <w:rFonts w:hint="default" w:ascii="Arial" w:hAnsi="Arial" w:cs="Arial"/>
          <w:sz w:val="18"/>
          <w:szCs w:val="18"/>
        </w:rPr>
        <w:t xml:space="preserve">aquisição de materiais </w:t>
      </w:r>
      <w:r>
        <w:rPr>
          <w:rFonts w:hint="default" w:ascii="Arial" w:hAnsi="Arial" w:cs="Arial"/>
          <w:sz w:val="18"/>
          <w:szCs w:val="18"/>
          <w:lang w:val="pt-BR"/>
        </w:rPr>
        <w:t xml:space="preserve">gráficos </w:t>
      </w:r>
      <w:r>
        <w:rPr>
          <w:rFonts w:hint="default" w:ascii="Arial" w:hAnsi="Arial" w:eastAsia="SimSun" w:cs="Arial"/>
          <w:sz w:val="18"/>
          <w:szCs w:val="18"/>
          <w:lang w:val="pt-BR"/>
        </w:rPr>
        <w:t>pois</w:t>
      </w:r>
      <w:r>
        <w:rPr>
          <w:rFonts w:hint="default" w:ascii="Arial" w:hAnsi="Arial" w:eastAsia="SimSun" w:cs="Arial"/>
          <w:sz w:val="18"/>
          <w:szCs w:val="18"/>
        </w:rPr>
        <w:t xml:space="preserve"> é essencial para garantir uma comunicação eficiente e eficaz das ações e programas implementados. Materiais de qualidade, como cartazes e folhetos, são fundamentais para promover eventos e iniciativas que visam o desenvolvimento econômico e social da comunidade. Além disso, uma comunicação visual atraente e clara ajuda a engajar a população e assegurar a transparência das atividades </w:t>
      </w:r>
      <w:r>
        <w:rPr>
          <w:rFonts w:hint="default" w:ascii="Arial" w:hAnsi="Arial" w:eastAsia="SimSun" w:cs="Arial"/>
          <w:sz w:val="18"/>
          <w:szCs w:val="18"/>
          <w:lang w:val="pt-BR"/>
        </w:rPr>
        <w:t>da secretaria</w:t>
      </w:r>
      <w:r>
        <w:rPr>
          <w:rFonts w:hint="default" w:ascii="Arial" w:hAnsi="Arial" w:eastAsia="SimSun" w:cs="Arial"/>
          <w:sz w:val="18"/>
          <w:szCs w:val="18"/>
        </w:rPr>
        <w:t>.</w:t>
      </w:r>
    </w:p>
    <w:p w14:paraId="09A36C01">
      <w:pPr>
        <w:pStyle w:val="22"/>
        <w:keepNext w:val="0"/>
        <w:keepLines w:val="0"/>
        <w:pageBreakBefore w:val="0"/>
        <w:widowControl w:val="0"/>
        <w:kinsoku/>
        <w:wordWrap/>
        <w:overflowPunct/>
        <w:topLinePunct w:val="0"/>
        <w:autoSpaceDE w:val="0"/>
        <w:autoSpaceDN w:val="0"/>
        <w:bidi w:val="0"/>
        <w:adjustRightInd/>
        <w:snapToGrid/>
        <w:spacing w:line="360" w:lineRule="auto"/>
        <w:ind w:left="2875" w:leftChars="1198" w:right="0" w:firstLine="4" w:firstLineChars="0"/>
        <w:textAlignment w:val="auto"/>
        <w:rPr>
          <w:rFonts w:hint="default" w:ascii="Arial" w:hAnsi="Arial" w:eastAsia="SimSun" w:cs="Arial"/>
          <w:sz w:val="18"/>
          <w:szCs w:val="18"/>
        </w:rPr>
      </w:pPr>
      <w:r>
        <w:rPr>
          <w:rFonts w:hint="default" w:ascii="Arial" w:hAnsi="Arial" w:eastAsia="SimSun" w:cs="Arial"/>
          <w:sz w:val="18"/>
          <w:szCs w:val="18"/>
        </w:rPr>
        <w:t xml:space="preserve">A participação da Gerência de Agricultura da Secretaria de Desenvolvimento na licitação de materiais gráficos é crucial para promover e divulgar práticas agrícolas sustentáveis, programas de capacitação e eventos voltados para o fortalecimento da agricultura </w:t>
      </w:r>
      <w:r>
        <w:rPr>
          <w:rFonts w:hint="default" w:ascii="Arial" w:hAnsi="Arial" w:eastAsia="SimSun" w:cs="Arial"/>
          <w:sz w:val="18"/>
          <w:szCs w:val="18"/>
          <w:lang w:val="pt-BR"/>
        </w:rPr>
        <w:t>familiar</w:t>
      </w:r>
      <w:r>
        <w:rPr>
          <w:rFonts w:hint="default" w:ascii="Arial" w:hAnsi="Arial" w:eastAsia="SimSun" w:cs="Arial"/>
          <w:sz w:val="18"/>
          <w:szCs w:val="18"/>
        </w:rPr>
        <w:t xml:space="preserve">. Materiais gráficos de qualidade, como cartazes e informativos, são essenciais para informar os agricultores </w:t>
      </w:r>
      <w:r>
        <w:rPr>
          <w:rFonts w:hint="default" w:ascii="Arial" w:hAnsi="Arial" w:eastAsia="SimSun" w:cs="Arial"/>
          <w:sz w:val="18"/>
          <w:szCs w:val="18"/>
          <w:lang w:val="pt-BR"/>
        </w:rPr>
        <w:t xml:space="preserve">familiares </w:t>
      </w:r>
      <w:r>
        <w:rPr>
          <w:rFonts w:hint="default" w:ascii="Arial" w:hAnsi="Arial" w:eastAsia="SimSun" w:cs="Arial"/>
          <w:sz w:val="18"/>
          <w:szCs w:val="18"/>
        </w:rPr>
        <w:t>sobre novas tecnologias, orientações técnicas e políticas públicas que beneficiam o setor.</w:t>
      </w:r>
    </w:p>
    <w:p w14:paraId="5DF52313">
      <w:pPr>
        <w:pStyle w:val="22"/>
        <w:keepNext w:val="0"/>
        <w:keepLines w:val="0"/>
        <w:pageBreakBefore w:val="0"/>
        <w:widowControl w:val="0"/>
        <w:kinsoku/>
        <w:wordWrap/>
        <w:overflowPunct/>
        <w:topLinePunct w:val="0"/>
        <w:autoSpaceDE w:val="0"/>
        <w:autoSpaceDN w:val="0"/>
        <w:bidi w:val="0"/>
        <w:adjustRightInd/>
        <w:snapToGrid/>
        <w:spacing w:line="360" w:lineRule="auto"/>
        <w:ind w:left="2875" w:leftChars="1198" w:right="0" w:firstLine="4" w:firstLineChars="0"/>
        <w:textAlignment w:val="auto"/>
        <w:rPr>
          <w:rFonts w:hint="default" w:ascii="Arial" w:hAnsi="Arial" w:eastAsia="SimSun" w:cs="Arial"/>
          <w:sz w:val="18"/>
          <w:szCs w:val="18"/>
          <w:lang w:val="en-US" w:eastAsia="zh-CN"/>
        </w:rPr>
      </w:pPr>
    </w:p>
    <w:p w14:paraId="41EA631B">
      <w:pPr>
        <w:keepNext w:val="0"/>
        <w:keepLines w:val="0"/>
        <w:pageBreakBefore w:val="0"/>
        <w:widowControl w:val="0"/>
        <w:kinsoku/>
        <w:wordWrap/>
        <w:overflowPunct/>
        <w:topLinePunct w:val="0"/>
        <w:autoSpaceDE w:val="0"/>
        <w:autoSpaceDN w:val="0"/>
        <w:bidi w:val="0"/>
        <w:adjustRightInd/>
        <w:snapToGrid/>
        <w:spacing w:line="360" w:lineRule="auto"/>
        <w:ind w:left="2880" w:leftChars="1200" w:right="0" w:firstLine="0"/>
        <w:jc w:val="both"/>
        <w:textAlignment w:val="auto"/>
        <w:rPr>
          <w:rFonts w:hint="default" w:ascii="Arial" w:hAnsi="Arial" w:cs="Arial"/>
          <w:b/>
          <w:bCs w:val="0"/>
          <w:color w:val="auto"/>
          <w:sz w:val="20"/>
        </w:rPr>
      </w:pPr>
      <w:r>
        <w:rPr>
          <w:rFonts w:hint="default" w:ascii="Arial" w:hAnsi="Arial" w:cs="Arial"/>
          <w:b/>
          <w:bCs w:val="0"/>
          <w:color w:val="auto"/>
          <w:sz w:val="20"/>
        </w:rPr>
        <w:t>Secretaria</w:t>
      </w:r>
      <w:r>
        <w:rPr>
          <w:rFonts w:hint="default" w:ascii="Arial" w:hAnsi="Arial" w:cs="Arial"/>
          <w:b/>
          <w:bCs w:val="0"/>
          <w:color w:val="auto"/>
          <w:spacing w:val="-2"/>
          <w:sz w:val="20"/>
        </w:rPr>
        <w:t xml:space="preserve"> </w:t>
      </w:r>
      <w:r>
        <w:rPr>
          <w:rFonts w:hint="default" w:ascii="Arial" w:hAnsi="Arial" w:cs="Arial"/>
          <w:b/>
          <w:bCs w:val="0"/>
          <w:color w:val="auto"/>
          <w:sz w:val="20"/>
        </w:rPr>
        <w:t>Municipal</w:t>
      </w:r>
      <w:r>
        <w:rPr>
          <w:rFonts w:hint="default" w:ascii="Arial" w:hAnsi="Arial" w:cs="Arial"/>
          <w:b/>
          <w:bCs w:val="0"/>
          <w:color w:val="auto"/>
          <w:spacing w:val="-2"/>
          <w:sz w:val="20"/>
        </w:rPr>
        <w:t xml:space="preserve"> </w:t>
      </w:r>
      <w:r>
        <w:rPr>
          <w:rFonts w:hint="default" w:ascii="Arial" w:hAnsi="Arial" w:cs="Arial"/>
          <w:b/>
          <w:bCs w:val="0"/>
          <w:color w:val="auto"/>
          <w:sz w:val="20"/>
        </w:rPr>
        <w:t>de</w:t>
      </w:r>
      <w:r>
        <w:rPr>
          <w:rFonts w:hint="default" w:ascii="Arial" w:hAnsi="Arial" w:cs="Arial"/>
          <w:b/>
          <w:bCs w:val="0"/>
          <w:color w:val="auto"/>
          <w:spacing w:val="-6"/>
          <w:sz w:val="20"/>
        </w:rPr>
        <w:t xml:space="preserve"> </w:t>
      </w:r>
      <w:r>
        <w:rPr>
          <w:rFonts w:hint="default" w:ascii="Arial" w:hAnsi="Arial" w:cs="Arial"/>
          <w:b/>
          <w:bCs w:val="0"/>
          <w:color w:val="auto"/>
          <w:sz w:val="20"/>
        </w:rPr>
        <w:t>Sáude:</w:t>
      </w:r>
    </w:p>
    <w:p w14:paraId="6C45F448">
      <w:pPr>
        <w:keepNext w:val="0"/>
        <w:keepLines w:val="0"/>
        <w:pageBreakBefore w:val="0"/>
        <w:widowControl w:val="0"/>
        <w:kinsoku/>
        <w:wordWrap/>
        <w:overflowPunct/>
        <w:topLinePunct w:val="0"/>
        <w:autoSpaceDE w:val="0"/>
        <w:autoSpaceDN w:val="0"/>
        <w:bidi w:val="0"/>
        <w:adjustRightInd/>
        <w:snapToGrid/>
        <w:spacing w:before="120" w:after="120" w:line="360" w:lineRule="auto"/>
        <w:ind w:left="2875" w:leftChars="1198" w:firstLine="0" w:firstLineChars="0"/>
        <w:jc w:val="both"/>
        <w:textAlignment w:val="auto"/>
        <w:rPr>
          <w:rFonts w:hint="default" w:ascii="Arial" w:hAnsi="Arial" w:cs="Arial"/>
          <w:sz w:val="18"/>
          <w:szCs w:val="18"/>
        </w:rPr>
      </w:pPr>
      <w:r>
        <w:rPr>
          <w:rFonts w:hint="default" w:ascii="Arial" w:hAnsi="Arial" w:cs="Arial"/>
          <w:sz w:val="18"/>
          <w:szCs w:val="18"/>
        </w:rPr>
        <w:t>A Secretaria Municipal de Saúde de Sinop/MT enfrenta uma demanda contínua por materiais gráficos, essenciais para a realização de campanhas informativas, educativas e de prevenção em saúde pública, além de outros materiais administrativos e de comunicação. Estes materiais são fundamentais para alcançar a população com informações sobre programas de saúde, prevenção de doenças, campanhas de vacinação, orientações de higiene e outras ações realizadas pela Secretaria.</w:t>
      </w:r>
    </w:p>
    <w:p w14:paraId="39C37BC7">
      <w:pPr>
        <w:keepNext w:val="0"/>
        <w:keepLines w:val="0"/>
        <w:pageBreakBefore w:val="0"/>
        <w:widowControl w:val="0"/>
        <w:kinsoku/>
        <w:wordWrap/>
        <w:overflowPunct/>
        <w:topLinePunct w:val="0"/>
        <w:autoSpaceDE w:val="0"/>
        <w:autoSpaceDN w:val="0"/>
        <w:bidi w:val="0"/>
        <w:adjustRightInd/>
        <w:snapToGrid/>
        <w:spacing w:before="120" w:after="120" w:line="360" w:lineRule="auto"/>
        <w:ind w:left="2875" w:leftChars="1198" w:firstLine="0" w:firstLineChars="0"/>
        <w:jc w:val="both"/>
        <w:textAlignment w:val="auto"/>
        <w:rPr>
          <w:rFonts w:hint="default" w:ascii="Arial" w:hAnsi="Arial" w:cs="Arial"/>
          <w:sz w:val="18"/>
          <w:szCs w:val="18"/>
        </w:rPr>
      </w:pPr>
      <w:r>
        <w:rPr>
          <w:rFonts w:hint="default" w:ascii="Arial" w:hAnsi="Arial" w:cs="Arial"/>
          <w:sz w:val="18"/>
          <w:szCs w:val="18"/>
        </w:rPr>
        <w:t xml:space="preserve">CONSIDERANDO que a aquisição desses materiais gráficos é, portanto, imprescindível para garantir a qualidade, uniformidade e continuidade dos trabalhos produzidos, atendendo as necessidades de comunicação da Secretaria de forma eficiente e eficaz. </w:t>
      </w:r>
    </w:p>
    <w:p w14:paraId="069AAA08">
      <w:pPr>
        <w:keepNext w:val="0"/>
        <w:keepLines w:val="0"/>
        <w:pageBreakBefore w:val="0"/>
        <w:widowControl w:val="0"/>
        <w:kinsoku/>
        <w:wordWrap/>
        <w:overflowPunct/>
        <w:topLinePunct w:val="0"/>
        <w:autoSpaceDE w:val="0"/>
        <w:autoSpaceDN w:val="0"/>
        <w:bidi w:val="0"/>
        <w:adjustRightInd/>
        <w:snapToGrid/>
        <w:spacing w:before="120" w:after="120" w:line="360" w:lineRule="auto"/>
        <w:ind w:left="2875" w:leftChars="1198" w:firstLine="0" w:firstLineChars="0"/>
        <w:jc w:val="both"/>
        <w:textAlignment w:val="auto"/>
        <w:rPr>
          <w:rFonts w:hint="default" w:ascii="Arial" w:hAnsi="Arial" w:cs="Arial"/>
          <w:sz w:val="18"/>
          <w:szCs w:val="18"/>
        </w:rPr>
      </w:pPr>
      <w:r>
        <w:rPr>
          <w:rFonts w:hint="default" w:ascii="Arial" w:hAnsi="Arial" w:cs="Arial"/>
          <w:sz w:val="18"/>
          <w:szCs w:val="18"/>
        </w:rPr>
        <w:t>CONSIDERANDO os materiais gráficos contribuem para a padronização das comunicações da Secretaria, garantindo que as informações cheguem à população de forma clara, acessível e atrativa. Essa padronização é essencial para fortalecer a imagem institucional e melhorar a compreensão das mensagens por parte do público-alvo.</w:t>
      </w:r>
    </w:p>
    <w:p w14:paraId="525BEE33">
      <w:pPr>
        <w:keepNext w:val="0"/>
        <w:keepLines w:val="0"/>
        <w:pageBreakBefore w:val="0"/>
        <w:widowControl w:val="0"/>
        <w:kinsoku/>
        <w:wordWrap/>
        <w:overflowPunct/>
        <w:topLinePunct w:val="0"/>
        <w:autoSpaceDE w:val="0"/>
        <w:autoSpaceDN w:val="0"/>
        <w:bidi w:val="0"/>
        <w:adjustRightInd/>
        <w:snapToGrid/>
        <w:spacing w:before="120" w:after="120" w:line="360" w:lineRule="auto"/>
        <w:ind w:left="2875" w:leftChars="1198" w:firstLine="0" w:firstLineChars="0"/>
        <w:jc w:val="both"/>
        <w:textAlignment w:val="auto"/>
        <w:rPr>
          <w:rFonts w:hint="default" w:ascii="Arial" w:hAnsi="Arial" w:cs="Arial"/>
          <w:sz w:val="18"/>
          <w:szCs w:val="18"/>
        </w:rPr>
      </w:pPr>
      <w:r>
        <w:rPr>
          <w:rFonts w:hint="default" w:ascii="Arial" w:hAnsi="Arial" w:cs="Arial"/>
          <w:sz w:val="18"/>
          <w:szCs w:val="18"/>
        </w:rPr>
        <w:t>DO QUANTITATIVO o acréscimo na relação de itens novos e seus respectivos quantitativos, são itens que são de extrema necessidade e  utilização de acordo com os descritivos. As estimativas  podem ser ajustadas de acordo com a demanda específica de campanhas e eventos programados pela Secretaria. A contratação de uma empresa especializada permitirá a adaptação das quantidades conforme a necessidade, garantindo a agilidade e a eficiência na produção dos materiais gráficos.</w:t>
      </w:r>
    </w:p>
    <w:p w14:paraId="41CB0023">
      <w:pPr>
        <w:keepNext w:val="0"/>
        <w:keepLines w:val="0"/>
        <w:pageBreakBefore w:val="0"/>
        <w:widowControl w:val="0"/>
        <w:kinsoku/>
        <w:wordWrap/>
        <w:overflowPunct/>
        <w:topLinePunct w:val="0"/>
        <w:autoSpaceDE w:val="0"/>
        <w:autoSpaceDN w:val="0"/>
        <w:bidi w:val="0"/>
        <w:adjustRightInd/>
        <w:snapToGrid/>
        <w:spacing w:before="120" w:after="120" w:line="360" w:lineRule="auto"/>
        <w:ind w:left="2875" w:leftChars="1198" w:firstLine="0" w:firstLineChars="0"/>
        <w:jc w:val="both"/>
        <w:textAlignment w:val="auto"/>
        <w:rPr>
          <w:rFonts w:hint="default" w:ascii="Arial" w:hAnsi="Arial" w:cs="Arial"/>
          <w:sz w:val="18"/>
          <w:szCs w:val="18"/>
        </w:rPr>
      </w:pPr>
      <w:r>
        <w:rPr>
          <w:rFonts w:hint="default" w:ascii="Arial" w:hAnsi="Arial" w:cs="Arial"/>
          <w:sz w:val="18"/>
          <w:szCs w:val="18"/>
        </w:rPr>
        <w:t>JUSTIFICA-SE pela necessidade de atender adequadamente às demandas de comunicação visual e divulgação das atividades da Secretaria. Os materiais gráficos são ferramentas fundamentais para informar, educar e sensibilizar a população sobre temas relevantes de saúde pública, como campanhas de vacinação, prevenção de doenças, e orientações gerais sobre cuidados com a saúde. Justifico ainda que conforme o Pregão anterior P.E nº117/2023, algumas empresas desistindo ou rompendo com as suas ATAS, ficando assim sem fornecimento de alguns itens dentro do processo. Justifico assim o aumento da demanda e a repetição do quantitativo para alguns itens, ainda que o mesmo não houveram nenhum consumo, conforme a desistência de algumas empresas.</w:t>
      </w:r>
    </w:p>
    <w:p w14:paraId="3723641A">
      <w:pPr>
        <w:spacing w:before="0"/>
        <w:ind w:left="4219" w:right="303" w:firstLine="0"/>
        <w:jc w:val="both"/>
        <w:rPr>
          <w:color w:val="FF0000"/>
          <w:sz w:val="20"/>
        </w:rPr>
      </w:pPr>
      <w:r>
        <w:rPr>
          <w:b/>
          <w:color w:val="FF0000"/>
          <w:sz w:val="20"/>
        </w:rPr>
        <w:t xml:space="preserve"> </w:t>
      </w:r>
    </w:p>
    <w:p w14:paraId="215E64F6">
      <w:pPr>
        <w:keepNext w:val="0"/>
        <w:keepLines w:val="0"/>
        <w:pageBreakBefore w:val="0"/>
        <w:widowControl w:val="0"/>
        <w:kinsoku/>
        <w:wordWrap/>
        <w:overflowPunct/>
        <w:topLinePunct w:val="0"/>
        <w:autoSpaceDE w:val="0"/>
        <w:autoSpaceDN w:val="0"/>
        <w:bidi w:val="0"/>
        <w:adjustRightInd/>
        <w:snapToGrid/>
        <w:spacing w:line="360" w:lineRule="auto"/>
        <w:ind w:left="2880" w:leftChars="1200"/>
        <w:jc w:val="both"/>
        <w:textAlignment w:val="auto"/>
        <w:rPr>
          <w:rFonts w:hint="default" w:ascii="Arial" w:hAnsi="Arial" w:eastAsia="Times New Roman" w:cs="Arial"/>
          <w:bCs/>
          <w:spacing w:val="-2"/>
          <w:sz w:val="20"/>
          <w:szCs w:val="20"/>
        </w:rPr>
      </w:pPr>
      <w:r>
        <w:rPr>
          <w:rFonts w:hint="default" w:ascii="Arial" w:hAnsi="Arial" w:cs="Arial"/>
          <w:b/>
          <w:bCs w:val="0"/>
          <w:color w:val="auto"/>
          <w:sz w:val="20"/>
          <w:szCs w:val="20"/>
        </w:rPr>
        <w:t>Secretaria Municipal de Cultura, Esporte e Turismo:</w:t>
      </w:r>
    </w:p>
    <w:p w14:paraId="384BEA23">
      <w:pPr>
        <w:keepNext w:val="0"/>
        <w:keepLines w:val="0"/>
        <w:pageBreakBefore w:val="0"/>
        <w:widowControl w:val="0"/>
        <w:kinsoku/>
        <w:wordWrap/>
        <w:overflowPunct/>
        <w:topLinePunct w:val="0"/>
        <w:autoSpaceDE w:val="0"/>
        <w:autoSpaceDN w:val="0"/>
        <w:bidi w:val="0"/>
        <w:adjustRightInd/>
        <w:snapToGrid/>
        <w:spacing w:line="360" w:lineRule="auto"/>
        <w:ind w:left="2880" w:leftChars="1200" w:firstLine="0" w:firstLineChars="0"/>
        <w:jc w:val="both"/>
        <w:textAlignment w:val="auto"/>
        <w:rPr>
          <w:rFonts w:hint="default" w:ascii="Arial" w:hAnsi="Arial" w:cs="Arial"/>
          <w:b/>
          <w:sz w:val="18"/>
          <w:szCs w:val="18"/>
        </w:rPr>
      </w:pPr>
      <w:r>
        <w:rPr>
          <w:rFonts w:hint="default" w:ascii="Arial" w:hAnsi="Arial" w:cs="Arial"/>
          <w:sz w:val="18"/>
          <w:szCs w:val="18"/>
        </w:rPr>
        <w:t xml:space="preserve"> Como de conhecimento, a Secretaria de Cultura, Esporte e Turismo é um novo departamento, torna-se necessária a aquisição de materiais gráfico para atender e garantir a execução das demandas deste setor.  </w:t>
      </w:r>
    </w:p>
    <w:p w14:paraId="1C97E7F3">
      <w:pPr>
        <w:keepNext w:val="0"/>
        <w:keepLines w:val="0"/>
        <w:pageBreakBefore w:val="0"/>
        <w:widowControl w:val="0"/>
        <w:kinsoku/>
        <w:wordWrap/>
        <w:overflowPunct/>
        <w:topLinePunct w:val="0"/>
        <w:autoSpaceDE w:val="0"/>
        <w:autoSpaceDN w:val="0"/>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rPr>
        <w:t xml:space="preserve">As ações administrativas e eventos culturais, esportivos e turísticos desenvolvidos por esta secretaria necessita de materiais gráficos como folhas de papel timbrado, súmulas, envelopes, cartazes, folders, banners, adesivos dentre outros, que são fundamentais para promover essas atividades e alcançar a comunidade local e visitantes, além de facilitar a execução por parte de servidores e colaboradores. Acesso à informação sobre as ações tanto para a população local quanto para turistas, contendo informações importantes sobre horários, locais e a programação dos eventos, são fundamentais para unificar e fortalecer a imagem da secretaria perante o público, demonstrando organização e profissionalismo na gestão de suas atividades e operacionalidade diária. Ao produzir materiais acessíveis e com linguagem clara, a secretaria pode alcançar um público mais amplo, informando e engajando o maior número de pessoas nas ações, valorizando o patrimônio cultural local e o fortalecimento do turismo em Sinop. </w:t>
      </w:r>
    </w:p>
    <w:p w14:paraId="0475E570">
      <w:pPr>
        <w:keepNext w:val="0"/>
        <w:keepLines w:val="0"/>
        <w:pageBreakBefore w:val="0"/>
        <w:widowControl w:val="0"/>
        <w:kinsoku/>
        <w:wordWrap/>
        <w:overflowPunct/>
        <w:topLinePunct w:val="0"/>
        <w:autoSpaceDE w:val="0"/>
        <w:autoSpaceDN w:val="0"/>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rPr>
        <w:t>Considerando a importância estratégica da operacionalização diária e a divulgação para o sucesso das atividades promovidas, justifica-se a necessidade da aquisição de materiais gráficos para assegurar a continuidade e qualidade das ações previstas no calendário anual de cada departamento desta Secretaria.</w:t>
      </w:r>
    </w:p>
    <w:p w14:paraId="3CAD04F8">
      <w:pPr>
        <w:keepNext w:val="0"/>
        <w:keepLines w:val="0"/>
        <w:pageBreakBefore w:val="0"/>
        <w:widowControl w:val="0"/>
        <w:kinsoku/>
        <w:wordWrap/>
        <w:overflowPunct/>
        <w:topLinePunct w:val="0"/>
        <w:autoSpaceDE w:val="0"/>
        <w:autoSpaceDN w:val="0"/>
        <w:bidi w:val="0"/>
        <w:adjustRightInd/>
        <w:snapToGrid/>
        <w:spacing w:line="360" w:lineRule="auto"/>
        <w:ind w:left="2880" w:leftChars="1200" w:firstLine="0" w:firstLineChars="0"/>
        <w:jc w:val="both"/>
        <w:textAlignment w:val="auto"/>
        <w:rPr>
          <w:rFonts w:hint="default" w:ascii="Arial" w:hAnsi="Arial" w:cs="Arial"/>
          <w:sz w:val="18"/>
          <w:szCs w:val="18"/>
        </w:rPr>
      </w:pPr>
    </w:p>
    <w:p w14:paraId="0A49E39E">
      <w:pPr>
        <w:keepNext w:val="0"/>
        <w:keepLines w:val="0"/>
        <w:pageBreakBefore w:val="0"/>
        <w:widowControl w:val="0"/>
        <w:kinsoku/>
        <w:wordWrap/>
        <w:overflowPunct/>
        <w:topLinePunct w:val="0"/>
        <w:autoSpaceDE w:val="0"/>
        <w:autoSpaceDN w:val="0"/>
        <w:bidi w:val="0"/>
        <w:adjustRightInd/>
        <w:snapToGrid/>
        <w:spacing w:line="360" w:lineRule="auto"/>
        <w:ind w:left="2880" w:leftChars="1200" w:firstLine="0" w:firstLineChars="0"/>
        <w:jc w:val="both"/>
        <w:textAlignment w:val="auto"/>
        <w:rPr>
          <w:rFonts w:hint="default" w:ascii="Arial" w:hAnsi="Arial" w:cs="Arial"/>
          <w:b/>
          <w:bCs/>
          <w:sz w:val="20"/>
          <w:szCs w:val="20"/>
          <w:lang w:val="pt-BR"/>
        </w:rPr>
      </w:pPr>
      <w:r>
        <w:rPr>
          <w:rFonts w:hint="default" w:ascii="Arial" w:hAnsi="Arial" w:cs="Arial"/>
          <w:b/>
          <w:bCs/>
          <w:sz w:val="20"/>
          <w:szCs w:val="20"/>
          <w:lang w:val="pt-BR"/>
        </w:rPr>
        <w:t>Secretaria de Governo e Planejamento Estrategico</w:t>
      </w:r>
    </w:p>
    <w:p w14:paraId="1C970157">
      <w:pPr>
        <w:keepNext w:val="0"/>
        <w:keepLines w:val="0"/>
        <w:pageBreakBefore w:val="0"/>
        <w:widowControl/>
        <w:tabs>
          <w:tab w:val="left" w:pos="1260"/>
        </w:tabs>
        <w:kinsoku/>
        <w:wordWrap/>
        <w:overflowPunct/>
        <w:topLinePunct w:val="0"/>
        <w:autoSpaceDE/>
        <w:autoSpaceDN/>
        <w:bidi w:val="0"/>
        <w:adjustRightInd/>
        <w:snapToGrid/>
        <w:spacing w:line="360" w:lineRule="auto"/>
        <w:ind w:left="2880" w:leftChars="1200"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A aquisição de materiais gráficos, é imprescindível para garantir a comunicação visual de campanhas e projetos estratégicos, bem como para a realização de eventos e atividades relacionados ao planejamento e gestão pública. Esses materiais são amplamente utilizados para divulgação de informações à população, promovendo ações educativas, projetos sociais e campanhas institucionais.</w:t>
      </w:r>
    </w:p>
    <w:p w14:paraId="5B171D6C">
      <w:pPr>
        <w:keepNext w:val="0"/>
        <w:keepLines w:val="0"/>
        <w:pageBreakBefore w:val="0"/>
        <w:widowControl/>
        <w:tabs>
          <w:tab w:val="left" w:pos="1260"/>
        </w:tabs>
        <w:kinsoku/>
        <w:wordWrap/>
        <w:overflowPunct/>
        <w:topLinePunct w:val="0"/>
        <w:autoSpaceDE/>
        <w:autoSpaceDN/>
        <w:bidi w:val="0"/>
        <w:adjustRightInd/>
        <w:snapToGrid/>
        <w:spacing w:line="360" w:lineRule="auto"/>
        <w:ind w:left="2880" w:leftChars="1200"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A continuidade das atividades da Secretaria depende da disponibilidade desses materiais, que são fundamentais para assegurar uma comunicação eficiente com os munícipes e outros órgãos públicos. Além disso, a falta de materiais gráficos compromete a execução de ações estratégicas de interesse público e dificulta a visibilidade de programas essenciais ao desenvolvimento do município.</w:t>
      </w:r>
    </w:p>
    <w:p w14:paraId="7920C614">
      <w:pPr>
        <w:keepNext w:val="0"/>
        <w:keepLines w:val="0"/>
        <w:pageBreakBefore w:val="0"/>
        <w:widowControl/>
        <w:tabs>
          <w:tab w:val="left" w:pos="1260"/>
        </w:tabs>
        <w:kinsoku/>
        <w:wordWrap/>
        <w:overflowPunct/>
        <w:topLinePunct w:val="0"/>
        <w:autoSpaceDE/>
        <w:autoSpaceDN/>
        <w:bidi w:val="0"/>
        <w:adjustRightInd/>
        <w:snapToGrid/>
        <w:spacing w:line="360" w:lineRule="auto"/>
        <w:ind w:left="2880" w:leftChars="1200" w:firstLine="0" w:firstLineChars="0"/>
        <w:contextualSpacing/>
        <w:jc w:val="both"/>
        <w:textAlignment w:val="auto"/>
        <w:rPr>
          <w:rFonts w:hint="default" w:ascii="Arial" w:hAnsi="Arial" w:cs="Arial"/>
          <w:sz w:val="18"/>
          <w:szCs w:val="18"/>
          <w:lang w:val="pt-BR"/>
        </w:rPr>
      </w:pPr>
      <w:r>
        <w:rPr>
          <w:rFonts w:hint="default" w:ascii="Arial" w:hAnsi="Arial" w:cs="Arial"/>
          <w:sz w:val="18"/>
          <w:szCs w:val="18"/>
          <w:lang w:val="pt-BR"/>
        </w:rPr>
        <w:t>Dessa forma, a solicitação de participação no processo licitatório é necessária para garantir que a Secretaria Municipal de Governo e Planejamento Estratégico possa executar suas atividades de forma eficaz e atender às demandas administrativas e de comunicação visual, sempre em conformidade com as diretrizes estabelecidas pelo município.</w:t>
      </w:r>
    </w:p>
    <w:p w14:paraId="22FC9BFC">
      <w:pPr>
        <w:keepNext w:val="0"/>
        <w:keepLines w:val="0"/>
        <w:pageBreakBefore w:val="0"/>
        <w:widowControl w:val="0"/>
        <w:kinsoku/>
        <w:wordWrap/>
        <w:overflowPunct/>
        <w:topLinePunct w:val="0"/>
        <w:autoSpaceDE w:val="0"/>
        <w:autoSpaceDN w:val="0"/>
        <w:bidi w:val="0"/>
        <w:adjustRightInd/>
        <w:snapToGrid/>
        <w:spacing w:line="360" w:lineRule="auto"/>
        <w:ind w:left="2880" w:leftChars="1200" w:firstLine="0" w:firstLineChars="0"/>
        <w:jc w:val="both"/>
        <w:textAlignment w:val="auto"/>
        <w:rPr>
          <w:rFonts w:hint="default" w:ascii="Arial" w:hAnsi="Arial" w:cs="Arial"/>
          <w:sz w:val="18"/>
          <w:szCs w:val="18"/>
          <w:lang w:val="pt-BR"/>
        </w:rPr>
      </w:pPr>
      <w:r>
        <w:rPr>
          <w:rFonts w:hint="default" w:ascii="Arial" w:hAnsi="Arial" w:cs="Arial"/>
          <w:sz w:val="18"/>
          <w:szCs w:val="18"/>
          <w:lang w:val="pt-BR"/>
        </w:rPr>
        <w:t>Ressaltamos que esta solicitação está amparada pela Lei Federal nº 14.133/2021, que regula as contratações públicas, e pelas normas municipais que orientam as aquisições e o bom funcionamento das secretarias municipais</w:t>
      </w:r>
    </w:p>
    <w:p w14:paraId="5A3748DB">
      <w:pPr>
        <w:keepNext w:val="0"/>
        <w:keepLines w:val="0"/>
        <w:pageBreakBefore w:val="0"/>
        <w:widowControl w:val="0"/>
        <w:kinsoku/>
        <w:wordWrap/>
        <w:overflowPunct/>
        <w:topLinePunct w:val="0"/>
        <w:autoSpaceDE w:val="0"/>
        <w:autoSpaceDN w:val="0"/>
        <w:bidi w:val="0"/>
        <w:adjustRightInd/>
        <w:snapToGrid/>
        <w:spacing w:line="360" w:lineRule="auto"/>
        <w:ind w:left="2880" w:leftChars="1200" w:firstLine="0" w:firstLineChars="0"/>
        <w:jc w:val="both"/>
        <w:textAlignment w:val="auto"/>
        <w:rPr>
          <w:rFonts w:hint="default" w:ascii="Arial" w:hAnsi="Arial" w:cs="Arial"/>
          <w:sz w:val="18"/>
          <w:szCs w:val="18"/>
        </w:rPr>
      </w:pPr>
    </w:p>
    <w:p w14:paraId="3F00FF21">
      <w:pPr>
        <w:keepNext w:val="0"/>
        <w:keepLines w:val="0"/>
        <w:pageBreakBefore w:val="0"/>
        <w:widowControl w:val="0"/>
        <w:kinsoku/>
        <w:wordWrap/>
        <w:overflowPunct/>
        <w:topLinePunct w:val="0"/>
        <w:autoSpaceDE w:val="0"/>
        <w:autoSpaceDN w:val="0"/>
        <w:bidi w:val="0"/>
        <w:adjustRightInd/>
        <w:snapToGrid/>
        <w:spacing w:line="360" w:lineRule="auto"/>
        <w:ind w:left="2880" w:leftChars="1200"/>
        <w:jc w:val="both"/>
        <w:textAlignment w:val="auto"/>
        <w:rPr>
          <w:rFonts w:hint="default" w:ascii="Arial" w:hAnsi="Arial" w:cs="Arial"/>
          <w:b/>
          <w:bCs w:val="0"/>
          <w:color w:val="auto"/>
          <w:sz w:val="20"/>
          <w:szCs w:val="20"/>
        </w:rPr>
      </w:pPr>
      <w:r>
        <w:rPr>
          <w:rFonts w:hint="default" w:ascii="Arial" w:hAnsi="Arial" w:cs="Arial"/>
          <w:b/>
          <w:bCs w:val="0"/>
          <w:color w:val="auto"/>
          <w:sz w:val="20"/>
          <w:szCs w:val="20"/>
        </w:rPr>
        <w:t xml:space="preserve">Secretaria Municipal de </w:t>
      </w:r>
      <w:r>
        <w:rPr>
          <w:rFonts w:hint="default" w:ascii="Arial" w:hAnsi="Arial" w:cs="Arial"/>
          <w:b/>
          <w:bCs w:val="0"/>
          <w:color w:val="auto"/>
          <w:sz w:val="20"/>
          <w:szCs w:val="20"/>
          <w:lang w:val="pt-BR"/>
        </w:rPr>
        <w:t>Planejamento Urbano e Habitação</w:t>
      </w:r>
      <w:r>
        <w:rPr>
          <w:rFonts w:hint="default" w:ascii="Arial" w:hAnsi="Arial" w:cs="Arial"/>
          <w:b/>
          <w:bCs w:val="0"/>
          <w:color w:val="auto"/>
          <w:sz w:val="20"/>
          <w:szCs w:val="20"/>
        </w:rPr>
        <w:t>:</w:t>
      </w:r>
    </w:p>
    <w:p w14:paraId="5C600437">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lang w:val="pt-BR"/>
        </w:rPr>
      </w:pPr>
      <w:r>
        <w:rPr>
          <w:rFonts w:hint="default" w:ascii="Arial" w:hAnsi="Arial" w:cs="Arial"/>
          <w:sz w:val="18"/>
          <w:szCs w:val="18"/>
          <w:lang w:val="pt-BR"/>
        </w:rPr>
        <w:t xml:space="preserve">Justificativa da </w:t>
      </w:r>
      <w:r>
        <w:rPr>
          <w:rFonts w:hint="default" w:ascii="Arial" w:hAnsi="Arial" w:cs="Arial"/>
          <w:sz w:val="18"/>
          <w:szCs w:val="18"/>
        </w:rPr>
        <w:t xml:space="preserve">aquisição de material gráfico para a </w:t>
      </w:r>
      <w:r>
        <w:rPr>
          <w:rFonts w:hint="default" w:ascii="Arial" w:hAnsi="Arial" w:cs="Arial"/>
          <w:sz w:val="18"/>
          <w:szCs w:val="18"/>
          <w:lang w:val="pt-BR"/>
        </w:rPr>
        <w:t xml:space="preserve">Secretaria Municipal de Planejamento e Habitação da-se pelos possíveis </w:t>
      </w:r>
      <w:r>
        <w:rPr>
          <w:rFonts w:hint="default" w:ascii="Arial" w:hAnsi="Arial" w:cs="Arial"/>
          <w:sz w:val="18"/>
          <w:szCs w:val="18"/>
        </w:rPr>
        <w:t>motivos</w:t>
      </w:r>
      <w:r>
        <w:rPr>
          <w:rFonts w:hint="default" w:ascii="Arial" w:hAnsi="Arial" w:cs="Arial"/>
          <w:sz w:val="18"/>
          <w:szCs w:val="18"/>
          <w:lang w:val="pt-BR"/>
        </w:rPr>
        <w:t xml:space="preserve">. </w:t>
      </w:r>
    </w:p>
    <w:p w14:paraId="04A9323F">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lang w:val="pt-BR"/>
        </w:rPr>
      </w:pPr>
      <w:r>
        <w:rPr>
          <w:rFonts w:hint="default" w:ascii="Arial" w:hAnsi="Arial" w:cs="Arial"/>
          <w:sz w:val="18"/>
          <w:szCs w:val="18"/>
        </w:rPr>
        <w:t>Materiais gráficos são ferramentas importantes para aumentar a transparência e a prestação de contas à população</w:t>
      </w:r>
      <w:r>
        <w:rPr>
          <w:rFonts w:hint="default" w:ascii="Arial" w:hAnsi="Arial" w:cs="Arial"/>
          <w:sz w:val="18"/>
          <w:szCs w:val="18"/>
          <w:lang w:val="pt-BR"/>
        </w:rPr>
        <w:t>, por exemplo p</w:t>
      </w:r>
      <w:r>
        <w:rPr>
          <w:rFonts w:hint="default" w:ascii="Arial" w:hAnsi="Arial" w:cs="Arial"/>
          <w:sz w:val="18"/>
          <w:szCs w:val="18"/>
        </w:rPr>
        <w:t xml:space="preserve">or meio de folhetos e informativos, a </w:t>
      </w:r>
      <w:r>
        <w:rPr>
          <w:rFonts w:hint="default" w:ascii="Arial" w:hAnsi="Arial" w:cs="Arial"/>
          <w:sz w:val="18"/>
          <w:szCs w:val="18"/>
          <w:lang w:val="pt-BR"/>
        </w:rPr>
        <w:t>SMPUH</w:t>
      </w:r>
      <w:r>
        <w:rPr>
          <w:rFonts w:hint="default" w:ascii="Arial" w:hAnsi="Arial" w:cs="Arial"/>
          <w:sz w:val="18"/>
          <w:szCs w:val="18"/>
        </w:rPr>
        <w:t xml:space="preserve"> pode divulgar informações de interesse público, garantindo que os cidadãos</w:t>
      </w:r>
      <w:r>
        <w:rPr>
          <w:rFonts w:hint="default" w:ascii="Arial" w:hAnsi="Arial" w:cs="Arial"/>
          <w:sz w:val="18"/>
          <w:szCs w:val="18"/>
          <w:lang w:val="pt-BR"/>
        </w:rPr>
        <w:t xml:space="preserve"> acesso as informações da Gestão. </w:t>
      </w:r>
    </w:p>
    <w:p w14:paraId="177E10D9">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lang w:val="pt-BR"/>
        </w:rPr>
        <w:t xml:space="preserve">Ao contratar empresa que forneça </w:t>
      </w:r>
      <w:r>
        <w:rPr>
          <w:rFonts w:hint="default" w:ascii="Arial" w:hAnsi="Arial" w:cs="Arial"/>
          <w:sz w:val="18"/>
          <w:szCs w:val="18"/>
        </w:rPr>
        <w:t>papel timbrado com a logomarca e informações oficiais</w:t>
      </w:r>
      <w:r>
        <w:rPr>
          <w:rFonts w:hint="default" w:ascii="Arial" w:hAnsi="Arial" w:cs="Arial"/>
          <w:sz w:val="18"/>
          <w:szCs w:val="18"/>
          <w:lang w:val="pt-BR"/>
        </w:rPr>
        <w:t xml:space="preserve">, permite que </w:t>
      </w:r>
      <w:r>
        <w:rPr>
          <w:rFonts w:hint="default" w:ascii="Arial" w:hAnsi="Arial" w:cs="Arial"/>
          <w:sz w:val="18"/>
          <w:szCs w:val="18"/>
        </w:rPr>
        <w:t>as comunicações oficiais ganh</w:t>
      </w:r>
      <w:r>
        <w:rPr>
          <w:rFonts w:hint="default" w:ascii="Arial" w:hAnsi="Arial" w:cs="Arial"/>
          <w:sz w:val="18"/>
          <w:szCs w:val="18"/>
          <w:lang w:val="pt-BR"/>
        </w:rPr>
        <w:t>e</w:t>
      </w:r>
      <w:r>
        <w:rPr>
          <w:rFonts w:hint="default" w:ascii="Arial" w:hAnsi="Arial" w:cs="Arial"/>
          <w:sz w:val="18"/>
          <w:szCs w:val="18"/>
        </w:rPr>
        <w:t>m mais benefícios e efeitos</w:t>
      </w:r>
      <w:r>
        <w:rPr>
          <w:rFonts w:hint="default" w:ascii="Arial" w:hAnsi="Arial" w:cs="Arial"/>
          <w:sz w:val="18"/>
          <w:szCs w:val="18"/>
          <w:lang w:val="pt-BR"/>
        </w:rPr>
        <w:t xml:space="preserve">, </w:t>
      </w:r>
      <w:r>
        <w:rPr>
          <w:rFonts w:hint="default" w:ascii="Arial" w:hAnsi="Arial" w:cs="Arial"/>
          <w:sz w:val="18"/>
          <w:szCs w:val="18"/>
        </w:rPr>
        <w:t>reforça</w:t>
      </w:r>
      <w:r>
        <w:rPr>
          <w:rFonts w:hint="default" w:ascii="Arial" w:hAnsi="Arial" w:cs="Arial"/>
          <w:sz w:val="18"/>
          <w:szCs w:val="18"/>
          <w:lang w:val="pt-BR"/>
        </w:rPr>
        <w:t>ndo</w:t>
      </w:r>
      <w:r>
        <w:rPr>
          <w:rFonts w:hint="default" w:ascii="Arial" w:hAnsi="Arial" w:cs="Arial"/>
          <w:sz w:val="18"/>
          <w:szCs w:val="18"/>
        </w:rPr>
        <w:t xml:space="preserve"> a identidade institucional e transmit</w:t>
      </w:r>
      <w:r>
        <w:rPr>
          <w:rFonts w:hint="default" w:ascii="Arial" w:hAnsi="Arial" w:cs="Arial"/>
          <w:sz w:val="18"/>
          <w:szCs w:val="18"/>
          <w:lang w:val="pt-BR"/>
        </w:rPr>
        <w:t>indo</w:t>
      </w:r>
      <w:r>
        <w:rPr>
          <w:rFonts w:hint="default" w:ascii="Arial" w:hAnsi="Arial" w:cs="Arial"/>
          <w:sz w:val="18"/>
          <w:szCs w:val="18"/>
        </w:rPr>
        <w:t xml:space="preserve"> </w:t>
      </w:r>
      <w:r>
        <w:rPr>
          <w:rFonts w:hint="default" w:ascii="Arial" w:hAnsi="Arial" w:cs="Arial"/>
          <w:sz w:val="18"/>
          <w:szCs w:val="18"/>
          <w:lang w:val="pt-BR"/>
        </w:rPr>
        <w:t>transparência.</w:t>
      </w:r>
      <w:r>
        <w:rPr>
          <w:rFonts w:hint="default" w:ascii="Arial" w:hAnsi="Arial" w:cs="Arial"/>
          <w:sz w:val="18"/>
          <w:szCs w:val="18"/>
        </w:rPr>
        <w:t xml:space="preserve"> </w:t>
      </w:r>
    </w:p>
    <w:p w14:paraId="714BF410">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rPr>
        <w:t xml:space="preserve">A produção de materiais gráficos em </w:t>
      </w:r>
      <w:r>
        <w:rPr>
          <w:rFonts w:hint="default" w:ascii="Arial" w:hAnsi="Arial" w:cs="Arial"/>
          <w:sz w:val="18"/>
          <w:szCs w:val="18"/>
          <w:lang w:val="pt-BR"/>
        </w:rPr>
        <w:t>item e em grande quantidade po</w:t>
      </w:r>
      <w:r>
        <w:rPr>
          <w:rFonts w:hint="default" w:ascii="Arial" w:hAnsi="Arial" w:cs="Arial"/>
          <w:sz w:val="18"/>
          <w:szCs w:val="18"/>
        </w:rPr>
        <w:t xml:space="preserve">de gerar economia de escala. </w:t>
      </w:r>
    </w:p>
    <w:p w14:paraId="78F89B33">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lang w:val="pt-BR"/>
        </w:rPr>
        <w:t>Diante disso, a</w:t>
      </w:r>
      <w:r>
        <w:rPr>
          <w:rFonts w:hint="default" w:ascii="Arial" w:hAnsi="Arial" w:cs="Arial"/>
          <w:sz w:val="18"/>
          <w:szCs w:val="18"/>
        </w:rPr>
        <w:t xml:space="preserve">o ter esses materiais disponíveis de forma planejada, a </w:t>
      </w:r>
      <w:r>
        <w:rPr>
          <w:rFonts w:hint="default" w:ascii="Arial" w:hAnsi="Arial" w:cs="Arial"/>
          <w:sz w:val="18"/>
          <w:szCs w:val="18"/>
          <w:lang w:val="pt-BR"/>
        </w:rPr>
        <w:t xml:space="preserve">SMPUH </w:t>
      </w:r>
      <w:r>
        <w:rPr>
          <w:rFonts w:hint="default" w:ascii="Arial" w:hAnsi="Arial" w:cs="Arial"/>
          <w:sz w:val="18"/>
          <w:szCs w:val="18"/>
        </w:rPr>
        <w:t>reduz a necessidade de aquisições emergenciais e garante que todas as secretarias e departamentos possam manter um fluxo contínuo de comunicações oficiais</w:t>
      </w:r>
      <w:r>
        <w:rPr>
          <w:rFonts w:hint="default" w:ascii="Arial" w:hAnsi="Arial" w:cs="Arial"/>
          <w:sz w:val="18"/>
          <w:szCs w:val="18"/>
          <w:lang w:val="pt-BR"/>
        </w:rPr>
        <w:t>.</w:t>
      </w:r>
    </w:p>
    <w:p w14:paraId="6D0041A7">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rPr>
        <w:t>Ao distribuir materiais gráficos como folhetos informativos ou guias de serviços, a prefeitura facilita o acesso da população às informações essenciais. Isso pode incluir orientações sobre saúde, segurança, programas sociais e instruções para acesso a serviços públicos, atingindo até mesmo cidadãos</w:t>
      </w:r>
    </w:p>
    <w:p w14:paraId="2DD19B56">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rPr>
        <w:t>Portanto, a aquisição desses materiais gráficos contribui para uma gestão pública eficiente, transparente e próxima da comunidade, ao mesmo tempo que fortalece a imagem institucional da prefeitura.</w:t>
      </w:r>
    </w:p>
    <w:p w14:paraId="11194EE9">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lang w:val="pt-BR"/>
        </w:rPr>
        <w:t>Outro material importante para a Secretaria Municipal de Planejamento Urbano e Habitação, sao o</w:t>
      </w:r>
      <w:r>
        <w:rPr>
          <w:rFonts w:hint="default" w:ascii="Arial" w:hAnsi="Arial" w:cs="Arial"/>
          <w:sz w:val="18"/>
          <w:szCs w:val="18"/>
        </w:rPr>
        <w:t>s selos de segurança com numeração individualizada garantem que documentos ou produtos emitidos pela prefeitura, como certificados, alvarás, licenças, e outros itens oficiais, sejam autênticos e difíceis de falsificar. Isso reduz o risco de fraudes, protegendo tanto a prefeitura quanto os cidadãos contra o uso de documentos falsos ou adulterados</w:t>
      </w:r>
    </w:p>
    <w:p w14:paraId="373F0BB6">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rPr>
        <w:t>A numeração individual dos selos permite um controle mais rigoroso dos documentos emitidos. Cada selo pode ser rastreado, associando-o diretamente a um documento ou item específico. Isso facilita a auditoria e a verificação, promovendo maior organização e transparência nos processos administrativos da</w:t>
      </w:r>
    </w:p>
    <w:p w14:paraId="3B1434E2">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rPr>
        <w:t>Em processos que envolvam conferências ou verificações por parte de outras entidades, a numeração individual permite que terceiros, como empresas, órgãos reguladores ou o próprio cidadão, verifiquem facilmente o documento emitido pela prefeitura. Isso melhora a eficiência dos processos de fiscalização e monitoramento.</w:t>
      </w:r>
    </w:p>
    <w:p w14:paraId="76D1894C">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rPr>
        <w:t>O uso de selos numerados também auxilia a organização interna da prefeitura, especialmente no arquivamento e na gestão de documentos. Com numeração individual, torna mais fácil rastrear e localizar documentos específicos quando necessário, o que melhora a eficiência administrativa e minimiza erros.</w:t>
      </w:r>
    </w:p>
    <w:p w14:paraId="2DED7282">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rPr>
        <w:t>A utilização de selos numerados oferece maior transparência nos processos administrativos, uma vez que cada documento emitido pode ser vinculado diretamente à numeração de um selo. Isso facilita o fornecimento de contas e permite auditorias mais eficazes, melhorando a gestão pública e a confiança da população.</w:t>
      </w:r>
    </w:p>
    <w:p w14:paraId="0FE3C1E6">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rPr>
        <w:t>Portanto, a aquisição de serviço gráfico é uma medida essencial para garantir a segurança, proteção e rastreabilidade dos documentos oficiais emitidos pela prefeitura, contribuindo para uma gestão pública mais transparente, segura e eficiente.</w:t>
      </w:r>
    </w:p>
    <w:p w14:paraId="1D5FC239">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sz w:val="18"/>
          <w:szCs w:val="18"/>
        </w:rPr>
      </w:pPr>
      <w:r>
        <w:rPr>
          <w:rFonts w:hint="default" w:ascii="Arial" w:hAnsi="Arial" w:cs="Arial"/>
          <w:sz w:val="18"/>
          <w:szCs w:val="18"/>
        </w:rPr>
        <w:t xml:space="preserve">Eles permitem que a população seja informada de forma clara e acessível sobre eventos, serviços de </w:t>
      </w:r>
      <w:r>
        <w:rPr>
          <w:rFonts w:hint="default" w:ascii="Arial" w:hAnsi="Arial" w:cs="Arial"/>
          <w:sz w:val="18"/>
          <w:szCs w:val="18"/>
          <w:lang w:val="pt-BR"/>
        </w:rPr>
        <w:t xml:space="preserve">forma geral entre </w:t>
      </w:r>
      <w:r>
        <w:rPr>
          <w:rFonts w:hint="default" w:ascii="Arial" w:hAnsi="Arial" w:cs="Arial"/>
          <w:sz w:val="18"/>
          <w:szCs w:val="18"/>
        </w:rPr>
        <w:t>outras atividades públicas.</w:t>
      </w:r>
    </w:p>
    <w:p w14:paraId="27B8DABE">
      <w:pPr>
        <w:keepNext w:val="0"/>
        <w:keepLines w:val="0"/>
        <w:pageBreakBefore w:val="0"/>
        <w:widowControl/>
        <w:kinsoku/>
        <w:wordWrap/>
        <w:overflowPunct/>
        <w:topLinePunct w:val="0"/>
        <w:autoSpaceDE/>
        <w:autoSpaceDN/>
        <w:bidi w:val="0"/>
        <w:adjustRightInd/>
        <w:snapToGrid/>
        <w:spacing w:line="360" w:lineRule="auto"/>
        <w:ind w:left="2880" w:leftChars="1200" w:firstLine="0" w:firstLineChars="0"/>
        <w:jc w:val="both"/>
        <w:textAlignment w:val="auto"/>
        <w:rPr>
          <w:rFonts w:hint="default" w:ascii="Arial" w:hAnsi="Arial" w:cs="Arial"/>
          <w:color w:val="auto"/>
          <w:sz w:val="18"/>
          <w:szCs w:val="18"/>
          <w:lang w:val="pt-BR"/>
        </w:rPr>
      </w:pPr>
      <w:r>
        <w:rPr>
          <w:rFonts w:hint="default" w:ascii="Arial" w:hAnsi="Arial" w:cs="Arial"/>
          <w:color w:val="auto"/>
          <w:sz w:val="18"/>
          <w:szCs w:val="18"/>
          <w:lang w:val="pt-BR"/>
        </w:rPr>
        <w:t xml:space="preserve">Em vista disso, </w:t>
      </w:r>
      <w:r>
        <w:rPr>
          <w:rFonts w:hint="default" w:ascii="Arial" w:hAnsi="Arial" w:eastAsia="SimSun" w:cs="Arial"/>
          <w:color w:val="auto"/>
          <w:sz w:val="18"/>
          <w:szCs w:val="18"/>
          <w:lang w:val="pt-BR"/>
        </w:rPr>
        <w:t>em abril de 2024, através da Lei Complementar nº 217/2024, o PRODEURBS, passou a ser Secretaria de Planejamento Urbano e Habitação, por isso, a análise de quantitativo é baseada nos valores usados através do gabinete, secretaria essa, que era mantenedora do setor Prodeurbs, podendo dessa forma,  a Secretaria Municipal de Planejamento Urbano e Habitação iniciar a contagem e controle do seu proprio quantitativo, e diante do fato do setor de Habitação ser inserido nessa secretaria, gerou aumento de quantitativo em relação ao analisado através do quantitativo do gabinete</w:t>
      </w:r>
      <w:r>
        <w:rPr>
          <w:rFonts w:hint="default" w:ascii="Arial" w:hAnsi="Arial" w:cs="Arial"/>
          <w:color w:val="auto"/>
          <w:sz w:val="18"/>
          <w:szCs w:val="18"/>
          <w:lang w:val="pt-BR"/>
        </w:rPr>
        <w:t>.</w:t>
      </w:r>
    </w:p>
    <w:p w14:paraId="75037623">
      <w:pPr>
        <w:keepNext w:val="0"/>
        <w:keepLines w:val="0"/>
        <w:pageBreakBefore w:val="0"/>
        <w:widowControl w:val="0"/>
        <w:kinsoku/>
        <w:wordWrap/>
        <w:overflowPunct/>
        <w:topLinePunct w:val="0"/>
        <w:autoSpaceDE w:val="0"/>
        <w:autoSpaceDN w:val="0"/>
        <w:bidi w:val="0"/>
        <w:adjustRightInd/>
        <w:snapToGrid/>
        <w:spacing w:line="360" w:lineRule="auto"/>
        <w:ind w:left="2880" w:leftChars="1200"/>
        <w:jc w:val="both"/>
        <w:textAlignment w:val="auto"/>
        <w:rPr>
          <w:rFonts w:hint="default" w:ascii="Arial" w:hAnsi="Arial" w:cs="Arial"/>
          <w:b/>
          <w:bCs w:val="0"/>
          <w:color w:val="auto"/>
          <w:sz w:val="20"/>
          <w:szCs w:val="20"/>
          <w:lang w:val="pt-BR"/>
        </w:rPr>
      </w:pPr>
    </w:p>
    <w:p w14:paraId="5295E86F">
      <w:pPr>
        <w:keepNext w:val="0"/>
        <w:keepLines w:val="0"/>
        <w:pageBreakBefore w:val="0"/>
        <w:widowControl w:val="0"/>
        <w:kinsoku/>
        <w:wordWrap/>
        <w:overflowPunct/>
        <w:topLinePunct w:val="0"/>
        <w:autoSpaceDE w:val="0"/>
        <w:autoSpaceDN w:val="0"/>
        <w:bidi w:val="0"/>
        <w:adjustRightInd/>
        <w:snapToGrid/>
        <w:spacing w:line="360" w:lineRule="auto"/>
        <w:ind w:left="2880" w:leftChars="1200"/>
        <w:jc w:val="both"/>
        <w:textAlignment w:val="auto"/>
        <w:rPr>
          <w:rFonts w:hint="default" w:ascii="Arial" w:hAnsi="Arial" w:cs="Arial"/>
          <w:b/>
          <w:bCs w:val="0"/>
          <w:color w:val="auto"/>
          <w:sz w:val="20"/>
          <w:szCs w:val="20"/>
          <w:lang w:val="pt-BR"/>
        </w:rPr>
      </w:pPr>
      <w:r>
        <w:rPr>
          <w:rFonts w:hint="default" w:ascii="Arial" w:hAnsi="Arial" w:cs="Arial"/>
          <w:b/>
          <w:bCs w:val="0"/>
          <w:color w:val="auto"/>
          <w:sz w:val="20"/>
          <w:szCs w:val="20"/>
          <w:lang w:val="pt-BR"/>
        </w:rPr>
        <w:t>Procuradoria Geral do Município:</w:t>
      </w:r>
    </w:p>
    <w:p w14:paraId="386CABF1">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sz w:val="18"/>
          <w:szCs w:val="18"/>
          <w:lang w:val="pt-BR"/>
        </w:rPr>
      </w:pPr>
      <w:r>
        <w:rPr>
          <w:rFonts w:hint="default" w:ascii="Arial" w:hAnsi="Arial" w:cs="Arial"/>
          <w:sz w:val="18"/>
          <w:szCs w:val="18"/>
          <w:lang w:val="pt-BR"/>
        </w:rPr>
        <w:t>Os materiais gráficos, como folders, cartazes, banners e impressos, são de fundamental importância para o suporte às atividades da Procuradoria Geral do Município, especialmente na comunicação de ações judiciais, pareceres e outras iniciativas relevantes. Esses materiais garantem uma comunicação visual eficiente, contribuindo para a divulgação de informações de interesse público e para a promoção de eventos e campanhas institucionais.</w:t>
      </w:r>
    </w:p>
    <w:p w14:paraId="585E7721">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sz w:val="18"/>
          <w:szCs w:val="18"/>
          <w:lang w:val="pt-BR"/>
        </w:rPr>
      </w:pPr>
      <w:r>
        <w:rPr>
          <w:rFonts w:hint="default" w:ascii="Arial" w:hAnsi="Arial" w:cs="Arial"/>
          <w:sz w:val="18"/>
          <w:szCs w:val="18"/>
          <w:lang w:val="pt-BR"/>
        </w:rPr>
        <w:t>A falta desses materiais pode comprometer a eficiência e a continuidade das atividades da Procuradoria, principalmente em projetos de grande impacto jurídico e social, o que pode gerar entraves à execução de ações que demandam amplo conhecimento e participação da população e de outros órgãos. Assim, a aquisição é imprescindível para assegurar a qualidade e a agilidade nos processos de comunicação institucional.</w:t>
      </w:r>
    </w:p>
    <w:p w14:paraId="5B38C8E1">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sz w:val="18"/>
          <w:szCs w:val="18"/>
          <w:lang w:val="pt-BR"/>
        </w:rPr>
      </w:pPr>
      <w:r>
        <w:rPr>
          <w:rFonts w:hint="default" w:ascii="Arial" w:hAnsi="Arial" w:cs="Arial"/>
          <w:sz w:val="18"/>
          <w:szCs w:val="18"/>
          <w:lang w:val="pt-BR"/>
        </w:rPr>
        <w:t>Solicitamos que o quantitativo seja adequadamente definido, levando em conta a projeção de ações planejadas para o próximo exercício. O atendimento às necessidades da Procuradoria Geral do Município com esses materiais é essencial para a continuidade das atividades e o cumprimento das demandas da Administração Municipal.</w:t>
      </w:r>
    </w:p>
    <w:p w14:paraId="6B99CAA2">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sz w:val="18"/>
          <w:szCs w:val="18"/>
          <w:lang w:val="pt-BR"/>
        </w:rPr>
      </w:pPr>
      <w:r>
        <w:rPr>
          <w:rFonts w:hint="default" w:ascii="Arial" w:hAnsi="Arial" w:cs="Arial"/>
          <w:sz w:val="18"/>
          <w:szCs w:val="18"/>
          <w:lang w:val="pt-BR"/>
        </w:rPr>
        <w:t>Ressaltamos que esta solicitação está amparada pela Lei Federal nº 14.133/2021, que rege as contratações públicas, e pelas normas municipais aplicáveis à gestão e aquisição de materiais e serviços pela Prefeitura.</w:t>
      </w:r>
    </w:p>
    <w:p w14:paraId="382A66DD">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sz w:val="18"/>
          <w:szCs w:val="18"/>
          <w:lang w:val="pt-BR"/>
        </w:rPr>
      </w:pPr>
      <w:r>
        <w:rPr>
          <w:rFonts w:hint="default" w:ascii="Arial" w:hAnsi="Arial" w:cs="Arial"/>
          <w:sz w:val="18"/>
          <w:szCs w:val="18"/>
          <w:lang w:val="pt-BR"/>
        </w:rPr>
        <w:t>Diante do exposto, solicitamos o deferimento da presente solicitação, destacando que a aquisição dos materiais gráfico é imprescindível para manter a eficiência no atendimento às demandas jurídicas e administrativas da Procuradoria Geral do Município.</w:t>
      </w:r>
    </w:p>
    <w:p w14:paraId="33D7EC6B">
      <w:pPr>
        <w:keepNext w:val="0"/>
        <w:keepLines w:val="0"/>
        <w:pageBreakBefore w:val="0"/>
        <w:widowControl w:val="0"/>
        <w:kinsoku/>
        <w:wordWrap/>
        <w:overflowPunct/>
        <w:topLinePunct w:val="0"/>
        <w:autoSpaceDE w:val="0"/>
        <w:autoSpaceDN w:val="0"/>
        <w:bidi w:val="0"/>
        <w:adjustRightInd/>
        <w:snapToGrid/>
        <w:spacing w:line="360" w:lineRule="auto"/>
        <w:ind w:left="2878" w:leftChars="1199" w:firstLine="0" w:firstLineChars="0"/>
        <w:jc w:val="both"/>
        <w:textAlignment w:val="auto"/>
        <w:rPr>
          <w:rFonts w:hint="default" w:ascii="Arial" w:hAnsi="Arial" w:cs="Arial"/>
          <w:sz w:val="18"/>
          <w:szCs w:val="18"/>
          <w:highlight w:val="none"/>
          <w:lang w:val="pt-BR"/>
        </w:rPr>
      </w:pPr>
      <w:r>
        <w:rPr>
          <w:rFonts w:hint="default" w:ascii="Arial" w:hAnsi="Arial" w:cs="Arial"/>
          <w:sz w:val="18"/>
          <w:szCs w:val="18"/>
          <w:highlight w:val="none"/>
          <w:lang w:val="pt-BR"/>
        </w:rPr>
        <w:t>Desta forma, os quantitativos foram considerados com base no processo anterior, sendo que a Procuradoria Geral do Município fazia parte da pasta do Gabinete do Chefe do Executivo e, de acordo com a Lei Complementar  nº 217/2024, na data de 03/04/2024 a mesma se tornou uma secretaria. Desta forma, foi feito um levantamento que atendesse às necessidades da nova secretaria, pois a mesma não possui um relatório de Gastos nas Atas de Registro de Preço.</w:t>
      </w:r>
    </w:p>
    <w:p w14:paraId="164CE219">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78" w:leftChars="1199" w:right="0" w:rightChars="0" w:firstLine="0" w:firstLineChars="0"/>
        <w:jc w:val="both"/>
        <w:textAlignment w:val="auto"/>
        <w:rPr>
          <w:rFonts w:hint="default" w:ascii="Arial" w:hAnsi="Arial" w:cs="Arial"/>
          <w:b/>
          <w:bCs/>
          <w:color w:val="000000" w:themeColor="text1"/>
          <w:sz w:val="20"/>
          <w:szCs w:val="20"/>
          <w:lang w:val="pt-BR"/>
          <w14:textFill>
            <w14:solidFill>
              <w14:schemeClr w14:val="tx1"/>
            </w14:solidFill>
          </w14:textFill>
        </w:rPr>
      </w:pPr>
    </w:p>
    <w:p w14:paraId="4489C799">
      <w:pPr>
        <w:numPr>
          <w:ilvl w:val="0"/>
          <w:numId w:val="0"/>
        </w:numPr>
        <w:ind w:leftChars="0"/>
        <w:jc w:val="left"/>
        <w:rPr>
          <w:rFonts w:hint="default" w:ascii="Arial" w:hAnsi="Arial" w:cs="Arial"/>
          <w:b w:val="0"/>
          <w:bCs/>
          <w:color w:val="FF0000"/>
          <w:sz w:val="22"/>
          <w:szCs w:val="22"/>
          <w:highlight w:val="none"/>
          <w:lang w:val="pt-BR"/>
        </w:rPr>
      </w:pPr>
    </w:p>
    <w:p w14:paraId="55E2E0EF">
      <w:pPr>
        <w:numPr>
          <w:ilvl w:val="2"/>
          <w:numId w:val="13"/>
        </w:numPr>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Justificativa de não adoção de matriz de risco:</w:t>
      </w:r>
      <w:r>
        <w:rPr>
          <w:rFonts w:hint="default" w:ascii="Arial" w:hAnsi="Arial" w:cs="Arial"/>
          <w:color w:val="000000" w:themeColor="text1"/>
          <w:sz w:val="22"/>
          <w:szCs w:val="22"/>
          <w:highlight w:val="none"/>
          <w:lang w:val="pt-BR"/>
          <w14:textFill>
            <w14:solidFill>
              <w14:schemeClr w14:val="tx1"/>
            </w14:solidFill>
          </w14:textFill>
        </w:rPr>
        <w:t xml:space="preserve"> A matriz de risco definida no inciso XXVII do art. 6° da </w:t>
      </w:r>
      <w:r>
        <w:rPr>
          <w:rFonts w:hint="default" w:ascii="Arial" w:hAnsi="Arial" w:cs="Arial"/>
          <w:b/>
          <w:bCs/>
          <w:color w:val="000000" w:themeColor="text1"/>
          <w:sz w:val="22"/>
          <w:szCs w:val="22"/>
          <w:highlight w:val="none"/>
          <w:lang w:val="pt-BR"/>
          <w14:textFill>
            <w14:solidFill>
              <w14:schemeClr w14:val="tx1"/>
            </w14:solidFill>
          </w14:textFill>
        </w:rPr>
        <w:t xml:space="preserve">Lei 14.133/2021 </w:t>
      </w:r>
      <w:r>
        <w:rPr>
          <w:rFonts w:hint="default" w:ascii="Arial" w:hAnsi="Arial" w:cs="Arial"/>
          <w:b w:val="0"/>
          <w:bCs w:val="0"/>
          <w:color w:val="000000" w:themeColor="text1"/>
          <w:sz w:val="22"/>
          <w:szCs w:val="22"/>
          <w:highlight w:val="none"/>
          <w:lang w:val="pt-BR"/>
          <w14:textFill>
            <w14:solidFill>
              <w14:schemeClr w14:val="tx1"/>
            </w14:solidFill>
          </w14:textFill>
        </w:rPr>
        <w:t>e necessária</w:t>
      </w:r>
      <w:r>
        <w:rPr>
          <w:rFonts w:hint="default" w:ascii="Arial" w:hAnsi="Arial" w:cs="Arial"/>
          <w:color w:val="000000" w:themeColor="text1"/>
          <w:sz w:val="22"/>
          <w:szCs w:val="22"/>
          <w:highlight w:val="none"/>
          <w:lang w:val="pt-BR"/>
          <w14:textFill>
            <w14:solidFill>
              <w14:schemeClr w14:val="tx1"/>
            </w14:solidFill>
          </w14:textFill>
        </w:rPr>
        <w:t xml:space="preserve">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58F22A78">
      <w:pPr>
        <w:keepNext w:val="0"/>
        <w:keepLines w:val="0"/>
        <w:pageBreakBefore w:val="0"/>
        <w:widowControl/>
        <w:kinsoku/>
        <w:wordWrap/>
        <w:overflowPunct/>
        <w:topLinePunct w:val="0"/>
        <w:autoSpaceDE/>
        <w:autoSpaceDN/>
        <w:bidi w:val="0"/>
        <w:adjustRightInd/>
        <w:snapToGrid/>
        <w:ind w:left="2880" w:leftChars="1200" w:firstLine="0" w:firstLineChars="0"/>
        <w:jc w:val="both"/>
        <w:textAlignment w:val="auto"/>
        <w:rPr>
          <w:rFonts w:hint="default" w:ascii="Arial" w:hAnsi="Arial" w:cs="Arial"/>
          <w:b w:val="0"/>
          <w:bCs w:val="0"/>
          <w:i w:val="0"/>
          <w:iCs w:val="0"/>
          <w:color w:val="000000" w:themeColor="text1"/>
          <w:sz w:val="20"/>
          <w:szCs w:val="20"/>
          <w:highlight w:val="none"/>
          <w:lang w:val="pt-BR"/>
          <w14:textFill>
            <w14:solidFill>
              <w14:schemeClr w14:val="tx1"/>
            </w14:solidFill>
          </w14:textFill>
        </w:rPr>
      </w:pPr>
      <w:r>
        <w:rPr>
          <w:rFonts w:hint="default" w:ascii="Arial" w:hAnsi="Arial" w:cs="Arial"/>
          <w:i w:val="0"/>
          <w:iCs w:val="0"/>
          <w:color w:val="000000" w:themeColor="text1"/>
          <w:sz w:val="20"/>
          <w:szCs w:val="20"/>
          <w:highlight w:val="none"/>
          <w:lang w:val="pt-BR"/>
          <w14:textFill>
            <w14:solidFill>
              <w14:schemeClr w14:val="tx1"/>
            </w14:solidFill>
          </w14:textFill>
        </w:rPr>
        <w:t xml:space="preserve"> </w:t>
      </w:r>
      <w:r>
        <w:rPr>
          <w:rFonts w:hint="default" w:ascii="Arial" w:hAnsi="Arial" w:cs="Arial"/>
          <w:b/>
          <w:bCs/>
          <w:i w:val="0"/>
          <w:iCs w:val="0"/>
          <w:color w:val="000000" w:themeColor="text1"/>
          <w:sz w:val="20"/>
          <w:szCs w:val="20"/>
          <w:highlight w:val="none"/>
          <w:lang w:val="pt-BR"/>
          <w14:textFill>
            <w14:solidFill>
              <w14:schemeClr w14:val="tx1"/>
            </w14:solidFill>
          </w14:textFill>
        </w:rPr>
        <w:t xml:space="preserve">Art. 22, § 3°  </w:t>
      </w:r>
      <w:r>
        <w:rPr>
          <w:rFonts w:hint="default" w:ascii="Arial" w:hAnsi="Arial" w:cs="Arial"/>
          <w:b w:val="0"/>
          <w:bCs w:val="0"/>
          <w:i w:val="0"/>
          <w:iCs w:val="0"/>
          <w:color w:val="000000" w:themeColor="text1"/>
          <w:sz w:val="20"/>
          <w:szCs w:val="20"/>
          <w:highlight w:val="none"/>
          <w:lang w:val="pt-BR"/>
          <w14:textFill>
            <w14:solidFill>
              <w14:schemeClr w14:val="tx1"/>
            </w14:solidFill>
          </w14:textFill>
        </w:rPr>
        <w:t>Quando a contratação se referir a obras e serviços de grande vulto ou forem adotados os regimes de contratação integrada e semi-integrada, o edital obrigatoriamente contemplará matriz de alocação de riscos entre o contratante e o contratado.</w:t>
      </w:r>
    </w:p>
    <w:p w14:paraId="42693200">
      <w:pPr>
        <w:keepNext w:val="0"/>
        <w:keepLines w:val="0"/>
        <w:pageBreakBefore w:val="0"/>
        <w:widowControl/>
        <w:kinsoku/>
        <w:wordWrap/>
        <w:overflowPunct/>
        <w:topLinePunct w:val="0"/>
        <w:autoSpaceDE/>
        <w:autoSpaceDN/>
        <w:bidi w:val="0"/>
        <w:adjustRightInd/>
        <w:snapToGrid/>
        <w:ind w:left="2880" w:leftChars="1200" w:firstLine="0" w:firstLineChars="0"/>
        <w:jc w:val="both"/>
        <w:textAlignment w:val="auto"/>
        <w:rPr>
          <w:rFonts w:hint="default" w:ascii="Arial" w:hAnsi="Arial" w:cs="Arial"/>
          <w:b w:val="0"/>
          <w:bCs w:val="0"/>
          <w:i w:val="0"/>
          <w:iCs w:val="0"/>
          <w:color w:val="000000" w:themeColor="text1"/>
          <w:sz w:val="20"/>
          <w:szCs w:val="20"/>
          <w:highlight w:val="none"/>
          <w:lang w:val="pt-BR"/>
          <w14:textFill>
            <w14:solidFill>
              <w14:schemeClr w14:val="tx1"/>
            </w14:solidFill>
          </w14:textFill>
        </w:rPr>
      </w:pPr>
    </w:p>
    <w:p w14:paraId="5701B14C">
      <w:pPr>
        <w:keepNext w:val="0"/>
        <w:keepLines w:val="0"/>
        <w:pageBreakBefore w:val="0"/>
        <w:widowControl/>
        <w:kinsoku/>
        <w:wordWrap/>
        <w:overflowPunct/>
        <w:topLinePunct w:val="0"/>
        <w:autoSpaceDE/>
        <w:autoSpaceDN/>
        <w:bidi w:val="0"/>
        <w:adjustRightInd/>
        <w:snapToGrid/>
        <w:ind w:left="2880" w:leftChars="1200" w:firstLine="0" w:firstLineChars="0"/>
        <w:jc w:val="both"/>
        <w:textAlignment w:val="auto"/>
        <w:rPr>
          <w:rFonts w:hint="default" w:ascii="Arial" w:hAnsi="Arial" w:eastAsia="SimSun" w:cs="Arial"/>
          <w:i w:val="0"/>
          <w:iCs w:val="0"/>
          <w:caps w:val="0"/>
          <w:color w:val="000000" w:themeColor="text1"/>
          <w:spacing w:val="0"/>
          <w:sz w:val="20"/>
          <w:szCs w:val="20"/>
          <w:highlight w:val="none"/>
          <w:lang w:val="pt-BR"/>
          <w14:textFill>
            <w14:solidFill>
              <w14:schemeClr w14:val="tx1"/>
            </w14:solidFill>
          </w14:textFill>
        </w:rPr>
      </w:pPr>
      <w:r>
        <w:rPr>
          <w:rFonts w:hint="default" w:ascii="Arial" w:hAnsi="Arial" w:eastAsia="SimSun" w:cs="Arial"/>
          <w:b/>
          <w:bCs/>
          <w:i w:val="0"/>
          <w:iCs w:val="0"/>
          <w:caps w:val="0"/>
          <w:color w:val="000000" w:themeColor="text1"/>
          <w:spacing w:val="0"/>
          <w:sz w:val="20"/>
          <w:szCs w:val="20"/>
          <w:highlight w:val="none"/>
          <w:lang w:val="pt-BR"/>
          <w14:textFill>
            <w14:solidFill>
              <w14:schemeClr w14:val="tx1"/>
            </w14:solidFill>
          </w14:textFill>
        </w:rPr>
        <w:t xml:space="preserve">Art. 6°, Inciso </w:t>
      </w:r>
      <w:r>
        <w:rPr>
          <w:rFonts w:hint="default" w:ascii="Arial" w:hAnsi="Arial" w:eastAsia="SimSun" w:cs="Arial"/>
          <w:b/>
          <w:bCs/>
          <w:i w:val="0"/>
          <w:iCs w:val="0"/>
          <w:caps w:val="0"/>
          <w:color w:val="000000" w:themeColor="text1"/>
          <w:spacing w:val="0"/>
          <w:sz w:val="20"/>
          <w:szCs w:val="20"/>
          <w:highlight w:val="none"/>
          <w14:textFill>
            <w14:solidFill>
              <w14:schemeClr w14:val="tx1"/>
            </w14:solidFill>
          </w14:textFill>
        </w:rPr>
        <w:t>XXII</w:t>
      </w:r>
      <w:r>
        <w:rPr>
          <w:rFonts w:hint="default" w:ascii="Arial" w:hAnsi="Arial" w:eastAsia="SimSun" w:cs="Arial"/>
          <w:i w:val="0"/>
          <w:iCs w:val="0"/>
          <w:caps w:val="0"/>
          <w:color w:val="000000" w:themeColor="text1"/>
          <w:spacing w:val="0"/>
          <w:sz w:val="20"/>
          <w:szCs w:val="20"/>
          <w:highlight w:val="none"/>
          <w14:textFill>
            <w14:solidFill>
              <w14:schemeClr w14:val="tx1"/>
            </w14:solidFill>
          </w14:textFill>
        </w:rPr>
        <w:t xml:space="preserve"> - obras, serviços e fornecimentos de grande vulto: aqueles cujo valor estimado supera R$ 200.000.000,00 (duzentos milhões de reais)</w:t>
      </w:r>
      <w:r>
        <w:rPr>
          <w:rFonts w:hint="default" w:ascii="Arial" w:hAnsi="Arial" w:eastAsia="SimSun" w:cs="Arial"/>
          <w:i w:val="0"/>
          <w:iCs w:val="0"/>
          <w:caps w:val="0"/>
          <w:color w:val="000000" w:themeColor="text1"/>
          <w:spacing w:val="0"/>
          <w:sz w:val="20"/>
          <w:szCs w:val="20"/>
          <w:highlight w:val="none"/>
          <w:lang w:val="pt-BR"/>
          <w14:textFill>
            <w14:solidFill>
              <w14:schemeClr w14:val="tx1"/>
            </w14:solidFill>
          </w14:textFill>
        </w:rPr>
        <w:t>.</w:t>
      </w:r>
    </w:p>
    <w:p w14:paraId="67C0A358">
      <w:pPr>
        <w:ind w:left="2880" w:leftChars="1200" w:firstLine="0" w:firstLineChars="0"/>
        <w:jc w:val="both"/>
        <w:rPr>
          <w:rFonts w:hint="default" w:ascii="Arial" w:hAnsi="Arial" w:eastAsia="SimSun" w:cs="Arial"/>
          <w:i/>
          <w:iCs/>
          <w:caps w:val="0"/>
          <w:color w:val="000000" w:themeColor="text1"/>
          <w:spacing w:val="0"/>
          <w:sz w:val="22"/>
          <w:szCs w:val="22"/>
          <w:highlight w:val="none"/>
          <w:lang w:val="pt-BR"/>
          <w14:textFill>
            <w14:solidFill>
              <w14:schemeClr w14:val="tx1"/>
            </w14:solidFill>
          </w14:textFill>
        </w:rPr>
      </w:pPr>
    </w:p>
    <w:p w14:paraId="56C98EC3">
      <w:pPr>
        <w:keepNext w:val="0"/>
        <w:keepLines w:val="0"/>
        <w:pageBreakBefore w:val="0"/>
        <w:widowControl/>
        <w:kinsoku/>
        <w:wordWrap/>
        <w:overflowPunct/>
        <w:topLinePunct w:val="0"/>
        <w:autoSpaceDE/>
        <w:autoSpaceDN/>
        <w:bidi w:val="0"/>
        <w:adjustRightInd/>
        <w:snapToGrid/>
        <w:ind w:left="0" w:leftChars="0" w:firstLine="707" w:firstLineChars="0"/>
        <w:jc w:val="both"/>
        <w:textAlignment w:val="auto"/>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pP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Sendo assim, vê-se que não é o caso da contratação em trâmite, de forma que o referido documento não constará neste processo.</w:t>
      </w:r>
    </w:p>
    <w:p w14:paraId="3479FDD6">
      <w:pPr>
        <w:keepNext w:val="0"/>
        <w:keepLines w:val="0"/>
        <w:pageBreakBefore w:val="0"/>
        <w:widowControl/>
        <w:kinsoku/>
        <w:wordWrap/>
        <w:overflowPunct/>
        <w:topLinePunct w:val="0"/>
        <w:autoSpaceDE/>
        <w:autoSpaceDN/>
        <w:bidi w:val="0"/>
        <w:adjustRightInd/>
        <w:snapToGrid/>
        <w:ind w:left="0" w:leftChars="0" w:firstLine="0" w:firstLineChars="0"/>
        <w:jc w:val="both"/>
        <w:textAlignment w:val="auto"/>
        <w:rPr>
          <w:rFonts w:hint="default" w:ascii="Arial" w:hAnsi="Arial" w:eastAsia="SimSun" w:cs="Arial"/>
          <w:i w:val="0"/>
          <w:iCs w:val="0"/>
          <w:caps w:val="0"/>
          <w:color w:val="FF0000"/>
          <w:spacing w:val="0"/>
          <w:sz w:val="22"/>
          <w:szCs w:val="22"/>
          <w:highlight w:val="none"/>
          <w:lang w:val="pt-BR"/>
        </w:rPr>
      </w:pPr>
    </w:p>
    <w:p w14:paraId="33A8FB04">
      <w:pPr>
        <w:keepNext w:val="0"/>
        <w:keepLines w:val="0"/>
        <w:pageBreakBefore w:val="0"/>
        <w:widowControl/>
        <w:numPr>
          <w:ilvl w:val="2"/>
          <w:numId w:val="13"/>
        </w:numPr>
        <w:kinsoku/>
        <w:wordWrap/>
        <w:overflowPunct/>
        <w:topLinePunct w:val="0"/>
        <w:autoSpaceDE/>
        <w:autoSpaceDN/>
        <w:bidi w:val="0"/>
        <w:adjustRightInd/>
        <w:snapToGrid/>
        <w:spacing w:line="360" w:lineRule="auto"/>
        <w:ind w:left="0" w:leftChars="0" w:firstLine="0" w:firstLineChars="0"/>
        <w:jc w:val="both"/>
        <w:textAlignment w:val="auto"/>
        <w:rPr>
          <w:rFonts w:ascii="Arial" w:hAnsi="Arial" w:cs="Arial"/>
          <w:b w:val="0"/>
          <w:bCs/>
          <w:color w:val="FF0000"/>
          <w:sz w:val="22"/>
          <w:szCs w:val="22"/>
        </w:rPr>
      </w:pPr>
      <w:r>
        <w:rPr>
          <w:rFonts w:hint="default" w:ascii="Arial" w:hAnsi="Arial" w:cs="Arial"/>
          <w:b/>
          <w:bCs/>
          <w:color w:val="000000" w:themeColor="text1"/>
          <w:sz w:val="22"/>
          <w:szCs w:val="22"/>
          <w:lang w:val="pt-BR"/>
          <w14:textFill>
            <w14:solidFill>
              <w14:schemeClr w14:val="tx1"/>
            </w14:solidFill>
          </w14:textFill>
        </w:rPr>
        <w:t xml:space="preserve">Justificativa da não confecção de mapa/gerenciamento de risco: </w:t>
      </w:r>
      <w:r>
        <w:rPr>
          <w:rFonts w:hint="default" w:ascii="Arial" w:hAnsi="Arial" w:cs="Arial"/>
          <w:b w:val="0"/>
          <w:bCs w:val="0"/>
          <w:color w:val="000000" w:themeColor="text1"/>
          <w:sz w:val="22"/>
          <w:szCs w:val="22"/>
          <w:lang w:val="pt-BR"/>
          <w14:textFill>
            <w14:solidFill>
              <w14:schemeClr w14:val="tx1"/>
            </w14:solidFill>
          </w14:textFill>
        </w:rPr>
        <w:t>Conforme documento em anexo.</w:t>
      </w:r>
    </w:p>
    <w:p w14:paraId="71B8D916">
      <w:pPr>
        <w:pStyle w:val="318"/>
        <w:numPr>
          <w:ilvl w:val="2"/>
          <w:numId w:val="13"/>
        </w:numPr>
        <w:spacing w:before="1" w:line="360" w:lineRule="auto"/>
        <w:ind w:left="0" w:leftChars="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Justificativa da adoção do Registro de Preços: </w:t>
      </w:r>
      <w:r>
        <w:rPr>
          <w:rFonts w:hint="default" w:ascii="Arial" w:hAnsi="Arial" w:cs="Arial"/>
          <w:b w:val="0"/>
          <w:bCs/>
          <w:color w:val="000000" w:themeColor="text1"/>
          <w:sz w:val="22"/>
          <w:szCs w:val="22"/>
          <w:highlight w:val="none"/>
          <w:lang w:val="pt-BR"/>
          <w14:textFill>
            <w14:solidFill>
              <w14:schemeClr w14:val="tx1"/>
            </w14:solidFill>
          </w14:textFill>
        </w:rPr>
        <w:t xml:space="preserve">Para as futuras aquisições será adotado o Sistema de Registro de Preços, previsto na Lei 14.133/2021 como Procedimento Auxiliar no artigo 78, sendo pertinente a adoção do mesmo, sobretudo pelo fato de que pelas características do objeto em comento, haver a necessidade de aquisições frequentes, conforme necessidade, para atender a mais de um órgão e também pela impossibilidade de prever com exatidão a quantidade a ser demandada. </w:t>
      </w:r>
    </w:p>
    <w:p w14:paraId="4BDFC9DF">
      <w:pPr>
        <w:keepNext w:val="0"/>
        <w:keepLines w:val="0"/>
        <w:pageBreakBefore w:val="0"/>
        <w:widowControl/>
        <w:tabs>
          <w:tab w:val="left" w:pos="0"/>
        </w:tabs>
        <w:kinsoku/>
        <w:wordWrap/>
        <w:overflowPunct/>
        <w:topLinePunct w:val="0"/>
        <w:autoSpaceDE/>
        <w:autoSpaceDN/>
        <w:bidi w:val="0"/>
        <w:adjustRightInd/>
        <w:snapToGrid/>
        <w:spacing w:line="360" w:lineRule="auto"/>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O objeto </w:t>
      </w:r>
      <w:r>
        <w:rPr>
          <w:rFonts w:hint="default" w:ascii="Arial" w:hAnsi="Arial" w:cs="Arial"/>
          <w:color w:val="000000" w:themeColor="text1"/>
          <w:sz w:val="22"/>
          <w:szCs w:val="22"/>
          <w14:textFill>
            <w14:solidFill>
              <w14:schemeClr w14:val="tx1"/>
            </w14:solidFill>
          </w14:textFill>
        </w:rPr>
        <w:t xml:space="preserve">em tela se refere </w:t>
      </w:r>
      <w:r>
        <w:rPr>
          <w:rFonts w:hint="default" w:ascii="Arial" w:hAnsi="Arial" w:cs="Arial"/>
          <w:color w:val="000000" w:themeColor="text1"/>
          <w:sz w:val="22"/>
          <w:szCs w:val="22"/>
          <w:lang w:val="pt-BR"/>
          <w14:textFill>
            <w14:solidFill>
              <w14:schemeClr w14:val="tx1"/>
            </w14:solidFill>
          </w14:textFill>
        </w:rPr>
        <w:t>à</w:t>
      </w:r>
      <w:r>
        <w:rPr>
          <w:rFonts w:hint="default" w:ascii="Arial" w:hAnsi="Arial" w:cs="Arial"/>
          <w:color w:val="000000" w:themeColor="text1"/>
          <w:sz w:val="22"/>
          <w:szCs w:val="22"/>
          <w14:textFill>
            <w14:solidFill>
              <w14:schemeClr w14:val="tx1"/>
            </w14:solidFill>
          </w14:textFill>
        </w:rPr>
        <w:t xml:space="preserve"> necessidade de </w:t>
      </w:r>
      <w:r>
        <w:rPr>
          <w:rFonts w:ascii="Arial" w:hAnsi="Arial" w:cs="Arial"/>
          <w:b w:val="0"/>
          <w:bCs/>
          <w:sz w:val="22"/>
          <w:szCs w:val="22"/>
        </w:rPr>
        <w:t xml:space="preserve">Contratação de </w:t>
      </w:r>
      <w:r>
        <w:rPr>
          <w:rFonts w:hint="default" w:ascii="Arial" w:hAnsi="Arial" w:cs="Arial"/>
          <w:b w:val="0"/>
          <w:bCs/>
          <w:sz w:val="22"/>
          <w:szCs w:val="22"/>
          <w:lang w:val="pt-BR"/>
        </w:rPr>
        <w:t>e</w:t>
      </w:r>
      <w:r>
        <w:rPr>
          <w:rFonts w:ascii="Arial" w:hAnsi="Arial" w:cs="Arial"/>
          <w:b w:val="0"/>
          <w:bCs/>
          <w:sz w:val="22"/>
          <w:szCs w:val="22"/>
        </w:rPr>
        <w:t xml:space="preserve">mpresa </w:t>
      </w:r>
      <w:r>
        <w:rPr>
          <w:rFonts w:hint="default" w:ascii="Arial" w:hAnsi="Arial" w:cs="Arial"/>
          <w:b w:val="0"/>
          <w:bCs/>
          <w:sz w:val="22"/>
          <w:szCs w:val="22"/>
          <w:lang w:val="pt-BR"/>
        </w:rPr>
        <w:t>e</w:t>
      </w:r>
      <w:r>
        <w:rPr>
          <w:rFonts w:ascii="Arial" w:hAnsi="Arial" w:cs="Arial"/>
          <w:b w:val="0"/>
          <w:bCs/>
          <w:sz w:val="22"/>
          <w:szCs w:val="22"/>
        </w:rPr>
        <w:t xml:space="preserve">specializada em fornecimento de </w:t>
      </w:r>
      <w:r>
        <w:rPr>
          <w:rFonts w:hint="default" w:ascii="Arial" w:hAnsi="Arial" w:cs="Arial"/>
          <w:b w:val="0"/>
          <w:bCs/>
          <w:sz w:val="22"/>
          <w:szCs w:val="22"/>
          <w:lang w:val="pt-BR"/>
        </w:rPr>
        <w:t>m</w:t>
      </w:r>
      <w:r>
        <w:rPr>
          <w:rFonts w:ascii="Arial" w:hAnsi="Arial" w:cs="Arial"/>
          <w:b w:val="0"/>
          <w:bCs/>
          <w:sz w:val="22"/>
          <w:szCs w:val="22"/>
        </w:rPr>
        <w:t xml:space="preserve">ateriais </w:t>
      </w:r>
      <w:r>
        <w:rPr>
          <w:rFonts w:hint="default" w:ascii="Arial" w:hAnsi="Arial" w:cs="Arial"/>
          <w:b w:val="0"/>
          <w:bCs/>
          <w:sz w:val="22"/>
          <w:szCs w:val="22"/>
          <w:lang w:val="pt-BR"/>
        </w:rPr>
        <w:t>g</w:t>
      </w:r>
      <w:r>
        <w:rPr>
          <w:rFonts w:ascii="Arial" w:hAnsi="Arial" w:cs="Arial"/>
          <w:b w:val="0"/>
          <w:bCs/>
          <w:sz w:val="22"/>
          <w:szCs w:val="22"/>
        </w:rPr>
        <w:t>ráficos (impressos, blocos, cartilhas, folders e panfletos)</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w:t>
      </w:r>
      <w:r>
        <w:rPr>
          <w:rFonts w:hint="default" w:ascii="Arial" w:hAnsi="Arial" w:cs="Arial"/>
          <w:color w:val="000000" w:themeColor="text1"/>
          <w:sz w:val="22"/>
          <w:szCs w:val="22"/>
          <w:lang w:val="pt-BR"/>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 xml:space="preserve"> ao adotar o Sistema de Registro de Preços, </w:t>
      </w:r>
      <w:r>
        <w:rPr>
          <w:rFonts w:hint="default" w:ascii="Arial" w:hAnsi="Arial" w:cs="Arial"/>
          <w:color w:val="000000" w:themeColor="text1"/>
          <w:sz w:val="22"/>
          <w:szCs w:val="22"/>
          <w:lang w:val="pt-BR"/>
          <w14:textFill>
            <w14:solidFill>
              <w14:schemeClr w14:val="tx1"/>
            </w14:solidFill>
          </w14:textFill>
        </w:rPr>
        <w:t xml:space="preserve">confirma-se ainda, que é conveniente a aquisição com </w:t>
      </w:r>
      <w:r>
        <w:rPr>
          <w:rFonts w:hint="default" w:ascii="Arial" w:hAnsi="Arial" w:cs="Arial"/>
          <w:color w:val="000000" w:themeColor="text1"/>
          <w:sz w:val="22"/>
          <w:szCs w:val="22"/>
          <w14:textFill>
            <w14:solidFill>
              <w14:schemeClr w14:val="tx1"/>
            </w14:solidFill>
          </w14:textFill>
        </w:rPr>
        <w:t>previsão de ser de forma parcelad</w:t>
      </w:r>
      <w:r>
        <w:rPr>
          <w:rFonts w:hint="default" w:ascii="Arial" w:hAnsi="Arial" w:cs="Arial"/>
          <w:color w:val="000000" w:themeColor="text1"/>
          <w:sz w:val="22"/>
          <w:szCs w:val="22"/>
          <w:lang w:val="pt-BR"/>
          <w14:textFill>
            <w14:solidFill>
              <w14:schemeClr w14:val="tx1"/>
            </w14:solidFill>
          </w14:textFill>
        </w:rPr>
        <w:t>a,</w:t>
      </w:r>
      <w:r>
        <w:rPr>
          <w:rFonts w:hint="default" w:ascii="Arial" w:hAnsi="Arial" w:cs="Arial"/>
          <w:color w:val="000000" w:themeColor="text1"/>
          <w:sz w:val="22"/>
          <w:szCs w:val="22"/>
          <w14:textFill>
            <w14:solidFill>
              <w14:schemeClr w14:val="tx1"/>
            </w14:solidFill>
          </w14:textFill>
        </w:rPr>
        <w:t xml:space="preserve"> conforme a necessidade, visando minimizar os riscos de desabastecimento e reduzir os custos necessários. </w:t>
      </w:r>
      <w:r>
        <w:rPr>
          <w:rFonts w:hint="default" w:ascii="Arial" w:hAnsi="Arial" w:cs="Arial"/>
          <w:color w:val="000000" w:themeColor="text1"/>
          <w:sz w:val="22"/>
          <w:szCs w:val="22"/>
          <w:lang w:val="pt-BR"/>
          <w14:textFill>
            <w14:solidFill>
              <w14:schemeClr w14:val="tx1"/>
            </w14:solidFill>
          </w14:textFill>
        </w:rPr>
        <w:t>Conforme o Decreto Municipal 359/2023, no Art. 460, § 1º, o Sistema de Registro de Preços poderá ser usado e será pertinente nas seguintes situações:</w:t>
      </w:r>
    </w:p>
    <w:p w14:paraId="46B4942A">
      <w:pPr>
        <w:keepNext w:val="0"/>
        <w:keepLines w:val="0"/>
        <w:pageBreakBefore w:val="0"/>
        <w:widowControl/>
        <w:suppressLineNumbers w:val="0"/>
        <w:kinsoku/>
        <w:wordWrap/>
        <w:overflowPunct/>
        <w:topLinePunct w:val="0"/>
        <w:autoSpaceDE/>
        <w:autoSpaceDN/>
        <w:bidi w:val="0"/>
        <w:adjustRightInd/>
        <w:snapToGrid/>
        <w:ind w:left="2880" w:leftChars="120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eastAsia="SimSun" w:cs="Arial"/>
          <w:color w:val="000000" w:themeColor="text1"/>
          <w:kern w:val="0"/>
          <w:sz w:val="20"/>
          <w:szCs w:val="20"/>
          <w:lang w:val="en-US" w:eastAsia="zh-CN" w:bidi="ar"/>
          <w14:textFill>
            <w14:solidFill>
              <w14:schemeClr w14:val="tx1"/>
            </w14:solidFill>
          </w14:textFill>
        </w:rPr>
        <w:t>I – Quando, pelas características do bem ou serviço, houver necessidade de contratações frequentes, caso em que poderá ser adotado o sistema de registro de preços permanente como forma de aproveitamento da fase de planejamento da contratação;</w:t>
      </w:r>
      <w:r>
        <w:rPr>
          <w:rFonts w:hint="default" w:ascii="Arial" w:hAnsi="Arial" w:eastAsia="SimSun" w:cs="Arial"/>
          <w:b/>
          <w:bCs/>
          <w:color w:val="000000" w:themeColor="text1"/>
          <w:kern w:val="0"/>
          <w:sz w:val="20"/>
          <w:szCs w:val="20"/>
          <w:lang w:val="en-US" w:eastAsia="zh-CN" w:bidi="ar"/>
          <w14:textFill>
            <w14:solidFill>
              <w14:schemeClr w14:val="tx1"/>
            </w14:solidFill>
          </w14:textFill>
        </w:rPr>
        <w:t xml:space="preserve"> </w:t>
      </w:r>
    </w:p>
    <w:p w14:paraId="6CB6AA18">
      <w:pPr>
        <w:keepNext w:val="0"/>
        <w:keepLines w:val="0"/>
        <w:pageBreakBefore w:val="0"/>
        <w:widowControl/>
        <w:suppressLineNumbers w:val="0"/>
        <w:kinsoku/>
        <w:wordWrap/>
        <w:overflowPunct/>
        <w:topLinePunct w:val="0"/>
        <w:autoSpaceDE/>
        <w:autoSpaceDN/>
        <w:bidi w:val="0"/>
        <w:adjustRightInd/>
        <w:snapToGrid/>
        <w:ind w:left="2880" w:leftChars="120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eastAsia="SimSun" w:cs="Arial"/>
          <w:color w:val="000000" w:themeColor="text1"/>
          <w:kern w:val="0"/>
          <w:sz w:val="20"/>
          <w:szCs w:val="20"/>
          <w:lang w:val="en-US" w:eastAsia="zh-CN" w:bidi="ar"/>
          <w14:textFill>
            <w14:solidFill>
              <w14:schemeClr w14:val="tx1"/>
            </w14:solidFill>
          </w14:textFill>
        </w:rPr>
        <w:t xml:space="preserve">II – Quando for mais conveniente a aquisição de bens com entrega parcelada ou contratação eventual de serviços remunerados por unidade de medida; </w:t>
      </w:r>
    </w:p>
    <w:p w14:paraId="3010E8D4">
      <w:pPr>
        <w:keepNext w:val="0"/>
        <w:keepLines w:val="0"/>
        <w:pageBreakBefore w:val="0"/>
        <w:widowControl/>
        <w:suppressLineNumbers w:val="0"/>
        <w:kinsoku/>
        <w:wordWrap/>
        <w:overflowPunct/>
        <w:topLinePunct w:val="0"/>
        <w:autoSpaceDE/>
        <w:autoSpaceDN/>
        <w:bidi w:val="0"/>
        <w:adjustRightInd/>
        <w:snapToGrid/>
        <w:ind w:left="2880" w:leftChars="120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eastAsia="SimSun" w:cs="Arial"/>
          <w:color w:val="000000" w:themeColor="text1"/>
          <w:kern w:val="0"/>
          <w:sz w:val="20"/>
          <w:szCs w:val="20"/>
          <w:lang w:val="en-US" w:eastAsia="zh-CN" w:bidi="ar"/>
          <w14:textFill>
            <w14:solidFill>
              <w14:schemeClr w14:val="tx1"/>
            </w14:solidFill>
          </w14:textFill>
        </w:rPr>
        <w:t xml:space="preserve">III – Quando for conveniente a aquisição ou a locação de bens ou a contratação de serviços para atendimento a mais de um órgão ou entidade, por meio de </w:t>
      </w:r>
    </w:p>
    <w:p w14:paraId="28559A15">
      <w:pPr>
        <w:keepNext w:val="0"/>
        <w:keepLines w:val="0"/>
        <w:pageBreakBefore w:val="0"/>
        <w:widowControl/>
        <w:suppressLineNumbers w:val="0"/>
        <w:kinsoku/>
        <w:wordWrap/>
        <w:overflowPunct/>
        <w:topLinePunct w:val="0"/>
        <w:autoSpaceDE/>
        <w:autoSpaceDN/>
        <w:bidi w:val="0"/>
        <w:adjustRightInd/>
        <w:snapToGrid/>
        <w:ind w:left="2880" w:leftChars="120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eastAsia="SimSun" w:cs="Arial"/>
          <w:color w:val="000000" w:themeColor="text1"/>
          <w:kern w:val="0"/>
          <w:sz w:val="20"/>
          <w:szCs w:val="20"/>
          <w:lang w:val="en-US" w:eastAsia="zh-CN" w:bidi="ar"/>
          <w14:textFill>
            <w14:solidFill>
              <w14:schemeClr w14:val="tx1"/>
            </w14:solidFill>
          </w14:textFill>
        </w:rPr>
        <w:t xml:space="preserve">contratação compartilhada; </w:t>
      </w:r>
    </w:p>
    <w:p w14:paraId="76007218">
      <w:pPr>
        <w:keepNext w:val="0"/>
        <w:keepLines w:val="0"/>
        <w:pageBreakBefore w:val="0"/>
        <w:widowControl/>
        <w:suppressLineNumbers w:val="0"/>
        <w:kinsoku/>
        <w:wordWrap/>
        <w:overflowPunct/>
        <w:topLinePunct w:val="0"/>
        <w:autoSpaceDE/>
        <w:autoSpaceDN/>
        <w:bidi w:val="0"/>
        <w:adjustRightInd/>
        <w:snapToGrid/>
        <w:ind w:left="2880" w:leftChars="120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eastAsia="SimSun" w:cs="Arial"/>
          <w:color w:val="000000" w:themeColor="text1"/>
          <w:kern w:val="0"/>
          <w:sz w:val="20"/>
          <w:szCs w:val="20"/>
          <w:lang w:val="en-US" w:eastAsia="zh-CN" w:bidi="ar"/>
          <w14:textFill>
            <w14:solidFill>
              <w14:schemeClr w14:val="tx1"/>
            </w14:solidFill>
          </w14:textFill>
        </w:rPr>
        <w:t xml:space="preserve">IV – Quando, pela natureza do objeto, não for possível definir </w:t>
      </w:r>
    </w:p>
    <w:p w14:paraId="4EB24B45">
      <w:pPr>
        <w:keepNext w:val="0"/>
        <w:keepLines w:val="0"/>
        <w:pageBreakBefore w:val="0"/>
        <w:widowControl/>
        <w:suppressLineNumbers w:val="0"/>
        <w:kinsoku/>
        <w:wordWrap/>
        <w:overflowPunct/>
        <w:topLinePunct w:val="0"/>
        <w:autoSpaceDE/>
        <w:autoSpaceDN/>
        <w:bidi w:val="0"/>
        <w:adjustRightInd/>
        <w:snapToGrid/>
        <w:ind w:left="2880" w:leftChars="1200"/>
        <w:jc w:val="both"/>
        <w:textAlignment w:val="auto"/>
        <w:rPr>
          <w:rFonts w:hint="default" w:ascii="Arial" w:hAnsi="Arial" w:eastAsia="SimSun" w:cs="Arial"/>
          <w:color w:val="000000" w:themeColor="text1"/>
          <w:kern w:val="0"/>
          <w:sz w:val="20"/>
          <w:szCs w:val="20"/>
          <w:lang w:val="en-US" w:eastAsia="zh-CN" w:bidi="ar"/>
          <w14:textFill>
            <w14:solidFill>
              <w14:schemeClr w14:val="tx1"/>
            </w14:solidFill>
          </w14:textFill>
        </w:rPr>
      </w:pPr>
      <w:r>
        <w:rPr>
          <w:rFonts w:hint="default" w:ascii="Arial" w:hAnsi="Arial" w:eastAsia="SimSun" w:cs="Arial"/>
          <w:color w:val="000000" w:themeColor="text1"/>
          <w:kern w:val="0"/>
          <w:sz w:val="20"/>
          <w:szCs w:val="20"/>
          <w:lang w:val="en-US" w:eastAsia="zh-CN" w:bidi="ar"/>
          <w14:textFill>
            <w14:solidFill>
              <w14:schemeClr w14:val="tx1"/>
            </w14:solidFill>
          </w14:textFill>
        </w:rPr>
        <w:t>previamente o quantitativo a ser demandado pela Administração</w:t>
      </w:r>
    </w:p>
    <w:p w14:paraId="5CD076E7">
      <w:pPr>
        <w:keepNext w:val="0"/>
        <w:keepLines w:val="0"/>
        <w:pageBreakBefore w:val="0"/>
        <w:widowControl/>
        <w:suppressLineNumbers w:val="0"/>
        <w:kinsoku/>
        <w:wordWrap/>
        <w:overflowPunct/>
        <w:topLinePunct w:val="0"/>
        <w:autoSpaceDE/>
        <w:autoSpaceDN/>
        <w:bidi w:val="0"/>
        <w:adjustRightInd/>
        <w:snapToGrid/>
        <w:ind w:left="2880" w:leftChars="1200"/>
        <w:jc w:val="both"/>
        <w:textAlignment w:val="auto"/>
        <w:rPr>
          <w:rFonts w:hint="default" w:ascii="Arial" w:hAnsi="Arial" w:eastAsia="SimSun" w:cs="Arial"/>
          <w:color w:val="000000" w:themeColor="text1"/>
          <w:kern w:val="0"/>
          <w:sz w:val="20"/>
          <w:szCs w:val="20"/>
          <w:lang w:val="en-US" w:eastAsia="zh-CN" w:bidi="ar"/>
          <w14:textFill>
            <w14:solidFill>
              <w14:schemeClr w14:val="tx1"/>
            </w14:solidFill>
          </w14:textFill>
        </w:rPr>
      </w:pPr>
    </w:p>
    <w:p w14:paraId="4E63B83F">
      <w:pPr>
        <w:keepNext w:val="0"/>
        <w:keepLines w:val="0"/>
        <w:pageBreakBefore w:val="0"/>
        <w:widowControl/>
        <w:tabs>
          <w:tab w:val="left" w:pos="0"/>
        </w:tabs>
        <w:kinsoku/>
        <w:wordWrap/>
        <w:overflowPunct/>
        <w:topLinePunct w:val="0"/>
        <w:autoSpaceDE/>
        <w:autoSpaceDN/>
        <w:bidi w:val="0"/>
        <w:adjustRightInd/>
        <w:snapToGrid/>
        <w:spacing w:line="360" w:lineRule="auto"/>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Nesse sentido, corrobora-se que, além de viável e pertinente a opção por Registro de Preços por meio de Pregão </w:t>
      </w:r>
      <w:r>
        <w:rPr>
          <w:rFonts w:hint="default" w:ascii="Arial" w:hAnsi="Arial" w:cs="Arial"/>
          <w:color w:val="000000" w:themeColor="text1"/>
          <w:sz w:val="22"/>
          <w:szCs w:val="22"/>
          <w14:textFill>
            <w14:solidFill>
              <w14:schemeClr w14:val="tx1"/>
            </w14:solidFill>
          </w14:textFill>
        </w:rPr>
        <w:t>Eletrônico,</w:t>
      </w:r>
      <w:r>
        <w:rPr>
          <w:rFonts w:hint="default" w:ascii="Arial" w:hAnsi="Arial" w:cs="Arial"/>
          <w:color w:val="000000" w:themeColor="text1"/>
          <w:sz w:val="22"/>
          <w:szCs w:val="22"/>
          <w:lang w:val="pt-BR"/>
          <w14:textFill>
            <w14:solidFill>
              <w14:schemeClr w14:val="tx1"/>
            </w14:solidFill>
          </w14:textFill>
        </w:rPr>
        <w:t xml:space="preserve"> a referida licitação, que tem por objeto </w:t>
      </w:r>
      <w:r>
        <w:rPr>
          <w:rFonts w:hint="default" w:ascii="Arial" w:hAnsi="Arial" w:cs="Arial"/>
          <w:b w:val="0"/>
          <w:bCs w:val="0"/>
          <w:color w:val="000000" w:themeColor="text1"/>
          <w:sz w:val="22"/>
          <w:szCs w:val="22"/>
          <w:lang w:val="pt-BR"/>
          <w14:textFill>
            <w14:solidFill>
              <w14:schemeClr w14:val="tx1"/>
            </w14:solidFill>
          </w14:textFill>
        </w:rPr>
        <w:t>“</w:t>
      </w:r>
      <w:r>
        <w:rPr>
          <w:rFonts w:ascii="Arial" w:hAnsi="Arial" w:cs="Arial"/>
          <w:b w:val="0"/>
          <w:bCs/>
          <w:sz w:val="22"/>
          <w:szCs w:val="22"/>
        </w:rPr>
        <w:t xml:space="preserve">Contratação de </w:t>
      </w:r>
      <w:r>
        <w:rPr>
          <w:rFonts w:hint="default" w:ascii="Arial" w:hAnsi="Arial" w:cs="Arial"/>
          <w:b w:val="0"/>
          <w:bCs/>
          <w:sz w:val="22"/>
          <w:szCs w:val="22"/>
          <w:lang w:val="pt-BR"/>
        </w:rPr>
        <w:t>e</w:t>
      </w:r>
      <w:r>
        <w:rPr>
          <w:rFonts w:ascii="Arial" w:hAnsi="Arial" w:cs="Arial"/>
          <w:b w:val="0"/>
          <w:bCs/>
          <w:sz w:val="22"/>
          <w:szCs w:val="22"/>
        </w:rPr>
        <w:t xml:space="preserve">mpresa </w:t>
      </w:r>
      <w:r>
        <w:rPr>
          <w:rFonts w:hint="default" w:ascii="Arial" w:hAnsi="Arial" w:cs="Arial"/>
          <w:b w:val="0"/>
          <w:bCs/>
          <w:sz w:val="22"/>
          <w:szCs w:val="22"/>
          <w:lang w:val="pt-BR"/>
        </w:rPr>
        <w:t>e</w:t>
      </w:r>
      <w:r>
        <w:rPr>
          <w:rFonts w:ascii="Arial" w:hAnsi="Arial" w:cs="Arial"/>
          <w:b w:val="0"/>
          <w:bCs/>
          <w:sz w:val="22"/>
          <w:szCs w:val="22"/>
        </w:rPr>
        <w:t xml:space="preserve">specializada em fornecimento de </w:t>
      </w:r>
      <w:r>
        <w:rPr>
          <w:rFonts w:hint="default" w:ascii="Arial" w:hAnsi="Arial" w:cs="Arial"/>
          <w:b w:val="0"/>
          <w:bCs/>
          <w:sz w:val="22"/>
          <w:szCs w:val="22"/>
          <w:lang w:val="pt-BR"/>
        </w:rPr>
        <w:t>m</w:t>
      </w:r>
      <w:r>
        <w:rPr>
          <w:rFonts w:ascii="Arial" w:hAnsi="Arial" w:cs="Arial"/>
          <w:b w:val="0"/>
          <w:bCs/>
          <w:sz w:val="22"/>
          <w:szCs w:val="22"/>
        </w:rPr>
        <w:t xml:space="preserve">ateriais </w:t>
      </w:r>
      <w:r>
        <w:rPr>
          <w:rFonts w:hint="default" w:ascii="Arial" w:hAnsi="Arial" w:cs="Arial"/>
          <w:b w:val="0"/>
          <w:bCs/>
          <w:sz w:val="22"/>
          <w:szCs w:val="22"/>
          <w:lang w:val="pt-BR"/>
        </w:rPr>
        <w:t>g</w:t>
      </w:r>
      <w:r>
        <w:rPr>
          <w:rFonts w:ascii="Arial" w:hAnsi="Arial" w:cs="Arial"/>
          <w:b w:val="0"/>
          <w:bCs/>
          <w:sz w:val="22"/>
          <w:szCs w:val="22"/>
        </w:rPr>
        <w:t>ráficos (impressos, blocos, cartilhas, folders e panfletos)</w:t>
      </w:r>
      <w:r>
        <w:rPr>
          <w:rFonts w:hint="default" w:ascii="Arial" w:hAnsi="Arial" w:cs="Arial"/>
          <w:b/>
          <w:bCs w:val="0"/>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14:textFill>
            <w14:solidFill>
              <w14:schemeClr w14:val="tx1"/>
            </w14:solidFill>
          </w14:textFill>
        </w:rPr>
        <w:t>p</w:t>
      </w:r>
      <w:r>
        <w:rPr>
          <w:rFonts w:hint="default" w:ascii="Arial" w:hAnsi="Arial" w:cs="Arial"/>
          <w:color w:val="000000" w:themeColor="text1"/>
          <w:sz w:val="22"/>
          <w:szCs w:val="22"/>
          <w:highlight w:val="none"/>
          <w14:textFill>
            <w14:solidFill>
              <w14:schemeClr w14:val="tx1"/>
            </w14:solidFill>
          </w14:textFill>
        </w:rPr>
        <w:t xml:space="preserve">ara atender às </w:t>
      </w:r>
      <w:r>
        <w:rPr>
          <w:rFonts w:hint="default" w:ascii="Arial" w:hAnsi="Arial" w:cs="Arial"/>
          <w:color w:val="000000" w:themeColor="text1"/>
          <w:sz w:val="22"/>
          <w:szCs w:val="22"/>
          <w:highlight w:val="none"/>
          <w:lang w:val="pt-BR"/>
          <w14:textFill>
            <w14:solidFill>
              <w14:schemeClr w14:val="tx1"/>
            </w14:solidFill>
          </w14:textFill>
        </w:rPr>
        <w:t xml:space="preserve">ações das </w:t>
      </w:r>
      <w:r>
        <w:rPr>
          <w:rFonts w:hint="default" w:ascii="Arial" w:hAnsi="Arial" w:cs="Arial"/>
          <w:color w:val="000000" w:themeColor="text1"/>
          <w:sz w:val="22"/>
          <w:szCs w:val="22"/>
          <w:highlight w:val="none"/>
          <w14:textFill>
            <w14:solidFill>
              <w14:schemeClr w14:val="tx1"/>
            </w14:solidFill>
          </w14:textFill>
        </w:rPr>
        <w:t>Secretarias Municipais</w:t>
      </w:r>
      <w:r>
        <w:rPr>
          <w:rFonts w:hint="default" w:ascii="Arial" w:hAnsi="Arial" w:cs="Arial"/>
          <w:b w:val="0"/>
          <w:bCs w:val="0"/>
          <w:color w:val="000000" w:themeColor="text1"/>
          <w:sz w:val="22"/>
          <w:szCs w:val="22"/>
          <w:highlight w:val="none"/>
          <w:lang w:val="pt-BR"/>
          <w14:textFill>
            <w14:solidFill>
              <w14:schemeClr w14:val="tx1"/>
            </w14:solidFill>
          </w14:textFill>
        </w:rPr>
        <w:t>”</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w:t>
      </w:r>
      <w:r>
        <w:rPr>
          <w:rFonts w:hint="default" w:ascii="Arial" w:hAnsi="Arial" w:cs="Arial"/>
          <w:color w:val="000000" w:themeColor="text1"/>
          <w:sz w:val="22"/>
          <w:szCs w:val="22"/>
          <w:lang w:val="pt-BR"/>
          <w14:textFill>
            <w14:solidFill>
              <w14:schemeClr w14:val="tx1"/>
            </w14:solidFill>
          </w14:textFill>
        </w:rPr>
        <w:t xml:space="preserve"> enquadra como tal, conforme o </w:t>
      </w:r>
      <w:r>
        <w:rPr>
          <w:rFonts w:hint="default" w:ascii="Arial" w:hAnsi="Arial" w:cs="Arial"/>
          <w:color w:val="000000" w:themeColor="text1"/>
          <w:sz w:val="22"/>
          <w:szCs w:val="22"/>
          <w14:textFill>
            <w14:solidFill>
              <w14:schemeClr w14:val="tx1"/>
            </w14:solidFill>
          </w14:textFill>
        </w:rPr>
        <w:t>§1º</w:t>
      </w:r>
      <w:r>
        <w:rPr>
          <w:rFonts w:hint="default" w:ascii="Arial" w:hAnsi="Arial" w:cs="Arial"/>
          <w:color w:val="000000" w:themeColor="text1"/>
          <w:sz w:val="22"/>
          <w:szCs w:val="22"/>
          <w:lang w:val="pt-BR"/>
          <w14:textFill>
            <w14:solidFill>
              <w14:schemeClr w14:val="tx1"/>
            </w14:solidFill>
          </w14:textFill>
        </w:rPr>
        <w:t xml:space="preserve"> do Art. 460 do Decreto Municipal 359/2023. </w:t>
      </w:r>
    </w:p>
    <w:p w14:paraId="6F7F5E6D">
      <w:pPr>
        <w:numPr>
          <w:ilvl w:val="0"/>
          <w:numId w:val="0"/>
        </w:numPr>
        <w:ind w:leftChars="0"/>
        <w:jc w:val="left"/>
        <w:rPr>
          <w:rFonts w:hint="default" w:ascii="Arial" w:hAnsi="Arial" w:cs="Arial"/>
          <w:b w:val="0"/>
          <w:bCs/>
          <w:color w:val="FF0000"/>
          <w:sz w:val="22"/>
          <w:szCs w:val="22"/>
          <w:highlight w:val="none"/>
          <w:lang w:val="pt-BR"/>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2"/>
      </w:tblGrid>
      <w:tr w14:paraId="68287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92" w:type="dxa"/>
            <w:shd w:val="clear" w:color="auto" w:fill="D7D7D7" w:themeFill="background1" w:themeFillShade="D8"/>
            <w:vAlign w:val="center"/>
          </w:tcPr>
          <w:p w14:paraId="371651B7">
            <w:pPr>
              <w:numPr>
                <w:ilvl w:val="0"/>
                <w:numId w:val="13"/>
              </w:numPr>
              <w:jc w:val="center"/>
              <w:rPr>
                <w:rFonts w:hint="default" w:ascii="Arial" w:hAnsi="Arial" w:cs="Arial"/>
                <w:b/>
                <w:color w:val="FF0000"/>
                <w:sz w:val="22"/>
                <w:szCs w:val="22"/>
                <w:vertAlign w:val="baseline"/>
                <w:lang w:val="pt-BR"/>
              </w:rPr>
            </w:pPr>
            <w:r>
              <w:rPr>
                <w:rFonts w:hint="default" w:ascii="Arial" w:hAnsi="Arial" w:cs="Arial"/>
                <w:b/>
                <w:color w:val="000000" w:themeColor="text1"/>
                <w:sz w:val="22"/>
                <w:szCs w:val="22"/>
                <w14:textFill>
                  <w14:solidFill>
                    <w14:schemeClr w14:val="tx1"/>
                  </w14:solidFill>
                </w14:textFill>
              </w:rPr>
              <w:t>DESCRIÇÃO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DA</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SOLUÇÃO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(QUANDO</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pacing w:val="-2"/>
                <w:sz w:val="22"/>
                <w:szCs w:val="22"/>
                <w14:textFill>
                  <w14:solidFill>
                    <w14:schemeClr w14:val="tx1"/>
                  </w14:solidFill>
                </w14:textFill>
              </w:rPr>
              <w:t>APLICÁVEL)</w:t>
            </w:r>
          </w:p>
        </w:tc>
      </w:tr>
    </w:tbl>
    <w:p w14:paraId="330BF2A0">
      <w:pPr>
        <w:keepNext w:val="0"/>
        <w:keepLines w:val="0"/>
        <w:pageBreakBefore w:val="0"/>
        <w:widowControl w:val="0"/>
        <w:numPr>
          <w:ilvl w:val="0"/>
          <w:numId w:val="0"/>
        </w:numPr>
        <w:tabs>
          <w:tab w:val="left" w:pos="8800"/>
          <w:tab w:val="left" w:pos="9020"/>
        </w:tabs>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Arial" w:hAnsi="Arial" w:eastAsia="SimSun" w:cs="Arial"/>
          <w:color w:val="000000" w:themeColor="text1"/>
          <w:sz w:val="22"/>
          <w:szCs w:val="22"/>
          <w:lang w:val="pt-BR"/>
          <w14:textFill>
            <w14:solidFill>
              <w14:schemeClr w14:val="tx1"/>
            </w14:solidFill>
          </w14:textFill>
        </w:rPr>
      </w:pPr>
    </w:p>
    <w:p w14:paraId="2F8E80BF">
      <w:pPr>
        <w:keepNext w:val="0"/>
        <w:keepLines w:val="0"/>
        <w:pageBreakBefore w:val="0"/>
        <w:widowControl w:val="0"/>
        <w:numPr>
          <w:ilvl w:val="1"/>
          <w:numId w:val="13"/>
        </w:numPr>
        <w:tabs>
          <w:tab w:val="left" w:pos="8800"/>
          <w:tab w:val="left" w:pos="902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b w:val="0"/>
          <w:bCs/>
          <w:color w:val="000000" w:themeColor="text1"/>
          <w:spacing w:val="-2"/>
          <w:sz w:val="22"/>
          <w:szCs w:val="22"/>
          <w14:textFill>
            <w14:solidFill>
              <w14:schemeClr w14:val="tx1"/>
            </w14:solidFill>
          </w14:textFill>
        </w:rPr>
      </w:pPr>
      <w:r>
        <w:rPr>
          <w:rFonts w:hint="default" w:ascii="Arial" w:hAnsi="Arial" w:eastAsia="SimSun" w:cs="Arial"/>
          <w:sz w:val="22"/>
          <w:szCs w:val="22"/>
        </w:rPr>
        <w:t xml:space="preserve">Analisando as alternativas disponíveis e que atendam à necessidade, considerando a viabilidade técnica e econômica, a solução que se mostrou mais vantajosa é a realização de procedimento licitatório na modalidade Pregão Eletrônico pelo sistema Registro de Preços, via critério de julgamento de menor preço por item, para a contratação pretendida, de acordo com especificações comuns de mercado capazes de atender aos requisitos estipulados, dentro dos padrões de qualidade almejados e das normas de segurança pertinentes para atender a necessidade das Secretarias Municipais de </w:t>
      </w:r>
      <w:r>
        <w:rPr>
          <w:rFonts w:hint="default" w:ascii="Arial" w:hAnsi="Arial" w:eastAsia="SimSun" w:cs="Arial"/>
          <w:sz w:val="22"/>
          <w:szCs w:val="22"/>
          <w:lang w:val="pt-BR"/>
        </w:rPr>
        <w:t>Sinop</w:t>
      </w:r>
      <w:r>
        <w:rPr>
          <w:rFonts w:hint="default" w:ascii="Arial" w:hAnsi="Arial" w:eastAsia="SimSun" w:cs="Arial"/>
          <w:sz w:val="22"/>
          <w:szCs w:val="22"/>
        </w:rPr>
        <w:t>, Estado de Mato Grosso.</w:t>
      </w:r>
      <w:r>
        <w:rPr>
          <w:rFonts w:ascii="SimSun" w:hAnsi="SimSun" w:eastAsia="SimSun" w:cs="SimSun"/>
          <w:sz w:val="24"/>
          <w:szCs w:val="24"/>
        </w:rPr>
        <w:t xml:space="preserve"> </w:t>
      </w:r>
    </w:p>
    <w:p w14:paraId="5589FA0F">
      <w:pPr>
        <w:keepNext w:val="0"/>
        <w:keepLines w:val="0"/>
        <w:pageBreakBefore w:val="0"/>
        <w:widowControl w:val="0"/>
        <w:numPr>
          <w:ilvl w:val="1"/>
          <w:numId w:val="13"/>
        </w:numPr>
        <w:tabs>
          <w:tab w:val="left" w:pos="8800"/>
          <w:tab w:val="left" w:pos="902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eastAsia="SimSun" w:cs="Arial"/>
          <w:color w:val="000000" w:themeColor="text1"/>
          <w:sz w:val="22"/>
          <w:szCs w:val="22"/>
          <w:lang w:val="pt-BR"/>
          <w14:textFill>
            <w14:solidFill>
              <w14:schemeClr w14:val="tx1"/>
            </w14:solidFill>
          </w14:textFill>
        </w:rPr>
        <w:t>Além disso, a</w:t>
      </w:r>
      <w:r>
        <w:rPr>
          <w:rFonts w:hint="default" w:ascii="Arial" w:hAnsi="Arial" w:eastAsia="SimSun" w:cs="Arial"/>
          <w:color w:val="000000" w:themeColor="text1"/>
          <w:sz w:val="22"/>
          <w:szCs w:val="22"/>
          <w14:textFill>
            <w14:solidFill>
              <w14:schemeClr w14:val="tx1"/>
            </w14:solidFill>
          </w14:textFill>
        </w:rPr>
        <w:t xml:space="preserve"> solução apresenta</w:t>
      </w:r>
      <w:r>
        <w:rPr>
          <w:rFonts w:hint="default" w:ascii="Arial" w:hAnsi="Arial" w:eastAsia="SimSun" w:cs="Arial"/>
          <w:color w:val="000000" w:themeColor="text1"/>
          <w:sz w:val="22"/>
          <w:szCs w:val="22"/>
          <w:lang w:val="pt-BR"/>
          <w14:textFill>
            <w14:solidFill>
              <w14:schemeClr w14:val="tx1"/>
            </w14:solidFill>
          </w14:textFill>
        </w:rPr>
        <w:t xml:space="preserve"> outras</w:t>
      </w:r>
      <w:r>
        <w:rPr>
          <w:rFonts w:hint="default" w:ascii="Arial" w:hAnsi="Arial" w:eastAsia="SimSun" w:cs="Arial"/>
          <w:color w:val="000000" w:themeColor="text1"/>
          <w:sz w:val="22"/>
          <w:szCs w:val="22"/>
          <w14:textFill>
            <w14:solidFill>
              <w14:schemeClr w14:val="tx1"/>
            </w14:solidFill>
          </w14:textFill>
        </w:rPr>
        <w:t xml:space="preserve"> vantagens, pois tendo em vista não ser possível prever com exatidão o quantitativo demandado pela </w:t>
      </w:r>
      <w:r>
        <w:rPr>
          <w:rFonts w:hint="default" w:ascii="Arial" w:hAnsi="Arial" w:eastAsia="SimSun" w:cs="Arial"/>
          <w:color w:val="000000" w:themeColor="text1"/>
          <w:sz w:val="22"/>
          <w:szCs w:val="22"/>
          <w:lang w:val="pt-BR"/>
          <w14:textFill>
            <w14:solidFill>
              <w14:schemeClr w14:val="tx1"/>
            </w14:solidFill>
          </w14:textFill>
        </w:rPr>
        <w:t>A</w:t>
      </w:r>
      <w:r>
        <w:rPr>
          <w:rFonts w:hint="default" w:ascii="Arial" w:hAnsi="Arial" w:eastAsia="SimSun" w:cs="Arial"/>
          <w:color w:val="000000" w:themeColor="text1"/>
          <w:sz w:val="22"/>
          <w:szCs w:val="22"/>
          <w14:textFill>
            <w14:solidFill>
              <w14:schemeClr w14:val="tx1"/>
            </w14:solidFill>
          </w14:textFill>
        </w:rPr>
        <w:t>dministração</w:t>
      </w:r>
      <w:r>
        <w:rPr>
          <w:rFonts w:hint="default" w:ascii="Arial" w:hAnsi="Arial" w:eastAsia="SimSun" w:cs="Arial"/>
          <w:color w:val="000000" w:themeColor="text1"/>
          <w:sz w:val="22"/>
          <w:szCs w:val="22"/>
          <w:lang w:val="pt-BR"/>
          <w14:textFill>
            <w14:solidFill>
              <w14:schemeClr w14:val="tx1"/>
            </w14:solidFill>
          </w14:textFill>
        </w:rPr>
        <w:t>, então será realizado um Registro de Preços</w:t>
      </w:r>
      <w:r>
        <w:rPr>
          <w:rFonts w:hint="default" w:ascii="Arial" w:hAnsi="Arial" w:eastAsia="SimSun" w:cs="Arial"/>
          <w:color w:val="000000" w:themeColor="text1"/>
          <w:sz w:val="22"/>
          <w:szCs w:val="22"/>
          <w14:textFill>
            <w14:solidFill>
              <w14:schemeClr w14:val="tx1"/>
            </w14:solidFill>
          </w14:textFill>
        </w:rPr>
        <w:t xml:space="preserve">. </w:t>
      </w:r>
      <w:r>
        <w:rPr>
          <w:rFonts w:hint="default" w:ascii="Arial" w:hAnsi="Arial" w:eastAsia="SimSun" w:cs="Arial"/>
          <w:color w:val="000000" w:themeColor="text1"/>
          <w:sz w:val="22"/>
          <w:szCs w:val="22"/>
          <w:lang w:val="pt-BR"/>
          <w14:textFill>
            <w14:solidFill>
              <w14:schemeClr w14:val="tx1"/>
            </w14:solidFill>
          </w14:textFill>
        </w:rPr>
        <w:t>Isso porque a</w:t>
      </w:r>
      <w:r>
        <w:rPr>
          <w:rFonts w:hint="default" w:ascii="Arial" w:hAnsi="Arial" w:eastAsia="SimSun" w:cs="Arial"/>
          <w:color w:val="000000" w:themeColor="text1"/>
          <w:sz w:val="22"/>
          <w:szCs w:val="22"/>
          <w14:textFill>
            <w14:solidFill>
              <w14:schemeClr w14:val="tx1"/>
            </w14:solidFill>
          </w14:textFill>
        </w:rPr>
        <w:t xml:space="preserve"> solução técnica escolhida é a de licitar através de </w:t>
      </w:r>
      <w:r>
        <w:rPr>
          <w:rFonts w:hint="default" w:ascii="Arial" w:hAnsi="Arial" w:eastAsia="SimSun" w:cs="Arial"/>
          <w:color w:val="000000" w:themeColor="text1"/>
          <w:sz w:val="22"/>
          <w:szCs w:val="22"/>
          <w:lang w:val="pt-BR"/>
          <w14:textFill>
            <w14:solidFill>
              <w14:schemeClr w14:val="tx1"/>
            </w14:solidFill>
          </w14:textFill>
        </w:rPr>
        <w:t>P</w:t>
      </w:r>
      <w:r>
        <w:rPr>
          <w:rFonts w:hint="default" w:ascii="Arial" w:hAnsi="Arial" w:eastAsia="SimSun" w:cs="Arial"/>
          <w:color w:val="000000" w:themeColor="text1"/>
          <w:sz w:val="22"/>
          <w:szCs w:val="22"/>
          <w14:textFill>
            <w14:solidFill>
              <w14:schemeClr w14:val="tx1"/>
            </w14:solidFill>
          </w14:textFill>
        </w:rPr>
        <w:t xml:space="preserve">regão </w:t>
      </w:r>
      <w:r>
        <w:rPr>
          <w:rFonts w:hint="default" w:ascii="Arial" w:hAnsi="Arial" w:eastAsia="SimSun" w:cs="Arial"/>
          <w:color w:val="000000" w:themeColor="text1"/>
          <w:sz w:val="22"/>
          <w:szCs w:val="22"/>
          <w:lang w:val="pt-BR"/>
          <w14:textFill>
            <w14:solidFill>
              <w14:schemeClr w14:val="tx1"/>
            </w14:solidFill>
          </w14:textFill>
        </w:rPr>
        <w:t>E</w:t>
      </w:r>
      <w:r>
        <w:rPr>
          <w:rFonts w:hint="default" w:ascii="Arial" w:hAnsi="Arial" w:eastAsia="SimSun" w:cs="Arial"/>
          <w:color w:val="000000" w:themeColor="text1"/>
          <w:sz w:val="22"/>
          <w:szCs w:val="22"/>
          <w14:textFill>
            <w14:solidFill>
              <w14:schemeClr w14:val="tx1"/>
            </w14:solidFill>
          </w14:textFill>
        </w:rPr>
        <w:t>letrônico para</w:t>
      </w:r>
      <w:r>
        <w:rPr>
          <w:rFonts w:hint="default" w:ascii="Arial" w:hAnsi="Arial" w:eastAsia="SimSun" w:cs="Arial"/>
          <w:color w:val="000000" w:themeColor="text1"/>
          <w:sz w:val="22"/>
          <w:szCs w:val="22"/>
          <w:lang w:val="pt-BR"/>
          <w14:textFill>
            <w14:solidFill>
              <w14:schemeClr w14:val="tx1"/>
            </w14:solidFill>
          </w14:textFill>
        </w:rPr>
        <w:t xml:space="preserve"> se firmar</w:t>
      </w:r>
      <w:r>
        <w:rPr>
          <w:rFonts w:hint="default" w:ascii="Arial" w:hAnsi="Arial" w:eastAsia="SimSun" w:cs="Arial"/>
          <w:color w:val="000000" w:themeColor="text1"/>
          <w:sz w:val="22"/>
          <w:szCs w:val="22"/>
          <w14:textFill>
            <w14:solidFill>
              <w14:schemeClr w14:val="tx1"/>
            </w14:solidFill>
          </w14:textFill>
        </w:rPr>
        <w:t xml:space="preserve"> </w:t>
      </w:r>
      <w:r>
        <w:rPr>
          <w:rFonts w:hint="default" w:ascii="Arial" w:hAnsi="Arial" w:eastAsia="SimSun" w:cs="Arial"/>
          <w:color w:val="000000" w:themeColor="text1"/>
          <w:sz w:val="22"/>
          <w:szCs w:val="22"/>
          <w:lang w:val="pt-BR"/>
          <w14:textFill>
            <w14:solidFill>
              <w14:schemeClr w14:val="tx1"/>
            </w14:solidFill>
          </w14:textFill>
        </w:rPr>
        <w:t>A</w:t>
      </w:r>
      <w:r>
        <w:rPr>
          <w:rFonts w:hint="default" w:ascii="Arial" w:hAnsi="Arial" w:eastAsia="SimSun" w:cs="Arial"/>
          <w:color w:val="000000" w:themeColor="text1"/>
          <w:sz w:val="22"/>
          <w:szCs w:val="22"/>
          <w14:textFill>
            <w14:solidFill>
              <w14:schemeClr w14:val="tx1"/>
            </w14:solidFill>
          </w14:textFill>
        </w:rPr>
        <w:t xml:space="preserve">ta de </w:t>
      </w:r>
      <w:r>
        <w:rPr>
          <w:rFonts w:hint="default" w:ascii="Arial" w:hAnsi="Arial" w:eastAsia="SimSun" w:cs="Arial"/>
          <w:color w:val="000000" w:themeColor="text1"/>
          <w:sz w:val="22"/>
          <w:szCs w:val="22"/>
          <w:lang w:val="pt-BR"/>
          <w14:textFill>
            <w14:solidFill>
              <w14:schemeClr w14:val="tx1"/>
            </w14:solidFill>
          </w14:textFill>
        </w:rPr>
        <w:t>R</w:t>
      </w:r>
      <w:r>
        <w:rPr>
          <w:rFonts w:hint="default" w:ascii="Arial" w:hAnsi="Arial" w:eastAsia="SimSun" w:cs="Arial"/>
          <w:color w:val="000000" w:themeColor="text1"/>
          <w:sz w:val="22"/>
          <w:szCs w:val="22"/>
          <w14:textFill>
            <w14:solidFill>
              <w14:schemeClr w14:val="tx1"/>
            </w14:solidFill>
          </w14:textFill>
        </w:rPr>
        <w:t xml:space="preserve">egistro de </w:t>
      </w:r>
      <w:r>
        <w:rPr>
          <w:rFonts w:hint="default" w:ascii="Arial" w:hAnsi="Arial" w:eastAsia="SimSun" w:cs="Arial"/>
          <w:color w:val="000000" w:themeColor="text1"/>
          <w:sz w:val="22"/>
          <w:szCs w:val="22"/>
          <w:lang w:val="pt-BR"/>
          <w14:textFill>
            <w14:solidFill>
              <w14:schemeClr w14:val="tx1"/>
            </w14:solidFill>
          </w14:textFill>
        </w:rPr>
        <w:t>P</w:t>
      </w:r>
      <w:r>
        <w:rPr>
          <w:rFonts w:hint="default" w:ascii="Arial" w:hAnsi="Arial" w:eastAsia="SimSun" w:cs="Arial"/>
          <w:color w:val="000000" w:themeColor="text1"/>
          <w:sz w:val="22"/>
          <w:szCs w:val="22"/>
          <w14:textFill>
            <w14:solidFill>
              <w14:schemeClr w14:val="tx1"/>
            </w14:solidFill>
          </w14:textFill>
        </w:rPr>
        <w:t>reços</w:t>
      </w:r>
      <w:r>
        <w:rPr>
          <w:rFonts w:hint="default" w:ascii="Arial" w:hAnsi="Arial" w:eastAsia="SimSun" w:cs="Arial"/>
          <w:color w:val="000000" w:themeColor="text1"/>
          <w:sz w:val="22"/>
          <w:szCs w:val="22"/>
          <w:lang w:val="pt-BR"/>
          <w14:textFill>
            <w14:solidFill>
              <w14:schemeClr w14:val="tx1"/>
            </w14:solidFill>
          </w14:textFill>
        </w:rPr>
        <w:t>,</w:t>
      </w:r>
      <w:r>
        <w:rPr>
          <w:rFonts w:hint="default" w:ascii="Arial" w:hAnsi="Arial" w:eastAsia="SimSun" w:cs="Arial"/>
          <w:color w:val="000000" w:themeColor="text1"/>
          <w:sz w:val="22"/>
          <w:szCs w:val="22"/>
          <w14:textFill>
            <w14:solidFill>
              <w14:schemeClr w14:val="tx1"/>
            </w14:solidFill>
          </w14:textFill>
        </w:rPr>
        <w:t xml:space="preserve"> alinhada com a</w:t>
      </w:r>
      <w:r>
        <w:rPr>
          <w:rFonts w:hint="default" w:ascii="Arial" w:hAnsi="Arial" w:eastAsia="SimSun" w:cs="Arial"/>
          <w:color w:val="000000" w:themeColor="text1"/>
          <w:sz w:val="22"/>
          <w:szCs w:val="22"/>
          <w:lang w:val="pt-BR"/>
          <w14:textFill>
            <w14:solidFill>
              <w14:schemeClr w14:val="tx1"/>
            </w14:solidFill>
          </w14:textFill>
        </w:rPr>
        <w:t>s</w:t>
      </w:r>
      <w:r>
        <w:rPr>
          <w:rFonts w:hint="default" w:ascii="Arial" w:hAnsi="Arial" w:eastAsia="SimSun" w:cs="Arial"/>
          <w:color w:val="000000" w:themeColor="text1"/>
          <w:sz w:val="22"/>
          <w:szCs w:val="22"/>
          <w14:textFill>
            <w14:solidFill>
              <w14:schemeClr w14:val="tx1"/>
            </w14:solidFill>
          </w14:textFill>
        </w:rPr>
        <w:t xml:space="preserve"> necessidades da Administração Pública, </w:t>
      </w:r>
      <w:r>
        <w:rPr>
          <w:rFonts w:hint="default" w:ascii="Arial" w:hAnsi="Arial" w:eastAsia="SimSun" w:cs="Arial"/>
          <w:color w:val="000000" w:themeColor="text1"/>
          <w:sz w:val="22"/>
          <w:szCs w:val="22"/>
          <w:lang w:val="pt-BR"/>
          <w14:textFill>
            <w14:solidFill>
              <w14:schemeClr w14:val="tx1"/>
            </w14:solidFill>
          </w14:textFill>
        </w:rPr>
        <w:t>para atender a</w:t>
      </w:r>
      <w:r>
        <w:rPr>
          <w:rFonts w:hint="default" w:ascii="Arial" w:hAnsi="Arial" w:eastAsia="SimSun" w:cs="Arial"/>
          <w:color w:val="000000" w:themeColor="text1"/>
          <w:sz w:val="22"/>
          <w:szCs w:val="22"/>
          <w14:textFill>
            <w14:solidFill>
              <w14:schemeClr w14:val="tx1"/>
            </w14:solidFill>
          </w14:textFill>
        </w:rPr>
        <w:t xml:space="preserve">s demandas </w:t>
      </w:r>
      <w:r>
        <w:rPr>
          <w:rFonts w:hint="default" w:ascii="Arial" w:hAnsi="Arial" w:eastAsia="SimSun" w:cs="Arial"/>
          <w:color w:val="000000" w:themeColor="text1"/>
          <w:sz w:val="22"/>
          <w:szCs w:val="22"/>
          <w:lang w:val="pt-BR"/>
          <w14:textFill>
            <w14:solidFill>
              <w14:schemeClr w14:val="tx1"/>
            </w14:solidFill>
          </w14:textFill>
        </w:rPr>
        <w:t xml:space="preserve">estimadas </w:t>
      </w:r>
      <w:r>
        <w:rPr>
          <w:rFonts w:hint="default" w:ascii="Arial" w:hAnsi="Arial" w:eastAsia="SimSun" w:cs="Arial"/>
          <w:color w:val="000000" w:themeColor="text1"/>
          <w:sz w:val="22"/>
          <w:szCs w:val="22"/>
          <w14:textFill>
            <w14:solidFill>
              <w14:schemeClr w14:val="tx1"/>
            </w14:solidFill>
          </w14:textFill>
        </w:rPr>
        <w:t>das Secretarias</w:t>
      </w:r>
      <w:r>
        <w:rPr>
          <w:rFonts w:hint="default" w:ascii="Arial" w:hAnsi="Arial" w:eastAsia="SimSun" w:cs="Arial"/>
          <w:color w:val="000000" w:themeColor="text1"/>
          <w:sz w:val="22"/>
          <w:szCs w:val="22"/>
          <w:lang w:val="pt-BR"/>
          <w14:textFill>
            <w14:solidFill>
              <w14:schemeClr w14:val="tx1"/>
            </w14:solidFill>
          </w14:textFill>
        </w:rPr>
        <w:t>, consoante cada situação</w:t>
      </w:r>
      <w:r>
        <w:rPr>
          <w:rFonts w:hint="default" w:ascii="Arial" w:hAnsi="Arial" w:eastAsia="SimSun" w:cs="Arial"/>
          <w:color w:val="000000" w:themeColor="text1"/>
          <w:sz w:val="22"/>
          <w:szCs w:val="22"/>
          <w14:textFill>
            <w14:solidFill>
              <w14:schemeClr w14:val="tx1"/>
            </w14:solidFill>
          </w14:textFill>
        </w:rPr>
        <w:t>.</w:t>
      </w:r>
      <w:r>
        <w:rPr>
          <w:rFonts w:hint="default" w:ascii="Arial" w:hAnsi="Arial" w:eastAsia="SimSun" w:cs="Arial"/>
          <w:color w:val="000000" w:themeColor="text1"/>
          <w:sz w:val="22"/>
          <w:szCs w:val="22"/>
          <w:lang w:val="pt-BR"/>
          <w14:textFill>
            <w14:solidFill>
              <w14:schemeClr w14:val="tx1"/>
            </w14:solidFill>
          </w14:textFill>
        </w:rPr>
        <w:t xml:space="preserve">  </w:t>
      </w:r>
    </w:p>
    <w:p w14:paraId="2559AFD6">
      <w:pPr>
        <w:keepNext w:val="0"/>
        <w:keepLines w:val="0"/>
        <w:pageBreakBefore w:val="0"/>
        <w:widowControl w:val="0"/>
        <w:numPr>
          <w:ilvl w:val="1"/>
          <w:numId w:val="13"/>
        </w:numPr>
        <w:tabs>
          <w:tab w:val="left" w:pos="8800"/>
          <w:tab w:val="left" w:pos="902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val="0"/>
          <w:bCs/>
          <w:color w:val="000000" w:themeColor="text1"/>
          <w:spacing w:val="-3"/>
          <w:sz w:val="22"/>
          <w:szCs w:val="22"/>
          <w:lang w:val="pt-BR"/>
          <w14:textFill>
            <w14:solidFill>
              <w14:schemeClr w14:val="tx1"/>
            </w14:solidFill>
          </w14:textFill>
        </w:rPr>
        <w:t xml:space="preserve">Com efeito, pela eficácia da solução por meio da aquisição dos produtos nos últimos anos  e também pela ausência de soluções diferentes no mercado, foi considerada viável  para a </w:t>
      </w:r>
      <w:r>
        <w:rPr>
          <w:rFonts w:hint="default" w:ascii="Arial" w:hAnsi="Arial" w:cs="Arial"/>
          <w:b w:val="0"/>
          <w:bCs/>
          <w:color w:val="000000" w:themeColor="text1"/>
          <w:sz w:val="22"/>
          <w:szCs w:val="22"/>
          <w14:textFill>
            <w14:solidFill>
              <w14:schemeClr w14:val="tx1"/>
            </w14:solidFill>
          </w14:textFill>
        </w:rPr>
        <w:t xml:space="preserve">Administração Pública de um modo geral a </w:t>
      </w:r>
      <w:r>
        <w:rPr>
          <w:rFonts w:hint="default" w:ascii="Arial" w:hAnsi="Arial" w:cs="Arial"/>
          <w:b w:val="0"/>
          <w:bCs/>
          <w:color w:val="000000" w:themeColor="text1"/>
          <w:sz w:val="22"/>
          <w:szCs w:val="22"/>
          <w:lang w:val="pt-BR"/>
          <w14:textFill>
            <w14:solidFill>
              <w14:schemeClr w14:val="tx1"/>
            </w14:solidFill>
          </w14:textFill>
        </w:rPr>
        <w:t xml:space="preserve">aquisição </w:t>
      </w:r>
      <w:r>
        <w:rPr>
          <w:rFonts w:hint="default" w:ascii="Arial" w:hAnsi="Arial" w:cs="Arial"/>
          <w:b w:val="0"/>
          <w:bCs/>
          <w:color w:val="000000" w:themeColor="text1"/>
          <w:sz w:val="22"/>
          <w:szCs w:val="22"/>
          <w14:textFill>
            <w14:solidFill>
              <w14:schemeClr w14:val="tx1"/>
            </w14:solidFill>
          </w14:textFill>
        </w:rPr>
        <w:t xml:space="preserve">para atender </w:t>
      </w:r>
      <w:r>
        <w:rPr>
          <w:rFonts w:hint="default" w:ascii="Arial" w:hAnsi="Arial" w:cs="Arial"/>
          <w:b w:val="0"/>
          <w:bCs/>
          <w:color w:val="000000" w:themeColor="text1"/>
          <w:sz w:val="22"/>
          <w:szCs w:val="22"/>
          <w:lang w:val="pt-BR"/>
          <w14:textFill>
            <w14:solidFill>
              <w14:schemeClr w14:val="tx1"/>
            </w14:solidFill>
          </w14:textFill>
        </w:rPr>
        <w:t>a</w:t>
      </w:r>
      <w:r>
        <w:rPr>
          <w:rFonts w:hint="default" w:ascii="Arial" w:hAnsi="Arial" w:cs="Arial"/>
          <w:b w:val="0"/>
          <w:bCs/>
          <w:color w:val="000000" w:themeColor="text1"/>
          <w:sz w:val="22"/>
          <w:szCs w:val="22"/>
          <w14:textFill>
            <w14:solidFill>
              <w14:schemeClr w14:val="tx1"/>
            </w14:solidFill>
          </w14:textFill>
        </w:rPr>
        <w:t xml:space="preserve"> demandas</w:t>
      </w:r>
      <w:r>
        <w:rPr>
          <w:rFonts w:hint="default" w:ascii="Arial" w:hAnsi="Arial" w:cs="Arial"/>
          <w:b w:val="0"/>
          <w:bCs/>
          <w:color w:val="000000" w:themeColor="text1"/>
          <w:sz w:val="22"/>
          <w:szCs w:val="22"/>
          <w:lang w:val="pt-BR"/>
          <w14:textFill>
            <w14:solidFill>
              <w14:schemeClr w14:val="tx1"/>
            </w14:solidFill>
          </w14:textFill>
        </w:rPr>
        <w:t xml:space="preserve"> que a </w:t>
      </w:r>
      <w:r>
        <w:rPr>
          <w:rFonts w:hint="default" w:ascii="Arial" w:hAnsi="Arial" w:cs="Arial"/>
          <w:b w:val="0"/>
          <w:bCs/>
          <w:color w:val="000000" w:themeColor="text1"/>
          <w:sz w:val="22"/>
          <w:szCs w:val="22"/>
          <w14:textFill>
            <w14:solidFill>
              <w14:schemeClr w14:val="tx1"/>
            </w14:solidFill>
          </w14:textFill>
        </w:rPr>
        <w:t xml:space="preserve">Administração precisa ter atendida no </w:t>
      </w:r>
      <w:r>
        <w:rPr>
          <w:rFonts w:hint="default" w:ascii="Arial" w:hAnsi="Arial" w:cs="Arial"/>
          <w:b w:val="0"/>
          <w:bCs/>
          <w:color w:val="000000" w:themeColor="text1"/>
          <w:spacing w:val="-2"/>
          <w:sz w:val="22"/>
          <w:szCs w:val="22"/>
          <w14:textFill>
            <w14:solidFill>
              <w14:schemeClr w14:val="tx1"/>
            </w14:solidFill>
          </w14:textFill>
        </w:rPr>
        <w:t>momento.</w:t>
      </w:r>
    </w:p>
    <w:p w14:paraId="7D99CACF">
      <w:pPr>
        <w:keepNext w:val="0"/>
        <w:keepLines w:val="0"/>
        <w:pageBreakBefore w:val="0"/>
        <w:widowControl w:val="0"/>
        <w:numPr>
          <w:ilvl w:val="1"/>
          <w:numId w:val="13"/>
        </w:numPr>
        <w:tabs>
          <w:tab w:val="left" w:pos="8800"/>
          <w:tab w:val="left" w:pos="902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Por fim, a </w:t>
      </w:r>
      <w:r>
        <w:rPr>
          <w:rFonts w:hint="default" w:ascii="Arial" w:hAnsi="Arial" w:cs="Arial"/>
          <w:color w:val="000000" w:themeColor="text1"/>
          <w:sz w:val="22"/>
          <w:szCs w:val="22"/>
          <w14:textFill>
            <w14:solidFill>
              <w14:schemeClr w14:val="tx1"/>
            </w14:solidFill>
          </w14:textFill>
        </w:rPr>
        <w:t xml:space="preserve">solução consiste em fazer com que o poder público mantenha seus compromissos, oferecendo um serviço público de qualidade à população de forma que os planos da </w:t>
      </w:r>
      <w:r>
        <w:rPr>
          <w:rFonts w:hint="default" w:ascii="Arial" w:hAnsi="Arial" w:cs="Arial"/>
          <w:color w:val="000000" w:themeColor="text1"/>
          <w:sz w:val="22"/>
          <w:szCs w:val="22"/>
          <w:lang w:val="pt-BR"/>
          <w14:textFill>
            <w14:solidFill>
              <w14:schemeClr w14:val="tx1"/>
            </w14:solidFill>
          </w14:textFill>
        </w:rPr>
        <w:t>A</w:t>
      </w:r>
      <w:r>
        <w:rPr>
          <w:rFonts w:hint="default" w:ascii="Arial" w:hAnsi="Arial" w:cs="Arial"/>
          <w:color w:val="000000" w:themeColor="text1"/>
          <w:sz w:val="22"/>
          <w:szCs w:val="22"/>
          <w14:textFill>
            <w14:solidFill>
              <w14:schemeClr w14:val="tx1"/>
            </w14:solidFill>
          </w14:textFill>
        </w:rPr>
        <w:t>dministração, sobretudo no que tange ao atendimento da população não sejam frustrados.</w:t>
      </w:r>
    </w:p>
    <w:p w14:paraId="0D5D0D6F">
      <w:pPr>
        <w:pStyle w:val="318"/>
        <w:spacing w:before="1" w:line="360" w:lineRule="auto"/>
        <w:ind w:left="0" w:leftChars="0" w:firstLine="0" w:firstLineChars="0"/>
        <w:jc w:val="both"/>
        <w:rPr>
          <w:rFonts w:hint="default" w:ascii="Arial" w:hAnsi="Arial" w:cs="Arial"/>
          <w:b w:val="0"/>
          <w:bCs/>
          <w:color w:val="FF0000"/>
          <w:sz w:val="21"/>
          <w:szCs w:val="21"/>
          <w:highlight w:val="none"/>
          <w:lang w:val="pt-BR"/>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5"/>
      </w:tblGrid>
      <w:tr w14:paraId="7CA94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65" w:type="dxa"/>
            <w:shd w:val="clear" w:color="auto" w:fill="D7D7D7" w:themeFill="background1" w:themeFillShade="D8"/>
            <w:vAlign w:val="center"/>
          </w:tcPr>
          <w:p w14:paraId="23F1A1ED">
            <w:pPr>
              <w:numPr>
                <w:ilvl w:val="0"/>
                <w:numId w:val="13"/>
              </w:numPr>
              <w:jc w:val="center"/>
              <w:rPr>
                <w:rFonts w:hint="default" w:ascii="Arial" w:hAnsi="Arial" w:cs="Arial"/>
                <w:b/>
                <w:sz w:val="22"/>
                <w:szCs w:val="22"/>
                <w:vertAlign w:val="baseline"/>
                <w:lang w:val="pt-BR"/>
              </w:rPr>
            </w:pPr>
            <w:r>
              <w:rPr>
                <w:rFonts w:hint="default" w:ascii="Arial" w:hAnsi="Arial" w:cs="Arial"/>
                <w:b/>
                <w:sz w:val="22"/>
                <w:szCs w:val="22"/>
              </w:rPr>
              <w:t>REQUISITOS</w:t>
            </w:r>
            <w:r>
              <w:rPr>
                <w:rFonts w:hint="default" w:ascii="Arial" w:hAnsi="Arial" w:cs="Arial"/>
                <w:b/>
                <w:spacing w:val="1"/>
                <w:sz w:val="22"/>
                <w:szCs w:val="22"/>
              </w:rPr>
              <w:t xml:space="preserve"> </w:t>
            </w:r>
            <w:r>
              <w:rPr>
                <w:rFonts w:hint="default" w:ascii="Arial" w:hAnsi="Arial" w:cs="Arial"/>
                <w:b/>
                <w:sz w:val="22"/>
                <w:szCs w:val="22"/>
              </w:rPr>
              <w:t>DO</w:t>
            </w:r>
            <w:r>
              <w:rPr>
                <w:rFonts w:hint="default" w:ascii="Arial" w:hAnsi="Arial" w:cs="Arial"/>
                <w:b/>
                <w:spacing w:val="-3"/>
                <w:sz w:val="22"/>
                <w:szCs w:val="22"/>
              </w:rPr>
              <w:t xml:space="preserve"> </w:t>
            </w:r>
            <w:r>
              <w:rPr>
                <w:rFonts w:hint="default" w:ascii="Arial" w:hAnsi="Arial" w:cs="Arial"/>
                <w:b/>
                <w:sz w:val="22"/>
                <w:szCs w:val="22"/>
              </w:rPr>
              <w:t xml:space="preserve">OBJETO DA </w:t>
            </w:r>
            <w:r>
              <w:rPr>
                <w:rFonts w:hint="default" w:ascii="Arial" w:hAnsi="Arial" w:cs="Arial"/>
                <w:b/>
                <w:spacing w:val="-2"/>
                <w:sz w:val="22"/>
                <w:szCs w:val="22"/>
              </w:rPr>
              <w:t>CONTRATAÇÃO</w:t>
            </w:r>
          </w:p>
        </w:tc>
      </w:tr>
    </w:tbl>
    <w:p w14:paraId="394B5702">
      <w:pPr>
        <w:pStyle w:val="318"/>
        <w:numPr>
          <w:ilvl w:val="0"/>
          <w:numId w:val="0"/>
        </w:numPr>
        <w:spacing w:before="1" w:line="360" w:lineRule="auto"/>
        <w:ind w:leftChars="0"/>
        <w:jc w:val="both"/>
        <w:rPr>
          <w:rFonts w:hint="default" w:ascii="Arial" w:hAnsi="Arial" w:cs="Arial"/>
          <w:b/>
          <w:color w:val="000000" w:themeColor="text1"/>
          <w:sz w:val="22"/>
          <w:szCs w:val="22"/>
          <w14:textFill>
            <w14:solidFill>
              <w14:schemeClr w14:val="tx1"/>
            </w14:solidFill>
          </w14:textFill>
        </w:rPr>
      </w:pPr>
    </w:p>
    <w:p w14:paraId="690F9F98">
      <w:pPr>
        <w:pStyle w:val="318"/>
        <w:numPr>
          <w:ilvl w:val="1"/>
          <w:numId w:val="13"/>
        </w:numPr>
        <w:spacing w:before="1" w:line="360" w:lineRule="auto"/>
        <w:ind w:left="0" w:leftChars="0" w:firstLine="0" w:firstLineChars="0"/>
        <w:jc w:val="both"/>
        <w:rPr>
          <w:rFonts w:hint="default" w:ascii="Arial" w:hAnsi="Arial" w:cs="Arial"/>
          <w:b/>
          <w:color w:val="000000" w:themeColor="text1"/>
          <w:spacing w:val="-2"/>
          <w:sz w:val="22"/>
          <w:szCs w:val="22"/>
          <w:lang w:val="pt-BR"/>
          <w14:textFill>
            <w14:solidFill>
              <w14:schemeClr w14:val="tx1"/>
            </w14:solidFill>
          </w14:textFill>
        </w:rPr>
      </w:pPr>
      <w:r>
        <w:rPr>
          <w:rFonts w:hint="default" w:ascii="Arial" w:hAnsi="Arial" w:cs="Arial"/>
          <w:b/>
          <w:color w:val="000000" w:themeColor="text1"/>
          <w:sz w:val="22"/>
          <w:szCs w:val="22"/>
          <w14:textFill>
            <w14:solidFill>
              <w14:schemeClr w14:val="tx1"/>
            </w14:solidFill>
          </w14:textFill>
        </w:rPr>
        <w:t>Natureza</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pacing w:val="-2"/>
          <w:sz w:val="22"/>
          <w:szCs w:val="22"/>
          <w14:textFill>
            <w14:solidFill>
              <w14:schemeClr w14:val="tx1"/>
            </w14:solidFill>
          </w14:textFill>
        </w:rPr>
        <w:t>Objeto:</w:t>
      </w:r>
      <w:r>
        <w:rPr>
          <w:rFonts w:hint="default" w:ascii="Arial" w:hAnsi="Arial" w:cs="Arial"/>
          <w:b/>
          <w:color w:val="000000" w:themeColor="text1"/>
          <w:spacing w:val="-2"/>
          <w:sz w:val="22"/>
          <w:szCs w:val="22"/>
          <w:lang w:val="pt-BR"/>
          <w14:textFill>
            <w14:solidFill>
              <w14:schemeClr w14:val="tx1"/>
            </w14:solidFill>
          </w14:textFill>
        </w:rPr>
        <w:t xml:space="preserve"> </w:t>
      </w:r>
    </w:p>
    <w:p w14:paraId="2BE4A245">
      <w:pPr>
        <w:numPr>
          <w:ilvl w:val="2"/>
          <w:numId w:val="13"/>
        </w:numPr>
        <w:spacing w:line="360" w:lineRule="auto"/>
        <w:ind w:left="0" w:leftChars="0" w:firstLine="0" w:firstLineChars="0"/>
        <w:jc w:val="both"/>
        <w:rPr>
          <w:rFonts w:hint="default" w:ascii="Arial" w:hAnsi="Arial" w:cs="Arial"/>
          <w:b w:val="0"/>
          <w:bCs w:val="0"/>
          <w:color w:val="000000" w:themeColor="text1"/>
          <w:sz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 xml:space="preserve">O </w:t>
      </w:r>
      <w:r>
        <w:rPr>
          <w:rFonts w:hint="default" w:ascii="Arial" w:hAnsi="Arial" w:cs="Arial"/>
          <w:b w:val="0"/>
          <w:bCs w:val="0"/>
          <w:color w:val="000000" w:themeColor="text1"/>
          <w:sz w:val="22"/>
          <w14:textFill>
            <w14:solidFill>
              <w14:schemeClr w14:val="tx1"/>
            </w14:solidFill>
          </w14:textFill>
        </w:rPr>
        <w:t>objeto a ser contratado se enquadra na categoria de bens e serviços comuns, conforme definição do art. 6º da Lei 14.133/2021, por possuir padrões de desempenho e qualidade que podem ser objetivamente definidos pelo edital, por meio de especificações usuais de mercado</w:t>
      </w:r>
      <w:r>
        <w:rPr>
          <w:rFonts w:hint="default" w:ascii="Arial" w:hAnsi="Arial" w:cs="Arial"/>
          <w:b w:val="0"/>
          <w:bCs w:val="0"/>
          <w:color w:val="000000" w:themeColor="text1"/>
          <w:sz w:val="22"/>
          <w:lang w:val="pt-BR"/>
          <w14:textFill>
            <w14:solidFill>
              <w14:schemeClr w14:val="tx1"/>
            </w14:solidFill>
          </w14:textFill>
        </w:rPr>
        <w:t>.</w:t>
      </w:r>
    </w:p>
    <w:p w14:paraId="0FAB3B7E">
      <w:pPr>
        <w:numPr>
          <w:ilvl w:val="2"/>
          <w:numId w:val="13"/>
        </w:numPr>
        <w:spacing w:line="360" w:lineRule="auto"/>
        <w:ind w:left="0" w:leftChars="0" w:firstLine="0" w:firstLineChars="0"/>
        <w:jc w:val="both"/>
        <w:rPr>
          <w:rFonts w:hint="default" w:ascii="Arial" w:hAnsi="Arial" w:cs="Arial"/>
          <w:b w:val="0"/>
          <w:bCs w:val="0"/>
          <w:color w:val="000000" w:themeColor="text1"/>
          <w:sz w:val="22"/>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Para as futuras aquisições será adotado o Sistema de Registro de Preços, previsto na lei 14.133/2021 como procedimento auxiliar no artigo 78, em consonância com o artigo 460 do Decreto Municipal, sendo pertinente a adoção do mesmo, sobretudo pelo fato de que pelas características do bem em comento, haver a necessidade de contratações frequentes, com entrega de forma parcelada, para atender a mais de um órgão e também pela impossibilidade de prever com exatidão a quantidade a ser demandada.</w:t>
      </w:r>
      <w:r>
        <w:rPr>
          <w:rFonts w:hint="default" w:ascii="Arial" w:hAnsi="Arial" w:cs="Arial"/>
          <w:b w:val="0"/>
          <w:bCs w:val="0"/>
          <w:color w:val="000000" w:themeColor="text1"/>
          <w:sz w:val="22"/>
          <w:lang w:val="pt-BR"/>
          <w14:textFill>
            <w14:solidFill>
              <w14:schemeClr w14:val="tx1"/>
            </w14:solidFill>
          </w14:textFill>
        </w:rPr>
        <w:t xml:space="preserve"> </w:t>
      </w:r>
    </w:p>
    <w:p w14:paraId="2E333291">
      <w:pPr>
        <w:numPr>
          <w:ilvl w:val="2"/>
          <w:numId w:val="13"/>
        </w:numPr>
        <w:spacing w:line="360" w:lineRule="auto"/>
        <w:ind w:left="0" w:leftChars="0" w:firstLine="0" w:firstLineChars="0"/>
        <w:jc w:val="both"/>
        <w:rPr>
          <w:rFonts w:hint="default"/>
          <w:b w:val="0"/>
          <w:bCs w:val="0"/>
          <w:color w:val="FF0000"/>
          <w:sz w:val="22"/>
          <w:lang w:val="pt-BR"/>
        </w:rPr>
      </w:pPr>
      <w:r>
        <w:rPr>
          <w:rFonts w:hint="default" w:ascii="Arial" w:hAnsi="Arial" w:cs="Arial"/>
          <w:b/>
          <w:bCs/>
          <w:color w:val="000000" w:themeColor="text1"/>
          <w:sz w:val="22"/>
          <w:lang w:val="pt-BR"/>
          <w14:textFill>
            <w14:solidFill>
              <w14:schemeClr w14:val="tx1"/>
            </w14:solidFill>
          </w14:textFill>
        </w:rPr>
        <w:t>Prazo de Entrega/Execução:</w:t>
      </w:r>
      <w:r>
        <w:rPr>
          <w:rFonts w:hint="default" w:ascii="Arial" w:hAnsi="Arial" w:cs="Arial"/>
          <w:b w:val="0"/>
          <w:bCs w:val="0"/>
          <w:color w:val="000000" w:themeColor="text1"/>
          <w:sz w:val="22"/>
          <w:lang w:val="pt-BR"/>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O prazo de entrega deverá ser de até 20</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(vinte) dias, de</w:t>
      </w:r>
      <w:r>
        <w:rPr>
          <w:rFonts w:hint="default" w:ascii="Arial" w:hAnsi="Arial" w:cs="Arial"/>
          <w:color w:val="000000" w:themeColor="text1"/>
          <w:sz w:val="22"/>
          <w:szCs w:val="22"/>
          <w14:textFill>
            <w14:solidFill>
              <w14:schemeClr w14:val="tx1"/>
            </w14:solidFill>
          </w14:textFill>
        </w:rPr>
        <w:t xml:space="preserve"> segunda a </w:t>
      </w:r>
      <w:r>
        <w:rPr>
          <w:rFonts w:hint="default" w:ascii="Arial" w:hAnsi="Arial" w:cs="Arial"/>
          <w:color w:val="000000" w:themeColor="text1"/>
          <w:sz w:val="22"/>
          <w:szCs w:val="22"/>
          <w:lang w:val="pt-BR"/>
          <w14:textFill>
            <w14:solidFill>
              <w14:schemeClr w14:val="tx1"/>
            </w14:solidFill>
          </w14:textFill>
        </w:rPr>
        <w:t>sexta-feira, das 08:00 às 13:00 (horário de Brasília/DF) a contar do recebimento da Nota de Autorização da Despesa (NAD), pelo responsável da empresa vencedora do certame licitatório, estando sujeitos a conferência e aceite pelo servidor responsável.</w:t>
      </w:r>
    </w:p>
    <w:p w14:paraId="1119BA6B">
      <w:pPr>
        <w:numPr>
          <w:ilvl w:val="0"/>
          <w:numId w:val="0"/>
        </w:numPr>
        <w:spacing w:line="360" w:lineRule="auto"/>
        <w:ind w:leftChars="0"/>
        <w:jc w:val="both"/>
        <w:rPr>
          <w:rFonts w:hint="default"/>
          <w:b w:val="0"/>
          <w:bCs w:val="0"/>
          <w:color w:val="FF0000"/>
          <w:sz w:val="22"/>
          <w:lang w:val="pt-BR"/>
        </w:rPr>
      </w:pPr>
    </w:p>
    <w:p w14:paraId="4FFA6289">
      <w:pPr>
        <w:pStyle w:val="318"/>
        <w:numPr>
          <w:ilvl w:val="1"/>
          <w:numId w:val="13"/>
        </w:numPr>
        <w:spacing w:line="360" w:lineRule="auto"/>
        <w:ind w:left="0" w:leftChars="0" w:firstLine="0" w:firstLineChars="0"/>
        <w:jc w:val="both"/>
        <w:rPr>
          <w:rFonts w:hint="default" w:ascii="Arial" w:hAnsi="Arial" w:cs="Arial"/>
          <w:b/>
          <w:color w:val="000000" w:themeColor="text1"/>
          <w:spacing w:val="-2"/>
          <w:sz w:val="22"/>
          <w:szCs w:val="22"/>
          <w:lang w:val="pt-BR"/>
          <w14:textFill>
            <w14:solidFill>
              <w14:schemeClr w14:val="tx1"/>
            </w14:solidFill>
          </w14:textFill>
        </w:rPr>
      </w:pPr>
      <w:r>
        <w:rPr>
          <w:rFonts w:hint="default" w:ascii="Arial" w:hAnsi="Arial" w:cs="Arial"/>
          <w:b/>
          <w:color w:val="000000" w:themeColor="text1"/>
          <w:sz w:val="22"/>
          <w:szCs w:val="22"/>
          <w14:textFill>
            <w14:solidFill>
              <w14:schemeClr w14:val="tx1"/>
            </w14:solidFill>
          </w14:textFill>
        </w:rPr>
        <w:t xml:space="preserve">Garantia </w:t>
      </w:r>
      <w:r>
        <w:rPr>
          <w:rFonts w:hint="default" w:ascii="Arial" w:hAnsi="Arial" w:cs="Arial"/>
          <w:b/>
          <w:color w:val="000000" w:themeColor="text1"/>
          <w:spacing w:val="-2"/>
          <w:sz w:val="22"/>
          <w:szCs w:val="22"/>
          <w14:textFill>
            <w14:solidFill>
              <w14:schemeClr w14:val="tx1"/>
            </w14:solidFill>
          </w14:textFill>
        </w:rPr>
        <w:t>Contratual:</w:t>
      </w:r>
      <w:r>
        <w:rPr>
          <w:rFonts w:hint="default" w:ascii="Arial" w:hAnsi="Arial" w:cs="Arial"/>
          <w:b/>
          <w:color w:val="000000" w:themeColor="text1"/>
          <w:spacing w:val="-2"/>
          <w:sz w:val="22"/>
          <w:szCs w:val="22"/>
          <w:lang w:val="pt-BR"/>
          <w14:textFill>
            <w14:solidFill>
              <w14:schemeClr w14:val="tx1"/>
            </w14:solidFill>
          </w14:textFill>
        </w:rPr>
        <w:t xml:space="preserve"> </w:t>
      </w:r>
    </w:p>
    <w:p w14:paraId="628BA934">
      <w:pPr>
        <w:spacing w:line="360" w:lineRule="auto"/>
        <w:jc w:val="both"/>
        <w:rPr>
          <w:rFonts w:hint="default" w:ascii="Arial" w:hAnsi="Arial" w:cs="Arial"/>
          <w:color w:val="000000" w:themeColor="text1"/>
          <w:sz w:val="22"/>
          <w:szCs w:val="22"/>
          <w:shd w:val="clear" w:color="auto" w:fill="FFFFFF"/>
          <w14:textFill>
            <w14:solidFill>
              <w14:schemeClr w14:val="tx1"/>
            </w14:solidFill>
          </w14:textFill>
        </w:rPr>
      </w:pPr>
      <w:r>
        <w:rPr>
          <w:rFonts w:hint="default" w:ascii="Arial" w:hAnsi="Arial" w:cs="Arial"/>
          <w:color w:val="000000" w:themeColor="text1"/>
          <w:sz w:val="22"/>
          <w:szCs w:val="22"/>
          <w:shd w:val="clear" w:color="auto" w:fill="FFFFFF"/>
          <w14:textFill>
            <w14:solidFill>
              <w14:schemeClr w14:val="tx1"/>
            </w14:solidFill>
          </w14:textFill>
        </w:rPr>
        <w:t>Não será exigido garantia contratual</w:t>
      </w:r>
      <w:r>
        <w:rPr>
          <w:rFonts w:hint="default" w:ascii="Arial" w:hAnsi="Arial" w:cs="Arial"/>
          <w:color w:val="000000" w:themeColor="text1"/>
          <w:sz w:val="22"/>
          <w:szCs w:val="22"/>
          <w:shd w:val="clear" w:color="auto" w:fill="FFFFFF"/>
          <w:lang w:val="pt-BR"/>
          <w14:textFill>
            <w14:solidFill>
              <w14:schemeClr w14:val="tx1"/>
            </w14:solidFill>
          </w14:textFill>
        </w:rPr>
        <w:t>.</w:t>
      </w:r>
      <w:r>
        <w:rPr>
          <w:rFonts w:hint="default" w:ascii="Arial" w:hAnsi="Arial" w:cs="Arial"/>
          <w:color w:val="000000" w:themeColor="text1"/>
          <w:sz w:val="22"/>
          <w:szCs w:val="22"/>
          <w:shd w:val="clear" w:color="auto" w:fill="FFFFFF"/>
          <w14:textFill>
            <w14:solidFill>
              <w14:schemeClr w14:val="tx1"/>
            </w14:solidFill>
          </w14:textFill>
        </w:rPr>
        <w:t xml:space="preserve"> </w:t>
      </w:r>
      <w:r>
        <w:rPr>
          <w:rFonts w:hint="default" w:ascii="Arial" w:hAnsi="Arial" w:cs="Arial"/>
          <w:color w:val="000000" w:themeColor="text1"/>
          <w:sz w:val="22"/>
          <w:szCs w:val="22"/>
          <w:shd w:val="clear" w:color="auto" w:fill="FFFFFF"/>
          <w:lang w:val="pt-BR"/>
          <w14:textFill>
            <w14:solidFill>
              <w14:schemeClr w14:val="tx1"/>
            </w14:solidFill>
          </w14:textFill>
        </w:rPr>
        <w:t>T</w:t>
      </w:r>
      <w:r>
        <w:rPr>
          <w:rFonts w:hint="default" w:ascii="Arial" w:hAnsi="Arial" w:cs="Arial"/>
          <w:color w:val="000000" w:themeColor="text1"/>
          <w:sz w:val="22"/>
          <w:szCs w:val="22"/>
          <w:shd w:val="clear" w:color="auto" w:fill="FFFFFF"/>
          <w14:textFill>
            <w14:solidFill>
              <w14:schemeClr w14:val="tx1"/>
            </w14:solidFill>
          </w14:textFill>
        </w:rPr>
        <w: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5487DCA9">
      <w:pPr>
        <w:spacing w:line="360" w:lineRule="auto"/>
        <w:jc w:val="both"/>
        <w:rPr>
          <w:rFonts w:hint="default" w:ascii="Arial" w:hAnsi="Arial" w:cs="Arial"/>
          <w:color w:val="FF0000"/>
          <w:sz w:val="22"/>
          <w:szCs w:val="22"/>
          <w:shd w:val="clear" w:color="auto" w:fill="FFFFFF"/>
        </w:rPr>
      </w:pPr>
    </w:p>
    <w:p w14:paraId="67720926">
      <w:pPr>
        <w:widowControl/>
        <w:spacing w:line="360" w:lineRule="auto"/>
        <w:jc w:val="both"/>
        <w:rPr>
          <w:rFonts w:hint="default" w:ascii="Arial" w:hAnsi="Arial" w:cs="Arial"/>
          <w:b/>
          <w:color w:val="000000" w:themeColor="text1"/>
          <w:spacing w:val="-2"/>
          <w:sz w:val="22"/>
          <w:szCs w:val="22"/>
          <w:lang w:val="pt-BR"/>
          <w14:textFill>
            <w14:solidFill>
              <w14:schemeClr w14:val="tx1"/>
            </w14:solidFill>
          </w14:textFill>
        </w:rPr>
      </w:pPr>
      <w:r>
        <w:rPr>
          <w:rFonts w:hint="default" w:ascii="Arial" w:hAnsi="Arial" w:cs="Arial"/>
          <w:b/>
          <w:color w:val="000000" w:themeColor="text1"/>
          <w:sz w:val="22"/>
          <w:szCs w:val="22"/>
          <w:lang w:val="pt-BR"/>
          <w14:textFill>
            <w14:solidFill>
              <w14:schemeClr w14:val="tx1"/>
            </w14:solidFill>
          </w14:textFill>
        </w:rPr>
        <w:t>5</w:t>
      </w:r>
      <w:r>
        <w:rPr>
          <w:rFonts w:hint="default" w:ascii="Arial" w:hAnsi="Arial" w:cs="Arial"/>
          <w:b/>
          <w:color w:val="000000" w:themeColor="text1"/>
          <w:sz w:val="22"/>
          <w:szCs w:val="22"/>
          <w14:textFill>
            <w14:solidFill>
              <w14:schemeClr w14:val="tx1"/>
            </w14:solidFill>
          </w14:textFill>
        </w:rPr>
        <w:t>.3</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Duração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xml:space="preserve">do </w:t>
      </w:r>
      <w:r>
        <w:rPr>
          <w:rFonts w:hint="default" w:ascii="Arial" w:hAnsi="Arial" w:cs="Arial"/>
          <w:b/>
          <w:color w:val="000000" w:themeColor="text1"/>
          <w:spacing w:val="-2"/>
          <w:sz w:val="22"/>
          <w:szCs w:val="22"/>
          <w14:textFill>
            <w14:solidFill>
              <w14:schemeClr w14:val="tx1"/>
            </w14:solidFill>
          </w14:textFill>
        </w:rPr>
        <w:t>Contrato:</w:t>
      </w:r>
      <w:r>
        <w:rPr>
          <w:rFonts w:hint="default" w:ascii="Arial" w:hAnsi="Arial" w:cs="Arial"/>
          <w:b/>
          <w:color w:val="000000" w:themeColor="text1"/>
          <w:spacing w:val="-2"/>
          <w:sz w:val="22"/>
          <w:szCs w:val="22"/>
          <w:lang w:val="pt-BR"/>
          <w14:textFill>
            <w14:solidFill>
              <w14:schemeClr w14:val="tx1"/>
            </w14:solidFill>
          </w14:textFill>
        </w:rPr>
        <w:t xml:space="preserve">  </w:t>
      </w:r>
    </w:p>
    <w:p w14:paraId="77B1E890">
      <w:pPr>
        <w:spacing w:line="360" w:lineRule="auto"/>
        <w:jc w:val="both"/>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Conforme o Art. 84 da lei 14.133/2021, o prazo de vigência da ata de registro de preços será de 1 (um) ano e poderá ser prorrogado por igual período, desde que comprovado o preço vantajoso.</w:t>
      </w:r>
    </w:p>
    <w:p w14:paraId="6FE02EE1">
      <w:pPr>
        <w:spacing w:line="360" w:lineRule="auto"/>
        <w:jc w:val="both"/>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Parágrafo único: O contrato decorrente da ata de registro de preços terá sua vigência estabelecida em conformidade com as disposições nela contidas.</w:t>
      </w:r>
    </w:p>
    <w:p w14:paraId="36D8A10F">
      <w:pPr>
        <w:spacing w:line="360" w:lineRule="auto"/>
        <w:jc w:val="both"/>
        <w:rPr>
          <w:rFonts w:hint="default" w:ascii="Arial" w:hAnsi="Arial" w:cs="Arial"/>
          <w:color w:val="000000" w:themeColor="text1"/>
          <w14:textFill>
            <w14:solidFill>
              <w14:schemeClr w14:val="tx1"/>
            </w14:solidFill>
          </w14:textFill>
        </w:rPr>
      </w:pPr>
      <w:r>
        <w:rPr>
          <w:rFonts w:hint="default" w:ascii="Arial" w:hAnsi="Arial" w:cs="Arial"/>
          <w:color w:val="000000" w:themeColor="text1"/>
          <w:lang w:val="pt-BR"/>
          <w14:textFill>
            <w14:solidFill>
              <w14:schemeClr w14:val="tx1"/>
            </w14:solidFill>
          </w14:textFill>
        </w:rPr>
        <w:t>C</w:t>
      </w:r>
      <w:r>
        <w:rPr>
          <w:rFonts w:hint="default" w:ascii="Arial" w:hAnsi="Arial" w:cs="Arial"/>
          <w:color w:val="000000" w:themeColor="text1"/>
          <w14:textFill>
            <w14:solidFill>
              <w14:schemeClr w14:val="tx1"/>
            </w14:solidFill>
          </w14:textFill>
        </w:rPr>
        <w:t xml:space="preserve">om efeito, a duração da ata das </w:t>
      </w:r>
      <w:r>
        <w:rPr>
          <w:rFonts w:hint="default" w:ascii="Arial" w:hAnsi="Arial" w:cs="Arial"/>
          <w:color w:val="000000" w:themeColor="text1"/>
          <w:lang w:val="pt-BR"/>
          <w14:textFill>
            <w14:solidFill>
              <w14:schemeClr w14:val="tx1"/>
            </w14:solidFill>
          </w14:textFill>
        </w:rPr>
        <w:t>aquisições</w:t>
      </w:r>
      <w:r>
        <w:rPr>
          <w:rFonts w:hint="default" w:ascii="Arial" w:hAnsi="Arial" w:cs="Arial"/>
          <w:color w:val="000000" w:themeColor="text1"/>
          <w14:textFill>
            <w14:solidFill>
              <w14:schemeClr w14:val="tx1"/>
            </w14:solidFill>
          </w14:textFill>
        </w:rPr>
        <w:t xml:space="preserve"> ora pleiteadas será de 12 meses, podendo ser prorrogado conforme a lei.</w:t>
      </w:r>
    </w:p>
    <w:p w14:paraId="4EE2D6A6">
      <w:pPr>
        <w:spacing w:line="360" w:lineRule="auto"/>
        <w:jc w:val="both"/>
        <w:rPr>
          <w:rFonts w:hint="default" w:ascii="Arial" w:hAnsi="Arial" w:cs="Arial"/>
          <w:color w:val="000000" w:themeColor="text1"/>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Ainda, a contratação em questão será enquadrada com base no art. 105 da Lei 14.133/2021, por se tratar de aquisição de materiais de fornecimento não-continuado.</w:t>
      </w:r>
    </w:p>
    <w:p w14:paraId="27B35F3A">
      <w:pPr>
        <w:spacing w:line="360" w:lineRule="auto"/>
        <w:jc w:val="both"/>
        <w:rPr>
          <w:rFonts w:hint="default" w:ascii="Arial" w:hAnsi="Arial" w:cs="Arial"/>
          <w:bCs/>
          <w:color w:val="FF0000"/>
          <w:sz w:val="22"/>
          <w:szCs w:val="22"/>
          <w:highlight w:val="green"/>
          <w:lang w:val="pt-BR"/>
        </w:rPr>
      </w:pPr>
    </w:p>
    <w:p w14:paraId="3C67296A">
      <w:pPr>
        <w:pStyle w:val="318"/>
        <w:spacing w:line="276" w:lineRule="exact"/>
        <w:jc w:val="both"/>
        <w:rPr>
          <w:rFonts w:hint="default" w:ascii="Arial" w:hAnsi="Arial" w:cs="Arial"/>
          <w:b/>
          <w:color w:val="000000" w:themeColor="text1"/>
          <w:spacing w:val="-4"/>
          <w:sz w:val="22"/>
          <w:szCs w:val="22"/>
          <w14:textFill>
            <w14:solidFill>
              <w14:schemeClr w14:val="tx1"/>
            </w14:solidFill>
          </w14:textFill>
        </w:rPr>
      </w:pPr>
      <w:r>
        <w:rPr>
          <w:rFonts w:hint="default" w:ascii="Arial" w:hAnsi="Arial" w:cs="Arial"/>
          <w:b/>
          <w:color w:val="000000" w:themeColor="text1"/>
          <w:sz w:val="22"/>
          <w:szCs w:val="22"/>
          <w:lang w:val="pt-BR"/>
          <w14:textFill>
            <w14:solidFill>
              <w14:schemeClr w14:val="tx1"/>
            </w14:solidFill>
          </w14:textFill>
        </w:rPr>
        <w:t>5</w:t>
      </w:r>
      <w:r>
        <w:rPr>
          <w:rFonts w:hint="default" w:ascii="Arial" w:hAnsi="Arial" w:cs="Arial"/>
          <w:b/>
          <w:color w:val="000000" w:themeColor="text1"/>
          <w:sz w:val="22"/>
          <w:szCs w:val="22"/>
          <w14:textFill>
            <w14:solidFill>
              <w14:schemeClr w14:val="tx1"/>
            </w14:solidFill>
          </w14:textFill>
        </w:rPr>
        <w:t>.4</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Cota</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exclusiva</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/Parcelamento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para</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ME</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e</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pacing w:val="-4"/>
          <w:sz w:val="22"/>
          <w:szCs w:val="22"/>
          <w14:textFill>
            <w14:solidFill>
              <w14:schemeClr w14:val="tx1"/>
            </w14:solidFill>
          </w14:textFill>
        </w:rPr>
        <w:t>EPP:</w:t>
      </w:r>
    </w:p>
    <w:p w14:paraId="05A05BAE">
      <w:pPr>
        <w:spacing w:line="360" w:lineRule="auto"/>
        <w:jc w:val="both"/>
        <w:rPr>
          <w:rFonts w:hint="default" w:ascii="Arial" w:hAnsi="Arial" w:cs="Arial"/>
          <w:color w:val="FF0000"/>
          <w:sz w:val="22"/>
        </w:rPr>
      </w:pPr>
    </w:p>
    <w:p w14:paraId="7D34D9E3">
      <w:pPr>
        <w:keepNext w:val="0"/>
        <w:keepLines w:val="0"/>
        <w:pageBreakBefore w:val="0"/>
        <w:widowControl w:val="0"/>
        <w:kinsoku/>
        <w:wordWrap/>
        <w:overflowPunct/>
        <w:topLinePunct w:val="0"/>
        <w:autoSpaceDE w:val="0"/>
        <w:autoSpaceDN w:val="0"/>
        <w:bidi w:val="0"/>
        <w:adjustRightInd/>
        <w:snapToGrid/>
        <w:spacing w:before="8" w:line="360" w:lineRule="auto"/>
        <w:ind w:left="11" w:leftChars="0" w:right="0" w:hanging="11" w:hangingChars="5"/>
        <w:jc w:val="both"/>
        <w:textAlignment w:val="auto"/>
        <w:rPr>
          <w:rFonts w:hint="default" w:ascii="Arial" w:hAnsi="Arial" w:cs="Arial"/>
          <w:sz w:val="22"/>
        </w:rPr>
      </w:pPr>
      <w:r>
        <w:rPr>
          <w:rFonts w:hint="default" w:ascii="Arial" w:hAnsi="Arial" w:cs="Arial"/>
          <w:sz w:val="22"/>
        </w:rPr>
        <w:t>Considerando</w:t>
      </w:r>
      <w:r>
        <w:rPr>
          <w:rFonts w:hint="default" w:ascii="Arial" w:hAnsi="Arial" w:cs="Arial"/>
          <w:spacing w:val="7"/>
          <w:sz w:val="22"/>
        </w:rPr>
        <w:t xml:space="preserve"> </w:t>
      </w:r>
      <w:r>
        <w:rPr>
          <w:rFonts w:hint="default" w:ascii="Arial" w:hAnsi="Arial" w:cs="Arial"/>
          <w:sz w:val="22"/>
        </w:rPr>
        <w:t>que</w:t>
      </w:r>
      <w:r>
        <w:rPr>
          <w:rFonts w:hint="default" w:ascii="Arial" w:hAnsi="Arial" w:cs="Arial"/>
          <w:spacing w:val="5"/>
          <w:sz w:val="22"/>
        </w:rPr>
        <w:t xml:space="preserve"> </w:t>
      </w:r>
      <w:r>
        <w:rPr>
          <w:rFonts w:hint="default" w:ascii="Arial" w:hAnsi="Arial" w:cs="Arial"/>
          <w:sz w:val="22"/>
        </w:rPr>
        <w:t>o</w:t>
      </w:r>
      <w:r>
        <w:rPr>
          <w:rFonts w:hint="default" w:ascii="Arial" w:hAnsi="Arial" w:cs="Arial"/>
          <w:spacing w:val="7"/>
          <w:sz w:val="22"/>
        </w:rPr>
        <w:t xml:space="preserve"> </w:t>
      </w:r>
      <w:r>
        <w:rPr>
          <w:rFonts w:hint="default" w:ascii="Arial" w:hAnsi="Arial" w:cs="Arial"/>
          <w:sz w:val="22"/>
        </w:rPr>
        <w:t>valor</w:t>
      </w:r>
      <w:r>
        <w:rPr>
          <w:rFonts w:hint="default" w:ascii="Arial" w:hAnsi="Arial" w:cs="Arial"/>
          <w:spacing w:val="10"/>
          <w:sz w:val="22"/>
        </w:rPr>
        <w:t xml:space="preserve"> </w:t>
      </w:r>
      <w:r>
        <w:rPr>
          <w:rFonts w:hint="default" w:ascii="Arial" w:hAnsi="Arial" w:cs="Arial"/>
          <w:sz w:val="22"/>
        </w:rPr>
        <w:t>estimado</w:t>
      </w:r>
      <w:r>
        <w:rPr>
          <w:rFonts w:hint="default" w:ascii="Arial" w:hAnsi="Arial" w:cs="Arial"/>
          <w:spacing w:val="7"/>
          <w:sz w:val="22"/>
        </w:rPr>
        <w:t xml:space="preserve"> </w:t>
      </w:r>
      <w:r>
        <w:rPr>
          <w:rFonts w:hint="default" w:ascii="Arial" w:hAnsi="Arial" w:cs="Arial"/>
          <w:sz w:val="22"/>
        </w:rPr>
        <w:t>dos</w:t>
      </w:r>
      <w:r>
        <w:rPr>
          <w:rFonts w:hint="default" w:ascii="Arial" w:hAnsi="Arial" w:cs="Arial"/>
          <w:spacing w:val="5"/>
          <w:sz w:val="22"/>
        </w:rPr>
        <w:t xml:space="preserve"> </w:t>
      </w:r>
      <w:r>
        <w:rPr>
          <w:rFonts w:hint="default" w:ascii="Arial" w:hAnsi="Arial" w:cs="Arial"/>
          <w:sz w:val="22"/>
        </w:rPr>
        <w:t>itens</w:t>
      </w:r>
      <w:r>
        <w:rPr>
          <w:rFonts w:hint="default" w:ascii="Arial" w:hAnsi="Arial" w:cs="Arial"/>
          <w:spacing w:val="6"/>
          <w:sz w:val="22"/>
        </w:rPr>
        <w:t xml:space="preserve"> </w:t>
      </w:r>
      <w:r>
        <w:rPr>
          <w:rFonts w:hint="default" w:ascii="Arial" w:hAnsi="Arial" w:cs="Arial"/>
          <w:sz w:val="22"/>
        </w:rPr>
        <w:t>não</w:t>
      </w:r>
      <w:r>
        <w:rPr>
          <w:rFonts w:hint="default" w:ascii="Arial" w:hAnsi="Arial" w:cs="Arial"/>
          <w:spacing w:val="7"/>
          <w:sz w:val="22"/>
        </w:rPr>
        <w:t xml:space="preserve"> </w:t>
      </w:r>
      <w:r>
        <w:rPr>
          <w:rFonts w:hint="default" w:ascii="Arial" w:hAnsi="Arial" w:cs="Arial"/>
          <w:sz w:val="22"/>
        </w:rPr>
        <w:t>é</w:t>
      </w:r>
      <w:r>
        <w:rPr>
          <w:rFonts w:hint="default" w:ascii="Arial" w:hAnsi="Arial" w:cs="Arial"/>
          <w:spacing w:val="7"/>
          <w:sz w:val="22"/>
        </w:rPr>
        <w:t xml:space="preserve"> </w:t>
      </w:r>
      <w:r>
        <w:rPr>
          <w:rFonts w:hint="default" w:ascii="Arial" w:hAnsi="Arial" w:cs="Arial"/>
          <w:sz w:val="22"/>
        </w:rPr>
        <w:t>superior</w:t>
      </w:r>
      <w:r>
        <w:rPr>
          <w:rFonts w:hint="default" w:ascii="Arial" w:hAnsi="Arial" w:cs="Arial"/>
          <w:spacing w:val="7"/>
          <w:sz w:val="22"/>
        </w:rPr>
        <w:t xml:space="preserve"> </w:t>
      </w:r>
      <w:r>
        <w:rPr>
          <w:rFonts w:hint="default" w:ascii="Arial" w:hAnsi="Arial" w:cs="Arial"/>
          <w:sz w:val="22"/>
        </w:rPr>
        <w:t>ao</w:t>
      </w:r>
      <w:r>
        <w:rPr>
          <w:rFonts w:hint="default" w:ascii="Arial" w:hAnsi="Arial" w:cs="Arial"/>
          <w:spacing w:val="7"/>
          <w:sz w:val="22"/>
        </w:rPr>
        <w:t xml:space="preserve"> </w:t>
      </w:r>
      <w:r>
        <w:rPr>
          <w:rFonts w:hint="default" w:ascii="Arial" w:hAnsi="Arial" w:cs="Arial"/>
          <w:sz w:val="22"/>
        </w:rPr>
        <w:t>limite</w:t>
      </w:r>
      <w:r>
        <w:rPr>
          <w:rFonts w:hint="default" w:ascii="Arial" w:hAnsi="Arial" w:cs="Arial"/>
          <w:spacing w:val="5"/>
          <w:sz w:val="22"/>
        </w:rPr>
        <w:t xml:space="preserve"> </w:t>
      </w:r>
      <w:r>
        <w:rPr>
          <w:rFonts w:hint="default" w:ascii="Arial" w:hAnsi="Arial" w:cs="Arial"/>
          <w:sz w:val="22"/>
        </w:rPr>
        <w:t>estabelecido</w:t>
      </w:r>
      <w:r>
        <w:rPr>
          <w:rFonts w:hint="default" w:ascii="Arial" w:hAnsi="Arial" w:cs="Arial"/>
          <w:spacing w:val="8"/>
          <w:sz w:val="22"/>
        </w:rPr>
        <w:t xml:space="preserve"> </w:t>
      </w:r>
      <w:r>
        <w:rPr>
          <w:rFonts w:hint="default" w:ascii="Arial" w:hAnsi="Arial" w:cs="Arial"/>
          <w:spacing w:val="-5"/>
          <w:sz w:val="22"/>
        </w:rPr>
        <w:t>no</w:t>
      </w:r>
      <w:r>
        <w:rPr>
          <w:rFonts w:hint="default" w:ascii="Arial" w:hAnsi="Arial" w:cs="Arial"/>
          <w:spacing w:val="-5"/>
          <w:sz w:val="22"/>
          <w:lang w:val="pt-BR"/>
        </w:rPr>
        <w:t xml:space="preserve"> </w:t>
      </w:r>
      <w:r>
        <w:rPr>
          <w:rFonts w:hint="default" w:ascii="Arial" w:hAnsi="Arial" w:cs="Arial"/>
          <w:sz w:val="22"/>
        </w:rPr>
        <w:t>inciso I do art. 48 da Lei Complementar nº 123/2006, a licitação será exclusiva para a participação de microempresas</w:t>
      </w:r>
      <w:r>
        <w:rPr>
          <w:rFonts w:hint="default" w:ascii="Arial" w:hAnsi="Arial" w:cs="Arial"/>
          <w:spacing w:val="-2"/>
          <w:sz w:val="22"/>
        </w:rPr>
        <w:t xml:space="preserve"> </w:t>
      </w:r>
      <w:r>
        <w:rPr>
          <w:rFonts w:hint="default" w:ascii="Arial" w:hAnsi="Arial" w:cs="Arial"/>
          <w:sz w:val="22"/>
        </w:rPr>
        <w:t>ou empresas de pequeno porte.</w:t>
      </w:r>
      <w:r>
        <w:rPr>
          <w:rFonts w:hint="default" w:ascii="Arial" w:hAnsi="Arial" w:cs="Arial"/>
          <w:spacing w:val="-1"/>
          <w:sz w:val="22"/>
        </w:rPr>
        <w:t xml:space="preserve"> </w:t>
      </w:r>
      <w:r>
        <w:rPr>
          <w:rFonts w:hint="default" w:ascii="Arial" w:hAnsi="Arial" w:cs="Arial"/>
          <w:sz w:val="22"/>
        </w:rPr>
        <w:t>OU</w:t>
      </w:r>
      <w:r>
        <w:rPr>
          <w:rFonts w:hint="default" w:ascii="Arial" w:hAnsi="Arial" w:cs="Arial"/>
          <w:spacing w:val="-1"/>
          <w:sz w:val="22"/>
        </w:rPr>
        <w:t xml:space="preserve"> </w:t>
      </w:r>
      <w:r>
        <w:rPr>
          <w:rFonts w:hint="default" w:ascii="Arial" w:hAnsi="Arial" w:cs="Arial"/>
          <w:sz w:val="22"/>
        </w:rPr>
        <w:t>Considerando que o valor estimado dos itens</w:t>
      </w:r>
      <w:r>
        <w:rPr>
          <w:rFonts w:hint="default" w:ascii="Arial" w:hAnsi="Arial" w:cs="Arial"/>
          <w:spacing w:val="-1"/>
          <w:sz w:val="22"/>
        </w:rPr>
        <w:t xml:space="preserve"> </w:t>
      </w:r>
      <w:r>
        <w:rPr>
          <w:rFonts w:hint="default" w:ascii="Arial" w:hAnsi="Arial" w:cs="Arial"/>
          <w:sz w:val="22"/>
        </w:rPr>
        <w:t>é</w:t>
      </w:r>
      <w:r>
        <w:rPr>
          <w:rFonts w:hint="default" w:ascii="Arial" w:hAnsi="Arial" w:cs="Arial"/>
          <w:spacing w:val="-2"/>
          <w:sz w:val="22"/>
        </w:rPr>
        <w:t xml:space="preserve"> </w:t>
      </w:r>
      <w:r>
        <w:rPr>
          <w:rFonts w:hint="default" w:ascii="Arial" w:hAnsi="Arial" w:cs="Arial"/>
          <w:sz w:val="22"/>
        </w:rPr>
        <w:t>superior ao limite estabelecido no inciso I do art. 48 da</w:t>
      </w:r>
      <w:r>
        <w:rPr>
          <w:rFonts w:hint="default" w:ascii="Arial" w:hAnsi="Arial" w:cs="Arial"/>
          <w:spacing w:val="-2"/>
          <w:sz w:val="22"/>
        </w:rPr>
        <w:t xml:space="preserve"> </w:t>
      </w:r>
      <w:r>
        <w:rPr>
          <w:rFonts w:hint="default" w:ascii="Arial" w:hAnsi="Arial" w:cs="Arial"/>
          <w:sz w:val="22"/>
        </w:rPr>
        <w:t xml:space="preserve">Lei Complementar nº 123/2006, a licitação será para ampla concorrência por não ser divisível. OU Considerando que o valor estimado dos itens é superior ao limite estabelecido no inciso I do art. 48 da Lei Complementar nº 123/2006, a licitação será dividida em cotas, sendo a Cota Reservada exclusiva para a participação de microempresas ou empresas de pequeno porte e a Cota Principal para ampla </w:t>
      </w:r>
      <w:r>
        <w:rPr>
          <w:rFonts w:hint="default" w:ascii="Arial" w:hAnsi="Arial" w:cs="Arial"/>
          <w:spacing w:val="-2"/>
          <w:sz w:val="22"/>
        </w:rPr>
        <w:t>concorrência.</w:t>
      </w:r>
    </w:p>
    <w:p w14:paraId="24B1BD13">
      <w:pPr>
        <w:spacing w:line="360" w:lineRule="auto"/>
        <w:jc w:val="both"/>
        <w:rPr>
          <w:rFonts w:hint="default" w:ascii="Arial" w:hAnsi="Arial" w:cs="Arial"/>
          <w:color w:val="FF0000"/>
          <w:sz w:val="22"/>
        </w:rPr>
      </w:pPr>
    </w:p>
    <w:p w14:paraId="268A5503">
      <w:pPr>
        <w:pStyle w:val="318"/>
        <w:spacing w:line="275" w:lineRule="exact"/>
        <w:jc w:val="both"/>
        <w:rPr>
          <w:rFonts w:hint="default" w:ascii="Arial" w:hAnsi="Arial" w:cs="Arial"/>
          <w:b/>
          <w:color w:val="000000" w:themeColor="text1"/>
          <w:spacing w:val="-2"/>
          <w:sz w:val="22"/>
          <w:szCs w:val="22"/>
          <w14:textFill>
            <w14:solidFill>
              <w14:schemeClr w14:val="tx1"/>
            </w14:solidFill>
          </w14:textFill>
        </w:rPr>
      </w:pPr>
      <w:r>
        <w:rPr>
          <w:rFonts w:hint="default" w:ascii="Arial" w:hAnsi="Arial" w:cs="Arial"/>
          <w:b/>
          <w:color w:val="000000" w:themeColor="text1"/>
          <w:sz w:val="22"/>
          <w:szCs w:val="22"/>
          <w:lang w:val="pt-BR"/>
          <w14:textFill>
            <w14:solidFill>
              <w14:schemeClr w14:val="tx1"/>
            </w14:solidFill>
          </w14:textFill>
        </w:rPr>
        <w:t>5</w:t>
      </w:r>
      <w:r>
        <w:rPr>
          <w:rFonts w:hint="default" w:ascii="Arial" w:hAnsi="Arial" w:cs="Arial"/>
          <w:b/>
          <w:color w:val="000000" w:themeColor="text1"/>
          <w:sz w:val="22"/>
          <w:szCs w:val="22"/>
          <w14:textFill>
            <w14:solidFill>
              <w14:schemeClr w14:val="tx1"/>
            </w14:solidFill>
          </w14:textFill>
        </w:rPr>
        <w:t>.5</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Contratação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Anterior</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para</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objeto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xml:space="preserve">da </w:t>
      </w:r>
      <w:r>
        <w:rPr>
          <w:rFonts w:hint="default" w:ascii="Arial" w:hAnsi="Arial" w:cs="Arial"/>
          <w:b/>
          <w:color w:val="000000" w:themeColor="text1"/>
          <w:spacing w:val="-2"/>
          <w:sz w:val="22"/>
          <w:szCs w:val="22"/>
          <w14:textFill>
            <w14:solidFill>
              <w14:schemeClr w14:val="tx1"/>
            </w14:solidFill>
          </w14:textFill>
        </w:rPr>
        <w:t>demanda:</w:t>
      </w:r>
    </w:p>
    <w:p w14:paraId="7F20001C">
      <w:pPr>
        <w:pStyle w:val="318"/>
        <w:spacing w:line="275" w:lineRule="exact"/>
        <w:jc w:val="both"/>
        <w:rPr>
          <w:rFonts w:hint="default" w:ascii="Arial" w:hAnsi="Arial" w:cs="Arial"/>
          <w:b/>
          <w:color w:val="FF0000"/>
          <w:spacing w:val="-2"/>
          <w:sz w:val="22"/>
          <w:szCs w:val="22"/>
        </w:rPr>
      </w:pPr>
    </w:p>
    <w:p w14:paraId="6B50670D">
      <w:pPr>
        <w:spacing w:line="360" w:lineRule="auto"/>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z w:val="22"/>
          <w:szCs w:val="22"/>
          <w:lang w:val="pt-BR"/>
          <w14:textFill>
            <w14:solidFill>
              <w14:schemeClr w14:val="tx1"/>
            </w14:solidFill>
          </w14:textFill>
        </w:rPr>
        <w:t xml:space="preserve"> x </w:t>
      </w: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pacing w:val="-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Houve</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contratação</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anterior.   </w:t>
      </w:r>
    </w:p>
    <w:p w14:paraId="4E0A4A7D">
      <w:pPr>
        <w:spacing w:line="360" w:lineRule="auto"/>
        <w:jc w:val="both"/>
        <w:rPr>
          <w:rFonts w:hint="default" w:ascii="Arial" w:hAnsi="Arial" w:cs="Arial"/>
          <w:color w:val="000000" w:themeColor="text1"/>
          <w:lang w:val="pt-BR"/>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Justificar novo pedido:</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14:textFill>
            <w14:solidFill>
              <w14:schemeClr w14:val="tx1"/>
            </w14:solidFill>
          </w14:textFill>
        </w:rPr>
        <w:t>Impossibilidade de renovação conforme vencimento das Atas Nº</w:t>
      </w:r>
      <w:r>
        <w:rPr>
          <w:rFonts w:hint="default" w:ascii="Arial" w:hAnsi="Arial" w:cs="Arial"/>
          <w:color w:val="000000" w:themeColor="text1"/>
          <w:lang w:val="pt-BR"/>
          <w14:textFill>
            <w14:solidFill>
              <w14:schemeClr w14:val="tx1"/>
            </w14:solidFill>
          </w14:textFill>
        </w:rPr>
        <w:t xml:space="preserve"> 523, 524, 525, 526, 527, 528, 529, 530, 531/2023, oriundas do Pregão Eletrônico 117/2023, de objeto: “</w:t>
      </w:r>
      <w:r>
        <w:rPr>
          <w:rFonts w:ascii="Arial" w:hAnsi="Arial" w:cs="Arial"/>
          <w:b/>
          <w:bCs w:val="0"/>
          <w:sz w:val="22"/>
          <w:szCs w:val="22"/>
        </w:rPr>
        <w:t xml:space="preserve">Contratação de </w:t>
      </w:r>
      <w:r>
        <w:rPr>
          <w:rFonts w:hint="default" w:ascii="Arial" w:hAnsi="Arial" w:cs="Arial"/>
          <w:b/>
          <w:bCs w:val="0"/>
          <w:sz w:val="22"/>
          <w:szCs w:val="22"/>
          <w:lang w:val="pt-BR"/>
        </w:rPr>
        <w:t>e</w:t>
      </w:r>
      <w:r>
        <w:rPr>
          <w:rFonts w:ascii="Arial" w:hAnsi="Arial" w:cs="Arial"/>
          <w:b/>
          <w:bCs w:val="0"/>
          <w:sz w:val="22"/>
          <w:szCs w:val="22"/>
        </w:rPr>
        <w:t xml:space="preserve">mpresa </w:t>
      </w:r>
      <w:r>
        <w:rPr>
          <w:rFonts w:hint="default" w:ascii="Arial" w:hAnsi="Arial" w:cs="Arial"/>
          <w:b/>
          <w:bCs w:val="0"/>
          <w:sz w:val="22"/>
          <w:szCs w:val="22"/>
          <w:lang w:val="pt-BR"/>
        </w:rPr>
        <w:t>e</w:t>
      </w:r>
      <w:r>
        <w:rPr>
          <w:rFonts w:ascii="Arial" w:hAnsi="Arial" w:cs="Arial"/>
          <w:b/>
          <w:bCs w:val="0"/>
          <w:sz w:val="22"/>
          <w:szCs w:val="22"/>
        </w:rPr>
        <w:t xml:space="preserve">specializada em fornecimento de </w:t>
      </w:r>
      <w:r>
        <w:rPr>
          <w:rFonts w:hint="default" w:ascii="Arial" w:hAnsi="Arial" w:cs="Arial"/>
          <w:b/>
          <w:bCs w:val="0"/>
          <w:sz w:val="22"/>
          <w:szCs w:val="22"/>
          <w:lang w:val="pt-BR"/>
        </w:rPr>
        <w:t>m</w:t>
      </w:r>
      <w:r>
        <w:rPr>
          <w:rFonts w:ascii="Arial" w:hAnsi="Arial" w:cs="Arial"/>
          <w:b/>
          <w:bCs w:val="0"/>
          <w:sz w:val="22"/>
          <w:szCs w:val="22"/>
        </w:rPr>
        <w:t xml:space="preserve">ateriais </w:t>
      </w:r>
      <w:r>
        <w:rPr>
          <w:rFonts w:hint="default" w:ascii="Arial" w:hAnsi="Arial" w:cs="Arial"/>
          <w:b/>
          <w:bCs w:val="0"/>
          <w:sz w:val="22"/>
          <w:szCs w:val="22"/>
          <w:lang w:val="pt-BR"/>
        </w:rPr>
        <w:t>g</w:t>
      </w:r>
      <w:r>
        <w:rPr>
          <w:rFonts w:ascii="Arial" w:hAnsi="Arial" w:cs="Arial"/>
          <w:b/>
          <w:bCs w:val="0"/>
          <w:sz w:val="22"/>
          <w:szCs w:val="22"/>
        </w:rPr>
        <w:t>ráficos (impressos, blocos, cartilhas, folders e panfletos</w:t>
      </w:r>
      <w:r>
        <w:rPr>
          <w:rFonts w:hint="default" w:ascii="Arial" w:hAnsi="Arial" w:cs="Arial"/>
          <w:b/>
          <w:bCs w:val="0"/>
          <w:sz w:val="22"/>
          <w:szCs w:val="22"/>
          <w:lang w:val="pt-BR"/>
        </w:rPr>
        <w:t xml:space="preserve">) </w:t>
      </w:r>
      <w:r>
        <w:rPr>
          <w:rFonts w:hint="default" w:ascii="Arial" w:hAnsi="Arial" w:cs="Arial"/>
          <w:color w:val="000000" w:themeColor="text1"/>
          <w:lang w:val="pt-BR"/>
          <w14:textFill>
            <w14:solidFill>
              <w14:schemeClr w14:val="tx1"/>
            </w14:solidFill>
          </w14:textFill>
        </w:rPr>
        <w:t>para atender necessidades das Secretarias Municipais”.</w:t>
      </w:r>
      <w:r>
        <w:rPr>
          <w:rFonts w:hint="default" w:ascii="Arial" w:hAnsi="Arial" w:cs="Arial"/>
          <w:color w:val="FF0000"/>
          <w:lang w:val="pt-BR"/>
        </w:rPr>
        <w:t xml:space="preserve"> </w:t>
      </w:r>
      <w:r>
        <w:rPr>
          <w:rFonts w:hint="default" w:ascii="Arial" w:hAnsi="Arial" w:cs="Arial"/>
          <w:color w:val="000000" w:themeColor="text1"/>
          <w:lang w:val="pt-BR"/>
          <w14:textFill>
            <w14:solidFill>
              <w14:schemeClr w14:val="tx1"/>
            </w14:solidFill>
          </w14:textFill>
        </w:rPr>
        <w:t xml:space="preserve"> </w:t>
      </w:r>
    </w:p>
    <w:p w14:paraId="10E538F4">
      <w:pPr>
        <w:spacing w:line="360" w:lineRule="auto"/>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   ) </w:t>
      </w:r>
      <w:r>
        <w:rPr>
          <w:rFonts w:hint="default" w:ascii="Arial" w:hAnsi="Arial" w:cs="Arial"/>
          <w:color w:val="000000" w:themeColor="text1"/>
          <w:sz w:val="22"/>
          <w:szCs w:val="22"/>
          <w14:textFill>
            <w14:solidFill>
              <w14:schemeClr w14:val="tx1"/>
            </w14:solidFill>
          </w14:textFill>
        </w:rPr>
        <w:t>Não</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houve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contratação</w:t>
      </w:r>
      <w:r>
        <w:rPr>
          <w:rFonts w:hint="default" w:ascii="Arial" w:hAnsi="Arial" w:cs="Arial"/>
          <w:color w:val="000000" w:themeColor="text1"/>
          <w:spacing w:val="-2"/>
          <w:sz w:val="22"/>
          <w:szCs w:val="22"/>
          <w14:textFill>
            <w14:solidFill>
              <w14:schemeClr w14:val="tx1"/>
            </w14:solidFill>
          </w14:textFill>
        </w:rPr>
        <w:t xml:space="preserve"> anterior.</w:t>
      </w:r>
      <w:r>
        <w:rPr>
          <w:rFonts w:hint="default" w:ascii="Arial" w:hAnsi="Arial" w:cs="Arial"/>
          <w:color w:val="000000" w:themeColor="text1"/>
          <w:sz w:val="22"/>
          <w:szCs w:val="22"/>
          <w:lang w:val="pt-BR"/>
          <w14:textFill>
            <w14:solidFill>
              <w14:schemeClr w14:val="tx1"/>
            </w14:solidFill>
          </w14:textFill>
        </w:rPr>
        <w:t xml:space="preserve"> </w:t>
      </w:r>
    </w:p>
    <w:p w14:paraId="75DF6F8B">
      <w:pPr>
        <w:spacing w:line="360" w:lineRule="auto"/>
        <w:jc w:val="both"/>
        <w:rPr>
          <w:rFonts w:hint="default" w:ascii="Arial" w:hAnsi="Arial" w:cs="Arial"/>
          <w:color w:val="FF0000"/>
          <w:spacing w:val="-2"/>
          <w:sz w:val="22"/>
          <w:szCs w:val="22"/>
        </w:rPr>
      </w:pPr>
    </w:p>
    <w:p w14:paraId="3D9A4264">
      <w:pPr>
        <w:pStyle w:val="318"/>
        <w:spacing w:line="275" w:lineRule="exact"/>
        <w:jc w:val="both"/>
        <w:rPr>
          <w:rFonts w:hint="default" w:ascii="Arial" w:hAnsi="Arial" w:cs="Arial"/>
          <w:b/>
          <w:color w:val="000000" w:themeColor="text1"/>
          <w:sz w:val="22"/>
          <w:szCs w:val="22"/>
          <w14:textFill>
            <w14:solidFill>
              <w14:schemeClr w14:val="tx1"/>
            </w14:solidFill>
          </w14:textFill>
        </w:rPr>
      </w:pPr>
      <w:r>
        <w:rPr>
          <w:rFonts w:hint="default" w:ascii="Arial" w:hAnsi="Arial" w:cs="Arial"/>
          <w:b/>
          <w:color w:val="000000" w:themeColor="text1"/>
          <w:sz w:val="22"/>
          <w:szCs w:val="22"/>
          <w:lang w:val="pt-BR"/>
          <w14:textFill>
            <w14:solidFill>
              <w14:schemeClr w14:val="tx1"/>
            </w14:solidFill>
          </w14:textFill>
        </w:rPr>
        <w:t>5</w:t>
      </w:r>
      <w:r>
        <w:rPr>
          <w:rFonts w:hint="default" w:ascii="Arial" w:hAnsi="Arial" w:cs="Arial"/>
          <w:b/>
          <w:color w:val="000000" w:themeColor="text1"/>
          <w:sz w:val="22"/>
          <w:szCs w:val="22"/>
          <w14:textFill>
            <w14:solidFill>
              <w14:schemeClr w14:val="tx1"/>
            </w14:solidFill>
          </w14:textFill>
        </w:rPr>
        <w:t>.6</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Legislação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Específica</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sobre</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objeto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de</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pacing w:val="-2"/>
          <w:sz w:val="22"/>
          <w:szCs w:val="22"/>
          <w14:textFill>
            <w14:solidFill>
              <w14:schemeClr w14:val="tx1"/>
            </w14:solidFill>
          </w14:textFill>
        </w:rPr>
        <w:t>contratação:</w:t>
      </w:r>
    </w:p>
    <w:p w14:paraId="298786D1">
      <w:pPr>
        <w:pStyle w:val="318"/>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z w:val="22"/>
          <w:szCs w:val="22"/>
          <w:lang w:val="pt-BR"/>
          <w14:textFill>
            <w14:solidFill>
              <w14:schemeClr w14:val="tx1"/>
            </w14:solidFill>
          </w14:textFill>
        </w:rPr>
        <w:t>x</w:t>
      </w: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pacing w:val="-5"/>
          <w:sz w:val="22"/>
          <w:szCs w:val="22"/>
          <w14:textFill>
            <w14:solidFill>
              <w14:schemeClr w14:val="tx1"/>
            </w14:solidFill>
          </w14:textFill>
        </w:rPr>
        <w:t>Não</w:t>
      </w:r>
    </w:p>
    <w:p w14:paraId="7B57C27C">
      <w:pPr>
        <w:pStyle w:val="318"/>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pacing w:val="-5"/>
          <w:sz w:val="22"/>
          <w:szCs w:val="22"/>
          <w14:textFill>
            <w14:solidFill>
              <w14:schemeClr w14:val="tx1"/>
            </w14:solidFill>
          </w14:textFill>
        </w:rPr>
        <w:t>Sim</w:t>
      </w:r>
    </w:p>
    <w:p w14:paraId="08AC05FE">
      <w:pPr>
        <w:widowControl/>
        <w:autoSpaceDE/>
        <w:autoSpaceDN/>
        <w:jc w:val="both"/>
        <w:rPr>
          <w:rFonts w:hint="default" w:ascii="Arial" w:hAnsi="Arial" w:cs="Arial"/>
          <w:i/>
          <w:color w:val="000000" w:themeColor="text1"/>
          <w:sz w:val="22"/>
          <w:szCs w:val="22"/>
          <w:lang w:val="pt-BR" w:eastAsia="pt-BR"/>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Legislação</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 xml:space="preserve">aplicável:  </w:t>
      </w:r>
    </w:p>
    <w:p w14:paraId="01CB801F">
      <w:pPr>
        <w:spacing w:line="360" w:lineRule="auto"/>
        <w:jc w:val="both"/>
        <w:rPr>
          <w:rFonts w:hint="default" w:ascii="Arial" w:hAnsi="Arial" w:cs="Arial"/>
          <w:color w:val="FF0000"/>
          <w:spacing w:val="-2"/>
          <w:sz w:val="22"/>
          <w:szCs w:val="22"/>
        </w:rPr>
      </w:pPr>
    </w:p>
    <w:p w14:paraId="13C27D59">
      <w:pPr>
        <w:pStyle w:val="318"/>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Arial" w:hAnsi="Arial" w:cs="Arial"/>
          <w:b/>
          <w:color w:val="000000" w:themeColor="text1"/>
          <w:sz w:val="22"/>
          <w:szCs w:val="22"/>
          <w14:textFill>
            <w14:solidFill>
              <w14:schemeClr w14:val="tx1"/>
            </w14:solidFill>
          </w14:textFill>
        </w:rPr>
      </w:pPr>
      <w:r>
        <w:rPr>
          <w:rFonts w:hint="default" w:ascii="Arial" w:hAnsi="Arial" w:cs="Arial"/>
          <w:b/>
          <w:color w:val="000000" w:themeColor="text1"/>
          <w:sz w:val="22"/>
          <w:szCs w:val="22"/>
          <w:lang w:val="pt-BR"/>
          <w14:textFill>
            <w14:solidFill>
              <w14:schemeClr w14:val="tx1"/>
            </w14:solidFill>
          </w14:textFill>
        </w:rPr>
        <w:t>5</w:t>
      </w:r>
      <w:r>
        <w:rPr>
          <w:rFonts w:hint="default" w:ascii="Arial" w:hAnsi="Arial" w:cs="Arial"/>
          <w:b/>
          <w:color w:val="000000" w:themeColor="text1"/>
          <w:sz w:val="22"/>
          <w:szCs w:val="22"/>
          <w14:textFill>
            <w14:solidFill>
              <w14:schemeClr w14:val="tx1"/>
            </w14:solidFill>
          </w14:textFill>
        </w:rPr>
        <w:t>.7</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Necessidade</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de</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Consolidação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para toda</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xml:space="preserve">a </w:t>
      </w:r>
      <w:r>
        <w:rPr>
          <w:rFonts w:hint="default" w:ascii="Arial" w:hAnsi="Arial" w:cs="Arial"/>
          <w:b/>
          <w:color w:val="000000" w:themeColor="text1"/>
          <w:spacing w:val="-2"/>
          <w:sz w:val="22"/>
          <w:szCs w:val="22"/>
          <w14:textFill>
            <w14:solidFill>
              <w14:schemeClr w14:val="tx1"/>
            </w14:solidFill>
          </w14:textFill>
        </w:rPr>
        <w:t>estrutura:</w:t>
      </w:r>
    </w:p>
    <w:p w14:paraId="54A60B45">
      <w:pPr>
        <w:pStyle w:val="318"/>
        <w:keepNext w:val="0"/>
        <w:keepLines w:val="0"/>
        <w:pageBreakBefore w:val="0"/>
        <w:widowControl w:val="0"/>
        <w:tabs>
          <w:tab w:val="left" w:pos="427"/>
        </w:tabs>
        <w:kinsoku/>
        <w:wordWrap/>
        <w:overflowPunct/>
        <w:topLinePunct w:val="0"/>
        <w:autoSpaceDE w:val="0"/>
        <w:autoSpaceDN w:val="0"/>
        <w:bidi w:val="0"/>
        <w:adjustRightInd/>
        <w:snapToGrid/>
        <w:spacing w:line="360" w:lineRule="auto"/>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pacing w:val="-10"/>
          <w:sz w:val="22"/>
          <w:szCs w:val="22"/>
          <w14:textFill>
            <w14:solidFill>
              <w14:schemeClr w14:val="tx1"/>
            </w14:solidFill>
          </w14:textFill>
        </w:rPr>
        <w:t>(</w:t>
      </w:r>
      <w:r>
        <w:rPr>
          <w:rFonts w:hint="default" w:ascii="Arial" w:hAnsi="Arial" w:cs="Arial"/>
          <w:color w:val="000000" w:themeColor="text1"/>
          <w:spacing w:val="-10"/>
          <w:sz w:val="22"/>
          <w:szCs w:val="22"/>
          <w:lang w:val="pt-BR"/>
          <w14:textFill>
            <w14:solidFill>
              <w14:schemeClr w14:val="tx1"/>
            </w14:solidFill>
          </w14:textFill>
        </w:rPr>
        <w:t xml:space="preserve"> x </w:t>
      </w: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Aquisição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consolidada</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para</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toda</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estrutura</w:t>
      </w:r>
    </w:p>
    <w:p w14:paraId="496DE229">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Arial" w:hAnsi="Arial" w:cs="Arial"/>
          <w:color w:val="000000" w:themeColor="text1"/>
          <w:spacing w:val="-2"/>
          <w:sz w:val="22"/>
          <w:szCs w:val="22"/>
          <w14:textFill>
            <w14:solidFill>
              <w14:schemeClr w14:val="tx1"/>
            </w14:solidFill>
          </w14:textFill>
        </w:rPr>
      </w:pPr>
      <w:r>
        <w:rPr>
          <w:rFonts w:hint="default" w:ascii="Arial" w:hAnsi="Arial" w:cs="Arial"/>
          <w:color w:val="000000" w:themeColor="text1"/>
          <w:spacing w:val="-10"/>
          <w:sz w:val="22"/>
          <w:szCs w:val="22"/>
          <w14:textFill>
            <w14:solidFill>
              <w14:schemeClr w14:val="tx1"/>
            </w14:solidFill>
          </w14:textFill>
        </w:rPr>
        <w:t>(</w:t>
      </w:r>
      <w:r>
        <w:rPr>
          <w:rFonts w:hint="default" w:ascii="Arial" w:hAnsi="Arial" w:cs="Arial"/>
          <w:color w:val="000000" w:themeColor="text1"/>
          <w:spacing w:val="-10"/>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pacing w:val="-5"/>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Aquisição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exclusiva da</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unidade</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administrativa</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demandante</w:t>
      </w:r>
    </w:p>
    <w:p w14:paraId="35B90D30">
      <w:pPr>
        <w:spacing w:line="360" w:lineRule="auto"/>
        <w:jc w:val="both"/>
        <w:rPr>
          <w:rFonts w:hint="default" w:ascii="Arial" w:hAnsi="Arial" w:cs="Arial"/>
          <w:color w:val="FF0000"/>
          <w:spacing w:val="-2"/>
          <w:sz w:val="22"/>
          <w:szCs w:val="22"/>
        </w:rPr>
      </w:pPr>
    </w:p>
    <w:p w14:paraId="5C7FDA21">
      <w:pPr>
        <w:pStyle w:val="318"/>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Arial" w:hAnsi="Arial" w:cs="Arial"/>
          <w:b/>
          <w:color w:val="000000" w:themeColor="text1"/>
          <w:sz w:val="22"/>
          <w:szCs w:val="22"/>
          <w14:textFill>
            <w14:solidFill>
              <w14:schemeClr w14:val="tx1"/>
            </w14:solidFill>
          </w14:textFill>
        </w:rPr>
      </w:pPr>
      <w:r>
        <w:rPr>
          <w:rFonts w:hint="default" w:ascii="Arial" w:hAnsi="Arial" w:cs="Arial"/>
          <w:b/>
          <w:color w:val="000000" w:themeColor="text1"/>
          <w:sz w:val="22"/>
          <w:szCs w:val="22"/>
          <w:lang w:val="pt-BR"/>
          <w14:textFill>
            <w14:solidFill>
              <w14:schemeClr w14:val="tx1"/>
            </w14:solidFill>
          </w14:textFill>
        </w:rPr>
        <w:t>5</w:t>
      </w:r>
      <w:r>
        <w:rPr>
          <w:rFonts w:hint="default" w:ascii="Arial" w:hAnsi="Arial" w:cs="Arial"/>
          <w:b/>
          <w:color w:val="000000" w:themeColor="text1"/>
          <w:sz w:val="22"/>
          <w:szCs w:val="22"/>
          <w14:textFill>
            <w14:solidFill>
              <w14:schemeClr w14:val="tx1"/>
            </w14:solidFill>
          </w14:textFill>
        </w:rPr>
        <w:t>.8</w:t>
      </w:r>
      <w:r>
        <w:rPr>
          <w:rFonts w:hint="default" w:ascii="Arial" w:hAnsi="Arial" w:cs="Arial"/>
          <w:b/>
          <w:color w:val="000000" w:themeColor="text1"/>
          <w:spacing w:val="-4"/>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Viabilidade</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da</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adoção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da</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modalidade</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na</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forma</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pacing w:val="-2"/>
          <w:sz w:val="22"/>
          <w:szCs w:val="22"/>
          <w14:textFill>
            <w14:solidFill>
              <w14:schemeClr w14:val="tx1"/>
            </w14:solidFill>
          </w14:textFill>
        </w:rPr>
        <w:t>eletrônica:</w:t>
      </w:r>
    </w:p>
    <w:p w14:paraId="3E5510A4">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Arial" w:hAnsi="Arial" w:cs="Arial"/>
          <w:color w:val="000000" w:themeColor="text1"/>
          <w:spacing w:val="-2"/>
          <w:sz w:val="22"/>
          <w:szCs w:val="22"/>
          <w:lang w:val="pt-BR"/>
          <w14:textFill>
            <w14:solidFill>
              <w14:schemeClr w14:val="tx1"/>
            </w14:solidFill>
          </w14:textFill>
        </w:rPr>
      </w:pPr>
      <w:r>
        <w:rPr>
          <w:rFonts w:hint="default" w:ascii="Arial" w:hAnsi="Arial" w:cs="Arial"/>
          <w:color w:val="000000" w:themeColor="text1"/>
          <w:spacing w:val="-2"/>
          <w:sz w:val="22"/>
          <w:szCs w:val="22"/>
          <w:lang w:val="pt-BR"/>
          <w14:textFill>
            <w14:solidFill>
              <w14:schemeClr w14:val="tx1"/>
            </w14:solidFill>
          </w14:textFill>
        </w:rPr>
        <w:t>( x ) Sim</w:t>
      </w:r>
    </w:p>
    <w:p w14:paraId="707BCEC8">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Arial" w:hAnsi="Arial" w:cs="Arial"/>
          <w:color w:val="000000" w:themeColor="text1"/>
          <w:spacing w:val="-2"/>
          <w:sz w:val="22"/>
          <w:szCs w:val="22"/>
          <w:lang w:val="pt-BR"/>
          <w14:textFill>
            <w14:solidFill>
              <w14:schemeClr w14:val="tx1"/>
            </w14:solidFill>
          </w14:textFill>
        </w:rPr>
      </w:pPr>
      <w:r>
        <w:rPr>
          <w:rFonts w:hint="default" w:ascii="Arial" w:hAnsi="Arial" w:cs="Arial"/>
          <w:color w:val="000000" w:themeColor="text1"/>
          <w:spacing w:val="-2"/>
          <w:sz w:val="22"/>
          <w:szCs w:val="22"/>
          <w:lang w:val="pt-BR"/>
          <w14:textFill>
            <w14:solidFill>
              <w14:schemeClr w14:val="tx1"/>
            </w14:solidFill>
          </w14:textFill>
        </w:rPr>
        <w:t>(    ) Não</w:t>
      </w:r>
    </w:p>
    <w:p w14:paraId="0234B0CF">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pacing w:val="-2"/>
          <w:sz w:val="22"/>
          <w:szCs w:val="22"/>
          <w:lang w:val="pt-BR"/>
          <w14:textFill>
            <w14:solidFill>
              <w14:schemeClr w14:val="tx1"/>
            </w14:solidFill>
          </w14:textFill>
        </w:rPr>
        <w:t>J</w:t>
      </w:r>
      <w:r>
        <w:rPr>
          <w:rFonts w:hint="default" w:ascii="Arial" w:hAnsi="Arial" w:cs="Arial"/>
          <w:color w:val="000000" w:themeColor="text1"/>
          <w:spacing w:val="-2"/>
          <w:sz w:val="22"/>
          <w:szCs w:val="22"/>
          <w14:textFill>
            <w14:solidFill>
              <w14:schemeClr w14:val="tx1"/>
            </w14:solidFill>
          </w14:textFill>
        </w:rPr>
        <w:t>ustificar:</w:t>
      </w:r>
      <w:r>
        <w:rPr>
          <w:rFonts w:hint="default" w:ascii="Arial" w:hAnsi="Arial" w:cs="Arial"/>
          <w:color w:val="000000" w:themeColor="text1"/>
          <w:spacing w:val="-2"/>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Considerando que a Lei de Licitações e Contratos Administrativos (Lei n° 14.133/2021) determina objetivamente e com clareza que as licitações devem transcorrer de forma eletrônica, de preferência, e que, contudo,</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quando o processo não for possível nesta modalidade a lei admite que seja aplicada a modalidade pregão presencial, com motivação devida, oportunidade em que a sessão pública deverá ser registrada em ata e gravada em áudio e vídeo, conforme descreve a lei no seu artigo 17, paragrafo 2°, portanto, em obediência ao determinado na lei, principalmente</w:t>
      </w:r>
      <w:r>
        <w:rPr>
          <w:rFonts w:hint="default" w:ascii="Arial" w:hAnsi="Arial" w:cs="Arial"/>
          <w:color w:val="000000" w:themeColor="text1"/>
          <w:spacing w:val="8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quando se trata do dever de atender a preferência, conforme a lei, para esta licitação será adotada a forma eletrônica.</w:t>
      </w:r>
    </w:p>
    <w:p w14:paraId="687B24D2">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14:textFill>
            <w14:solidFill>
              <w14:schemeClr w14:val="tx1"/>
            </w14:solidFill>
          </w14:textFill>
        </w:rPr>
      </w:pPr>
    </w:p>
    <w:p w14:paraId="149944DF">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color w:val="FF0000"/>
          <w:sz w:val="22"/>
        </w:rPr>
      </w:pPr>
      <w:r>
        <w:rPr>
          <w:rFonts w:hint="default" w:ascii="Arial" w:hAnsi="Arial" w:cs="Arial"/>
          <w:b/>
          <w:bCs/>
          <w:color w:val="000000" w:themeColor="text1"/>
          <w:sz w:val="22"/>
          <w:szCs w:val="22"/>
          <w:lang w:val="pt-BR"/>
          <w14:textFill>
            <w14:solidFill>
              <w14:schemeClr w14:val="tx1"/>
            </w14:solidFill>
          </w14:textFill>
        </w:rPr>
        <w:t>5.9.</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Das</w:t>
      </w:r>
      <w:r>
        <w:rPr>
          <w:rFonts w:hint="default" w:ascii="Arial" w:hAnsi="Arial" w:cs="Arial"/>
          <w:b/>
          <w:bCs/>
          <w:color w:val="000000" w:themeColor="text1"/>
          <w:spacing w:val="-10"/>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condições</w:t>
      </w:r>
      <w:r>
        <w:rPr>
          <w:rFonts w:hint="default" w:ascii="Arial" w:hAnsi="Arial" w:cs="Arial"/>
          <w:b/>
          <w:bCs/>
          <w:color w:val="000000" w:themeColor="text1"/>
          <w:spacing w:val="-5"/>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para</w:t>
      </w:r>
      <w:r>
        <w:rPr>
          <w:rFonts w:hint="default" w:ascii="Arial" w:hAnsi="Arial" w:cs="Arial"/>
          <w:b/>
          <w:bCs/>
          <w:color w:val="000000" w:themeColor="text1"/>
          <w:spacing w:val="-5"/>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participação</w:t>
      </w:r>
      <w:r>
        <w:rPr>
          <w:rFonts w:hint="default" w:ascii="Arial" w:hAnsi="Arial" w:cs="Arial"/>
          <w:b/>
          <w:bCs/>
          <w:color w:val="000000" w:themeColor="text1"/>
          <w:spacing w:val="-4"/>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de</w:t>
      </w:r>
      <w:r>
        <w:rPr>
          <w:rFonts w:hint="default" w:ascii="Arial" w:hAnsi="Arial" w:cs="Arial"/>
          <w:b/>
          <w:bCs/>
          <w:color w:val="000000" w:themeColor="text1"/>
          <w:spacing w:val="-5"/>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empresas</w:t>
      </w:r>
      <w:r>
        <w:rPr>
          <w:rFonts w:hint="default" w:ascii="Arial" w:hAnsi="Arial" w:cs="Arial"/>
          <w:b/>
          <w:bCs/>
          <w:color w:val="000000" w:themeColor="text1"/>
          <w:spacing w:val="-5"/>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em</w:t>
      </w:r>
      <w:r>
        <w:rPr>
          <w:rFonts w:hint="default" w:ascii="Arial" w:hAnsi="Arial" w:cs="Arial"/>
          <w:b/>
          <w:bCs/>
          <w:color w:val="000000" w:themeColor="text1"/>
          <w:spacing w:val="-5"/>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Consórcio:</w:t>
      </w:r>
    </w:p>
    <w:p w14:paraId="442DEDD9">
      <w:pPr>
        <w:pStyle w:val="291"/>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after="0" w:line="360" w:lineRule="auto"/>
        <w:ind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5.9.1.</w:t>
      </w:r>
      <w:r>
        <w:rPr>
          <w:rFonts w:hint="default" w:ascii="Arial" w:hAnsi="Arial" w:cs="Arial"/>
          <w:color w:val="FF0000"/>
          <w:sz w:val="22"/>
          <w:szCs w:val="22"/>
          <w:lang w:val="pt-BR"/>
        </w:rPr>
        <w:t xml:space="preserve"> </w:t>
      </w:r>
      <w:r>
        <w:rPr>
          <w:rFonts w:hint="default" w:ascii="Arial" w:hAnsi="Arial" w:cs="Arial"/>
          <w:color w:val="000000" w:themeColor="text1"/>
          <w:sz w:val="22"/>
          <w:szCs w:val="22"/>
          <w14:textFill>
            <w14:solidFill>
              <w14:schemeClr w14:val="tx1"/>
            </w14:solidFill>
          </w14:textFill>
        </w:rPr>
        <w:t>Poderão participar deste processo quaisquer empresas interessadas que se enquadrem no ramo de atividade pertinente ao objeto da licitação e que atenderem a todas as exigências, inclusive quanto à documentação.</w:t>
      </w:r>
    </w:p>
    <w:p w14:paraId="03581EC7">
      <w:pPr>
        <w:pStyle w:val="291"/>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after="0" w:line="360" w:lineRule="auto"/>
        <w:ind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5.9.2. </w:t>
      </w:r>
      <w:r>
        <w:rPr>
          <w:rFonts w:hint="default" w:ascii="Arial" w:hAnsi="Arial" w:cs="Arial"/>
          <w:color w:val="000000" w:themeColor="text1"/>
          <w:sz w:val="22"/>
          <w:szCs w:val="22"/>
          <w14:textFill>
            <w14:solidFill>
              <w14:schemeClr w14:val="tx1"/>
            </w14:solidFill>
          </w14:textFill>
        </w:rPr>
        <w:t>Não</w:t>
      </w:r>
      <w:r>
        <w:rPr>
          <w:rFonts w:hint="default" w:ascii="Arial" w:hAnsi="Arial" w:cs="Arial"/>
          <w:color w:val="000000" w:themeColor="text1"/>
          <w:spacing w:val="-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poderão</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participar</w:t>
      </w:r>
      <w:r>
        <w:rPr>
          <w:rFonts w:hint="default" w:ascii="Arial" w:hAnsi="Arial" w:cs="Arial"/>
          <w:color w:val="000000" w:themeColor="text1"/>
          <w:spacing w:val="-4"/>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deste</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processo:</w:t>
      </w:r>
    </w:p>
    <w:p w14:paraId="5613A1E7">
      <w:pPr>
        <w:pStyle w:val="291"/>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after="0" w:line="360" w:lineRule="auto"/>
        <w:ind w:leftChars="0" w:right="0" w:rightChars="0"/>
        <w:jc w:val="left"/>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5.9.2.1. </w:t>
      </w:r>
      <w:r>
        <w:rPr>
          <w:rFonts w:hint="default" w:ascii="Arial" w:hAnsi="Arial" w:cs="Arial"/>
          <w:color w:val="000000" w:themeColor="text1"/>
          <w:sz w:val="22"/>
          <w:szCs w:val="22"/>
          <w14:textFill>
            <w14:solidFill>
              <w14:schemeClr w14:val="tx1"/>
            </w14:solidFill>
          </w14:textFill>
        </w:rPr>
        <w:t>Empresas</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que</w:t>
      </w:r>
      <w:r>
        <w:rPr>
          <w:rFonts w:hint="default" w:ascii="Arial" w:hAnsi="Arial" w:cs="Arial"/>
          <w:color w:val="000000" w:themeColor="text1"/>
          <w:spacing w:val="-4"/>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não</w:t>
      </w:r>
      <w:r>
        <w:rPr>
          <w:rFonts w:hint="default" w:ascii="Arial" w:hAnsi="Arial" w:cs="Arial"/>
          <w:color w:val="000000" w:themeColor="text1"/>
          <w:spacing w:val="-5"/>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atenderem</w:t>
      </w:r>
      <w:r>
        <w:rPr>
          <w:rFonts w:hint="default" w:ascii="Arial" w:hAnsi="Arial" w:cs="Arial"/>
          <w:color w:val="000000" w:themeColor="text1"/>
          <w:spacing w:val="-5"/>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às</w:t>
      </w:r>
      <w:r>
        <w:rPr>
          <w:rFonts w:hint="default" w:ascii="Arial" w:hAnsi="Arial" w:cs="Arial"/>
          <w:color w:val="000000" w:themeColor="text1"/>
          <w:spacing w:val="-5"/>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condições</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do</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Edital</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seus</w:t>
      </w:r>
      <w:r>
        <w:rPr>
          <w:rFonts w:hint="default" w:ascii="Arial" w:hAnsi="Arial" w:cs="Arial"/>
          <w:color w:val="000000" w:themeColor="text1"/>
          <w:spacing w:val="-5"/>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Anexos;</w:t>
      </w:r>
    </w:p>
    <w:p w14:paraId="2C5F33F3">
      <w:pPr>
        <w:pStyle w:val="291"/>
        <w:keepNext w:val="0"/>
        <w:keepLines w:val="0"/>
        <w:pageBreakBefore w:val="0"/>
        <w:widowControl w:val="0"/>
        <w:numPr>
          <w:ilvl w:val="0"/>
          <w:numId w:val="0"/>
        </w:numPr>
        <w:tabs>
          <w:tab w:val="left" w:pos="243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5.9.2.2. </w:t>
      </w:r>
      <w:r>
        <w:rPr>
          <w:rFonts w:hint="default" w:ascii="Arial" w:hAnsi="Arial" w:cs="Arial"/>
          <w:color w:val="000000" w:themeColor="text1"/>
          <w:sz w:val="22"/>
          <w:szCs w:val="22"/>
          <w14:textFill>
            <w14:solidFill>
              <w14:schemeClr w14:val="tx1"/>
            </w14:solidFill>
          </w14:textFill>
        </w:rPr>
        <w:t>Empresas que estejam em processo de falência, sob concurso de credores, em dissolução ou em liquidação;</w:t>
      </w:r>
    </w:p>
    <w:p w14:paraId="1D38EE57">
      <w:pPr>
        <w:pStyle w:val="291"/>
        <w:keepNext w:val="0"/>
        <w:keepLines w:val="0"/>
        <w:pageBreakBefore w:val="0"/>
        <w:widowControl w:val="0"/>
        <w:numPr>
          <w:ilvl w:val="0"/>
          <w:numId w:val="0"/>
        </w:numPr>
        <w:tabs>
          <w:tab w:val="left" w:pos="243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5.9.2.3. </w:t>
      </w:r>
      <w:r>
        <w:rPr>
          <w:rFonts w:hint="default" w:ascii="Arial" w:hAnsi="Arial" w:cs="Arial"/>
          <w:color w:val="000000" w:themeColor="text1"/>
          <w:sz w:val="22"/>
          <w:szCs w:val="22"/>
          <w14:textFill>
            <w14:solidFill>
              <w14:schemeClr w14:val="tx1"/>
            </w14:solidFill>
          </w14:textFill>
        </w:rPr>
        <w:t>Pessoa física ou jurídica que se encontre, ao tempo da licitação, impossibilitada de participar da licitação em decorrência de sanção que lhe foi imposta;</w:t>
      </w:r>
    </w:p>
    <w:p w14:paraId="1DC11F2C">
      <w:pPr>
        <w:pStyle w:val="291"/>
        <w:keepNext w:val="0"/>
        <w:keepLines w:val="0"/>
        <w:pageBreakBefore w:val="0"/>
        <w:widowControl w:val="0"/>
        <w:numPr>
          <w:ilvl w:val="0"/>
          <w:numId w:val="0"/>
        </w:numPr>
        <w:tabs>
          <w:tab w:val="left" w:pos="243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5.9.2.4. </w:t>
      </w:r>
      <w:r>
        <w:rPr>
          <w:rFonts w:hint="default" w:ascii="Arial" w:hAnsi="Arial" w:cs="Arial"/>
          <w:color w:val="000000" w:themeColor="text1"/>
          <w:sz w:val="22"/>
          <w:szCs w:val="22"/>
          <w14:textFill>
            <w14:solidFill>
              <w14:schemeClr w14:val="tx1"/>
            </w14:solidFill>
          </w14:textFill>
        </w:rPr>
        <w:t>Empresas inadimplentes</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em obrigações</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assumidas com</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 Prefeitura</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Municipal de Sinop/MT;</w:t>
      </w:r>
    </w:p>
    <w:p w14:paraId="58B5351E">
      <w:pPr>
        <w:pStyle w:val="291"/>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after="0" w:line="360" w:lineRule="auto"/>
        <w:ind w:leftChars="0" w:right="0" w:rightChars="0"/>
        <w:jc w:val="left"/>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5.9.2.5. </w:t>
      </w:r>
      <w:r>
        <w:rPr>
          <w:rFonts w:hint="default" w:ascii="Arial" w:hAnsi="Arial" w:cs="Arial"/>
          <w:color w:val="000000" w:themeColor="text1"/>
          <w:sz w:val="22"/>
          <w:szCs w:val="22"/>
          <w14:textFill>
            <w14:solidFill>
              <w14:schemeClr w14:val="tx1"/>
            </w14:solidFill>
          </w14:textFill>
        </w:rPr>
        <w:t>Empresas</w:t>
      </w:r>
      <w:r>
        <w:rPr>
          <w:rFonts w:hint="default" w:ascii="Arial" w:hAnsi="Arial" w:cs="Arial"/>
          <w:color w:val="000000" w:themeColor="text1"/>
          <w:spacing w:val="34"/>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cujo</w:t>
      </w:r>
      <w:r>
        <w:rPr>
          <w:rFonts w:hint="default" w:ascii="Arial" w:hAnsi="Arial" w:cs="Arial"/>
          <w:color w:val="000000" w:themeColor="text1"/>
          <w:spacing w:val="3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objeto</w:t>
      </w:r>
      <w:r>
        <w:rPr>
          <w:rFonts w:hint="default" w:ascii="Arial" w:hAnsi="Arial" w:cs="Arial"/>
          <w:color w:val="000000" w:themeColor="text1"/>
          <w:spacing w:val="3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social</w:t>
      </w:r>
      <w:r>
        <w:rPr>
          <w:rFonts w:hint="default" w:ascii="Arial" w:hAnsi="Arial" w:cs="Arial"/>
          <w:color w:val="000000" w:themeColor="text1"/>
          <w:spacing w:val="4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não</w:t>
      </w:r>
      <w:r>
        <w:rPr>
          <w:rFonts w:hint="default" w:ascii="Arial" w:hAnsi="Arial" w:cs="Arial"/>
          <w:color w:val="000000" w:themeColor="text1"/>
          <w:spacing w:val="3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seja</w:t>
      </w:r>
      <w:r>
        <w:rPr>
          <w:rFonts w:hint="default" w:ascii="Arial" w:hAnsi="Arial" w:cs="Arial"/>
          <w:color w:val="000000" w:themeColor="text1"/>
          <w:spacing w:val="3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pertinente</w:t>
      </w:r>
      <w:r>
        <w:rPr>
          <w:rFonts w:hint="default" w:ascii="Arial" w:hAnsi="Arial" w:cs="Arial"/>
          <w:color w:val="000000" w:themeColor="text1"/>
          <w:spacing w:val="3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w:t>
      </w:r>
      <w:r>
        <w:rPr>
          <w:rFonts w:hint="default" w:ascii="Arial" w:hAnsi="Arial" w:cs="Arial"/>
          <w:color w:val="000000" w:themeColor="text1"/>
          <w:spacing w:val="3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compatível</w:t>
      </w:r>
      <w:r>
        <w:rPr>
          <w:rFonts w:hint="default" w:ascii="Arial" w:hAnsi="Arial" w:cs="Arial"/>
          <w:color w:val="000000" w:themeColor="text1"/>
          <w:spacing w:val="4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com</w:t>
      </w:r>
      <w:r>
        <w:rPr>
          <w:rFonts w:hint="default" w:ascii="Arial" w:hAnsi="Arial" w:cs="Arial"/>
          <w:color w:val="000000" w:themeColor="text1"/>
          <w:spacing w:val="3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w:t>
      </w:r>
      <w:r>
        <w:rPr>
          <w:rFonts w:hint="default" w:ascii="Arial" w:hAnsi="Arial" w:cs="Arial"/>
          <w:color w:val="000000" w:themeColor="text1"/>
          <w:spacing w:val="39"/>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objeto</w:t>
      </w:r>
    </w:p>
    <w:p w14:paraId="3E76ACB8">
      <w:pPr>
        <w:pStyle w:val="22"/>
        <w:keepNext w:val="0"/>
        <w:keepLines w:val="0"/>
        <w:pageBreakBefore w:val="0"/>
        <w:widowControl w:val="0"/>
        <w:kinsoku/>
        <w:wordWrap/>
        <w:overflowPunct/>
        <w:topLinePunct w:val="0"/>
        <w:autoSpaceDE w:val="0"/>
        <w:autoSpaceDN w:val="0"/>
        <w:bidi w:val="0"/>
        <w:adjustRightInd/>
        <w:snapToGrid/>
        <w:spacing w:line="360" w:lineRule="auto"/>
        <w:ind w:left="0" w:right="0" w:firstLine="0"/>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desta</w:t>
      </w:r>
      <w:r>
        <w:rPr>
          <w:rFonts w:hint="default" w:ascii="Arial" w:hAnsi="Arial" w:cs="Arial"/>
          <w:color w:val="000000" w:themeColor="text1"/>
          <w:spacing w:val="-5"/>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licitação;</w:t>
      </w:r>
    </w:p>
    <w:p w14:paraId="3A91B8D0">
      <w:pPr>
        <w:pStyle w:val="291"/>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5.9.2.6. </w:t>
      </w:r>
      <w:r>
        <w:rPr>
          <w:rFonts w:hint="default" w:ascii="Arial" w:hAnsi="Arial" w:cs="Arial"/>
          <w:color w:val="000000" w:themeColor="text1"/>
          <w:sz w:val="22"/>
          <w:szCs w:val="22"/>
          <w14:textFill>
            <w14:solidFill>
              <w14:schemeClr w14:val="tx1"/>
            </w14:solidFill>
          </w14:textFill>
        </w:rPr>
        <w:t>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p>
    <w:p w14:paraId="12C57B29">
      <w:pPr>
        <w:pStyle w:val="291"/>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5.9.2.7. </w:t>
      </w:r>
      <w:r>
        <w:rPr>
          <w:rFonts w:hint="default" w:ascii="Arial" w:hAnsi="Arial" w:cs="Arial"/>
          <w:color w:val="000000" w:themeColor="text1"/>
          <w:sz w:val="22"/>
          <w:szCs w:val="22"/>
          <w14:textFill>
            <w14:solidFill>
              <w14:schemeClr w14:val="tx1"/>
            </w14:solidFill>
          </w14:textFill>
        </w:rPr>
        <w:t>Empresas</w:t>
      </w:r>
      <w:r>
        <w:rPr>
          <w:rFonts w:hint="default" w:ascii="Arial" w:hAnsi="Arial" w:cs="Arial"/>
          <w:color w:val="000000" w:themeColor="text1"/>
          <w:spacing w:val="-1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estrangeiras</w:t>
      </w:r>
      <w:r>
        <w:rPr>
          <w:rFonts w:hint="default" w:ascii="Arial" w:hAnsi="Arial" w:cs="Arial"/>
          <w:color w:val="000000" w:themeColor="text1"/>
          <w:spacing w:val="-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não</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autorizadas</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funcionar</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no</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país;</w:t>
      </w:r>
    </w:p>
    <w:p w14:paraId="31908FCD">
      <w:pPr>
        <w:pStyle w:val="291"/>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5.9.2.8. </w:t>
      </w:r>
      <w:r>
        <w:rPr>
          <w:rFonts w:hint="default" w:ascii="Arial" w:hAnsi="Arial" w:cs="Arial"/>
          <w:color w:val="000000" w:themeColor="text1"/>
          <w:sz w:val="22"/>
          <w:szCs w:val="22"/>
          <w14:textFill>
            <w14:solidFill>
              <w14:schemeClr w14:val="tx1"/>
            </w14:solidFill>
          </w14:textFill>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47A0363C">
      <w:pPr>
        <w:pStyle w:val="291"/>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5.9.2.9. </w:t>
      </w:r>
      <w:r>
        <w:rPr>
          <w:rFonts w:hint="default" w:ascii="Arial" w:hAnsi="Arial" w:cs="Arial"/>
          <w:color w:val="000000" w:themeColor="text1"/>
          <w:sz w:val="22"/>
          <w:szCs w:val="22"/>
          <w14:textFill>
            <w14:solidFill>
              <w14:schemeClr w14:val="tx1"/>
            </w14:solidFill>
          </w14:textFill>
        </w:rPr>
        <w:t xml:space="preserve">Autor do anteprojeto, do projeto básico ou do projeto executivo, pessoa física ou jurídica, quando a licitação versar sobre serviços ou fornecimento de bens a ele </w:t>
      </w:r>
      <w:r>
        <w:rPr>
          <w:rFonts w:hint="default" w:ascii="Arial" w:hAnsi="Arial" w:cs="Arial"/>
          <w:color w:val="000000" w:themeColor="text1"/>
          <w:spacing w:val="-2"/>
          <w:sz w:val="22"/>
          <w:szCs w:val="22"/>
          <w14:textFill>
            <w14:solidFill>
              <w14:schemeClr w14:val="tx1"/>
            </w14:solidFill>
          </w14:textFill>
        </w:rPr>
        <w:t>relacionados;</w:t>
      </w:r>
    </w:p>
    <w:p w14:paraId="4CAB9CD2">
      <w:pPr>
        <w:pStyle w:val="291"/>
        <w:keepNext w:val="0"/>
        <w:keepLines w:val="0"/>
        <w:pageBreakBefore w:val="0"/>
        <w:widowControl w:val="0"/>
        <w:numPr>
          <w:ilvl w:val="0"/>
          <w:numId w:val="0"/>
        </w:numPr>
        <w:tabs>
          <w:tab w:val="left" w:pos="249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5.9.2.10. </w:t>
      </w:r>
      <w:r>
        <w:rPr>
          <w:rFonts w:hint="default" w:ascii="Arial" w:hAnsi="Arial" w:cs="Arial"/>
          <w:color w:val="000000" w:themeColor="text1"/>
          <w:sz w:val="22"/>
          <w:szCs w:val="22"/>
          <w14:textFill>
            <w14:solidFill>
              <w14:schemeClr w14:val="tx1"/>
            </w14:solidFill>
          </w14:textFill>
        </w:rPr>
        <w:t>Empresa, isoladamente ou em consórcio, responsável pela elaboração do projeto básico ou do projeto executivo, ou empresa da qual o autor do projeto seja dirigente, gerente, controlador, acionista ou detentor de mais de 5% (cinco por cento)</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do capital com direito a voto, responsável técnico ou subcontratado, quando a licitação versar sobre serviços ou fornecimento de bens a ela necessários;</w:t>
      </w:r>
    </w:p>
    <w:p w14:paraId="65F60F2E">
      <w:pPr>
        <w:pStyle w:val="291"/>
        <w:keepNext w:val="0"/>
        <w:keepLines w:val="0"/>
        <w:pageBreakBefore w:val="0"/>
        <w:widowControl w:val="0"/>
        <w:numPr>
          <w:ilvl w:val="0"/>
          <w:numId w:val="0"/>
        </w:numPr>
        <w:tabs>
          <w:tab w:val="left" w:pos="249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5.9.2.11. </w:t>
      </w:r>
      <w:r>
        <w:rPr>
          <w:rFonts w:hint="default" w:ascii="Arial" w:hAnsi="Arial" w:cs="Arial"/>
          <w:color w:val="000000" w:themeColor="text1"/>
          <w:sz w:val="22"/>
          <w:szCs w:val="22"/>
          <w14:textFill>
            <w14:solidFill>
              <w14:schemeClr w14:val="tx1"/>
            </w14:solidFill>
          </w14:textFill>
        </w:rPr>
        <w:t>Empresas controladoras, controladas ou coligadas, nos termos da Lei nº 6.404/1976, concorrendo entre si;</w:t>
      </w:r>
    </w:p>
    <w:p w14:paraId="16574755">
      <w:pPr>
        <w:pStyle w:val="291"/>
        <w:keepNext w:val="0"/>
        <w:keepLines w:val="0"/>
        <w:pageBreakBefore w:val="0"/>
        <w:widowControl w:val="0"/>
        <w:numPr>
          <w:ilvl w:val="0"/>
          <w:numId w:val="0"/>
        </w:numPr>
        <w:tabs>
          <w:tab w:val="left" w:pos="249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5.9.2.12. </w:t>
      </w:r>
      <w:r>
        <w:rPr>
          <w:rFonts w:hint="default" w:ascii="Arial" w:hAnsi="Arial" w:cs="Arial"/>
          <w:color w:val="000000" w:themeColor="text1"/>
          <w:sz w:val="22"/>
          <w:szCs w:val="22"/>
          <w14:textFill>
            <w14:solidFill>
              <w14:schemeClr w14:val="tx1"/>
            </w14:solidFill>
          </w14:textFil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73DF7FC">
      <w:pPr>
        <w:pStyle w:val="291"/>
        <w:keepNext w:val="0"/>
        <w:keepLines w:val="0"/>
        <w:pageBreakBefore w:val="0"/>
        <w:widowControl w:val="0"/>
        <w:numPr>
          <w:ilvl w:val="0"/>
          <w:numId w:val="0"/>
        </w:numPr>
        <w:tabs>
          <w:tab w:val="left" w:pos="249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5.9.2.13. </w:t>
      </w:r>
      <w:r>
        <w:rPr>
          <w:rFonts w:hint="default" w:ascii="Arial" w:hAnsi="Arial" w:cs="Arial"/>
          <w:color w:val="000000" w:themeColor="text1"/>
          <w:sz w:val="22"/>
          <w:szCs w:val="22"/>
          <w14:textFill>
            <w14:solidFill>
              <w14:schemeClr w14:val="tx1"/>
            </w14:solidFill>
          </w14:textFill>
        </w:rPr>
        <w:t>Agente</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público</w:t>
      </w:r>
      <w:r>
        <w:rPr>
          <w:rFonts w:hint="default" w:ascii="Arial" w:hAnsi="Arial" w:cs="Arial"/>
          <w:color w:val="000000" w:themeColor="text1"/>
          <w:spacing w:val="-4"/>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do</w:t>
      </w:r>
      <w:r>
        <w:rPr>
          <w:rFonts w:hint="default" w:ascii="Arial" w:hAnsi="Arial" w:cs="Arial"/>
          <w:color w:val="000000" w:themeColor="text1"/>
          <w:spacing w:val="-5"/>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órgão</w:t>
      </w:r>
      <w:r>
        <w:rPr>
          <w:rFonts w:hint="default" w:ascii="Arial" w:hAnsi="Arial" w:cs="Arial"/>
          <w:color w:val="000000" w:themeColor="text1"/>
          <w:spacing w:val="-4"/>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ou</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entidade</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licitante;</w:t>
      </w:r>
    </w:p>
    <w:p w14:paraId="4569D01E">
      <w:pPr>
        <w:pStyle w:val="291"/>
        <w:keepNext w:val="0"/>
        <w:keepLines w:val="0"/>
        <w:pageBreakBefore w:val="0"/>
        <w:widowControl w:val="0"/>
        <w:numPr>
          <w:ilvl w:val="0"/>
          <w:numId w:val="0"/>
        </w:numPr>
        <w:tabs>
          <w:tab w:val="left" w:pos="249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5.9.2.14. </w:t>
      </w:r>
      <w:r>
        <w:rPr>
          <w:rFonts w:hint="default" w:ascii="Arial" w:hAnsi="Arial" w:cs="Arial"/>
          <w:color w:val="000000" w:themeColor="text1"/>
          <w:sz w:val="22"/>
          <w:szCs w:val="22"/>
          <w14:textFill>
            <w14:solidFill>
              <w14:schemeClr w14:val="tx1"/>
            </w14:solidFill>
          </w14:textFill>
        </w:rPr>
        <w:t>Organizações da Sociedade Civil de Interesse Público - OSCIP, atuando nessa condição;</w:t>
      </w:r>
    </w:p>
    <w:p w14:paraId="38676B1E">
      <w:pPr>
        <w:pStyle w:val="291"/>
        <w:keepNext w:val="0"/>
        <w:keepLines w:val="0"/>
        <w:pageBreakBefore w:val="0"/>
        <w:widowControl w:val="0"/>
        <w:numPr>
          <w:ilvl w:val="0"/>
          <w:numId w:val="0"/>
        </w:numPr>
        <w:tabs>
          <w:tab w:val="left" w:pos="249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5.9.2.15. </w:t>
      </w:r>
      <w:r>
        <w:rPr>
          <w:rFonts w:hint="default" w:ascii="Arial" w:hAnsi="Arial" w:cs="Arial"/>
          <w:color w:val="000000" w:themeColor="text1"/>
          <w:sz w:val="22"/>
          <w:szCs w:val="22"/>
          <w14:textFill>
            <w14:solidFill>
              <w14:schemeClr w14:val="tx1"/>
            </w14:solidFill>
          </w14:textFill>
        </w:rPr>
        <w:t>Não poderá</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participar, direta</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ou indiretamente,</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da licitação ou da</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execução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da Ata de Registro de Preços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000000" w:themeColor="text1"/>
          <w:sz w:val="22"/>
          <w:szCs w:val="22"/>
          <w14:textFill>
            <w14:solidFill>
              <w14:schemeClr w14:val="tx1"/>
            </w14:solidFill>
          </w14:textFill>
        </w:rPr>
        <w:fldChar w:fldCharType="begin"/>
      </w:r>
      <w:r>
        <w:rPr>
          <w:rFonts w:hint="default" w:ascii="Arial" w:hAnsi="Arial" w:cs="Arial"/>
          <w:color w:val="000000" w:themeColor="text1"/>
          <w:sz w:val="22"/>
          <w:szCs w:val="22"/>
          <w14:textFill>
            <w14:solidFill>
              <w14:schemeClr w14:val="tx1"/>
            </w14:solidFill>
          </w14:textFill>
        </w:rPr>
        <w:instrText xml:space="preserve"> HYPERLINK "http://www.planalto.gov.br/ccivil_03/_ato2019-2022/2021/lei/L14133.htm" \h </w:instrText>
      </w:r>
      <w:r>
        <w:rPr>
          <w:rFonts w:hint="default" w:ascii="Arial" w:hAnsi="Arial" w:cs="Arial"/>
          <w:color w:val="000000" w:themeColor="text1"/>
          <w:sz w:val="22"/>
          <w:szCs w:val="22"/>
          <w14:textFill>
            <w14:solidFill>
              <w14:schemeClr w14:val="tx1"/>
            </w14:solidFill>
          </w14:textFill>
        </w:rPr>
        <w:fldChar w:fldCharType="separate"/>
      </w:r>
      <w:r>
        <w:rPr>
          <w:rFonts w:hint="default" w:ascii="Arial" w:hAnsi="Arial" w:cs="Arial"/>
          <w:color w:val="000000" w:themeColor="text1"/>
          <w:sz w:val="22"/>
          <w:szCs w:val="22"/>
          <w14:textFill>
            <w14:solidFill>
              <w14:schemeClr w14:val="tx1"/>
            </w14:solidFill>
          </w14:textFill>
        </w:rPr>
        <w:t>§ 1º do art. 9º da Lei Federal nº 14.133/2021</w:t>
      </w:r>
      <w:r>
        <w:rPr>
          <w:rFonts w:hint="default" w:ascii="Arial" w:hAnsi="Arial" w:cs="Arial"/>
          <w:color w:val="000000" w:themeColor="text1"/>
          <w:sz w:val="22"/>
          <w:szCs w:val="22"/>
          <w14:textFill>
            <w14:solidFill>
              <w14:schemeClr w14:val="tx1"/>
            </w14:solidFill>
          </w14:textFill>
        </w:rPr>
        <w:fldChar w:fldCharType="end"/>
      </w:r>
      <w:r>
        <w:rPr>
          <w:rFonts w:hint="default" w:ascii="Arial" w:hAnsi="Arial" w:cs="Arial"/>
          <w:color w:val="000000" w:themeColor="text1"/>
          <w:sz w:val="22"/>
          <w:szCs w:val="22"/>
          <w14:textFill>
            <w14:solidFill>
              <w14:schemeClr w14:val="tx1"/>
            </w14:solidFill>
          </w14:textFill>
        </w:rPr>
        <w:t>.</w:t>
      </w:r>
    </w:p>
    <w:p w14:paraId="7B8F9EE6">
      <w:pPr>
        <w:pStyle w:val="291"/>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5.9.3.</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impedimento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trata</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 item</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pacing w:val="-2"/>
          <w:sz w:val="22"/>
          <w:szCs w:val="22"/>
          <w:lang w:val="pt-BR"/>
          <w14:textFill>
            <w14:solidFill>
              <w14:schemeClr w14:val="tx1"/>
            </w14:solidFill>
          </w14:textFill>
        </w:rPr>
        <w:t>5</w:t>
      </w:r>
      <w:r>
        <w:rPr>
          <w:rFonts w:hint="default" w:ascii="Arial" w:hAnsi="Arial" w:cs="Arial"/>
          <w:color w:val="000000" w:themeColor="text1"/>
          <w:sz w:val="22"/>
          <w:szCs w:val="22"/>
          <w14:textFill>
            <w14:solidFill>
              <w14:schemeClr w14:val="tx1"/>
            </w14:solidFill>
          </w14:textFill>
        </w:rPr>
        <w:t>.9.2.3.</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será</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também</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aplicado ao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licitante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7A2730F">
      <w:pPr>
        <w:pStyle w:val="291"/>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5.9.4.</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 critério da Administração e exclusivamente a seu serviço, o autor dos projetos</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e a empresa a que se referem os itens </w:t>
      </w:r>
      <w:r>
        <w:rPr>
          <w:rFonts w:hint="default" w:ascii="Arial" w:hAnsi="Arial" w:cs="Arial"/>
          <w:color w:val="000000" w:themeColor="text1"/>
          <w:sz w:val="22"/>
          <w:szCs w:val="22"/>
          <w:lang w:val="pt-BR"/>
          <w14:textFill>
            <w14:solidFill>
              <w14:schemeClr w14:val="tx1"/>
            </w14:solidFill>
          </w14:textFill>
        </w:rPr>
        <w:t>5</w:t>
      </w:r>
      <w:r>
        <w:rPr>
          <w:rFonts w:hint="default" w:ascii="Arial" w:hAnsi="Arial" w:cs="Arial"/>
          <w:color w:val="000000" w:themeColor="text1"/>
          <w:sz w:val="22"/>
          <w:szCs w:val="22"/>
          <w14:textFill>
            <w14:solidFill>
              <w14:schemeClr w14:val="tx1"/>
            </w14:solidFill>
          </w14:textFill>
        </w:rPr>
        <w:t xml:space="preserve">.9.2.9. e </w:t>
      </w:r>
      <w:r>
        <w:rPr>
          <w:rFonts w:hint="default" w:ascii="Arial" w:hAnsi="Arial" w:cs="Arial"/>
          <w:color w:val="000000" w:themeColor="text1"/>
          <w:sz w:val="22"/>
          <w:szCs w:val="22"/>
          <w:lang w:val="pt-BR"/>
          <w14:textFill>
            <w14:solidFill>
              <w14:schemeClr w14:val="tx1"/>
            </w14:solidFill>
          </w14:textFill>
        </w:rPr>
        <w:t>5</w:t>
      </w:r>
      <w:r>
        <w:rPr>
          <w:rFonts w:hint="default" w:ascii="Arial" w:hAnsi="Arial" w:cs="Arial"/>
          <w:color w:val="000000" w:themeColor="text1"/>
          <w:sz w:val="22"/>
          <w:szCs w:val="22"/>
          <w14:textFill>
            <w14:solidFill>
              <w14:schemeClr w14:val="tx1"/>
            </w14:solidFill>
          </w14:textFill>
        </w:rPr>
        <w:t>.9.2.10. poderão participar no apoio das atividades de planejamento da contratação, de execução da licitação ou de gestão da Ata</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 Registro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Preços, desde que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sob</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supervisão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exclusiva</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 agentes públicos do órgão ou entidade.</w:t>
      </w:r>
    </w:p>
    <w:p w14:paraId="18ED410E">
      <w:pPr>
        <w:pStyle w:val="291"/>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5.9.5.</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Equiparam-se aos autores do projeto as empresas integrantes do mesmo grupo </w:t>
      </w:r>
      <w:r>
        <w:rPr>
          <w:rFonts w:hint="default" w:ascii="Arial" w:hAnsi="Arial" w:cs="Arial"/>
          <w:color w:val="000000" w:themeColor="text1"/>
          <w:spacing w:val="-2"/>
          <w:sz w:val="22"/>
          <w:szCs w:val="22"/>
          <w14:textFill>
            <w14:solidFill>
              <w14:schemeClr w14:val="tx1"/>
            </w14:solidFill>
          </w14:textFill>
        </w:rPr>
        <w:t>econômico.</w:t>
      </w:r>
    </w:p>
    <w:p w14:paraId="3F477977">
      <w:pPr>
        <w:pStyle w:val="291"/>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5.9.6.</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O disposto nos itens </w:t>
      </w:r>
      <w:r>
        <w:rPr>
          <w:rFonts w:hint="default" w:ascii="Arial" w:hAnsi="Arial" w:cs="Arial"/>
          <w:color w:val="000000" w:themeColor="text1"/>
          <w:sz w:val="22"/>
          <w:szCs w:val="22"/>
          <w:lang w:val="pt-BR"/>
          <w14:textFill>
            <w14:solidFill>
              <w14:schemeClr w14:val="tx1"/>
            </w14:solidFill>
          </w14:textFill>
        </w:rPr>
        <w:t>5</w:t>
      </w:r>
      <w:r>
        <w:rPr>
          <w:rFonts w:hint="default" w:ascii="Arial" w:hAnsi="Arial" w:cs="Arial"/>
          <w:color w:val="000000" w:themeColor="text1"/>
          <w:sz w:val="22"/>
          <w:szCs w:val="22"/>
          <w14:textFill>
            <w14:solidFill>
              <w14:schemeClr w14:val="tx1"/>
            </w14:solidFill>
          </w14:textFill>
        </w:rPr>
        <w:t xml:space="preserve">.9.2.9. e </w:t>
      </w:r>
      <w:r>
        <w:rPr>
          <w:rFonts w:hint="default" w:ascii="Arial" w:hAnsi="Arial" w:cs="Arial"/>
          <w:color w:val="000000" w:themeColor="text1"/>
          <w:sz w:val="22"/>
          <w:szCs w:val="22"/>
          <w:lang w:val="pt-BR"/>
          <w14:textFill>
            <w14:solidFill>
              <w14:schemeClr w14:val="tx1"/>
            </w14:solidFill>
          </w14:textFill>
        </w:rPr>
        <w:t>5</w:t>
      </w:r>
      <w:r>
        <w:rPr>
          <w:rFonts w:hint="default" w:ascii="Arial" w:hAnsi="Arial" w:cs="Arial"/>
          <w:color w:val="000000" w:themeColor="text1"/>
          <w:sz w:val="22"/>
          <w:szCs w:val="22"/>
          <w14:textFill>
            <w14:solidFill>
              <w14:schemeClr w14:val="tx1"/>
            </w14:solidFill>
          </w14:textFill>
        </w:rPr>
        <w:t>.9.2.10. não impede a licitação ou a contratação de serviço que inclua como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encargo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da</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Contratada a</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elaboração do projeto básico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 do projeto executivo, nas contratações integradas, e do projeto executivo, nos demais regimes de execução.</w:t>
      </w:r>
    </w:p>
    <w:p w14:paraId="64524EB9">
      <w:pPr>
        <w:pStyle w:val="291"/>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5.9.7.</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Arial" w:hAnsi="Arial" w:cs="Arial"/>
          <w:color w:val="000000" w:themeColor="text1"/>
          <w:sz w:val="22"/>
          <w:szCs w:val="22"/>
          <w14:textFill>
            <w14:solidFill>
              <w14:schemeClr w14:val="tx1"/>
            </w14:solidFill>
          </w14:textFill>
        </w:rPr>
        <w:fldChar w:fldCharType="begin"/>
      </w:r>
      <w:r>
        <w:rPr>
          <w:rFonts w:hint="default" w:ascii="Arial" w:hAnsi="Arial" w:cs="Arial"/>
          <w:color w:val="000000" w:themeColor="text1"/>
          <w:sz w:val="22"/>
          <w:szCs w:val="22"/>
          <w14:textFill>
            <w14:solidFill>
              <w14:schemeClr w14:val="tx1"/>
            </w14:solidFill>
          </w14:textFill>
        </w:rPr>
        <w:instrText xml:space="preserve"> HYPERLINK "http://www.planalto.gov.br/ccivil_03/_ato2019-2022/2021/lei/L14133.htm" \h </w:instrText>
      </w:r>
      <w:r>
        <w:rPr>
          <w:rFonts w:hint="default" w:ascii="Arial" w:hAnsi="Arial" w:cs="Arial"/>
          <w:color w:val="000000" w:themeColor="text1"/>
          <w:sz w:val="22"/>
          <w:szCs w:val="22"/>
          <w14:textFill>
            <w14:solidFill>
              <w14:schemeClr w14:val="tx1"/>
            </w14:solidFill>
          </w14:textFill>
        </w:rPr>
        <w:fldChar w:fldCharType="separate"/>
      </w:r>
      <w:r>
        <w:rPr>
          <w:rFonts w:hint="default" w:ascii="Arial" w:hAnsi="Arial" w:cs="Arial"/>
          <w:color w:val="000000" w:themeColor="text1"/>
          <w:sz w:val="22"/>
          <w:szCs w:val="22"/>
          <w14:textFill>
            <w14:solidFill>
              <w14:schemeClr w14:val="tx1"/>
            </w14:solidFill>
          </w14:textFill>
        </w:rPr>
        <w:t>Lei</w:t>
      </w:r>
      <w:r>
        <w:rPr>
          <w:rFonts w:hint="default" w:ascii="Arial" w:hAnsi="Arial" w:cs="Arial"/>
          <w:color w:val="000000" w:themeColor="text1"/>
          <w:sz w:val="22"/>
          <w:szCs w:val="22"/>
          <w14:textFill>
            <w14:solidFill>
              <w14:schemeClr w14:val="tx1"/>
            </w14:solidFill>
          </w14:textFill>
        </w:rPr>
        <w:fldChar w:fldCharType="end"/>
      </w:r>
      <w:r>
        <w:rPr>
          <w:rFonts w:hint="default" w:ascii="Arial" w:hAnsi="Arial" w:cs="Arial"/>
          <w:color w:val="000000" w:themeColor="text1"/>
          <w:sz w:val="22"/>
          <w:szCs w:val="22"/>
          <w14:textFill>
            <w14:solidFill>
              <w14:schemeClr w14:val="tx1"/>
            </w14:solidFill>
          </w14:textFill>
        </w:rPr>
        <w:t xml:space="preserve"> Federal nº 14.133/2021.</w:t>
      </w:r>
    </w:p>
    <w:p w14:paraId="17089C3E">
      <w:pPr>
        <w:pStyle w:val="291"/>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5.9.8.</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A vedação de que trata o item </w:t>
      </w:r>
      <w:r>
        <w:rPr>
          <w:rFonts w:hint="default" w:ascii="Arial" w:hAnsi="Arial" w:cs="Arial"/>
          <w:color w:val="000000" w:themeColor="text1"/>
          <w:sz w:val="22"/>
          <w:szCs w:val="22"/>
          <w:lang w:val="pt-BR"/>
          <w14:textFill>
            <w14:solidFill>
              <w14:schemeClr w14:val="tx1"/>
            </w14:solidFill>
          </w14:textFill>
        </w:rPr>
        <w:t>5</w:t>
      </w:r>
      <w:r>
        <w:rPr>
          <w:rFonts w:hint="default" w:ascii="Arial" w:hAnsi="Arial" w:cs="Arial"/>
          <w:color w:val="000000" w:themeColor="text1"/>
          <w:sz w:val="22"/>
          <w:szCs w:val="22"/>
          <w14:textFill>
            <w14:solidFill>
              <w14:schemeClr w14:val="tx1"/>
            </w14:solidFill>
          </w14:textFill>
        </w:rPr>
        <w:t>.9.2.13. estende-se a terceiro que auxilie a condução da contratação na qualidade de integrante de Equipe</w:t>
      </w:r>
      <w:r>
        <w:rPr>
          <w:rFonts w:hint="default" w:ascii="Arial" w:hAnsi="Arial" w:cs="Arial"/>
          <w:color w:val="000000" w:themeColor="text1"/>
          <w:spacing w:val="2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 Apoio, profissional</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especializado</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ou</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funcionário</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ou</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representante</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empresa</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que</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preste</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assessoria</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técnica.</w:t>
      </w:r>
    </w:p>
    <w:p w14:paraId="6E52D5C4">
      <w:pPr>
        <w:pStyle w:val="291"/>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5.9.9.</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Será</w:t>
      </w:r>
      <w:r>
        <w:rPr>
          <w:rFonts w:hint="default" w:ascii="Arial" w:hAnsi="Arial" w:cs="Arial"/>
          <w:color w:val="000000" w:themeColor="text1"/>
          <w:spacing w:val="-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permitida</w:t>
      </w:r>
      <w:r>
        <w:rPr>
          <w:rFonts w:hint="default" w:ascii="Arial" w:hAnsi="Arial" w:cs="Arial"/>
          <w:color w:val="000000" w:themeColor="text1"/>
          <w:spacing w:val="-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participação</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consórcio</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empresas,</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sendo</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exigidas:</w:t>
      </w:r>
    </w:p>
    <w:p w14:paraId="68360B3E">
      <w:pPr>
        <w:pStyle w:val="291"/>
        <w:keepNext w:val="0"/>
        <w:keepLines w:val="0"/>
        <w:pageBreakBefore w:val="0"/>
        <w:widowControl w:val="0"/>
        <w:numPr>
          <w:ilvl w:val="0"/>
          <w:numId w:val="0"/>
        </w:numPr>
        <w:tabs>
          <w:tab w:val="left" w:pos="243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5.9.9.1. </w:t>
      </w:r>
      <w:r>
        <w:rPr>
          <w:rFonts w:hint="default" w:ascii="Arial" w:hAnsi="Arial" w:cs="Arial"/>
          <w:color w:val="000000" w:themeColor="text1"/>
          <w:sz w:val="22"/>
          <w:szCs w:val="22"/>
          <w14:textFill>
            <w14:solidFill>
              <w14:schemeClr w14:val="tx1"/>
            </w14:solidFill>
          </w14:textFill>
        </w:rPr>
        <w:t xml:space="preserve">A comprovação da existência de compromisso público ou particular de constituição de consórcio, com indicação da empresa líder, que atenderá às condições de liderança estabelecidas no Edital e representará as consorciadas perante o </w:t>
      </w:r>
      <w:r>
        <w:rPr>
          <w:rFonts w:hint="default" w:ascii="Arial" w:hAnsi="Arial" w:cs="Arial"/>
          <w:color w:val="000000" w:themeColor="text1"/>
          <w:sz w:val="22"/>
          <w:szCs w:val="22"/>
          <w:lang w:val="pt-BR"/>
          <w14:textFill>
            <w14:solidFill>
              <w14:schemeClr w14:val="tx1"/>
            </w14:solidFill>
          </w14:textFill>
        </w:rPr>
        <w:t>M</w:t>
      </w:r>
      <w:r>
        <w:rPr>
          <w:rFonts w:hint="default" w:ascii="Arial" w:hAnsi="Arial" w:cs="Arial"/>
          <w:color w:val="000000" w:themeColor="text1"/>
          <w:spacing w:val="-2"/>
          <w:sz w:val="22"/>
          <w:szCs w:val="22"/>
          <w14:textFill>
            <w14:solidFill>
              <w14:schemeClr w14:val="tx1"/>
            </w14:solidFill>
          </w14:textFill>
        </w:rPr>
        <w:t>unicípio;</w:t>
      </w:r>
    </w:p>
    <w:p w14:paraId="3940DA1F">
      <w:pPr>
        <w:pStyle w:val="291"/>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5.9.9.2. </w:t>
      </w:r>
      <w:r>
        <w:rPr>
          <w:rFonts w:hint="default" w:ascii="Arial" w:hAnsi="Arial" w:cs="Arial"/>
          <w:color w:val="000000" w:themeColor="text1"/>
          <w:sz w:val="22"/>
          <w:szCs w:val="22"/>
          <w14:textFill>
            <w14:solidFill>
              <w14:schemeClr w14:val="tx1"/>
            </w14:solidFill>
          </w14:textFill>
        </w:rPr>
        <w:t>A apresentação da documentação de habilitação especificada no Edital por empresa consorciada;</w:t>
      </w:r>
    </w:p>
    <w:p w14:paraId="7E92B54E">
      <w:pPr>
        <w:pStyle w:val="291"/>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5.9.9.3. </w:t>
      </w:r>
      <w:r>
        <w:rPr>
          <w:rFonts w:hint="default" w:ascii="Arial" w:hAnsi="Arial" w:cs="Arial"/>
          <w:color w:val="000000" w:themeColor="text1"/>
          <w:sz w:val="22"/>
          <w:szCs w:val="22"/>
          <w14:textFill>
            <w14:solidFill>
              <w14:schemeClr w14:val="tx1"/>
            </w14:solidFill>
          </w14:textFill>
        </w:rPr>
        <w:t>A comprovação da capacidade técnica do consórcio pelo somatório dos quantitativos de cada empresa consorciada, na forma estabelecida no Edital;</w:t>
      </w:r>
    </w:p>
    <w:p w14:paraId="646A5995">
      <w:pPr>
        <w:pStyle w:val="291"/>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5.9.9.4. </w:t>
      </w:r>
      <w:r>
        <w:rPr>
          <w:rFonts w:hint="default" w:ascii="Arial" w:hAnsi="Arial" w:cs="Arial"/>
          <w:color w:val="000000" w:themeColor="text1"/>
          <w:sz w:val="22"/>
          <w:szCs w:val="22"/>
          <w14:textFill>
            <w14:solidFill>
              <w14:schemeClr w14:val="tx1"/>
            </w14:solidFill>
          </w14:textFill>
        </w:rPr>
        <w:t xml:space="preserve">A demonstração, por cada empresa consorciada, do atendimento aos índices contábeis </w:t>
      </w:r>
      <w:r>
        <w:rPr>
          <w:rFonts w:hint="default" w:ascii="Arial" w:hAnsi="Arial" w:cs="Arial"/>
          <w:color w:val="000000" w:themeColor="text1"/>
          <w:sz w:val="22"/>
          <w:szCs w:val="22"/>
          <w:lang w:val="pt-BR"/>
          <w14:textFill>
            <w14:solidFill>
              <w14:schemeClr w14:val="tx1"/>
            </w14:solidFill>
          </w14:textFill>
        </w:rPr>
        <w:t xml:space="preserve">quando houver definição </w:t>
      </w:r>
      <w:r>
        <w:rPr>
          <w:rFonts w:hint="default" w:ascii="Arial" w:hAnsi="Arial" w:cs="Arial"/>
          <w:color w:val="000000" w:themeColor="text1"/>
          <w:sz w:val="22"/>
          <w:szCs w:val="22"/>
          <w14:textFill>
            <w14:solidFill>
              <w14:schemeClr w14:val="tx1"/>
            </w14:solidFill>
          </w14:textFill>
        </w:rPr>
        <w:t>no Edital, para fins de qualificação econômico-financeira;</w:t>
      </w:r>
    </w:p>
    <w:p w14:paraId="14AF6310">
      <w:pPr>
        <w:pStyle w:val="291"/>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5.9.9.5. </w:t>
      </w:r>
      <w:r>
        <w:rPr>
          <w:rFonts w:hint="default" w:ascii="Arial" w:hAnsi="Arial" w:cs="Arial"/>
          <w:color w:val="000000" w:themeColor="text1"/>
          <w:sz w:val="22"/>
          <w:szCs w:val="22"/>
          <w14:textFill>
            <w14:solidFill>
              <w14:schemeClr w14:val="tx1"/>
            </w14:solidFill>
          </w14:textFill>
        </w:rPr>
        <w:t>A responsabilidade solidária das empresas consorciadas pelas obrigações do consórcio, nas etapas da licitação e durante a vigência da Ata de Registro de Preços</w:t>
      </w:r>
      <w:r>
        <w:rPr>
          <w:rFonts w:hint="default" w:ascii="Arial" w:hAnsi="Arial" w:cs="Arial"/>
          <w:color w:val="000000" w:themeColor="text1"/>
          <w:spacing w:val="8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ou Contrato, quando for o caso;</w:t>
      </w:r>
    </w:p>
    <w:p w14:paraId="60BEF71B">
      <w:pPr>
        <w:pStyle w:val="291"/>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5.9.9.6. </w:t>
      </w:r>
      <w:r>
        <w:rPr>
          <w:rFonts w:hint="default" w:ascii="Arial" w:hAnsi="Arial" w:cs="Arial"/>
          <w:color w:val="000000" w:themeColor="text1"/>
          <w:sz w:val="22"/>
          <w:szCs w:val="22"/>
          <w14:textFill>
            <w14:solidFill>
              <w14:schemeClr w14:val="tx1"/>
            </w14:solidFill>
          </w14:textFill>
        </w:rPr>
        <w:t>A obrigatoriedade de liderança por empresa brasileira no consórcio formado</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por empresas brasileiras e estrangeiras;</w:t>
      </w:r>
    </w:p>
    <w:p w14:paraId="091A4D5D">
      <w:pPr>
        <w:pStyle w:val="291"/>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5.9.9.7. </w:t>
      </w:r>
      <w:r>
        <w:rPr>
          <w:rFonts w:hint="default" w:ascii="Arial" w:hAnsi="Arial" w:cs="Arial"/>
          <w:color w:val="000000" w:themeColor="text1"/>
          <w:sz w:val="22"/>
          <w:szCs w:val="22"/>
          <w14:textFill>
            <w14:solidFill>
              <w14:schemeClr w14:val="tx1"/>
            </w14:solidFill>
          </w14:textFill>
        </w:rPr>
        <w:t>A</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constituição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registro</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do consórcio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antes</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da</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celebração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da</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Ata</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Registro de Preços ou Contrato, quando for o caso.</w:t>
      </w:r>
    </w:p>
    <w:p w14:paraId="114D1477">
      <w:pPr>
        <w:pStyle w:val="291"/>
        <w:keepNext w:val="0"/>
        <w:keepLines w:val="0"/>
        <w:pageBreakBefore w:val="0"/>
        <w:widowControl w:val="0"/>
        <w:numPr>
          <w:ilvl w:val="0"/>
          <w:numId w:val="0"/>
        </w:numPr>
        <w:tabs>
          <w:tab w:val="left" w:pos="2308"/>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5.9.10.</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Fica vedada a participação de empresa consorciada, na mesma licitação, por meio de mais de um consórcio ou isoladamente.</w:t>
      </w:r>
    </w:p>
    <w:p w14:paraId="65908084">
      <w:pPr>
        <w:pStyle w:val="291"/>
        <w:keepNext w:val="0"/>
        <w:keepLines w:val="0"/>
        <w:pageBreakBefore w:val="0"/>
        <w:widowControl w:val="0"/>
        <w:numPr>
          <w:ilvl w:val="0"/>
          <w:numId w:val="0"/>
        </w:numPr>
        <w:tabs>
          <w:tab w:val="left" w:pos="2308"/>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5.9.11.</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Sob pena de inabilitação ou desclassificação, todos os documentos apresentados deverão referir-se ao mesmo CNPJ constante no credenciamento junto à plataforma eletrônica.</w:t>
      </w:r>
    </w:p>
    <w:p w14:paraId="47197BD7">
      <w:pPr>
        <w:pStyle w:val="291"/>
        <w:keepNext w:val="0"/>
        <w:keepLines w:val="0"/>
        <w:pageBreakBefore w:val="0"/>
        <w:widowControl w:val="0"/>
        <w:numPr>
          <w:ilvl w:val="0"/>
          <w:numId w:val="0"/>
        </w:numPr>
        <w:tabs>
          <w:tab w:val="left" w:pos="2308"/>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5.9.12.</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Será concedido tratamento favorecido para as Microempresas e Empresas de Pequeno Porte, para as Sociedades Cooperativas mencionadas no </w:t>
      </w:r>
      <w:r>
        <w:rPr>
          <w:rFonts w:hint="default" w:ascii="Arial" w:hAnsi="Arial" w:cs="Arial"/>
          <w:color w:val="000000" w:themeColor="text1"/>
          <w:sz w:val="22"/>
          <w:szCs w:val="22"/>
          <w14:textFill>
            <w14:solidFill>
              <w14:schemeClr w14:val="tx1"/>
            </w14:solidFill>
          </w14:textFill>
        </w:rPr>
        <w:fldChar w:fldCharType="begin"/>
      </w:r>
      <w:r>
        <w:rPr>
          <w:rFonts w:hint="default" w:ascii="Arial" w:hAnsi="Arial" w:cs="Arial"/>
          <w:color w:val="000000" w:themeColor="text1"/>
          <w:sz w:val="22"/>
          <w:szCs w:val="22"/>
          <w14:textFill>
            <w14:solidFill>
              <w14:schemeClr w14:val="tx1"/>
            </w14:solidFill>
          </w14:textFill>
        </w:rPr>
        <w:instrText xml:space="preserve"> HYPERLINK "http://www.planalto.gov.br/ccivil_03/_ato2019-2022/2021/lei/L14133.htm" \h </w:instrText>
      </w:r>
      <w:r>
        <w:rPr>
          <w:rFonts w:hint="default" w:ascii="Arial" w:hAnsi="Arial" w:cs="Arial"/>
          <w:color w:val="000000" w:themeColor="text1"/>
          <w:sz w:val="22"/>
          <w:szCs w:val="22"/>
          <w14:textFill>
            <w14:solidFill>
              <w14:schemeClr w14:val="tx1"/>
            </w14:solidFill>
          </w14:textFill>
        </w:rPr>
        <w:fldChar w:fldCharType="separate"/>
      </w:r>
      <w:r>
        <w:rPr>
          <w:rFonts w:hint="default" w:ascii="Arial" w:hAnsi="Arial" w:cs="Arial"/>
          <w:color w:val="000000" w:themeColor="text1"/>
          <w:sz w:val="22"/>
          <w:szCs w:val="22"/>
          <w14:textFill>
            <w14:solidFill>
              <w14:schemeClr w14:val="tx1"/>
            </w14:solidFill>
          </w14:textFill>
        </w:rPr>
        <w:t>artigo 16 da Lei</w:t>
      </w:r>
      <w:r>
        <w:rPr>
          <w:rFonts w:hint="default" w:ascii="Arial" w:hAnsi="Arial" w:cs="Arial"/>
          <w:color w:val="000000" w:themeColor="text1"/>
          <w:sz w:val="22"/>
          <w:szCs w:val="22"/>
          <w14:textFill>
            <w14:solidFill>
              <w14:schemeClr w14:val="tx1"/>
            </w14:solidFill>
          </w14:textFill>
        </w:rPr>
        <w:fldChar w:fldCharType="end"/>
      </w:r>
      <w:r>
        <w:rPr>
          <w:rFonts w:hint="default" w:ascii="Arial" w:hAnsi="Arial" w:cs="Arial"/>
          <w:color w:val="000000" w:themeColor="text1"/>
          <w:sz w:val="22"/>
          <w:szCs w:val="22"/>
          <w14:textFill>
            <w14:solidFill>
              <w14:schemeClr w14:val="tx1"/>
            </w14:solidFill>
          </w14:textFill>
        </w:rPr>
        <w:t xml:space="preserve"> Federal nº 14.133/2021, e para o Microempreendedor Individual - MEI, nos limites previstos da </w:t>
      </w:r>
      <w:r>
        <w:rPr>
          <w:rFonts w:hint="default" w:ascii="Arial" w:hAnsi="Arial" w:cs="Arial"/>
          <w:color w:val="000000" w:themeColor="text1"/>
          <w:sz w:val="22"/>
          <w:szCs w:val="22"/>
          <w14:textFill>
            <w14:solidFill>
              <w14:schemeClr w14:val="tx1"/>
            </w14:solidFill>
          </w14:textFill>
        </w:rPr>
        <w:fldChar w:fldCharType="begin"/>
      </w:r>
      <w:r>
        <w:rPr>
          <w:rFonts w:hint="default" w:ascii="Arial" w:hAnsi="Arial" w:cs="Arial"/>
          <w:color w:val="000000" w:themeColor="text1"/>
          <w:sz w:val="22"/>
          <w:szCs w:val="22"/>
          <w14:textFill>
            <w14:solidFill>
              <w14:schemeClr w14:val="tx1"/>
            </w14:solidFill>
          </w14:textFill>
        </w:rPr>
        <w:instrText xml:space="preserve"> HYPERLINK "https://www.planalto.gov.br/ccivil_03/leis/lcp/lcp123.htm" \h </w:instrText>
      </w:r>
      <w:r>
        <w:rPr>
          <w:rFonts w:hint="default" w:ascii="Arial" w:hAnsi="Arial" w:cs="Arial"/>
          <w:color w:val="000000" w:themeColor="text1"/>
          <w:sz w:val="22"/>
          <w:szCs w:val="22"/>
          <w14:textFill>
            <w14:solidFill>
              <w14:schemeClr w14:val="tx1"/>
            </w14:solidFill>
          </w14:textFill>
        </w:rPr>
        <w:fldChar w:fldCharType="separate"/>
      </w:r>
      <w:r>
        <w:rPr>
          <w:rFonts w:hint="default" w:ascii="Arial" w:hAnsi="Arial" w:cs="Arial"/>
          <w:color w:val="000000" w:themeColor="text1"/>
          <w:sz w:val="22"/>
          <w:szCs w:val="22"/>
          <w14:textFill>
            <w14:solidFill>
              <w14:schemeClr w14:val="tx1"/>
            </w14:solidFill>
          </w14:textFill>
        </w:rPr>
        <w:t>Lei Complementar</w:t>
      </w:r>
      <w:r>
        <w:rPr>
          <w:rFonts w:hint="default" w:ascii="Arial" w:hAnsi="Arial" w:cs="Arial"/>
          <w:color w:val="000000" w:themeColor="text1"/>
          <w:sz w:val="22"/>
          <w:szCs w:val="22"/>
          <w14:textFill>
            <w14:solidFill>
              <w14:schemeClr w14:val="tx1"/>
            </w14:solidFill>
          </w14:textFill>
        </w:rPr>
        <w:fldChar w:fldCharType="end"/>
      </w:r>
      <w:r>
        <w:rPr>
          <w:rFonts w:hint="default" w:ascii="Arial" w:hAnsi="Arial" w:cs="Arial"/>
          <w:color w:val="000000" w:themeColor="text1"/>
          <w:sz w:val="22"/>
          <w:szCs w:val="22"/>
          <w14:textFill>
            <w14:solidFill>
              <w14:schemeClr w14:val="tx1"/>
            </w14:solidFill>
          </w14:textFill>
        </w:rPr>
        <w:t xml:space="preserve"> nº 123/2006 e do Decreto n.º 8.538/2015.</w:t>
      </w:r>
    </w:p>
    <w:p w14:paraId="50385AD6">
      <w:pPr>
        <w:pStyle w:val="291"/>
        <w:keepNext w:val="0"/>
        <w:keepLines w:val="0"/>
        <w:pageBreakBefore w:val="0"/>
        <w:widowControl w:val="0"/>
        <w:numPr>
          <w:ilvl w:val="0"/>
          <w:numId w:val="0"/>
        </w:numPr>
        <w:tabs>
          <w:tab w:val="left" w:pos="2308"/>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5.9.13.</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 obtenção do benefício a que se refere o item anterior fica limitada às Microempresas</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 às</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Empresas</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Pequeno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Porte que, no ano-calendário de</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realização da licitação, ainda não tenham celebrado contratos com a Administração Pública cujos</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valores somados extrapolem a receita bruta máxima admitida para fins de enquadramento como Empresa de Pequeno Porte.</w:t>
      </w:r>
    </w:p>
    <w:p w14:paraId="59930002">
      <w:pPr>
        <w:pStyle w:val="291"/>
        <w:keepNext w:val="0"/>
        <w:keepLines w:val="0"/>
        <w:pageBreakBefore w:val="0"/>
        <w:widowControl w:val="0"/>
        <w:numPr>
          <w:ilvl w:val="0"/>
          <w:numId w:val="0"/>
        </w:numPr>
        <w:tabs>
          <w:tab w:val="left" w:pos="2308"/>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5.9.14.</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Não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será concedido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tratamento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diferenciado no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caso de</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licitação para aquisição de bens</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ou</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contratação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 serviços comuns,</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até</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mesmo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engenharia, ao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item ou</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lote cujo valor estimado for superior à receita bruta máxima admitida para fins de enquadramento como Empresa de Pequeno Porte.</w:t>
      </w:r>
    </w:p>
    <w:p w14:paraId="07826868">
      <w:pPr>
        <w:pStyle w:val="291"/>
        <w:keepNext w:val="0"/>
        <w:keepLines w:val="0"/>
        <w:pageBreakBefore w:val="0"/>
        <w:widowControl w:val="0"/>
        <w:numPr>
          <w:ilvl w:val="0"/>
          <w:numId w:val="0"/>
        </w:numPr>
        <w:tabs>
          <w:tab w:val="left" w:pos="2308"/>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sz w:val="22"/>
          <w:szCs w:val="22"/>
          <w:lang w:val="pt-BR"/>
        </w:rPr>
        <w:t xml:space="preserve">5.10. Da exigência de qualificação econômico-financeira: </w:t>
      </w:r>
      <w:r>
        <w:rPr>
          <w:rFonts w:hint="default" w:ascii="Arial" w:hAnsi="Arial" w:cs="Arial"/>
          <w:b w:val="0"/>
          <w:bCs w:val="0"/>
          <w:color w:val="000000" w:themeColor="text1"/>
          <w:sz w:val="22"/>
          <w:szCs w:val="22"/>
          <w:lang w:val="pt-BR"/>
          <w14:textFill>
            <w14:solidFill>
              <w14:schemeClr w14:val="tx1"/>
            </w14:solidFill>
          </w14:textFill>
        </w:rPr>
        <w:t>A empresa vencedora deverá comprovar qualificação econômico-financeira,</w:t>
      </w:r>
      <w:r>
        <w:rPr>
          <w:rFonts w:hint="default" w:ascii="Arial" w:hAnsi="Arial" w:cs="Arial"/>
          <w:b/>
          <w:bCs/>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mediante declaração assinada por profissional habilitado da área contábil, apresentada pelo fornecedor, comprovando: Índices de Liquidez Geral (LG), Solvência Geral (SG) e Liquidez Corrente (LC), maiores ou iguais a um (≥1,0)</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eastAsia="SimSun" w:cs="Arial"/>
          <w:color w:val="000000" w:themeColor="text1"/>
          <w:sz w:val="22"/>
          <w:szCs w:val="22"/>
          <w:lang w:val="pt-BR"/>
          <w14:textFill>
            <w14:solidFill>
              <w14:schemeClr w14:val="tx1"/>
            </w14:solidFill>
          </w14:textFill>
        </w:rPr>
        <w:t>Ca</w:t>
      </w:r>
      <w:r>
        <w:rPr>
          <w:rFonts w:hint="default" w:ascii="Arial" w:hAnsi="Arial" w:eastAsia="SimSun" w:cs="Arial"/>
          <w:color w:val="000000" w:themeColor="text1"/>
          <w:sz w:val="22"/>
          <w:szCs w:val="22"/>
          <w14:textFill>
            <w14:solidFill>
              <w14:schemeClr w14:val="tx1"/>
            </w14:solidFill>
          </w14:textFill>
        </w:rPr>
        <w:t>so a empresa licitante apresente resultado inferior</w:t>
      </w:r>
      <w:r>
        <w:rPr>
          <w:rFonts w:hint="default" w:ascii="Arial" w:hAnsi="Arial" w:eastAsia="SimSun" w:cs="Arial"/>
          <w:color w:val="000000" w:themeColor="text1"/>
          <w:sz w:val="22"/>
          <w:szCs w:val="22"/>
          <w:lang w:val="pt-BR"/>
          <w14:textFill>
            <w14:solidFill>
              <w14:schemeClr w14:val="tx1"/>
            </w14:solidFill>
          </w14:textFill>
        </w:rPr>
        <w:t xml:space="preserve"> ou igual</w:t>
      </w:r>
      <w:r>
        <w:rPr>
          <w:rFonts w:hint="default" w:ascii="Arial" w:hAnsi="Arial" w:eastAsia="SimSun" w:cs="Arial"/>
          <w:color w:val="000000" w:themeColor="text1"/>
          <w:sz w:val="22"/>
          <w:szCs w:val="22"/>
          <w14:textFill>
            <w14:solidFill>
              <w14:schemeClr w14:val="tx1"/>
            </w14:solidFill>
          </w14:textFill>
        </w:rPr>
        <w:t xml:space="preserve"> </w:t>
      </w:r>
      <w:r>
        <w:rPr>
          <w:rFonts w:hint="default" w:ascii="Arial" w:hAnsi="Arial" w:eastAsia="SimSun" w:cs="Arial"/>
          <w:color w:val="000000" w:themeColor="text1"/>
          <w:sz w:val="22"/>
          <w:szCs w:val="22"/>
          <w:lang w:val="pt-BR"/>
          <w14:textFill>
            <w14:solidFill>
              <w14:schemeClr w14:val="tx1"/>
            </w14:solidFill>
          </w14:textFill>
        </w:rPr>
        <w:t>a 1,0</w:t>
      </w:r>
      <w:r>
        <w:rPr>
          <w:rFonts w:hint="default" w:ascii="Arial" w:hAnsi="Arial" w:eastAsia="SimSun" w:cs="Arial"/>
          <w:color w:val="000000" w:themeColor="text1"/>
          <w:sz w:val="22"/>
          <w:szCs w:val="22"/>
          <w14:textFill>
            <w14:solidFill>
              <w14:schemeClr w14:val="tx1"/>
            </w14:solidFill>
          </w14:textFill>
        </w:rPr>
        <w:t xml:space="preserve"> (um) em qualquer dos índices de Liquidez Geral (LG),</w:t>
      </w:r>
      <w:r>
        <w:rPr>
          <w:rFonts w:hint="default" w:ascii="Arial" w:hAnsi="Arial" w:eastAsia="SimSun" w:cs="Arial"/>
          <w:color w:val="000000" w:themeColor="text1"/>
          <w:sz w:val="22"/>
          <w:szCs w:val="22"/>
          <w:lang w:val="pt-BR"/>
          <w14:textFill>
            <w14:solidFill>
              <w14:schemeClr w14:val="tx1"/>
            </w14:solidFill>
          </w14:textFill>
        </w:rPr>
        <w:t xml:space="preserve"> </w:t>
      </w:r>
      <w:r>
        <w:rPr>
          <w:rFonts w:hint="default" w:ascii="Arial" w:hAnsi="Arial" w:eastAsia="SimSun" w:cs="Arial"/>
          <w:color w:val="000000" w:themeColor="text1"/>
          <w:sz w:val="22"/>
          <w:szCs w:val="22"/>
          <w14:textFill>
            <w14:solidFill>
              <w14:schemeClr w14:val="tx1"/>
            </w14:solidFill>
          </w14:textFill>
        </w:rPr>
        <w:t>Solvência Geral (SG) e Liquidez Corrente (LC)</w:t>
      </w:r>
      <w:r>
        <w:rPr>
          <w:rFonts w:hint="default" w:ascii="Arial" w:hAnsi="Arial" w:eastAsia="SimSun" w:cs="Arial"/>
          <w:color w:val="000000" w:themeColor="text1"/>
          <w:sz w:val="22"/>
          <w:szCs w:val="22"/>
          <w:lang w:val="pt-BR"/>
          <w14:textFill>
            <w14:solidFill>
              <w14:schemeClr w14:val="tx1"/>
            </w14:solidFill>
          </w14:textFill>
        </w:rPr>
        <w:t>, s</w:t>
      </w:r>
      <w:r>
        <w:rPr>
          <w:rFonts w:hint="default" w:ascii="Arial" w:hAnsi="Arial" w:eastAsia="SimSun" w:cs="Arial"/>
          <w:color w:val="000000" w:themeColor="text1"/>
          <w:sz w:val="22"/>
          <w:szCs w:val="22"/>
          <w14:textFill>
            <w14:solidFill>
              <w14:schemeClr w14:val="tx1"/>
            </w14:solidFill>
          </w14:textFill>
        </w:rPr>
        <w:t xml:space="preserve">erá exigido para fins de habilitação capital mínimo de </w:t>
      </w:r>
      <w:r>
        <w:rPr>
          <w:rFonts w:hint="default" w:ascii="Arial" w:hAnsi="Arial" w:eastAsia="SimSun" w:cs="Arial"/>
          <w:color w:val="000000" w:themeColor="text1"/>
          <w:sz w:val="22"/>
          <w:szCs w:val="22"/>
          <w:lang w:val="pt-BR"/>
          <w14:textFill>
            <w14:solidFill>
              <w14:schemeClr w14:val="tx1"/>
            </w14:solidFill>
          </w14:textFill>
        </w:rPr>
        <w:t>1,0</w:t>
      </w:r>
      <w:r>
        <w:rPr>
          <w:rFonts w:hint="default" w:ascii="Arial" w:hAnsi="Arial" w:eastAsia="SimSun" w:cs="Arial"/>
          <w:color w:val="000000" w:themeColor="text1"/>
          <w:sz w:val="22"/>
          <w:szCs w:val="22"/>
          <w14:textFill>
            <w14:solidFill>
              <w14:schemeClr w14:val="tx1"/>
            </w14:solidFill>
          </w14:textFill>
        </w:rPr>
        <w:t xml:space="preserve">% (um por cento) do valor total estimado </w:t>
      </w:r>
      <w:r>
        <w:rPr>
          <w:rFonts w:hint="default" w:ascii="Arial" w:hAnsi="Arial" w:eastAsia="SimSun" w:cs="Arial"/>
          <w:color w:val="000000" w:themeColor="text1"/>
          <w:sz w:val="22"/>
          <w:szCs w:val="22"/>
          <w:lang w:val="pt-BR"/>
          <w14:textFill>
            <w14:solidFill>
              <w14:schemeClr w14:val="tx1"/>
            </w14:solidFill>
          </w14:textFill>
        </w:rPr>
        <w:t xml:space="preserve">para o item </w:t>
      </w:r>
      <w:r>
        <w:rPr>
          <w:rFonts w:hint="default" w:ascii="Arial" w:hAnsi="Arial" w:eastAsia="SimSun" w:cs="Arial"/>
          <w:color w:val="000000" w:themeColor="text1"/>
          <w:sz w:val="22"/>
          <w:szCs w:val="22"/>
          <w14:textFill>
            <w14:solidFill>
              <w14:schemeClr w14:val="tx1"/>
            </w14:solidFill>
          </w14:textFill>
        </w:rPr>
        <w:t>da contratação.</w:t>
      </w:r>
      <w:r>
        <w:rPr>
          <w:rFonts w:ascii="Arial" w:hAnsi="Arial" w:cs="Arial"/>
          <w:color w:val="000000" w:themeColor="text1"/>
          <w:sz w:val="22"/>
          <w:szCs w:val="22"/>
          <w14:textFill>
            <w14:solidFill>
              <w14:schemeClr w14:val="tx1"/>
            </w14:solidFill>
          </w14:textFill>
        </w:rPr>
        <w:t xml:space="preserve"> (Lei</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nº</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14.133,</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2021,</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art.</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69,</w:t>
      </w:r>
      <w:r>
        <w:rPr>
          <w:rFonts w:ascii="Arial" w:hAnsi="Arial" w:cs="Arial"/>
          <w:color w:val="000000" w:themeColor="text1"/>
          <w:spacing w:val="-4"/>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§4º)</w:t>
      </w:r>
      <w:r>
        <w:rPr>
          <w:rFonts w:hint="default" w:ascii="Arial" w:hAnsi="Arial" w:cs="Arial"/>
          <w:color w:val="000000" w:themeColor="text1"/>
          <w:sz w:val="22"/>
          <w:szCs w:val="22"/>
          <w:lang w:val="pt-BR"/>
          <w14:textFill>
            <w14:solidFill>
              <w14:schemeClr w14:val="tx1"/>
            </w14:solidFill>
          </w14:textFill>
        </w:rPr>
        <w:t>.</w:t>
      </w:r>
    </w:p>
    <w:p w14:paraId="6898853B">
      <w:pPr>
        <w:pStyle w:val="291"/>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ascii="Arial" w:hAnsi="Arial" w:cs="Arial"/>
          <w:i w:val="0"/>
          <w:iCs w:val="0"/>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Justifica-se, considerando que o intuito é que seja demonstrada a saúde financeira, ou seja, que a empresa mostre-se apta que possui disponibilidade de recursos para executar o objeto contratado com base na necessidade concreta do produto contratado e o seu valor estimado para a contratação.</w:t>
      </w:r>
    </w:p>
    <w:p w14:paraId="2AD31B73">
      <w:pPr>
        <w:pStyle w:val="291"/>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ascii="Arial" w:hAnsi="Arial" w:cs="Arial"/>
          <w:b/>
          <w:bCs/>
          <w:i w:val="0"/>
          <w:iCs w:val="0"/>
          <w:color w:val="000000" w:themeColor="text1"/>
          <w:sz w:val="22"/>
          <w:szCs w:val="22"/>
          <w:lang w:val="pt-BR"/>
          <w14:textFill>
            <w14:solidFill>
              <w14:schemeClr w14:val="tx1"/>
            </w14:solidFill>
          </w14:textFill>
        </w:rPr>
      </w:pPr>
    </w:p>
    <w:p w14:paraId="72150679">
      <w:pPr>
        <w:pStyle w:val="291"/>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i w:val="0"/>
          <w:iCs w:val="0"/>
          <w:color w:val="000000" w:themeColor="text1"/>
          <w:sz w:val="22"/>
          <w:szCs w:val="22"/>
          <w:lang w:val="pt-BR"/>
          <w14:textFill>
            <w14:solidFill>
              <w14:schemeClr w14:val="tx1"/>
            </w14:solidFill>
          </w14:textFill>
        </w:rPr>
        <w:t xml:space="preserve">5.11. </w:t>
      </w:r>
      <w:r>
        <w:rPr>
          <w:rFonts w:hint="default" w:ascii="Arial" w:hAnsi="Arial" w:cs="Arial"/>
          <w:b/>
          <w:bCs/>
          <w:color w:val="000000" w:themeColor="text1"/>
          <w:sz w:val="22"/>
          <w:szCs w:val="22"/>
          <w:lang w:val="pt-BR"/>
          <w14:textFill>
            <w14:solidFill>
              <w14:schemeClr w14:val="tx1"/>
            </w14:solidFill>
          </w14:textFill>
        </w:rPr>
        <w:t>DA SUSTENTABILIDADE E IMPACTOS AMBIENTAIS</w:t>
      </w:r>
    </w:p>
    <w:p w14:paraId="2FABE790">
      <w:pPr>
        <w:pStyle w:val="22"/>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Conforme o Decreto Municipal 359/2023, Inciso XI, art. 90, o ETP (Estudo Técnico Preliminar) deve ser elaborado considerando “Descrição de possíveis impactos ambientais e respectivas medidas mitigadoras, quando aplicável”. Nesse sentido, a lei 12.305, de 2 de agosto de 2010 reforça as prioridades nas aquisições e contratações governamentais no inciso XI do art. 7º, visando mitigar possíveis impactos ambientais.</w:t>
      </w:r>
    </w:p>
    <w:p w14:paraId="7CBD26F2">
      <w:pPr>
        <w:pStyle w:val="22"/>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 lei de licitações deixa claro que o processo licitatório tem entre outros objetivos, também o de incentivar a inovação e o desenvolvimento nacional sustentável (Inciso IV do art. 11 da Lei 14.133/2021).</w:t>
      </w:r>
    </w:p>
    <w:p w14:paraId="509D0960">
      <w:pPr>
        <w:pStyle w:val="22"/>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No entanto, no caso da contratação em curso, dada a natureza dos itens do objeto que se pretende adquirir, não se verifica impactos ambientais relevantes, nem mesmo possibilidade de condicionar os produtos a serem adquiridos à avaliação de sustentabilidade. </w:t>
      </w:r>
    </w:p>
    <w:p w14:paraId="12E33316">
      <w:pPr>
        <w:pStyle w:val="22"/>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color w:val="FF0000"/>
          <w:sz w:val="22"/>
          <w:szCs w:val="22"/>
          <w:lang w:val="pt-BR"/>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2"/>
      </w:tblGrid>
      <w:tr w14:paraId="1A913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92" w:type="dxa"/>
            <w:shd w:val="clear" w:color="auto" w:fill="D7D7D7" w:themeFill="background1" w:themeFillShade="D8"/>
            <w:vAlign w:val="center"/>
          </w:tcPr>
          <w:p w14:paraId="1CEC6E6D">
            <w:pPr>
              <w:numPr>
                <w:ilvl w:val="0"/>
                <w:numId w:val="13"/>
              </w:numPr>
              <w:ind w:left="0" w:leftChars="0" w:firstLine="0" w:firstLineChars="0"/>
              <w:jc w:val="center"/>
              <w:rPr>
                <w:rFonts w:hint="default" w:ascii="Arial" w:hAnsi="Arial" w:cs="Arial"/>
                <w:b/>
                <w:color w:val="FF0000"/>
                <w:sz w:val="22"/>
                <w:szCs w:val="22"/>
                <w:vertAlign w:val="baseline"/>
                <w:lang w:val="pt-BR"/>
              </w:rPr>
            </w:pPr>
            <w:r>
              <w:rPr>
                <w:rFonts w:hint="default" w:ascii="Arial" w:hAnsi="Arial" w:cs="Arial"/>
                <w:b/>
                <w:color w:val="000000" w:themeColor="text1"/>
                <w:sz w:val="22"/>
                <w:szCs w:val="22"/>
                <w14:textFill>
                  <w14:solidFill>
                    <w14:schemeClr w14:val="tx1"/>
                  </w14:solidFill>
                </w14:textFill>
              </w:rPr>
              <w:t>EXECUÇÃO DO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xml:space="preserve">OBJETO DO </w:t>
            </w:r>
            <w:r>
              <w:rPr>
                <w:rFonts w:hint="default" w:ascii="Arial" w:hAnsi="Arial" w:cs="Arial"/>
                <w:b/>
                <w:color w:val="000000" w:themeColor="text1"/>
                <w:spacing w:val="-2"/>
                <w:sz w:val="22"/>
                <w:szCs w:val="22"/>
                <w14:textFill>
                  <w14:solidFill>
                    <w14:schemeClr w14:val="tx1"/>
                  </w14:solidFill>
                </w14:textFill>
              </w:rPr>
              <w:t>CONTRATO</w:t>
            </w:r>
          </w:p>
        </w:tc>
      </w:tr>
    </w:tbl>
    <w:p w14:paraId="70A4F04E">
      <w:pPr>
        <w:numPr>
          <w:ilvl w:val="0"/>
          <w:numId w:val="0"/>
        </w:numPr>
        <w:ind w:leftChars="0"/>
        <w:jc w:val="left"/>
        <w:rPr>
          <w:rFonts w:hint="default" w:ascii="Arial" w:hAnsi="Arial" w:cs="Arial"/>
          <w:color w:val="FF0000"/>
          <w:sz w:val="22"/>
          <w:szCs w:val="22"/>
          <w:highlight w:val="green"/>
          <w:lang w:val="pt-BR"/>
        </w:rPr>
      </w:pPr>
    </w:p>
    <w:p w14:paraId="47056C30">
      <w:pPr>
        <w:keepNext w:val="0"/>
        <w:keepLines w:val="0"/>
        <w:pageBreakBefore w:val="0"/>
        <w:numPr>
          <w:ilvl w:val="1"/>
          <w:numId w:val="13"/>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OBRIGAÇÕES DAS PARTES:</w:t>
      </w:r>
    </w:p>
    <w:p w14:paraId="616746A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 </w:t>
      </w:r>
      <w:r>
        <w:rPr>
          <w:rFonts w:hint="default" w:ascii="Arial" w:hAnsi="Arial" w:cs="Arial"/>
          <w:b/>
          <w:color w:val="000000" w:themeColor="text1"/>
          <w:sz w:val="22"/>
          <w:szCs w:val="22"/>
          <w:highlight w:val="none"/>
          <w:lang w:val="pt-BR"/>
          <w14:textFill>
            <w14:solidFill>
              <w14:schemeClr w14:val="tx1"/>
            </w14:solidFill>
          </w14:textFill>
        </w:rPr>
        <w:t>OBRIGAÇÕES DA CONTRATADA:</w:t>
      </w:r>
    </w:p>
    <w:p w14:paraId="08125804">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w:t>
      </w:r>
      <w:r>
        <w:rPr>
          <w:rFonts w:hint="default" w:ascii="Arial" w:hAnsi="Arial" w:cs="Arial"/>
          <w:color w:val="000000" w:themeColor="text1"/>
          <w:sz w:val="22"/>
          <w:szCs w:val="22"/>
          <w:highlight w:val="none"/>
          <w:lang w:val="pt-BR"/>
          <w14:textFill>
            <w14:solidFill>
              <w14:schemeClr w14:val="tx1"/>
            </w14:solidFill>
          </w14:textFill>
        </w:rPr>
        <w:t xml:space="preserve"> Executar nas condições e com a qualidade exigida;</w:t>
      </w:r>
    </w:p>
    <w:p w14:paraId="61394244">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6.1.1.2. </w:t>
      </w:r>
      <w:r>
        <w:rPr>
          <w:rFonts w:hint="default" w:ascii="Arial" w:hAnsi="Arial" w:cs="Arial"/>
          <w:color w:val="000000" w:themeColor="text1"/>
          <w:sz w:val="22"/>
          <w:szCs w:val="22"/>
          <w:highlight w:val="none"/>
          <w14:textFill>
            <w14:solidFill>
              <w14:schemeClr w14:val="tx1"/>
            </w14:solidFill>
          </w14:textFill>
        </w:rPr>
        <w:t>Antes do início da execução da avença, designar formalmente (mediante comunicação escrita, através de correio eletrônico ao fiscal do contrato ou gestor da ata) preposto responsável por representar a contratada durante esse período;</w:t>
      </w:r>
    </w:p>
    <w:p w14:paraId="44876035">
      <w:pPr>
        <w:pStyle w:val="29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6.1.1.3. </w:t>
      </w:r>
      <w:r>
        <w:rPr>
          <w:rFonts w:hint="default" w:ascii="Arial" w:hAnsi="Arial" w:cs="Arial"/>
          <w:color w:val="000000" w:themeColor="text1"/>
          <w:sz w:val="22"/>
          <w:szCs w:val="22"/>
          <w:highlight w:val="none"/>
          <w14:textFill>
            <w14:solidFill>
              <w14:schemeClr w14:val="tx1"/>
            </w14:solidFill>
          </w14:textFill>
        </w:rPr>
        <w:t>Efetuar a entrega dos</w:t>
      </w:r>
      <w:r>
        <w:rPr>
          <w:rFonts w:hint="default" w:ascii="Arial" w:hAnsi="Arial" w:cs="Arial"/>
          <w:color w:val="000000" w:themeColor="text1"/>
          <w:sz w:val="22"/>
          <w:szCs w:val="22"/>
          <w:highlight w:val="none"/>
          <w:lang w:val="pt-BR"/>
          <w14:textFill>
            <w14:solidFill>
              <w14:schemeClr w14:val="tx1"/>
            </w14:solidFill>
          </w14:textFill>
        </w:rPr>
        <w:t xml:space="preserve"> materiais </w:t>
      </w:r>
      <w:r>
        <w:rPr>
          <w:rFonts w:hint="default" w:ascii="Arial" w:hAnsi="Arial" w:cs="Arial"/>
          <w:color w:val="000000" w:themeColor="text1"/>
          <w:sz w:val="22"/>
          <w:szCs w:val="22"/>
          <w:highlight w:val="none"/>
          <w14:textFill>
            <w14:solidFill>
              <w14:schemeClr w14:val="tx1"/>
            </w14:solidFill>
          </w14:textFill>
        </w:rPr>
        <w:t xml:space="preserve">em perfeitas condições, no prazo e local indicados pela Administração Pública Municipal, </w:t>
      </w:r>
      <w:r>
        <w:rPr>
          <w:rFonts w:hint="default" w:ascii="Arial" w:hAnsi="Arial" w:cs="Arial"/>
          <w:color w:val="000000" w:themeColor="text1"/>
          <w:sz w:val="22"/>
          <w:szCs w:val="22"/>
          <w:highlight w:val="none"/>
          <w:lang w:val="pt-BR"/>
          <w14:textFill>
            <w14:solidFill>
              <w14:schemeClr w14:val="tx1"/>
            </w14:solidFill>
          </w14:textFill>
        </w:rPr>
        <w:t xml:space="preserve">cabendo à contratada o seu descarregamento no local indicado pelo servidor que for receber o produto, </w:t>
      </w:r>
      <w:r>
        <w:rPr>
          <w:rFonts w:hint="default" w:ascii="Arial" w:hAnsi="Arial" w:cs="Arial"/>
          <w:color w:val="000000" w:themeColor="text1"/>
          <w:sz w:val="22"/>
          <w:szCs w:val="22"/>
          <w:highlight w:val="none"/>
          <w14:textFill>
            <w14:solidFill>
              <w14:schemeClr w14:val="tx1"/>
            </w14:solidFill>
          </w14:textFill>
        </w:rPr>
        <w:t>em estrita observância das especificações constantes n</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termo de referência e da proposta;</w:t>
      </w:r>
    </w:p>
    <w:p w14:paraId="7802A30C">
      <w:pPr>
        <w:pStyle w:val="291"/>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483C3B31">
      <w:pPr>
        <w:pStyle w:val="291"/>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6.1.1.5.</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 xml:space="preserve">Arcar com toda e qualquer despesa relativa </w:t>
      </w:r>
      <w:r>
        <w:rPr>
          <w:rFonts w:hint="default" w:ascii="Arial" w:hAnsi="Arial" w:cs="Arial"/>
          <w:color w:val="000000" w:themeColor="text1"/>
          <w:sz w:val="22"/>
          <w:szCs w:val="22"/>
          <w:highlight w:val="none"/>
          <w:lang w:val="pt-BR"/>
          <w14:textFill>
            <w14:solidFill>
              <w14:schemeClr w14:val="tx1"/>
            </w14:solidFill>
          </w14:textFill>
        </w:rPr>
        <w:t>à contratação</w:t>
      </w:r>
      <w:r>
        <w:rPr>
          <w:rFonts w:hint="default" w:ascii="Arial" w:hAnsi="Arial" w:cs="Arial"/>
          <w:color w:val="000000" w:themeColor="text1"/>
          <w:sz w:val="22"/>
          <w:szCs w:val="22"/>
          <w:highlight w:val="none"/>
          <w14:textFill>
            <w14:solidFill>
              <w14:schemeClr w14:val="tx1"/>
            </w14:solidFill>
          </w14:textFill>
        </w:rPr>
        <w:t xml:space="preserve"> ora pactuad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dentre elas, carga, transporte</w:t>
      </w:r>
      <w:r>
        <w:rPr>
          <w:rFonts w:hint="default" w:ascii="Arial" w:hAnsi="Arial" w:cs="Arial"/>
          <w:color w:val="000000" w:themeColor="text1"/>
          <w:sz w:val="22"/>
          <w:szCs w:val="22"/>
          <w:highlight w:val="none"/>
          <w:lang w:val="pt-BR"/>
          <w14:textFill>
            <w14:solidFill>
              <w14:schemeClr w14:val="tx1"/>
            </w14:solidFill>
          </w14:textFill>
        </w:rPr>
        <w:t>s horizontais ou verticais</w:t>
      </w:r>
      <w:r>
        <w:rPr>
          <w:rFonts w:hint="default" w:ascii="Arial" w:hAnsi="Arial" w:cs="Arial"/>
          <w:color w:val="000000" w:themeColor="text1"/>
          <w:sz w:val="22"/>
          <w:szCs w:val="22"/>
          <w:highlight w:val="none"/>
          <w14:textFill>
            <w14:solidFill>
              <w14:schemeClr w14:val="tx1"/>
            </w14:solidFill>
          </w14:textFill>
        </w:rPr>
        <w:t>, descarga, frete, impostos, mão de obra, taxas, contribuições, encargos sociais</w:t>
      </w:r>
      <w:r>
        <w:rPr>
          <w:rFonts w:hint="default" w:ascii="Arial" w:hAnsi="Arial" w:cs="Arial"/>
          <w:color w:val="000000" w:themeColor="text1"/>
          <w:sz w:val="22"/>
          <w:szCs w:val="22"/>
          <w:highlight w:val="none"/>
          <w:lang w:val="pt-BR"/>
          <w14:textFill>
            <w14:solidFill>
              <w14:schemeClr w14:val="tx1"/>
            </w14:solidFill>
          </w14:textFill>
        </w:rPr>
        <w:t xml:space="preserve"> ou trabalhistas</w:t>
      </w:r>
      <w:r>
        <w:rPr>
          <w:rFonts w:hint="default" w:ascii="Arial" w:hAnsi="Arial" w:cs="Arial"/>
          <w:color w:val="000000" w:themeColor="text1"/>
          <w:sz w:val="22"/>
          <w:szCs w:val="22"/>
          <w:highlight w:val="none"/>
          <w14:textFill>
            <w14:solidFill>
              <w14:schemeClr w14:val="tx1"/>
            </w14:solidFill>
          </w14:textFill>
        </w:rPr>
        <w:t>, inclusive nos casos de troca de item ou qualquer eventualidade que possa ocorrer;</w:t>
      </w:r>
    </w:p>
    <w:p w14:paraId="039DBE62">
      <w:pPr>
        <w:pStyle w:val="291"/>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6.1.1.6. </w:t>
      </w:r>
      <w:r>
        <w:rPr>
          <w:rFonts w:hint="default" w:ascii="Arial" w:hAnsi="Arial" w:cs="Arial"/>
          <w:color w:val="000000" w:themeColor="text1"/>
          <w:sz w:val="22"/>
          <w:szCs w:val="22"/>
          <w:highlight w:val="none"/>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p>
    <w:p w14:paraId="63334582">
      <w:pPr>
        <w:pStyle w:val="291"/>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Responsabilizar-se pelos vícios e danos decorrentes do objeto, de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p>
    <w:p w14:paraId="42F1F7B0">
      <w:pPr>
        <w:pStyle w:val="291"/>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FF0000"/>
          <w:sz w:val="22"/>
          <w:szCs w:val="22"/>
          <w:highlight w:val="none"/>
        </w:rPr>
      </w:pPr>
      <w:r>
        <w:rPr>
          <w:rFonts w:hint="default" w:ascii="Arial" w:hAnsi="Arial" w:cs="Arial"/>
          <w:b/>
          <w:bCs/>
          <w:color w:val="000000" w:themeColor="text1"/>
          <w:sz w:val="22"/>
          <w:szCs w:val="22"/>
          <w:highlight w:val="none"/>
          <w:lang w:val="pt-BR"/>
          <w14:textFill>
            <w14:solidFill>
              <w14:schemeClr w14:val="tx1"/>
            </w14:solidFill>
          </w14:textFill>
        </w:rPr>
        <w:t>6.1.1.8.</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Atender prontamente a quaisquer exigências da Administração, inerentes ao objeto da presente licitação.</w:t>
      </w:r>
    </w:p>
    <w:p w14:paraId="742DEB62">
      <w:pPr>
        <w:pStyle w:val="291"/>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Comunicar à Administração, no prazo máximo de </w:t>
      </w:r>
      <w:r>
        <w:rPr>
          <w:rFonts w:hint="default" w:ascii="Arial" w:hAnsi="Arial" w:cs="Arial"/>
          <w:b/>
          <w:bCs/>
          <w:color w:val="000000" w:themeColor="text1"/>
          <w:sz w:val="22"/>
          <w:szCs w:val="22"/>
          <w:highlight w:val="none"/>
          <w14:textFill>
            <w14:solidFill>
              <w14:schemeClr w14:val="tx1"/>
            </w14:solidFill>
          </w14:textFill>
        </w:rPr>
        <w:t>5 (cinco) dias</w:t>
      </w:r>
      <w:r>
        <w:rPr>
          <w:rFonts w:hint="default" w:ascii="Arial" w:hAnsi="Arial" w:cs="Arial"/>
          <w:color w:val="000000" w:themeColor="text1"/>
          <w:sz w:val="22"/>
          <w:szCs w:val="22"/>
          <w:highlight w:val="none"/>
          <w14:textFill>
            <w14:solidFill>
              <w14:schemeClr w14:val="tx1"/>
            </w14:solidFill>
          </w14:textFill>
        </w:rPr>
        <w:t xml:space="preserve"> que antecede a data da entrega, os motivos que impossibilitem o cumprimento do prazo previsto, com a devida comprovação;</w:t>
      </w:r>
    </w:p>
    <w:p w14:paraId="5554B6A8">
      <w:pPr>
        <w:pStyle w:val="291"/>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6.1.1.10. </w:t>
      </w:r>
      <w:r>
        <w:rPr>
          <w:rFonts w:hint="default" w:ascii="Arial" w:hAnsi="Arial" w:cs="Arial"/>
          <w:color w:val="000000" w:themeColor="text1"/>
          <w:sz w:val="22"/>
          <w:szCs w:val="22"/>
          <w:highlight w:val="none"/>
          <w14:textFill>
            <w14:solidFill>
              <w14:schemeClr w14:val="tx1"/>
            </w14:solidFill>
          </w14:textFill>
        </w:rPr>
        <w:t>Não transferir a terceiros, por qualquer forma, as obrigações assumidas, nem subcontratar qualquer das prestações a que está obrigada.</w:t>
      </w:r>
    </w:p>
    <w:p w14:paraId="62566950">
      <w:pPr>
        <w:pStyle w:val="291"/>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6.1.1.11. </w:t>
      </w:r>
      <w:r>
        <w:rPr>
          <w:rFonts w:hint="default" w:ascii="Arial" w:hAnsi="Arial" w:cs="Arial"/>
          <w:color w:val="000000" w:themeColor="text1"/>
          <w:sz w:val="22"/>
          <w:szCs w:val="22"/>
          <w:highlight w:val="none"/>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p>
    <w:p w14:paraId="48BF916E">
      <w:pPr>
        <w:pStyle w:val="291"/>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6.1.1.12.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o</w:t>
      </w:r>
      <w:r>
        <w:rPr>
          <w:rFonts w:hint="default" w:ascii="Arial" w:hAnsi="Arial" w:cs="Arial"/>
          <w:color w:val="000000" w:themeColor="text1"/>
          <w:sz w:val="22"/>
          <w:szCs w:val="22"/>
          <w:highlight w:val="none"/>
          <w14:textFill>
            <w14:solidFill>
              <w14:schemeClr w14:val="tx1"/>
            </w14:solidFill>
          </w14:textFill>
        </w:rPr>
        <w:t xml:space="preserve"> número de empenho, o número do processo de compras</w:t>
      </w:r>
      <w:r>
        <w:rPr>
          <w:rFonts w:hint="default" w:ascii="Arial" w:hAnsi="Arial" w:cs="Arial"/>
          <w:color w:val="000000" w:themeColor="text1"/>
          <w:sz w:val="22"/>
          <w:szCs w:val="22"/>
          <w:highlight w:val="none"/>
          <w:lang w:val="pt-BR"/>
          <w14:textFill>
            <w14:solidFill>
              <w14:schemeClr w14:val="tx1"/>
            </w14:solidFill>
          </w14:textFill>
        </w:rPr>
        <w:t xml:space="preserve"> e</w:t>
      </w:r>
      <w:r>
        <w:rPr>
          <w:rFonts w:hint="default" w:ascii="Arial" w:hAnsi="Arial" w:cs="Arial"/>
          <w:color w:val="000000" w:themeColor="text1"/>
          <w:sz w:val="22"/>
          <w:szCs w:val="22"/>
          <w:highlight w:val="none"/>
          <w14:textFill>
            <w14:solidFill>
              <w14:schemeClr w14:val="tx1"/>
            </w14:solidFill>
          </w14:textFill>
        </w:rPr>
        <w:t xml:space="preserve"> dados bancários para depósito. As notas fiscais serão liberadas para pagamento somente quando estiver</w:t>
      </w:r>
      <w:r>
        <w:rPr>
          <w:rFonts w:hint="default" w:ascii="Arial" w:hAnsi="Arial" w:cs="Arial"/>
          <w:color w:val="000000" w:themeColor="text1"/>
          <w:sz w:val="22"/>
          <w:szCs w:val="22"/>
          <w:highlight w:val="none"/>
          <w:lang w:val="pt-BR"/>
          <w14:textFill>
            <w14:solidFill>
              <w14:schemeClr w14:val="tx1"/>
            </w14:solidFill>
          </w14:textFill>
        </w:rPr>
        <w:t>em</w:t>
      </w:r>
      <w:r>
        <w:rPr>
          <w:rFonts w:hint="default" w:ascii="Arial" w:hAnsi="Arial" w:cs="Arial"/>
          <w:color w:val="000000" w:themeColor="text1"/>
          <w:sz w:val="22"/>
          <w:szCs w:val="22"/>
          <w:highlight w:val="none"/>
          <w14:textFill>
            <w14:solidFill>
              <w14:schemeClr w14:val="tx1"/>
            </w14:solidFill>
          </w14:textFill>
        </w:rPr>
        <w:t xml:space="preserve"> devidamente assinad</w:t>
      </w:r>
      <w:r>
        <w:rPr>
          <w:rFonts w:hint="default" w:ascii="Arial" w:hAnsi="Arial" w:cs="Arial"/>
          <w:color w:val="000000" w:themeColor="text1"/>
          <w:sz w:val="22"/>
          <w:szCs w:val="22"/>
          <w:highlight w:val="none"/>
          <w:lang w:val="pt-BR"/>
          <w14:textFill>
            <w14:solidFill>
              <w14:schemeClr w14:val="tx1"/>
            </w14:solidFill>
          </w14:textFill>
        </w:rPr>
        <w:t>as</w:t>
      </w:r>
      <w:r>
        <w:rPr>
          <w:rFonts w:hint="default" w:ascii="Arial" w:hAnsi="Arial" w:cs="Arial"/>
          <w:color w:val="000000" w:themeColor="text1"/>
          <w:sz w:val="22"/>
          <w:szCs w:val="22"/>
          <w:highlight w:val="none"/>
          <w14:textFill>
            <w14:solidFill>
              <w14:schemeClr w14:val="tx1"/>
            </w14:solidFill>
          </w14:textFill>
        </w:rPr>
        <w:t xml:space="preserve"> e carimbad</w:t>
      </w:r>
      <w:r>
        <w:rPr>
          <w:rFonts w:hint="default" w:ascii="Arial" w:hAnsi="Arial" w:cs="Arial"/>
          <w:color w:val="000000" w:themeColor="text1"/>
          <w:sz w:val="22"/>
          <w:szCs w:val="22"/>
          <w:highlight w:val="none"/>
          <w:lang w:val="pt-BR"/>
          <w14:textFill>
            <w14:solidFill>
              <w14:schemeClr w14:val="tx1"/>
            </w14:solidFill>
          </w14:textFill>
        </w:rPr>
        <w:t>as</w:t>
      </w:r>
      <w:r>
        <w:rPr>
          <w:rFonts w:hint="default" w:ascii="Arial" w:hAnsi="Arial" w:cs="Arial"/>
          <w:color w:val="000000" w:themeColor="text1"/>
          <w:sz w:val="22"/>
          <w:szCs w:val="22"/>
          <w:highlight w:val="none"/>
          <w14:textFill>
            <w14:solidFill>
              <w14:schemeClr w14:val="tx1"/>
            </w14:solidFill>
          </w14:textFill>
        </w:rPr>
        <w:t xml:space="preserve"> pelo </w:t>
      </w:r>
      <w:r>
        <w:rPr>
          <w:rFonts w:hint="default" w:ascii="Arial" w:hAnsi="Arial" w:cs="Arial"/>
          <w:color w:val="000000" w:themeColor="text1"/>
          <w:sz w:val="22"/>
          <w:szCs w:val="22"/>
          <w:highlight w:val="none"/>
          <w:lang w:val="pt-BR"/>
          <w14:textFill>
            <w14:solidFill>
              <w14:schemeClr w14:val="tx1"/>
            </w14:solidFill>
          </w14:textFill>
        </w:rPr>
        <w:t>servidor</w:t>
      </w:r>
      <w:r>
        <w:rPr>
          <w:rFonts w:hint="default" w:ascii="Arial" w:hAnsi="Arial" w:cs="Arial"/>
          <w:color w:val="000000" w:themeColor="text1"/>
          <w:sz w:val="22"/>
          <w:szCs w:val="22"/>
          <w:highlight w:val="none"/>
          <w14:textFill>
            <w14:solidFill>
              <w14:schemeClr w14:val="tx1"/>
            </w14:solidFill>
          </w14:textFill>
        </w:rPr>
        <w:t xml:space="preserve"> responsável;</w:t>
      </w:r>
    </w:p>
    <w:p w14:paraId="13698848">
      <w:pPr>
        <w:pStyle w:val="291"/>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6.1.1.13. </w:t>
      </w:r>
      <w:r>
        <w:rPr>
          <w:rFonts w:hint="default" w:ascii="Arial" w:hAnsi="Arial" w:cs="Arial"/>
          <w:color w:val="000000" w:themeColor="text1"/>
          <w:sz w:val="22"/>
          <w:szCs w:val="22"/>
          <w:highlight w:val="none"/>
          <w14:textFill>
            <w14:solidFill>
              <w14:schemeClr w14:val="tx1"/>
            </w14:solidFill>
          </w14:textFill>
        </w:rPr>
        <w:t>As notas fiscais deverão se</w:t>
      </w:r>
      <w:r>
        <w:rPr>
          <w:rFonts w:hint="default" w:ascii="Arial" w:hAnsi="Arial" w:cs="Arial"/>
          <w:color w:val="000000" w:themeColor="text1"/>
          <w:sz w:val="22"/>
          <w:szCs w:val="22"/>
          <w:highlight w:val="none"/>
          <w:lang w:val="pt-BR"/>
          <w14:textFill>
            <w14:solidFill>
              <w14:schemeClr w14:val="tx1"/>
            </w14:solidFill>
          </w14:textFill>
        </w:rPr>
        <w:t>r</w:t>
      </w:r>
      <w:r>
        <w:rPr>
          <w:rFonts w:hint="default" w:ascii="Arial" w:hAnsi="Arial" w:cs="Arial"/>
          <w:color w:val="000000" w:themeColor="text1"/>
          <w:sz w:val="22"/>
          <w:szCs w:val="22"/>
          <w:highlight w:val="none"/>
          <w14:textFill>
            <w14:solidFill>
              <w14:schemeClr w14:val="tx1"/>
            </w14:solidFill>
          </w14:textFill>
        </w:rPr>
        <w:t xml:space="preserve"> encaminhadas</w:t>
      </w:r>
      <w:r>
        <w:rPr>
          <w:rFonts w:hint="default" w:ascii="Arial" w:hAnsi="Arial" w:cs="Arial"/>
          <w:color w:val="000000" w:themeColor="text1"/>
          <w:sz w:val="22"/>
          <w:szCs w:val="22"/>
          <w:highlight w:val="none"/>
          <w:lang w:val="pt-BR"/>
          <w14:textFill>
            <w14:solidFill>
              <w14:schemeClr w14:val="tx1"/>
            </w14:solidFill>
          </w14:textFill>
        </w:rPr>
        <w:t xml:space="preserve"> à Prefeitura de Sinop, por meio do </w:t>
      </w:r>
      <w:r>
        <w:rPr>
          <w:rFonts w:hint="default" w:ascii="Arial" w:hAnsi="Arial" w:cs="Arial"/>
          <w:b/>
          <w:bCs/>
          <w:i/>
          <w:iCs/>
          <w:color w:val="000000" w:themeColor="text1"/>
          <w:sz w:val="22"/>
          <w:szCs w:val="22"/>
          <w:highlight w:val="none"/>
          <w:lang w:val="pt-BR"/>
          <w14:textFill>
            <w14:solidFill>
              <w14:schemeClr w14:val="tx1"/>
            </w14:solidFill>
          </w14:textFill>
        </w:rPr>
        <w:t>Portal do Fornecedor</w:t>
      </w:r>
      <w:r>
        <w:rPr>
          <w:rFonts w:hint="default" w:ascii="Arial" w:hAnsi="Arial" w:cs="Arial"/>
          <w:color w:val="000000" w:themeColor="text1"/>
          <w:sz w:val="22"/>
          <w:szCs w:val="22"/>
          <w:highlight w:val="none"/>
          <w:lang w:val="pt-BR"/>
          <w14:textFill>
            <w14:solidFill>
              <w14:schemeClr w14:val="tx1"/>
            </w14:solidFill>
          </w14:textFill>
        </w:rPr>
        <w:t xml:space="preserve">, disponível no endereço eletrônico: </w:t>
      </w:r>
      <w:r>
        <w:rPr>
          <w:rFonts w:hint="default" w:ascii="Arial" w:hAnsi="Arial" w:cs="Arial"/>
          <w:i/>
          <w:iCs/>
          <w:color w:val="000000" w:themeColor="text1"/>
          <w:sz w:val="22"/>
          <w:szCs w:val="22"/>
          <w:highlight w:val="none"/>
          <w:lang w:val="pt-BR"/>
          <w14:textFill>
            <w14:solidFill>
              <w14:schemeClr w14:val="tx1"/>
            </w14:solidFill>
          </w14:textFill>
        </w:rPr>
        <w:fldChar w:fldCharType="begin"/>
      </w:r>
      <w:r>
        <w:rPr>
          <w:rFonts w:hint="default" w:ascii="Arial" w:hAnsi="Arial" w:cs="Arial"/>
          <w:i/>
          <w:iCs/>
          <w:color w:val="000000" w:themeColor="text1"/>
          <w:sz w:val="22"/>
          <w:szCs w:val="22"/>
          <w:highlight w:val="none"/>
          <w:lang w:val="pt-BR"/>
          <w14:textFill>
            <w14:solidFill>
              <w14:schemeClr w14:val="tx1"/>
            </w14:solidFill>
          </w14:textFill>
        </w:rPr>
        <w:instrText xml:space="preserve"> HYPERLINK "https://www.gp.srv.br/portalfornecedor_sinop/servlet/home," </w:instrText>
      </w:r>
      <w:r>
        <w:rPr>
          <w:rFonts w:hint="default" w:ascii="Arial" w:hAnsi="Arial" w:cs="Arial"/>
          <w:i/>
          <w:iCs/>
          <w:color w:val="000000" w:themeColor="text1"/>
          <w:sz w:val="22"/>
          <w:szCs w:val="22"/>
          <w:highlight w:val="none"/>
          <w:lang w:val="pt-BR"/>
          <w14:textFill>
            <w14:solidFill>
              <w14:schemeClr w14:val="tx1"/>
            </w14:solidFill>
          </w14:textFill>
        </w:rPr>
        <w:fldChar w:fldCharType="separate"/>
      </w:r>
      <w:r>
        <w:rPr>
          <w:rStyle w:val="18"/>
          <w:rFonts w:hint="default" w:ascii="Arial" w:hAnsi="Arial" w:cs="Arial"/>
          <w:i/>
          <w:iCs/>
          <w:color w:val="000000" w:themeColor="text1"/>
          <w:sz w:val="22"/>
          <w:szCs w:val="22"/>
          <w:highlight w:val="none"/>
          <w:lang w:val="pt-BR"/>
          <w14:textFill>
            <w14:solidFill>
              <w14:schemeClr w14:val="tx1"/>
            </w14:solidFill>
          </w14:textFill>
        </w:rPr>
        <w:t>https://www.gp.srv.br/portalfornecedor_sinop/servlet/home</w:t>
      </w:r>
      <w:r>
        <w:rPr>
          <w:rStyle w:val="18"/>
          <w:rFonts w:hint="default" w:ascii="Arial" w:hAnsi="Arial" w:cs="Arial"/>
          <w:color w:val="000000" w:themeColor="text1"/>
          <w:sz w:val="22"/>
          <w:szCs w:val="22"/>
          <w:highlight w:val="none"/>
          <w:lang w:val="pt-BR"/>
          <w14:textFill>
            <w14:solidFill>
              <w14:schemeClr w14:val="tx1"/>
            </w14:solidFill>
          </w14:textFill>
        </w:rPr>
        <w:t>,</w:t>
      </w:r>
      <w:r>
        <w:rPr>
          <w:rFonts w:hint="default" w:ascii="Arial" w:hAnsi="Arial" w:cs="Arial"/>
          <w:i/>
          <w:iCs/>
          <w:color w:val="000000" w:themeColor="text1"/>
          <w:sz w:val="22"/>
          <w:szCs w:val="22"/>
          <w:highlight w:val="none"/>
          <w:lang w:val="pt-BR"/>
          <w14:textFill>
            <w14:solidFill>
              <w14:schemeClr w14:val="tx1"/>
            </w14:solidFill>
          </w14:textFill>
        </w:rPr>
        <w:fldChar w:fldCharType="end"/>
      </w:r>
      <w:r>
        <w:rPr>
          <w:rFonts w:hint="default" w:ascii="Arial" w:hAnsi="Arial" w:cs="Arial"/>
          <w:color w:val="000000" w:themeColor="text1"/>
          <w:sz w:val="22"/>
          <w:szCs w:val="22"/>
          <w:highlight w:val="none"/>
          <w:lang w:val="pt-BR"/>
          <w14:textFill>
            <w14:solidFill>
              <w14:schemeClr w14:val="tx1"/>
            </w14:solidFill>
          </w14:textFill>
        </w:rPr>
        <w:t xml:space="preserve"> conforme Decreto 230/2023 de 06 de setembro de 2023. </w:t>
      </w:r>
    </w:p>
    <w:p w14:paraId="5591554C">
      <w:pPr>
        <w:pStyle w:val="291"/>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protocolo deverá ser realizado separadamente por Secretaria e Empenho/Nad;</w:t>
      </w:r>
    </w:p>
    <w:p w14:paraId="79888F72">
      <w:pPr>
        <w:pStyle w:val="291"/>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6.1.1.14. </w:t>
      </w:r>
      <w:r>
        <w:rPr>
          <w:rFonts w:hint="default" w:ascii="Arial" w:hAnsi="Arial" w:cs="Arial"/>
          <w:b w:val="0"/>
          <w:bCs w:val="0"/>
          <w:color w:val="000000" w:themeColor="text1"/>
          <w:sz w:val="22"/>
          <w:szCs w:val="22"/>
          <w:highlight w:val="none"/>
          <w:lang w:val="pt-BR"/>
          <w14:textFill>
            <w14:solidFill>
              <w14:schemeClr w14:val="tx1"/>
            </w14:solidFill>
          </w14:textFill>
        </w:rPr>
        <w:t>As certidões deverão ser juntadas ao protocolo e são obrigatórias para a liquidação da despesa.</w:t>
      </w:r>
    </w:p>
    <w:p w14:paraId="1695B835">
      <w:pPr>
        <w:pStyle w:val="291"/>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6.1.1.15.</w:t>
      </w:r>
      <w:r>
        <w:rPr>
          <w:rFonts w:hint="default" w:ascii="Arial" w:hAnsi="Arial" w:cs="Arial"/>
          <w:color w:val="000000" w:themeColor="text1"/>
          <w:sz w:val="22"/>
          <w:szCs w:val="22"/>
          <w:highlight w:val="none"/>
          <w:lang w:val="pt-BR"/>
          <w14:textFill>
            <w14:solidFill>
              <w14:schemeClr w14:val="tx1"/>
            </w14:solidFill>
          </w14:textFill>
        </w:rPr>
        <w:t xml:space="preserve"> Todos os documentos são obrigatórios, especialmente os citados no edital de licitação e os que constam na instrução normativa 038/2009, atualizada no decreto 118/2022.</w:t>
      </w:r>
    </w:p>
    <w:p w14:paraId="4C5E8293">
      <w:pPr>
        <w:pStyle w:val="291"/>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6.1.1.16.</w:t>
      </w:r>
      <w:r>
        <w:rPr>
          <w:rFonts w:hint="default" w:ascii="Arial" w:hAnsi="Arial" w:cs="Arial"/>
          <w:color w:val="000000" w:themeColor="text1"/>
          <w:sz w:val="22"/>
          <w:szCs w:val="22"/>
          <w:highlight w:val="none"/>
          <w:lang w:val="pt-BR"/>
          <w14:textFill>
            <w14:solidFill>
              <w14:schemeClr w14:val="tx1"/>
            </w14:solidFill>
          </w14:textFill>
        </w:rPr>
        <w:t xml:space="preserve"> Caso o protocolo não esteja de acordo com o solicitado, o mesmo será devolvido para correção, sendo válida a data de protocolo corrigida para fins de prazo de pagamento.</w:t>
      </w:r>
    </w:p>
    <w:p w14:paraId="4E94814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6.1.1.17. </w:t>
      </w:r>
      <w:r>
        <w:rPr>
          <w:rFonts w:hint="default" w:ascii="Arial" w:hAnsi="Arial" w:cs="Arial"/>
          <w:color w:val="000000" w:themeColor="text1"/>
          <w:sz w:val="22"/>
          <w:szCs w:val="22"/>
          <w:highlight w:val="none"/>
          <w14:textFill>
            <w14:solidFill>
              <w14:schemeClr w14:val="tx1"/>
            </w14:solidFill>
          </w14:textFill>
        </w:rPr>
        <w:t>A(s) licitante(s) vencedora(s) se obriga(m) a entregar os</w:t>
      </w:r>
      <w:r>
        <w:rPr>
          <w:rFonts w:hint="default" w:ascii="Arial" w:hAnsi="Arial" w:cs="Arial"/>
          <w:color w:val="000000" w:themeColor="text1"/>
          <w:sz w:val="22"/>
          <w:szCs w:val="22"/>
          <w:highlight w:val="none"/>
          <w:lang w:val="pt-BR"/>
          <w14:textFill>
            <w14:solidFill>
              <w14:schemeClr w14:val="tx1"/>
            </w14:solidFill>
          </w14:textFill>
        </w:rPr>
        <w:t xml:space="preserve"> produtos </w:t>
      </w:r>
      <w:r>
        <w:rPr>
          <w:rFonts w:hint="default" w:ascii="Arial" w:hAnsi="Arial" w:cs="Arial"/>
          <w:color w:val="000000" w:themeColor="text1"/>
          <w:sz w:val="22"/>
          <w:szCs w:val="22"/>
          <w:highlight w:val="none"/>
          <w14:textFill>
            <w14:solidFill>
              <w14:schemeClr w14:val="tx1"/>
            </w14:solidFill>
          </w14:textFill>
        </w:rPr>
        <w:t>desta licitação sem ônus, mediante a emissão de ordem de fornecimento pelas Secretarias Municipais, a partir da data da assinatura da Ata de Registro de Preços.</w:t>
      </w:r>
    </w:p>
    <w:p w14:paraId="156A038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6.1.1.18. </w:t>
      </w:r>
      <w:r>
        <w:rPr>
          <w:rFonts w:hint="default" w:ascii="Arial" w:hAnsi="Arial" w:cs="Arial"/>
          <w:b w:val="0"/>
          <w:bCs w:val="0"/>
          <w:color w:val="000000" w:themeColor="text1"/>
          <w:sz w:val="22"/>
          <w:szCs w:val="22"/>
          <w:highlight w:val="none"/>
          <w:lang w:val="pt-BR"/>
          <w14:textFill>
            <w14:solidFill>
              <w14:schemeClr w14:val="tx1"/>
            </w14:solidFill>
          </w14:textFill>
        </w:rPr>
        <w:t>Executar o objeto desta licitação no preço, prazo e forma estipulada na proposta durante a vigência da ata, que será de 12 meses.</w:t>
      </w:r>
    </w:p>
    <w:p w14:paraId="52C81F8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6.1.1.19. </w:t>
      </w:r>
      <w:r>
        <w:rPr>
          <w:rFonts w:ascii="Arial" w:hAnsi="Arial" w:cs="Arial"/>
          <w:color w:val="000000" w:themeColor="text1"/>
          <w:sz w:val="22"/>
          <w:szCs w:val="22"/>
          <w14:textFill>
            <w14:solidFill>
              <w14:schemeClr w14:val="tx1"/>
            </w14:solidFill>
          </w14:textFill>
        </w:rPr>
        <w:t>Trocar, reparar, corrigir, remover, reconstituir ou substituir, às expensas próprias, no total ou em parte, o objeto deste termo de referência, qualquer situação onde se verifiquem vícios, defeitos ou incorreções resultantes da sua fabricação e fornecimento que não atendam às exigências fixadas no termo de referência, edital e seus anexos</w:t>
      </w:r>
      <w:r>
        <w:rPr>
          <w:rFonts w:hint="default" w:ascii="Arial" w:hAnsi="Arial" w:cs="Arial"/>
          <w:color w:val="000000" w:themeColor="text1"/>
          <w:sz w:val="22"/>
          <w:szCs w:val="22"/>
          <w:lang w:val="pt-BR"/>
          <w14:textFill>
            <w14:solidFill>
              <w14:schemeClr w14:val="tx1"/>
            </w14:solidFill>
          </w14:textFill>
        </w:rPr>
        <w:t>;</w:t>
      </w:r>
    </w:p>
    <w:p w14:paraId="6FE182F3">
      <w:pPr>
        <w:pStyle w:val="22"/>
        <w:keepLines/>
        <w:numPr>
          <w:ilvl w:val="0"/>
          <w:numId w:val="0"/>
        </w:numPr>
        <w:tabs>
          <w:tab w:val="left" w:pos="567"/>
        </w:tabs>
        <w:spacing w:line="360" w:lineRule="auto"/>
        <w:ind w:leftChars="0"/>
        <w:jc w:val="both"/>
        <w:rPr>
          <w:rFonts w:hint="default" w:ascii="Arial" w:hAnsi="Arial" w:cs="Arial"/>
          <w:b w:val="0"/>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6.1.1.20.</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Assumir todas as despesas relativas a pessoal e quaisquer outras oriundas, derivadas ou conexas com a contratação, ficando, ainda, para todos os efeitos legais, declaradas pela </w:t>
      </w:r>
      <w:r>
        <w:rPr>
          <w:rFonts w:ascii="Arial" w:hAnsi="Arial" w:cs="Arial"/>
          <w:b w:val="0"/>
          <w:bCs/>
          <w:color w:val="000000" w:themeColor="text1"/>
          <w:sz w:val="22"/>
          <w:szCs w:val="22"/>
          <w14:textFill>
            <w14:solidFill>
              <w14:schemeClr w14:val="tx1"/>
            </w14:solidFill>
          </w14:textFill>
        </w:rPr>
        <w:t>LICITANTE VENCEDORA</w:t>
      </w:r>
      <w:r>
        <w:rPr>
          <w:rFonts w:ascii="Arial" w:hAnsi="Arial" w:cs="Arial"/>
          <w:b/>
          <w:color w:val="000000" w:themeColor="text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a inexistência de qualquer vínculo empregatício entre seus empregados e/ou prepostos e a </w:t>
      </w:r>
      <w:r>
        <w:rPr>
          <w:rFonts w:ascii="Arial" w:hAnsi="Arial" w:cs="Arial"/>
          <w:b w:val="0"/>
          <w:bCs/>
          <w:color w:val="000000" w:themeColor="text1"/>
          <w:sz w:val="22"/>
          <w:szCs w:val="22"/>
          <w14:textFill>
            <w14:solidFill>
              <w14:schemeClr w14:val="tx1"/>
            </w14:solidFill>
          </w14:textFill>
        </w:rPr>
        <w:t>Administração Municipal</w:t>
      </w:r>
      <w:r>
        <w:rPr>
          <w:rFonts w:hint="default" w:ascii="Arial" w:hAnsi="Arial" w:cs="Arial"/>
          <w:b w:val="0"/>
          <w:bCs/>
          <w:color w:val="000000" w:themeColor="text1"/>
          <w:sz w:val="22"/>
          <w:szCs w:val="22"/>
          <w:lang w:val="pt-BR"/>
          <w14:textFill>
            <w14:solidFill>
              <w14:schemeClr w14:val="tx1"/>
            </w14:solidFill>
          </w14:textFill>
        </w:rPr>
        <w:t>.</w:t>
      </w:r>
    </w:p>
    <w:p w14:paraId="59C078F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FF0000"/>
          <w:sz w:val="22"/>
          <w:szCs w:val="22"/>
          <w:lang w:val="pt-BR"/>
        </w:rPr>
      </w:pPr>
    </w:p>
    <w:p w14:paraId="660D531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color w:val="000000" w:themeColor="text1"/>
          <w:sz w:val="22"/>
          <w:szCs w:val="22"/>
          <w:highlight w:val="none"/>
          <w:lang w:val="pt-BR"/>
          <w14:textFill>
            <w14:solidFill>
              <w14:schemeClr w14:val="tx1"/>
            </w14:solidFill>
          </w14:textFill>
        </w:rPr>
        <w:t>6.1.2. OBRIGAÇÕES DA CONTRATANTE:</w:t>
      </w:r>
    </w:p>
    <w:p w14:paraId="041D2FEF">
      <w:pPr>
        <w:pStyle w:val="291"/>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6.1.2.1.</w:t>
      </w:r>
      <w:r>
        <w:rPr>
          <w:rFonts w:hint="default" w:ascii="Arial" w:hAnsi="Arial" w:cs="Arial"/>
          <w:bCs/>
          <w:color w:val="000000" w:themeColor="text1"/>
          <w:sz w:val="22"/>
          <w:szCs w:val="22"/>
          <w:highlight w:val="none"/>
          <w:lang w:val="pt-BR"/>
          <w14:textFill>
            <w14:solidFill>
              <w14:schemeClr w14:val="tx1"/>
            </w14:solidFill>
          </w14:textFill>
        </w:rPr>
        <w:t xml:space="preserve"> </w:t>
      </w:r>
      <w:r>
        <w:rPr>
          <w:rFonts w:hint="default" w:ascii="Arial" w:hAnsi="Arial" w:cs="Arial"/>
          <w:bCs/>
          <w:color w:val="000000" w:themeColor="text1"/>
          <w:sz w:val="22"/>
          <w:szCs w:val="22"/>
          <w:highlight w:val="none"/>
          <w14:textFill>
            <w14:solidFill>
              <w14:schemeClr w14:val="tx1"/>
            </w14:solidFill>
          </w14:textFill>
        </w:rPr>
        <w:t>Atestar nas Notas Fiscais e/ou fatura a efetiva entrega do objeto desta licitação.</w:t>
      </w:r>
    </w:p>
    <w:p w14:paraId="6CE9C2ED">
      <w:pPr>
        <w:pStyle w:val="291"/>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Promover o acompanhamento e a fiscalização da execução do objeto do presente Termo de Referência, sob o aspecto quantitativo e qualitativo, anotando em registro próprio as falhas e ocorrências detectadas.</w:t>
      </w:r>
    </w:p>
    <w:p w14:paraId="3C6F3661">
      <w:pPr>
        <w:pStyle w:val="291"/>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6.1.2.3. </w:t>
      </w:r>
      <w:r>
        <w:rPr>
          <w:rFonts w:hint="default" w:ascii="Arial" w:hAnsi="Arial" w:cs="Arial"/>
          <w:color w:val="000000" w:themeColor="text1"/>
          <w:sz w:val="22"/>
          <w:szCs w:val="22"/>
          <w:highlight w:val="none"/>
          <w14:textFill>
            <w14:solidFill>
              <w14:schemeClr w14:val="tx1"/>
            </w14:solidFill>
          </w14:textFill>
        </w:rPr>
        <w:t>Comunicar prontamente qualquer anormalidade na execução do objeto, podendo recusar o recebimento, caso não esteja de acordo com as especificações e condições estabelecidas no presente Termo de Referência.</w:t>
      </w:r>
    </w:p>
    <w:p w14:paraId="5F914144">
      <w:pPr>
        <w:pStyle w:val="291"/>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 Contratante não responderá por quaisquer compromissos assumidos pela Contratada com terceiros, bem como por qualquer dano causado a terceiros em decorrência de ato da Contratada, de seus empregados, prepostos ou subordinados.</w:t>
      </w:r>
    </w:p>
    <w:p w14:paraId="17FA0C3D">
      <w:pPr>
        <w:pStyle w:val="291"/>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6.1.2.5. </w:t>
      </w:r>
      <w:r>
        <w:rPr>
          <w:rFonts w:hint="default" w:ascii="Arial" w:hAnsi="Arial" w:cs="Arial"/>
          <w:color w:val="000000" w:themeColor="text1"/>
          <w:sz w:val="22"/>
          <w:szCs w:val="22"/>
          <w:highlight w:val="none"/>
          <w14:textFill>
            <w14:solidFill>
              <w14:schemeClr w14:val="tx1"/>
            </w14:solidFill>
          </w14:textFill>
        </w:rPr>
        <w:t>Fornecer todo tipo de informação interna essencial à realização dos fornecimentos.</w:t>
      </w:r>
    </w:p>
    <w:p w14:paraId="6B21003A">
      <w:pPr>
        <w:pStyle w:val="291"/>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6.1.2.6.</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Conferir toda a documentação, especificação d</w:t>
      </w:r>
      <w:r>
        <w:rPr>
          <w:rFonts w:hint="default" w:ascii="Arial" w:hAnsi="Arial" w:cs="Arial"/>
          <w:color w:val="000000" w:themeColor="text1"/>
          <w:sz w:val="22"/>
          <w:szCs w:val="22"/>
          <w:highlight w:val="none"/>
          <w:lang w:val="pt-BR"/>
          <w14:textFill>
            <w14:solidFill>
              <w14:schemeClr w14:val="tx1"/>
            </w14:solidFill>
          </w14:textFill>
        </w:rPr>
        <w:t>o material</w:t>
      </w:r>
      <w:r>
        <w:rPr>
          <w:rFonts w:hint="default" w:ascii="Arial" w:hAnsi="Arial" w:cs="Arial"/>
          <w:color w:val="000000" w:themeColor="text1"/>
          <w:sz w:val="22"/>
          <w:szCs w:val="22"/>
          <w:highlight w:val="none"/>
          <w14:textFill>
            <w14:solidFill>
              <w14:schemeClr w14:val="tx1"/>
            </w14:solidFill>
          </w14:textFill>
        </w:rPr>
        <w:t xml:space="preserve">, quantidade e qualidade </w:t>
      </w:r>
      <w:r>
        <w:rPr>
          <w:rFonts w:hint="default" w:ascii="Arial" w:hAnsi="Arial" w:cs="Arial"/>
          <w:color w:val="000000" w:themeColor="text1"/>
          <w:sz w:val="22"/>
          <w:szCs w:val="22"/>
          <w:highlight w:val="none"/>
          <w:lang w:val="pt-BR"/>
          <w14:textFill>
            <w14:solidFill>
              <w14:schemeClr w14:val="tx1"/>
            </w14:solidFill>
          </w14:textFill>
        </w:rPr>
        <w:t>t</w:t>
      </w:r>
      <w:r>
        <w:rPr>
          <w:rFonts w:hint="default" w:ascii="Arial" w:hAnsi="Arial" w:cs="Arial"/>
          <w:color w:val="000000" w:themeColor="text1"/>
          <w:sz w:val="22"/>
          <w:szCs w:val="22"/>
          <w:highlight w:val="none"/>
          <w14:textFill>
            <w14:solidFill>
              <w14:schemeClr w14:val="tx1"/>
            </w14:solidFill>
          </w14:textFill>
        </w:rPr>
        <w:t>écnica gerada e apresentada durante a execução do objeto, efetuando o seu atesto quando a mesma estiver em conformidade com os padrões de informação e qualidade exigidos.</w:t>
      </w:r>
    </w:p>
    <w:p w14:paraId="36AB5E37">
      <w:pPr>
        <w:pStyle w:val="291"/>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217FC3DA">
      <w:pPr>
        <w:pStyle w:val="291"/>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6.1.2.8. </w:t>
      </w:r>
      <w:r>
        <w:rPr>
          <w:rFonts w:hint="default" w:ascii="Arial" w:hAnsi="Arial" w:cs="Arial"/>
          <w:color w:val="000000" w:themeColor="text1"/>
          <w:sz w:val="22"/>
          <w:szCs w:val="22"/>
          <w:highlight w:val="none"/>
          <w14:textFill>
            <w14:solidFill>
              <w14:schemeClr w14:val="tx1"/>
            </w14:solidFill>
          </w14:textFill>
        </w:rPr>
        <w:t>Aplicar à contratada as penalidades, quando for o caso.</w:t>
      </w:r>
    </w:p>
    <w:p w14:paraId="16A81BCF">
      <w:pPr>
        <w:pStyle w:val="291"/>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Notificar, por escrito, a contratada da aplicação de qualquer sanção.</w:t>
      </w:r>
    </w:p>
    <w:p w14:paraId="1E65FC78">
      <w:pPr>
        <w:pStyle w:val="291"/>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6.1.2.10. </w:t>
      </w:r>
      <w:r>
        <w:rPr>
          <w:rFonts w:hint="default" w:ascii="Arial" w:hAnsi="Arial" w:cs="Arial"/>
          <w:color w:val="000000" w:themeColor="text1"/>
          <w:sz w:val="22"/>
          <w:szCs w:val="22"/>
          <w:highlight w:val="none"/>
          <w14:textFill>
            <w14:solidFill>
              <w14:schemeClr w14:val="tx1"/>
            </w14:solidFill>
          </w14:textFill>
        </w:rPr>
        <w:t xml:space="preserve">Acompanhar, controlar e avaliar a </w:t>
      </w:r>
      <w:r>
        <w:rPr>
          <w:rFonts w:hint="default" w:ascii="Arial" w:hAnsi="Arial" w:cs="Arial"/>
          <w:color w:val="000000" w:themeColor="text1"/>
          <w:sz w:val="22"/>
          <w:szCs w:val="22"/>
          <w:highlight w:val="none"/>
          <w:lang w:val="pt-BR"/>
          <w14:textFill>
            <w14:solidFill>
              <w14:schemeClr w14:val="tx1"/>
            </w14:solidFill>
          </w14:textFill>
        </w:rPr>
        <w:t>entrega e a qualidade dos materiais</w:t>
      </w:r>
      <w:r>
        <w:rPr>
          <w:rFonts w:hint="default" w:ascii="Arial" w:hAnsi="Arial" w:cs="Arial"/>
          <w:color w:val="000000" w:themeColor="text1"/>
          <w:sz w:val="22"/>
          <w:szCs w:val="22"/>
          <w:highlight w:val="none"/>
          <w14:textFill>
            <w14:solidFill>
              <w14:schemeClr w14:val="tx1"/>
            </w14:solidFill>
          </w14:textFill>
        </w:rPr>
        <w:t xml:space="preserve">, através da unidade responsável por esta </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tribuição.</w:t>
      </w:r>
    </w:p>
    <w:p w14:paraId="450B9ADF">
      <w:pPr>
        <w:pStyle w:val="291"/>
        <w:numPr>
          <w:ilvl w:val="0"/>
          <w:numId w:val="0"/>
        </w:numPr>
        <w:tabs>
          <w:tab w:val="left" w:pos="567"/>
        </w:tabs>
        <w:spacing w:line="360" w:lineRule="auto"/>
        <w:ind w:leftChars="0"/>
        <w:contextualSpacing/>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6.1.2.11. </w:t>
      </w:r>
      <w:r>
        <w:rPr>
          <w:rFonts w:ascii="Arial" w:hAnsi="Arial" w:cs="Arial"/>
          <w:color w:val="000000" w:themeColor="text1"/>
          <w:sz w:val="22"/>
          <w:szCs w:val="22"/>
          <w14:textFill>
            <w14:solidFill>
              <w14:schemeClr w14:val="tx1"/>
            </w14:solidFill>
          </w14:textFill>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r>
        <w:rPr>
          <w:rFonts w:hint="default" w:ascii="Arial" w:hAnsi="Arial" w:cs="Arial"/>
          <w:color w:val="000000" w:themeColor="text1"/>
          <w:sz w:val="22"/>
          <w:szCs w:val="22"/>
          <w:lang w:val="pt-BR"/>
          <w14:textFill>
            <w14:solidFill>
              <w14:schemeClr w14:val="tx1"/>
            </w14:solidFill>
          </w14:textFill>
        </w:rPr>
        <w:t>.</w:t>
      </w:r>
    </w:p>
    <w:p w14:paraId="1AF29B67">
      <w:pPr>
        <w:pStyle w:val="291"/>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FF0000"/>
          <w:sz w:val="22"/>
          <w:szCs w:val="22"/>
          <w:highlight w:val="green"/>
          <w:lang w:val="pt-BR"/>
        </w:rPr>
      </w:pPr>
    </w:p>
    <w:p w14:paraId="11C75A8C">
      <w:pPr>
        <w:keepNext w:val="0"/>
        <w:keepLines w:val="0"/>
        <w:pageBreakBefore w:val="0"/>
        <w:numPr>
          <w:ilvl w:val="1"/>
          <w:numId w:val="13"/>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color w:val="FF0000"/>
          <w:sz w:val="22"/>
          <w:szCs w:val="22"/>
          <w:highlight w:val="none"/>
          <w:lang w:val="pt-BR"/>
        </w:rPr>
      </w:pPr>
      <w:r>
        <w:rPr>
          <w:rFonts w:hint="default" w:ascii="Arial" w:hAnsi="Arial" w:cs="Arial"/>
          <w:b/>
          <w:bCs/>
          <w:color w:val="000000" w:themeColor="text1"/>
          <w:sz w:val="22"/>
          <w:szCs w:val="22"/>
          <w:highlight w:val="none"/>
          <w:lang w:val="pt-BR"/>
          <w14:textFill>
            <w14:solidFill>
              <w14:schemeClr w14:val="tx1"/>
            </w14:solidFill>
          </w14:textFill>
        </w:rPr>
        <w:t>CRITÉRIOS DE RECEBIMENTO PROVISÓRIO E DEFINITIVO DO OBJETO DA CONTRATAÇÃO:</w:t>
      </w:r>
    </w:p>
    <w:p w14:paraId="141FE06B">
      <w:pPr>
        <w:keepNext w:val="0"/>
        <w:keepLines w:val="0"/>
        <w:pageBreakBefore w:val="0"/>
        <w:numPr>
          <w:ilvl w:val="2"/>
          <w:numId w:val="13"/>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color w:val="000000" w:themeColor="text1"/>
          <w:sz w:val="22"/>
          <w:szCs w:val="22"/>
          <w14:textFill>
            <w14:solidFill>
              <w14:schemeClr w14:val="tx1"/>
            </w14:solidFill>
          </w14:textFill>
        </w:rPr>
        <w:t xml:space="preserve">Recebimento Provisório: </w:t>
      </w:r>
      <w:r>
        <w:rPr>
          <w:rFonts w:hint="default" w:ascii="Arial" w:hAnsi="Arial" w:cs="Arial"/>
          <w:b w:val="0"/>
          <w:bCs/>
          <w:color w:val="000000" w:themeColor="text1"/>
          <w:sz w:val="22"/>
          <w:szCs w:val="22"/>
          <w:lang w:val="pt-BR"/>
          <w14:textFill>
            <w14:solidFill>
              <w14:schemeClr w14:val="tx1"/>
            </w14:solidFill>
          </w14:textFill>
        </w:rPr>
        <w:t>O recebimento provisório será mediante o registro de recebimento do material pela Fiscalização, para efeito de posterior verificação de sua conformidade</w:t>
      </w:r>
      <w:r>
        <w:rPr>
          <w:rFonts w:hint="default" w:ascii="Arial" w:hAnsi="Arial" w:cs="Arial"/>
          <w:color w:val="000000" w:themeColor="text1"/>
          <w:sz w:val="22"/>
          <w:szCs w:val="22"/>
          <w14:textFill>
            <w14:solidFill>
              <w14:schemeClr w14:val="tx1"/>
            </w14:solidFill>
          </w14:textFill>
        </w:rPr>
        <w:t xml:space="preserve"> com a especificação constante do Termo de Referência.</w:t>
      </w:r>
    </w:p>
    <w:p w14:paraId="120A9BC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val="0"/>
          <w:color w:val="000000" w:themeColor="text1"/>
          <w:sz w:val="22"/>
          <w:szCs w:val="22"/>
          <w:lang w:val="pt-BR"/>
          <w14:textFill>
            <w14:solidFill>
              <w14:schemeClr w14:val="tx1"/>
            </w14:solidFill>
          </w14:textFill>
        </w:rPr>
        <w:t xml:space="preserve">6.2.2. </w:t>
      </w:r>
      <w:r>
        <w:rPr>
          <w:rFonts w:hint="default" w:ascii="Arial" w:hAnsi="Arial" w:cs="Arial"/>
          <w:b/>
          <w:color w:val="000000" w:themeColor="text1"/>
          <w:sz w:val="22"/>
          <w:szCs w:val="22"/>
          <w14:textFill>
            <w14:solidFill>
              <w14:schemeClr w14:val="tx1"/>
            </w14:solidFill>
          </w14:textFill>
        </w:rPr>
        <w:t xml:space="preserve">Recebimento Definitivo: </w:t>
      </w:r>
      <w:r>
        <w:rPr>
          <w:rFonts w:hint="default" w:ascii="Arial" w:hAnsi="Arial" w:cs="Arial"/>
          <w:color w:val="000000" w:themeColor="text1"/>
          <w:sz w:val="22"/>
          <w:szCs w:val="22"/>
          <w14:textFill>
            <w14:solidFill>
              <w14:schemeClr w14:val="tx1"/>
            </w14:solidFill>
          </w14:textFill>
        </w:rPr>
        <w:t xml:space="preserve">O recebimento definitivo </w:t>
      </w:r>
      <w:r>
        <w:rPr>
          <w:rFonts w:hint="default" w:ascii="Arial" w:hAnsi="Arial" w:cs="Arial"/>
          <w:color w:val="000000" w:themeColor="text1"/>
          <w:sz w:val="22"/>
          <w:szCs w:val="22"/>
          <w:lang w:val="pt-BR"/>
          <w14:textFill>
            <w14:solidFill>
              <w14:schemeClr w14:val="tx1"/>
            </w14:solidFill>
          </w14:textFill>
        </w:rPr>
        <w:t>será mediante recibo, em até 5 (cinco) dias corridos após o recebimento provisório e a verificação da perfeita execução das obrigações contratuais, ocasião em que se fará constar o atesto da nota fiscal;</w:t>
      </w:r>
    </w:p>
    <w:p w14:paraId="519454C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6.2.3.</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 atestado de recebimento registrado em canhoto de nota fiscal ou documento similar não configura o recebimento definitivo do</w:t>
      </w:r>
      <w:r>
        <w:rPr>
          <w:rFonts w:hint="default" w:ascii="Arial" w:hAnsi="Arial" w:cs="Arial"/>
          <w:color w:val="000000" w:themeColor="text1"/>
          <w:sz w:val="22"/>
          <w:szCs w:val="22"/>
          <w:lang w:val="pt-BR"/>
          <w14:textFill>
            <w14:solidFill>
              <w14:schemeClr w14:val="tx1"/>
            </w14:solidFill>
          </w14:textFill>
        </w:rPr>
        <w:t>s materiais</w:t>
      </w:r>
      <w:r>
        <w:rPr>
          <w:rFonts w:hint="default" w:ascii="Arial" w:hAnsi="Arial" w:cs="Arial"/>
          <w:color w:val="000000" w:themeColor="text1"/>
          <w:sz w:val="22"/>
          <w:szCs w:val="22"/>
          <w14:textFill>
            <w14:solidFill>
              <w14:schemeClr w14:val="tx1"/>
            </w14:solidFill>
          </w14:textFill>
        </w:rPr>
        <w:t>.</w:t>
      </w:r>
    </w:p>
    <w:p w14:paraId="767DA13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Recebimento Definitivo não exclui a responsabilidade da contratada por vícios de qualidade ou disparidade com as especificações técnicas verificadas posteriormente;</w:t>
      </w:r>
    </w:p>
    <w:p w14:paraId="7871DCE8">
      <w:pPr>
        <w:keepNext w:val="0"/>
        <w:keepLines w:val="0"/>
        <w:widowControl/>
        <w:suppressLineNumbers w:val="0"/>
        <w:spacing w:line="360" w:lineRule="auto"/>
        <w:ind w:left="0" w:leftChars="0" w:firstLine="0" w:firstLineChars="0"/>
        <w:jc w:val="left"/>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6.2.5.</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Acrescenta-se que o</w:t>
      </w:r>
      <w:r>
        <w:rPr>
          <w:rFonts w:hint="default" w:ascii="Arial" w:hAnsi="Arial" w:eastAsia="SimSun" w:cs="Arial"/>
          <w:b w:val="0"/>
          <w:bCs w:val="0"/>
          <w:color w:val="000000" w:themeColor="text1"/>
          <w:kern w:val="0"/>
          <w:sz w:val="22"/>
          <w:szCs w:val="22"/>
          <w:highlight w:val="none"/>
          <w:lang w:val="en-US" w:eastAsia="zh-CN" w:bidi="ar"/>
          <w14:textFill>
            <w14:solidFill>
              <w14:schemeClr w14:val="tx1"/>
            </w14:solidFill>
          </w14:textFill>
        </w:rPr>
        <w:t xml:space="preserve"> recebimento do objeto contratado ocorrerá</w:t>
      </w:r>
      <w:r>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t xml:space="preserve"> respeitando o Art. 43. do Decreto Municipal 359/2023.</w:t>
      </w:r>
    </w:p>
    <w:p w14:paraId="05E15854">
      <w:pPr>
        <w:keepNext w:val="0"/>
        <w:keepLines w:val="0"/>
        <w:widowControl/>
        <w:suppressLineNumbers w:val="0"/>
        <w:spacing w:line="360" w:lineRule="auto"/>
        <w:ind w:left="0" w:leftChars="0" w:firstLine="0" w:firstLineChars="0"/>
        <w:jc w:val="left"/>
        <w:rPr>
          <w:rFonts w:hint="default" w:ascii="Arial" w:hAnsi="Arial" w:eastAsia="SimSun" w:cs="Arial"/>
          <w:b w:val="0"/>
          <w:bCs w:val="0"/>
          <w:color w:val="FF0000"/>
          <w:kern w:val="0"/>
          <w:sz w:val="22"/>
          <w:szCs w:val="22"/>
          <w:highlight w:val="none"/>
          <w:lang w:val="pt-BR" w:eastAsia="zh-CN" w:bidi="ar"/>
        </w:rPr>
      </w:pPr>
    </w:p>
    <w:p w14:paraId="51CFF3EB">
      <w:pPr>
        <w:pStyle w:val="318"/>
        <w:numPr>
          <w:ilvl w:val="1"/>
          <w:numId w:val="13"/>
        </w:numPr>
        <w:tabs>
          <w:tab w:val="left" w:pos="200"/>
        </w:tabs>
        <w:spacing w:before="0" w:after="0" w:line="240" w:lineRule="auto"/>
        <w:ind w:left="0" w:leftChars="0" w:right="104" w:rightChars="0" w:firstLine="0" w:firstLineChars="0"/>
        <w:jc w:val="both"/>
        <w:rPr>
          <w:rFonts w:hint="default" w:ascii="Arial" w:hAnsi="Arial" w:cs="Arial"/>
          <w:b/>
          <w:bCs/>
          <w:i w:val="0"/>
          <w:iCs/>
          <w:color w:val="000000" w:themeColor="text1"/>
          <w:sz w:val="22"/>
          <w:szCs w:val="22"/>
          <w:lang w:val="pt-BR"/>
          <w14:textFill>
            <w14:solidFill>
              <w14:schemeClr w14:val="tx1"/>
            </w14:solidFill>
          </w14:textFill>
        </w:rPr>
      </w:pPr>
      <w:r>
        <w:rPr>
          <w:rFonts w:hint="default" w:ascii="Arial" w:hAnsi="Arial" w:cs="Arial"/>
          <w:b/>
          <w:bCs/>
          <w:i w:val="0"/>
          <w:iCs/>
          <w:color w:val="000000" w:themeColor="text1"/>
          <w:sz w:val="22"/>
          <w:szCs w:val="22"/>
          <w14:textFill>
            <w14:solidFill>
              <w14:schemeClr w14:val="tx1"/>
            </w14:solidFill>
          </w14:textFill>
        </w:rPr>
        <w:t>LOCAL,</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HORÁRIO,</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PERIODICIDADE</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E</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FORMA</w:t>
      </w:r>
      <w:r>
        <w:rPr>
          <w:rFonts w:hint="default" w:ascii="Arial" w:hAnsi="Arial" w:cs="Arial"/>
          <w:b/>
          <w:bCs/>
          <w:i w:val="0"/>
          <w:iCs/>
          <w:color w:val="000000" w:themeColor="text1"/>
          <w:spacing w:val="27"/>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DE</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ENTREGA/EXECUÇÃO</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DO</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OBJETO</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E</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CRITÉRIOS</w:t>
      </w:r>
      <w:r>
        <w:rPr>
          <w:rFonts w:hint="default" w:ascii="Arial" w:hAnsi="Arial" w:cs="Arial"/>
          <w:b/>
          <w:bCs/>
          <w:i w:val="0"/>
          <w:iCs/>
          <w:color w:val="000000" w:themeColor="text1"/>
          <w:spacing w:val="27"/>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DE ACEITAÇÃO OU NÃO DO OBJETO</w:t>
      </w:r>
      <w:r>
        <w:rPr>
          <w:rFonts w:hint="default" w:ascii="Arial" w:hAnsi="Arial" w:cs="Arial"/>
          <w:b/>
          <w:bCs/>
          <w:i w:val="0"/>
          <w:iCs/>
          <w:color w:val="000000" w:themeColor="text1"/>
          <w:sz w:val="22"/>
          <w:szCs w:val="22"/>
          <w:lang w:val="pt-BR"/>
          <w14:textFill>
            <w14:solidFill>
              <w14:schemeClr w14:val="tx1"/>
            </w14:solidFill>
          </w14:textFill>
        </w:rPr>
        <w:t>:</w:t>
      </w:r>
    </w:p>
    <w:p w14:paraId="4058129D">
      <w:pPr>
        <w:pStyle w:val="318"/>
        <w:numPr>
          <w:ilvl w:val="0"/>
          <w:numId w:val="0"/>
        </w:numPr>
        <w:tabs>
          <w:tab w:val="left" w:pos="200"/>
        </w:tabs>
        <w:spacing w:before="0" w:after="0" w:line="240" w:lineRule="auto"/>
        <w:ind w:right="104" w:rightChars="0"/>
        <w:jc w:val="both"/>
        <w:rPr>
          <w:rFonts w:hint="default" w:ascii="Arial" w:hAnsi="Arial" w:cs="Arial"/>
          <w:b/>
          <w:bCs/>
          <w:i w:val="0"/>
          <w:iCs/>
          <w:color w:val="FF0000"/>
          <w:sz w:val="22"/>
          <w:szCs w:val="22"/>
          <w:lang w:val="pt-BR"/>
        </w:rPr>
      </w:pPr>
    </w:p>
    <w:p w14:paraId="3749FB9C">
      <w:pPr>
        <w:keepNext w:val="0"/>
        <w:keepLines w:val="0"/>
        <w:widowControl/>
        <w:numPr>
          <w:ilvl w:val="2"/>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O prazo de entrega deverá ser de até 20</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(vinte) dias,</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de</w:t>
      </w:r>
      <w:r>
        <w:rPr>
          <w:rFonts w:hint="default" w:ascii="Arial" w:hAnsi="Arial" w:cs="Arial"/>
          <w:color w:val="000000" w:themeColor="text1"/>
          <w:sz w:val="22"/>
          <w:szCs w:val="22"/>
          <w14:textFill>
            <w14:solidFill>
              <w14:schemeClr w14:val="tx1"/>
            </w14:solidFill>
          </w14:textFill>
        </w:rPr>
        <w:t xml:space="preserve"> segunda a </w:t>
      </w:r>
      <w:r>
        <w:rPr>
          <w:rFonts w:hint="default" w:ascii="Arial" w:hAnsi="Arial" w:cs="Arial"/>
          <w:color w:val="000000" w:themeColor="text1"/>
          <w:sz w:val="22"/>
          <w:szCs w:val="22"/>
          <w:lang w:val="pt-BR"/>
          <w14:textFill>
            <w14:solidFill>
              <w14:schemeClr w14:val="tx1"/>
            </w14:solidFill>
          </w14:textFill>
        </w:rPr>
        <w:t xml:space="preserve">sexta-feira, das 08;00; às 13:00 (horário de Brasília/DF) a contar do recebimento da Nota de Autorização da Despesa (NAD), pelo responsável da empresa vencedora do certame licitatório, estando sujeitos à conferência e aceite pelo servidor responsável.  </w:t>
      </w:r>
    </w:p>
    <w:p w14:paraId="448810F5">
      <w:pPr>
        <w:keepNext w:val="0"/>
        <w:keepLines w:val="0"/>
        <w:widowControl/>
        <w:numPr>
          <w:ilvl w:val="2"/>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Caso o horário de expediente do contratante seja alterado por determinação legal ou imposição de circunstâncias supervenientes, deverá ser promovida adequação nos horários do fornecimento dos materiais para atendimento da nova situação.</w:t>
      </w:r>
    </w:p>
    <w:p w14:paraId="52AA9556">
      <w:pPr>
        <w:keepNext w:val="0"/>
        <w:keepLines w:val="0"/>
        <w:widowControl/>
        <w:numPr>
          <w:ilvl w:val="2"/>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Caso a entrega do produto não possa ser realizada no prazo previsto, a empresa vencedora deverá fornecer documento justificativo em até 24 horas, para análise da Secretaria Municipal solicitante que tomará as providências necessárias para adequação do fornecimento.</w:t>
      </w:r>
    </w:p>
    <w:p w14:paraId="4E04F269">
      <w:pPr>
        <w:keepNext w:val="0"/>
        <w:keepLines w:val="0"/>
        <w:widowControl/>
        <w:numPr>
          <w:ilvl w:val="2"/>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materiais</w:t>
      </w:r>
      <w:r>
        <w:rPr>
          <w:rFonts w:ascii="Arial" w:hAnsi="Arial" w:cs="Arial"/>
          <w:color w:val="000000" w:themeColor="text1"/>
          <w:sz w:val="22"/>
          <w:szCs w:val="22"/>
          <w:highlight w:val="none"/>
          <w14:textFill>
            <w14:solidFill>
              <w14:schemeClr w14:val="tx1"/>
            </w14:solidFill>
          </w14:textFill>
        </w:rPr>
        <w:t xml:space="preserve"> estarão sujeitos à conferência e aceite </w:t>
      </w:r>
      <w:r>
        <w:rPr>
          <w:rFonts w:hint="default" w:ascii="Arial" w:hAnsi="Arial" w:cs="Arial"/>
          <w:color w:val="000000" w:themeColor="text1"/>
          <w:sz w:val="22"/>
          <w:szCs w:val="22"/>
          <w:highlight w:val="none"/>
          <w:lang w:val="pt-BR"/>
          <w14:textFill>
            <w14:solidFill>
              <w14:schemeClr w14:val="tx1"/>
            </w14:solidFill>
          </w14:textFill>
        </w:rPr>
        <w:t>pelo fiscal e/ou servidor responsável</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e estando em desconformidade com as especificações contidas neste Termo de Referência, </w:t>
      </w:r>
      <w:r>
        <w:rPr>
          <w:rFonts w:ascii="Arial" w:hAnsi="Arial" w:cs="Arial"/>
          <w:color w:val="000000" w:themeColor="text1"/>
          <w:sz w:val="22"/>
          <w:szCs w:val="22"/>
          <w:highlight w:val="none"/>
          <w14:textFill>
            <w14:solidFill>
              <w14:schemeClr w14:val="tx1"/>
            </w14:solidFill>
          </w14:textFill>
        </w:rPr>
        <w:t>serão rejeitados no ato da entrega pelo</w:t>
      </w:r>
      <w:r>
        <w:rPr>
          <w:rFonts w:hint="default" w:ascii="Arial" w:hAnsi="Arial" w:cs="Arial"/>
          <w:color w:val="000000" w:themeColor="text1"/>
          <w:sz w:val="22"/>
          <w:szCs w:val="22"/>
          <w:highlight w:val="none"/>
          <w:lang w:val="pt-BR"/>
          <w14:textFill>
            <w14:solidFill>
              <w14:schemeClr w14:val="tx1"/>
            </w14:solidFill>
          </w14:textFill>
        </w:rPr>
        <w:t xml:space="preserve"> mesmo,</w:t>
      </w:r>
      <w:r>
        <w:rPr>
          <w:rFonts w:ascii="Arial" w:hAnsi="Arial" w:cs="Arial"/>
          <w:color w:val="000000" w:themeColor="text1"/>
          <w:sz w:val="22"/>
          <w:szCs w:val="22"/>
          <w:highlight w:val="none"/>
          <w14:textFill>
            <w14:solidFill>
              <w14:schemeClr w14:val="tx1"/>
            </w14:solidFill>
          </w14:textFill>
        </w:rPr>
        <w:t xml:space="preserve"> devendo a empresa sanar o problema em até 05 (cinco) dias</w:t>
      </w:r>
      <w:r>
        <w:rPr>
          <w:rFonts w:hint="default" w:ascii="Arial" w:hAnsi="Arial" w:cs="Arial"/>
          <w:color w:val="000000" w:themeColor="text1"/>
          <w:sz w:val="22"/>
          <w:szCs w:val="22"/>
          <w:highlight w:val="none"/>
          <w:lang w:val="pt-BR"/>
          <w14:textFill>
            <w14:solidFill>
              <w14:schemeClr w14:val="tx1"/>
            </w14:solidFill>
          </w14:textFill>
        </w:rPr>
        <w:t xml:space="preserve"> úteis</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a partir do contato feito com a empresa ganhadora do certame, cabendo o ônus do envio e devolução dos mesmos à licitante vencedora. </w:t>
      </w:r>
    </w:p>
    <w:p w14:paraId="77CECAD9">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FF0000"/>
          <w:lang w:val="pt-BR"/>
        </w:rPr>
      </w:pPr>
    </w:p>
    <w:p w14:paraId="027BCF2B">
      <w:pPr>
        <w:pStyle w:val="291"/>
        <w:keepNext w:val="0"/>
        <w:keepLines w:val="0"/>
        <w:pageBreakBefore w:val="0"/>
        <w:widowControl w:val="0"/>
        <w:numPr>
          <w:ilvl w:val="2"/>
          <w:numId w:val="13"/>
        </w:numPr>
        <w:tabs>
          <w:tab w:val="left" w:pos="567"/>
          <w:tab w:val="left" w:pos="8647"/>
        </w:tabs>
        <w:kinsoku/>
        <w:wordWrap/>
        <w:overflowPunct/>
        <w:topLinePunct w:val="0"/>
        <w:autoSpaceDE/>
        <w:autoSpaceDN/>
        <w:bidi w:val="0"/>
        <w:adjustRightInd w:val="0"/>
        <w:snapToGrid/>
        <w:spacing w:after="0" w:line="360" w:lineRule="auto"/>
        <w:ind w:left="0" w:leftChars="0" w:right="0" w:rightChars="0" w:firstLine="0" w:firstLineChars="0"/>
        <w:contextualSpacing w:val="0"/>
        <w:jc w:val="both"/>
        <w:textAlignment w:val="baseline"/>
        <w:rPr>
          <w:rFonts w:hint="default" w:ascii="Arial" w:hAnsi="Arial" w:cs="Arial"/>
          <w:b/>
          <w:bCs/>
          <w:i w:val="0"/>
          <w:iCs/>
          <w:color w:val="000000" w:themeColor="text1"/>
          <w:sz w:val="22"/>
          <w:szCs w:val="22"/>
          <w:lang w:val="pt-BR"/>
          <w14:textFill>
            <w14:solidFill>
              <w14:schemeClr w14:val="tx1"/>
            </w14:solidFill>
          </w14:textFill>
        </w:rPr>
      </w:pPr>
      <w:r>
        <w:rPr>
          <w:rFonts w:ascii="Arial" w:hAnsi="Arial" w:cs="Arial"/>
          <w:color w:val="000000" w:themeColor="text1"/>
          <w:sz w:val="22"/>
          <w:szCs w:val="22"/>
          <w14:textFill>
            <w14:solidFill>
              <w14:schemeClr w14:val="tx1"/>
            </w14:solidFill>
          </w14:textFill>
        </w:rPr>
        <w:t>Os produtos deverão ser entregues, conforme solicitações, nos endereços de cada secretaria ou nos locais por elas indicados, dentro do perímetro urbano</w:t>
      </w:r>
      <w:r>
        <w:rPr>
          <w:rFonts w:hint="default" w:ascii="Arial" w:hAnsi="Arial" w:cs="Arial"/>
          <w:color w:val="000000" w:themeColor="text1"/>
          <w:sz w:val="22"/>
          <w:szCs w:val="22"/>
          <w:lang w:val="pt-BR"/>
          <w14:textFill>
            <w14:solidFill>
              <w14:schemeClr w14:val="tx1"/>
            </w14:solidFill>
          </w14:textFill>
        </w:rPr>
        <w:t xml:space="preserve"> da cidade de Sinop/MT sem ônus para a Contratante, </w:t>
      </w:r>
      <w:r>
        <w:rPr>
          <w:rFonts w:ascii="Arial" w:hAnsi="Arial" w:cs="Arial"/>
          <w:color w:val="000000" w:themeColor="text1"/>
          <w:sz w:val="22"/>
          <w:szCs w:val="22"/>
          <w14:textFill>
            <w14:solidFill>
              <w14:schemeClr w14:val="tx1"/>
            </w14:solidFill>
          </w14:textFill>
        </w:rPr>
        <w:t>de acordo com o Termo de Referência e emissões de Nota de Empenho.</w:t>
      </w:r>
      <w:r>
        <w:rPr>
          <w:rFonts w:hint="default" w:ascii="Arial" w:hAnsi="Arial" w:cs="Arial"/>
          <w:color w:val="000000" w:themeColor="text1"/>
          <w:sz w:val="22"/>
          <w:szCs w:val="22"/>
          <w:lang w:val="pt-BR"/>
          <w14:textFill>
            <w14:solidFill>
              <w14:schemeClr w14:val="tx1"/>
            </w14:solidFill>
          </w14:textFill>
        </w:rPr>
        <w:t xml:space="preserve"> </w:t>
      </w:r>
    </w:p>
    <w:p w14:paraId="738F38D2">
      <w:pPr>
        <w:keepNext w:val="0"/>
        <w:keepLines w:val="0"/>
        <w:widowControl/>
        <w:suppressLineNumbers w:val="0"/>
        <w:spacing w:line="360" w:lineRule="auto"/>
        <w:jc w:val="left"/>
        <w:rPr>
          <w:rFonts w:hint="default" w:ascii="Arial" w:hAnsi="Arial" w:cs="Arial"/>
          <w:color w:val="FF0000"/>
          <w:sz w:val="22"/>
          <w:szCs w:val="22"/>
          <w:highlight w:val="green"/>
          <w:lang w:val="pt-BR"/>
        </w:rPr>
      </w:pPr>
    </w:p>
    <w:p w14:paraId="4270D89B">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6.4. PRAZO MÍNIMO DE VALIDADE DO PRODUTO:</w:t>
      </w:r>
    </w:p>
    <w:p w14:paraId="042DFF15">
      <w:pPr>
        <w:pStyle w:val="291"/>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6.4.1. D</w:t>
      </w:r>
      <w:r>
        <w:rPr>
          <w:rFonts w:hint="default" w:ascii="Arial" w:hAnsi="Arial" w:cs="Arial"/>
          <w:color w:val="000000" w:themeColor="text1"/>
          <w:sz w:val="22"/>
          <w:szCs w:val="22"/>
          <w:highlight w:val="none"/>
          <w14:textFill>
            <w14:solidFill>
              <w14:schemeClr w14:val="tx1"/>
            </w14:solidFill>
          </w14:textFill>
        </w:rPr>
        <w:t>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r>
        <w:rPr>
          <w:rFonts w:hint="default" w:ascii="Arial" w:hAnsi="Arial" w:cs="Arial"/>
          <w:color w:val="000000" w:themeColor="text1"/>
          <w:sz w:val="22"/>
          <w:szCs w:val="22"/>
          <w:highlight w:val="none"/>
          <w:lang w:val="pt-BR"/>
          <w14:textFill>
            <w14:solidFill>
              <w14:schemeClr w14:val="tx1"/>
            </w14:solidFill>
          </w14:textFill>
        </w:rPr>
        <w:t>.</w:t>
      </w:r>
    </w:p>
    <w:p w14:paraId="13746A12">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color w:val="FF0000"/>
          <w:sz w:val="22"/>
          <w:szCs w:val="22"/>
          <w:highlight w:val="green"/>
          <w:lang w:val="pt-BR"/>
        </w:rPr>
      </w:pPr>
    </w:p>
    <w:p w14:paraId="0B90CE48">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6.5. ESPECIFICAÇÃO DA GARANTIA EXIGIDA:</w:t>
      </w:r>
    </w:p>
    <w:p w14:paraId="7839DA4E">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Os itens/produtos deverão ser fornecidos com g</w:t>
      </w:r>
      <w:r>
        <w:rPr>
          <w:rFonts w:hint="default" w:ascii="Arial" w:hAnsi="Arial" w:cs="Arial"/>
          <w:color w:val="000000" w:themeColor="text1"/>
          <w:sz w:val="22"/>
          <w:szCs w:val="22"/>
          <w:lang w:val="pt-BR" w:eastAsia="en-US"/>
          <w14:textFill>
            <w14:solidFill>
              <w14:schemeClr w14:val="tx1"/>
            </w14:solidFill>
          </w14:textFill>
        </w:rPr>
        <w:t xml:space="preserve">arantia </w:t>
      </w:r>
      <w:r>
        <w:rPr>
          <w:rFonts w:hint="default" w:ascii="Arial" w:hAnsi="Arial" w:eastAsia="SimSun" w:cs="Arial"/>
          <w:i w:val="0"/>
          <w:iCs w:val="0"/>
          <w:caps w:val="0"/>
          <w:color w:val="000000" w:themeColor="text1"/>
          <w:spacing w:val="0"/>
          <w:sz w:val="22"/>
          <w:szCs w:val="22"/>
          <w:shd w:val="clear" w:fill="FFFFFF"/>
          <w14:textFill>
            <w14:solidFill>
              <w14:schemeClr w14:val="tx1"/>
            </w14:solidFill>
          </w14:textFill>
        </w:rPr>
        <w:t>dos produtos com padrões adequados de qualidade, segurança, durabilidade e desempenho</w:t>
      </w:r>
      <w:r>
        <w:rPr>
          <w:rFonts w:hint="default" w:ascii="Arial" w:hAnsi="Arial" w:eastAsia="SimSun" w:cs="Arial"/>
          <w:i w:val="0"/>
          <w:iCs w:val="0"/>
          <w:caps w:val="0"/>
          <w:color w:val="000000" w:themeColor="text1"/>
          <w:spacing w:val="0"/>
          <w:sz w:val="22"/>
          <w:szCs w:val="22"/>
          <w:shd w:val="clear" w:fill="FFFFFF"/>
          <w:lang w:val="pt-BR"/>
          <w14:textFill>
            <w14:solidFill>
              <w14:schemeClr w14:val="tx1"/>
            </w14:solidFill>
          </w14:textFill>
        </w:rPr>
        <w:t xml:space="preserve">, conforme a </w:t>
      </w:r>
      <w:r>
        <w:rPr>
          <w:rFonts w:hint="default" w:ascii="Arial" w:hAnsi="Arial" w:cs="Arial"/>
          <w:color w:val="000000" w:themeColor="text1"/>
          <w:sz w:val="22"/>
          <w:szCs w:val="22"/>
          <w:lang w:val="pt-BR" w:eastAsia="en-US"/>
          <w14:textFill>
            <w14:solidFill>
              <w14:schemeClr w14:val="tx1"/>
            </w14:solidFill>
          </w14:textFill>
        </w:rPr>
        <w:t>Lei Federal 8.078/1990, CDC.</w:t>
      </w:r>
    </w:p>
    <w:p w14:paraId="5E94E4E5">
      <w:pPr>
        <w:pStyle w:val="291"/>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color w:val="FF0000"/>
          <w:sz w:val="22"/>
          <w:szCs w:val="22"/>
          <w:highlight w:val="none"/>
          <w:lang w:val="pt-BR"/>
        </w:rPr>
      </w:pPr>
    </w:p>
    <w:p w14:paraId="74622627">
      <w:pPr>
        <w:keepNext w:val="0"/>
        <w:keepLines w:val="0"/>
        <w:pageBreakBefore w:val="0"/>
        <w:widowControl w:val="0"/>
        <w:numPr>
          <w:ilvl w:val="0"/>
          <w:numId w:val="0"/>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6.6. </w:t>
      </w:r>
      <w:r>
        <w:rPr>
          <w:rFonts w:hint="default" w:ascii="Arial" w:hAnsi="Arial" w:cs="Arial"/>
          <w:b/>
          <w:bCs/>
          <w:i w:val="0"/>
          <w:iCs/>
          <w:color w:val="000000" w:themeColor="text1"/>
          <w:sz w:val="22"/>
          <w:szCs w:val="22"/>
          <w:highlight w:val="none"/>
          <w14:textFill>
            <w14:solidFill>
              <w14:schemeClr w14:val="tx1"/>
            </w14:solidFill>
          </w14:textFill>
        </w:rPr>
        <w:t>CONDIÇÕES</w:t>
      </w:r>
      <w:r>
        <w:rPr>
          <w:rFonts w:hint="default" w:ascii="Arial" w:hAnsi="Arial" w:cs="Arial"/>
          <w:b/>
          <w:bCs/>
          <w:i w:val="0"/>
          <w:iCs/>
          <w:color w:val="000000" w:themeColor="text1"/>
          <w:spacing w:val="-4"/>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DE</w:t>
      </w:r>
      <w:r>
        <w:rPr>
          <w:rFonts w:hint="default" w:ascii="Arial" w:hAnsi="Arial" w:cs="Arial"/>
          <w:b/>
          <w:bCs/>
          <w:i w:val="0"/>
          <w:iCs/>
          <w:color w:val="000000" w:themeColor="text1"/>
          <w:spacing w:val="-2"/>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MANUTENÇÃO</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PREVENTIVA</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E/OU</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CORRETIVA</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E</w:t>
      </w:r>
      <w:r>
        <w:rPr>
          <w:rFonts w:hint="default" w:ascii="Arial" w:hAnsi="Arial" w:cs="Arial"/>
          <w:b/>
          <w:bCs/>
          <w:i w:val="0"/>
          <w:iCs/>
          <w:color w:val="000000" w:themeColor="text1"/>
          <w:spacing w:val="-2"/>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ASSISTÊNCIA</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pacing w:val="-2"/>
          <w:sz w:val="22"/>
          <w:szCs w:val="22"/>
          <w:highlight w:val="none"/>
          <w14:textFill>
            <w14:solidFill>
              <w14:schemeClr w14:val="tx1"/>
            </w14:solidFill>
          </w14:textFill>
        </w:rPr>
        <w:t>TÉCNICA</w:t>
      </w:r>
      <w:r>
        <w:rPr>
          <w:rFonts w:hint="default" w:ascii="Arial" w:hAnsi="Arial" w:cs="Arial"/>
          <w:b/>
          <w:bCs/>
          <w:i w:val="0"/>
          <w:iCs/>
          <w:color w:val="000000" w:themeColor="text1"/>
          <w:spacing w:val="-2"/>
          <w:sz w:val="22"/>
          <w:szCs w:val="22"/>
          <w:highlight w:val="none"/>
          <w:lang w:val="pt-BR"/>
          <w14:textFill>
            <w14:solidFill>
              <w14:schemeClr w14:val="tx1"/>
            </w14:solidFill>
          </w14:textFill>
        </w:rPr>
        <w:t>:</w:t>
      </w:r>
    </w:p>
    <w:p w14:paraId="52AF298F">
      <w:pPr>
        <w:pStyle w:val="291"/>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6.6.1. (Não se aplica).</w:t>
      </w:r>
    </w:p>
    <w:p w14:paraId="17F84F7C">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color w:val="FF0000"/>
          <w:sz w:val="22"/>
          <w:szCs w:val="22"/>
          <w:highlight w:val="yellow"/>
        </w:rPr>
      </w:pPr>
    </w:p>
    <w:p w14:paraId="1023EE2F">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6.7. CRONOGRAMA DE EXECUÇÃO:</w:t>
      </w:r>
    </w:p>
    <w:p w14:paraId="7A75695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6.7.1. </w:t>
      </w:r>
      <w:r>
        <w:rPr>
          <w:rFonts w:hint="default" w:ascii="Arial" w:hAnsi="Arial" w:cs="Arial"/>
          <w:color w:val="000000" w:themeColor="text1"/>
          <w:sz w:val="22"/>
          <w:szCs w:val="22"/>
          <w:highlight w:val="none"/>
          <w:lang w:val="pt-BR"/>
          <w14:textFill>
            <w14:solidFill>
              <w14:schemeClr w14:val="tx1"/>
            </w14:solidFill>
          </w14:textFill>
        </w:rPr>
        <w:t>(Não se aplica).</w:t>
      </w:r>
    </w:p>
    <w:p w14:paraId="27222CAC">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FF0000"/>
          <w:sz w:val="22"/>
          <w:szCs w:val="22"/>
          <w:highlight w:val="none"/>
          <w:lang w:val="pt-BR"/>
        </w:rPr>
      </w:pPr>
    </w:p>
    <w:p w14:paraId="49B97E3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6.8. NECESSIDADE DE ACOMPANHAMENTO DOS SERVIÇOS POR PROFISSIONAIS DA “ÁREA” DEMANDANTE:</w:t>
      </w:r>
    </w:p>
    <w:p w14:paraId="6B33BCA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6.8.1. (</w:t>
      </w: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78A15A8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FF0000"/>
          <w:sz w:val="22"/>
          <w:szCs w:val="22"/>
          <w:highlight w:val="green"/>
          <w:lang w:val="pt-BR"/>
        </w:rPr>
      </w:pPr>
    </w:p>
    <w:p w14:paraId="1590A29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6.9. POSSIBILIDADE DE TROCA DE PEÇAS, SE POR ORIGINAIS OU SIMILARES, E DE PROCESSOS DE REMANUFATURA, RECONDICIONAMENTO, REUTILIZAÇÃO OU REFILAMENTO: </w:t>
      </w:r>
    </w:p>
    <w:p w14:paraId="53F9E5F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6E9E84D2">
      <w:pPr>
        <w:keepNext w:val="0"/>
        <w:keepLines w:val="0"/>
        <w:widowControl/>
        <w:suppressLineNumbers w:val="0"/>
        <w:spacing w:line="360" w:lineRule="auto"/>
        <w:jc w:val="both"/>
        <w:rPr>
          <w:rStyle w:val="320"/>
          <w:rFonts w:hint="default" w:ascii="Arial" w:hAnsi="Arial" w:cs="Arial"/>
          <w:b/>
          <w:bCs/>
          <w:color w:val="FF0000"/>
          <w:sz w:val="22"/>
          <w:szCs w:val="22"/>
          <w:highlight w:val="green"/>
          <w:lang w:val="pt-BR"/>
        </w:rPr>
      </w:pPr>
    </w:p>
    <w:p w14:paraId="431F23A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6.10. POSSIBILIDADE OU NÃO DE SUBCONTRATAÇÃO:</w:t>
      </w:r>
    </w:p>
    <w:p w14:paraId="2B3E2C5F">
      <w:pPr>
        <w:pStyle w:val="291"/>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6.10.1. </w:t>
      </w:r>
      <w:r>
        <w:rPr>
          <w:rFonts w:hint="default" w:ascii="Arial" w:hAnsi="Arial" w:cs="Arial"/>
          <w:b w:val="0"/>
          <w:bCs w:val="0"/>
          <w:color w:val="000000" w:themeColor="text1"/>
          <w:sz w:val="22"/>
          <w:szCs w:val="22"/>
          <w:highlight w:val="none"/>
          <w:lang w:val="pt-BR"/>
          <w14:textFill>
            <w14:solidFill>
              <w14:schemeClr w14:val="tx1"/>
            </w14:solidFill>
          </w14:textFill>
        </w:rPr>
        <w:t>Será vedado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transferir a terceiros</w:t>
      </w:r>
      <w:r>
        <w:rPr>
          <w:rFonts w:hint="default" w:ascii="Arial" w:hAnsi="Arial" w:cs="Arial"/>
          <w:color w:val="000000" w:themeColor="text1"/>
          <w:sz w:val="22"/>
          <w:szCs w:val="22"/>
          <w:highlight w:val="none"/>
          <w:lang w:val="pt-BR"/>
          <w14:textFill>
            <w14:solidFill>
              <w14:schemeClr w14:val="tx1"/>
            </w14:solidFill>
          </w14:textFill>
        </w:rPr>
        <w:t xml:space="preserve"> ou subcontratar</w:t>
      </w:r>
      <w:r>
        <w:rPr>
          <w:rFonts w:hint="default" w:ascii="Arial" w:hAnsi="Arial" w:cs="Arial"/>
          <w:color w:val="000000" w:themeColor="text1"/>
          <w:sz w:val="22"/>
          <w:szCs w:val="22"/>
          <w:highlight w:val="none"/>
          <w14:textFill>
            <w14:solidFill>
              <w14:schemeClr w14:val="tx1"/>
            </w14:solidFill>
          </w14:textFill>
        </w:rPr>
        <w:t xml:space="preserve"> as obrigações assumidas</w:t>
      </w:r>
      <w:r>
        <w:rPr>
          <w:rFonts w:hint="default" w:ascii="Arial" w:hAnsi="Arial" w:cs="Arial"/>
          <w:color w:val="000000" w:themeColor="text1"/>
          <w:sz w:val="22"/>
          <w:szCs w:val="22"/>
          <w:highlight w:val="none"/>
          <w:lang w:val="pt-BR"/>
          <w14:textFill>
            <w14:solidFill>
              <w14:schemeClr w14:val="tx1"/>
            </w14:solidFill>
          </w14:textFill>
        </w:rPr>
        <w:t>.</w:t>
      </w:r>
    </w:p>
    <w:p w14:paraId="36E3664E">
      <w:pPr>
        <w:pStyle w:val="291"/>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color w:val="FF0000"/>
          <w:sz w:val="22"/>
          <w:szCs w:val="22"/>
          <w:highlight w:val="none"/>
          <w:lang w:val="pt-BR"/>
        </w:rPr>
      </w:pPr>
    </w:p>
    <w:p w14:paraId="6B4332CD">
      <w:pPr>
        <w:pStyle w:val="291"/>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 POSSIBILIDADE DE PRORROGAÇÃO CONTRATUAL E REAJUSTE:</w:t>
      </w:r>
    </w:p>
    <w:p w14:paraId="04F8A1FA">
      <w:pPr>
        <w:pStyle w:val="291"/>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 </w:t>
      </w:r>
      <w:r>
        <w:rPr>
          <w:rFonts w:hint="default" w:ascii="Arial" w:hAnsi="Arial" w:cs="Arial"/>
          <w:b w:val="0"/>
          <w:bCs/>
          <w:color w:val="000000" w:themeColor="text1"/>
          <w:sz w:val="22"/>
          <w:szCs w:val="22"/>
          <w:highlight w:val="none"/>
          <w:lang w:val="pt-BR"/>
          <w14:textFill>
            <w14:solidFill>
              <w14:schemeClr w14:val="tx1"/>
            </w14:solidFill>
          </w14:textFill>
        </w:rPr>
        <w:t>Registro de preços com prazo de vigência de 12 meses.</w:t>
      </w:r>
    </w:p>
    <w:p w14:paraId="018389CF">
      <w:pPr>
        <w:pStyle w:val="291"/>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color w:val="FF0000"/>
          <w:sz w:val="22"/>
          <w:szCs w:val="22"/>
          <w:highlight w:val="none"/>
          <w:lang w:val="pt-BR"/>
        </w:rPr>
      </w:pPr>
    </w:p>
    <w:p w14:paraId="6485812F">
      <w:pPr>
        <w:pStyle w:val="291"/>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6.12. APLICAÇÃO DE SANÇÕES ADMINISTRATIVAS:</w:t>
      </w:r>
    </w:p>
    <w:p w14:paraId="0A3120E5">
      <w:pPr>
        <w:pStyle w:val="291"/>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6.12.1. </w:t>
      </w:r>
      <w:r>
        <w:rPr>
          <w:rFonts w:hint="default" w:ascii="Arial" w:hAnsi="Arial" w:cs="Arial"/>
          <w:b w:val="0"/>
          <w:bCs/>
          <w:color w:val="000000" w:themeColor="text1"/>
          <w:sz w:val="22"/>
          <w:szCs w:val="22"/>
          <w:highlight w:val="none"/>
          <w:lang w:val="pt-BR"/>
          <w14:textFill>
            <w14:solidFill>
              <w14:schemeClr w14:val="tx1"/>
            </w14:solidFill>
          </w14:textFill>
        </w:rPr>
        <w:t>As sanções de que tratam este Termo de Referência são aquelas descritas nos Art. 155 a 163 da Lei 14.133/2021 e no Decreto 360/2023.</w:t>
      </w:r>
    </w:p>
    <w:p w14:paraId="6DD454E8">
      <w:pPr>
        <w:pStyle w:val="291"/>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color w:val="FF0000"/>
          <w:sz w:val="22"/>
          <w:szCs w:val="22"/>
          <w:highlight w:val="none"/>
          <w:lang w:val="pt-BR"/>
        </w:rPr>
      </w:pPr>
    </w:p>
    <w:p w14:paraId="2D140491">
      <w:pPr>
        <w:pStyle w:val="291"/>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6.13. NECESSIDADE DE APRESENTAÇÃO DE RELATÓRIOS DE MANUTENÇÃO:</w:t>
      </w:r>
    </w:p>
    <w:p w14:paraId="2D42D39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6.13.1. </w:t>
      </w: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66DFC5B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FF0000"/>
          <w:sz w:val="22"/>
          <w:szCs w:val="22"/>
          <w:highlight w:val="none"/>
          <w:lang w:val="pt-BR"/>
        </w:rPr>
      </w:pPr>
    </w:p>
    <w:p w14:paraId="1E19B92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6.14. MOBILIZAÇÃO E DESMOBILIZAÇÃO DO CANTEIRO DE OBRAS (BARRACÃO, INSTALAÇÕES DE PONTOS DE ÁGUA, ENERGIA E ESGOTO):</w:t>
      </w:r>
    </w:p>
    <w:p w14:paraId="6882652F">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6.14.1. </w:t>
      </w: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64992CE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FF0000"/>
          <w:sz w:val="22"/>
          <w:szCs w:val="22"/>
          <w:highlight w:val="none"/>
          <w:lang w:val="pt-BR"/>
        </w:rPr>
      </w:pPr>
    </w:p>
    <w:p w14:paraId="53D2C29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6.15. LIMPEZA DOS LOCAIS DE INSTALAÇÃO E/OU REMOÇÃO DE ENTULHOS; EXIGÊNCIAS ESPECÍFICAS PARA O OBJETO A SER CONTRATADO:</w:t>
      </w:r>
    </w:p>
    <w:p w14:paraId="720450CF">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6.15.1. </w:t>
      </w: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7707A49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green"/>
          <w:lang w:val="pt-BR"/>
          <w14:textFill>
            <w14:solidFill>
              <w14:schemeClr w14:val="tx1"/>
            </w14:solidFill>
          </w14:textFill>
        </w:rPr>
      </w:pPr>
    </w:p>
    <w:p w14:paraId="10C14E6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6.16. NECESSIDADE DE DISPONIBILIZAÇÃO DE SAC E INDICAÇÃO DO NÚMERO PARA ATENDIMENTO COMERCIAL:</w:t>
      </w:r>
    </w:p>
    <w:p w14:paraId="5A77302B">
      <w:pPr>
        <w:keepNext w:val="0"/>
        <w:keepLines w:val="0"/>
        <w:widowControl/>
        <w:suppressLineNumbers w:val="0"/>
        <w:spacing w:line="360" w:lineRule="auto"/>
        <w:jc w:val="both"/>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6.16.1.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Para manter melhor </w:t>
      </w:r>
      <w:r>
        <w:rPr>
          <w:rFonts w:hint="default" w:ascii="Arial" w:hAnsi="Arial" w:eastAsia="Cambria" w:cs="Arial"/>
          <w:b w:val="0"/>
          <w:bCs w:val="0"/>
          <w:color w:val="000000" w:themeColor="text1"/>
          <w:kern w:val="0"/>
          <w:sz w:val="22"/>
          <w:szCs w:val="22"/>
          <w:highlight w:val="none"/>
          <w:lang w:val="en-US" w:eastAsia="zh-CN" w:bidi="ar"/>
          <w14:textFill>
            <w14:solidFill>
              <w14:schemeClr w14:val="tx1"/>
            </w14:solidFill>
          </w14:textFill>
        </w:rPr>
        <w:t>c</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omunicaç</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ão</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entre a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Prefeitura Municipal de Sinop/Secretaria </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e o contratado, devem ser</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 disponibilizados no mínimo 1(um) número para atendimento comercial</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via telefone,</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 1 (um) número via  </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whatsapp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e</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e</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mail, devendo ser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fornecido</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por escrito</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w:t>
      </w:r>
    </w:p>
    <w:p w14:paraId="36B9D02A">
      <w:pPr>
        <w:keepNext w:val="0"/>
        <w:keepLines w:val="0"/>
        <w:widowControl/>
        <w:suppressLineNumbers w:val="0"/>
        <w:spacing w:line="360" w:lineRule="auto"/>
        <w:jc w:val="both"/>
        <w:rPr>
          <w:rFonts w:hint="default" w:ascii="Arial" w:hAnsi="Arial" w:eastAsia="Cambria" w:cs="Arial"/>
          <w:color w:val="FF0000"/>
          <w:kern w:val="0"/>
          <w:sz w:val="22"/>
          <w:szCs w:val="22"/>
          <w:highlight w:val="green"/>
          <w:lang w:val="en-US" w:eastAsia="zh-CN" w:bidi="ar"/>
        </w:rPr>
      </w:pPr>
    </w:p>
    <w:p w14:paraId="6F16E34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6.17. POSSIBILIDADE DE SUPORTE TÉCNICO REMOTO OU PELO SITE ELETRÔNICO, BEM COMO O PRAZO PARA ATENDIMENTO, FORMA DE ATENDIMENTO (0-800, E-MAIL, ETC.), PRAZO E FORMA PARA A SOLUÇÃO DO PROBLEMA, SUBSTITUIÇÃO DO EQUIPAMENTO DEFEITUOSO:</w:t>
      </w:r>
    </w:p>
    <w:p w14:paraId="6FD2C4F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i w:val="0"/>
          <w:i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6.17.1. </w:t>
      </w:r>
      <w:r>
        <w:rPr>
          <w:rFonts w:hint="default" w:ascii="Arial" w:hAnsi="Arial" w:cs="Arial"/>
          <w:b w:val="0"/>
          <w:bCs w:val="0"/>
          <w:color w:val="000000" w:themeColor="text1"/>
          <w:sz w:val="22"/>
          <w:szCs w:val="22"/>
          <w:highlight w:val="none"/>
          <w:lang w:val="pt-BR"/>
          <w14:textFill>
            <w14:solidFill>
              <w14:schemeClr w14:val="tx1"/>
            </w14:solidFill>
          </w14:textFill>
        </w:rPr>
        <w:t>Os itens e</w:t>
      </w:r>
      <w:r>
        <w:rPr>
          <w:rFonts w:hint="default" w:ascii="Arial" w:hAnsi="Arial" w:cs="Arial"/>
          <w:color w:val="000000" w:themeColor="text1"/>
          <w:sz w:val="22"/>
          <w:szCs w:val="22"/>
          <w:highlight w:val="none"/>
          <w:lang w:val="pt-BR"/>
          <w14:textFill>
            <w14:solidFill>
              <w14:schemeClr w14:val="tx1"/>
            </w14:solidFill>
          </w14:textFill>
        </w:rPr>
        <w:t xml:space="preserve">m desconformidade com as especificações contidas neste Termo de Referência </w:t>
      </w:r>
      <w:r>
        <w:rPr>
          <w:rFonts w:ascii="Arial" w:hAnsi="Arial" w:cs="Arial"/>
          <w:color w:val="000000" w:themeColor="text1"/>
          <w:sz w:val="22"/>
          <w:szCs w:val="22"/>
          <w:highlight w:val="none"/>
          <w14:textFill>
            <w14:solidFill>
              <w14:schemeClr w14:val="tx1"/>
            </w14:solidFill>
          </w14:textFill>
        </w:rPr>
        <w:t>serão rejeitados no ato da entrega</w:t>
      </w:r>
      <w:r>
        <w:rPr>
          <w:rFonts w:hint="default" w:ascii="Arial" w:hAnsi="Arial" w:cs="Arial"/>
          <w:color w:val="000000" w:themeColor="text1"/>
          <w:sz w:val="22"/>
          <w:szCs w:val="22"/>
          <w:highlight w:val="none"/>
          <w:lang w:val="pt-BR"/>
          <w14:textFill>
            <w14:solidFill>
              <w14:schemeClr w14:val="tx1"/>
            </w14:solidFill>
          </w14:textFill>
        </w:rPr>
        <w:t>,</w:t>
      </w:r>
      <w:r>
        <w:rPr>
          <w:rFonts w:ascii="Arial" w:hAnsi="Arial" w:cs="Arial"/>
          <w:color w:val="000000" w:themeColor="text1"/>
          <w:sz w:val="22"/>
          <w:szCs w:val="22"/>
          <w:highlight w:val="none"/>
          <w14:textFill>
            <w14:solidFill>
              <w14:schemeClr w14:val="tx1"/>
            </w14:solidFill>
          </w14:textFill>
        </w:rPr>
        <w:t xml:space="preserve"> devendo a empresa sanar o problema em até 05 (cinco) dias</w:t>
      </w:r>
      <w:r>
        <w:rPr>
          <w:rFonts w:hint="default" w:ascii="Arial" w:hAnsi="Arial" w:cs="Arial"/>
          <w:color w:val="000000" w:themeColor="text1"/>
          <w:sz w:val="22"/>
          <w:szCs w:val="22"/>
          <w:highlight w:val="none"/>
          <w:lang w:val="pt-BR"/>
          <w14:textFill>
            <w14:solidFill>
              <w14:schemeClr w14:val="tx1"/>
            </w14:solidFill>
          </w14:textFill>
        </w:rPr>
        <w:t xml:space="preserve"> úteis</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a partir do contato feito com a empresa ganhadora do certame, cabendo o ônus do envio e devolução dos mesmos à licitante vencedora. </w:t>
      </w:r>
    </w:p>
    <w:p w14:paraId="6829658B">
      <w:pPr>
        <w:pStyle w:val="291"/>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val="0"/>
          <w:iCs/>
          <w:color w:val="FF0000"/>
          <w:sz w:val="22"/>
          <w:szCs w:val="22"/>
          <w:lang w:val="pt-BR"/>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1"/>
      </w:tblGrid>
      <w:tr w14:paraId="7FBAB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51" w:type="dxa"/>
            <w:shd w:val="clear" w:color="auto" w:fill="D7D7D7" w:themeFill="background1" w:themeFillShade="D8"/>
            <w:vAlign w:val="center"/>
          </w:tcPr>
          <w:p w14:paraId="536DB258">
            <w:pPr>
              <w:numPr>
                <w:ilvl w:val="0"/>
                <w:numId w:val="13"/>
              </w:numPr>
              <w:ind w:left="0" w:leftChars="0" w:firstLine="0" w:firstLineChars="0"/>
              <w:jc w:val="center"/>
              <w:rPr>
                <w:rFonts w:hint="default" w:ascii="Arial" w:hAnsi="Arial" w:cs="Arial"/>
                <w:b/>
                <w:color w:val="FF0000"/>
                <w:sz w:val="22"/>
                <w:szCs w:val="22"/>
                <w:highlight w:val="green"/>
                <w:vertAlign w:val="baseline"/>
                <w:lang w:val="pt-BR"/>
              </w:rPr>
            </w:pPr>
            <w:r>
              <w:rPr>
                <w:rFonts w:hint="default" w:ascii="Arial" w:hAnsi="Arial" w:cs="Arial"/>
                <w:b/>
                <w:color w:val="000000" w:themeColor="text1"/>
                <w:sz w:val="22"/>
                <w:szCs w:val="22"/>
                <w:highlight w:val="none"/>
                <w14:textFill>
                  <w14:solidFill>
                    <w14:schemeClr w14:val="tx1"/>
                  </w14:solidFill>
                </w14:textFill>
              </w:rPr>
              <w:t>CONTROLE E</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FISCALIZAÇÃO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w:t>
            </w:r>
            <w:r>
              <w:rPr>
                <w:rFonts w:hint="default" w:ascii="Arial" w:hAnsi="Arial" w:cs="Arial"/>
                <w:b/>
                <w:color w:val="000000" w:themeColor="text1"/>
                <w:sz w:val="22"/>
                <w:szCs w:val="22"/>
                <w:highlight w:val="none"/>
                <w:lang w:val="pt-BR"/>
                <w14:textFill>
                  <w14:solidFill>
                    <w14:schemeClr w14:val="tx1"/>
                  </w14:solidFill>
                </w14:textFill>
              </w:rPr>
              <w:t>A ATA/</w:t>
            </w:r>
            <w:r>
              <w:rPr>
                <w:rFonts w:hint="default" w:ascii="Arial" w:hAnsi="Arial" w:cs="Arial"/>
                <w:b/>
                <w:color w:val="000000" w:themeColor="text1"/>
                <w:spacing w:val="-2"/>
                <w:sz w:val="22"/>
                <w:szCs w:val="22"/>
                <w:highlight w:val="none"/>
                <w14:textFill>
                  <w14:solidFill>
                    <w14:schemeClr w14:val="tx1"/>
                  </w14:solidFill>
                </w14:textFill>
              </w:rPr>
              <w:t>CONTRATO</w:t>
            </w:r>
          </w:p>
        </w:tc>
      </w:tr>
    </w:tbl>
    <w:p w14:paraId="24F13C31">
      <w:pPr>
        <w:pStyle w:val="318"/>
        <w:spacing w:line="275" w:lineRule="exact"/>
        <w:jc w:val="both"/>
        <w:rPr>
          <w:rFonts w:hint="default" w:ascii="Arial" w:hAnsi="Arial" w:cs="Arial"/>
          <w:b/>
          <w:bCs w:val="0"/>
          <w:color w:val="FF0000"/>
          <w:sz w:val="22"/>
          <w:szCs w:val="22"/>
          <w:highlight w:val="yellow"/>
          <w:lang w:val="pt-BR"/>
        </w:rPr>
      </w:pPr>
    </w:p>
    <w:p w14:paraId="24C99EDF">
      <w:pPr>
        <w:pStyle w:val="317"/>
        <w:keepNext w:val="0"/>
        <w:keepLines w:val="0"/>
        <w:pageBreakBefore w:val="0"/>
        <w:numPr>
          <w:ilvl w:val="1"/>
          <w:numId w:val="13"/>
        </w:numPr>
        <w:kinsoku/>
        <w:wordWrap/>
        <w:overflowPunct/>
        <w:topLinePunct w:val="0"/>
        <w:bidi w:val="0"/>
        <w:snapToGrid/>
        <w:spacing w:line="360" w:lineRule="auto"/>
        <w:ind w:left="0" w:leftChars="0" w:firstLine="0" w:firstLineChars="0"/>
        <w:jc w:val="both"/>
        <w:textAlignment w:val="auto"/>
        <w:rPr>
          <w:rFonts w:hint="default" w:ascii="Arial" w:hAnsi="Arial" w:cs="Arial"/>
          <w:b/>
          <w:bCs/>
          <w:color w:val="FF0000"/>
          <w:sz w:val="22"/>
          <w:szCs w:val="22"/>
        </w:rPr>
      </w:pPr>
      <w:r>
        <w:rPr>
          <w:rFonts w:hint="default" w:ascii="Arial" w:hAnsi="Arial" w:cs="Arial"/>
          <w:color w:val="auto"/>
          <w:sz w:val="22"/>
          <w:szCs w:val="22"/>
        </w:rPr>
        <w:t>O Contrato ou instrumento equivalente 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Federal n</w:t>
      </w:r>
      <w:r>
        <w:rPr>
          <w:rFonts w:hint="default" w:ascii="Arial" w:hAnsi="Arial" w:cs="Arial"/>
          <w:color w:val="auto"/>
          <w:sz w:val="22"/>
          <w:szCs w:val="22"/>
          <w:lang w:val="pt-BR"/>
        </w:rPr>
        <w:t>.º</w:t>
      </w:r>
      <w:r>
        <w:rPr>
          <w:rFonts w:hint="default" w:ascii="Arial" w:hAnsi="Arial" w:cs="Arial"/>
          <w:color w:val="auto"/>
          <w:sz w:val="22"/>
          <w:szCs w:val="22"/>
        </w:rPr>
        <w:t xml:space="preserve"> 14.133/2021, e cada parte responderá pelas consequências de sua inexecução total ou parcial. </w:t>
      </w:r>
    </w:p>
    <w:p w14:paraId="0B012360">
      <w:pPr>
        <w:pStyle w:val="317"/>
        <w:keepNext w:val="0"/>
        <w:keepLines w:val="0"/>
        <w:pageBreakBefore w:val="0"/>
        <w:numPr>
          <w:ilvl w:val="1"/>
          <w:numId w:val="13"/>
        </w:numPr>
        <w:kinsoku/>
        <w:wordWrap/>
        <w:overflowPunct/>
        <w:topLinePunct w:val="0"/>
        <w:bidi w:val="0"/>
        <w:snapToGrid/>
        <w:spacing w:line="360" w:lineRule="auto"/>
        <w:ind w:left="0" w:leftChars="0" w:firstLine="0" w:firstLineChars="0"/>
        <w:jc w:val="both"/>
        <w:textAlignment w:val="auto"/>
        <w:rPr>
          <w:rFonts w:hint="default" w:ascii="Arial" w:hAnsi="Arial" w:cs="Arial"/>
          <w:b/>
          <w:bCs/>
          <w:color w:val="FF0000"/>
          <w:sz w:val="22"/>
          <w:szCs w:val="22"/>
        </w:rPr>
      </w:pPr>
      <w:r>
        <w:rPr>
          <w:rFonts w:hint="default" w:ascii="Arial" w:hAnsi="Arial" w:cs="Arial"/>
          <w:color w:val="auto"/>
          <w:sz w:val="22"/>
          <w:szCs w:val="22"/>
        </w:rPr>
        <w:t>O Contrato ou instrumento equivalente será acompanhado por um gestor cujas atribuições são relativ</w:t>
      </w:r>
      <w:r>
        <w:rPr>
          <w:rFonts w:hint="default" w:ascii="Arial" w:hAnsi="Arial" w:cs="Arial"/>
          <w:color w:val="auto"/>
          <w:sz w:val="22"/>
          <w:szCs w:val="22"/>
          <w:lang w:val="pt-BR"/>
        </w:rPr>
        <w:t>a</w:t>
      </w:r>
      <w:r>
        <w:rPr>
          <w:rFonts w:hint="default" w:ascii="Arial" w:hAnsi="Arial" w:cs="Arial"/>
          <w:color w:val="auto"/>
          <w:sz w:val="22"/>
          <w:szCs w:val="22"/>
        </w:rPr>
        <w:t xml:space="preserve">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hint="default" w:ascii="Arial" w:hAnsi="Arial" w:eastAsia="Arial" w:cs="Arial"/>
          <w:color w:val="auto"/>
          <w:sz w:val="22"/>
          <w:szCs w:val="22"/>
        </w:rPr>
        <w:t>Decreto Municipal n.º 359/2023</w:t>
      </w:r>
      <w:r>
        <w:rPr>
          <w:rFonts w:hint="default" w:ascii="Arial" w:hAnsi="Arial" w:cs="Arial"/>
          <w:color w:val="auto"/>
          <w:sz w:val="22"/>
          <w:szCs w:val="22"/>
        </w:rPr>
        <w:t>.</w:t>
      </w:r>
    </w:p>
    <w:p w14:paraId="685975EC">
      <w:pPr>
        <w:pStyle w:val="317"/>
        <w:keepNext w:val="0"/>
        <w:keepLines w:val="0"/>
        <w:pageBreakBefore w:val="0"/>
        <w:numPr>
          <w:ilvl w:val="1"/>
          <w:numId w:val="13"/>
        </w:numPr>
        <w:kinsoku/>
        <w:wordWrap/>
        <w:overflowPunct/>
        <w:topLinePunct w:val="0"/>
        <w:bidi w:val="0"/>
        <w:snapToGrid/>
        <w:spacing w:line="360" w:lineRule="auto"/>
        <w:ind w:left="0" w:leftChars="0" w:firstLine="0" w:firstLineChars="0"/>
        <w:jc w:val="both"/>
        <w:textAlignment w:val="auto"/>
        <w:rPr>
          <w:rFonts w:hint="default" w:ascii="Arial" w:hAnsi="Arial" w:cs="Arial"/>
          <w:b/>
          <w:bCs/>
          <w:sz w:val="22"/>
          <w:szCs w:val="22"/>
        </w:rPr>
      </w:pPr>
      <w:r>
        <w:rPr>
          <w:rFonts w:hint="default" w:ascii="Arial" w:hAnsi="Arial" w:cs="Arial"/>
          <w:color w:val="auto"/>
          <w:sz w:val="22"/>
          <w:szCs w:val="22"/>
        </w:rPr>
        <w:t>O Contrato ou instrumento equivalente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 ou instrumento equivalente, conforme estabelecido no </w:t>
      </w:r>
      <w:r>
        <w:rPr>
          <w:rFonts w:hint="default" w:ascii="Arial" w:hAnsi="Arial" w:eastAsia="Arial" w:cs="Arial"/>
          <w:color w:val="auto"/>
          <w:sz w:val="22"/>
          <w:szCs w:val="22"/>
        </w:rPr>
        <w:t>Decreto Municipal n.º 359/2023</w:t>
      </w:r>
      <w:r>
        <w:rPr>
          <w:rFonts w:hint="default" w:ascii="Arial" w:hAnsi="Arial" w:cs="Arial"/>
          <w:color w:val="auto"/>
          <w:sz w:val="22"/>
          <w:szCs w:val="22"/>
        </w:rPr>
        <w:t>.</w:t>
      </w:r>
    </w:p>
    <w:p w14:paraId="39F5AEBE">
      <w:pPr>
        <w:pStyle w:val="317"/>
        <w:keepNext w:val="0"/>
        <w:keepLines w:val="0"/>
        <w:pageBreakBefore w:val="0"/>
        <w:numPr>
          <w:ilvl w:val="1"/>
          <w:numId w:val="13"/>
        </w:numPr>
        <w:kinsoku/>
        <w:wordWrap/>
        <w:overflowPunct/>
        <w:topLinePunct w:val="0"/>
        <w:bidi w:val="0"/>
        <w:snapToGrid/>
        <w:spacing w:line="360" w:lineRule="auto"/>
        <w:ind w:left="0" w:leftChars="0" w:firstLine="0" w:firstLineChars="0"/>
        <w:jc w:val="both"/>
        <w:textAlignment w:val="auto"/>
        <w:rPr>
          <w:rStyle w:val="316"/>
          <w:rFonts w:hint="default" w:ascii="Arial" w:hAnsi="Arial" w:cs="Arial"/>
          <w:color w:val="auto"/>
          <w:sz w:val="22"/>
          <w:szCs w:val="22"/>
        </w:rPr>
      </w:pPr>
      <w:r>
        <w:rPr>
          <w:rFonts w:hint="default" w:ascii="Arial" w:hAnsi="Arial" w:cs="Arial"/>
          <w:sz w:val="22"/>
          <w:szCs w:val="22"/>
        </w:rPr>
        <w:t>Após a assinatura do contrato ou instrumento equivalente, poderá ser elaborado o plano de fiscalização que terá como referência o Termo de Referência, Edital e instrumento contratual ou instrumento equivalente e constará as estratégias de execução e fiscalização, conforme estabelecido no</w:t>
      </w:r>
      <w:r>
        <w:rPr>
          <w:rFonts w:hint="default" w:ascii="Arial" w:hAnsi="Arial" w:eastAsia="Arial" w:cs="Arial"/>
          <w:sz w:val="22"/>
          <w:szCs w:val="22"/>
        </w:rPr>
        <w:t xml:space="preserve"> Decreto Municipal n.º 359/2023</w:t>
      </w:r>
      <w:r>
        <w:rPr>
          <w:rFonts w:hint="default" w:ascii="Arial" w:hAnsi="Arial" w:cs="Arial"/>
          <w:sz w:val="22"/>
          <w:szCs w:val="22"/>
        </w:rPr>
        <w:t>.</w:t>
      </w:r>
    </w:p>
    <w:p w14:paraId="68F135CC">
      <w:pPr>
        <w:pStyle w:val="317"/>
        <w:keepNext w:val="0"/>
        <w:keepLines w:val="0"/>
        <w:pageBreakBefore w:val="0"/>
        <w:numPr>
          <w:ilvl w:val="1"/>
          <w:numId w:val="13"/>
        </w:numPr>
        <w:kinsoku/>
        <w:wordWrap/>
        <w:overflowPunct/>
        <w:topLinePunct w:val="0"/>
        <w:bidi w:val="0"/>
        <w:snapToGrid/>
        <w:spacing w:line="360" w:lineRule="auto"/>
        <w:ind w:left="0" w:leftChars="0" w:firstLine="0" w:firstLineChars="0"/>
        <w:jc w:val="both"/>
        <w:textAlignment w:val="auto"/>
        <w:rPr>
          <w:rStyle w:val="316"/>
          <w:rFonts w:hint="default" w:ascii="Arial" w:hAnsi="Arial" w:cs="Arial"/>
          <w:color w:val="auto"/>
          <w:sz w:val="22"/>
          <w:szCs w:val="22"/>
        </w:rPr>
      </w:pPr>
      <w:r>
        <w:rPr>
          <w:rStyle w:val="316"/>
          <w:rFonts w:hint="default" w:ascii="Arial" w:hAnsi="Arial" w:cs="Arial"/>
          <w:color w:val="auto"/>
          <w:sz w:val="22"/>
          <w:szCs w:val="22"/>
        </w:rPr>
        <w:t xml:space="preserve">A execução </w:t>
      </w:r>
      <w:r>
        <w:rPr>
          <w:rFonts w:hint="default" w:ascii="Arial" w:hAnsi="Arial" w:cs="Arial"/>
          <w:color w:val="auto"/>
          <w:sz w:val="22"/>
          <w:szCs w:val="22"/>
        </w:rPr>
        <w:t>do contrato ou instrumento equivalente</w:t>
      </w:r>
      <w:r>
        <w:rPr>
          <w:rStyle w:val="316"/>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3ADA966">
      <w:pPr>
        <w:pStyle w:val="317"/>
        <w:keepNext w:val="0"/>
        <w:keepLines w:val="0"/>
        <w:pageBreakBefore w:val="0"/>
        <w:kinsoku/>
        <w:wordWrap/>
        <w:overflowPunct/>
        <w:topLinePunct w:val="0"/>
        <w:bidi w:val="0"/>
        <w:snapToGrid/>
        <w:spacing w:line="360" w:lineRule="auto"/>
        <w:ind w:firstLine="481" w:firstLineChars="218"/>
        <w:jc w:val="both"/>
        <w:textAlignment w:val="auto"/>
        <w:rPr>
          <w:rStyle w:val="316"/>
          <w:rFonts w:hint="default" w:ascii="Arial" w:hAnsi="Arial" w:cs="Arial"/>
          <w:color w:val="auto"/>
          <w:sz w:val="22"/>
          <w:szCs w:val="22"/>
        </w:rPr>
      </w:pPr>
      <w:r>
        <w:rPr>
          <w:rStyle w:val="316"/>
          <w:rFonts w:hint="default" w:ascii="Arial" w:hAnsi="Arial" w:cs="Arial"/>
          <w:b/>
          <w:bCs/>
          <w:color w:val="auto"/>
          <w:sz w:val="22"/>
          <w:szCs w:val="22"/>
        </w:rPr>
        <w:t xml:space="preserve">a) </w:t>
      </w:r>
      <w:r>
        <w:rPr>
          <w:rStyle w:val="316"/>
          <w:rFonts w:hint="default" w:ascii="Arial" w:hAnsi="Arial" w:cs="Arial"/>
          <w:color w:val="auto"/>
          <w:sz w:val="22"/>
          <w:szCs w:val="22"/>
        </w:rPr>
        <w:t>os resultados alcançados em relação ao</w:t>
      </w:r>
      <w:r>
        <w:rPr>
          <w:rFonts w:hint="default" w:ascii="Arial" w:hAnsi="Arial" w:cs="Arial"/>
          <w:sz w:val="22"/>
          <w:szCs w:val="22"/>
        </w:rPr>
        <w:t xml:space="preserve"> contrato </w:t>
      </w:r>
      <w:r>
        <w:rPr>
          <w:rFonts w:hint="default" w:ascii="Arial" w:hAnsi="Arial" w:cs="Arial"/>
          <w:color w:val="auto"/>
          <w:sz w:val="22"/>
          <w:szCs w:val="22"/>
        </w:rPr>
        <w:t>ou instrumento equivalente</w:t>
      </w:r>
      <w:r>
        <w:rPr>
          <w:rStyle w:val="316"/>
          <w:rFonts w:hint="default" w:ascii="Arial" w:hAnsi="Arial" w:cs="Arial"/>
          <w:color w:val="auto"/>
          <w:sz w:val="22"/>
          <w:szCs w:val="22"/>
        </w:rPr>
        <w:t xml:space="preserve">, com a verificação dos prazos de execução e da qualidade demandada; </w:t>
      </w:r>
    </w:p>
    <w:p w14:paraId="6C79A6BA">
      <w:pPr>
        <w:pStyle w:val="317"/>
        <w:keepNext w:val="0"/>
        <w:keepLines w:val="0"/>
        <w:pageBreakBefore w:val="0"/>
        <w:kinsoku/>
        <w:wordWrap/>
        <w:overflowPunct/>
        <w:topLinePunct w:val="0"/>
        <w:bidi w:val="0"/>
        <w:snapToGrid/>
        <w:spacing w:line="360" w:lineRule="auto"/>
        <w:ind w:firstLine="481" w:firstLineChars="218"/>
        <w:jc w:val="both"/>
        <w:textAlignment w:val="auto"/>
        <w:rPr>
          <w:rStyle w:val="316"/>
          <w:rFonts w:hint="default" w:ascii="Arial" w:hAnsi="Arial" w:cs="Arial"/>
          <w:color w:val="auto"/>
          <w:sz w:val="22"/>
          <w:szCs w:val="22"/>
        </w:rPr>
      </w:pPr>
      <w:r>
        <w:rPr>
          <w:rStyle w:val="316"/>
          <w:rFonts w:hint="default" w:ascii="Arial" w:hAnsi="Arial" w:cs="Arial"/>
          <w:b/>
          <w:bCs/>
          <w:color w:val="auto"/>
          <w:sz w:val="22"/>
          <w:szCs w:val="22"/>
        </w:rPr>
        <w:t xml:space="preserve">b) </w:t>
      </w:r>
      <w:r>
        <w:rPr>
          <w:rStyle w:val="316"/>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4159C347">
      <w:pPr>
        <w:pStyle w:val="317"/>
        <w:keepNext w:val="0"/>
        <w:keepLines w:val="0"/>
        <w:pageBreakBefore w:val="0"/>
        <w:kinsoku/>
        <w:wordWrap/>
        <w:overflowPunct/>
        <w:topLinePunct w:val="0"/>
        <w:bidi w:val="0"/>
        <w:snapToGrid/>
        <w:spacing w:line="360" w:lineRule="auto"/>
        <w:ind w:firstLine="481" w:firstLineChars="218"/>
        <w:jc w:val="both"/>
        <w:textAlignment w:val="auto"/>
        <w:rPr>
          <w:rStyle w:val="316"/>
          <w:rFonts w:hint="default" w:ascii="Arial" w:hAnsi="Arial" w:cs="Arial"/>
          <w:color w:val="auto"/>
          <w:sz w:val="22"/>
          <w:szCs w:val="22"/>
        </w:rPr>
      </w:pPr>
      <w:r>
        <w:rPr>
          <w:rStyle w:val="316"/>
          <w:rFonts w:hint="default" w:ascii="Arial" w:hAnsi="Arial" w:cs="Arial"/>
          <w:b/>
          <w:bCs/>
          <w:color w:val="auto"/>
          <w:sz w:val="22"/>
          <w:szCs w:val="22"/>
        </w:rPr>
        <w:t xml:space="preserve">c) </w:t>
      </w:r>
      <w:r>
        <w:rPr>
          <w:rStyle w:val="316"/>
          <w:rFonts w:hint="default" w:ascii="Arial" w:hAnsi="Arial" w:cs="Arial"/>
          <w:color w:val="auto"/>
          <w:sz w:val="22"/>
          <w:szCs w:val="22"/>
        </w:rPr>
        <w:t>a qualidade e quantidade dos recursos materiais utilizados;</w:t>
      </w:r>
    </w:p>
    <w:p w14:paraId="2C70D026">
      <w:pPr>
        <w:pStyle w:val="317"/>
        <w:keepNext w:val="0"/>
        <w:keepLines w:val="0"/>
        <w:pageBreakBefore w:val="0"/>
        <w:kinsoku/>
        <w:wordWrap/>
        <w:overflowPunct/>
        <w:topLinePunct w:val="0"/>
        <w:bidi w:val="0"/>
        <w:snapToGrid/>
        <w:spacing w:line="360" w:lineRule="auto"/>
        <w:ind w:firstLine="481" w:firstLineChars="218"/>
        <w:jc w:val="both"/>
        <w:textAlignment w:val="auto"/>
        <w:rPr>
          <w:rStyle w:val="316"/>
          <w:rFonts w:hint="default" w:ascii="Arial" w:hAnsi="Arial" w:cs="Arial"/>
          <w:color w:val="auto"/>
          <w:sz w:val="22"/>
          <w:szCs w:val="22"/>
        </w:rPr>
      </w:pPr>
      <w:r>
        <w:rPr>
          <w:rStyle w:val="316"/>
          <w:rFonts w:hint="default" w:ascii="Arial" w:hAnsi="Arial" w:cs="Arial"/>
          <w:b/>
          <w:bCs/>
          <w:color w:val="auto"/>
          <w:sz w:val="22"/>
          <w:szCs w:val="22"/>
        </w:rPr>
        <w:t xml:space="preserve">d) </w:t>
      </w:r>
      <w:r>
        <w:rPr>
          <w:rStyle w:val="316"/>
          <w:rFonts w:hint="default" w:ascii="Arial" w:hAnsi="Arial" w:cs="Arial"/>
          <w:color w:val="auto"/>
          <w:sz w:val="22"/>
          <w:szCs w:val="22"/>
        </w:rPr>
        <w:t>a adequação dos serviços prestados à rotina de execução estabelecida;</w:t>
      </w:r>
    </w:p>
    <w:p w14:paraId="068C40A6">
      <w:pPr>
        <w:pStyle w:val="317"/>
        <w:keepNext w:val="0"/>
        <w:keepLines w:val="0"/>
        <w:pageBreakBefore w:val="0"/>
        <w:kinsoku/>
        <w:wordWrap/>
        <w:overflowPunct/>
        <w:topLinePunct w:val="0"/>
        <w:bidi w:val="0"/>
        <w:snapToGrid/>
        <w:spacing w:line="360" w:lineRule="auto"/>
        <w:ind w:firstLine="481" w:firstLineChars="218"/>
        <w:jc w:val="both"/>
        <w:textAlignment w:val="auto"/>
        <w:rPr>
          <w:rStyle w:val="316"/>
          <w:rFonts w:hint="default" w:ascii="Arial" w:hAnsi="Arial" w:cs="Arial"/>
          <w:color w:val="auto"/>
          <w:sz w:val="22"/>
          <w:szCs w:val="22"/>
        </w:rPr>
      </w:pPr>
      <w:r>
        <w:rPr>
          <w:rStyle w:val="316"/>
          <w:rFonts w:hint="default" w:ascii="Arial" w:hAnsi="Arial" w:cs="Arial"/>
          <w:b/>
          <w:bCs/>
          <w:color w:val="auto"/>
          <w:sz w:val="22"/>
          <w:szCs w:val="22"/>
        </w:rPr>
        <w:t xml:space="preserve">e) </w:t>
      </w:r>
      <w:r>
        <w:rPr>
          <w:rStyle w:val="316"/>
          <w:rFonts w:hint="default" w:ascii="Arial" w:hAnsi="Arial" w:cs="Arial"/>
          <w:color w:val="auto"/>
          <w:sz w:val="22"/>
          <w:szCs w:val="22"/>
        </w:rPr>
        <w:t xml:space="preserve">o cumprimento das demais obrigações decorrentes </w:t>
      </w:r>
      <w:r>
        <w:rPr>
          <w:rFonts w:hint="default" w:ascii="Arial" w:hAnsi="Arial" w:cs="Arial"/>
          <w:color w:val="auto"/>
          <w:sz w:val="22"/>
          <w:szCs w:val="22"/>
        </w:rPr>
        <w:t>do contrato ou instrumento equivalente</w:t>
      </w:r>
      <w:r>
        <w:rPr>
          <w:rStyle w:val="316"/>
          <w:rFonts w:hint="default" w:ascii="Arial" w:hAnsi="Arial" w:cs="Arial"/>
          <w:color w:val="auto"/>
          <w:sz w:val="22"/>
          <w:szCs w:val="22"/>
        </w:rPr>
        <w:t xml:space="preserve">; e </w:t>
      </w:r>
    </w:p>
    <w:p w14:paraId="257E360D">
      <w:pPr>
        <w:pStyle w:val="317"/>
        <w:keepNext w:val="0"/>
        <w:keepLines w:val="0"/>
        <w:pageBreakBefore w:val="0"/>
        <w:kinsoku/>
        <w:wordWrap/>
        <w:overflowPunct/>
        <w:topLinePunct w:val="0"/>
        <w:bidi w:val="0"/>
        <w:snapToGrid/>
        <w:spacing w:line="360" w:lineRule="auto"/>
        <w:ind w:firstLine="481" w:firstLineChars="218"/>
        <w:jc w:val="both"/>
        <w:textAlignment w:val="auto"/>
        <w:rPr>
          <w:rStyle w:val="316"/>
          <w:rFonts w:hint="default" w:ascii="Arial" w:hAnsi="Arial" w:cs="Arial"/>
          <w:color w:val="auto"/>
          <w:sz w:val="22"/>
          <w:szCs w:val="22"/>
        </w:rPr>
      </w:pPr>
      <w:r>
        <w:rPr>
          <w:rStyle w:val="316"/>
          <w:rFonts w:hint="default" w:ascii="Arial" w:hAnsi="Arial" w:cs="Arial"/>
          <w:b/>
          <w:bCs/>
          <w:color w:val="auto"/>
          <w:sz w:val="22"/>
          <w:szCs w:val="22"/>
        </w:rPr>
        <w:t xml:space="preserve">f) </w:t>
      </w:r>
      <w:r>
        <w:rPr>
          <w:rStyle w:val="316"/>
          <w:rFonts w:hint="default" w:ascii="Arial" w:hAnsi="Arial" w:cs="Arial"/>
          <w:color w:val="auto"/>
          <w:sz w:val="22"/>
          <w:szCs w:val="22"/>
        </w:rPr>
        <w:t>a satisfação do público usuário, quando cabível.</w:t>
      </w:r>
    </w:p>
    <w:p w14:paraId="43B8DF7F">
      <w:pPr>
        <w:pStyle w:val="317"/>
        <w:keepNext w:val="0"/>
        <w:keepLines w:val="0"/>
        <w:pageBreakBefore w:val="0"/>
        <w:kinsoku/>
        <w:wordWrap/>
        <w:overflowPunct/>
        <w:topLinePunct w:val="0"/>
        <w:bidi w:val="0"/>
        <w:snapToGrid/>
        <w:spacing w:line="360" w:lineRule="auto"/>
        <w:ind w:firstLine="481" w:firstLineChars="218"/>
        <w:jc w:val="both"/>
        <w:textAlignment w:val="auto"/>
        <w:rPr>
          <w:rFonts w:hint="default" w:ascii="Arial" w:hAnsi="Arial" w:cs="Arial"/>
          <w:color w:val="auto"/>
          <w:sz w:val="22"/>
          <w:szCs w:val="22"/>
        </w:rPr>
      </w:pPr>
      <w:r>
        <w:rPr>
          <w:rStyle w:val="316"/>
          <w:rFonts w:hint="default" w:ascii="Arial" w:hAnsi="Arial" w:cs="Arial"/>
          <w:b/>
          <w:bCs/>
          <w:color w:val="auto"/>
          <w:sz w:val="22"/>
          <w:szCs w:val="22"/>
          <w:lang w:val="pt-BR"/>
        </w:rPr>
        <w:t>7.5.1</w:t>
      </w:r>
      <w:r>
        <w:rPr>
          <w:rStyle w:val="316"/>
          <w:rFonts w:hint="default" w:ascii="Arial" w:hAnsi="Arial" w:cs="Arial"/>
          <w:color w:val="auto"/>
          <w:sz w:val="22"/>
          <w:szCs w:val="22"/>
          <w:lang w:val="pt-BR"/>
        </w:rPr>
        <w:t xml:space="preserve">. </w:t>
      </w:r>
      <w:r>
        <w:rPr>
          <w:rFonts w:hint="default" w:ascii="Arial" w:hAnsi="Arial" w:cs="Arial"/>
          <w:color w:val="auto"/>
          <w:sz w:val="22"/>
          <w:szCs w:val="22"/>
        </w:rPr>
        <w:t>O fiscal d</w:t>
      </w:r>
      <w:r>
        <w:rPr>
          <w:rFonts w:hint="default" w:ascii="Arial" w:hAnsi="Arial" w:cs="Arial"/>
          <w:sz w:val="22"/>
          <w:szCs w:val="22"/>
        </w:rPr>
        <w:t xml:space="preserve">o contrato </w:t>
      </w:r>
      <w:r>
        <w:rPr>
          <w:rFonts w:hint="default" w:ascii="Arial" w:hAnsi="Arial" w:cs="Arial"/>
          <w:color w:val="auto"/>
          <w:sz w:val="22"/>
          <w:szCs w:val="22"/>
        </w:rPr>
        <w:t xml:space="preserve">ou instrumento equivalente deverá verificar ainda os impactos sobre o pagamento, nas situações em que a contratada: </w:t>
      </w:r>
    </w:p>
    <w:p w14:paraId="1FE5132E">
      <w:pPr>
        <w:pStyle w:val="317"/>
        <w:keepNext w:val="0"/>
        <w:keepLines w:val="0"/>
        <w:pageBreakBefore w:val="0"/>
        <w:kinsoku/>
        <w:wordWrap/>
        <w:overflowPunct/>
        <w:topLinePunct w:val="0"/>
        <w:bidi w:val="0"/>
        <w:snapToGrid/>
        <w:spacing w:line="360" w:lineRule="auto"/>
        <w:ind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w:t>
      </w:r>
      <w:r>
        <w:rPr>
          <w:rFonts w:hint="default" w:ascii="Arial" w:hAnsi="Arial" w:cs="Arial"/>
          <w:color w:val="auto"/>
          <w:sz w:val="22"/>
          <w:szCs w:val="22"/>
          <w:lang w:val="pt-BR"/>
        </w:rPr>
        <w:t>,</w:t>
      </w:r>
      <w:r>
        <w:rPr>
          <w:rFonts w:hint="default" w:ascii="Arial" w:hAnsi="Arial" w:cs="Arial"/>
          <w:color w:val="auto"/>
          <w:sz w:val="22"/>
          <w:szCs w:val="22"/>
        </w:rPr>
        <w:t xml:space="preserve"> deixar de executar, ou não executar com a qualidade mínima exigida as atividades contratadas; </w:t>
      </w:r>
    </w:p>
    <w:p w14:paraId="19FBACA1">
      <w:pPr>
        <w:pStyle w:val="317"/>
        <w:keepNext w:val="0"/>
        <w:keepLines w:val="0"/>
        <w:pageBreakBefore w:val="0"/>
        <w:kinsoku/>
        <w:wordWrap/>
        <w:overflowPunct/>
        <w:topLinePunct w:val="0"/>
        <w:bidi w:val="0"/>
        <w:snapToGrid/>
        <w:spacing w:line="360" w:lineRule="auto"/>
        <w:ind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o fornecimento dos produtos ou da execução do serviço, ou utilizá-los com qualidade ou quantidade inferior à demandada. </w:t>
      </w:r>
    </w:p>
    <w:p w14:paraId="696F094E">
      <w:pPr>
        <w:keepNext w:val="0"/>
        <w:keepLines w:val="0"/>
        <w:pageBreakBefore w:val="0"/>
        <w:kinsoku/>
        <w:wordWrap/>
        <w:overflowPunct/>
        <w:topLinePunct w:val="0"/>
        <w:bidi w:val="0"/>
        <w:snapToGrid/>
        <w:spacing w:line="360" w:lineRule="auto"/>
        <w:ind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7.5.2. </w:t>
      </w:r>
      <w:r>
        <w:rPr>
          <w:rFonts w:hint="default" w:ascii="Arial" w:hAnsi="Arial" w:cs="Arial"/>
          <w:sz w:val="22"/>
          <w:szCs w:val="22"/>
        </w:rPr>
        <w:t>O descumprimento total ou parcial das responsabilidades assumidas pelo fornecedor</w:t>
      </w:r>
      <w:r>
        <w:rPr>
          <w:rFonts w:hint="default" w:ascii="Arial" w:hAnsi="Arial" w:cs="Arial"/>
          <w:sz w:val="22"/>
          <w:szCs w:val="22"/>
          <w:lang w:val="pt-BR"/>
        </w:rPr>
        <w:t>,</w:t>
      </w:r>
      <w:r>
        <w:rPr>
          <w:rFonts w:hint="default" w:ascii="Arial" w:hAnsi="Arial" w:cs="Arial"/>
          <w:sz w:val="22"/>
          <w:szCs w:val="22"/>
        </w:rPr>
        <w:t xml:space="preserve"> sobretudo quanto às obrigações e encargos sociais e trabalhistas, ensejará a aplicação de sanções administrativas, previstas neste Edital e na legislação vigente, podendo culminar em rescisão contratual. </w:t>
      </w:r>
    </w:p>
    <w:p w14:paraId="34685E61">
      <w:pPr>
        <w:keepNext w:val="0"/>
        <w:keepLines w:val="0"/>
        <w:pageBreakBefore w:val="0"/>
        <w:kinsoku/>
        <w:wordWrap/>
        <w:overflowPunct/>
        <w:topLinePunct w:val="0"/>
        <w:bidi w:val="0"/>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7.6.</w:t>
      </w:r>
      <w:r>
        <w:rPr>
          <w:rFonts w:hint="default" w:ascii="Arial" w:hAnsi="Arial" w:cs="Arial"/>
          <w:sz w:val="22"/>
          <w:szCs w:val="22"/>
          <w:lang w:val="pt-BR"/>
        </w:rPr>
        <w:t xml:space="preserve"> </w:t>
      </w:r>
      <w:r>
        <w:rPr>
          <w:rFonts w:hint="default" w:ascii="Arial" w:hAnsi="Arial" w:cs="Arial"/>
          <w:sz w:val="22"/>
          <w:szCs w:val="22"/>
        </w:rPr>
        <w:t>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1D38D5">
      <w:pPr>
        <w:keepNext w:val="0"/>
        <w:keepLines w:val="0"/>
        <w:pageBreakBefore w:val="0"/>
        <w:kinsoku/>
        <w:wordWrap/>
        <w:overflowPunct/>
        <w:topLinePunct w:val="0"/>
        <w:bidi w:val="0"/>
        <w:snapToGrid/>
        <w:spacing w:line="360" w:lineRule="auto"/>
        <w:jc w:val="both"/>
        <w:textAlignment w:val="auto"/>
        <w:rPr>
          <w:rFonts w:hint="default" w:ascii="Arial" w:hAnsi="Arial" w:cs="Arial"/>
          <w:color w:val="auto"/>
          <w:sz w:val="22"/>
          <w:szCs w:val="22"/>
        </w:rPr>
      </w:pPr>
      <w:r>
        <w:rPr>
          <w:rFonts w:hint="default" w:ascii="Arial" w:hAnsi="Arial" w:cs="Arial"/>
          <w:b/>
          <w:bCs/>
          <w:sz w:val="22"/>
          <w:szCs w:val="22"/>
          <w:lang w:val="pt-BR"/>
        </w:rPr>
        <w:t xml:space="preserve">7.7. </w:t>
      </w:r>
      <w:r>
        <w:rPr>
          <w:rFonts w:hint="default" w:ascii="Arial" w:hAnsi="Arial" w:cs="Arial"/>
          <w:color w:val="auto"/>
          <w:sz w:val="22"/>
          <w:szCs w:val="22"/>
        </w:rPr>
        <w:t xml:space="preserve">O fiscal deverá anotar em registro próprio todas as ocorrências relacionadas à execução do contrato ou instrumento equivalente, determinando o que for necessário para a regularização das faltas ou dos defeitos observados. </w:t>
      </w:r>
    </w:p>
    <w:p w14:paraId="7EE508C2">
      <w:pPr>
        <w:keepNext w:val="0"/>
        <w:keepLines w:val="0"/>
        <w:pageBreakBefore w:val="0"/>
        <w:kinsoku/>
        <w:wordWrap/>
        <w:overflowPunct/>
        <w:topLinePunct w:val="0"/>
        <w:bidi w:val="0"/>
        <w:snapToGrid/>
        <w:spacing w:line="360" w:lineRule="auto"/>
        <w:jc w:val="both"/>
        <w:textAlignment w:val="auto"/>
        <w:rPr>
          <w:rFonts w:hint="default" w:ascii="Arial" w:hAnsi="Arial" w:cs="Arial"/>
          <w:sz w:val="22"/>
          <w:szCs w:val="22"/>
        </w:rPr>
      </w:pPr>
      <w:r>
        <w:rPr>
          <w:rFonts w:hint="default" w:ascii="Arial" w:hAnsi="Arial" w:cs="Arial"/>
          <w:b/>
          <w:bCs/>
          <w:color w:val="auto"/>
          <w:sz w:val="22"/>
          <w:szCs w:val="22"/>
          <w:lang w:val="pt-BR"/>
        </w:rPr>
        <w:t xml:space="preserve">7.8. </w:t>
      </w:r>
      <w:r>
        <w:rPr>
          <w:rFonts w:hint="default" w:ascii="Arial" w:hAnsi="Arial" w:cs="Arial"/>
          <w:sz w:val="22"/>
          <w:szCs w:val="22"/>
        </w:rPr>
        <w:t>Os produtos poderão ser rejeitados, no todo ou em parte, quando em desacordo com as especificações constantes neste Termo de Referência e Edital, devendo ser substituídos no prazo de 05 (cinco) dias, a contar da notificação da contratada, às suas custas, sem prejuízo da aplicação das penalidades.</w:t>
      </w:r>
    </w:p>
    <w:p w14:paraId="38BA8B6E">
      <w:pPr>
        <w:keepNext w:val="0"/>
        <w:keepLines w:val="0"/>
        <w:pageBreakBefore w:val="0"/>
        <w:kinsoku/>
        <w:wordWrap/>
        <w:overflowPunct/>
        <w:topLinePunct w:val="0"/>
        <w:bidi w:val="0"/>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7.9. </w:t>
      </w:r>
      <w:r>
        <w:rPr>
          <w:rFonts w:hint="default" w:ascii="Arial" w:hAnsi="Arial" w:cs="Arial"/>
          <w:sz w:val="22"/>
          <w:szCs w:val="22"/>
        </w:rPr>
        <w:t xml:space="preserve">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52ED9767">
      <w:pPr>
        <w:keepNext w:val="0"/>
        <w:keepLines w:val="0"/>
        <w:pageBreakBefore w:val="0"/>
        <w:kinsoku/>
        <w:wordWrap/>
        <w:overflowPunct/>
        <w:topLinePunct w:val="0"/>
        <w:bidi w:val="0"/>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7.10. </w:t>
      </w:r>
      <w:r>
        <w:rPr>
          <w:rFonts w:hint="default" w:ascii="Arial" w:hAnsi="Arial" w:cs="Arial"/>
          <w:sz w:val="22"/>
          <w:szCs w:val="22"/>
        </w:rPr>
        <w:t>O recebimento provisório ou definitivo do objeto não exclui a responsabilidade do Fornecedor pelos prejuízos resultantes da incorreta execução da Ata de Registro de Preços.</w:t>
      </w:r>
    </w:p>
    <w:p w14:paraId="134CB246">
      <w:pPr>
        <w:pStyle w:val="317"/>
        <w:keepNext w:val="0"/>
        <w:keepLines w:val="0"/>
        <w:pageBreakBefore w:val="0"/>
        <w:kinsoku/>
        <w:wordWrap/>
        <w:overflowPunct/>
        <w:topLinePunct w:val="0"/>
        <w:bidi w:val="0"/>
        <w:snapToGrid/>
        <w:spacing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 xml:space="preserve">7.11. </w:t>
      </w:r>
      <w:r>
        <w:rPr>
          <w:rFonts w:hint="default" w:ascii="Arial" w:hAnsi="Arial" w:cs="Arial"/>
          <w:color w:val="auto"/>
          <w:sz w:val="22"/>
          <w:szCs w:val="22"/>
        </w:rPr>
        <w:t>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653403F5">
      <w:pPr>
        <w:pStyle w:val="318"/>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bCs w:val="0"/>
          <w:color w:val="FF0000"/>
          <w:sz w:val="22"/>
          <w:szCs w:val="22"/>
          <w:highlight w:val="yellow"/>
          <w:lang w:val="pt-BR"/>
        </w:rPr>
      </w:pPr>
      <w:r>
        <w:rPr>
          <w:rFonts w:hint="default" w:ascii="Arial" w:hAnsi="Arial" w:cs="Arial"/>
          <w:b/>
          <w:bCs/>
          <w:sz w:val="22"/>
          <w:szCs w:val="22"/>
          <w:lang w:val="pt-BR"/>
        </w:rPr>
        <w:t xml:space="preserve">7.12. </w:t>
      </w:r>
      <w:r>
        <w:rPr>
          <w:rFonts w:hint="default" w:ascii="Arial" w:hAnsi="Arial" w:cs="Arial"/>
          <w:sz w:val="22"/>
          <w:szCs w:val="22"/>
        </w:rPr>
        <w:t>As notificações serão comunicadas preferencialmente por meio de endereço eletrônico do fornecedor, devendo a contratada informar em seus documentos as informações necessárias para tanto, e eventualmente mediante ofício de forma presencial.</w:t>
      </w:r>
    </w:p>
    <w:p w14:paraId="6F41A1E9">
      <w:pPr>
        <w:pStyle w:val="318"/>
        <w:spacing w:line="275" w:lineRule="exact"/>
        <w:jc w:val="both"/>
        <w:rPr>
          <w:rFonts w:hint="default" w:ascii="Arial" w:hAnsi="Arial" w:cs="Arial"/>
          <w:b/>
          <w:bCs w:val="0"/>
          <w:color w:val="FF0000"/>
          <w:sz w:val="22"/>
          <w:szCs w:val="22"/>
          <w:highlight w:val="yellow"/>
          <w:lang w:val="pt-BR"/>
        </w:rPr>
      </w:pPr>
    </w:p>
    <w:p w14:paraId="0BE82451">
      <w:pPr>
        <w:pStyle w:val="318"/>
        <w:spacing w:line="275" w:lineRule="exact"/>
        <w:ind w:left="414"/>
        <w:jc w:val="center"/>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DO FISCAL DA ATA DE REGISTRO DE PREÇO/CONTRATO</w:t>
      </w:r>
    </w:p>
    <w:p w14:paraId="11DAE3C9">
      <w:pPr>
        <w:numPr>
          <w:ilvl w:val="0"/>
          <w:numId w:val="0"/>
        </w:numPr>
        <w:ind w:leftChars="0"/>
        <w:jc w:val="center"/>
        <w:rPr>
          <w:rFonts w:hint="default" w:ascii="Arial" w:hAnsi="Arial" w:cs="Arial"/>
          <w:color w:val="FF0000"/>
          <w:sz w:val="22"/>
          <w:szCs w:val="22"/>
          <w:highlight w:val="green"/>
          <w:lang w:val="pt-BR"/>
        </w:rPr>
      </w:pPr>
    </w:p>
    <w:p w14:paraId="2D104861">
      <w:pPr>
        <w:numPr>
          <w:ilvl w:val="0"/>
          <w:numId w:val="0"/>
        </w:numPr>
        <w:ind w:leftChars="0"/>
        <w:jc w:val="center"/>
        <w:rPr>
          <w:rFonts w:hint="default" w:ascii="Arial" w:hAnsi="Arial" w:cs="Arial"/>
          <w:color w:val="FF0000"/>
          <w:sz w:val="22"/>
          <w:szCs w:val="22"/>
          <w:highlight w:val="green"/>
          <w:lang w:val="pt-BR"/>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3129"/>
        <w:gridCol w:w="3205"/>
      </w:tblGrid>
      <w:tr w14:paraId="09A5D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4AF695B9">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SECRETARIAS</w:t>
            </w:r>
          </w:p>
        </w:tc>
        <w:tc>
          <w:tcPr>
            <w:tcW w:w="3129" w:type="dxa"/>
            <w:vAlign w:val="center"/>
          </w:tcPr>
          <w:p w14:paraId="159D88AA">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FISCAL DA ATA/ CONTRATO</w:t>
            </w:r>
          </w:p>
        </w:tc>
        <w:tc>
          <w:tcPr>
            <w:tcW w:w="3205" w:type="dxa"/>
            <w:vAlign w:val="center"/>
          </w:tcPr>
          <w:p w14:paraId="6F32062C">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SUPLENTE</w:t>
            </w:r>
          </w:p>
        </w:tc>
      </w:tr>
      <w:tr w14:paraId="7B1A0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872" w:type="dxa"/>
            <w:vAlign w:val="center"/>
          </w:tcPr>
          <w:p w14:paraId="0C62F61B">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GABINETE DO CHEFE DO EXECUTIVO</w:t>
            </w:r>
          </w:p>
        </w:tc>
        <w:tc>
          <w:tcPr>
            <w:tcW w:w="3129" w:type="dxa"/>
            <w:shd w:val="clear" w:color="auto" w:fill="auto"/>
            <w:vAlign w:val="center"/>
          </w:tcPr>
          <w:p w14:paraId="40A0BF4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Fatima Aparecida de Matos Barbosa</w:t>
            </w:r>
          </w:p>
          <w:p w14:paraId="5345ECD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Projetos</w:t>
            </w:r>
          </w:p>
          <w:p w14:paraId="32C133D9">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14425-1</w:t>
            </w:r>
          </w:p>
        </w:tc>
        <w:tc>
          <w:tcPr>
            <w:tcW w:w="3205" w:type="dxa"/>
            <w:shd w:val="clear" w:color="auto" w:fill="auto"/>
            <w:vAlign w:val="center"/>
          </w:tcPr>
          <w:p w14:paraId="741EDCC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Lucas Ramos de Novais</w:t>
            </w:r>
          </w:p>
          <w:p w14:paraId="7E8C2E5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Assistente -2</w:t>
            </w:r>
          </w:p>
          <w:p w14:paraId="244D0697">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16408-1</w:t>
            </w:r>
          </w:p>
        </w:tc>
      </w:tr>
      <w:tr w14:paraId="09E3B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trPr>
        <w:tc>
          <w:tcPr>
            <w:tcW w:w="2872" w:type="dxa"/>
            <w:vAlign w:val="center"/>
          </w:tcPr>
          <w:p w14:paraId="7AE4E31D">
            <w:pPr>
              <w:numPr>
                <w:ilvl w:val="0"/>
                <w:numId w:val="0"/>
              </w:numPr>
              <w:ind w:left="0" w:leftChars="0" w:firstLine="0" w:firstLineChars="0"/>
              <w:jc w:val="center"/>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eastAsia="zh-CN" w:bidi="ar-SA"/>
                <w14:textFill>
                  <w14:solidFill>
                    <w14:schemeClr w14:val="tx1"/>
                  </w14:solidFill>
                </w14:textFill>
              </w:rPr>
              <w:t xml:space="preserve"> ADMINISTRAÇÃO E MODERNIZAÇÃO</w:t>
            </w:r>
          </w:p>
        </w:tc>
        <w:tc>
          <w:tcPr>
            <w:tcW w:w="3129" w:type="dxa"/>
            <w:shd w:val="clear" w:color="auto" w:fill="auto"/>
            <w:vAlign w:val="center"/>
          </w:tcPr>
          <w:p w14:paraId="79CE2CD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Vinicius Henrique dos Santos Andrade</w:t>
            </w:r>
          </w:p>
          <w:p w14:paraId="21E4AFE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Supervisor I</w:t>
            </w:r>
          </w:p>
          <w:p w14:paraId="0B59C23B">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13973-1</w:t>
            </w:r>
          </w:p>
        </w:tc>
        <w:tc>
          <w:tcPr>
            <w:tcW w:w="3205" w:type="dxa"/>
            <w:shd w:val="clear" w:color="auto" w:fill="auto"/>
            <w:vAlign w:val="center"/>
          </w:tcPr>
          <w:p w14:paraId="5DE7815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A</w:t>
            </w:r>
            <w:r>
              <w:rPr>
                <w:rFonts w:hint="default" w:ascii="Arial" w:hAnsi="Arial" w:eastAsia="Times New Roman" w:cs="Arial"/>
                <w:b w:val="0"/>
                <w:bCs w:val="0"/>
                <w:sz w:val="22"/>
                <w:szCs w:val="22"/>
                <w:highlight w:val="none"/>
                <w:lang w:val="pt-BR"/>
              </w:rPr>
              <w:t>ngela Graziela Goldschmidt</w:t>
            </w:r>
          </w:p>
          <w:p w14:paraId="44E8347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Diretor </w:t>
            </w:r>
          </w:p>
          <w:p w14:paraId="2672C55B">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5639-1</w:t>
            </w:r>
          </w:p>
        </w:tc>
      </w:tr>
      <w:tr w14:paraId="41E6E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872" w:type="dxa"/>
            <w:vAlign w:val="center"/>
          </w:tcPr>
          <w:p w14:paraId="6C6411B3">
            <w:pPr>
              <w:numPr>
                <w:ilvl w:val="0"/>
                <w:numId w:val="0"/>
              </w:numPr>
              <w:ind w:left="0" w:leftChars="0" w:firstLine="0" w:firstLineChars="0"/>
              <w:jc w:val="center"/>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eastAsia="zh-CN" w:bidi="ar-SA"/>
                <w14:textFill>
                  <w14:solidFill>
                    <w14:schemeClr w14:val="tx1"/>
                  </w14:solidFill>
                </w14:textFill>
              </w:rPr>
              <w:t xml:space="preserve"> FINANÇAS E ORÇAMENTO</w:t>
            </w:r>
          </w:p>
        </w:tc>
        <w:tc>
          <w:tcPr>
            <w:tcW w:w="3129" w:type="dxa"/>
            <w:shd w:val="clear" w:color="auto" w:fill="auto"/>
            <w:vAlign w:val="center"/>
          </w:tcPr>
          <w:p w14:paraId="1CDFCEF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Lecenir da Conceição Pires</w:t>
            </w:r>
          </w:p>
          <w:p w14:paraId="7E54EA5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FF0000"/>
                <w:sz w:val="22"/>
                <w:szCs w:val="22"/>
                <w:highlight w:val="none"/>
                <w:lang w:val="pt-BR"/>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Chefe de Unidade</w:t>
            </w:r>
          </w:p>
          <w:p w14:paraId="4E0F511B">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7231-1</w:t>
            </w:r>
          </w:p>
        </w:tc>
        <w:tc>
          <w:tcPr>
            <w:tcW w:w="3205" w:type="dxa"/>
            <w:shd w:val="clear" w:color="auto" w:fill="auto"/>
            <w:vAlign w:val="center"/>
          </w:tcPr>
          <w:p w14:paraId="726E20F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Emylee Segobio Carneiro</w:t>
            </w:r>
          </w:p>
          <w:p w14:paraId="4C93CD6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Projeto</w:t>
            </w:r>
          </w:p>
          <w:p w14:paraId="37EDA2F5">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14003-1</w:t>
            </w:r>
          </w:p>
        </w:tc>
      </w:tr>
      <w:tr w14:paraId="35AE6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872" w:type="dxa"/>
            <w:vAlign w:val="center"/>
          </w:tcPr>
          <w:p w14:paraId="42CAB4D1">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OBRAS E SERVIÇOS URBANOS</w:t>
            </w:r>
          </w:p>
        </w:tc>
        <w:tc>
          <w:tcPr>
            <w:tcW w:w="3129" w:type="dxa"/>
            <w:shd w:val="clear" w:color="auto" w:fill="auto"/>
            <w:vAlign w:val="center"/>
          </w:tcPr>
          <w:p w14:paraId="2CA77E9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Debora Regina de Oliveira Strack</w:t>
            </w:r>
          </w:p>
          <w:p w14:paraId="2DAF95A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 4  </w:t>
            </w:r>
          </w:p>
          <w:p w14:paraId="39997369">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13903</w:t>
            </w:r>
          </w:p>
        </w:tc>
        <w:tc>
          <w:tcPr>
            <w:tcW w:w="3205" w:type="dxa"/>
            <w:shd w:val="clear" w:color="auto" w:fill="auto"/>
            <w:vAlign w:val="center"/>
          </w:tcPr>
          <w:p w14:paraId="2160283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Aline Aparecida Zuck</w:t>
            </w:r>
          </w:p>
          <w:p w14:paraId="0193D3B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 3</w:t>
            </w:r>
          </w:p>
          <w:p w14:paraId="4ECB8F6D">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14847</w:t>
            </w:r>
          </w:p>
        </w:tc>
      </w:tr>
      <w:tr w14:paraId="290CC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08740836">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SEGURANÇA E </w:t>
            </w:r>
            <w:r>
              <w:rPr>
                <w:rFonts w:hint="default" w:ascii="Arial" w:hAnsi="Arial" w:cs="Arial"/>
                <w:b w:val="0"/>
                <w:bCs/>
                <w:color w:val="000000" w:themeColor="text1"/>
                <w:sz w:val="22"/>
                <w:szCs w:val="22"/>
                <w:highlight w:val="none"/>
                <w14:textFill>
                  <w14:solidFill>
                    <w14:schemeClr w14:val="tx1"/>
                  </w14:solidFill>
                </w14:textFill>
              </w:rPr>
              <w:t>TRÂNSITO</w:t>
            </w:r>
          </w:p>
        </w:tc>
        <w:tc>
          <w:tcPr>
            <w:tcW w:w="3129" w:type="dxa"/>
            <w:shd w:val="clear" w:color="auto" w:fill="auto"/>
            <w:vAlign w:val="center"/>
          </w:tcPr>
          <w:p w14:paraId="6E516AE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Juliana Mary Barros</w:t>
            </w:r>
          </w:p>
          <w:p w14:paraId="2A2ACA8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GCM</w:t>
            </w:r>
          </w:p>
          <w:p w14:paraId="78F9E753">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6861</w:t>
            </w:r>
          </w:p>
        </w:tc>
        <w:tc>
          <w:tcPr>
            <w:tcW w:w="3205" w:type="dxa"/>
            <w:shd w:val="clear" w:color="auto" w:fill="auto"/>
            <w:vAlign w:val="center"/>
          </w:tcPr>
          <w:p w14:paraId="40243CC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Lucas Jose Zanateli Webber</w:t>
            </w:r>
          </w:p>
          <w:p w14:paraId="0018D83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Assessor </w:t>
            </w:r>
          </w:p>
          <w:p w14:paraId="3E04853D">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16690</w:t>
            </w:r>
          </w:p>
        </w:tc>
      </w:tr>
      <w:tr w14:paraId="79CA4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0A3962B6">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MEIO AMBIENTE</w:t>
            </w:r>
          </w:p>
        </w:tc>
        <w:tc>
          <w:tcPr>
            <w:tcW w:w="3129" w:type="dxa"/>
            <w:shd w:val="clear" w:color="auto" w:fill="auto"/>
            <w:vAlign w:val="center"/>
          </w:tcPr>
          <w:p w14:paraId="0473C7C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Eliane Robaldo Vougado Perim</w:t>
            </w:r>
          </w:p>
          <w:p w14:paraId="6438585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Chefe de Equipamento </w:t>
            </w:r>
          </w:p>
          <w:p w14:paraId="7AD5DE27">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6109</w:t>
            </w:r>
          </w:p>
        </w:tc>
        <w:tc>
          <w:tcPr>
            <w:tcW w:w="3205" w:type="dxa"/>
            <w:shd w:val="clear" w:color="auto" w:fill="auto"/>
            <w:vAlign w:val="center"/>
          </w:tcPr>
          <w:p w14:paraId="33610B0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Zenaide Rocha  </w:t>
            </w:r>
          </w:p>
          <w:p w14:paraId="14A8BED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Chefe de Equipamento</w:t>
            </w:r>
          </w:p>
          <w:p w14:paraId="2B964D5C">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599</w:t>
            </w:r>
          </w:p>
        </w:tc>
      </w:tr>
      <w:tr w14:paraId="582DA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2915DDAC">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14:textFill>
                  <w14:solidFill>
                    <w14:schemeClr w14:val="tx1"/>
                  </w14:solidFill>
                </w14:textFill>
              </w:rPr>
              <w:t>EDUCAÇÃO</w:t>
            </w:r>
          </w:p>
        </w:tc>
        <w:tc>
          <w:tcPr>
            <w:tcW w:w="3129" w:type="dxa"/>
            <w:shd w:val="clear" w:color="auto" w:fill="auto"/>
            <w:vAlign w:val="center"/>
          </w:tcPr>
          <w:p w14:paraId="416FD37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Silvinha Poloniato</w:t>
            </w:r>
          </w:p>
          <w:p w14:paraId="2EDEE14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Professora</w:t>
            </w:r>
          </w:p>
          <w:p w14:paraId="7A9856F8">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2631</w:t>
            </w:r>
          </w:p>
        </w:tc>
        <w:tc>
          <w:tcPr>
            <w:tcW w:w="3205" w:type="dxa"/>
            <w:shd w:val="clear" w:color="auto" w:fill="auto"/>
            <w:vAlign w:val="center"/>
          </w:tcPr>
          <w:p w14:paraId="0C55CA1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Emilene Christine da Silva Zavitoski Pinheiro</w:t>
            </w:r>
          </w:p>
          <w:p w14:paraId="581A05A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Professora</w:t>
            </w:r>
          </w:p>
          <w:p w14:paraId="608037CE">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2277 e 11967</w:t>
            </w:r>
          </w:p>
        </w:tc>
      </w:tr>
      <w:tr w14:paraId="30EB3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5B2A1FB0">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14:textFill>
                  <w14:solidFill>
                    <w14:schemeClr w14:val="tx1"/>
                  </w14:solidFill>
                </w14:textFill>
              </w:rPr>
              <w:t>ASSISTÊNCIA SOCIAL</w:t>
            </w:r>
          </w:p>
        </w:tc>
        <w:tc>
          <w:tcPr>
            <w:tcW w:w="3129" w:type="dxa"/>
            <w:shd w:val="clear" w:color="auto" w:fill="auto"/>
            <w:vAlign w:val="center"/>
          </w:tcPr>
          <w:p w14:paraId="6F55643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Ana Paula dos Santos</w:t>
            </w:r>
          </w:p>
          <w:p w14:paraId="1775563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Diretor</w:t>
            </w:r>
          </w:p>
          <w:p w14:paraId="61DD6BB8">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14811-1</w:t>
            </w:r>
          </w:p>
        </w:tc>
        <w:tc>
          <w:tcPr>
            <w:tcW w:w="3205" w:type="dxa"/>
            <w:shd w:val="clear" w:color="auto" w:fill="auto"/>
            <w:vAlign w:val="center"/>
          </w:tcPr>
          <w:p w14:paraId="5DA8312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Mylene Dias dos Santos </w:t>
            </w:r>
          </w:p>
          <w:p w14:paraId="711782E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Supervisor I</w:t>
            </w:r>
          </w:p>
          <w:p w14:paraId="5075C518">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16412-1</w:t>
            </w:r>
          </w:p>
        </w:tc>
      </w:tr>
      <w:tr w14:paraId="4DCF4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7AD58824">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14:textFill>
                  <w14:solidFill>
                    <w14:schemeClr w14:val="tx1"/>
                  </w14:solidFill>
                </w14:textFill>
              </w:rPr>
              <w:t>DESENVOLVIMENTO ECONÔMICO</w:t>
            </w:r>
          </w:p>
        </w:tc>
        <w:tc>
          <w:tcPr>
            <w:tcW w:w="3129" w:type="dxa"/>
            <w:shd w:val="clear" w:color="auto" w:fill="auto"/>
            <w:vAlign w:val="center"/>
          </w:tcPr>
          <w:p w14:paraId="4B4BE5A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Luciano dos Santos Carneiro</w:t>
            </w:r>
          </w:p>
          <w:p w14:paraId="57012AE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 IV</w:t>
            </w:r>
          </w:p>
          <w:p w14:paraId="64F47532">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2477</w:t>
            </w:r>
          </w:p>
        </w:tc>
        <w:tc>
          <w:tcPr>
            <w:tcW w:w="3205" w:type="dxa"/>
            <w:shd w:val="clear" w:color="auto" w:fill="auto"/>
            <w:vAlign w:val="center"/>
          </w:tcPr>
          <w:p w14:paraId="08E6E2C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Marielle Vargas Simm</w:t>
            </w:r>
          </w:p>
          <w:p w14:paraId="56E12FC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w:t>
            </w:r>
          </w:p>
          <w:p w14:paraId="286053A2">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14871</w:t>
            </w:r>
          </w:p>
        </w:tc>
      </w:tr>
      <w:tr w14:paraId="60E7C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71A438D4">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SAÚDE</w:t>
            </w:r>
          </w:p>
        </w:tc>
        <w:tc>
          <w:tcPr>
            <w:tcW w:w="3129" w:type="dxa"/>
            <w:shd w:val="clear" w:color="auto" w:fill="auto"/>
            <w:vAlign w:val="center"/>
          </w:tcPr>
          <w:p w14:paraId="23ADB61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Rosangela Inêz Debastiani do Santos </w:t>
            </w: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Coordenadora Cals</w:t>
            </w:r>
          </w:p>
          <w:p w14:paraId="1C93B190">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5665</w:t>
            </w:r>
          </w:p>
        </w:tc>
        <w:tc>
          <w:tcPr>
            <w:tcW w:w="3205" w:type="dxa"/>
            <w:shd w:val="clear" w:color="auto" w:fill="auto"/>
            <w:vAlign w:val="center"/>
          </w:tcPr>
          <w:p w14:paraId="456A8D0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Alef de Souza Costa</w:t>
            </w:r>
          </w:p>
          <w:p w14:paraId="1173052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 do Setor de Edemias</w:t>
            </w:r>
          </w:p>
          <w:p w14:paraId="633C49F1">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11897</w:t>
            </w:r>
          </w:p>
        </w:tc>
      </w:tr>
      <w:tr w14:paraId="57856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3F3A625C">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GOVERNO</w:t>
            </w:r>
          </w:p>
        </w:tc>
        <w:tc>
          <w:tcPr>
            <w:tcW w:w="3129" w:type="dxa"/>
            <w:shd w:val="clear" w:color="auto" w:fill="auto"/>
            <w:vAlign w:val="center"/>
          </w:tcPr>
          <w:p w14:paraId="46D9739B">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 Fatima Aparecida de Matos Barbosa</w:t>
            </w:r>
          </w:p>
          <w:p w14:paraId="253CE35E">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Gestor de Projeto</w:t>
            </w:r>
          </w:p>
          <w:p w14:paraId="222CA1E6">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Matrícula: 14425-1</w:t>
            </w:r>
          </w:p>
        </w:tc>
        <w:tc>
          <w:tcPr>
            <w:tcW w:w="3205" w:type="dxa"/>
            <w:shd w:val="clear" w:color="auto" w:fill="auto"/>
            <w:vAlign w:val="center"/>
          </w:tcPr>
          <w:p w14:paraId="1C6BF069">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 Lucas Ramos de Novais</w:t>
            </w:r>
          </w:p>
          <w:p w14:paraId="353C720D">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Assistente-2</w:t>
            </w:r>
          </w:p>
          <w:p w14:paraId="6A5D12D8">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Matricula: 16408-1</w:t>
            </w:r>
          </w:p>
        </w:tc>
      </w:tr>
      <w:tr w14:paraId="443FE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6F711BF5">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 xml:space="preserve"> CULTURA, ESPORTE E TURISMO</w:t>
            </w:r>
          </w:p>
        </w:tc>
        <w:tc>
          <w:tcPr>
            <w:tcW w:w="3129" w:type="dxa"/>
            <w:shd w:val="clear" w:color="auto" w:fill="auto"/>
            <w:vAlign w:val="center"/>
          </w:tcPr>
          <w:p w14:paraId="141D52C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Neli Correa</w:t>
            </w:r>
          </w:p>
          <w:p w14:paraId="28F3E46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Zeladora</w:t>
            </w:r>
          </w:p>
          <w:p w14:paraId="7A159B9E">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6508</w:t>
            </w:r>
          </w:p>
        </w:tc>
        <w:tc>
          <w:tcPr>
            <w:tcW w:w="3205" w:type="dxa"/>
            <w:shd w:val="clear" w:color="auto" w:fill="auto"/>
            <w:vAlign w:val="center"/>
          </w:tcPr>
          <w:p w14:paraId="4E3C861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Balminondas Marques Fernandes</w:t>
            </w:r>
          </w:p>
          <w:p w14:paraId="3E6618F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Agente de Serviços de Saúde</w:t>
            </w:r>
          </w:p>
          <w:p w14:paraId="5559A24F">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9307</w:t>
            </w:r>
          </w:p>
        </w:tc>
      </w:tr>
      <w:tr w14:paraId="567CF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0F42BFA0">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 xml:space="preserve"> PLANEJAMENTO URBANO E HABITAÇÃO</w:t>
            </w:r>
          </w:p>
        </w:tc>
        <w:tc>
          <w:tcPr>
            <w:tcW w:w="3129" w:type="dxa"/>
            <w:shd w:val="clear" w:color="auto" w:fill="auto"/>
            <w:vAlign w:val="center"/>
          </w:tcPr>
          <w:p w14:paraId="3648303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Gislaine Fabris</w:t>
            </w:r>
          </w:p>
          <w:p w14:paraId="53BB4D7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Programa</w:t>
            </w:r>
          </w:p>
          <w:p w14:paraId="568F97FA">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14899</w:t>
            </w:r>
          </w:p>
        </w:tc>
        <w:tc>
          <w:tcPr>
            <w:tcW w:w="3205" w:type="dxa"/>
            <w:shd w:val="clear" w:color="auto" w:fill="auto"/>
            <w:vAlign w:val="center"/>
          </w:tcPr>
          <w:p w14:paraId="1D25C3D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Katiuscia Costa de Carvalho</w:t>
            </w:r>
          </w:p>
          <w:p w14:paraId="0A4D2A9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Assistente Administrativo    </w:t>
            </w:r>
          </w:p>
          <w:p w14:paraId="48484A05">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102664</w:t>
            </w:r>
          </w:p>
        </w:tc>
      </w:tr>
      <w:tr w14:paraId="3B3E4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0EDFDD47">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PROCURADORIA GERAL DO MUNICIPIO</w:t>
            </w:r>
          </w:p>
        </w:tc>
        <w:tc>
          <w:tcPr>
            <w:tcW w:w="3129" w:type="dxa"/>
            <w:shd w:val="clear" w:color="auto" w:fill="auto"/>
            <w:vAlign w:val="center"/>
          </w:tcPr>
          <w:p w14:paraId="7F090D8C">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 Fatima Aparecida de Matos Barboza</w:t>
            </w:r>
          </w:p>
          <w:p w14:paraId="1406B281">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Gestor de Projeto</w:t>
            </w:r>
          </w:p>
          <w:p w14:paraId="1721CE9F">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Matrícula: 14425-1</w:t>
            </w:r>
          </w:p>
        </w:tc>
        <w:tc>
          <w:tcPr>
            <w:tcW w:w="3205" w:type="dxa"/>
            <w:shd w:val="clear" w:color="auto" w:fill="auto"/>
            <w:vAlign w:val="center"/>
          </w:tcPr>
          <w:p w14:paraId="346225D7">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 Luana Caveion dos Reis</w:t>
            </w:r>
          </w:p>
          <w:p w14:paraId="4C3FFDCD">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Supervisor I</w:t>
            </w:r>
          </w:p>
          <w:p w14:paraId="7D0C92E6">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Matrícula: 16411-1</w:t>
            </w:r>
          </w:p>
        </w:tc>
      </w:tr>
    </w:tbl>
    <w:p w14:paraId="49A6C2E0">
      <w:pPr>
        <w:numPr>
          <w:ilvl w:val="0"/>
          <w:numId w:val="0"/>
        </w:numPr>
        <w:ind w:leftChars="0"/>
        <w:jc w:val="left"/>
        <w:rPr>
          <w:rFonts w:hint="default" w:ascii="Arial" w:hAnsi="Arial" w:cs="Arial"/>
          <w:color w:val="FF0000"/>
          <w:sz w:val="22"/>
          <w:szCs w:val="22"/>
          <w:highlight w:val="green"/>
          <w:lang w:val="pt-BR"/>
        </w:rPr>
      </w:pPr>
    </w:p>
    <w:p w14:paraId="00647118">
      <w:pPr>
        <w:numPr>
          <w:ilvl w:val="0"/>
          <w:numId w:val="0"/>
        </w:numPr>
        <w:ind w:leftChars="0"/>
        <w:jc w:val="left"/>
        <w:rPr>
          <w:rFonts w:hint="default" w:ascii="Arial" w:hAnsi="Arial" w:cs="Arial"/>
          <w:color w:val="FF0000"/>
          <w:sz w:val="22"/>
          <w:szCs w:val="22"/>
          <w:highlight w:val="green"/>
          <w:lang w:val="pt-BR"/>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19"/>
      </w:tblGrid>
      <w:tr w14:paraId="75B0A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19" w:type="dxa"/>
            <w:shd w:val="clear" w:color="auto" w:fill="D7D7D7" w:themeFill="background1" w:themeFillShade="D8"/>
            <w:vAlign w:val="center"/>
          </w:tcPr>
          <w:p w14:paraId="6439FF54">
            <w:pPr>
              <w:numPr>
                <w:ilvl w:val="0"/>
                <w:numId w:val="13"/>
              </w:numPr>
              <w:ind w:left="0" w:leftChars="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highlight w:val="lightGray"/>
                <w14:textFill>
                  <w14:solidFill>
                    <w14:schemeClr w14:val="tx1"/>
                  </w14:solidFill>
                </w14:textFill>
              </w:rPr>
              <w:t>MEDIÇÃO</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 xml:space="preserve">E </w:t>
            </w:r>
            <w:r>
              <w:rPr>
                <w:rFonts w:hint="default" w:ascii="Arial" w:hAnsi="Arial" w:cs="Arial"/>
                <w:b/>
                <w:color w:val="000000" w:themeColor="text1"/>
                <w:spacing w:val="-2"/>
                <w:sz w:val="22"/>
                <w:szCs w:val="22"/>
                <w:highlight w:val="lightGray"/>
                <w14:textFill>
                  <w14:solidFill>
                    <w14:schemeClr w14:val="tx1"/>
                  </w14:solidFill>
                </w14:textFill>
              </w:rPr>
              <w:t>PAGAMENTO</w:t>
            </w:r>
          </w:p>
        </w:tc>
      </w:tr>
    </w:tbl>
    <w:p w14:paraId="355A8CED">
      <w:pPr>
        <w:numPr>
          <w:ilvl w:val="0"/>
          <w:numId w:val="0"/>
        </w:numPr>
        <w:ind w:leftChars="0"/>
        <w:jc w:val="left"/>
        <w:rPr>
          <w:rFonts w:hint="default" w:ascii="Arial" w:hAnsi="Arial" w:cs="Arial"/>
          <w:color w:val="FF0000"/>
          <w:sz w:val="22"/>
          <w:szCs w:val="22"/>
          <w:highlight w:val="green"/>
          <w:lang w:val="pt-BR"/>
        </w:rPr>
      </w:pPr>
    </w:p>
    <w:p w14:paraId="156A224E">
      <w:pPr>
        <w:pStyle w:val="291"/>
        <w:keepNext w:val="0"/>
        <w:keepLines w:val="0"/>
        <w:pageBreakBefore w:val="0"/>
        <w:widowControl w:val="0"/>
        <w:numPr>
          <w:ilvl w:val="1"/>
          <w:numId w:val="13"/>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O pagamento da</w:t>
      </w: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 despesas orçamentárias </w:t>
      </w:r>
      <w:r>
        <w:rPr>
          <w:rFonts w:hint="default" w:ascii="Arial" w:hAnsi="Arial" w:cs="Arial"/>
          <w:color w:val="000000" w:themeColor="text1"/>
          <w:sz w:val="22"/>
          <w:szCs w:val="22"/>
          <w:highlight w:val="none"/>
          <w:lang w:val="pt-BR"/>
          <w14:textFill>
            <w14:solidFill>
              <w14:schemeClr w14:val="tx1"/>
            </w14:solidFill>
          </w14:textFill>
        </w:rPr>
        <w:t xml:space="preserve">será efetuado conforme prazos e cronograma </w:t>
      </w:r>
      <w:r>
        <w:rPr>
          <w:rFonts w:hint="default" w:ascii="Arial" w:hAnsi="Arial" w:cs="Arial"/>
          <w:color w:val="000000" w:themeColor="text1"/>
          <w:sz w:val="22"/>
          <w:szCs w:val="22"/>
          <w:highlight w:val="none"/>
          <w14:textFill>
            <w14:solidFill>
              <w14:schemeClr w14:val="tx1"/>
            </w14:solidFill>
          </w14:textFill>
        </w:rPr>
        <w:t xml:space="preserve">previstos no </w:t>
      </w:r>
      <w:r>
        <w:rPr>
          <w:rFonts w:hint="default" w:ascii="Arial" w:hAnsi="Arial" w:cs="Arial"/>
          <w:color w:val="000000" w:themeColor="text1"/>
          <w:sz w:val="22"/>
          <w:szCs w:val="22"/>
          <w:highlight w:val="none"/>
          <w:lang w:val="pt-BR"/>
          <w14:textFill>
            <w14:solidFill>
              <w14:schemeClr w14:val="tx1"/>
            </w14:solidFill>
          </w14:textFill>
        </w:rPr>
        <w:t xml:space="preserve">art. 7º do </w:t>
      </w:r>
      <w:r>
        <w:rPr>
          <w:rFonts w:hint="default" w:ascii="Arial" w:hAnsi="Arial" w:cs="Arial"/>
          <w:color w:val="000000" w:themeColor="text1"/>
          <w:sz w:val="22"/>
          <w:szCs w:val="22"/>
          <w:highlight w:val="none"/>
          <w14:textFill>
            <w14:solidFill>
              <w14:schemeClr w14:val="tx1"/>
            </w14:solidFill>
          </w14:textFill>
        </w:rPr>
        <w:t xml:space="preserve">Decreto </w:t>
      </w:r>
      <w:r>
        <w:rPr>
          <w:rFonts w:hint="default" w:ascii="Arial" w:hAnsi="Arial" w:cs="Arial"/>
          <w:color w:val="000000" w:themeColor="text1"/>
          <w:sz w:val="22"/>
          <w:szCs w:val="22"/>
          <w:highlight w:val="none"/>
          <w:lang w:val="pt-BR"/>
          <w14:textFill>
            <w14:solidFill>
              <w14:schemeClr w14:val="tx1"/>
            </w14:solidFill>
          </w14:textFill>
        </w:rPr>
        <w:t xml:space="preserve">municipal </w:t>
      </w:r>
      <w:r>
        <w:rPr>
          <w:rFonts w:hint="default" w:ascii="Arial" w:hAnsi="Arial" w:cs="Arial"/>
          <w:color w:val="000000" w:themeColor="text1"/>
          <w:sz w:val="22"/>
          <w:szCs w:val="22"/>
          <w:highlight w:val="none"/>
          <w14:textFill>
            <w14:solidFill>
              <w14:schemeClr w14:val="tx1"/>
            </w14:solidFill>
          </w14:textFill>
        </w:rPr>
        <w:t xml:space="preserve">nº </w:t>
      </w:r>
      <w:r>
        <w:rPr>
          <w:rFonts w:hint="default" w:ascii="Arial" w:hAnsi="Arial" w:cs="Arial"/>
          <w:color w:val="000000" w:themeColor="text1"/>
          <w:sz w:val="22"/>
          <w:szCs w:val="22"/>
          <w:highlight w:val="none"/>
          <w:lang w:val="pt-BR"/>
          <w14:textFill>
            <w14:solidFill>
              <w14:schemeClr w14:val="tx1"/>
            </w14:solidFill>
          </w14:textFill>
        </w:rPr>
        <w:t>129</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2024 </w:t>
      </w:r>
      <w:r>
        <w:rPr>
          <w:rFonts w:hint="default" w:ascii="Arial" w:hAnsi="Arial" w:cs="Arial"/>
          <w:color w:val="000000" w:themeColor="text1"/>
          <w:sz w:val="22"/>
          <w:szCs w:val="22"/>
          <w:highlight w:val="none"/>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seu recebimento por meio de fiscal designado.</w:t>
      </w:r>
    </w:p>
    <w:p w14:paraId="6F7D3215">
      <w:pPr>
        <w:pStyle w:val="291"/>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0133D368">
      <w:pPr>
        <w:pStyle w:val="291"/>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8.3.</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Os prestadores de serviço e fornecedores de bens deverão observar às regras de retenção dispostas na Instrução Normativa RFB nº 1.234, de 2012.</w:t>
      </w:r>
    </w:p>
    <w:p w14:paraId="1E89B36B">
      <w:pPr>
        <w:keepNext w:val="0"/>
        <w:keepLines w:val="0"/>
        <w:pageBreakBefore w:val="0"/>
        <w:numPr>
          <w:ilvl w:val="0"/>
          <w:numId w:val="0"/>
        </w:numPr>
        <w:tabs>
          <w:tab w:val="left" w:pos="220"/>
        </w:tabs>
        <w:kinsoku/>
        <w:wordWrap/>
        <w:overflowPunct/>
        <w:topLinePunct w:val="0"/>
        <w:bidi w:val="0"/>
        <w:adjustRightInd/>
        <w:snapToGrid/>
        <w:spacing w:after="0" w:line="360" w:lineRule="auto"/>
        <w:ind w:leftChars="0" w:right="0" w:right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Caso a documentação não esteja de acordo com o solicitado, será devolvida para a correção, sendo v</w:t>
      </w:r>
      <w:r>
        <w:rPr>
          <w:rFonts w:hint="default" w:ascii="Arial" w:hAnsi="Arial" w:cs="Arial"/>
          <w:color w:val="000000" w:themeColor="text1"/>
          <w:sz w:val="22"/>
          <w:szCs w:val="22"/>
          <w:highlight w:val="none"/>
          <w:lang w:val="pt-BR"/>
          <w14:textFill>
            <w14:solidFill>
              <w14:schemeClr w14:val="tx1"/>
            </w14:solidFill>
          </w14:textFill>
        </w:rPr>
        <w:t>á</w:t>
      </w:r>
      <w:r>
        <w:rPr>
          <w:rFonts w:hint="default" w:ascii="Arial" w:hAnsi="Arial" w:cs="Arial"/>
          <w:color w:val="000000" w:themeColor="text1"/>
          <w:sz w:val="22"/>
          <w:szCs w:val="22"/>
          <w:highlight w:val="none"/>
          <w14:textFill>
            <w14:solidFill>
              <w14:schemeClr w14:val="tx1"/>
            </w14:solidFill>
          </w14:textFill>
        </w:rPr>
        <w:t>lida a data de protocolo corrigida, para fins de prazo de pagamento.</w:t>
      </w:r>
    </w:p>
    <w:p w14:paraId="0FF632E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Style w:val="11"/>
          <w:rFonts w:hint="default" w:ascii="Arial" w:hAnsi="Arial" w:cs="Arial"/>
          <w:color w:val="000000" w:themeColor="text1"/>
          <w:sz w:val="22"/>
          <w:szCs w:val="22"/>
          <w:highlight w:val="none"/>
          <w14:textFill>
            <w14:solidFill>
              <w14:schemeClr w14:val="tx1"/>
            </w14:solidFill>
          </w14:textFill>
        </w:rPr>
      </w:pPr>
      <w:r>
        <w:rPr>
          <w:rStyle w:val="11"/>
          <w:rFonts w:hint="default" w:ascii="Arial" w:hAnsi="Arial" w:cs="Arial"/>
          <w:b/>
          <w:bCs w:val="0"/>
          <w:color w:val="000000" w:themeColor="text1"/>
          <w:sz w:val="22"/>
          <w:szCs w:val="22"/>
          <w:highlight w:val="none"/>
          <w:lang w:val="pt-BR"/>
          <w14:textFill>
            <w14:solidFill>
              <w14:schemeClr w14:val="tx1"/>
            </w14:solidFill>
          </w14:textFill>
        </w:rPr>
        <w:t xml:space="preserve">8.5. </w:t>
      </w:r>
      <w:r>
        <w:rPr>
          <w:rStyle w:val="11"/>
          <w:rFonts w:hint="default" w:ascii="Arial" w:hAnsi="Arial" w:cs="Arial"/>
          <w:color w:val="000000" w:themeColor="text1"/>
          <w:sz w:val="22"/>
          <w:szCs w:val="22"/>
          <w:highlight w:val="none"/>
          <w14:textFill>
            <w14:solidFill>
              <w14:schemeClr w14:val="tx1"/>
            </w14:solidFill>
          </w14:textFill>
        </w:rPr>
        <w:t>O</w:t>
      </w:r>
      <w:r>
        <w:rPr>
          <w:rStyle w:val="11"/>
          <w:rFonts w:hint="default" w:ascii="Arial" w:hAnsi="Arial" w:cs="Arial"/>
          <w:color w:val="000000" w:themeColor="text1"/>
          <w:sz w:val="22"/>
          <w:szCs w:val="22"/>
          <w:highlight w:val="none"/>
          <w:lang w:val="pt-BR"/>
          <w14:textFill>
            <w14:solidFill>
              <w14:schemeClr w14:val="tx1"/>
            </w14:solidFill>
          </w14:textFill>
        </w:rPr>
        <w:t xml:space="preserve"> </w:t>
      </w:r>
      <w:r>
        <w:rPr>
          <w:rStyle w:val="11"/>
          <w:rFonts w:hint="default" w:ascii="Arial" w:hAnsi="Arial" w:cs="Arial"/>
          <w:color w:val="000000" w:themeColor="text1"/>
          <w:sz w:val="22"/>
          <w:szCs w:val="22"/>
          <w:highlight w:val="none"/>
          <w14:textFill>
            <w14:solidFill>
              <w14:schemeClr w14:val="tx1"/>
            </w14:solidFill>
          </w14:textFill>
        </w:rPr>
        <w:t>Recebimento d</w:t>
      </w:r>
      <w:r>
        <w:rPr>
          <w:rStyle w:val="11"/>
          <w:rFonts w:hint="default" w:ascii="Arial" w:hAnsi="Arial" w:cs="Arial"/>
          <w:color w:val="000000" w:themeColor="text1"/>
          <w:sz w:val="22"/>
          <w:szCs w:val="22"/>
          <w:highlight w:val="none"/>
          <w:lang w:val="pt-BR"/>
          <w14:textFill>
            <w14:solidFill>
              <w14:schemeClr w14:val="tx1"/>
            </w14:solidFill>
          </w14:textFill>
        </w:rPr>
        <w:t>os materiais</w:t>
      </w:r>
      <w:r>
        <w:rPr>
          <w:rStyle w:val="11"/>
          <w:rFonts w:hint="default" w:ascii="Arial" w:hAnsi="Arial" w:cs="Arial"/>
          <w:color w:val="000000" w:themeColor="text1"/>
          <w:sz w:val="22"/>
          <w:szCs w:val="22"/>
          <w:highlight w:val="none"/>
          <w14:textFill>
            <w14:solidFill>
              <w14:schemeClr w14:val="tx1"/>
            </w14:solidFill>
          </w14:textFill>
        </w:rPr>
        <w:t xml:space="preserve"> não exclui a responsabilidade da contratada por vícios de qualidade ou disparidade com as especificações técnicas verificadas posteriormente;</w:t>
      </w:r>
    </w:p>
    <w:p w14:paraId="297A0B0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8.6. </w:t>
      </w:r>
      <w:r>
        <w:rPr>
          <w:rFonts w:hint="default"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materiais</w:t>
      </w:r>
      <w:r>
        <w:rPr>
          <w:rFonts w:hint="default" w:ascii="Arial" w:hAnsi="Arial" w:cs="Arial"/>
          <w:color w:val="000000" w:themeColor="text1"/>
          <w:sz w:val="22"/>
          <w:szCs w:val="22"/>
          <w:highlight w:val="none"/>
          <w14:textFill>
            <w14:solidFill>
              <w14:schemeClr w14:val="tx1"/>
            </w14:solidFill>
          </w14:textFill>
        </w:rPr>
        <w:t xml:space="preserve"> poderão ser rejeitados, no todo ou em parte, quando em desacordo com as especificações constantes neste Termo de Referência</w:t>
      </w:r>
      <w:r>
        <w:rPr>
          <w:rFonts w:hint="default" w:ascii="Arial" w:hAnsi="Arial" w:cs="Arial"/>
          <w:color w:val="000000" w:themeColor="text1"/>
          <w:sz w:val="22"/>
          <w:szCs w:val="22"/>
          <w:highlight w:val="none"/>
          <w:lang w:val="pt-BR"/>
          <w14:textFill>
            <w14:solidFill>
              <w14:schemeClr w14:val="tx1"/>
            </w14:solidFill>
          </w14:textFill>
        </w:rPr>
        <w:t>.</w:t>
      </w:r>
      <w:r>
        <w:rPr>
          <w:rFonts w:hint="default" w:ascii="Arial" w:hAnsi="Arial" w:cs="Arial"/>
          <w:color w:val="000000" w:themeColor="text1"/>
          <w:sz w:val="22"/>
          <w:szCs w:val="22"/>
          <w:highlight w:val="none"/>
          <w14:textFill>
            <w14:solidFill>
              <w14:schemeClr w14:val="tx1"/>
            </w14:solidFill>
          </w14:textFill>
        </w:rPr>
        <w:t xml:space="preserve"> </w:t>
      </w:r>
    </w:p>
    <w:p w14:paraId="0BB73E3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color w:val="FF0000"/>
          <w:sz w:val="22"/>
          <w:szCs w:val="22"/>
          <w:highlight w:val="none"/>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5"/>
      </w:tblGrid>
      <w:tr w14:paraId="0900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65" w:type="dxa"/>
            <w:shd w:val="clear" w:color="auto" w:fill="D7D7D7" w:themeFill="background1" w:themeFillShade="D8"/>
            <w:vAlign w:val="center"/>
          </w:tcPr>
          <w:p w14:paraId="7B281850">
            <w:pPr>
              <w:numPr>
                <w:ilvl w:val="0"/>
                <w:numId w:val="13"/>
              </w:numPr>
              <w:ind w:left="0" w:leftChars="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highlight w:val="lightGray"/>
                <w14:textFill>
                  <w14:solidFill>
                    <w14:schemeClr w14:val="tx1"/>
                  </w14:solidFill>
                </w14:textFill>
              </w:rPr>
              <w:t>FORMA</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E CRITÉRIOS</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DE</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SELEÇÃO</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 xml:space="preserve">DO </w:t>
            </w:r>
            <w:r>
              <w:rPr>
                <w:rFonts w:hint="default" w:ascii="Arial" w:hAnsi="Arial" w:cs="Arial"/>
                <w:b/>
                <w:color w:val="000000" w:themeColor="text1"/>
                <w:spacing w:val="-2"/>
                <w:sz w:val="22"/>
                <w:szCs w:val="22"/>
                <w:highlight w:val="lightGray"/>
                <w14:textFill>
                  <w14:solidFill>
                    <w14:schemeClr w14:val="tx1"/>
                  </w14:solidFill>
                </w14:textFill>
              </w:rPr>
              <w:t>FORNECEDOR</w:t>
            </w:r>
          </w:p>
        </w:tc>
      </w:tr>
    </w:tbl>
    <w:p w14:paraId="6CACC74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color w:val="FF0000"/>
          <w:sz w:val="22"/>
          <w:szCs w:val="22"/>
          <w:highlight w:val="none"/>
        </w:rPr>
      </w:pPr>
    </w:p>
    <w:p w14:paraId="06FCEFC5">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 xml:space="preserve">A referida licitação </w:t>
      </w:r>
      <w:r>
        <w:rPr>
          <w:rFonts w:hint="default" w:ascii="Arial" w:hAnsi="Arial" w:cs="Arial"/>
          <w:color w:val="000000" w:themeColor="text1"/>
          <w:sz w:val="22"/>
          <w:szCs w:val="22"/>
          <w:highlight w:val="none"/>
          <w:lang w:val="pt-BR"/>
          <w14:textFill>
            <w14:solidFill>
              <w14:schemeClr w14:val="tx1"/>
            </w14:solidFill>
          </w14:textFill>
        </w:rPr>
        <w:t>trata - se de bens comuns e será realizado de forma eletrônica no critério por menor preço, de acordo com a Lei n° 14.133/2021, Art. 6º. nos Incisos XIII e XLI.</w:t>
      </w:r>
    </w:p>
    <w:p w14:paraId="6EE841AA">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Será realizada preferencialmente sob a forma eletrônica conforme Art. 17  do § 2º da Lei n° 14.133/2021. </w:t>
      </w:r>
    </w:p>
    <w:p w14:paraId="5CD386B0">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 modalidade de licitação está regida no Art. 28, Inciso I, e trata-se da modalidade de pregão.</w:t>
      </w:r>
    </w:p>
    <w:p w14:paraId="0AF7F031">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Para fins de habilitação, deverá o licitante comprovar os seguintes requisitos:</w:t>
      </w:r>
      <w:r>
        <w:rPr>
          <w:rFonts w:hint="default" w:ascii="Arial" w:hAnsi="Arial" w:cs="Arial"/>
          <w:color w:val="000000" w:themeColor="text1"/>
          <w:sz w:val="22"/>
          <w:szCs w:val="22"/>
          <w:lang w:val="pt-BR"/>
          <w14:textFill>
            <w14:solidFill>
              <w14:schemeClr w14:val="tx1"/>
            </w14:solidFill>
          </w14:textFill>
        </w:rPr>
        <w:t xml:space="preserve"> </w:t>
      </w:r>
    </w:p>
    <w:p w14:paraId="63A66AD1">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Habilitação Jurídica:</w:t>
      </w:r>
    </w:p>
    <w:p w14:paraId="75BECE2D">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Empresário individual: inscrição no Registro Público de Empresas Mercantis, a cargo da Junta Comercial da respectiva sede; </w:t>
      </w:r>
    </w:p>
    <w:p w14:paraId="71A29A61">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Microempreendedor Individual - MEI: Certificado da Condição de Microempreendedor Individual - CCMEI, cuja aceitação ficará condicionada à verificação da autenticidade no sítio </w:t>
      </w:r>
      <w:r>
        <w:rPr>
          <w:rFonts w:hint="default" w:ascii="Arial" w:hAnsi="Arial" w:cs="Arial"/>
          <w:color w:val="000000" w:themeColor="text1"/>
          <w:sz w:val="22"/>
          <w:szCs w:val="22"/>
          <w:highlight w:val="none"/>
          <w:lang w:val="pt-BR"/>
          <w14:textFill>
            <w14:solidFill>
              <w14:schemeClr w14:val="tx1"/>
            </w14:solidFill>
          </w14:textFill>
        </w:rPr>
        <w:fldChar w:fldCharType="begin"/>
      </w:r>
      <w:r>
        <w:rPr>
          <w:rFonts w:hint="default" w:ascii="Arial" w:hAnsi="Arial" w:cs="Arial"/>
          <w:color w:val="000000" w:themeColor="text1"/>
          <w:sz w:val="22"/>
          <w:szCs w:val="22"/>
          <w:highlight w:val="none"/>
          <w:lang w:val="pt-BR"/>
          <w14:textFill>
            <w14:solidFill>
              <w14:schemeClr w14:val="tx1"/>
            </w14:solidFill>
          </w14:textFill>
        </w:rPr>
        <w:instrText xml:space="preserve"> HYPERLINK "https://www.gov.br/empresas-e-negocios/pt-br/empreendedor;" </w:instrText>
      </w:r>
      <w:r>
        <w:rPr>
          <w:rFonts w:hint="default" w:ascii="Arial" w:hAnsi="Arial" w:cs="Arial"/>
          <w:color w:val="000000" w:themeColor="text1"/>
          <w:sz w:val="22"/>
          <w:szCs w:val="22"/>
          <w:highlight w:val="none"/>
          <w:lang w:val="pt-BR"/>
          <w14:textFill>
            <w14:solidFill>
              <w14:schemeClr w14:val="tx1"/>
            </w14:solidFill>
          </w14:textFill>
        </w:rPr>
        <w:fldChar w:fldCharType="separate"/>
      </w:r>
      <w:r>
        <w:rPr>
          <w:rStyle w:val="18"/>
          <w:rFonts w:hint="default" w:ascii="Arial" w:hAnsi="Arial" w:cs="Arial"/>
          <w:color w:val="000000" w:themeColor="text1"/>
          <w:sz w:val="22"/>
          <w:szCs w:val="22"/>
          <w:highlight w:val="none"/>
          <w:lang w:val="pt-BR"/>
          <w14:textFill>
            <w14:solidFill>
              <w14:schemeClr w14:val="tx1"/>
            </w14:solidFill>
          </w14:textFill>
        </w:rPr>
        <w:t>https://www.gov.br/empresas-e-negocios/pt-br/empreendedor;</w:t>
      </w:r>
      <w:r>
        <w:rPr>
          <w:rFonts w:hint="default" w:ascii="Arial" w:hAnsi="Arial" w:cs="Arial"/>
          <w:color w:val="000000" w:themeColor="text1"/>
          <w:sz w:val="22"/>
          <w:szCs w:val="22"/>
          <w:highlight w:val="none"/>
          <w:lang w:val="pt-BR"/>
          <w14:textFill>
            <w14:solidFill>
              <w14:schemeClr w14:val="tx1"/>
            </w14:solidFill>
          </w14:textFill>
        </w:rPr>
        <w:fldChar w:fldCharType="end"/>
      </w:r>
    </w:p>
    <w:p w14:paraId="678BC229">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521B6A2">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BA5835B">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Sociedade simples: inscrição do ato constitutivo no Registro Civil de Pessoas Jurídicas do local de sua sede, acompanhada de documento comprobatório de seus administradores;</w:t>
      </w:r>
    </w:p>
    <w:p w14:paraId="49D46EE9">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3D648B5">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No caso do item 9.4.1.3,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0794EBFE">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Quaisquer atos constitutivos elencados acima deverão ser apresentados juntamente com a Consulta ao Quadro de Sócios e Administradores – QSA; </w:t>
      </w:r>
    </w:p>
    <w:p w14:paraId="1776FB1F">
      <w:pPr>
        <w:keepNext w:val="0"/>
        <w:keepLines w:val="0"/>
        <w:pageBreakBefore w:val="0"/>
        <w:widowControl/>
        <w:numPr>
          <w:ilvl w:val="3"/>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68A8AE41">
      <w:pPr>
        <w:keepNext w:val="0"/>
        <w:keepLines w:val="0"/>
        <w:pageBreakBefore w:val="0"/>
        <w:widowControl/>
        <w:numPr>
          <w:ilvl w:val="2"/>
          <w:numId w:val="13"/>
        </w:numPr>
        <w:shd w:val="clea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Regularidade fiscal, social e trabalhista:</w:t>
      </w:r>
    </w:p>
    <w:p w14:paraId="65BFD480">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Inscrição no Cadastro Nacional de Pessoas Jurídicas (CNPJ);</w:t>
      </w:r>
    </w:p>
    <w:p w14:paraId="66CFED92">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Inscrição no cadastro de contribuintes estadual ou municipal, relativo ao domicílio ou sede do licitante, pertinente ao seu ramo de atividade e compatível com o objeto contratual;</w:t>
      </w:r>
    </w:p>
    <w:p w14:paraId="26E70CEE">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Regularidade perante a Fazenda Federal (incluindo Seguridade Social), Estadual e Municipal do domicílio ou sede do licitante, ou outra equivalente, na forma da lei;</w:t>
      </w:r>
    </w:p>
    <w:p w14:paraId="270A7785">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Regularidade relativa ao Fundo de Garantia por Tempo de Serviço (FGTS), que demonstre cumprimento dos encargos sociais instituídos por lei;</w:t>
      </w:r>
    </w:p>
    <w:p w14:paraId="1D92E879">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Regularidade perante a Justiça do Trabalho, mediante a apresentação de Certidão Negativa de Débitos Trabalhistas (CNDT); </w:t>
      </w:r>
    </w:p>
    <w:p w14:paraId="1D4D93A3">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25654A14">
      <w:pPr>
        <w:keepNext w:val="0"/>
        <w:keepLines w:val="0"/>
        <w:pageBreakBefore w:val="0"/>
        <w:widowControl/>
        <w:numPr>
          <w:ilvl w:val="2"/>
          <w:numId w:val="13"/>
        </w:numPr>
        <w:shd w:val="clea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Qualificação Econômico-Financeira:</w:t>
      </w:r>
    </w:p>
    <w:p w14:paraId="17EA798C">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Balanço patrimonial, demonstrativo de resultado de exercício e demais demonstrações contábeis dos 2 (dois) últimos exercícios sociais, exigidos na forma da lei:</w:t>
      </w:r>
    </w:p>
    <w:p w14:paraId="3DD65D2F">
      <w:pPr>
        <w:pStyle w:val="291"/>
        <w:numPr>
          <w:ilvl w:val="3"/>
          <w:numId w:val="15"/>
        </w:numPr>
        <w:spacing w:before="120" w:line="360" w:lineRule="auto"/>
        <w:ind w:left="800" w:leftChars="0" w:right="46" w:firstLine="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150130F2">
      <w:pPr>
        <w:pStyle w:val="291"/>
        <w:numPr>
          <w:ilvl w:val="0"/>
          <w:numId w:val="0"/>
        </w:numPr>
        <w:spacing w:before="120" w:line="360" w:lineRule="auto"/>
        <w:ind w:left="840" w:leftChars="0" w:right="46" w:rightChars="0"/>
        <w:jc w:val="both"/>
        <w:rPr>
          <w:rFonts w:ascii="Arial" w:hAnsi="Arial" w:cs="Arial"/>
          <w:color w:val="000000" w:themeColor="text1"/>
          <w:sz w:val="22"/>
          <w:szCs w:val="22"/>
          <w14:textFill>
            <w14:solidFill>
              <w14:schemeClr w14:val="tx1"/>
            </w14:solidFill>
          </w14:textFill>
        </w:rPr>
      </w:pPr>
    </w:p>
    <w:p w14:paraId="64EB83F0">
      <w:pPr>
        <w:pStyle w:val="291"/>
        <w:numPr>
          <w:ilvl w:val="0"/>
          <w:numId w:val="0"/>
        </w:numPr>
        <w:spacing w:before="120" w:line="360" w:lineRule="auto"/>
        <w:ind w:right="46" w:rightChars="0"/>
        <w:jc w:val="both"/>
        <w:rPr>
          <w:rFonts w:hint="default" w:ascii="Arial" w:hAnsi="Arial" w:cs="Arial"/>
          <w:i/>
          <w:iCs/>
          <w:color w:val="000000" w:themeColor="text1"/>
          <w:sz w:val="20"/>
          <w:szCs w:val="20"/>
          <w:u w:val="singl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Liquidez Geral (LG) =          </w:t>
      </w:r>
      <w:r>
        <w:rPr>
          <w:rFonts w:hint="default" w:ascii="Arial" w:hAnsi="Arial" w:cs="Arial"/>
          <w:i/>
          <w:iCs/>
          <w:color w:val="000000" w:themeColor="text1"/>
          <w:sz w:val="20"/>
          <w:szCs w:val="20"/>
          <w:u w:val="single"/>
          <w:lang w:val="pt-BR"/>
          <w14:textFill>
            <w14:solidFill>
              <w14:schemeClr w14:val="tx1"/>
            </w14:solidFill>
          </w14:textFill>
        </w:rPr>
        <w:t>Ativo Circulante + Realizável a Longo Prazo</w:t>
      </w:r>
    </w:p>
    <w:p w14:paraId="66D9B1E9">
      <w:pPr>
        <w:pStyle w:val="291"/>
        <w:numPr>
          <w:ilvl w:val="0"/>
          <w:numId w:val="0"/>
        </w:numPr>
        <w:spacing w:before="120" w:line="360" w:lineRule="auto"/>
        <w:ind w:left="1414" w:leftChars="0" w:right="46" w:rightChars="0" w:firstLine="1306" w:firstLineChars="653"/>
        <w:jc w:val="both"/>
        <w:rPr>
          <w:rFonts w:hint="default" w:ascii="Arial" w:hAnsi="Arial" w:cs="Arial"/>
          <w:i/>
          <w:iCs/>
          <w:color w:val="000000" w:themeColor="text1"/>
          <w:sz w:val="20"/>
          <w:szCs w:val="20"/>
          <w:u w:val="none"/>
          <w:lang w:val="pt-BR"/>
          <w14:textFill>
            <w14:solidFill>
              <w14:schemeClr w14:val="tx1"/>
            </w14:solidFill>
          </w14:textFill>
        </w:rPr>
      </w:pPr>
      <w:r>
        <w:rPr>
          <w:rFonts w:hint="default" w:ascii="Arial" w:hAnsi="Arial" w:cs="Arial"/>
          <w:i/>
          <w:iCs/>
          <w:color w:val="000000" w:themeColor="text1"/>
          <w:sz w:val="20"/>
          <w:szCs w:val="20"/>
          <w:u w:val="none"/>
          <w:lang w:val="pt-BR"/>
          <w14:textFill>
            <w14:solidFill>
              <w14:schemeClr w14:val="tx1"/>
            </w14:solidFill>
          </w14:textFill>
        </w:rPr>
        <w:t>Passivo Circulante + Exigível a Longo Prazo</w:t>
      </w:r>
    </w:p>
    <w:p w14:paraId="6648C254">
      <w:pPr>
        <w:pStyle w:val="291"/>
        <w:numPr>
          <w:ilvl w:val="0"/>
          <w:numId w:val="0"/>
        </w:numPr>
        <w:spacing w:before="120" w:line="360" w:lineRule="auto"/>
        <w:ind w:right="46" w:rightChars="0"/>
        <w:jc w:val="both"/>
        <w:rPr>
          <w:rFonts w:hint="default" w:ascii="Arial" w:hAnsi="Arial" w:cs="Arial"/>
          <w:color w:val="000000" w:themeColor="text1"/>
          <w:sz w:val="22"/>
          <w:szCs w:val="22"/>
          <w:u w:val="single"/>
          <w:lang w:val="pt-BR"/>
          <w14:textFill>
            <w14:solidFill>
              <w14:schemeClr w14:val="tx1"/>
            </w14:solidFill>
          </w14:textFill>
        </w:rPr>
      </w:pPr>
    </w:p>
    <w:p w14:paraId="4A06191C">
      <w:pPr>
        <w:pStyle w:val="291"/>
        <w:numPr>
          <w:ilvl w:val="0"/>
          <w:numId w:val="0"/>
        </w:numPr>
        <w:spacing w:before="120" w:line="360" w:lineRule="auto"/>
        <w:ind w:right="46" w:rightChars="0"/>
        <w:jc w:val="both"/>
        <w:rPr>
          <w:rFonts w:hint="default" w:ascii="Arial" w:hAnsi="Arial" w:cs="Arial"/>
          <w:color w:val="000000" w:themeColor="text1"/>
          <w:sz w:val="22"/>
          <w:szCs w:val="22"/>
          <w:u w:val="singl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Solvência Geral (SG) =     ____________</w:t>
      </w:r>
      <w:r>
        <w:rPr>
          <w:rFonts w:hint="default" w:ascii="Arial" w:hAnsi="Arial" w:cs="Arial"/>
          <w:i/>
          <w:iCs/>
          <w:color w:val="000000" w:themeColor="text1"/>
          <w:sz w:val="22"/>
          <w:szCs w:val="22"/>
          <w:u w:val="single"/>
          <w:lang w:val="pt-BR"/>
          <w14:textFill>
            <w14:solidFill>
              <w14:schemeClr w14:val="tx1"/>
            </w14:solidFill>
          </w14:textFill>
        </w:rPr>
        <w:t>_Ativo Total____</w:t>
      </w:r>
      <w:r>
        <w:rPr>
          <w:rFonts w:hint="default" w:ascii="Arial" w:hAnsi="Arial" w:cs="Arial"/>
          <w:color w:val="000000" w:themeColor="text1"/>
          <w:sz w:val="22"/>
          <w:szCs w:val="22"/>
          <w:u w:val="single"/>
          <w:lang w:val="pt-BR"/>
          <w14:textFill>
            <w14:solidFill>
              <w14:schemeClr w14:val="tx1"/>
            </w14:solidFill>
          </w14:textFill>
        </w:rPr>
        <w:t>________</w:t>
      </w:r>
    </w:p>
    <w:p w14:paraId="506E4E0C">
      <w:pPr>
        <w:pStyle w:val="291"/>
        <w:numPr>
          <w:ilvl w:val="0"/>
          <w:numId w:val="0"/>
        </w:numPr>
        <w:spacing w:before="120" w:line="360" w:lineRule="auto"/>
        <w:ind w:left="1414" w:leftChars="0" w:right="46" w:rightChars="0" w:firstLine="1306" w:firstLineChars="653"/>
        <w:jc w:val="both"/>
        <w:rPr>
          <w:rFonts w:hint="default" w:ascii="Arial" w:hAnsi="Arial" w:cs="Arial"/>
          <w:i/>
          <w:iCs/>
          <w:color w:val="000000" w:themeColor="text1"/>
          <w:sz w:val="20"/>
          <w:szCs w:val="20"/>
          <w:u w:val="none"/>
          <w:lang w:val="pt-BR"/>
          <w14:textFill>
            <w14:solidFill>
              <w14:schemeClr w14:val="tx1"/>
            </w14:solidFill>
          </w14:textFill>
        </w:rPr>
      </w:pPr>
      <w:r>
        <w:rPr>
          <w:rFonts w:hint="default" w:ascii="Arial" w:hAnsi="Arial" w:cs="Arial"/>
          <w:i/>
          <w:iCs/>
          <w:color w:val="000000" w:themeColor="text1"/>
          <w:sz w:val="20"/>
          <w:szCs w:val="20"/>
          <w:u w:val="none"/>
          <w:lang w:val="pt-BR"/>
          <w14:textFill>
            <w14:solidFill>
              <w14:schemeClr w14:val="tx1"/>
            </w14:solidFill>
          </w14:textFill>
        </w:rPr>
        <w:t>Passivo Circulante + Exigível a Longo Prazo</w:t>
      </w:r>
    </w:p>
    <w:p w14:paraId="5815DB1D">
      <w:pPr>
        <w:pStyle w:val="291"/>
        <w:numPr>
          <w:ilvl w:val="0"/>
          <w:numId w:val="0"/>
        </w:numPr>
        <w:spacing w:before="120" w:line="360" w:lineRule="auto"/>
        <w:ind w:right="46" w:rightChars="0"/>
        <w:jc w:val="both"/>
        <w:rPr>
          <w:rFonts w:hint="default" w:ascii="Arial" w:hAnsi="Arial" w:cs="Arial"/>
          <w:color w:val="000000" w:themeColor="text1"/>
          <w:sz w:val="22"/>
          <w:szCs w:val="22"/>
          <w:u w:val="single"/>
          <w:lang w:val="pt-BR"/>
          <w14:textFill>
            <w14:solidFill>
              <w14:schemeClr w14:val="tx1"/>
            </w14:solidFill>
          </w14:textFill>
        </w:rPr>
      </w:pPr>
    </w:p>
    <w:p w14:paraId="3206AA76">
      <w:pPr>
        <w:pStyle w:val="291"/>
        <w:numPr>
          <w:ilvl w:val="0"/>
          <w:numId w:val="0"/>
        </w:numPr>
        <w:spacing w:before="120" w:line="360" w:lineRule="auto"/>
        <w:ind w:right="46" w:rightChars="0"/>
        <w:jc w:val="both"/>
        <w:rPr>
          <w:rFonts w:hint="default" w:ascii="Arial" w:hAnsi="Arial" w:cs="Arial"/>
          <w:i/>
          <w:iCs/>
          <w:color w:val="000000" w:themeColor="text1"/>
          <w:sz w:val="20"/>
          <w:szCs w:val="20"/>
          <w:u w:val="singl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Liquidez Corrente (LC) =   ___________</w:t>
      </w:r>
      <w:r>
        <w:rPr>
          <w:rFonts w:hint="default" w:ascii="Arial" w:hAnsi="Arial" w:cs="Arial"/>
          <w:color w:val="000000" w:themeColor="text1"/>
          <w:sz w:val="22"/>
          <w:szCs w:val="22"/>
          <w:u w:val="single"/>
          <w:lang w:val="pt-BR"/>
          <w14:textFill>
            <w14:solidFill>
              <w14:schemeClr w14:val="tx1"/>
            </w14:solidFill>
          </w14:textFill>
        </w:rPr>
        <w:t>_</w:t>
      </w:r>
      <w:r>
        <w:rPr>
          <w:rFonts w:hint="default" w:ascii="Arial" w:hAnsi="Arial" w:cs="Arial"/>
          <w:i/>
          <w:iCs/>
          <w:color w:val="000000" w:themeColor="text1"/>
          <w:sz w:val="20"/>
          <w:szCs w:val="20"/>
          <w:u w:val="single"/>
          <w:lang w:val="pt-BR"/>
          <w14:textFill>
            <w14:solidFill>
              <w14:schemeClr w14:val="tx1"/>
            </w14:solidFill>
          </w14:textFill>
        </w:rPr>
        <w:t>Ativo Circulante____________</w:t>
      </w:r>
    </w:p>
    <w:p w14:paraId="0A2D1BC0">
      <w:pPr>
        <w:pStyle w:val="291"/>
        <w:numPr>
          <w:ilvl w:val="0"/>
          <w:numId w:val="0"/>
        </w:numPr>
        <w:spacing w:before="120" w:line="360" w:lineRule="auto"/>
        <w:ind w:left="1414" w:leftChars="0" w:right="46" w:rightChars="0" w:firstLine="2604" w:firstLineChars="1302"/>
        <w:jc w:val="both"/>
        <w:rPr>
          <w:rFonts w:hint="default" w:ascii="Arial" w:hAnsi="Arial" w:cs="Arial"/>
          <w:i/>
          <w:iCs/>
          <w:color w:val="000000" w:themeColor="text1"/>
          <w:sz w:val="20"/>
          <w:szCs w:val="20"/>
          <w:u w:val="none"/>
          <w:lang w:val="pt-BR"/>
          <w14:textFill>
            <w14:solidFill>
              <w14:schemeClr w14:val="tx1"/>
            </w14:solidFill>
          </w14:textFill>
        </w:rPr>
      </w:pPr>
      <w:r>
        <w:rPr>
          <w:rFonts w:hint="default" w:ascii="Arial" w:hAnsi="Arial" w:cs="Arial"/>
          <w:i/>
          <w:iCs/>
          <w:color w:val="000000" w:themeColor="text1"/>
          <w:sz w:val="20"/>
          <w:szCs w:val="20"/>
          <w:u w:val="none"/>
          <w:lang w:val="pt-BR"/>
          <w14:textFill>
            <w14:solidFill>
              <w14:schemeClr w14:val="tx1"/>
            </w14:solidFill>
          </w14:textFill>
        </w:rPr>
        <w:t>Passivo Circulante</w:t>
      </w:r>
    </w:p>
    <w:p w14:paraId="16D1D651">
      <w:pPr>
        <w:pStyle w:val="291"/>
        <w:numPr>
          <w:ilvl w:val="3"/>
          <w:numId w:val="15"/>
        </w:numPr>
        <w:spacing w:before="120" w:line="360" w:lineRule="auto"/>
        <w:ind w:left="800" w:leftChars="0" w:right="46" w:firstLine="0" w:firstLineChars="0"/>
        <w:jc w:val="both"/>
        <w:rPr>
          <w:rFonts w:ascii="Arial" w:hAnsi="Arial" w:cs="Arial"/>
          <w:color w:val="000000" w:themeColor="text1"/>
          <w:sz w:val="22"/>
          <w:szCs w:val="22"/>
          <w14:textFill>
            <w14:solidFill>
              <w14:schemeClr w14:val="tx1"/>
            </w14:solidFill>
          </w14:textFill>
        </w:rPr>
      </w:pPr>
      <w:r>
        <w:rPr>
          <w:rFonts w:hint="default" w:ascii="Arial" w:hAnsi="Arial" w:eastAsia="SimSun" w:cs="Arial"/>
          <w:color w:val="000000" w:themeColor="text1"/>
          <w:sz w:val="22"/>
          <w:szCs w:val="22"/>
          <w:lang w:val="pt-BR"/>
          <w14:textFill>
            <w14:solidFill>
              <w14:schemeClr w14:val="tx1"/>
            </w14:solidFill>
          </w14:textFill>
        </w:rPr>
        <w:t>Ca</w:t>
      </w:r>
      <w:r>
        <w:rPr>
          <w:rFonts w:hint="default" w:ascii="Arial" w:hAnsi="Arial" w:eastAsia="SimSun" w:cs="Arial"/>
          <w:color w:val="000000" w:themeColor="text1"/>
          <w:sz w:val="22"/>
          <w:szCs w:val="22"/>
          <w14:textFill>
            <w14:solidFill>
              <w14:schemeClr w14:val="tx1"/>
            </w14:solidFill>
          </w14:textFill>
        </w:rPr>
        <w:t>so a empresa licitante apresente resultado inferior</w:t>
      </w:r>
      <w:r>
        <w:rPr>
          <w:rFonts w:hint="default" w:ascii="Arial" w:hAnsi="Arial" w:eastAsia="SimSun" w:cs="Arial"/>
          <w:color w:val="000000" w:themeColor="text1"/>
          <w:sz w:val="22"/>
          <w:szCs w:val="22"/>
          <w:lang w:val="pt-BR"/>
          <w14:textFill>
            <w14:solidFill>
              <w14:schemeClr w14:val="tx1"/>
            </w14:solidFill>
          </w14:textFill>
        </w:rPr>
        <w:t xml:space="preserve"> ou igual </w:t>
      </w:r>
      <w:r>
        <w:rPr>
          <w:rFonts w:hint="default" w:ascii="Arial" w:hAnsi="Arial" w:eastAsia="SimSun" w:cs="Arial"/>
          <w:color w:val="000000" w:themeColor="text1"/>
          <w:sz w:val="22"/>
          <w:szCs w:val="22"/>
          <w14:textFill>
            <w14:solidFill>
              <w14:schemeClr w14:val="tx1"/>
            </w14:solidFill>
          </w14:textFill>
        </w:rPr>
        <w:t>a 1 (um) em qualquer dos índices de Liquidez Geral (LG),</w:t>
      </w:r>
      <w:r>
        <w:rPr>
          <w:rFonts w:hint="default" w:ascii="Arial" w:hAnsi="Arial" w:eastAsia="SimSun" w:cs="Arial"/>
          <w:color w:val="000000" w:themeColor="text1"/>
          <w:sz w:val="22"/>
          <w:szCs w:val="22"/>
          <w:lang w:val="pt-BR"/>
          <w14:textFill>
            <w14:solidFill>
              <w14:schemeClr w14:val="tx1"/>
            </w14:solidFill>
          </w14:textFill>
        </w:rPr>
        <w:t xml:space="preserve"> </w:t>
      </w:r>
      <w:r>
        <w:rPr>
          <w:rFonts w:hint="default" w:ascii="Arial" w:hAnsi="Arial" w:eastAsia="SimSun" w:cs="Arial"/>
          <w:color w:val="000000" w:themeColor="text1"/>
          <w:sz w:val="22"/>
          <w:szCs w:val="22"/>
          <w14:textFill>
            <w14:solidFill>
              <w14:schemeClr w14:val="tx1"/>
            </w14:solidFill>
          </w14:textFill>
        </w:rPr>
        <w:t xml:space="preserve">Solvência Geral (SG) e Liquidez Corrente (LC), será exigido para fins de habilitação capital mínimo de </w:t>
      </w:r>
      <w:r>
        <w:rPr>
          <w:rFonts w:hint="default" w:ascii="Arial" w:hAnsi="Arial" w:eastAsia="SimSun" w:cs="Arial"/>
          <w:color w:val="000000" w:themeColor="text1"/>
          <w:sz w:val="22"/>
          <w:szCs w:val="22"/>
          <w:lang w:val="pt-BR"/>
          <w14:textFill>
            <w14:solidFill>
              <w14:schemeClr w14:val="tx1"/>
            </w14:solidFill>
          </w14:textFill>
        </w:rPr>
        <w:t>1,0</w:t>
      </w:r>
      <w:r>
        <w:rPr>
          <w:rFonts w:hint="default" w:ascii="Arial" w:hAnsi="Arial" w:eastAsia="SimSun" w:cs="Arial"/>
          <w:color w:val="000000" w:themeColor="text1"/>
          <w:sz w:val="22"/>
          <w:szCs w:val="22"/>
          <w14:textFill>
            <w14:solidFill>
              <w14:schemeClr w14:val="tx1"/>
            </w14:solidFill>
          </w14:textFill>
        </w:rPr>
        <w:t xml:space="preserve">% (um por cento) do valor total estimado </w:t>
      </w:r>
      <w:r>
        <w:rPr>
          <w:rFonts w:hint="default" w:ascii="Arial" w:hAnsi="Arial" w:eastAsia="SimSun" w:cs="Arial"/>
          <w:color w:val="000000" w:themeColor="text1"/>
          <w:sz w:val="22"/>
          <w:szCs w:val="22"/>
          <w:lang w:val="pt-BR"/>
          <w14:textFill>
            <w14:solidFill>
              <w14:schemeClr w14:val="tx1"/>
            </w14:solidFill>
          </w14:textFill>
        </w:rPr>
        <w:t xml:space="preserve">para o item </w:t>
      </w:r>
      <w:r>
        <w:rPr>
          <w:rFonts w:hint="default" w:ascii="Arial" w:hAnsi="Arial" w:eastAsia="SimSun" w:cs="Arial"/>
          <w:color w:val="000000" w:themeColor="text1"/>
          <w:sz w:val="22"/>
          <w:szCs w:val="22"/>
          <w14:textFill>
            <w14:solidFill>
              <w14:schemeClr w14:val="tx1"/>
            </w14:solidFill>
          </w14:textFill>
        </w:rPr>
        <w:t>da contratação.</w:t>
      </w:r>
      <w:r>
        <w:rPr>
          <w:rFonts w:ascii="Arial" w:hAnsi="Arial" w:cs="Arial"/>
          <w:color w:val="000000" w:themeColor="text1"/>
          <w:sz w:val="22"/>
          <w:szCs w:val="22"/>
          <w14:textFill>
            <w14:solidFill>
              <w14:schemeClr w14:val="tx1"/>
            </w14:solidFill>
          </w14:textFill>
        </w:rPr>
        <w:t xml:space="preserve"> (Lei</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nº</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14.133,</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2021,</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art.</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69,</w:t>
      </w:r>
      <w:r>
        <w:rPr>
          <w:rFonts w:ascii="Arial" w:hAnsi="Arial" w:cs="Arial"/>
          <w:color w:val="000000" w:themeColor="text1"/>
          <w:spacing w:val="-4"/>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§4º)</w:t>
      </w:r>
    </w:p>
    <w:p w14:paraId="28A32158">
      <w:pPr>
        <w:pStyle w:val="291"/>
        <w:numPr>
          <w:ilvl w:val="3"/>
          <w:numId w:val="15"/>
        </w:numPr>
        <w:spacing w:before="120" w:line="360" w:lineRule="auto"/>
        <w:ind w:left="800" w:leftChars="0" w:right="46" w:firstLine="0" w:firstLineChars="0"/>
        <w:jc w:val="both"/>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As </w:t>
      </w:r>
      <w:r>
        <w:rPr>
          <w:rFonts w:ascii="Arial" w:hAnsi="Arial" w:cs="Arial"/>
          <w:color w:val="000000" w:themeColor="text1"/>
          <w:sz w:val="22"/>
          <w:szCs w:val="22"/>
          <w14:textFill>
            <w14:solidFill>
              <w14:schemeClr w14:val="tx1"/>
            </w14:solidFill>
          </w14:textFill>
        </w:rPr>
        <w:t>empresas criadas no exercício financeiro da licitação deverão atender a</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todas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exigências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da</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habilitação</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e</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poderão</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substituir</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demonstrativos </w:t>
      </w:r>
      <w:r>
        <w:rPr>
          <w:rFonts w:ascii="Arial" w:hAnsi="Arial" w:cs="Arial"/>
          <w:color w:val="000000" w:themeColor="text1"/>
          <w:spacing w:val="-64"/>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contábeis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pelo</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balanço</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abertura. (Lei</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nº</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14.133,</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2021,</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art.</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69,</w:t>
      </w:r>
      <w:r>
        <w:rPr>
          <w:rFonts w:ascii="Arial" w:hAnsi="Arial" w:cs="Arial"/>
          <w:color w:val="000000" w:themeColor="text1"/>
          <w:spacing w:val="-4"/>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§1º).</w:t>
      </w:r>
    </w:p>
    <w:p w14:paraId="51076FD4">
      <w:pPr>
        <w:pStyle w:val="291"/>
        <w:numPr>
          <w:ilvl w:val="3"/>
          <w:numId w:val="15"/>
        </w:numPr>
        <w:spacing w:before="120" w:line="360" w:lineRule="auto"/>
        <w:ind w:left="840" w:right="46" w:firstLine="0"/>
        <w:jc w:val="both"/>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w:t>
      </w:r>
      <w:r>
        <w:rPr>
          <w:rFonts w:ascii="Arial" w:hAnsi="Arial" w:cs="Arial"/>
          <w:color w:val="000000" w:themeColor="text1"/>
          <w:sz w:val="22"/>
          <w:szCs w:val="22"/>
          <w14:textFill>
            <w14:solidFill>
              <w14:schemeClr w14:val="tx1"/>
            </w14:solidFill>
          </w14:textFill>
        </w:rPr>
        <w:t>s</w:t>
      </w:r>
      <w:r>
        <w:rPr>
          <w:rFonts w:ascii="Arial" w:hAnsi="Arial" w:cs="Arial"/>
          <w:color w:val="000000" w:themeColor="text1"/>
          <w:spacing w:val="-7"/>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documentos</w:t>
      </w:r>
      <w:r>
        <w:rPr>
          <w:rFonts w:ascii="Arial" w:hAnsi="Arial" w:cs="Arial"/>
          <w:color w:val="000000" w:themeColor="text1"/>
          <w:spacing w:val="-7"/>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referidos</w:t>
      </w:r>
      <w:r>
        <w:rPr>
          <w:rFonts w:ascii="Arial" w:hAnsi="Arial" w:cs="Arial"/>
          <w:color w:val="000000" w:themeColor="text1"/>
          <w:spacing w:val="-7"/>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acima</w:t>
      </w:r>
      <w:r>
        <w:rPr>
          <w:rFonts w:ascii="Arial" w:hAnsi="Arial" w:cs="Arial"/>
          <w:color w:val="000000" w:themeColor="text1"/>
          <w:spacing w:val="-6"/>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limitar-se-ão</w:t>
      </w:r>
      <w:r>
        <w:rPr>
          <w:rFonts w:ascii="Arial" w:hAnsi="Arial" w:cs="Arial"/>
          <w:color w:val="000000" w:themeColor="text1"/>
          <w:spacing w:val="-7"/>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ao</w:t>
      </w:r>
      <w:r>
        <w:rPr>
          <w:rFonts w:ascii="Arial" w:hAnsi="Arial" w:cs="Arial"/>
          <w:color w:val="000000" w:themeColor="text1"/>
          <w:spacing w:val="-6"/>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último</w:t>
      </w:r>
      <w:r>
        <w:rPr>
          <w:rFonts w:ascii="Arial" w:hAnsi="Arial" w:cs="Arial"/>
          <w:color w:val="000000" w:themeColor="text1"/>
          <w:spacing w:val="-8"/>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exercício</w:t>
      </w:r>
      <w:r>
        <w:rPr>
          <w:rFonts w:ascii="Arial" w:hAnsi="Arial" w:cs="Arial"/>
          <w:color w:val="000000" w:themeColor="text1"/>
          <w:spacing w:val="-1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no</w:t>
      </w:r>
      <w:r>
        <w:rPr>
          <w:rFonts w:ascii="Arial" w:hAnsi="Arial" w:cs="Arial"/>
          <w:color w:val="000000" w:themeColor="text1"/>
          <w:spacing w:val="-6"/>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caso</w:t>
      </w:r>
      <w:r>
        <w:rPr>
          <w:rFonts w:ascii="Arial" w:hAnsi="Arial" w:cs="Arial"/>
          <w:color w:val="000000" w:themeColor="text1"/>
          <w:spacing w:val="-6"/>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9"/>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pacing w:val="-64"/>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pessoa</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jurídica</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ter sido</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constituída</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há</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menos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2 (dois)</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anos.</w:t>
      </w:r>
    </w:p>
    <w:p w14:paraId="758F6B84">
      <w:pPr>
        <w:pStyle w:val="291"/>
        <w:numPr>
          <w:ilvl w:val="3"/>
          <w:numId w:val="15"/>
        </w:numPr>
        <w:spacing w:before="120" w:line="360" w:lineRule="auto"/>
        <w:ind w:left="840" w:right="46" w:firstLine="0"/>
        <w:jc w:val="both"/>
        <w:rPr>
          <w:rFonts w:ascii="Arial" w:hAnsi="Arial" w:cs="Arial"/>
          <w:sz w:val="22"/>
          <w:szCs w:val="22"/>
        </w:rPr>
      </w:pPr>
      <w:r>
        <w:rPr>
          <w:rFonts w:hint="default" w:ascii="Arial" w:hAnsi="Arial" w:cs="Arial"/>
          <w:color w:val="000000" w:themeColor="text1"/>
          <w:sz w:val="22"/>
          <w:szCs w:val="22"/>
          <w:lang w:val="pt-BR"/>
          <w14:textFill>
            <w14:solidFill>
              <w14:schemeClr w14:val="tx1"/>
            </w14:solidFill>
          </w14:textFill>
        </w:rPr>
        <w:t xml:space="preserve">Os </w:t>
      </w:r>
      <w:r>
        <w:rPr>
          <w:rFonts w:ascii="Arial" w:hAnsi="Arial" w:cs="Arial"/>
          <w:color w:val="000000" w:themeColor="text1"/>
          <w:sz w:val="22"/>
          <w:szCs w:val="22"/>
          <w14:textFill>
            <w14:solidFill>
              <w14:schemeClr w14:val="tx1"/>
            </w14:solidFill>
          </w14:textFill>
        </w:rPr>
        <w:t>documentos referidos acima deverão ser exigidos com base no limite definido pela Receita Federal do Brasil para transmissão da Escrituração Contábil Digital - ECD ao Sped.</w:t>
      </w:r>
    </w:p>
    <w:p w14:paraId="6E6F2193">
      <w:pPr>
        <w:pStyle w:val="291"/>
        <w:numPr>
          <w:ilvl w:val="3"/>
          <w:numId w:val="15"/>
        </w:numPr>
        <w:spacing w:before="120" w:line="360" w:lineRule="auto"/>
        <w:ind w:left="840" w:right="46" w:firstLine="0"/>
        <w:jc w:val="both"/>
        <w:rPr>
          <w:rFonts w:ascii="Arial" w:hAnsi="Arial" w:cs="Arial"/>
          <w:sz w:val="22"/>
          <w:szCs w:val="22"/>
        </w:rPr>
      </w:pPr>
      <w:r>
        <w:rPr>
          <w:rFonts w:ascii="Arial" w:hAnsi="Arial" w:cs="Arial"/>
          <w:sz w:val="22"/>
          <w:szCs w:val="22"/>
        </w:rPr>
        <w:t>O Balanço Patrimonial físico na forma da lei deve conter os seguintes elementos:</w:t>
      </w:r>
    </w:p>
    <w:p w14:paraId="27A99B06">
      <w:pPr>
        <w:widowControl w:val="0"/>
        <w:numPr>
          <w:ilvl w:val="0"/>
          <w:numId w:val="16"/>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w:t>
      </w:r>
    </w:p>
    <w:p w14:paraId="5535456A">
      <w:pPr>
        <w:widowControl w:val="0"/>
        <w:numPr>
          <w:ilvl w:val="0"/>
          <w:numId w:val="16"/>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w:t>
      </w:r>
    </w:p>
    <w:p w14:paraId="62BE0EA5">
      <w:pPr>
        <w:widowControl w:val="0"/>
        <w:numPr>
          <w:ilvl w:val="0"/>
          <w:numId w:val="16"/>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pelo contador e representante legal da empresa;</w:t>
      </w:r>
    </w:p>
    <w:p w14:paraId="412AFD1E">
      <w:pPr>
        <w:widowControl w:val="0"/>
        <w:numPr>
          <w:ilvl w:val="0"/>
          <w:numId w:val="16"/>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Termo de Abertura e Termo de Encerramento do Livro Diário;</w:t>
      </w:r>
    </w:p>
    <w:p w14:paraId="55A4C1A7">
      <w:pPr>
        <w:widowControl w:val="0"/>
        <w:numPr>
          <w:ilvl w:val="0"/>
          <w:numId w:val="16"/>
        </w:numPr>
        <w:tabs>
          <w:tab w:val="clear" w:pos="420"/>
        </w:tabs>
        <w:spacing w:before="100" w:beforeAutospacing="1" w:after="100" w:afterAutospacing="1" w:line="360" w:lineRule="auto"/>
        <w:ind w:left="2160" w:hanging="720"/>
        <w:jc w:val="both"/>
        <w:rPr>
          <w:rFonts w:ascii="Arial" w:hAnsi="Arial" w:cs="Arial"/>
          <w:sz w:val="22"/>
          <w:szCs w:val="22"/>
        </w:rPr>
      </w:pPr>
      <w:r>
        <w:rPr>
          <w:rFonts w:ascii="Arial" w:hAnsi="Arial" w:cs="Arial"/>
          <w:sz w:val="22"/>
          <w:szCs w:val="22"/>
        </w:rPr>
        <w:t>Registrado na Junta Comercial, no Cartório De Registros De Pessoa Jurídica ou OAB.</w:t>
      </w:r>
    </w:p>
    <w:p w14:paraId="4CF16731">
      <w:pPr>
        <w:widowControl w:val="0"/>
        <w:numPr>
          <w:ilvl w:val="0"/>
          <w:numId w:val="0"/>
        </w:numPr>
        <w:spacing w:before="100" w:beforeAutospacing="1" w:after="100" w:afterAutospacing="1" w:line="360" w:lineRule="auto"/>
        <w:ind w:left="1440" w:leftChars="0"/>
        <w:jc w:val="both"/>
        <w:rPr>
          <w:rFonts w:ascii="Arial" w:hAnsi="Arial" w:cs="Arial"/>
          <w:sz w:val="22"/>
          <w:szCs w:val="22"/>
        </w:rPr>
      </w:pPr>
      <w:r>
        <w:rPr>
          <w:rFonts w:hint="default" w:ascii="Arial" w:hAnsi="Arial" w:cs="Arial"/>
          <w:b/>
          <w:bCs/>
          <w:sz w:val="22"/>
          <w:szCs w:val="22"/>
          <w:lang w:val="pt-BR"/>
        </w:rPr>
        <w:t>g).</w:t>
      </w:r>
      <w:r>
        <w:rPr>
          <w:rFonts w:hint="default" w:ascii="Arial" w:hAnsi="Arial" w:cs="Arial"/>
          <w:sz w:val="22"/>
          <w:szCs w:val="22"/>
          <w:lang w:val="pt-BR"/>
        </w:rPr>
        <w:t xml:space="preserve">   </w:t>
      </w:r>
      <w:r>
        <w:rPr>
          <w:rFonts w:ascii="Arial" w:hAnsi="Arial" w:cs="Arial"/>
          <w:sz w:val="22"/>
          <w:szCs w:val="22"/>
        </w:rPr>
        <w:t>O Balanço Patrimonial digital na forma da lei deve conter os seguintes elementos:</w:t>
      </w:r>
    </w:p>
    <w:p w14:paraId="7DEC36C5">
      <w:pPr>
        <w:widowControl w:val="0"/>
        <w:numPr>
          <w:ilvl w:val="0"/>
          <w:numId w:val="16"/>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w:t>
      </w:r>
    </w:p>
    <w:p w14:paraId="1C920AE8">
      <w:pPr>
        <w:widowControl w:val="0"/>
        <w:numPr>
          <w:ilvl w:val="0"/>
          <w:numId w:val="16"/>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w:t>
      </w:r>
    </w:p>
    <w:p w14:paraId="3956B6CA">
      <w:pPr>
        <w:widowControl w:val="0"/>
        <w:numPr>
          <w:ilvl w:val="0"/>
          <w:numId w:val="16"/>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digitalmente pelo contador e representante legal da empresa;</w:t>
      </w:r>
    </w:p>
    <w:p w14:paraId="50E8FA5B">
      <w:pPr>
        <w:widowControl w:val="0"/>
        <w:numPr>
          <w:ilvl w:val="0"/>
          <w:numId w:val="16"/>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Termo de Abertura e Termo de Encerramento do Livro Diário;</w:t>
      </w:r>
    </w:p>
    <w:p w14:paraId="5528617D">
      <w:pPr>
        <w:widowControl w:val="0"/>
        <w:numPr>
          <w:ilvl w:val="0"/>
          <w:numId w:val="16"/>
        </w:numPr>
        <w:tabs>
          <w:tab w:val="clear" w:pos="420"/>
        </w:tabs>
        <w:spacing w:before="100" w:beforeAutospacing="1" w:after="100" w:afterAutospacing="1" w:line="360" w:lineRule="auto"/>
        <w:ind w:left="2160" w:hanging="720"/>
        <w:jc w:val="both"/>
        <w:rPr>
          <w:rFonts w:ascii="Arial" w:hAnsi="Arial" w:cs="Arial"/>
          <w:sz w:val="22"/>
          <w:szCs w:val="22"/>
        </w:rPr>
      </w:pPr>
      <w:r>
        <w:rPr>
          <w:rFonts w:ascii="Arial" w:hAnsi="Arial" w:cs="Arial"/>
          <w:sz w:val="22"/>
          <w:szCs w:val="22"/>
        </w:rPr>
        <w:t>Recibo emitido pelo sistema público.</w:t>
      </w:r>
    </w:p>
    <w:p w14:paraId="0FB98A31">
      <w:pPr>
        <w:widowControl w:val="0"/>
        <w:numPr>
          <w:ilvl w:val="3"/>
          <w:numId w:val="13"/>
        </w:numPr>
        <w:tabs>
          <w:tab w:val="left" w:pos="1985"/>
        </w:tabs>
        <w:spacing w:before="100" w:beforeAutospacing="1" w:after="100" w:afterAutospacing="1" w:line="360" w:lineRule="auto"/>
        <w:ind w:left="0" w:leftChars="0" w:firstLine="0" w:firstLineChars="0"/>
        <w:jc w:val="both"/>
        <w:rPr>
          <w:rFonts w:ascii="Arial" w:hAnsi="Arial" w:cs="Arial"/>
          <w:color w:val="000000"/>
          <w:sz w:val="22"/>
          <w:szCs w:val="22"/>
        </w:rPr>
      </w:pPr>
      <w:r>
        <w:rPr>
          <w:rFonts w:ascii="Arial" w:hAnsi="Arial" w:cs="Arial"/>
          <w:color w:val="000000"/>
          <w:sz w:val="22"/>
          <w:szCs w:val="22"/>
        </w:rPr>
        <w:t xml:space="preserve">Certidão negativa de feitos sobre </w:t>
      </w:r>
      <w:r>
        <w:rPr>
          <w:rFonts w:ascii="Arial" w:hAnsi="Arial" w:cs="Arial"/>
          <w:bCs/>
          <w:color w:val="000000"/>
          <w:sz w:val="22"/>
          <w:szCs w:val="22"/>
        </w:rPr>
        <w:t xml:space="preserve">falência </w:t>
      </w:r>
      <w:r>
        <w:rPr>
          <w:rFonts w:ascii="Arial" w:hAnsi="Arial" w:cs="Arial"/>
          <w:color w:val="000000"/>
          <w:sz w:val="22"/>
          <w:szCs w:val="22"/>
        </w:rPr>
        <w:t>expedida pelo distribuidor da sede do licitante.</w:t>
      </w:r>
    </w:p>
    <w:p w14:paraId="59722DE1">
      <w:pPr>
        <w:widowControl w:val="0"/>
        <w:numPr>
          <w:ilvl w:val="3"/>
          <w:numId w:val="13"/>
        </w:numPr>
        <w:tabs>
          <w:tab w:val="left" w:pos="1985"/>
        </w:tabs>
        <w:spacing w:before="100" w:beforeAutospacing="1" w:after="100" w:afterAutospacing="1" w:line="360" w:lineRule="auto"/>
        <w:ind w:left="0" w:leftChars="0" w:firstLine="0" w:firstLineChars="0"/>
        <w:jc w:val="both"/>
        <w:rPr>
          <w:rFonts w:hint="default" w:ascii="Arial" w:hAnsi="Arial" w:cs="Arial"/>
          <w:color w:val="000000"/>
          <w:sz w:val="22"/>
          <w:szCs w:val="22"/>
          <w:lang w:val="pt-BR"/>
        </w:rPr>
      </w:pPr>
      <w:r>
        <w:rPr>
          <w:rFonts w:hint="default" w:ascii="Arial" w:hAnsi="Arial" w:cs="Arial"/>
          <w:color w:val="000000"/>
          <w:sz w:val="22"/>
          <w:szCs w:val="22"/>
          <w:lang w:val="pt-BR"/>
        </w:rPr>
        <w:t xml:space="preserve">A iniciativa de exigir qualificação econômico-financeira, sobretudo, no caso concreto, que se trata de entregas futuras, embasa-se, outrossim, no artigo 69 da Lei 14.133/2021, que no seu caput já descreve: </w:t>
      </w:r>
    </w:p>
    <w:p w14:paraId="603AA344">
      <w:pPr>
        <w:keepNext w:val="0"/>
        <w:keepLines w:val="0"/>
        <w:pageBreakBefore w:val="0"/>
        <w:widowControl w:val="0"/>
        <w:tabs>
          <w:tab w:val="left" w:pos="1985"/>
        </w:tabs>
        <w:kinsoku/>
        <w:wordWrap/>
        <w:overflowPunct/>
        <w:topLinePunct w:val="0"/>
        <w:autoSpaceDE/>
        <w:autoSpaceDN/>
        <w:bidi w:val="0"/>
        <w:adjustRightInd/>
        <w:snapToGrid/>
        <w:spacing w:beforeAutospacing="0" w:afterAutospacing="0" w:line="240" w:lineRule="auto"/>
        <w:ind w:left="2880" w:leftChars="1200"/>
        <w:jc w:val="both"/>
        <w:textAlignment w:val="auto"/>
        <w:rPr>
          <w:rFonts w:hint="default" w:ascii="Arial" w:hAnsi="Arial" w:cs="Arial"/>
          <w:color w:val="000000"/>
          <w:sz w:val="20"/>
          <w:szCs w:val="20"/>
          <w:lang w:val="pt-BR"/>
        </w:rPr>
      </w:pPr>
      <w:r>
        <w:rPr>
          <w:rFonts w:hint="default" w:ascii="Arial" w:hAnsi="Arial" w:cs="Arial"/>
          <w:color w:val="000000"/>
          <w:sz w:val="20"/>
          <w:szCs w:val="20"/>
          <w:lang w:val="pt-BR"/>
        </w:rPr>
        <w:t>A habilitação econômico-financeira visa demonstrar a aptidão econômica do licitante para cumprir as obrigações decorrentes do futuro contrato, devendo ser comprovada de forma objetiva, por coeficientes e índices econômicos previstos no edital.</w:t>
      </w:r>
    </w:p>
    <w:p w14:paraId="2566474D">
      <w:pPr>
        <w:keepNext w:val="0"/>
        <w:keepLines w:val="0"/>
        <w:pageBreakBefore w:val="0"/>
        <w:widowControl w:val="0"/>
        <w:tabs>
          <w:tab w:val="left" w:pos="1985"/>
        </w:tabs>
        <w:kinsoku/>
        <w:wordWrap/>
        <w:overflowPunct/>
        <w:topLinePunct w:val="0"/>
        <w:autoSpaceDE/>
        <w:autoSpaceDN/>
        <w:bidi w:val="0"/>
        <w:adjustRightInd/>
        <w:snapToGrid/>
        <w:spacing w:beforeAutospacing="0" w:afterAutospacing="0" w:line="240" w:lineRule="auto"/>
        <w:ind w:left="2880" w:leftChars="1200"/>
        <w:jc w:val="both"/>
        <w:textAlignment w:val="auto"/>
        <w:rPr>
          <w:rFonts w:hint="default" w:ascii="Arial" w:hAnsi="Arial" w:cs="Arial"/>
          <w:color w:val="000000"/>
          <w:sz w:val="20"/>
          <w:szCs w:val="20"/>
          <w:lang w:val="pt-BR"/>
        </w:rPr>
      </w:pPr>
    </w:p>
    <w:p w14:paraId="025864FE">
      <w:pPr>
        <w:keepNext w:val="0"/>
        <w:keepLines w:val="0"/>
        <w:pageBreakBefore w:val="0"/>
        <w:widowControl/>
        <w:numPr>
          <w:ilvl w:val="0"/>
          <w:numId w:val="0"/>
        </w:numPr>
        <w:shd w:val="clear"/>
        <w:kinsoku/>
        <w:wordWrap/>
        <w:overflowPunct/>
        <w:topLinePunct w:val="0"/>
        <w:autoSpaceDE/>
        <w:autoSpaceDN/>
        <w:bidi w:val="0"/>
        <w:adjustRightInd/>
        <w:snapToGrid/>
        <w:spacing w:beforeAutospacing="0" w:afterAutospacing="0" w:line="360" w:lineRule="auto"/>
        <w:ind w:left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Justifica-se, portanto a exigência de qualificação econômico-financeira, considerando que o intuito é que seja demonstrada a saúde financeira, ou seja, que a empresa mostre-se apta que possui disponibilidade de recursos para executar o objeto contratado com base na necessidade concreta do produto contratado e o seu valor estimado para a contratação.</w:t>
      </w:r>
    </w:p>
    <w:p w14:paraId="3EA251E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FF0000"/>
          <w:sz w:val="22"/>
          <w:szCs w:val="22"/>
          <w:highlight w:val="none"/>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4"/>
      </w:tblGrid>
      <w:tr w14:paraId="491BE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24" w:type="dxa"/>
            <w:shd w:val="clear" w:color="auto" w:fill="D7D7D7" w:themeFill="background1" w:themeFillShade="D8"/>
            <w:vAlign w:val="center"/>
          </w:tcPr>
          <w:p w14:paraId="1EE8421C">
            <w:pPr>
              <w:numPr>
                <w:ilvl w:val="0"/>
                <w:numId w:val="13"/>
              </w:numPr>
              <w:ind w:left="0" w:leftChars="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14:textFill>
                  <w14:solidFill>
                    <w14:schemeClr w14:val="tx1"/>
                  </w14:solidFill>
                </w14:textFill>
              </w:rPr>
              <w:t>CUSTO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ESTIMADO DA</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CONTRATAÇÃO/PREÇO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xml:space="preserve">DE </w:t>
            </w:r>
            <w:r>
              <w:rPr>
                <w:rFonts w:hint="default" w:ascii="Arial" w:hAnsi="Arial" w:cs="Arial"/>
                <w:b/>
                <w:color w:val="000000" w:themeColor="text1"/>
                <w:spacing w:val="-2"/>
                <w:sz w:val="22"/>
                <w:szCs w:val="22"/>
                <w14:textFill>
                  <w14:solidFill>
                    <w14:schemeClr w14:val="tx1"/>
                  </w14:solidFill>
                </w14:textFill>
              </w:rPr>
              <w:t>REFERÊNCIA</w:t>
            </w:r>
          </w:p>
        </w:tc>
      </w:tr>
    </w:tbl>
    <w:p w14:paraId="7FDC4F25">
      <w:pPr>
        <w:pStyle w:val="291"/>
        <w:keepNext w:val="0"/>
        <w:keepLines w:val="0"/>
        <w:pageBreakBefore w:val="0"/>
        <w:widowControl w:val="0"/>
        <w:numPr>
          <w:ilvl w:val="0"/>
          <w:numId w:val="0"/>
        </w:numPr>
        <w:tabs>
          <w:tab w:val="left" w:pos="2174"/>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b w:val="0"/>
          <w:bCs w:val="0"/>
          <w:color w:val="FF0000"/>
          <w:sz w:val="22"/>
          <w:szCs w:val="22"/>
        </w:rPr>
      </w:pPr>
    </w:p>
    <w:p w14:paraId="7D9756BD">
      <w:pPr>
        <w:pStyle w:val="291"/>
        <w:keepNext w:val="0"/>
        <w:keepLines w:val="0"/>
        <w:pageBreakBefore w:val="0"/>
        <w:widowControl w:val="0"/>
        <w:numPr>
          <w:ilvl w:val="1"/>
          <w:numId w:val="13"/>
        </w:numPr>
        <w:tabs>
          <w:tab w:val="left" w:pos="2174"/>
        </w:tabs>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eastAsia="SimSun" w:cs="Arial"/>
          <w:b w:val="0"/>
          <w:bCs w:val="0"/>
          <w:i w:val="0"/>
          <w:iCs w:val="0"/>
          <w:color w:val="000000" w:themeColor="text1"/>
          <w:kern w:val="0"/>
          <w:sz w:val="22"/>
          <w:szCs w:val="22"/>
          <w:u w:val="none"/>
          <w:lang w:val="en-US" w:eastAsia="zh-CN" w:bidi="ar"/>
          <w14:textFill>
            <w14:solidFill>
              <w14:schemeClr w14:val="tx1"/>
            </w14:solidFill>
          </w14:textFill>
        </w:rPr>
      </w:pPr>
      <w:r>
        <w:rPr>
          <w:rFonts w:hint="default" w:ascii="Arial" w:hAnsi="Arial" w:eastAsia="SimSun" w:cs="Arial"/>
          <w:b/>
          <w:bCs/>
          <w:i w:val="0"/>
          <w:iCs w:val="0"/>
          <w:color w:val="000000" w:themeColor="text1"/>
          <w:kern w:val="0"/>
          <w:sz w:val="22"/>
          <w:szCs w:val="22"/>
          <w:u w:val="none"/>
          <w:lang w:val="pt-BR" w:eastAsia="zh-CN" w:bidi="ar"/>
          <w14:textFill>
            <w14:solidFill>
              <w14:schemeClr w14:val="tx1"/>
            </w14:solidFill>
          </w14:textFill>
        </w:rPr>
        <w:t>O</w:t>
      </w:r>
      <w:r>
        <w:rPr>
          <w:rFonts w:hint="default" w:ascii="Arial" w:hAnsi="Arial" w:eastAsia="SimSun" w:cs="Arial"/>
          <w:b w:val="0"/>
          <w:bCs w:val="0"/>
          <w:i w:val="0"/>
          <w:iCs w:val="0"/>
          <w:color w:val="000000" w:themeColor="text1"/>
          <w:kern w:val="0"/>
          <w:sz w:val="22"/>
          <w:szCs w:val="22"/>
          <w:u w:val="none"/>
          <w:lang w:val="pt-BR" w:eastAsia="zh-CN" w:bidi="ar"/>
          <w14:textFill>
            <w14:solidFill>
              <w14:schemeClr w14:val="tx1"/>
            </w14:solidFill>
          </w14:textFill>
        </w:rPr>
        <w:t xml:space="preserve"> </w:t>
      </w:r>
      <w:r>
        <w:rPr>
          <w:rFonts w:hint="default" w:ascii="Arial" w:hAnsi="Arial" w:eastAsia="SimSun" w:cs="Arial"/>
          <w:b/>
          <w:bCs/>
          <w:i w:val="0"/>
          <w:iCs w:val="0"/>
          <w:color w:val="000000" w:themeColor="text1"/>
          <w:kern w:val="0"/>
          <w:sz w:val="22"/>
          <w:szCs w:val="22"/>
          <w:u w:val="none"/>
          <w:lang w:val="pt-BR" w:eastAsia="zh-CN" w:bidi="ar"/>
          <w14:textFill>
            <w14:solidFill>
              <w14:schemeClr w14:val="tx1"/>
            </w14:solidFill>
          </w14:textFill>
        </w:rPr>
        <w:t>v</w:t>
      </w:r>
      <w:r>
        <w:rPr>
          <w:rFonts w:hint="default" w:ascii="Arial" w:hAnsi="Arial" w:cs="Arial"/>
          <w:b/>
          <w:bCs/>
          <w:color w:val="000000" w:themeColor="text1"/>
          <w:sz w:val="22"/>
          <w:szCs w:val="22"/>
          <w14:textFill>
            <w14:solidFill>
              <w14:schemeClr w14:val="tx1"/>
            </w14:solidFill>
          </w14:textFill>
        </w:rPr>
        <w:t>alor</w:t>
      </w:r>
      <w:r>
        <w:rPr>
          <w:rFonts w:hint="default" w:ascii="Arial" w:hAnsi="Arial" w:cs="Arial"/>
          <w:b/>
          <w:bCs/>
          <w:color w:val="000000" w:themeColor="text1"/>
          <w:spacing w:val="-18"/>
          <w:sz w:val="22"/>
          <w:szCs w:val="22"/>
          <w14:textFill>
            <w14:solidFill>
              <w14:schemeClr w14:val="tx1"/>
            </w14:solidFill>
          </w14:textFill>
        </w:rPr>
        <w:t xml:space="preserve"> </w:t>
      </w:r>
      <w:r>
        <w:rPr>
          <w:rFonts w:hint="default" w:ascii="Arial" w:hAnsi="Arial" w:cs="Arial"/>
          <w:b/>
          <w:bCs/>
          <w:color w:val="000000" w:themeColor="text1"/>
          <w:sz w:val="22"/>
          <w:szCs w:val="22"/>
          <w14:textFill>
            <w14:solidFill>
              <w14:schemeClr w14:val="tx1"/>
            </w14:solidFill>
          </w14:textFill>
        </w:rPr>
        <w:t>estimado</w:t>
      </w:r>
      <w:r>
        <w:rPr>
          <w:rFonts w:hint="default" w:ascii="Arial" w:hAnsi="Arial" w:cs="Arial"/>
          <w:b/>
          <w:bCs/>
          <w:color w:val="000000" w:themeColor="text1"/>
          <w:spacing w:val="-15"/>
          <w:sz w:val="22"/>
          <w:szCs w:val="22"/>
          <w14:textFill>
            <w14:solidFill>
              <w14:schemeClr w14:val="tx1"/>
            </w14:solidFill>
          </w14:textFill>
        </w:rPr>
        <w:t xml:space="preserve"> </w:t>
      </w:r>
      <w:r>
        <w:rPr>
          <w:rFonts w:hint="default" w:ascii="Arial" w:hAnsi="Arial" w:cs="Arial"/>
          <w:b/>
          <w:bCs/>
          <w:color w:val="000000" w:themeColor="text1"/>
          <w:spacing w:val="-15"/>
          <w:sz w:val="22"/>
          <w:szCs w:val="22"/>
          <w:lang w:val="pt-BR"/>
          <w14:textFill>
            <w14:solidFill>
              <w14:schemeClr w14:val="tx1"/>
            </w14:solidFill>
          </w14:textFill>
        </w:rPr>
        <w:t>d</w:t>
      </w:r>
      <w:r>
        <w:rPr>
          <w:rFonts w:hint="default" w:ascii="Arial" w:hAnsi="Arial" w:cs="Arial"/>
          <w:b/>
          <w:bCs/>
          <w:color w:val="000000" w:themeColor="text1"/>
          <w:sz w:val="22"/>
          <w:szCs w:val="22"/>
          <w14:textFill>
            <w14:solidFill>
              <w14:schemeClr w14:val="tx1"/>
            </w14:solidFill>
          </w14:textFill>
        </w:rPr>
        <w:t>a</w:t>
      </w:r>
      <w:r>
        <w:rPr>
          <w:rFonts w:hint="default" w:ascii="Arial" w:hAnsi="Arial" w:cs="Arial"/>
          <w:b/>
          <w:bCs/>
          <w:color w:val="000000" w:themeColor="text1"/>
          <w:spacing w:val="-15"/>
          <w:sz w:val="22"/>
          <w:szCs w:val="22"/>
          <w14:textFill>
            <w14:solidFill>
              <w14:schemeClr w14:val="tx1"/>
            </w14:solidFill>
          </w14:textFill>
        </w:rPr>
        <w:t xml:space="preserve"> </w:t>
      </w:r>
      <w:r>
        <w:rPr>
          <w:rFonts w:hint="default" w:ascii="Arial" w:hAnsi="Arial" w:cs="Arial"/>
          <w:b/>
          <w:bCs/>
          <w:color w:val="000000" w:themeColor="text1"/>
          <w:sz w:val="22"/>
          <w:szCs w:val="22"/>
          <w14:textFill>
            <w14:solidFill>
              <w14:schemeClr w14:val="tx1"/>
            </w14:solidFill>
          </w14:textFill>
        </w:rPr>
        <w:t>contratação</w:t>
      </w:r>
      <w:r>
        <w:rPr>
          <w:rFonts w:hint="default" w:ascii="Arial" w:hAnsi="Arial" w:cs="Arial"/>
          <w:b/>
          <w:bCs/>
          <w:color w:val="000000" w:themeColor="text1"/>
          <w:sz w:val="22"/>
          <w:szCs w:val="22"/>
          <w:lang w:val="pt-BR"/>
          <w14:textFill>
            <w14:solidFill>
              <w14:schemeClr w14:val="tx1"/>
            </w14:solidFill>
          </w14:textFill>
        </w:rPr>
        <w:t xml:space="preserve"> é de</w:t>
      </w:r>
      <w:r>
        <w:rPr>
          <w:rFonts w:hint="default" w:ascii="Arial" w:hAnsi="Arial" w:cs="Arial"/>
          <w:b/>
          <w:bCs/>
          <w:color w:val="000000" w:themeColor="text1"/>
          <w:sz w:val="22"/>
          <w:szCs w:val="22"/>
          <w14:textFill>
            <w14:solidFill>
              <w14:schemeClr w14:val="tx1"/>
            </w14:solidFill>
          </w14:textFill>
        </w:rPr>
        <w:t>:</w:t>
      </w:r>
      <w:r>
        <w:rPr>
          <w:rFonts w:hint="default" w:ascii="Arial" w:hAnsi="Arial" w:cs="Arial"/>
          <w:b/>
          <w:bCs/>
          <w:color w:val="000000" w:themeColor="text1"/>
          <w:spacing w:val="-15"/>
          <w:sz w:val="22"/>
          <w:szCs w:val="22"/>
          <w14:textFill>
            <w14:solidFill>
              <w14:schemeClr w14:val="tx1"/>
            </w14:solidFill>
          </w14:textFill>
        </w:rPr>
        <w:t xml:space="preserve"> </w:t>
      </w:r>
      <w:r>
        <w:rPr>
          <w:rFonts w:hint="default" w:ascii="Arial" w:hAnsi="Arial" w:cs="Arial"/>
          <w:b w:val="0"/>
          <w:bCs w:val="0"/>
          <w:color w:val="000000" w:themeColor="text1"/>
          <w:sz w:val="22"/>
          <w:szCs w:val="22"/>
          <w14:textFill>
            <w14:solidFill>
              <w14:schemeClr w14:val="tx1"/>
            </w14:solidFill>
          </w14:textFill>
        </w:rPr>
        <w:t>R$</w:t>
      </w:r>
      <w:r>
        <w:rPr>
          <w:rFonts w:hint="default" w:ascii="Arial" w:hAnsi="Arial" w:cs="Arial"/>
          <w:b w:val="0"/>
          <w:bCs w:val="0"/>
          <w:color w:val="000000" w:themeColor="text1"/>
          <w:spacing w:val="-15"/>
          <w:sz w:val="22"/>
          <w:szCs w:val="22"/>
          <w14:textFill>
            <w14:solidFill>
              <w14:schemeClr w14:val="tx1"/>
            </w14:solidFill>
          </w14:textFill>
        </w:rPr>
        <w:t xml:space="preserve"> </w:t>
      </w:r>
      <w:r>
        <w:rPr>
          <w:rFonts w:ascii="Arial" w:hAnsi="Arial" w:eastAsia="SimSun" w:cs="Arial"/>
          <w:i w:val="0"/>
          <w:iCs w:val="0"/>
          <w:sz w:val="22"/>
          <w:szCs w:val="22"/>
        </w:rPr>
        <w:t>2</w:t>
      </w:r>
      <w:r>
        <w:rPr>
          <w:rFonts w:hint="default" w:ascii="Arial" w:hAnsi="Arial" w:eastAsia="SimSun" w:cs="Arial"/>
          <w:i w:val="0"/>
          <w:iCs w:val="0"/>
          <w:sz w:val="22"/>
          <w:szCs w:val="22"/>
          <w:lang w:val="pt-BR"/>
        </w:rPr>
        <w:t>.</w:t>
      </w:r>
      <w:r>
        <w:rPr>
          <w:rFonts w:ascii="Arial" w:hAnsi="Arial" w:eastAsia="SimSun" w:cs="Arial"/>
          <w:i w:val="0"/>
          <w:iCs w:val="0"/>
          <w:sz w:val="22"/>
          <w:szCs w:val="22"/>
        </w:rPr>
        <w:t>655</w:t>
      </w:r>
      <w:r>
        <w:rPr>
          <w:rFonts w:hint="default" w:ascii="Arial" w:hAnsi="Arial" w:eastAsia="SimSun" w:cs="Arial"/>
          <w:i w:val="0"/>
          <w:iCs w:val="0"/>
          <w:sz w:val="22"/>
          <w:szCs w:val="22"/>
          <w:lang w:val="pt-BR"/>
        </w:rPr>
        <w:t>.28</w:t>
      </w:r>
      <w:r>
        <w:rPr>
          <w:rFonts w:ascii="Arial" w:hAnsi="Arial" w:eastAsia="SimSun" w:cs="Arial"/>
          <w:i w:val="0"/>
          <w:iCs w:val="0"/>
          <w:sz w:val="22"/>
          <w:szCs w:val="22"/>
        </w:rPr>
        <w:t>2,21</w:t>
      </w:r>
      <w:r>
        <w:rPr>
          <w:rFonts w:hint="default" w:ascii="Arial" w:hAnsi="Arial" w:cs="Arial"/>
          <w:b w:val="0"/>
          <w:bCs w:val="0"/>
          <w:color w:val="000000" w:themeColor="text1"/>
          <w:spacing w:val="-15"/>
          <w:sz w:val="22"/>
          <w:szCs w:val="22"/>
          <w:lang w:val="pt-BR"/>
          <w14:textFill>
            <w14:solidFill>
              <w14:schemeClr w14:val="tx1"/>
            </w14:solidFill>
          </w14:textFill>
        </w:rPr>
        <w:t xml:space="preserve"> (dois milhões seiscentos e cinquenta e cinco mil, duzentos e oitenta e dois reais  e vinte e um centavos).</w:t>
      </w:r>
    </w:p>
    <w:p w14:paraId="3CA1AE9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color w:val="FF0000"/>
          <w:spacing w:val="-2"/>
          <w:sz w:val="22"/>
          <w:szCs w:val="22"/>
          <w:highlight w:val="red"/>
          <w:lang w:val="pt-BR"/>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8"/>
      </w:tblGrid>
      <w:tr w14:paraId="5BA2A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38" w:type="dxa"/>
            <w:shd w:val="clear" w:color="auto" w:fill="D7D7D7" w:themeFill="background1" w:themeFillShade="D8"/>
            <w:vAlign w:val="center"/>
          </w:tcPr>
          <w:p w14:paraId="6600EA0D">
            <w:pPr>
              <w:numPr>
                <w:ilvl w:val="0"/>
                <w:numId w:val="13"/>
              </w:numPr>
              <w:ind w:left="0" w:leftChars="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14:textFill>
                  <w14:solidFill>
                    <w14:schemeClr w14:val="tx1"/>
                  </w14:solidFill>
                </w14:textFill>
              </w:rPr>
              <w:t xml:space="preserve">DOTAÇÃO </w:t>
            </w:r>
            <w:r>
              <w:rPr>
                <w:rFonts w:hint="default" w:ascii="Arial" w:hAnsi="Arial" w:cs="Arial"/>
                <w:b/>
                <w:color w:val="000000" w:themeColor="text1"/>
                <w:spacing w:val="-2"/>
                <w:sz w:val="22"/>
                <w:szCs w:val="22"/>
                <w14:textFill>
                  <w14:solidFill>
                    <w14:schemeClr w14:val="tx1"/>
                  </w14:solidFill>
                </w14:textFill>
              </w:rPr>
              <w:t>ORÇAME</w:t>
            </w:r>
            <w:r>
              <w:rPr>
                <w:rFonts w:hint="default" w:ascii="Arial" w:hAnsi="Arial" w:cs="Arial"/>
                <w:b/>
                <w:color w:val="000000" w:themeColor="text1"/>
                <w:spacing w:val="-2"/>
                <w:sz w:val="22"/>
                <w:szCs w:val="22"/>
                <w:lang w:val="pt-BR"/>
                <w14:textFill>
                  <w14:solidFill>
                    <w14:schemeClr w14:val="tx1"/>
                  </w14:solidFill>
                </w14:textFill>
              </w:rPr>
              <w:t>N</w:t>
            </w:r>
            <w:r>
              <w:rPr>
                <w:rFonts w:hint="default" w:ascii="Arial" w:hAnsi="Arial" w:cs="Arial"/>
                <w:b/>
                <w:color w:val="000000" w:themeColor="text1"/>
                <w:spacing w:val="-2"/>
                <w:sz w:val="22"/>
                <w:szCs w:val="22"/>
                <w14:textFill>
                  <w14:solidFill>
                    <w14:schemeClr w14:val="tx1"/>
                  </w14:solidFill>
                </w14:textFill>
              </w:rPr>
              <w:t>TÁRIA</w:t>
            </w:r>
          </w:p>
        </w:tc>
      </w:tr>
    </w:tbl>
    <w:p w14:paraId="5CFE57F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color w:val="FF0000"/>
          <w:spacing w:val="-2"/>
          <w:sz w:val="22"/>
          <w:szCs w:val="22"/>
          <w:highlight w:val="red"/>
        </w:rPr>
      </w:pPr>
    </w:p>
    <w:p w14:paraId="5A974117">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75ED22FE">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Por se tratar de um procedimento auxiliar de Sistema de Registro de Preços, previsto na Lei 14.133/2021 no artigo 78, e que, conforme o art. 17 do Decreto 11462 de 31 de março de 2023 “</w:t>
      </w:r>
      <w:r>
        <w:rPr>
          <w:rFonts w:hint="default" w:ascii="Arial" w:hAnsi="Arial" w:cs="Arial"/>
          <w:bCs/>
          <w:i/>
          <w:iCs/>
          <w:color w:val="000000" w:themeColor="text1"/>
          <w:sz w:val="22"/>
          <w:szCs w:val="22"/>
          <w:lang w:val="pt-BR"/>
          <w14:textFill>
            <w14:solidFill>
              <w14:schemeClr w14:val="tx1"/>
            </w14:solidFill>
          </w14:textFill>
        </w:rPr>
        <w:t>a</w:t>
      </w:r>
      <w:r>
        <w:rPr>
          <w:rFonts w:hint="default" w:ascii="Arial" w:hAnsi="Arial" w:eastAsia="SimSun" w:cs="Arial"/>
          <w:i/>
          <w:iCs/>
          <w:color w:val="000000" w:themeColor="text1"/>
          <w:kern w:val="0"/>
          <w:sz w:val="22"/>
          <w:szCs w:val="22"/>
          <w:lang w:val="en-US" w:eastAsia="zh-CN" w:bidi="ar"/>
          <w14:textFill>
            <w14:solidFill>
              <w14:schemeClr w14:val="tx1"/>
            </w14:solidFill>
          </w14:textFill>
        </w:rPr>
        <w:t xml:space="preserve"> indicação da disponibilidade de créditos orçamentários somente será exigida para a formalização do contrato ou de outro instrumento hábil</w:t>
      </w:r>
      <w:r>
        <w:rPr>
          <w:rFonts w:hint="default" w:ascii="Arial" w:hAnsi="Arial" w:eastAsia="SimSun" w:cs="Arial"/>
          <w:color w:val="000000" w:themeColor="text1"/>
          <w:kern w:val="0"/>
          <w:sz w:val="22"/>
          <w:szCs w:val="22"/>
          <w:lang w:val="pt-BR" w:eastAsia="zh-CN" w:bidi="ar"/>
          <w14:textFill>
            <w14:solidFill>
              <w14:schemeClr w14:val="tx1"/>
            </w14:solidFill>
          </w14:textFill>
        </w:rPr>
        <w:t xml:space="preserve">”, portanto </w:t>
      </w:r>
      <w:r>
        <w:rPr>
          <w:rFonts w:hint="default" w:ascii="Arial" w:hAnsi="Arial" w:cs="Arial"/>
          <w:bCs/>
          <w:color w:val="000000" w:themeColor="text1"/>
          <w:sz w:val="22"/>
          <w:szCs w:val="22"/>
          <w:lang w:val="pt-BR"/>
          <w14:textFill>
            <w14:solidFill>
              <w14:schemeClr w14:val="tx1"/>
            </w14:solidFill>
          </w14:textFill>
        </w:rPr>
        <w:t xml:space="preserve">não sendo obrigatória a disponibilidade financeira no ato do registro, constam apenas as numerações orçamentárias das secretarias participantes, conforme segue: </w:t>
      </w:r>
    </w:p>
    <w:p w14:paraId="157E098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Chars="0" w:right="0" w:rightChars="0"/>
        <w:contextualSpacing/>
        <w:jc w:val="both"/>
        <w:textAlignment w:val="auto"/>
        <w:rPr>
          <w:rFonts w:hint="default" w:ascii="Arial" w:hAnsi="Arial" w:cs="Arial"/>
          <w:i/>
          <w:color w:val="FF0000"/>
          <w:spacing w:val="-2"/>
          <w:sz w:val="22"/>
          <w:szCs w:val="22"/>
          <w:highlight w:val="red"/>
        </w:rPr>
      </w:pPr>
    </w:p>
    <w:tbl>
      <w:tblPr>
        <w:tblStyle w:val="12"/>
        <w:tblW w:w="91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65"/>
        <w:gridCol w:w="4473"/>
      </w:tblGrid>
      <w:tr w14:paraId="489E7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8" w:hRule="atLeast"/>
        </w:trPr>
        <w:tc>
          <w:tcPr>
            <w:tcW w:w="4665" w:type="dxa"/>
            <w:vAlign w:val="center"/>
          </w:tcPr>
          <w:p w14:paraId="692F3E91">
            <w:pPr>
              <w:contextualSpacing/>
              <w:jc w:val="center"/>
              <w:rPr>
                <w:rFonts w:hint="default" w:ascii="Arial" w:hAnsi="Arial" w:cs="Arial"/>
                <w:b/>
                <w:bCs/>
                <w:color w:val="000000" w:themeColor="text1"/>
                <w:sz w:val="18"/>
                <w:szCs w:val="18"/>
                <w14:textFill>
                  <w14:solidFill>
                    <w14:schemeClr w14:val="tx1"/>
                  </w14:solidFill>
                </w14:textFill>
              </w:rPr>
            </w:pPr>
            <w:r>
              <w:rPr>
                <w:rFonts w:hint="default" w:ascii="Arial" w:hAnsi="Arial" w:cs="Arial"/>
                <w:b/>
                <w:bCs/>
                <w:color w:val="000000" w:themeColor="text1"/>
                <w:sz w:val="18"/>
                <w:szCs w:val="18"/>
                <w14:textFill>
                  <w14:solidFill>
                    <w14:schemeClr w14:val="tx1"/>
                  </w14:solidFill>
                </w14:textFill>
              </w:rPr>
              <w:t>DOTAÇÃO</w:t>
            </w:r>
          </w:p>
        </w:tc>
        <w:tc>
          <w:tcPr>
            <w:tcW w:w="4473" w:type="dxa"/>
            <w:vAlign w:val="center"/>
          </w:tcPr>
          <w:p w14:paraId="09707FD6">
            <w:pPr>
              <w:contextualSpacing/>
              <w:jc w:val="center"/>
              <w:rPr>
                <w:rFonts w:hint="default" w:ascii="Arial" w:hAnsi="Arial" w:cs="Arial"/>
                <w:b/>
                <w:bCs/>
                <w:color w:val="000000" w:themeColor="text1"/>
                <w:sz w:val="18"/>
                <w:szCs w:val="18"/>
                <w14:textFill>
                  <w14:solidFill>
                    <w14:schemeClr w14:val="tx1"/>
                  </w14:solidFill>
                </w14:textFill>
              </w:rPr>
            </w:pPr>
            <w:r>
              <w:rPr>
                <w:rFonts w:hint="default" w:ascii="Arial" w:hAnsi="Arial" w:cs="Arial"/>
                <w:b/>
                <w:bCs/>
                <w:color w:val="000000" w:themeColor="text1"/>
                <w:sz w:val="18"/>
                <w:szCs w:val="18"/>
                <w14:textFill>
                  <w14:solidFill>
                    <w14:schemeClr w14:val="tx1"/>
                  </w14:solidFill>
                </w14:textFill>
              </w:rPr>
              <w:t>RECURSO</w:t>
            </w:r>
          </w:p>
        </w:tc>
      </w:tr>
      <w:tr w14:paraId="685CB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9138" w:type="dxa"/>
            <w:gridSpan w:val="2"/>
            <w:vAlign w:val="center"/>
          </w:tcPr>
          <w:p w14:paraId="74DAEF82">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GABINETE DO CHEFE DO EXECUTIVO</w:t>
            </w:r>
          </w:p>
        </w:tc>
      </w:tr>
      <w:tr w14:paraId="67BC4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shd w:val="clear" w:color="auto" w:fill="auto"/>
            <w:vAlign w:val="top"/>
          </w:tcPr>
          <w:p w14:paraId="0C4A97F6">
            <w:pPr>
              <w:jc w:val="center"/>
              <w:rPr>
                <w:rFonts w:hint="default" w:ascii="Arial" w:hAnsi="Arial" w:cs="Arial" w:eastAsiaTheme="minorEastAsia"/>
                <w:bCs/>
                <w:color w:val="000000" w:themeColor="text1"/>
                <w:sz w:val="18"/>
                <w:szCs w:val="18"/>
                <w:highlight w:val="none"/>
                <w:lang w:val="pt-BR"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018</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4473" w:type="dxa"/>
            <w:vAlign w:val="center"/>
          </w:tcPr>
          <w:p w14:paraId="62521D0D">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29356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shd w:val="clear" w:color="auto" w:fill="auto"/>
            <w:vAlign w:val="top"/>
          </w:tcPr>
          <w:p w14:paraId="64DDD9D9">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4473" w:type="dxa"/>
            <w:vAlign w:val="center"/>
          </w:tcPr>
          <w:p w14:paraId="15BEA533">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377FD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shd w:val="clear" w:color="auto" w:fill="auto"/>
            <w:vAlign w:val="top"/>
          </w:tcPr>
          <w:p w14:paraId="082EF657">
            <w:pPr>
              <w:jc w:val="center"/>
              <w:rPr>
                <w:rFonts w:hint="default" w:ascii="Arial" w:hAnsi="Arial" w:cs="Arial" w:eastAsiaTheme="minorEastAsia"/>
                <w:bCs/>
                <w:color w:val="000000" w:themeColor="text1"/>
                <w:sz w:val="18"/>
                <w:szCs w:val="18"/>
                <w:highlight w:val="none"/>
                <w:lang w:val="pt-BR"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013</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w:t>
            </w:r>
            <w:r>
              <w:rPr>
                <w:rFonts w:hint="default" w:ascii="Arial" w:hAnsi="Arial" w:cs="Arial"/>
                <w:bCs/>
                <w:color w:val="000000" w:themeColor="text1"/>
                <w:sz w:val="18"/>
                <w:szCs w:val="18"/>
                <w:highlight w:val="none"/>
                <w:lang w:val="pt-BR"/>
                <w14:textFill>
                  <w14:solidFill>
                    <w14:schemeClr w14:val="tx1"/>
                  </w14:solidFill>
                </w14:textFill>
              </w:rPr>
              <w:t>2759</w:t>
            </w:r>
            <w:r>
              <w:rPr>
                <w:rFonts w:hint="default" w:ascii="Arial" w:hAnsi="Arial" w:cs="Arial"/>
                <w:bCs/>
                <w:color w:val="000000" w:themeColor="text1"/>
                <w:sz w:val="18"/>
                <w:szCs w:val="18"/>
                <w:highlight w:val="none"/>
                <w14:textFill>
                  <w14:solidFill>
                    <w14:schemeClr w14:val="tx1"/>
                  </w14:solidFill>
                </w14:textFill>
              </w:rPr>
              <w:t>0000000</w:t>
            </w:r>
          </w:p>
        </w:tc>
        <w:tc>
          <w:tcPr>
            <w:tcW w:w="4473" w:type="dxa"/>
            <w:shd w:val="clear" w:color="auto" w:fill="auto"/>
            <w:vAlign w:val="center"/>
          </w:tcPr>
          <w:p w14:paraId="30FEDC94">
            <w:pPr>
              <w:contextualSpacing/>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335DA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shd w:val="clear" w:color="auto" w:fill="auto"/>
            <w:vAlign w:val="top"/>
          </w:tcPr>
          <w:p w14:paraId="03C110B2">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019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4473" w:type="dxa"/>
            <w:shd w:val="clear" w:color="auto" w:fill="auto"/>
            <w:vAlign w:val="center"/>
          </w:tcPr>
          <w:p w14:paraId="2C618CAD">
            <w:pPr>
              <w:contextualSpacing/>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color w:val="000000" w:themeColor="text1"/>
                <w:sz w:val="18"/>
                <w:szCs w:val="18"/>
                <w:highlight w:val="none"/>
                <w:lang w:val="pt-BR" w:eastAsia="zh-CN" w:bidi="ar-SA"/>
                <w14:textFill>
                  <w14:solidFill>
                    <w14:schemeClr w14:val="tx1"/>
                  </w14:solidFill>
                </w14:textFill>
              </w:rPr>
              <w:t>Fonte Livre</w:t>
            </w:r>
          </w:p>
        </w:tc>
      </w:tr>
      <w:tr w14:paraId="04588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center"/>
          </w:tcPr>
          <w:p w14:paraId="0EC75AFE">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015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4473" w:type="dxa"/>
            <w:vAlign w:val="center"/>
          </w:tcPr>
          <w:p w14:paraId="20AAA09A">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42D19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center"/>
          </w:tcPr>
          <w:p w14:paraId="023628F0">
            <w:pPr>
              <w:contextualSpacing/>
              <w:jc w:val="center"/>
              <w:rPr>
                <w:rFonts w:hint="default" w:ascii="Arial" w:hAnsi="Arial" w:cs="Arial"/>
                <w:bCs/>
                <w:color w:val="FF0000"/>
                <w:sz w:val="18"/>
                <w:szCs w:val="18"/>
              </w:rPr>
            </w:pPr>
          </w:p>
        </w:tc>
        <w:tc>
          <w:tcPr>
            <w:tcW w:w="4473" w:type="dxa"/>
            <w:vAlign w:val="center"/>
          </w:tcPr>
          <w:p w14:paraId="5A1E5544">
            <w:pPr>
              <w:contextualSpacing/>
              <w:jc w:val="center"/>
              <w:rPr>
                <w:rFonts w:hint="default" w:ascii="Arial" w:hAnsi="Arial" w:cs="Arial"/>
                <w:color w:val="FF0000"/>
                <w:sz w:val="18"/>
                <w:szCs w:val="18"/>
                <w:lang w:val="pt-BR"/>
              </w:rPr>
            </w:pPr>
          </w:p>
        </w:tc>
      </w:tr>
      <w:tr w14:paraId="44B03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9138" w:type="dxa"/>
            <w:gridSpan w:val="2"/>
            <w:vAlign w:val="center"/>
          </w:tcPr>
          <w:p w14:paraId="4A333DCC">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ADMINISTRAÇÃO E MODERNIZAÇÃO</w:t>
            </w:r>
          </w:p>
        </w:tc>
      </w:tr>
      <w:tr w14:paraId="556E0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top"/>
          </w:tcPr>
          <w:p w14:paraId="2BC4B1DC">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4473" w:type="dxa"/>
            <w:vAlign w:val="top"/>
          </w:tcPr>
          <w:p w14:paraId="2A04D66F">
            <w:pPr>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42A17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top"/>
          </w:tcPr>
          <w:p w14:paraId="3A584464">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030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4473" w:type="dxa"/>
            <w:vAlign w:val="top"/>
          </w:tcPr>
          <w:p w14:paraId="26F184B8">
            <w:pPr>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36C87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top"/>
          </w:tcPr>
          <w:p w14:paraId="1219A0B4">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2032339030000015000000000</w:t>
            </w:r>
          </w:p>
        </w:tc>
        <w:tc>
          <w:tcPr>
            <w:tcW w:w="4473" w:type="dxa"/>
            <w:vAlign w:val="top"/>
          </w:tcPr>
          <w:p w14:paraId="68BBDF22">
            <w:pPr>
              <w:jc w:val="center"/>
              <w:rPr>
                <w:rFonts w:hint="default" w:ascii="Arial" w:hAnsi="Arial" w:cs="Arial"/>
                <w:color w:val="000000" w:themeColor="text1"/>
                <w:sz w:val="18"/>
                <w:szCs w:val="18"/>
                <w:highlight w:val="none"/>
                <w:lang w:val="en-US"/>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7158D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top"/>
          </w:tcPr>
          <w:p w14:paraId="11E8F349">
            <w:pPr>
              <w:jc w:val="center"/>
              <w:rPr>
                <w:rFonts w:hint="default" w:ascii="Arial" w:hAnsi="Arial" w:cs="Arial"/>
                <w:bCs/>
                <w:color w:val="000000" w:themeColor="text1"/>
                <w:sz w:val="18"/>
                <w:szCs w:val="18"/>
                <w14:textFill>
                  <w14:solidFill>
                    <w14:schemeClr w14:val="tx1"/>
                  </w14:solidFill>
                </w14:textFill>
              </w:rPr>
            </w:pPr>
          </w:p>
        </w:tc>
        <w:tc>
          <w:tcPr>
            <w:tcW w:w="4473" w:type="dxa"/>
            <w:vAlign w:val="top"/>
          </w:tcPr>
          <w:p w14:paraId="5C806D42">
            <w:pPr>
              <w:jc w:val="center"/>
              <w:rPr>
                <w:rFonts w:hint="default" w:ascii="Arial" w:hAnsi="Arial" w:cs="Arial"/>
                <w:color w:val="000000" w:themeColor="text1"/>
                <w:sz w:val="18"/>
                <w:szCs w:val="18"/>
                <w14:textFill>
                  <w14:solidFill>
                    <w14:schemeClr w14:val="tx1"/>
                  </w14:solidFill>
                </w14:textFill>
              </w:rPr>
            </w:pPr>
          </w:p>
        </w:tc>
      </w:tr>
      <w:tr w14:paraId="44B41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9138" w:type="dxa"/>
            <w:gridSpan w:val="2"/>
            <w:vAlign w:val="center"/>
          </w:tcPr>
          <w:p w14:paraId="3AA8D1AC">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FINANÇAS E ORÇAMENTO</w:t>
            </w:r>
          </w:p>
        </w:tc>
      </w:tr>
      <w:tr w14:paraId="018F4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shd w:val="clear" w:color="auto" w:fill="auto"/>
            <w:vAlign w:val="top"/>
          </w:tcPr>
          <w:p w14:paraId="7AC0791B">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2025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4473" w:type="dxa"/>
            <w:shd w:val="clear" w:color="auto" w:fill="auto"/>
            <w:vAlign w:val="top"/>
          </w:tcPr>
          <w:p w14:paraId="3C99234B">
            <w:pPr>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3F342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shd w:val="clear" w:color="auto" w:fill="auto"/>
            <w:vAlign w:val="top"/>
          </w:tcPr>
          <w:p w14:paraId="0BF3C811">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000015000000000</w:t>
            </w:r>
          </w:p>
        </w:tc>
        <w:tc>
          <w:tcPr>
            <w:tcW w:w="4473" w:type="dxa"/>
            <w:shd w:val="clear" w:color="auto" w:fill="auto"/>
            <w:vAlign w:val="top"/>
          </w:tcPr>
          <w:p w14:paraId="64FDE28D">
            <w:pPr>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2B261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shd w:val="clear" w:color="auto" w:fill="auto"/>
            <w:vAlign w:val="top"/>
          </w:tcPr>
          <w:p w14:paraId="4A6BBD69">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4473" w:type="dxa"/>
            <w:shd w:val="clear" w:color="auto" w:fill="auto"/>
            <w:vAlign w:val="top"/>
          </w:tcPr>
          <w:p w14:paraId="5F084FEF">
            <w:pPr>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3F1C1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shd w:val="clear" w:color="auto" w:fill="auto"/>
            <w:vAlign w:val="top"/>
          </w:tcPr>
          <w:p w14:paraId="76374A05">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000015000000000</w:t>
            </w:r>
          </w:p>
        </w:tc>
        <w:tc>
          <w:tcPr>
            <w:tcW w:w="4473" w:type="dxa"/>
            <w:shd w:val="clear" w:color="auto" w:fill="auto"/>
            <w:vAlign w:val="top"/>
          </w:tcPr>
          <w:p w14:paraId="5AD8D2D8">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5A695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shd w:val="clear" w:color="auto" w:fill="auto"/>
            <w:vAlign w:val="top"/>
          </w:tcPr>
          <w:p w14:paraId="00650893">
            <w:pPr>
              <w:jc w:val="center"/>
              <w:rPr>
                <w:rFonts w:hint="default" w:ascii="Arial" w:hAnsi="Arial" w:cs="Arial"/>
                <w:bCs/>
                <w:color w:val="FF0000"/>
                <w:sz w:val="18"/>
                <w:szCs w:val="18"/>
              </w:rPr>
            </w:pPr>
          </w:p>
        </w:tc>
        <w:tc>
          <w:tcPr>
            <w:tcW w:w="4473" w:type="dxa"/>
            <w:shd w:val="clear" w:color="auto" w:fill="auto"/>
            <w:vAlign w:val="top"/>
          </w:tcPr>
          <w:p w14:paraId="63B5016D">
            <w:pPr>
              <w:jc w:val="center"/>
              <w:rPr>
                <w:rFonts w:hint="default" w:ascii="Arial" w:hAnsi="Arial" w:cs="Arial"/>
                <w:color w:val="FF0000"/>
                <w:sz w:val="18"/>
                <w:szCs w:val="18"/>
              </w:rPr>
            </w:pPr>
          </w:p>
        </w:tc>
      </w:tr>
      <w:tr w14:paraId="00585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9138" w:type="dxa"/>
            <w:gridSpan w:val="2"/>
            <w:vAlign w:val="center"/>
          </w:tcPr>
          <w:p w14:paraId="62273C45">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OBRAS E SERVIÇOS URBANOS</w:t>
            </w:r>
          </w:p>
        </w:tc>
      </w:tr>
      <w:tr w14:paraId="19774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center"/>
          </w:tcPr>
          <w:p w14:paraId="24042DA6">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2116339030000015000000000</w:t>
            </w:r>
          </w:p>
        </w:tc>
        <w:tc>
          <w:tcPr>
            <w:tcW w:w="4473" w:type="dxa"/>
            <w:vAlign w:val="center"/>
          </w:tcPr>
          <w:p w14:paraId="3A939BC8">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7E3F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4665" w:type="dxa"/>
            <w:vAlign w:val="center"/>
          </w:tcPr>
          <w:p w14:paraId="20C17166">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2121339030000015000000000</w:t>
            </w:r>
          </w:p>
        </w:tc>
        <w:tc>
          <w:tcPr>
            <w:tcW w:w="4473" w:type="dxa"/>
            <w:vAlign w:val="center"/>
          </w:tcPr>
          <w:p w14:paraId="39D97F75">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5B78A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4665" w:type="dxa"/>
            <w:vAlign w:val="center"/>
          </w:tcPr>
          <w:p w14:paraId="0CC2EF1A">
            <w:pPr>
              <w:contextualSpacing/>
              <w:jc w:val="center"/>
              <w:rPr>
                <w:rFonts w:hint="default" w:ascii="Arial" w:hAnsi="Arial" w:cs="Arial"/>
                <w:color w:val="FF0000"/>
                <w:sz w:val="18"/>
                <w:szCs w:val="18"/>
                <w:lang w:val="pt-BR"/>
              </w:rPr>
            </w:pPr>
          </w:p>
        </w:tc>
        <w:tc>
          <w:tcPr>
            <w:tcW w:w="4473" w:type="dxa"/>
            <w:vAlign w:val="center"/>
          </w:tcPr>
          <w:p w14:paraId="6D89D414">
            <w:pPr>
              <w:contextualSpacing/>
              <w:jc w:val="center"/>
              <w:rPr>
                <w:rFonts w:hint="default" w:ascii="Arial" w:hAnsi="Arial" w:cs="Arial"/>
                <w:color w:val="FF0000"/>
                <w:sz w:val="18"/>
                <w:szCs w:val="18"/>
                <w:lang w:val="pt-BR"/>
              </w:rPr>
            </w:pPr>
          </w:p>
        </w:tc>
      </w:tr>
      <w:tr w14:paraId="4CC5C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9138" w:type="dxa"/>
            <w:gridSpan w:val="2"/>
            <w:vAlign w:val="center"/>
          </w:tcPr>
          <w:p w14:paraId="1B3DE84C">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 xml:space="preserve">SECRETARIA MUNICIPAL DE </w:t>
            </w:r>
            <w:r>
              <w:rPr>
                <w:rFonts w:hint="default" w:ascii="Arial" w:hAnsi="Arial" w:cs="Arial"/>
                <w:b/>
                <w:bCs/>
                <w:color w:val="000000" w:themeColor="text1"/>
                <w:sz w:val="18"/>
                <w:szCs w:val="18"/>
                <w:highlight w:val="none"/>
                <w:lang w:val="pt-BR"/>
                <w14:textFill>
                  <w14:solidFill>
                    <w14:schemeClr w14:val="tx1"/>
                  </w14:solidFill>
                </w14:textFill>
              </w:rPr>
              <w:t>SEGURANÇA E TRÂNSITO</w:t>
            </w:r>
          </w:p>
        </w:tc>
      </w:tr>
      <w:tr w14:paraId="50BB1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center"/>
          </w:tcPr>
          <w:p w14:paraId="2657D0B5">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2108</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0</w:t>
            </w:r>
            <w:r>
              <w:rPr>
                <w:rFonts w:hint="default" w:ascii="Arial" w:hAnsi="Arial" w:cs="Arial"/>
                <w:color w:val="000000" w:themeColor="text1"/>
                <w:sz w:val="18"/>
                <w:szCs w:val="18"/>
                <w:highlight w:val="none"/>
                <w14:textFill>
                  <w14:solidFill>
                    <w14:schemeClr w14:val="tx1"/>
                  </w14:solidFill>
                </w14:textFill>
              </w:rPr>
              <w:t>0000</w:t>
            </w:r>
            <w:r>
              <w:rPr>
                <w:rFonts w:hint="default" w:ascii="Arial" w:hAnsi="Arial" w:cs="Arial"/>
                <w:color w:val="000000" w:themeColor="text1"/>
                <w:sz w:val="18"/>
                <w:szCs w:val="18"/>
                <w:highlight w:val="none"/>
                <w:lang w:val="pt-BR"/>
                <w14:textFill>
                  <w14:solidFill>
                    <w14:schemeClr w14:val="tx1"/>
                  </w14:solidFill>
                </w14:textFill>
              </w:rPr>
              <w:t>2</w:t>
            </w:r>
            <w:r>
              <w:rPr>
                <w:rFonts w:hint="default" w:ascii="Arial" w:hAnsi="Arial" w:cs="Arial"/>
                <w:color w:val="000000" w:themeColor="text1"/>
                <w:sz w:val="18"/>
                <w:szCs w:val="18"/>
                <w:highlight w:val="none"/>
                <w14:textFill>
                  <w14:solidFill>
                    <w14:schemeClr w14:val="tx1"/>
                  </w14:solidFill>
                </w14:textFill>
              </w:rPr>
              <w:t>7520000000</w:t>
            </w:r>
          </w:p>
        </w:tc>
        <w:tc>
          <w:tcPr>
            <w:tcW w:w="4473" w:type="dxa"/>
            <w:vAlign w:val="center"/>
          </w:tcPr>
          <w:p w14:paraId="3CD9892F">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Fundo Municipal</w:t>
            </w:r>
          </w:p>
        </w:tc>
      </w:tr>
      <w:tr w14:paraId="65090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center"/>
          </w:tcPr>
          <w:p w14:paraId="676755EF">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1043339030000027520000000</w:t>
            </w:r>
          </w:p>
        </w:tc>
        <w:tc>
          <w:tcPr>
            <w:tcW w:w="4473" w:type="dxa"/>
            <w:vAlign w:val="center"/>
          </w:tcPr>
          <w:p w14:paraId="0FAC6590">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Fundo Municipal</w:t>
            </w:r>
          </w:p>
        </w:tc>
      </w:tr>
      <w:tr w14:paraId="2172F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center"/>
          </w:tcPr>
          <w:p w14:paraId="4A0ABB28">
            <w:pPr>
              <w:contextualSpacing/>
              <w:jc w:val="center"/>
              <w:rPr>
                <w:rFonts w:hint="default" w:ascii="Arial" w:hAnsi="Arial" w:cs="Arial"/>
                <w:color w:val="FF0000"/>
                <w:sz w:val="18"/>
                <w:szCs w:val="18"/>
              </w:rPr>
            </w:pPr>
          </w:p>
        </w:tc>
        <w:tc>
          <w:tcPr>
            <w:tcW w:w="4473" w:type="dxa"/>
            <w:vAlign w:val="center"/>
          </w:tcPr>
          <w:p w14:paraId="791C24EE">
            <w:pPr>
              <w:contextualSpacing/>
              <w:jc w:val="center"/>
              <w:rPr>
                <w:rFonts w:hint="default" w:ascii="Arial" w:hAnsi="Arial" w:cs="Arial"/>
                <w:color w:val="FF0000"/>
                <w:sz w:val="18"/>
                <w:szCs w:val="18"/>
              </w:rPr>
            </w:pPr>
          </w:p>
        </w:tc>
      </w:tr>
      <w:tr w14:paraId="7EC18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9138" w:type="dxa"/>
            <w:gridSpan w:val="2"/>
            <w:vAlign w:val="center"/>
          </w:tcPr>
          <w:p w14:paraId="2CB12073">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MEIO AMBIENTE E DESENVOLVIMENTO SUSTENTÁVEL</w:t>
            </w:r>
          </w:p>
        </w:tc>
      </w:tr>
      <w:tr w14:paraId="3FF1E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center"/>
          </w:tcPr>
          <w:p w14:paraId="1A5BC173">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2113</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4473" w:type="dxa"/>
            <w:vAlign w:val="center"/>
          </w:tcPr>
          <w:p w14:paraId="23005F86">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w:t>
            </w:r>
            <w:r>
              <w:rPr>
                <w:rFonts w:hint="default" w:ascii="Arial" w:hAnsi="Arial" w:cs="Arial"/>
                <w:color w:val="000000" w:themeColor="text1"/>
                <w:sz w:val="18"/>
                <w:szCs w:val="18"/>
                <w:highlight w:val="none"/>
                <w14:textFill>
                  <w14:solidFill>
                    <w14:schemeClr w14:val="tx1"/>
                  </w14:solidFill>
                </w14:textFill>
              </w:rPr>
              <w:t>róprios</w:t>
            </w:r>
          </w:p>
        </w:tc>
      </w:tr>
      <w:tr w14:paraId="7BE9C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center"/>
          </w:tcPr>
          <w:p w14:paraId="53CFD3A3">
            <w:pPr>
              <w:contextualSpacing/>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10</w:t>
            </w:r>
            <w:r>
              <w:rPr>
                <w:rFonts w:hint="default" w:ascii="Arial" w:hAnsi="Arial" w:cs="Arial"/>
                <w:bCs/>
                <w:color w:val="000000" w:themeColor="text1"/>
                <w:sz w:val="18"/>
                <w:szCs w:val="18"/>
                <w:highlight w:val="none"/>
                <w:lang w:val="pt-BR"/>
                <w14:textFill>
                  <w14:solidFill>
                    <w14:schemeClr w14:val="tx1"/>
                  </w14:solidFill>
                </w14:textFill>
              </w:rPr>
              <w:t>45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00</w:t>
            </w:r>
            <w:r>
              <w:rPr>
                <w:rFonts w:hint="default" w:ascii="Arial" w:hAnsi="Arial" w:cs="Arial"/>
                <w:bCs/>
                <w:color w:val="000000" w:themeColor="text1"/>
                <w:sz w:val="18"/>
                <w:szCs w:val="18"/>
                <w:highlight w:val="none"/>
                <w14:textFill>
                  <w14:solidFill>
                    <w14:schemeClr w14:val="tx1"/>
                  </w14:solidFill>
                </w14:textFill>
              </w:rPr>
              <w:t>0000</w:t>
            </w:r>
            <w:r>
              <w:rPr>
                <w:rFonts w:hint="default" w:ascii="Arial" w:hAnsi="Arial" w:cs="Arial"/>
                <w:bCs/>
                <w:color w:val="000000" w:themeColor="text1"/>
                <w:sz w:val="18"/>
                <w:szCs w:val="18"/>
                <w:highlight w:val="none"/>
                <w:lang w:val="pt-BR"/>
                <w14:textFill>
                  <w14:solidFill>
                    <w14:schemeClr w14:val="tx1"/>
                  </w14:solidFill>
                </w14:textFill>
              </w:rPr>
              <w:t>15000</w:t>
            </w:r>
            <w:r>
              <w:rPr>
                <w:rFonts w:hint="default" w:ascii="Arial" w:hAnsi="Arial" w:cs="Arial"/>
                <w:bCs/>
                <w:color w:val="000000" w:themeColor="text1"/>
                <w:sz w:val="18"/>
                <w:szCs w:val="18"/>
                <w:highlight w:val="none"/>
                <w14:textFill>
                  <w14:solidFill>
                    <w14:schemeClr w14:val="tx1"/>
                  </w14:solidFill>
                </w14:textFill>
              </w:rPr>
              <w:t>000000</w:t>
            </w:r>
          </w:p>
        </w:tc>
        <w:tc>
          <w:tcPr>
            <w:tcW w:w="4473" w:type="dxa"/>
            <w:vAlign w:val="center"/>
          </w:tcPr>
          <w:p w14:paraId="64B842D1">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w:t>
            </w:r>
            <w:r>
              <w:rPr>
                <w:rFonts w:hint="default" w:ascii="Arial" w:hAnsi="Arial" w:cs="Arial"/>
                <w:color w:val="000000" w:themeColor="text1"/>
                <w:sz w:val="18"/>
                <w:szCs w:val="18"/>
                <w:highlight w:val="none"/>
                <w14:textFill>
                  <w14:solidFill>
                    <w14:schemeClr w14:val="tx1"/>
                  </w14:solidFill>
                </w14:textFill>
              </w:rPr>
              <w:t>róprios</w:t>
            </w:r>
            <w:r>
              <w:rPr>
                <w:rFonts w:hint="default" w:ascii="Arial" w:hAnsi="Arial" w:cs="Arial"/>
                <w:color w:val="000000" w:themeColor="text1"/>
                <w:sz w:val="18"/>
                <w:szCs w:val="18"/>
                <w:highlight w:val="none"/>
                <w:lang w:val="pt-BR"/>
                <w14:textFill>
                  <w14:solidFill>
                    <w14:schemeClr w14:val="tx1"/>
                  </w14:solidFill>
                </w14:textFill>
              </w:rPr>
              <w:t xml:space="preserve"> (Famus)</w:t>
            </w:r>
          </w:p>
        </w:tc>
      </w:tr>
      <w:tr w14:paraId="3AADC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center"/>
          </w:tcPr>
          <w:p w14:paraId="4CE08FBA">
            <w:pPr>
              <w:contextualSpacing/>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10463390300000017590000000</w:t>
            </w:r>
          </w:p>
        </w:tc>
        <w:tc>
          <w:tcPr>
            <w:tcW w:w="4473" w:type="dxa"/>
            <w:vAlign w:val="center"/>
          </w:tcPr>
          <w:p w14:paraId="280A66CC">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w:t>
            </w:r>
            <w:r>
              <w:rPr>
                <w:rFonts w:hint="default" w:ascii="Arial" w:hAnsi="Arial" w:cs="Arial"/>
                <w:color w:val="000000" w:themeColor="text1"/>
                <w:sz w:val="18"/>
                <w:szCs w:val="18"/>
                <w:highlight w:val="none"/>
                <w14:textFill>
                  <w14:solidFill>
                    <w14:schemeClr w14:val="tx1"/>
                  </w14:solidFill>
                </w14:textFill>
              </w:rPr>
              <w:t>róprios</w:t>
            </w:r>
          </w:p>
        </w:tc>
      </w:tr>
      <w:tr w14:paraId="141BB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center"/>
          </w:tcPr>
          <w:p w14:paraId="5E2FADC0">
            <w:pPr>
              <w:contextualSpacing/>
              <w:jc w:val="center"/>
              <w:rPr>
                <w:rFonts w:hint="default" w:ascii="Arial" w:hAnsi="Arial" w:cs="Arial"/>
                <w:color w:val="FF0000"/>
                <w:sz w:val="18"/>
                <w:szCs w:val="18"/>
              </w:rPr>
            </w:pPr>
          </w:p>
        </w:tc>
        <w:tc>
          <w:tcPr>
            <w:tcW w:w="4473" w:type="dxa"/>
            <w:vAlign w:val="center"/>
          </w:tcPr>
          <w:p w14:paraId="3D4A5256">
            <w:pPr>
              <w:contextualSpacing/>
              <w:jc w:val="center"/>
              <w:rPr>
                <w:rFonts w:hint="default" w:ascii="Arial" w:hAnsi="Arial" w:cs="Arial"/>
                <w:color w:val="FF0000"/>
                <w:sz w:val="18"/>
                <w:szCs w:val="18"/>
              </w:rPr>
            </w:pPr>
          </w:p>
        </w:tc>
      </w:tr>
      <w:tr w14:paraId="4C496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atLeast"/>
        </w:trPr>
        <w:tc>
          <w:tcPr>
            <w:tcW w:w="9138" w:type="dxa"/>
            <w:gridSpan w:val="2"/>
            <w:vAlign w:val="center"/>
          </w:tcPr>
          <w:p w14:paraId="3F826E40">
            <w:pPr>
              <w:contextualSpacing/>
              <w:jc w:val="center"/>
              <w:rPr>
                <w:rFonts w:hint="default" w:ascii="Arial" w:hAnsi="Arial" w:cs="Arial"/>
                <w:color w:val="FF0000"/>
                <w:sz w:val="18"/>
                <w:szCs w:val="18"/>
              </w:rPr>
            </w:pPr>
            <w:r>
              <w:rPr>
                <w:rFonts w:hint="default" w:ascii="Arial" w:hAnsi="Arial" w:cs="Arial"/>
                <w:b/>
                <w:bCs/>
                <w:color w:val="000000" w:themeColor="text1"/>
                <w:sz w:val="18"/>
                <w:szCs w:val="18"/>
                <w14:textFill>
                  <w14:solidFill>
                    <w14:schemeClr w14:val="tx1"/>
                  </w14:solidFill>
                </w14:textFill>
              </w:rPr>
              <w:t>SECRETARIA MUNICIPAL DE EDUCAÇÃO</w:t>
            </w:r>
          </w:p>
        </w:tc>
      </w:tr>
      <w:tr w14:paraId="37C8E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center"/>
          </w:tcPr>
          <w:p w14:paraId="254C9DA9">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203933903900001500100100</w:t>
            </w:r>
          </w:p>
        </w:tc>
        <w:tc>
          <w:tcPr>
            <w:tcW w:w="4473" w:type="dxa"/>
            <w:vAlign w:val="center"/>
          </w:tcPr>
          <w:p w14:paraId="7523C736">
            <w:pPr>
              <w:contextualSpacing/>
              <w:jc w:val="center"/>
              <w:rPr>
                <w:rFonts w:hint="default" w:ascii="Arial" w:hAnsi="Arial" w:cs="Arial"/>
                <w:color w:val="FF0000"/>
                <w:sz w:val="18"/>
                <w:szCs w:val="18"/>
                <w:highlight w:val="none"/>
                <w:lang w:val="pt-BR"/>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7BBEE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center"/>
          </w:tcPr>
          <w:p w14:paraId="4D688B86">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204133903900001500100100</w:t>
            </w:r>
          </w:p>
        </w:tc>
        <w:tc>
          <w:tcPr>
            <w:tcW w:w="4473" w:type="dxa"/>
            <w:vAlign w:val="center"/>
          </w:tcPr>
          <w:p w14:paraId="241CD74E">
            <w:pPr>
              <w:contextualSpacing/>
              <w:jc w:val="center"/>
              <w:rPr>
                <w:rFonts w:hint="default" w:ascii="Arial" w:hAnsi="Arial" w:cs="Arial"/>
                <w:color w:val="FF0000"/>
                <w:sz w:val="18"/>
                <w:szCs w:val="18"/>
                <w:highlight w:val="none"/>
                <w:lang w:val="pt-BR"/>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0B8BB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665" w:type="dxa"/>
            <w:vAlign w:val="center"/>
          </w:tcPr>
          <w:p w14:paraId="77E3C084">
            <w:pPr>
              <w:contextualSpacing/>
              <w:jc w:val="center"/>
              <w:rPr>
                <w:rFonts w:hint="default" w:ascii="Arial" w:hAnsi="Arial" w:cs="Arial"/>
                <w:color w:val="FF0000"/>
                <w:sz w:val="18"/>
                <w:szCs w:val="18"/>
                <w:lang w:val="pt-BR"/>
              </w:rPr>
            </w:pPr>
          </w:p>
        </w:tc>
        <w:tc>
          <w:tcPr>
            <w:tcW w:w="4473" w:type="dxa"/>
            <w:vAlign w:val="center"/>
          </w:tcPr>
          <w:p w14:paraId="436D2761">
            <w:pPr>
              <w:contextualSpacing/>
              <w:jc w:val="center"/>
              <w:rPr>
                <w:rFonts w:hint="default" w:ascii="Arial" w:hAnsi="Arial" w:cs="Arial"/>
                <w:color w:val="FF0000"/>
                <w:sz w:val="18"/>
                <w:szCs w:val="18"/>
                <w:lang w:val="pt-BR"/>
              </w:rPr>
            </w:pPr>
          </w:p>
        </w:tc>
      </w:tr>
      <w:tr w14:paraId="236BD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9138" w:type="dxa"/>
            <w:gridSpan w:val="2"/>
            <w:vAlign w:val="center"/>
          </w:tcPr>
          <w:p w14:paraId="465E8246">
            <w:pPr>
              <w:jc w:val="center"/>
              <w:rPr>
                <w:rFonts w:hint="default" w:ascii="Arial" w:hAnsi="Arial" w:cs="Arial"/>
                <w:color w:val="FF0000"/>
                <w:sz w:val="18"/>
                <w:szCs w:val="18"/>
                <w:highlight w:val="none"/>
              </w:rPr>
            </w:pPr>
            <w:r>
              <w:rPr>
                <w:rFonts w:hint="default" w:ascii="Arial" w:hAnsi="Arial" w:cs="Arial"/>
                <w:b/>
                <w:bCs/>
                <w:color w:val="000000" w:themeColor="text1"/>
                <w:sz w:val="18"/>
                <w:szCs w:val="18"/>
                <w:highlight w:val="none"/>
                <w14:textFill>
                  <w14:solidFill>
                    <w14:schemeClr w14:val="tx1"/>
                  </w14:solidFill>
                </w14:textFill>
              </w:rPr>
              <w:t>SECRETARIA MUNICIPAL DE ASSISTÊNCIA SOCIAL</w:t>
            </w:r>
          </w:p>
        </w:tc>
      </w:tr>
      <w:tr w14:paraId="633B3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665" w:type="dxa"/>
            <w:shd w:val="clear" w:color="auto" w:fill="auto"/>
            <w:vAlign w:val="center"/>
          </w:tcPr>
          <w:p w14:paraId="138EB67E">
            <w:pPr>
              <w:contextualSpacing/>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205533903000001500000000</w:t>
            </w:r>
          </w:p>
        </w:tc>
        <w:tc>
          <w:tcPr>
            <w:tcW w:w="4473" w:type="dxa"/>
            <w:shd w:val="clear" w:color="auto" w:fill="auto"/>
            <w:vAlign w:val="center"/>
          </w:tcPr>
          <w:p w14:paraId="05C82358">
            <w:pPr>
              <w:contextualSpacing/>
              <w:jc w:val="center"/>
              <w:rPr>
                <w:rFonts w:hint="default" w:ascii="Arial" w:hAnsi="Arial" w:cs="Arial" w:eastAsiaTheme="minorEastAsia"/>
                <w:color w:val="FF0000"/>
                <w:sz w:val="18"/>
                <w:szCs w:val="18"/>
                <w:highlight w:val="none"/>
                <w:lang w:val="pt-BR" w:eastAsia="zh-CN" w:bidi="ar-SA"/>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09E8A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665" w:type="dxa"/>
            <w:vAlign w:val="top"/>
          </w:tcPr>
          <w:p w14:paraId="5742E2E1">
            <w:pPr>
              <w:jc w:val="center"/>
              <w:rPr>
                <w:rFonts w:hint="default" w:ascii="Arial" w:hAnsi="Arial" w:cs="Arial" w:eastAsiaTheme="minorEastAsia"/>
                <w:bCs/>
                <w:color w:val="FF0000"/>
                <w:sz w:val="18"/>
                <w:szCs w:val="18"/>
                <w:highlight w:val="none"/>
                <w:lang w:val="en-US" w:eastAsia="pt-BR" w:bidi="ar-SA"/>
              </w:rPr>
            </w:pPr>
            <w:r>
              <w:rPr>
                <w:rFonts w:hint="default" w:ascii="Arial" w:hAnsi="Arial" w:cs="Arial"/>
                <w:bCs/>
                <w:color w:val="000000" w:themeColor="text1"/>
                <w:sz w:val="18"/>
                <w:szCs w:val="18"/>
                <w:highlight w:val="none"/>
                <w:lang w:val="en-US" w:eastAsia="pt-BR" w:bidi="ar-SA"/>
                <w14:textFill>
                  <w14:solidFill>
                    <w14:schemeClr w14:val="tx1"/>
                  </w14:solidFill>
                </w14:textFill>
              </w:rPr>
              <w:t>205533903900001500000000</w:t>
            </w:r>
          </w:p>
        </w:tc>
        <w:tc>
          <w:tcPr>
            <w:tcW w:w="4473" w:type="dxa"/>
            <w:vAlign w:val="top"/>
          </w:tcPr>
          <w:p w14:paraId="0BB9795E">
            <w:pPr>
              <w:jc w:val="center"/>
              <w:rPr>
                <w:rFonts w:hint="default" w:ascii="Arial" w:hAnsi="Arial" w:cs="Arial" w:eastAsiaTheme="minorEastAsia"/>
                <w:color w:val="FF0000"/>
                <w:sz w:val="18"/>
                <w:szCs w:val="18"/>
                <w:highlight w:val="none"/>
                <w:lang w:val="pt-BR" w:eastAsia="pt-BR" w:bidi="ar-SA"/>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07E49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41141D3D">
            <w:pPr>
              <w:jc w:val="center"/>
              <w:rPr>
                <w:rFonts w:hint="default" w:ascii="Arial" w:hAnsi="Arial" w:cs="Arial" w:eastAsiaTheme="minorEastAsia"/>
                <w:bCs/>
                <w:color w:val="FF0000"/>
                <w:sz w:val="18"/>
                <w:szCs w:val="18"/>
                <w:highlight w:val="none"/>
                <w:lang w:val="en-US" w:eastAsia="pt-BR" w:bidi="ar-SA"/>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205733903000001500000000</w:t>
            </w:r>
          </w:p>
        </w:tc>
        <w:tc>
          <w:tcPr>
            <w:tcW w:w="4473" w:type="dxa"/>
            <w:vAlign w:val="top"/>
          </w:tcPr>
          <w:p w14:paraId="2C423F86">
            <w:pPr>
              <w:jc w:val="center"/>
              <w:rPr>
                <w:rFonts w:hint="default" w:ascii="Arial" w:hAnsi="Arial" w:cs="Arial" w:eastAsiaTheme="minorEastAsia"/>
                <w:color w:val="FF0000"/>
                <w:sz w:val="18"/>
                <w:szCs w:val="18"/>
                <w:highlight w:val="none"/>
                <w:lang w:val="pt-BR" w:eastAsia="pt-BR" w:bidi="ar-SA"/>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5F365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353D8A37">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205733903900001500000000</w:t>
            </w:r>
          </w:p>
        </w:tc>
        <w:tc>
          <w:tcPr>
            <w:tcW w:w="4473" w:type="dxa"/>
            <w:vAlign w:val="top"/>
          </w:tcPr>
          <w:p w14:paraId="1BAFFDC5">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511AC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2FD4DF32">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205933903000001500000000</w:t>
            </w:r>
          </w:p>
        </w:tc>
        <w:tc>
          <w:tcPr>
            <w:tcW w:w="4473" w:type="dxa"/>
            <w:vAlign w:val="top"/>
          </w:tcPr>
          <w:p w14:paraId="18552660">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50AC6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19A77BE2">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205933903900001500000000</w:t>
            </w:r>
          </w:p>
        </w:tc>
        <w:tc>
          <w:tcPr>
            <w:tcW w:w="4473" w:type="dxa"/>
            <w:vAlign w:val="top"/>
          </w:tcPr>
          <w:p w14:paraId="37DFC49F">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59386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48BA5E79">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206033903000001500000000</w:t>
            </w:r>
          </w:p>
        </w:tc>
        <w:tc>
          <w:tcPr>
            <w:tcW w:w="4473" w:type="dxa"/>
            <w:vAlign w:val="top"/>
          </w:tcPr>
          <w:p w14:paraId="1B19FC85">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57624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243CCF2C">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206033903900001500000000</w:t>
            </w:r>
          </w:p>
        </w:tc>
        <w:tc>
          <w:tcPr>
            <w:tcW w:w="4473" w:type="dxa"/>
            <w:vAlign w:val="top"/>
          </w:tcPr>
          <w:p w14:paraId="09DF197C">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724D9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643974D7">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206333903000001661000000</w:t>
            </w:r>
          </w:p>
        </w:tc>
        <w:tc>
          <w:tcPr>
            <w:tcW w:w="4473" w:type="dxa"/>
            <w:vAlign w:val="top"/>
          </w:tcPr>
          <w:p w14:paraId="4BEFFB84">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46E69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0E3E97B6">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206333903900001661000000</w:t>
            </w:r>
          </w:p>
        </w:tc>
        <w:tc>
          <w:tcPr>
            <w:tcW w:w="4473" w:type="dxa"/>
            <w:vAlign w:val="top"/>
          </w:tcPr>
          <w:p w14:paraId="6D692202">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08019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1020F459">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206533903000001661000000</w:t>
            </w:r>
          </w:p>
        </w:tc>
        <w:tc>
          <w:tcPr>
            <w:tcW w:w="4473" w:type="dxa"/>
            <w:vAlign w:val="top"/>
          </w:tcPr>
          <w:p w14:paraId="56C89319">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297AE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4B01D384">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206533903900001661000000</w:t>
            </w:r>
          </w:p>
        </w:tc>
        <w:tc>
          <w:tcPr>
            <w:tcW w:w="4473" w:type="dxa"/>
            <w:vAlign w:val="top"/>
          </w:tcPr>
          <w:p w14:paraId="6F94F18A">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3E396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41B25856">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206633903000001660000000</w:t>
            </w:r>
          </w:p>
        </w:tc>
        <w:tc>
          <w:tcPr>
            <w:tcW w:w="4473" w:type="dxa"/>
            <w:vAlign w:val="top"/>
          </w:tcPr>
          <w:p w14:paraId="33181C94">
            <w:pPr>
              <w:jc w:val="center"/>
              <w:rPr>
                <w:rFonts w:hint="default" w:ascii="Arial" w:hAnsi="Arial" w:cs="Arial" w:eastAsiaTheme="minorEastAsia"/>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5A6FD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43180FDA">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206633903900001660000000</w:t>
            </w:r>
          </w:p>
        </w:tc>
        <w:tc>
          <w:tcPr>
            <w:tcW w:w="4473" w:type="dxa"/>
            <w:vAlign w:val="top"/>
          </w:tcPr>
          <w:p w14:paraId="4BDDDFFA">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07112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35234B87">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207033903000001660000000</w:t>
            </w:r>
          </w:p>
        </w:tc>
        <w:tc>
          <w:tcPr>
            <w:tcW w:w="4473" w:type="dxa"/>
            <w:vAlign w:val="top"/>
          </w:tcPr>
          <w:p w14:paraId="0ACC2B9A">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7BF83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 w:hRule="atLeast"/>
        </w:trPr>
        <w:tc>
          <w:tcPr>
            <w:tcW w:w="4665" w:type="dxa"/>
            <w:vAlign w:val="top"/>
          </w:tcPr>
          <w:p w14:paraId="01470FD9">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207033903900001660000000</w:t>
            </w:r>
          </w:p>
        </w:tc>
        <w:tc>
          <w:tcPr>
            <w:tcW w:w="4473" w:type="dxa"/>
            <w:vAlign w:val="top"/>
          </w:tcPr>
          <w:p w14:paraId="5F89B6DC">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25DD4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00D2924E">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205733903000000166100000</w:t>
            </w:r>
          </w:p>
        </w:tc>
        <w:tc>
          <w:tcPr>
            <w:tcW w:w="4473" w:type="dxa"/>
            <w:vAlign w:val="top"/>
          </w:tcPr>
          <w:p w14:paraId="6898FF00">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30972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6F557167">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205733903900000166100000</w:t>
            </w:r>
          </w:p>
        </w:tc>
        <w:tc>
          <w:tcPr>
            <w:tcW w:w="4473" w:type="dxa"/>
            <w:vAlign w:val="top"/>
          </w:tcPr>
          <w:p w14:paraId="5AAADB45">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2CFA3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7AE142DC">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205933903000000166100000</w:t>
            </w:r>
          </w:p>
        </w:tc>
        <w:tc>
          <w:tcPr>
            <w:tcW w:w="4473" w:type="dxa"/>
            <w:vAlign w:val="top"/>
          </w:tcPr>
          <w:p w14:paraId="2159A2C2">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6D60B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37127E66">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205933903900000166100000</w:t>
            </w:r>
          </w:p>
        </w:tc>
        <w:tc>
          <w:tcPr>
            <w:tcW w:w="4473" w:type="dxa"/>
            <w:vAlign w:val="top"/>
          </w:tcPr>
          <w:p w14:paraId="618E8500">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2823D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73C43C9C">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206033903000000166100000</w:t>
            </w:r>
          </w:p>
        </w:tc>
        <w:tc>
          <w:tcPr>
            <w:tcW w:w="4473" w:type="dxa"/>
            <w:vAlign w:val="top"/>
          </w:tcPr>
          <w:p w14:paraId="341BC2DD">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749CA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0CC72927">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206033903900000166100000</w:t>
            </w:r>
          </w:p>
        </w:tc>
        <w:tc>
          <w:tcPr>
            <w:tcW w:w="4473" w:type="dxa"/>
            <w:vAlign w:val="top"/>
          </w:tcPr>
          <w:p w14:paraId="0BD02108">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41FEC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097DC98D">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205533903000000161000000</w:t>
            </w:r>
          </w:p>
        </w:tc>
        <w:tc>
          <w:tcPr>
            <w:tcW w:w="4473" w:type="dxa"/>
            <w:vAlign w:val="top"/>
          </w:tcPr>
          <w:p w14:paraId="68C60206">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6C5FF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5812252B">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205533903900000161000000</w:t>
            </w:r>
          </w:p>
        </w:tc>
        <w:tc>
          <w:tcPr>
            <w:tcW w:w="4473" w:type="dxa"/>
            <w:vAlign w:val="top"/>
          </w:tcPr>
          <w:p w14:paraId="29AA3F76">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77D01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222287AE">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205733903000000161000000</w:t>
            </w:r>
          </w:p>
        </w:tc>
        <w:tc>
          <w:tcPr>
            <w:tcW w:w="4473" w:type="dxa"/>
            <w:vAlign w:val="top"/>
          </w:tcPr>
          <w:p w14:paraId="5B698A9D">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56B2C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750B1CE2">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205733903900000161000000</w:t>
            </w:r>
          </w:p>
        </w:tc>
        <w:tc>
          <w:tcPr>
            <w:tcW w:w="4473" w:type="dxa"/>
            <w:vAlign w:val="top"/>
          </w:tcPr>
          <w:p w14:paraId="0E0B749E">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5E297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492250CF">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205933903000000161000000</w:t>
            </w:r>
          </w:p>
        </w:tc>
        <w:tc>
          <w:tcPr>
            <w:tcW w:w="4473" w:type="dxa"/>
            <w:vAlign w:val="top"/>
          </w:tcPr>
          <w:p w14:paraId="5E98FDAF">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61C39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38E54EF5">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205933903900000161000000</w:t>
            </w:r>
          </w:p>
        </w:tc>
        <w:tc>
          <w:tcPr>
            <w:tcW w:w="4473" w:type="dxa"/>
            <w:vAlign w:val="top"/>
          </w:tcPr>
          <w:p w14:paraId="65BCB004">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633A1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7AF65C5D">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206033903000000016100000</w:t>
            </w:r>
          </w:p>
        </w:tc>
        <w:tc>
          <w:tcPr>
            <w:tcW w:w="4473" w:type="dxa"/>
            <w:vAlign w:val="top"/>
          </w:tcPr>
          <w:p w14:paraId="4D834C38">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58BE4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01EFE960">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206033903900000161000000</w:t>
            </w:r>
          </w:p>
        </w:tc>
        <w:tc>
          <w:tcPr>
            <w:tcW w:w="4473" w:type="dxa"/>
            <w:vAlign w:val="top"/>
          </w:tcPr>
          <w:p w14:paraId="59E633BF">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0F307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1B028224">
            <w:pPr>
              <w:jc w:val="center"/>
              <w:rPr>
                <w:rFonts w:hint="default" w:ascii="Arial" w:hAnsi="Arial" w:cs="Arial" w:eastAsiaTheme="minorEastAsia"/>
                <w:bCs/>
                <w:color w:val="000000" w:themeColor="text1"/>
                <w:sz w:val="18"/>
                <w:szCs w:val="18"/>
                <w:lang w:val="pt-BR" w:eastAsia="pt-BR" w:bidi="ar-SA"/>
                <w14:textFill>
                  <w14:solidFill>
                    <w14:schemeClr w14:val="tx1"/>
                  </w14:solidFill>
                </w14:textFill>
              </w:rPr>
            </w:pPr>
          </w:p>
        </w:tc>
        <w:tc>
          <w:tcPr>
            <w:tcW w:w="4473" w:type="dxa"/>
            <w:vAlign w:val="top"/>
          </w:tcPr>
          <w:p w14:paraId="12908B79">
            <w:pPr>
              <w:jc w:val="center"/>
              <w:rPr>
                <w:rFonts w:hint="default" w:ascii="Arial" w:hAnsi="Arial" w:cs="Arial" w:eastAsiaTheme="minorEastAsia"/>
                <w:color w:val="000000" w:themeColor="text1"/>
                <w:sz w:val="18"/>
                <w:szCs w:val="18"/>
                <w:lang w:val="pt-BR" w:eastAsia="pt-BR" w:bidi="ar-SA"/>
                <w14:textFill>
                  <w14:solidFill>
                    <w14:schemeClr w14:val="tx1"/>
                  </w14:solidFill>
                </w14:textFill>
              </w:rPr>
            </w:pPr>
          </w:p>
        </w:tc>
      </w:tr>
      <w:tr w14:paraId="10601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9138" w:type="dxa"/>
            <w:gridSpan w:val="2"/>
            <w:vAlign w:val="center"/>
          </w:tcPr>
          <w:p w14:paraId="58DD323D">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DESENVOLVIMENTO ECONÔMICO</w:t>
            </w:r>
          </w:p>
        </w:tc>
      </w:tr>
      <w:tr w14:paraId="47F40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tcPr>
          <w:p w14:paraId="336919EF">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078</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4473" w:type="dxa"/>
          </w:tcPr>
          <w:p w14:paraId="11F428F8">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556BD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tcPr>
          <w:p w14:paraId="425DA968">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08433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000015000000000</w:t>
            </w:r>
          </w:p>
        </w:tc>
        <w:tc>
          <w:tcPr>
            <w:tcW w:w="4473" w:type="dxa"/>
          </w:tcPr>
          <w:p w14:paraId="2BD07481">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672CB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tcPr>
          <w:p w14:paraId="5DE5C8F3">
            <w:pPr>
              <w:jc w:val="center"/>
              <w:rPr>
                <w:rFonts w:hint="default" w:ascii="Arial" w:hAnsi="Arial" w:cs="Arial"/>
                <w:bCs/>
                <w:color w:val="FF0000"/>
                <w:sz w:val="18"/>
                <w:szCs w:val="18"/>
              </w:rPr>
            </w:pPr>
          </w:p>
        </w:tc>
        <w:tc>
          <w:tcPr>
            <w:tcW w:w="4473" w:type="dxa"/>
          </w:tcPr>
          <w:p w14:paraId="3C14A435">
            <w:pPr>
              <w:rPr>
                <w:rFonts w:hint="default" w:ascii="Arial" w:hAnsi="Arial" w:cs="Arial"/>
                <w:color w:val="FF0000"/>
                <w:sz w:val="18"/>
                <w:szCs w:val="18"/>
              </w:rPr>
            </w:pPr>
          </w:p>
        </w:tc>
      </w:tr>
      <w:tr w14:paraId="3F917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9138" w:type="dxa"/>
            <w:gridSpan w:val="2"/>
            <w:vAlign w:val="center"/>
          </w:tcPr>
          <w:p w14:paraId="10DED6A0">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SAÚDE</w:t>
            </w:r>
          </w:p>
        </w:tc>
      </w:tr>
      <w:tr w14:paraId="2F36A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07356A87">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09333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4473" w:type="dxa"/>
            <w:vAlign w:val="top"/>
          </w:tcPr>
          <w:p w14:paraId="34A4D5FB">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611BC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67B67F46">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10433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4473" w:type="dxa"/>
            <w:vAlign w:val="top"/>
          </w:tcPr>
          <w:p w14:paraId="3F8648E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07ADC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69C6C421">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5</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1</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20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4473" w:type="dxa"/>
            <w:vAlign w:val="top"/>
          </w:tcPr>
          <w:p w14:paraId="03AABAC6">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2F5C6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4AAF615F">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09633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4473" w:type="dxa"/>
            <w:vAlign w:val="top"/>
          </w:tcPr>
          <w:p w14:paraId="2BFFADF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51EA3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337311BC">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4473" w:type="dxa"/>
            <w:vAlign w:val="top"/>
          </w:tcPr>
          <w:p w14:paraId="652B9E1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5A5B1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 w:hRule="atLeast"/>
        </w:trPr>
        <w:tc>
          <w:tcPr>
            <w:tcW w:w="4665" w:type="dxa"/>
            <w:vAlign w:val="top"/>
          </w:tcPr>
          <w:p w14:paraId="468236A2">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5</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1</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20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4473" w:type="dxa"/>
            <w:vAlign w:val="top"/>
          </w:tcPr>
          <w:p w14:paraId="25CD936E">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F53B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27138BDE">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5</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1</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20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4473" w:type="dxa"/>
            <w:vAlign w:val="top"/>
          </w:tcPr>
          <w:p w14:paraId="264EB95E">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2B01A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17951A8C">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08633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4473" w:type="dxa"/>
            <w:vAlign w:val="top"/>
          </w:tcPr>
          <w:p w14:paraId="679414B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5CE41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2C263959">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10533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4473" w:type="dxa"/>
            <w:vAlign w:val="top"/>
          </w:tcPr>
          <w:p w14:paraId="5B4C5A33">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934B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688AEDA8">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50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1</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020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4473" w:type="dxa"/>
            <w:vAlign w:val="top"/>
          </w:tcPr>
          <w:p w14:paraId="7F73159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503D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72BCA78F">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4473" w:type="dxa"/>
            <w:vAlign w:val="top"/>
          </w:tcPr>
          <w:p w14:paraId="5EBDD6A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5DFF3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3C622160">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3</w:t>
            </w:r>
          </w:p>
        </w:tc>
        <w:tc>
          <w:tcPr>
            <w:tcW w:w="4473" w:type="dxa"/>
            <w:vAlign w:val="top"/>
          </w:tcPr>
          <w:p w14:paraId="663A254C">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3803F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0FCBAC15">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209733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4473" w:type="dxa"/>
            <w:vAlign w:val="top"/>
          </w:tcPr>
          <w:p w14:paraId="4F30EDA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4BDFA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3E1914D0">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209633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3</w:t>
            </w:r>
          </w:p>
        </w:tc>
        <w:tc>
          <w:tcPr>
            <w:tcW w:w="4473" w:type="dxa"/>
            <w:vAlign w:val="top"/>
          </w:tcPr>
          <w:p w14:paraId="533E984F">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2264D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4C86D6C6">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6000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0605</w:t>
            </w:r>
          </w:p>
        </w:tc>
        <w:tc>
          <w:tcPr>
            <w:tcW w:w="4473" w:type="dxa"/>
            <w:vAlign w:val="top"/>
          </w:tcPr>
          <w:p w14:paraId="01A4F10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0010F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025DDE5B">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209033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6590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0000</w:t>
            </w:r>
          </w:p>
        </w:tc>
        <w:tc>
          <w:tcPr>
            <w:tcW w:w="4473" w:type="dxa"/>
            <w:vAlign w:val="top"/>
          </w:tcPr>
          <w:p w14:paraId="36E3C7FB">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17AA3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34A2D4FC">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210633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4473" w:type="dxa"/>
            <w:vAlign w:val="top"/>
          </w:tcPr>
          <w:p w14:paraId="4F8573E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5C60B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3E708CEF">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3</w:t>
            </w:r>
          </w:p>
        </w:tc>
        <w:tc>
          <w:tcPr>
            <w:tcW w:w="4473" w:type="dxa"/>
            <w:vAlign w:val="top"/>
          </w:tcPr>
          <w:p w14:paraId="3031792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63D0B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63DA71AE">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4473" w:type="dxa"/>
            <w:vAlign w:val="top"/>
          </w:tcPr>
          <w:p w14:paraId="4152BAE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4466A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4B525947">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2088339030000016000000605</w:t>
            </w:r>
          </w:p>
        </w:tc>
        <w:tc>
          <w:tcPr>
            <w:tcW w:w="4473" w:type="dxa"/>
            <w:vAlign w:val="top"/>
          </w:tcPr>
          <w:p w14:paraId="11A669D3">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52285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3B06BEF0">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2103339030000001600000603</w:t>
            </w:r>
          </w:p>
        </w:tc>
        <w:tc>
          <w:tcPr>
            <w:tcW w:w="4473" w:type="dxa"/>
            <w:vAlign w:val="top"/>
          </w:tcPr>
          <w:p w14:paraId="5E11A4CF">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77D4D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727BFDD5">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2101339030000001600000003</w:t>
            </w:r>
          </w:p>
        </w:tc>
        <w:tc>
          <w:tcPr>
            <w:tcW w:w="4473" w:type="dxa"/>
            <w:vAlign w:val="top"/>
          </w:tcPr>
          <w:p w14:paraId="7C072773">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28088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tcPr>
          <w:p w14:paraId="67D7ADB2">
            <w:pPr>
              <w:jc w:val="center"/>
              <w:rPr>
                <w:rFonts w:hint="default" w:ascii="Arial" w:hAnsi="Arial" w:cs="Arial"/>
                <w:bCs/>
                <w:color w:val="FF0000"/>
                <w:sz w:val="18"/>
                <w:szCs w:val="18"/>
                <w:highlight w:val="none"/>
              </w:rPr>
            </w:pPr>
          </w:p>
        </w:tc>
        <w:tc>
          <w:tcPr>
            <w:tcW w:w="4473" w:type="dxa"/>
          </w:tcPr>
          <w:p w14:paraId="0333D1E4">
            <w:pPr>
              <w:rPr>
                <w:rFonts w:hint="default" w:ascii="Arial" w:hAnsi="Arial" w:cs="Arial"/>
                <w:color w:val="FF0000"/>
                <w:sz w:val="18"/>
                <w:szCs w:val="18"/>
                <w:highlight w:val="none"/>
              </w:rPr>
            </w:pPr>
          </w:p>
        </w:tc>
      </w:tr>
      <w:tr w14:paraId="393EA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9138" w:type="dxa"/>
            <w:gridSpan w:val="2"/>
            <w:shd w:val="clear" w:color="auto" w:fill="auto"/>
            <w:vAlign w:val="center"/>
          </w:tcPr>
          <w:p w14:paraId="6DBE9DA3">
            <w:pPr>
              <w:jc w:val="center"/>
              <w:rPr>
                <w:rFonts w:hint="default" w:ascii="Arial" w:hAnsi="Arial" w:cs="Arial"/>
                <w:b/>
                <w:bCs/>
                <w:color w:val="auto"/>
                <w:sz w:val="18"/>
                <w:szCs w:val="18"/>
                <w:highlight w:val="none"/>
                <w:lang w:val="pt-BR"/>
              </w:rPr>
            </w:pPr>
            <w:r>
              <w:rPr>
                <w:rFonts w:hint="default" w:ascii="Arial" w:hAnsi="Arial" w:cs="Arial"/>
                <w:b/>
                <w:bCs/>
                <w:color w:val="auto"/>
                <w:sz w:val="18"/>
                <w:szCs w:val="18"/>
                <w:highlight w:val="none"/>
                <w:lang w:val="pt-BR"/>
              </w:rPr>
              <w:t>SECRETARIA MUNICIPAL DE GOVERNO E PLANEJAMENTO ESTRATÉGICO</w:t>
            </w:r>
          </w:p>
        </w:tc>
      </w:tr>
      <w:tr w14:paraId="1F2EB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tcPr>
          <w:p w14:paraId="5919108C">
            <w:pPr>
              <w:jc w:val="center"/>
              <w:rPr>
                <w:rFonts w:hint="default" w:ascii="Arial" w:hAnsi="Arial" w:cs="Arial"/>
                <w:bCs/>
                <w:color w:val="FF0000"/>
                <w:sz w:val="18"/>
                <w:szCs w:val="18"/>
                <w:highlight w:val="none"/>
                <w:lang w:val="pt-BR"/>
              </w:rPr>
            </w:pPr>
            <w:r>
              <w:rPr>
                <w:rFonts w:hint="default" w:ascii="Arial" w:hAnsi="Arial" w:cs="Arial"/>
                <w:bCs/>
                <w:color w:val="auto"/>
                <w:sz w:val="18"/>
                <w:szCs w:val="18"/>
                <w:highlight w:val="none"/>
                <w:lang w:val="pt-BR"/>
              </w:rPr>
              <w:t>2110339030000001500000000</w:t>
            </w:r>
          </w:p>
        </w:tc>
        <w:tc>
          <w:tcPr>
            <w:tcW w:w="4473" w:type="dxa"/>
          </w:tcPr>
          <w:p w14:paraId="4F7D9404">
            <w:pPr>
              <w:jc w:val="center"/>
              <w:rPr>
                <w:rFonts w:hint="default" w:ascii="Arial" w:hAnsi="Arial" w:cs="Arial"/>
                <w:color w:val="auto"/>
                <w:sz w:val="18"/>
                <w:szCs w:val="18"/>
                <w:highlight w:val="none"/>
                <w:lang w:val="pt-BR"/>
              </w:rPr>
            </w:pPr>
            <w:r>
              <w:rPr>
                <w:rFonts w:hint="default" w:ascii="Arial" w:hAnsi="Arial" w:cs="Arial"/>
                <w:color w:val="auto"/>
                <w:sz w:val="18"/>
                <w:szCs w:val="18"/>
                <w:highlight w:val="none"/>
                <w:lang w:val="pt-BR"/>
              </w:rPr>
              <w:t>Fonte Livre</w:t>
            </w:r>
          </w:p>
        </w:tc>
      </w:tr>
      <w:tr w14:paraId="55921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tcPr>
          <w:p w14:paraId="5EE36F91">
            <w:pPr>
              <w:jc w:val="center"/>
              <w:rPr>
                <w:rFonts w:hint="default" w:ascii="Arial" w:hAnsi="Arial" w:cs="Arial"/>
                <w:bCs/>
                <w:color w:val="FF0000"/>
                <w:sz w:val="18"/>
                <w:szCs w:val="18"/>
                <w:highlight w:val="none"/>
                <w:lang w:val="pt-BR"/>
              </w:rPr>
            </w:pPr>
            <w:r>
              <w:rPr>
                <w:rFonts w:hint="default" w:ascii="Arial" w:hAnsi="Arial" w:cs="Arial"/>
                <w:bCs/>
                <w:color w:val="auto"/>
                <w:sz w:val="18"/>
                <w:szCs w:val="18"/>
                <w:highlight w:val="none"/>
                <w:lang w:val="pt-BR"/>
              </w:rPr>
              <w:t>2112339030000001500000000</w:t>
            </w:r>
          </w:p>
        </w:tc>
        <w:tc>
          <w:tcPr>
            <w:tcW w:w="4473" w:type="dxa"/>
          </w:tcPr>
          <w:p w14:paraId="7F478782">
            <w:pPr>
              <w:jc w:val="center"/>
              <w:rPr>
                <w:rFonts w:hint="default" w:ascii="Arial" w:hAnsi="Arial" w:cs="Arial"/>
                <w:color w:val="auto"/>
                <w:sz w:val="18"/>
                <w:szCs w:val="18"/>
                <w:highlight w:val="none"/>
                <w:lang w:val="pt-BR"/>
              </w:rPr>
            </w:pPr>
            <w:r>
              <w:rPr>
                <w:rFonts w:hint="default" w:ascii="Arial" w:hAnsi="Arial" w:cs="Arial"/>
                <w:color w:val="auto"/>
                <w:sz w:val="18"/>
                <w:szCs w:val="18"/>
                <w:highlight w:val="none"/>
                <w:lang w:val="pt-BR"/>
              </w:rPr>
              <w:t>Fonte Livre</w:t>
            </w:r>
          </w:p>
        </w:tc>
      </w:tr>
      <w:tr w14:paraId="385D0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tcPr>
          <w:p w14:paraId="23600BD5">
            <w:pPr>
              <w:jc w:val="center"/>
              <w:rPr>
                <w:rFonts w:hint="default" w:ascii="Arial" w:hAnsi="Arial" w:cs="Arial"/>
                <w:bCs/>
                <w:color w:val="FF0000"/>
                <w:sz w:val="18"/>
                <w:szCs w:val="18"/>
              </w:rPr>
            </w:pPr>
          </w:p>
        </w:tc>
        <w:tc>
          <w:tcPr>
            <w:tcW w:w="4473" w:type="dxa"/>
          </w:tcPr>
          <w:p w14:paraId="05A6066C">
            <w:pPr>
              <w:rPr>
                <w:rFonts w:hint="default" w:ascii="Arial" w:hAnsi="Arial" w:cs="Arial"/>
                <w:color w:val="FF0000"/>
                <w:sz w:val="18"/>
                <w:szCs w:val="18"/>
              </w:rPr>
            </w:pPr>
          </w:p>
        </w:tc>
      </w:tr>
      <w:tr w14:paraId="5FB75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trPr>
        <w:tc>
          <w:tcPr>
            <w:tcW w:w="9138" w:type="dxa"/>
            <w:gridSpan w:val="2"/>
            <w:vAlign w:val="center"/>
          </w:tcPr>
          <w:p w14:paraId="405CE1C2">
            <w:pPr>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CULTURA, ESPORTE E TURISMO</w:t>
            </w:r>
          </w:p>
        </w:tc>
      </w:tr>
      <w:tr w14:paraId="5E42F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7E0E2875">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13733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473" w:type="dxa"/>
            <w:vAlign w:val="top"/>
          </w:tcPr>
          <w:p w14:paraId="4A911275">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23435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shd w:val="clear" w:color="auto" w:fill="auto"/>
            <w:vAlign w:val="top"/>
          </w:tcPr>
          <w:p w14:paraId="6C86B8DC">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473" w:type="dxa"/>
            <w:shd w:val="clear" w:color="auto" w:fill="auto"/>
            <w:vAlign w:val="top"/>
          </w:tcPr>
          <w:p w14:paraId="153F5AA8">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7B245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shd w:val="clear" w:color="auto" w:fill="auto"/>
            <w:vAlign w:val="top"/>
          </w:tcPr>
          <w:p w14:paraId="2AAA57DC">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2131339030000015000000000</w:t>
            </w:r>
          </w:p>
        </w:tc>
        <w:tc>
          <w:tcPr>
            <w:tcW w:w="4473" w:type="dxa"/>
            <w:shd w:val="clear" w:color="auto" w:fill="auto"/>
            <w:vAlign w:val="top"/>
          </w:tcPr>
          <w:p w14:paraId="13BC0A4C">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46C57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shd w:val="clear" w:color="auto" w:fill="auto"/>
            <w:vAlign w:val="top"/>
          </w:tcPr>
          <w:p w14:paraId="190A64B8">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13333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473" w:type="dxa"/>
            <w:shd w:val="clear" w:color="auto" w:fill="auto"/>
            <w:vAlign w:val="top"/>
          </w:tcPr>
          <w:p w14:paraId="7D300B4C">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06371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shd w:val="clear" w:color="auto" w:fill="auto"/>
            <w:vAlign w:val="top"/>
          </w:tcPr>
          <w:p w14:paraId="74ADE933">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473" w:type="dxa"/>
            <w:shd w:val="clear" w:color="auto" w:fill="auto"/>
            <w:vAlign w:val="top"/>
          </w:tcPr>
          <w:p w14:paraId="13BA614F">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01400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 w:hRule="atLeast"/>
        </w:trPr>
        <w:tc>
          <w:tcPr>
            <w:tcW w:w="4665" w:type="dxa"/>
            <w:shd w:val="clear" w:color="auto" w:fill="auto"/>
            <w:vAlign w:val="top"/>
          </w:tcPr>
          <w:p w14:paraId="3A6C7C85">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473" w:type="dxa"/>
            <w:shd w:val="clear" w:color="auto" w:fill="auto"/>
            <w:vAlign w:val="top"/>
          </w:tcPr>
          <w:p w14:paraId="3FD2591B">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3F428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shd w:val="clear" w:color="auto" w:fill="auto"/>
            <w:vAlign w:val="top"/>
          </w:tcPr>
          <w:p w14:paraId="7515B8C5">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14033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473" w:type="dxa"/>
            <w:shd w:val="clear" w:color="auto" w:fill="auto"/>
            <w:vAlign w:val="top"/>
          </w:tcPr>
          <w:p w14:paraId="1886F92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245FF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7DDA390A">
            <w:pPr>
              <w:jc w:val="center"/>
              <w:rPr>
                <w:rFonts w:hint="default" w:ascii="Arial" w:hAnsi="Arial" w:cs="Arial"/>
                <w:bCs/>
                <w:color w:val="FF0000"/>
                <w:sz w:val="18"/>
                <w:szCs w:val="18"/>
                <w:lang w:val="pt-BR"/>
              </w:rPr>
            </w:pPr>
          </w:p>
        </w:tc>
        <w:tc>
          <w:tcPr>
            <w:tcW w:w="4473" w:type="dxa"/>
            <w:vAlign w:val="top"/>
          </w:tcPr>
          <w:p w14:paraId="2F102C4C">
            <w:pPr>
              <w:jc w:val="center"/>
              <w:rPr>
                <w:rFonts w:hint="default" w:ascii="Arial" w:hAnsi="Arial" w:cs="Arial"/>
                <w:color w:val="FF0000"/>
                <w:sz w:val="18"/>
                <w:szCs w:val="18"/>
              </w:rPr>
            </w:pPr>
          </w:p>
        </w:tc>
      </w:tr>
      <w:tr w14:paraId="5AF89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9138" w:type="dxa"/>
            <w:gridSpan w:val="2"/>
            <w:vAlign w:val="center"/>
          </w:tcPr>
          <w:p w14:paraId="531E27DF">
            <w:pPr>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PLANEJAMENTO URBANO E HABITAÇÃO</w:t>
            </w:r>
          </w:p>
        </w:tc>
      </w:tr>
      <w:tr w14:paraId="5648C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35695480">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2141339030000015000000000</w:t>
            </w:r>
          </w:p>
        </w:tc>
        <w:tc>
          <w:tcPr>
            <w:tcW w:w="4473" w:type="dxa"/>
            <w:vAlign w:val="top"/>
          </w:tcPr>
          <w:p w14:paraId="6051C113">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411DE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2923B385">
            <w:pPr>
              <w:jc w:val="center"/>
              <w:rPr>
                <w:rFonts w:hint="default" w:ascii="Arial" w:hAnsi="Arial" w:cs="Arial"/>
                <w:bCs/>
                <w:color w:val="FF0000"/>
                <w:sz w:val="18"/>
                <w:szCs w:val="18"/>
              </w:rPr>
            </w:pPr>
          </w:p>
        </w:tc>
        <w:tc>
          <w:tcPr>
            <w:tcW w:w="4473" w:type="dxa"/>
            <w:vAlign w:val="top"/>
          </w:tcPr>
          <w:p w14:paraId="3C991AA0">
            <w:pPr>
              <w:jc w:val="center"/>
              <w:rPr>
                <w:rFonts w:hint="default" w:ascii="Arial" w:hAnsi="Arial" w:cs="Arial"/>
                <w:color w:val="FF0000"/>
                <w:sz w:val="18"/>
                <w:szCs w:val="18"/>
              </w:rPr>
            </w:pPr>
          </w:p>
        </w:tc>
      </w:tr>
      <w:tr w14:paraId="3FFB7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9138" w:type="dxa"/>
            <w:gridSpan w:val="2"/>
            <w:vAlign w:val="center"/>
          </w:tcPr>
          <w:p w14:paraId="0FB4CCE0">
            <w:pPr>
              <w:jc w:val="center"/>
              <w:rPr>
                <w:rFonts w:hint="default" w:ascii="Arial" w:hAnsi="Arial" w:cs="Arial"/>
                <w:b/>
                <w:bCs/>
                <w:color w:val="auto"/>
                <w:sz w:val="18"/>
                <w:szCs w:val="18"/>
                <w:lang w:val="pt-BR"/>
              </w:rPr>
            </w:pPr>
            <w:r>
              <w:rPr>
                <w:rFonts w:hint="default" w:ascii="Arial" w:hAnsi="Arial" w:cs="Arial"/>
                <w:b/>
                <w:bCs/>
                <w:color w:val="auto"/>
                <w:sz w:val="18"/>
                <w:szCs w:val="18"/>
                <w:lang w:val="pt-BR"/>
              </w:rPr>
              <w:t>PROCURADORIA GERAL DO MUNICIPIO</w:t>
            </w:r>
          </w:p>
        </w:tc>
      </w:tr>
      <w:tr w14:paraId="455E3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65" w:type="dxa"/>
            <w:vAlign w:val="top"/>
          </w:tcPr>
          <w:p w14:paraId="65A9B92A">
            <w:pPr>
              <w:jc w:val="center"/>
              <w:rPr>
                <w:rFonts w:hint="default" w:ascii="Arial" w:hAnsi="Arial" w:cs="Arial"/>
                <w:bCs/>
                <w:color w:val="auto"/>
                <w:sz w:val="18"/>
                <w:szCs w:val="18"/>
                <w:highlight w:val="none"/>
                <w:lang w:val="pt-BR"/>
              </w:rPr>
            </w:pPr>
            <w:r>
              <w:rPr>
                <w:rFonts w:hint="default" w:ascii="Arial" w:hAnsi="Arial" w:cs="Arial"/>
                <w:bCs/>
                <w:color w:val="auto"/>
                <w:sz w:val="18"/>
                <w:szCs w:val="18"/>
                <w:highlight w:val="none"/>
                <w:lang w:val="pt-BR"/>
              </w:rPr>
              <w:t>2145339030000001500000000</w:t>
            </w:r>
          </w:p>
        </w:tc>
        <w:tc>
          <w:tcPr>
            <w:tcW w:w="4473" w:type="dxa"/>
            <w:vAlign w:val="top"/>
          </w:tcPr>
          <w:p w14:paraId="124A5ED5">
            <w:pPr>
              <w:jc w:val="center"/>
              <w:rPr>
                <w:rFonts w:hint="default" w:ascii="Arial" w:hAnsi="Arial" w:cs="Arial"/>
                <w:color w:val="auto"/>
                <w:sz w:val="18"/>
                <w:szCs w:val="18"/>
                <w:highlight w:val="none"/>
                <w:lang w:val="pt-BR"/>
              </w:rPr>
            </w:pPr>
            <w:r>
              <w:rPr>
                <w:rFonts w:hint="default" w:ascii="Arial" w:hAnsi="Arial" w:cs="Arial"/>
                <w:color w:val="auto"/>
                <w:sz w:val="18"/>
                <w:szCs w:val="18"/>
                <w:highlight w:val="none"/>
                <w:lang w:val="pt-BR"/>
              </w:rPr>
              <w:t>Fonte Livre</w:t>
            </w:r>
          </w:p>
        </w:tc>
      </w:tr>
    </w:tbl>
    <w:p w14:paraId="413AE4F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color w:val="FF0000"/>
          <w:sz w:val="22"/>
          <w:szCs w:val="22"/>
          <w:highlight w:val="none"/>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1"/>
      </w:tblGrid>
      <w:tr w14:paraId="3C1CC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51" w:type="dxa"/>
            <w:shd w:val="clear" w:color="auto" w:fill="D7D7D7" w:themeFill="background1" w:themeFillShade="D8"/>
            <w:vAlign w:val="center"/>
          </w:tcPr>
          <w:p w14:paraId="54B20C7B">
            <w:pPr>
              <w:numPr>
                <w:ilvl w:val="0"/>
                <w:numId w:val="13"/>
              </w:numPr>
              <w:ind w:left="0" w:leftChars="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highlight w:val="lightGray"/>
                <w14:textFill>
                  <w14:solidFill>
                    <w14:schemeClr w14:val="tx1"/>
                  </w14:solidFill>
                </w14:textFill>
              </w:rPr>
              <w:t>DEMAIS</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INFORMAÇÕES</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ESPECÍFICAS</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DO</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pacing w:val="-1"/>
                <w:sz w:val="22"/>
                <w:szCs w:val="22"/>
                <w:highlight w:val="lightGray"/>
                <w:lang w:val="pt-BR"/>
                <w14:textFill>
                  <w14:solidFill>
                    <w14:schemeClr w14:val="tx1"/>
                  </w14:solidFill>
                </w14:textFill>
              </w:rPr>
              <w:t>TERMO DE REFERÊNCIA</w:t>
            </w:r>
          </w:p>
        </w:tc>
      </w:tr>
    </w:tbl>
    <w:p w14:paraId="130DF37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color w:val="FF0000"/>
          <w:sz w:val="22"/>
          <w:szCs w:val="22"/>
          <w:highlight w:val="none"/>
        </w:rPr>
      </w:pPr>
    </w:p>
    <w:p w14:paraId="4517A5EC">
      <w:pPr>
        <w:numPr>
          <w:ilvl w:val="2"/>
          <w:numId w:val="13"/>
        </w:numPr>
        <w:spacing w:line="360" w:lineRule="auto"/>
        <w:ind w:left="0" w:leftChars="0" w:firstLine="0" w:firstLineChars="0"/>
        <w:contextualSpacing/>
        <w:jc w:val="both"/>
        <w:rPr>
          <w:rFonts w:hint="default" w:ascii="Arial" w:hAnsi="Arial" w:cs="Arial"/>
          <w:bCs/>
          <w:color w:val="FF0000"/>
          <w:sz w:val="22"/>
          <w:szCs w:val="22"/>
          <w:highlight w:val="none"/>
          <w:lang w:val="en-US" w:eastAsia="pt-BR"/>
        </w:rPr>
      </w:pPr>
      <w:r>
        <w:rPr>
          <w:rFonts w:hint="default" w:ascii="Arial" w:hAnsi="Arial" w:cs="Arial"/>
          <w:b w:val="0"/>
          <w:bCs/>
          <w:color w:val="000000" w:themeColor="text1"/>
          <w:sz w:val="22"/>
          <w:szCs w:val="22"/>
          <w:highlight w:val="none"/>
          <w:lang w:val="pt-BR"/>
          <w14:textFill>
            <w14:solidFill>
              <w14:schemeClr w14:val="tx1"/>
            </w14:solidFill>
          </w14:textFill>
        </w:rPr>
        <w:t xml:space="preserve">(Não se aplica) </w:t>
      </w:r>
    </w:p>
    <w:p w14:paraId="50248E8F">
      <w:pPr>
        <w:numPr>
          <w:ilvl w:val="0"/>
          <w:numId w:val="0"/>
        </w:numPr>
        <w:spacing w:line="360" w:lineRule="auto"/>
        <w:ind w:leftChars="0"/>
        <w:contextualSpacing/>
        <w:jc w:val="both"/>
        <w:rPr>
          <w:rFonts w:hint="default" w:ascii="Arial" w:hAnsi="Arial" w:cs="Arial"/>
          <w:bCs/>
          <w:color w:val="FF0000"/>
          <w:sz w:val="22"/>
          <w:szCs w:val="22"/>
          <w:highlight w:val="none"/>
          <w:lang w:val="en-US" w:eastAsia="pt-BR"/>
        </w:rPr>
      </w:pPr>
    </w:p>
    <w:p w14:paraId="425612D1">
      <w:pPr>
        <w:numPr>
          <w:ilvl w:val="0"/>
          <w:numId w:val="0"/>
        </w:numPr>
        <w:spacing w:line="360" w:lineRule="auto"/>
        <w:ind w:leftChars="0"/>
        <w:contextualSpacing/>
        <w:jc w:val="both"/>
        <w:rPr>
          <w:rFonts w:hint="default" w:ascii="Arial" w:hAnsi="Arial" w:cs="Arial"/>
          <w:bCs/>
          <w:color w:val="FF0000"/>
          <w:sz w:val="22"/>
          <w:szCs w:val="22"/>
          <w:highlight w:val="none"/>
          <w:lang w:val="en-US" w:eastAsia="pt-BR"/>
        </w:rPr>
      </w:pPr>
      <w:r>
        <w:rPr>
          <w:rFonts w:hint="default" w:ascii="Arial" w:hAnsi="Arial" w:cs="Arial"/>
          <w:bCs/>
          <w:color w:val="auto"/>
          <w:sz w:val="22"/>
          <w:szCs w:val="22"/>
          <w:highlight w:val="none"/>
          <w:lang w:val="en-US" w:eastAsia="pt-BR"/>
        </w:rPr>
        <w:t>Sinop/MT, 03 de abril de 2025.</w:t>
      </w:r>
    </w:p>
    <w:p w14:paraId="75106DBD">
      <w:pPr>
        <w:numPr>
          <w:ilvl w:val="0"/>
          <w:numId w:val="0"/>
        </w:numPr>
        <w:spacing w:line="360" w:lineRule="auto"/>
        <w:ind w:leftChars="0"/>
        <w:contextualSpacing/>
        <w:jc w:val="both"/>
        <w:rPr>
          <w:rFonts w:hint="default" w:ascii="Arial" w:hAnsi="Arial" w:cs="Arial"/>
          <w:bCs/>
          <w:color w:val="FF0000"/>
          <w:sz w:val="22"/>
          <w:szCs w:val="22"/>
          <w:highlight w:val="none"/>
          <w:lang w:val="en-US" w:eastAsia="pt-BR"/>
        </w:rPr>
      </w:pPr>
    </w:p>
    <w:p w14:paraId="672A2202">
      <w:pPr>
        <w:autoSpaceDE w:val="0"/>
        <w:autoSpaceDN w:val="0"/>
        <w:adjustRightInd w:val="0"/>
        <w:spacing w:after="0" w:line="240" w:lineRule="auto"/>
        <w:contextualSpacing/>
        <w:jc w:val="center"/>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Edson Borges de Aguiar</w:t>
      </w:r>
    </w:p>
    <w:p w14:paraId="1E0DE9C2">
      <w:pPr>
        <w:autoSpaceDE w:val="0"/>
        <w:autoSpaceDN w:val="0"/>
        <w:adjustRightInd w:val="0"/>
        <w:spacing w:after="0" w:line="240" w:lineRule="auto"/>
        <w:contextualSpacing/>
        <w:jc w:val="center"/>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Responsável pel</w:t>
      </w:r>
      <w:r>
        <w:rPr>
          <w:rFonts w:hint="default" w:ascii="Arial" w:hAnsi="Arial" w:cs="Arial"/>
          <w:color w:val="000000" w:themeColor="text1"/>
          <w:sz w:val="22"/>
          <w:szCs w:val="22"/>
          <w:lang w:val="pt-BR"/>
          <w14:textFill>
            <w14:solidFill>
              <w14:schemeClr w14:val="tx1"/>
            </w14:solidFill>
          </w14:textFill>
        </w:rPr>
        <w:t>a elaboração do Termo de Referência</w:t>
      </w:r>
    </w:p>
    <w:p w14:paraId="63A3AC6B">
      <w:pPr>
        <w:autoSpaceDE w:val="0"/>
        <w:autoSpaceDN w:val="0"/>
        <w:adjustRightInd w:val="0"/>
        <w:spacing w:after="0" w:line="240" w:lineRule="auto"/>
        <w:contextualSpacing/>
        <w:jc w:val="center"/>
        <w:rPr>
          <w:rFonts w:hint="default" w:ascii="Arial" w:hAnsi="Arial" w:cs="Arial"/>
          <w:color w:val="000000" w:themeColor="text1"/>
          <w:spacing w:val="-2"/>
          <w:sz w:val="22"/>
          <w:szCs w:val="22"/>
          <w:highlight w:val="yellow"/>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Portaria 0463/2024</w:t>
      </w:r>
    </w:p>
    <w:p w14:paraId="352AA614">
      <w:pPr>
        <w:pStyle w:val="22"/>
        <w:ind w:left="572" w:right="563"/>
        <w:jc w:val="center"/>
        <w:rPr>
          <w:rFonts w:hint="default" w:ascii="Arial" w:hAnsi="Arial" w:cs="Arial"/>
          <w:color w:val="FF0000"/>
          <w:spacing w:val="-2"/>
          <w:sz w:val="22"/>
          <w:szCs w:val="22"/>
          <w:highlight w:val="yellow"/>
        </w:rPr>
      </w:pPr>
    </w:p>
    <w:p w14:paraId="1A758DA3">
      <w:pPr>
        <w:pStyle w:val="22"/>
        <w:ind w:left="572" w:right="563"/>
        <w:jc w:val="center"/>
        <w:rPr>
          <w:rFonts w:hint="default" w:ascii="Arial" w:hAnsi="Arial" w:cs="Arial"/>
          <w:color w:val="FF0000"/>
          <w:spacing w:val="-2"/>
          <w:sz w:val="22"/>
          <w:szCs w:val="22"/>
          <w:highlight w:val="yellow"/>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CD8C2" w:themeFill="background2" w:themeFillShade="E5"/>
        <w:tblLayout w:type="autofit"/>
        <w:tblCellMar>
          <w:top w:w="0" w:type="dxa"/>
          <w:left w:w="108" w:type="dxa"/>
          <w:bottom w:w="0" w:type="dxa"/>
          <w:right w:w="108" w:type="dxa"/>
        </w:tblCellMar>
      </w:tblPr>
      <w:tblGrid>
        <w:gridCol w:w="9165"/>
      </w:tblGrid>
      <w:tr w14:paraId="3564A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65" w:type="dxa"/>
            <w:shd w:val="clear" w:color="auto" w:fill="DCD8C2" w:themeFill="background2" w:themeFillShade="E5"/>
            <w:vAlign w:val="center"/>
          </w:tcPr>
          <w:p w14:paraId="2FB875EB">
            <w:pPr>
              <w:numPr>
                <w:ilvl w:val="0"/>
                <w:numId w:val="13"/>
              </w:numPr>
              <w:ind w:left="0" w:leftChars="0" w:firstLine="0" w:firstLineChars="0"/>
              <w:jc w:val="center"/>
              <w:rPr>
                <w:rFonts w:hint="default" w:ascii="Arial" w:hAnsi="Arial" w:cs="Arial"/>
                <w:b/>
                <w:color w:val="FF0000"/>
                <w:sz w:val="22"/>
                <w:szCs w:val="22"/>
                <w:highlight w:val="lightGray"/>
                <w:vertAlign w:val="baseline"/>
                <w:lang w:val="pt-BR"/>
              </w:rPr>
            </w:pPr>
            <w:r>
              <w:rPr>
                <w:rFonts w:hint="default" w:ascii="Arial" w:hAnsi="Arial" w:cs="Arial"/>
                <w:b/>
                <w:color w:val="000000" w:themeColor="text1"/>
                <w:sz w:val="22"/>
                <w:szCs w:val="22"/>
                <w:highlight w:val="lightGray"/>
                <w:shd w:val="clear" w:fill="EEECE1" w:themeFill="background2"/>
                <w14:textFill>
                  <w14:solidFill>
                    <w14:schemeClr w14:val="tx1"/>
                  </w14:solidFill>
                </w14:textFill>
              </w:rPr>
              <w:t>CIÊNCIA</w:t>
            </w:r>
            <w:r>
              <w:rPr>
                <w:rFonts w:hint="default" w:ascii="Arial" w:hAnsi="Arial" w:cs="Arial"/>
                <w:b/>
                <w:color w:val="000000" w:themeColor="text1"/>
                <w:spacing w:val="-1"/>
                <w:sz w:val="22"/>
                <w:szCs w:val="22"/>
                <w:highlight w:val="lightGray"/>
                <w:shd w:val="clear" w:fill="EEECE1" w:themeFill="background2"/>
                <w14:textFill>
                  <w14:solidFill>
                    <w14:schemeClr w14:val="tx1"/>
                  </w14:solidFill>
                </w14:textFill>
              </w:rPr>
              <w:t xml:space="preserve"> </w:t>
            </w:r>
            <w:r>
              <w:rPr>
                <w:rFonts w:hint="default" w:ascii="Arial" w:hAnsi="Arial" w:cs="Arial"/>
                <w:b/>
                <w:color w:val="000000" w:themeColor="text1"/>
                <w:sz w:val="22"/>
                <w:szCs w:val="22"/>
                <w:highlight w:val="lightGray"/>
                <w:shd w:val="clear" w:fill="EEECE1" w:themeFill="background2"/>
                <w14:textFill>
                  <w14:solidFill>
                    <w14:schemeClr w14:val="tx1"/>
                  </w14:solidFill>
                </w14:textFill>
              </w:rPr>
              <w:t>DA</w:t>
            </w:r>
            <w:r>
              <w:rPr>
                <w:rFonts w:hint="default" w:ascii="Arial" w:hAnsi="Arial" w:cs="Arial"/>
                <w:b/>
                <w:color w:val="000000" w:themeColor="text1"/>
                <w:spacing w:val="-1"/>
                <w:sz w:val="22"/>
                <w:szCs w:val="22"/>
                <w:highlight w:val="lightGray"/>
                <w:shd w:val="clear" w:fill="EEECE1" w:themeFill="background2"/>
                <w14:textFill>
                  <w14:solidFill>
                    <w14:schemeClr w14:val="tx1"/>
                  </w14:solidFill>
                </w14:textFill>
              </w:rPr>
              <w:t xml:space="preserve"> </w:t>
            </w:r>
            <w:r>
              <w:rPr>
                <w:rFonts w:hint="default" w:ascii="Arial" w:hAnsi="Arial" w:cs="Arial"/>
                <w:b/>
                <w:color w:val="000000" w:themeColor="text1"/>
                <w:sz w:val="22"/>
                <w:szCs w:val="22"/>
                <w:highlight w:val="lightGray"/>
                <w:shd w:val="clear" w:fill="EEECE1" w:themeFill="background2"/>
                <w14:textFill>
                  <w14:solidFill>
                    <w14:schemeClr w14:val="tx1"/>
                  </w14:solidFill>
                </w14:textFill>
              </w:rPr>
              <w:t xml:space="preserve">AUTORIDADE </w:t>
            </w:r>
            <w:r>
              <w:rPr>
                <w:rFonts w:hint="default" w:ascii="Arial" w:hAnsi="Arial" w:cs="Arial"/>
                <w:b/>
                <w:color w:val="000000" w:themeColor="text1"/>
                <w:spacing w:val="-2"/>
                <w:sz w:val="22"/>
                <w:szCs w:val="22"/>
                <w:highlight w:val="lightGray"/>
                <w:shd w:val="clear" w:fill="EEECE1" w:themeFill="background2"/>
                <w14:textFill>
                  <w14:solidFill>
                    <w14:schemeClr w14:val="tx1"/>
                  </w14:solidFill>
                </w14:textFill>
              </w:rPr>
              <w:t>COMPETENTE</w:t>
            </w:r>
          </w:p>
        </w:tc>
      </w:tr>
    </w:tbl>
    <w:p w14:paraId="03162B66">
      <w:pPr>
        <w:pStyle w:val="22"/>
        <w:keepNext w:val="0"/>
        <w:keepLines w:val="0"/>
        <w:pageBreakBefore w:val="0"/>
        <w:widowControl/>
        <w:kinsoku/>
        <w:wordWrap/>
        <w:overflowPunct/>
        <w:topLinePunct w:val="0"/>
        <w:autoSpaceDE/>
        <w:autoSpaceDN/>
        <w:bidi w:val="0"/>
        <w:adjustRightInd/>
        <w:snapToGrid/>
        <w:spacing w:line="360" w:lineRule="auto"/>
        <w:ind w:left="572" w:right="563"/>
        <w:jc w:val="center"/>
        <w:textAlignment w:val="auto"/>
        <w:rPr>
          <w:rFonts w:hint="default" w:ascii="Arial" w:hAnsi="Arial" w:cs="Arial"/>
          <w:color w:val="FF0000"/>
          <w:spacing w:val="-2"/>
          <w:sz w:val="22"/>
          <w:szCs w:val="22"/>
          <w:highlight w:val="yellow"/>
        </w:rPr>
      </w:pPr>
    </w:p>
    <w:p w14:paraId="79248464">
      <w:pPr>
        <w:pStyle w:val="318"/>
        <w:keepNext w:val="0"/>
        <w:keepLines w:val="0"/>
        <w:pageBreakBefore w:val="0"/>
        <w:widowControl/>
        <w:tabs>
          <w:tab w:val="left" w:pos="407"/>
        </w:tabs>
        <w:kinsoku/>
        <w:wordWrap/>
        <w:overflowPunct/>
        <w:topLinePunct w:val="0"/>
        <w:autoSpaceDE/>
        <w:autoSpaceDN/>
        <w:bidi w:val="0"/>
        <w:adjustRightInd/>
        <w:snapToGrid/>
        <w:spacing w:line="360" w:lineRule="auto"/>
        <w:ind w:left="107" w:right="103"/>
        <w:textAlignment w:val="auto"/>
        <w:rPr>
          <w:rFonts w:hint="default" w:ascii="Arial" w:hAnsi="Arial" w:cs="Arial"/>
          <w:color w:val="FF0000"/>
          <w:sz w:val="22"/>
          <w:szCs w:val="22"/>
        </w:rPr>
      </w:pPr>
      <w:r>
        <w:rPr>
          <w:rFonts w:hint="default" w:ascii="Arial" w:hAnsi="Arial" w:cs="Arial"/>
          <w:color w:val="000000" w:themeColor="text1"/>
          <w:spacing w:val="-10"/>
          <w:sz w:val="22"/>
          <w:szCs w:val="22"/>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Concordo</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com</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Termo</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Referência/Projeto</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Básico</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realizado</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autorizo</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contratação nos termos da Lei 14.133/2021.</w:t>
      </w:r>
    </w:p>
    <w:p w14:paraId="3C2B3C40">
      <w:pPr>
        <w:pStyle w:val="318"/>
        <w:tabs>
          <w:tab w:val="left" w:pos="407"/>
        </w:tabs>
        <w:ind w:left="107" w:right="103"/>
        <w:rPr>
          <w:rFonts w:hint="default" w:ascii="Arial" w:hAnsi="Arial" w:cs="Arial"/>
          <w:color w:val="FF0000"/>
          <w:sz w:val="22"/>
          <w:szCs w:val="22"/>
        </w:rPr>
      </w:pPr>
    </w:p>
    <w:p w14:paraId="3D2E9076">
      <w:pPr>
        <w:pStyle w:val="318"/>
        <w:ind w:left="107"/>
        <w:rPr>
          <w:rFonts w:hint="default" w:ascii="Arial" w:hAnsi="Arial" w:cs="Arial"/>
          <w:color w:val="auto"/>
          <w:sz w:val="22"/>
          <w:szCs w:val="22"/>
          <w:lang w:val="pt-BR"/>
        </w:rPr>
      </w:pPr>
    </w:p>
    <w:p w14:paraId="2A46E1FC">
      <w:pPr>
        <w:pStyle w:val="318"/>
        <w:ind w:left="107"/>
        <w:rPr>
          <w:rFonts w:hint="default" w:ascii="Arial" w:hAnsi="Arial" w:cs="Arial"/>
          <w:color w:val="000000" w:themeColor="text1"/>
          <w:spacing w:val="-2"/>
          <w:sz w:val="22"/>
          <w:szCs w:val="22"/>
          <w:lang w:val="pt-BR"/>
          <w14:textFill>
            <w14:solidFill>
              <w14:schemeClr w14:val="tx1"/>
            </w14:solidFill>
          </w14:textFill>
        </w:rPr>
      </w:pPr>
      <w:r>
        <w:rPr>
          <w:rFonts w:hint="default" w:ascii="Arial" w:hAnsi="Arial" w:cs="Arial"/>
          <w:color w:val="auto"/>
          <w:sz w:val="22"/>
          <w:szCs w:val="22"/>
          <w:lang w:val="pt-BR"/>
        </w:rPr>
        <w:t>Sinop</w:t>
      </w:r>
      <w:r>
        <w:rPr>
          <w:rFonts w:hint="default" w:ascii="Arial" w:hAnsi="Arial" w:cs="Arial"/>
          <w:color w:val="auto"/>
          <w:sz w:val="22"/>
          <w:szCs w:val="22"/>
        </w:rPr>
        <w:t>/MT,</w:t>
      </w:r>
      <w:r>
        <w:rPr>
          <w:rFonts w:hint="default" w:ascii="Arial" w:hAnsi="Arial" w:cs="Arial"/>
          <w:color w:val="auto"/>
          <w:spacing w:val="-1"/>
          <w:sz w:val="22"/>
          <w:szCs w:val="22"/>
        </w:rPr>
        <w:t xml:space="preserve"> </w:t>
      </w:r>
      <w:r>
        <w:rPr>
          <w:rFonts w:hint="default" w:ascii="Arial" w:hAnsi="Arial" w:cs="Arial"/>
          <w:color w:val="auto"/>
          <w:spacing w:val="-1"/>
          <w:sz w:val="22"/>
          <w:szCs w:val="22"/>
          <w:lang w:val="pt-BR"/>
        </w:rPr>
        <w:t>03 de abril</w:t>
      </w:r>
      <w:r>
        <w:rPr>
          <w:rFonts w:hint="default" w:ascii="Arial" w:hAnsi="Arial" w:cs="Arial"/>
          <w:color w:val="auto"/>
          <w:sz w:val="22"/>
          <w:szCs w:val="22"/>
        </w:rPr>
        <w:t xml:space="preserve"> de</w:t>
      </w:r>
      <w:r>
        <w:rPr>
          <w:rFonts w:hint="default" w:ascii="Arial" w:hAnsi="Arial" w:cs="Arial"/>
          <w:color w:val="auto"/>
          <w:spacing w:val="-2"/>
          <w:sz w:val="22"/>
          <w:szCs w:val="22"/>
        </w:rPr>
        <w:t xml:space="preserve"> </w:t>
      </w:r>
      <w:r>
        <w:rPr>
          <w:rFonts w:hint="default" w:ascii="Arial" w:hAnsi="Arial" w:cs="Arial"/>
          <w:color w:val="auto"/>
          <w:spacing w:val="-2"/>
          <w:sz w:val="22"/>
          <w:szCs w:val="22"/>
          <w:lang w:val="pt-BR"/>
        </w:rPr>
        <w:t>2025.</w:t>
      </w:r>
    </w:p>
    <w:p w14:paraId="664AB8CE">
      <w:pPr>
        <w:pStyle w:val="318"/>
        <w:ind w:left="107"/>
        <w:rPr>
          <w:rFonts w:hint="default" w:ascii="Arial" w:hAnsi="Arial" w:cs="Arial"/>
          <w:color w:val="000000" w:themeColor="text1"/>
          <w:spacing w:val="-2"/>
          <w:sz w:val="22"/>
          <w:szCs w:val="22"/>
          <w:lang w:val="pt-BR"/>
          <w14:textFill>
            <w14:solidFill>
              <w14:schemeClr w14:val="tx1"/>
            </w14:solidFill>
          </w14:textFill>
        </w:rPr>
      </w:pPr>
    </w:p>
    <w:p w14:paraId="2266F065">
      <w:pPr>
        <w:pStyle w:val="318"/>
        <w:ind w:left="107"/>
        <w:rPr>
          <w:rFonts w:hint="default" w:ascii="Arial" w:hAnsi="Arial" w:cs="Arial"/>
          <w:color w:val="000000" w:themeColor="text1"/>
          <w:spacing w:val="-2"/>
          <w:sz w:val="22"/>
          <w:szCs w:val="22"/>
          <w:lang w:val="pt-BR"/>
          <w14:textFill>
            <w14:solidFill>
              <w14:schemeClr w14:val="tx1"/>
            </w14:solidFill>
          </w14:textFill>
        </w:rPr>
      </w:pPr>
    </w:p>
    <w:p w14:paraId="7A8E186C">
      <w:pPr>
        <w:keepNext w:val="0"/>
        <w:keepLines w:val="0"/>
        <w:pageBreakBefore w:val="0"/>
        <w:widowControl/>
        <w:kinsoku/>
        <w:wordWrap/>
        <w:overflowPunct/>
        <w:topLinePunct w:val="0"/>
        <w:autoSpaceDE/>
        <w:autoSpaceDN/>
        <w:bidi w:val="0"/>
        <w:adjustRightInd/>
        <w:snapToGrid/>
        <w:spacing w:after="0" w:line="360" w:lineRule="auto"/>
        <w:ind w:left="0" w:right="0"/>
        <w:contextualSpacing/>
        <w:jc w:val="center"/>
        <w:textAlignment w:val="auto"/>
        <w:rPr>
          <w:rFonts w:hint="default" w:ascii="Arial" w:hAnsi="Arial" w:cs="Arial"/>
          <w:b/>
          <w:bCs/>
          <w:color w:val="000000" w:themeColor="text1"/>
          <w:sz w:val="24"/>
          <w:szCs w:val="24"/>
          <w:lang w:val="pt-BR"/>
          <w14:textFill>
            <w14:solidFill>
              <w14:schemeClr w14:val="tx1"/>
            </w14:solidFill>
          </w14:textFill>
        </w:rPr>
      </w:pPr>
      <w:r>
        <w:rPr>
          <w:rFonts w:hint="default" w:ascii="Arial" w:hAnsi="Arial" w:cs="Arial"/>
          <w:b/>
          <w:bCs/>
          <w:color w:val="000000" w:themeColor="text1"/>
          <w:sz w:val="24"/>
          <w:szCs w:val="24"/>
          <w:lang w:val="pt-BR"/>
          <w14:textFill>
            <w14:solidFill>
              <w14:schemeClr w14:val="tx1"/>
            </w14:solidFill>
          </w14:textFill>
        </w:rPr>
        <w:t>Elizabete Cilião Guilherme</w:t>
      </w:r>
    </w:p>
    <w:p w14:paraId="2F129C52">
      <w:pPr>
        <w:keepNext w:val="0"/>
        <w:keepLines w:val="0"/>
        <w:pageBreakBefore w:val="0"/>
        <w:widowControl/>
        <w:kinsoku/>
        <w:wordWrap/>
        <w:overflowPunct/>
        <w:topLinePunct w:val="0"/>
        <w:autoSpaceDE/>
        <w:autoSpaceDN/>
        <w:bidi w:val="0"/>
        <w:adjustRightInd/>
        <w:snapToGrid/>
        <w:spacing w:after="0" w:line="360" w:lineRule="auto"/>
        <w:ind w:left="0" w:right="0"/>
        <w:contextualSpacing/>
        <w:jc w:val="center"/>
        <w:textAlignment w:val="auto"/>
        <w:rPr>
          <w:rFonts w:hint="default" w:ascii="Arial" w:hAnsi="Arial" w:cs="Arial"/>
          <w:b w:val="0"/>
          <w:bCs/>
          <w:color w:val="000000" w:themeColor="text1"/>
          <w:sz w:val="22"/>
          <w:szCs w:val="22"/>
          <w:lang w:val="pt-BR"/>
          <w14:textFill>
            <w14:solidFill>
              <w14:schemeClr w14:val="tx1"/>
            </w14:solidFill>
          </w14:textFill>
        </w:rPr>
      </w:pPr>
      <w:r>
        <w:rPr>
          <w:rFonts w:hint="default" w:ascii="Arial" w:hAnsi="Arial" w:cs="Arial"/>
          <w:b w:val="0"/>
          <w:bCs/>
          <w:color w:val="000000" w:themeColor="text1"/>
          <w:sz w:val="22"/>
          <w:szCs w:val="22"/>
          <w14:textFill>
            <w14:solidFill>
              <w14:schemeClr w14:val="tx1"/>
            </w14:solidFill>
          </w14:textFill>
        </w:rPr>
        <w:t>Secretária Municipal de Administração</w:t>
      </w:r>
      <w:r>
        <w:rPr>
          <w:rFonts w:hint="default" w:ascii="Arial" w:hAnsi="Arial" w:cs="Arial"/>
          <w:b w:val="0"/>
          <w:bCs/>
          <w:color w:val="000000" w:themeColor="text1"/>
          <w:sz w:val="22"/>
          <w:szCs w:val="22"/>
          <w:lang w:val="pt-BR"/>
          <w14:textFill>
            <w14:solidFill>
              <w14:schemeClr w14:val="tx1"/>
            </w14:solidFill>
          </w14:textFill>
        </w:rPr>
        <w:t xml:space="preserve"> e Modernização</w:t>
      </w:r>
    </w:p>
    <w:p w14:paraId="2CA8DB13">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ascii="Arial" w:hAnsi="Arial" w:cs="Arial"/>
          <w:b/>
          <w:bCs/>
          <w:color w:val="FF0000"/>
          <w:sz w:val="22"/>
          <w:szCs w:val="22"/>
          <w:highlight w:val="none"/>
        </w:rPr>
      </w:pP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b/>
          <w:bCs w:val="0"/>
          <w:color w:val="000000" w:themeColor="text1"/>
          <w:sz w:val="22"/>
          <w:szCs w:val="22"/>
          <w:lang w:val="pt-BR"/>
          <w14:textFill>
            <w14:solidFill>
              <w14:schemeClr w14:val="tx1"/>
            </w14:solidFill>
          </w14:textFill>
        </w:rPr>
        <w:t xml:space="preserve"> </w:t>
      </w:r>
      <w:r>
        <w:rPr>
          <w:rFonts w:ascii="Arial" w:hAnsi="Arial" w:cs="Arial"/>
          <w:b/>
          <w:color w:val="FF0000"/>
          <w:sz w:val="22"/>
          <w:szCs w:val="22"/>
        </w:rPr>
        <w:t>PAPEL TIMBRADO DA EMPRESA</w:t>
      </w:r>
    </w:p>
    <w:p w14:paraId="2DB49A67">
      <w:pPr>
        <w:spacing w:line="240" w:lineRule="auto"/>
        <w:jc w:val="center"/>
        <w:rPr>
          <w:rFonts w:ascii="Arial" w:hAnsi="Arial" w:cs="Arial"/>
          <w:b/>
          <w:color w:val="FF0000"/>
          <w:sz w:val="22"/>
          <w:szCs w:val="22"/>
        </w:rPr>
      </w:pPr>
    </w:p>
    <w:p w14:paraId="4F0337B1">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2AD7F61A">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2"/>
        <w:tblpPr w:leftFromText="180" w:rightFromText="180" w:vertAnchor="text" w:horzAnchor="page" w:tblpX="1369" w:tblpY="245"/>
        <w:tblOverlap w:val="never"/>
        <w:tblW w:w="9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346"/>
      </w:tblGrid>
      <w:tr w14:paraId="411FF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3D55C220">
            <w:pPr>
              <w:keepLines/>
              <w:outlineLvl w:val="0"/>
              <w:rPr>
                <w:rFonts w:ascii="Arial" w:hAnsi="Arial" w:cs="Arial"/>
                <w:b/>
                <w:bCs/>
                <w:sz w:val="20"/>
                <w:szCs w:val="20"/>
              </w:rPr>
            </w:pPr>
            <w:r>
              <w:rPr>
                <w:rFonts w:ascii="Arial" w:hAnsi="Arial" w:cs="Arial"/>
                <w:b/>
                <w:bCs/>
                <w:sz w:val="20"/>
                <w:szCs w:val="20"/>
              </w:rPr>
              <w:t>Nome Fantasia:</w:t>
            </w:r>
          </w:p>
        </w:tc>
      </w:tr>
      <w:tr w14:paraId="5324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BF58FCD">
            <w:pPr>
              <w:keepLines/>
              <w:outlineLvl w:val="0"/>
              <w:rPr>
                <w:rFonts w:ascii="Arial" w:hAnsi="Arial" w:cs="Arial"/>
                <w:b/>
                <w:bCs/>
                <w:sz w:val="20"/>
                <w:szCs w:val="20"/>
              </w:rPr>
            </w:pPr>
            <w:r>
              <w:rPr>
                <w:rFonts w:ascii="Arial" w:hAnsi="Arial" w:cs="Arial"/>
                <w:b/>
                <w:bCs/>
                <w:sz w:val="20"/>
                <w:szCs w:val="20"/>
              </w:rPr>
              <w:t>Razão Social:</w:t>
            </w:r>
          </w:p>
        </w:tc>
      </w:tr>
      <w:tr w14:paraId="01415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1E34F3A0">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78289DD">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8D7B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441A3BA4">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5A6DF1B">
            <w:pPr>
              <w:keepLines/>
              <w:ind w:right="-47"/>
              <w:outlineLvl w:val="0"/>
              <w:rPr>
                <w:rFonts w:ascii="Arial" w:hAnsi="Arial" w:cs="Arial"/>
                <w:b/>
                <w:bCs/>
                <w:sz w:val="20"/>
                <w:szCs w:val="20"/>
              </w:rPr>
            </w:pPr>
            <w:r>
              <w:rPr>
                <w:rFonts w:ascii="Arial" w:hAnsi="Arial" w:cs="Arial"/>
                <w:b/>
                <w:bCs/>
                <w:sz w:val="20"/>
                <w:szCs w:val="20"/>
              </w:rPr>
              <w:t>Inscrição Municipal:</w:t>
            </w:r>
          </w:p>
        </w:tc>
      </w:tr>
      <w:tr w14:paraId="1743B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48C6FB4">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50E6D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DF8C7EA">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06B80829">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32575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736FEDEE">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0014F190">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2F8FD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63CBDA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0BD2C1FC">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61FD3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1B7E3E2B">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34BF4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72C76408">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2B6F2571">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7E007FA8">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4DA9F5BC">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3032B5DF">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48299939">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471271F9">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65BA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69C34332">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6DDD26A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083B4DA6">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4A228656">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43612987">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7B255771">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484E8CAB">
            <w:pPr>
              <w:jc w:val="center"/>
              <w:rPr>
                <w:rFonts w:ascii="Calibri" w:hAnsi="Calibri" w:cs="Calibri"/>
                <w:b/>
                <w:bCs/>
                <w:color w:val="000000"/>
                <w:sz w:val="20"/>
                <w:szCs w:val="20"/>
              </w:rPr>
            </w:pPr>
          </w:p>
        </w:tc>
      </w:tr>
    </w:tbl>
    <w:p w14:paraId="32E25FCC">
      <w:pPr>
        <w:pStyle w:val="22"/>
        <w:rPr>
          <w:rFonts w:ascii="Arial" w:hAnsi="Arial" w:cs="Arial"/>
          <w:b/>
          <w:sz w:val="22"/>
          <w:szCs w:val="22"/>
        </w:rPr>
      </w:pPr>
      <w:r>
        <w:rPr>
          <w:rFonts w:ascii="Arial" w:hAnsi="Arial" w:cs="Arial"/>
          <w:b/>
          <w:sz w:val="22"/>
          <w:szCs w:val="22"/>
        </w:rPr>
        <w:t>Valor total por extenso: (....................)</w:t>
      </w:r>
    </w:p>
    <w:p w14:paraId="49E6CC1B">
      <w:pPr>
        <w:pStyle w:val="22"/>
        <w:rPr>
          <w:rFonts w:ascii="Arial" w:hAnsi="Arial" w:cs="Arial"/>
          <w:b/>
          <w:sz w:val="22"/>
          <w:szCs w:val="22"/>
        </w:rPr>
      </w:pPr>
    </w:p>
    <w:p w14:paraId="4D0033E8">
      <w:pPr>
        <w:keepNext w:val="0"/>
        <w:keepLines w:val="0"/>
        <w:pageBreakBefore w:val="0"/>
        <w:widowControl w:val="0"/>
        <w:numPr>
          <w:ilvl w:val="0"/>
          <w:numId w:val="17"/>
        </w:numPr>
        <w:spacing w:line="360" w:lineRule="auto"/>
        <w:ind w:left="0" w:hanging="357"/>
        <w:jc w:val="both"/>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3CBDE933">
      <w:pPr>
        <w:keepNext w:val="0"/>
        <w:keepLines w:val="0"/>
        <w:pageBreakBefore w:val="0"/>
        <w:widowControl w:val="0"/>
        <w:numPr>
          <w:ilvl w:val="0"/>
          <w:numId w:val="17"/>
        </w:numPr>
        <w:spacing w:line="360" w:lineRule="auto"/>
        <w:ind w:left="0" w:hanging="357"/>
        <w:jc w:val="both"/>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xml:space="preserve"> </w:t>
      </w:r>
    </w:p>
    <w:p w14:paraId="7A0904B7">
      <w:pPr>
        <w:keepNext w:val="0"/>
        <w:keepLines w:val="0"/>
        <w:pageBreakBefore w:val="0"/>
        <w:widowControl w:val="0"/>
        <w:numPr>
          <w:ilvl w:val="0"/>
          <w:numId w:val="17"/>
        </w:numPr>
        <w:spacing w:line="360" w:lineRule="auto"/>
        <w:ind w:left="0" w:hanging="357"/>
        <w:jc w:val="both"/>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7BEEA7D1">
      <w:pPr>
        <w:keepNext w:val="0"/>
        <w:keepLines w:val="0"/>
        <w:pageBreakBefore w:val="0"/>
        <w:widowControl w:val="0"/>
        <w:numPr>
          <w:ilvl w:val="0"/>
          <w:numId w:val="17"/>
        </w:numPr>
        <w:spacing w:line="360" w:lineRule="auto"/>
        <w:ind w:left="0" w:hanging="357"/>
        <w:jc w:val="both"/>
        <w:rPr>
          <w:rFonts w:ascii="Arial" w:hAnsi="Arial" w:cs="Arial"/>
          <w:sz w:val="22"/>
          <w:szCs w:val="22"/>
        </w:rPr>
      </w:pPr>
      <w:r>
        <w:rPr>
          <w:rFonts w:ascii="Arial" w:hAnsi="Arial" w:cs="Arial"/>
          <w:sz w:val="22"/>
          <w:szCs w:val="22"/>
        </w:rPr>
        <w:t>Validade da Proposta: 60 (sessenta) dias.</w:t>
      </w:r>
    </w:p>
    <w:p w14:paraId="6F6D518F">
      <w:pPr>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w:t>
      </w:r>
      <w:r>
        <w:rPr>
          <w:rFonts w:hint="default" w:ascii="Arial" w:hAnsi="Arial" w:cs="Arial"/>
          <w:sz w:val="22"/>
          <w:szCs w:val="22"/>
          <w:lang w:val="pt-BR"/>
        </w:rPr>
        <w:t>5</w:t>
      </w:r>
      <w:r>
        <w:rPr>
          <w:rFonts w:ascii="Arial" w:hAnsi="Arial" w:cs="Arial"/>
          <w:sz w:val="22"/>
          <w:szCs w:val="22"/>
        </w:rPr>
        <w:t>.</w:t>
      </w:r>
    </w:p>
    <w:p w14:paraId="7248E4A9">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487BC626">
      <w:pPr>
        <w:jc w:val="center"/>
        <w:rPr>
          <w:rFonts w:ascii="Arial" w:hAnsi="Arial" w:cs="Arial"/>
          <w:b/>
          <w:color w:val="FF0000"/>
          <w:sz w:val="22"/>
          <w:szCs w:val="22"/>
        </w:rPr>
      </w:pPr>
    </w:p>
    <w:p w14:paraId="568A76CA">
      <w:pPr>
        <w:jc w:val="center"/>
        <w:rPr>
          <w:rFonts w:ascii="Arial" w:hAnsi="Arial" w:cs="Arial"/>
          <w:b/>
          <w:color w:val="FF0000"/>
          <w:sz w:val="22"/>
          <w:szCs w:val="22"/>
        </w:rPr>
      </w:pPr>
    </w:p>
    <w:p w14:paraId="3E08A30D">
      <w:pPr>
        <w:jc w:val="center"/>
        <w:rPr>
          <w:rFonts w:ascii="Arial" w:hAnsi="Arial" w:cs="Arial"/>
          <w:b/>
          <w:color w:val="FF0000"/>
          <w:sz w:val="22"/>
          <w:szCs w:val="22"/>
        </w:rPr>
      </w:pPr>
      <w:r>
        <w:rPr>
          <w:rFonts w:ascii="Arial" w:hAnsi="Arial" w:cs="Arial"/>
          <w:b/>
          <w:color w:val="FF0000"/>
          <w:sz w:val="22"/>
          <w:szCs w:val="22"/>
        </w:rPr>
        <w:t>PAPEL TIMBRADO DA EMPRESA</w:t>
      </w:r>
    </w:p>
    <w:p w14:paraId="0C1518F2">
      <w:pPr>
        <w:jc w:val="center"/>
        <w:rPr>
          <w:rFonts w:ascii="Arial" w:hAnsi="Arial" w:cs="Arial"/>
          <w:b/>
          <w:sz w:val="22"/>
          <w:szCs w:val="22"/>
          <w:u w:val="single"/>
        </w:rPr>
      </w:pPr>
    </w:p>
    <w:p w14:paraId="7F59A049">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135B4456">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7C6ABFF5">
      <w:pPr>
        <w:tabs>
          <w:tab w:val="left" w:pos="8576"/>
          <w:tab w:val="left" w:pos="10419"/>
        </w:tabs>
        <w:spacing w:line="360" w:lineRule="auto"/>
        <w:jc w:val="center"/>
        <w:rPr>
          <w:rFonts w:ascii="Arial" w:hAnsi="Arial" w:cs="Arial"/>
          <w:sz w:val="22"/>
          <w:szCs w:val="22"/>
        </w:rPr>
      </w:pPr>
    </w:p>
    <w:p w14:paraId="233A4240">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2357FAA5">
      <w:pPr>
        <w:spacing w:before="240" w:after="240" w:line="360" w:lineRule="auto"/>
        <w:ind w:left="0" w:firstLine="959"/>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sz w:val="22"/>
          <w:szCs w:val="22"/>
          <w:lang w:val="en-US" w:eastAsia="zh-CN" w:bidi="ar"/>
        </w:rPr>
        <w:t>Declaro,</w:t>
      </w:r>
      <w:r>
        <w:rPr>
          <w:rFonts w:hint="default" w:ascii="Arial" w:hAnsi="Arial" w:cs="Arial"/>
          <w:sz w:val="22"/>
          <w:szCs w:val="22"/>
          <w:lang w:val="pt-BR" w:eastAsia="zh-CN" w:bidi="ar"/>
        </w:rPr>
        <w:t xml:space="preserve"> ainda,</w:t>
      </w:r>
      <w:r>
        <w:rPr>
          <w:rFonts w:hint="default" w:ascii="Arial" w:hAnsi="Arial" w:eastAsia="SimSun" w:cs="Arial"/>
          <w:sz w:val="22"/>
          <w:szCs w:val="22"/>
          <w:lang w:val="en-US" w:eastAsia="zh-CN" w:bidi="ar"/>
        </w:rPr>
        <w:t xml:space="preserve"> sob as penas da Lei, que não ultrapassei o limite de faturamento e cumpro os requisitos estabelecidos no </w:t>
      </w:r>
      <w:r>
        <w:rPr>
          <w:rFonts w:hint="default" w:ascii="Arial" w:hAnsi="Arial" w:cs="Arial"/>
          <w:sz w:val="22"/>
          <w:szCs w:val="22"/>
          <w:lang w:val="pt-BR" w:eastAsia="zh-CN" w:bidi="ar"/>
        </w:rPr>
        <w:t>a</w:t>
      </w:r>
      <w:r>
        <w:rPr>
          <w:rFonts w:hint="default" w:ascii="Arial" w:hAnsi="Arial" w:eastAsia="SimSun" w:cs="Arial"/>
          <w:sz w:val="22"/>
          <w:szCs w:val="22"/>
          <w:lang w:val="en-US" w:eastAsia="zh-CN" w:bidi="ar"/>
        </w:rPr>
        <w:t>rt. 3º da Lei Complementar nº 123</w:t>
      </w:r>
      <w:r>
        <w:rPr>
          <w:rFonts w:hint="default" w:ascii="Arial" w:hAnsi="Arial" w:cs="Arial"/>
          <w:sz w:val="22"/>
          <w:szCs w:val="22"/>
          <w:lang w:val="pt-BR" w:eastAsia="zh-CN" w:bidi="ar"/>
        </w:rPr>
        <w:t>/</w:t>
      </w:r>
      <w:r>
        <w:rPr>
          <w:rFonts w:hint="default" w:ascii="Arial" w:hAnsi="Arial" w:eastAsia="SimSun" w:cs="Arial"/>
          <w:sz w:val="22"/>
          <w:szCs w:val="22"/>
          <w:lang w:val="en-US" w:eastAsia="zh-CN" w:bidi="ar"/>
        </w:rPr>
        <w:t>2006, sendo apto a usufruir do tratamento favorecido estabelecido nos artigos 42 ao 49 da referida Lei Complementar.</w:t>
      </w:r>
    </w:p>
    <w:p w14:paraId="46408859">
      <w:pPr>
        <w:spacing w:line="360" w:lineRule="auto"/>
        <w:ind w:left="0" w:firstLine="959"/>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3996ED19">
      <w:pPr>
        <w:tabs>
          <w:tab w:val="left" w:pos="8576"/>
          <w:tab w:val="left" w:pos="10419"/>
        </w:tabs>
        <w:jc w:val="center"/>
        <w:rPr>
          <w:rFonts w:ascii="Arial" w:hAnsi="Arial" w:cs="Arial"/>
          <w:b/>
          <w:sz w:val="22"/>
          <w:szCs w:val="22"/>
          <w:u w:val="single"/>
        </w:rPr>
      </w:pPr>
    </w:p>
    <w:p w14:paraId="1B2AD47F">
      <w:pPr>
        <w:pStyle w:val="3"/>
        <w:pBdr>
          <w:top w:val="single" w:color="000000" w:sz="4" w:space="1"/>
          <w:left w:val="single" w:color="000000" w:sz="4" w:space="4"/>
          <w:bottom w:val="single" w:color="000000" w:sz="4" w:space="1"/>
          <w:right w:val="single" w:color="000000"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473EF245">
      <w:pPr>
        <w:pStyle w:val="3"/>
        <w:pBdr>
          <w:top w:val="single" w:color="000000" w:sz="4" w:space="1"/>
          <w:left w:val="single" w:color="000000" w:sz="4" w:space="4"/>
          <w:bottom w:val="single" w:color="000000" w:sz="4" w:space="1"/>
          <w:right w:val="single" w:color="000000"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17DA32C0">
      <w:pPr>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6845555">
      <w:pPr>
        <w:spacing w:before="240" w:after="240" w:line="360" w:lineRule="auto"/>
        <w:ind w:firstLine="1134"/>
        <w:jc w:val="both"/>
        <w:rPr>
          <w:rFonts w:hint="default" w:ascii="Arial" w:hAnsi="Arial" w:cs="Arial"/>
          <w:sz w:val="22"/>
          <w:szCs w:val="22"/>
          <w:lang w:val="pt-BR"/>
        </w:rPr>
      </w:pPr>
    </w:p>
    <w:p w14:paraId="5E19AF83">
      <w:pPr>
        <w:pStyle w:val="3"/>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3FCC95EC">
      <w:pPr>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332E8327">
      <w:pPr>
        <w:numPr>
          <w:ilvl w:val="0"/>
          <w:numId w:val="7"/>
        </w:numPr>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Certidão de Licitantes Inidôneos – TCU (Tribunal de Contas da União);</w:t>
      </w:r>
    </w:p>
    <w:p w14:paraId="425EED8E">
      <w:pPr>
        <w:numPr>
          <w:ilvl w:val="0"/>
          <w:numId w:val="7"/>
        </w:numPr>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56E7A930">
      <w:pPr>
        <w:numPr>
          <w:ilvl w:val="0"/>
          <w:numId w:val="7"/>
        </w:numPr>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78E19858">
      <w:pPr>
        <w:numPr>
          <w:ilvl w:val="0"/>
          <w:numId w:val="7"/>
        </w:numPr>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CNEP – Cadastro Nacional de Empresas Punidas - CJU (Controladoria Geral da União);</w:t>
      </w:r>
    </w:p>
    <w:p w14:paraId="6752415F">
      <w:pPr>
        <w:numPr>
          <w:ilvl w:val="0"/>
          <w:numId w:val="7"/>
        </w:numPr>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Comissão Processante Permanente da Prefeitura Municipal de Sinop/MT.</w:t>
      </w:r>
    </w:p>
    <w:p w14:paraId="2BD65E65">
      <w:pPr>
        <w:spacing w:line="360" w:lineRule="auto"/>
        <w:ind w:left="0" w:firstLine="959"/>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8"/>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5A63BD0">
      <w:pPr>
        <w:spacing w:line="360" w:lineRule="auto"/>
        <w:ind w:left="0" w:firstLine="959"/>
        <w:jc w:val="both"/>
        <w:rPr>
          <w:rFonts w:ascii="Arial" w:hAnsi="Arial" w:cs="Arial"/>
          <w:color w:val="FF0000"/>
          <w:sz w:val="22"/>
          <w:szCs w:val="22"/>
        </w:rPr>
      </w:pPr>
    </w:p>
    <w:p w14:paraId="20BE3D0D">
      <w:pPr>
        <w:pStyle w:val="3"/>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029F1E24">
      <w:pPr>
        <w:spacing w:before="240" w:after="240" w:line="360" w:lineRule="auto"/>
        <w:ind w:left="0" w:firstLine="959"/>
        <w:jc w:val="both"/>
        <w:rPr>
          <w:rStyle w:val="18"/>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8"/>
          <w:rFonts w:hint="default" w:ascii="Arial" w:hAnsi="Arial" w:cs="Arial"/>
          <w:color w:val="auto"/>
          <w:sz w:val="22"/>
          <w:szCs w:val="22"/>
          <w:highlight w:val="none"/>
          <w:u w:val="none"/>
        </w:rPr>
        <w:t>incisos III e IV do art. 1º e no inciso III do art. 5º da Constituição Federal</w:t>
      </w:r>
      <w:r>
        <w:rPr>
          <w:rStyle w:val="18"/>
          <w:rFonts w:hint="default" w:ascii="Arial" w:hAnsi="Arial" w:cs="Arial"/>
          <w:color w:val="auto"/>
          <w:sz w:val="22"/>
          <w:szCs w:val="22"/>
          <w:highlight w:val="none"/>
          <w:u w:val="none"/>
        </w:rPr>
        <w:fldChar w:fldCharType="end"/>
      </w:r>
      <w:r>
        <w:rPr>
          <w:rStyle w:val="18"/>
          <w:rFonts w:hint="default" w:ascii="Arial" w:hAnsi="Arial" w:cs="Arial"/>
          <w:color w:val="auto"/>
          <w:sz w:val="22"/>
          <w:szCs w:val="22"/>
          <w:highlight w:val="none"/>
          <w:u w:val="none"/>
          <w:lang w:val="pt-BR"/>
        </w:rPr>
        <w:t>.</w:t>
      </w:r>
    </w:p>
    <w:p w14:paraId="75336004">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210C9D15">
      <w:pPr>
        <w:tabs>
          <w:tab w:val="left" w:pos="1440"/>
          <w:tab w:val="left" w:pos="8576"/>
          <w:tab w:val="left" w:pos="10419"/>
        </w:tabs>
        <w:spacing w:before="240" w:after="240" w:line="360" w:lineRule="auto"/>
        <w:ind w:left="0" w:firstLine="959"/>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0FD2B88F">
      <w:pPr>
        <w:tabs>
          <w:tab w:val="left" w:pos="8576"/>
          <w:tab w:val="left" w:pos="10419"/>
        </w:tabs>
        <w:spacing w:line="360" w:lineRule="auto"/>
        <w:ind w:left="0" w:firstLine="0"/>
        <w:jc w:val="both"/>
        <w:rPr>
          <w:rFonts w:ascii="Arial" w:hAnsi="Arial" w:cs="Arial"/>
          <w:sz w:val="22"/>
          <w:szCs w:val="22"/>
        </w:rPr>
      </w:pPr>
      <w:r>
        <w:drawing>
          <wp:inline distT="0" distB="0" distL="0" distR="0">
            <wp:extent cx="5753735" cy="2698750"/>
            <wp:effectExtent l="0" t="0" r="18415" b="6350"/>
            <wp:docPr id="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219C6BEB">
      <w:pPr>
        <w:pStyle w:val="3"/>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2D378622">
      <w:pPr>
        <w:spacing w:before="240" w:after="240" w:line="360" w:lineRule="auto"/>
        <w:ind w:left="0" w:firstLine="959"/>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4F1CB951">
      <w:pPr>
        <w:spacing w:before="240" w:after="240" w:line="360" w:lineRule="auto"/>
        <w:ind w:left="0" w:firstLine="959"/>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08AAC473">
      <w:pPr>
        <w:spacing w:line="360" w:lineRule="auto"/>
        <w:ind w:left="0" w:firstLine="959"/>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w:t>
      </w:r>
      <w:r>
        <w:rPr>
          <w:rFonts w:hint="default" w:ascii="Arial" w:hAnsi="Arial" w:cs="Arial"/>
          <w:sz w:val="22"/>
          <w:szCs w:val="22"/>
          <w:lang w:val="pt-BR"/>
        </w:rPr>
        <w:t>5</w:t>
      </w:r>
      <w:r>
        <w:rPr>
          <w:rFonts w:ascii="Arial" w:hAnsi="Arial" w:cs="Arial"/>
          <w:sz w:val="22"/>
          <w:szCs w:val="22"/>
        </w:rPr>
        <w:t>.</w:t>
      </w:r>
    </w:p>
    <w:p w14:paraId="1F6F0A76">
      <w:pPr>
        <w:ind w:left="0" w:firstLine="959"/>
        <w:jc w:val="both"/>
        <w:rPr>
          <w:rFonts w:ascii="Arial" w:hAnsi="Arial" w:cs="Arial"/>
          <w:color w:val="FF0000"/>
          <w:sz w:val="22"/>
          <w:szCs w:val="22"/>
        </w:rPr>
      </w:pPr>
    </w:p>
    <w:p w14:paraId="359C1FC3">
      <w:pPr>
        <w:tabs>
          <w:tab w:val="left" w:pos="8576"/>
          <w:tab w:val="left" w:pos="10419"/>
        </w:tabs>
        <w:jc w:val="both"/>
        <w:rPr>
          <w:rFonts w:ascii="Arial" w:hAnsi="Arial" w:cs="Arial"/>
          <w:sz w:val="22"/>
          <w:szCs w:val="22"/>
        </w:rPr>
      </w:pPr>
    </w:p>
    <w:p w14:paraId="5F54792C">
      <w:pPr>
        <w:tabs>
          <w:tab w:val="left" w:pos="8576"/>
          <w:tab w:val="left" w:pos="10419"/>
        </w:tabs>
        <w:jc w:val="both"/>
        <w:rPr>
          <w:rFonts w:ascii="Arial" w:hAnsi="Arial" w:cs="Arial"/>
          <w:sz w:val="22"/>
          <w:szCs w:val="22"/>
        </w:rPr>
      </w:pPr>
    </w:p>
    <w:p w14:paraId="31ECCE47">
      <w:pPr>
        <w:tabs>
          <w:tab w:val="left" w:pos="8576"/>
          <w:tab w:val="left" w:pos="10419"/>
        </w:tabs>
        <w:jc w:val="both"/>
        <w:rPr>
          <w:rFonts w:ascii="Arial" w:hAnsi="Arial" w:cs="Arial"/>
          <w:sz w:val="22"/>
          <w:szCs w:val="22"/>
        </w:rPr>
      </w:pPr>
    </w:p>
    <w:p w14:paraId="587B9F29">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50C64758">
      <w:pPr>
        <w:spacing w:line="360" w:lineRule="auto"/>
        <w:ind w:firstLine="3"/>
        <w:jc w:val="center"/>
        <w:rPr>
          <w:rFonts w:ascii="Arial" w:hAnsi="Arial" w:cs="Arial"/>
          <w:sz w:val="22"/>
          <w:szCs w:val="22"/>
        </w:rPr>
      </w:pPr>
    </w:p>
    <w:p w14:paraId="5C80C7FA">
      <w:pPr>
        <w:spacing w:line="360" w:lineRule="auto"/>
        <w:ind w:firstLine="3"/>
        <w:jc w:val="center"/>
        <w:rPr>
          <w:rFonts w:ascii="Arial" w:hAnsi="Arial" w:cs="Arial"/>
          <w:sz w:val="22"/>
          <w:szCs w:val="22"/>
        </w:rPr>
      </w:pPr>
    </w:p>
    <w:p w14:paraId="64B15207">
      <w:pPr>
        <w:spacing w:line="360" w:lineRule="auto"/>
        <w:ind w:firstLine="3"/>
        <w:jc w:val="center"/>
        <w:rPr>
          <w:rFonts w:ascii="Arial" w:hAnsi="Arial" w:cs="Arial"/>
          <w:sz w:val="22"/>
          <w:szCs w:val="22"/>
        </w:rPr>
      </w:pPr>
    </w:p>
    <w:p w14:paraId="2751DA41">
      <w:pPr>
        <w:spacing w:line="360" w:lineRule="auto"/>
        <w:ind w:firstLine="3"/>
        <w:jc w:val="center"/>
        <w:rPr>
          <w:rFonts w:ascii="Arial" w:hAnsi="Arial" w:cs="Arial"/>
          <w:sz w:val="22"/>
          <w:szCs w:val="22"/>
        </w:rPr>
      </w:pPr>
    </w:p>
    <w:p w14:paraId="49BB15C2">
      <w:pPr>
        <w:pStyle w:val="3"/>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5AA1C410">
      <w:pPr>
        <w:pStyle w:val="3"/>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480EEACE">
      <w:pPr>
        <w:pStyle w:val="3"/>
        <w:spacing w:line="360" w:lineRule="auto"/>
        <w:jc w:val="center"/>
        <w:rPr>
          <w:rFonts w:ascii="Arial" w:hAnsi="Arial" w:cs="Arial"/>
          <w:color w:val="auto"/>
          <w:sz w:val="22"/>
          <w:szCs w:val="22"/>
          <w:u w:val="none"/>
        </w:rPr>
      </w:pPr>
    </w:p>
    <w:p w14:paraId="360C2BAE">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hint="default" w:ascii="Arial" w:hAnsi="Arial" w:cs="Arial"/>
          <w:color w:val="auto"/>
          <w:sz w:val="22"/>
          <w:szCs w:val="22"/>
          <w:u w:val="none"/>
          <w:lang w:val="pt-BR"/>
        </w:rPr>
        <w:t>03/2025</w:t>
      </w:r>
      <w:r>
        <w:rPr>
          <w:rFonts w:ascii="Arial" w:hAnsi="Arial" w:cs="Arial"/>
          <w:color w:val="auto"/>
          <w:sz w:val="22"/>
          <w:szCs w:val="22"/>
          <w:u w:val="none"/>
        </w:rPr>
        <w:t xml:space="preserve"> </w:t>
      </w:r>
    </w:p>
    <w:p w14:paraId="0CBC7BAB">
      <w:pPr>
        <w:spacing w:line="360" w:lineRule="auto"/>
        <w:jc w:val="center"/>
        <w:rPr>
          <w:rFonts w:ascii="Arial" w:hAnsi="Arial" w:cs="Arial"/>
          <w:sz w:val="22"/>
          <w:szCs w:val="22"/>
        </w:rPr>
      </w:pPr>
    </w:p>
    <w:p w14:paraId="6DD84E55">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w:t>
      </w:r>
      <w:r>
        <w:rPr>
          <w:rFonts w:hint="default" w:ascii="Arial" w:hAnsi="Arial" w:cs="Arial"/>
          <w:b/>
          <w:sz w:val="22"/>
          <w:szCs w:val="22"/>
          <w:lang w:val="pt-BR"/>
        </w:rPr>
        <w:t>5</w:t>
      </w:r>
      <w:r>
        <w:rPr>
          <w:rFonts w:ascii="Arial" w:hAnsi="Arial" w:cs="Arial"/>
          <w:b/>
          <w:sz w:val="22"/>
          <w:szCs w:val="22"/>
        </w:rPr>
        <w:t xml:space="preserve"> </w:t>
      </w:r>
    </w:p>
    <w:p w14:paraId="3EEC3ED5">
      <w:pPr>
        <w:pStyle w:val="41"/>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4E65FCC1">
      <w:pPr>
        <w:keepNext w:val="0"/>
        <w:keepLines w:val="0"/>
        <w:pageBreakBefore w:val="0"/>
        <w:widowControl w:val="0"/>
        <w:tabs>
          <w:tab w:val="center" w:pos="4779"/>
          <w:tab w:val="right" w:pos="9198"/>
        </w:tabs>
        <w:spacing w:line="240" w:lineRule="auto"/>
        <w:ind w:right="-28"/>
        <w:jc w:val="both"/>
        <w:rPr>
          <w:rFonts w:ascii="Arial" w:hAnsi="Arial" w:cs="Arial"/>
          <w:sz w:val="22"/>
          <w:szCs w:val="22"/>
        </w:rPr>
      </w:pPr>
    </w:p>
    <w:p w14:paraId="2209F299">
      <w:pPr>
        <w:keepNext w:val="0"/>
        <w:keepLines w:val="0"/>
        <w:pageBreakBefore w:val="0"/>
        <w:widowControl/>
        <w:kinsoku/>
        <w:wordWrap/>
        <w:overflowPunct/>
        <w:topLinePunct w:val="0"/>
        <w:autoSpaceDE/>
        <w:autoSpaceDN/>
        <w:bidi w:val="0"/>
        <w:adjustRightInd/>
        <w:snapToGrid/>
        <w:spacing w:before="240" w:after="120" w:line="360" w:lineRule="auto"/>
        <w:jc w:val="both"/>
        <w:textAlignment w:val="auto"/>
        <w:rPr>
          <w:rFonts w:ascii="Arial" w:hAnsi="Arial" w:eastAsia="Arial" w:cs="Arial"/>
          <w:sz w:val="22"/>
          <w:szCs w:val="22"/>
        </w:rPr>
      </w:pPr>
      <w:r>
        <w:rPr>
          <w:rFonts w:ascii="Arial" w:hAnsi="Arial" w:cs="Arial"/>
          <w:sz w:val="22"/>
          <w:szCs w:val="22"/>
        </w:rPr>
        <w:t xml:space="preserve">O </w:t>
      </w:r>
      <w:r>
        <w:rPr>
          <w:rFonts w:ascii="Arial" w:hAnsi="Arial" w:cs="Arial"/>
          <w:b/>
          <w:sz w:val="22"/>
          <w:szCs w:val="22"/>
        </w:rPr>
        <w:t>MUNICÍPIO DE SINOP</w:t>
      </w:r>
      <w:r>
        <w:rPr>
          <w:rFonts w:ascii="Arial" w:hAnsi="Arial" w:cs="Arial"/>
          <w:sz w:val="22"/>
          <w:szCs w:val="22"/>
        </w:rPr>
        <w:t xml:space="preserve">, Estado de Mato Grosso, pessoa jurídica de direito público interno, inscrita no CNPJ/MF sob o nº 15.024.003/0001-32, com sede na Avenida das Embaúbas, n° 1386, Setor Comercial, na cidade de Sinop/MT, </w:t>
      </w:r>
      <w:r>
        <w:rPr>
          <w:rFonts w:ascii="Arial" w:hAnsi="Arial" w:cs="Arial"/>
          <w:bCs/>
          <w:sz w:val="22"/>
          <w:szCs w:val="22"/>
        </w:rPr>
        <w:t>CEP 78550-206, Caixa Postal 500</w:t>
      </w:r>
      <w:r>
        <w:rPr>
          <w:rFonts w:ascii="Arial" w:hAnsi="Arial" w:cs="Arial"/>
          <w:sz w:val="22"/>
          <w:szCs w:val="22"/>
        </w:rPr>
        <w:t xml:space="preserve">, neste ato representado pelo Prefeito Municipal, Sr. </w:t>
      </w:r>
      <w:r>
        <w:rPr>
          <w:rFonts w:ascii="Arial" w:hAnsi="Arial" w:cs="Arial"/>
          <w:bCs/>
          <w:sz w:val="22"/>
          <w:szCs w:val="22"/>
        </w:rPr>
        <w:t>Roberto Dorner</w:t>
      </w:r>
      <w:r>
        <w:rPr>
          <w:rFonts w:ascii="Arial" w:hAnsi="Arial" w:cs="Arial"/>
          <w:sz w:val="22"/>
          <w:szCs w:val="22"/>
        </w:rPr>
        <w:t xml:space="preserve">, brasileiro, casado, empresário, residente </w:t>
      </w:r>
      <w:r>
        <w:rPr>
          <w:rFonts w:ascii="Arial" w:hAnsi="Arial" w:cs="Arial"/>
          <w:color w:val="000000"/>
          <w:sz w:val="22"/>
          <w:szCs w:val="22"/>
        </w:rPr>
        <w:t>e domiciliado na Avenida dos Jacarandás, nº 3584, Setor Comercial</w:t>
      </w:r>
      <w:r>
        <w:rPr>
          <w:rFonts w:ascii="Arial" w:hAnsi="Arial" w:cs="Arial"/>
          <w:sz w:val="22"/>
          <w:szCs w:val="22"/>
        </w:rPr>
        <w:t xml:space="preserve">, CEP 78.550-248, na cidade de Sinop/MT, portador da CI/RG nº 0607820-6 SSP/MT e inscrito no CPF/MF nº 127.091.159-72, </w:t>
      </w:r>
      <w:r>
        <w:rPr>
          <w:rFonts w:ascii="Arial" w:hAnsi="Arial" w:cs="Arial"/>
          <w:color w:val="000000"/>
          <w:sz w:val="22"/>
          <w:szCs w:val="22"/>
        </w:rPr>
        <w:t>neste ato denominado</w:t>
      </w:r>
      <w:r>
        <w:rPr>
          <w:rFonts w:ascii="Arial" w:hAnsi="Arial" w:cs="Arial"/>
          <w:sz w:val="22"/>
          <w:szCs w:val="22"/>
        </w:rPr>
        <w:t xml:space="preserve"> </w:t>
      </w:r>
      <w:r>
        <w:rPr>
          <w:rFonts w:ascii="Arial" w:hAnsi="Arial" w:cs="Arial"/>
          <w:b/>
          <w:sz w:val="22"/>
          <w:szCs w:val="22"/>
        </w:rPr>
        <w:t>CONTRATANTE,</w:t>
      </w:r>
      <w:r>
        <w:rPr>
          <w:rFonts w:ascii="Arial" w:hAnsi="Arial" w:cs="Arial"/>
          <w:sz w:val="22"/>
          <w:szCs w:val="22"/>
        </w:rPr>
        <w:t xml:space="preserve"> e a </w:t>
      </w:r>
      <w:r>
        <w:rPr>
          <w:rFonts w:ascii="Arial" w:hAnsi="Arial" w:cs="Arial"/>
          <w:b/>
          <w:sz w:val="22"/>
          <w:szCs w:val="22"/>
        </w:rPr>
        <w:t>.............................</w:t>
      </w:r>
      <w:r>
        <w:rPr>
          <w:rFonts w:ascii="Arial" w:hAnsi="Arial" w:cs="Arial"/>
          <w:sz w:val="22"/>
          <w:szCs w:val="22"/>
        </w:rPr>
        <w:t xml:space="preserve">, pessoa jurídica de direito privado, inscrita no CNPJ/MF sob o nº .............................., com sede à ................., n° ..............., Bairro ....., na cidade de ....../UF, CEP: ........, neste ato representada pelo(a) Sr.(a) </w:t>
      </w:r>
      <w:r>
        <w:rPr>
          <w:rFonts w:ascii="Arial" w:hAnsi="Arial" w:cs="Arial"/>
          <w:bCs/>
          <w:sz w:val="22"/>
          <w:szCs w:val="22"/>
        </w:rPr>
        <w:t>.......</w:t>
      </w:r>
      <w:r>
        <w:rPr>
          <w:rFonts w:ascii="Arial" w:hAnsi="Arial" w:cs="Arial"/>
          <w:sz w:val="22"/>
          <w:szCs w:val="22"/>
        </w:rPr>
        <w:t xml:space="preserve">, brasileiro(a), estado civil, profissão, residente </w:t>
      </w:r>
      <w:r>
        <w:rPr>
          <w:rFonts w:ascii="Arial" w:hAnsi="Arial" w:cs="Arial"/>
          <w:color w:val="000000"/>
          <w:sz w:val="22"/>
          <w:szCs w:val="22"/>
        </w:rPr>
        <w:t>e domiciliado(a) na ........, nº ......, Bairro .........</w:t>
      </w:r>
      <w:r>
        <w:rPr>
          <w:rFonts w:ascii="Arial" w:hAnsi="Arial" w:cs="Arial"/>
          <w:sz w:val="22"/>
          <w:szCs w:val="22"/>
        </w:rPr>
        <w:t xml:space="preserve">, na cidade de Sinop/MT, CEP ............., portador(a) da CI/RG nº ........ SSP/UF e inscrito no CPF/MF nº ............, </w:t>
      </w:r>
      <w:r>
        <w:rPr>
          <w:rFonts w:ascii="Arial" w:hAnsi="Arial" w:cs="Arial"/>
          <w:color w:val="000000"/>
          <w:sz w:val="22"/>
          <w:szCs w:val="22"/>
        </w:rPr>
        <w:t xml:space="preserve">neste ato denominada </w:t>
      </w:r>
      <w:r>
        <w:rPr>
          <w:rFonts w:ascii="Arial" w:hAnsi="Arial" w:cs="Arial"/>
          <w:b/>
          <w:sz w:val="22"/>
          <w:szCs w:val="22"/>
        </w:rPr>
        <w:t xml:space="preserve">CONTRATADA, </w:t>
      </w:r>
      <w:r>
        <w:rPr>
          <w:rFonts w:ascii="Arial" w:hAnsi="Arial" w:cs="Arial"/>
          <w:sz w:val="22"/>
          <w:szCs w:val="22"/>
        </w:rPr>
        <w:t xml:space="preserve">considerando o julgamento da licitação na modalidade de Pregão, na forma Eletrônica, atendendo as condições previstas no Edital de Licitação e no Termo de Referência, sujeitando-se as partes às normas constantes na Lei Federal nº 14.133/2021 e demais legislações aplicáveis, </w:t>
      </w:r>
      <w:r>
        <w:rPr>
          <w:rFonts w:ascii="Arial" w:hAnsi="Arial" w:eastAsia="Arial" w:cs="Arial"/>
          <w:sz w:val="22"/>
          <w:szCs w:val="22"/>
        </w:rPr>
        <w:t xml:space="preserve">resolvem celebrar </w:t>
      </w:r>
      <w:r>
        <w:rPr>
          <w:rFonts w:hint="default" w:ascii="Arial" w:hAnsi="Arial" w:eastAsia="Arial" w:cs="Arial"/>
          <w:sz w:val="22"/>
          <w:szCs w:val="22"/>
          <w:lang w:val="pt-BR"/>
        </w:rPr>
        <w:t>a</w:t>
      </w:r>
      <w:r>
        <w:rPr>
          <w:rFonts w:ascii="Arial" w:hAnsi="Arial" w:eastAsia="Arial" w:cs="Arial"/>
          <w:sz w:val="22"/>
          <w:szCs w:val="22"/>
        </w:rPr>
        <w:t xml:space="preserve"> presente </w:t>
      </w:r>
      <w:r>
        <w:rPr>
          <w:rFonts w:hint="default" w:ascii="Arial" w:hAnsi="Arial" w:eastAsia="Arial" w:cs="Arial"/>
          <w:sz w:val="22"/>
          <w:szCs w:val="22"/>
          <w:lang w:val="pt-BR"/>
        </w:rPr>
        <w:t>Ata de Registo de Preço</w:t>
      </w:r>
      <w:r>
        <w:rPr>
          <w:rFonts w:ascii="Arial" w:hAnsi="Arial" w:eastAsia="Arial" w:cs="Arial"/>
          <w:sz w:val="22"/>
          <w:szCs w:val="22"/>
        </w:rPr>
        <w:t>, mediante as cláusulas e condições a seguir enunciadas.</w:t>
      </w:r>
    </w:p>
    <w:p w14:paraId="1B3920BD">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6AE9B889">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203664BA">
      <w:pPr>
        <w:numPr>
          <w:ilvl w:val="1"/>
          <w:numId w:val="18"/>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ascii="Arial" w:hAnsi="Arial" w:cs="Arial"/>
          <w:b/>
          <w:bCs w:val="0"/>
          <w:sz w:val="22"/>
          <w:szCs w:val="22"/>
        </w:rPr>
        <w:t xml:space="preserve">Contratação de </w:t>
      </w:r>
      <w:r>
        <w:rPr>
          <w:rFonts w:hint="default" w:ascii="Arial" w:hAnsi="Arial" w:cs="Arial"/>
          <w:b/>
          <w:bCs w:val="0"/>
          <w:sz w:val="22"/>
          <w:szCs w:val="22"/>
          <w:lang w:val="pt-BR"/>
        </w:rPr>
        <w:t>e</w:t>
      </w:r>
      <w:r>
        <w:rPr>
          <w:rFonts w:ascii="Arial" w:hAnsi="Arial" w:cs="Arial"/>
          <w:b/>
          <w:bCs w:val="0"/>
          <w:sz w:val="22"/>
          <w:szCs w:val="22"/>
        </w:rPr>
        <w:t xml:space="preserve">mpresa </w:t>
      </w:r>
      <w:r>
        <w:rPr>
          <w:rFonts w:hint="default" w:ascii="Arial" w:hAnsi="Arial" w:cs="Arial"/>
          <w:b/>
          <w:bCs w:val="0"/>
          <w:sz w:val="22"/>
          <w:szCs w:val="22"/>
          <w:lang w:val="pt-BR"/>
        </w:rPr>
        <w:t>e</w:t>
      </w:r>
      <w:r>
        <w:rPr>
          <w:rFonts w:ascii="Arial" w:hAnsi="Arial" w:cs="Arial"/>
          <w:b/>
          <w:bCs w:val="0"/>
          <w:sz w:val="22"/>
          <w:szCs w:val="22"/>
        </w:rPr>
        <w:t xml:space="preserve">specializada em fornecimento de </w:t>
      </w:r>
      <w:r>
        <w:rPr>
          <w:rFonts w:hint="default" w:ascii="Arial" w:hAnsi="Arial" w:cs="Arial"/>
          <w:b/>
          <w:bCs w:val="0"/>
          <w:sz w:val="22"/>
          <w:szCs w:val="22"/>
          <w:lang w:val="pt-BR"/>
        </w:rPr>
        <w:t>m</w:t>
      </w:r>
      <w:r>
        <w:rPr>
          <w:rFonts w:ascii="Arial" w:hAnsi="Arial" w:cs="Arial"/>
          <w:b/>
          <w:bCs w:val="0"/>
          <w:sz w:val="22"/>
          <w:szCs w:val="22"/>
        </w:rPr>
        <w:t xml:space="preserve">ateriais </w:t>
      </w:r>
      <w:r>
        <w:rPr>
          <w:rFonts w:hint="default" w:ascii="Arial" w:hAnsi="Arial" w:cs="Arial"/>
          <w:b/>
          <w:bCs w:val="0"/>
          <w:sz w:val="22"/>
          <w:szCs w:val="22"/>
          <w:lang w:val="pt-BR"/>
        </w:rPr>
        <w:t>g</w:t>
      </w:r>
      <w:r>
        <w:rPr>
          <w:rFonts w:ascii="Arial" w:hAnsi="Arial" w:cs="Arial"/>
          <w:b/>
          <w:bCs w:val="0"/>
          <w:sz w:val="22"/>
          <w:szCs w:val="22"/>
        </w:rPr>
        <w:t>ráficos (impressos, blocos, cartilhas, folders e panfletos)</w:t>
      </w:r>
      <w:r>
        <w:rPr>
          <w:rFonts w:hint="default" w:ascii="Arial" w:hAnsi="Arial" w:cs="Arial"/>
          <w:b/>
          <w:bCs w:val="0"/>
          <w:color w:val="000000" w:themeColor="text1"/>
          <w:sz w:val="22"/>
          <w:szCs w:val="22"/>
          <w:highlight w:val="none"/>
          <w:lang w:val="pt-BR"/>
          <w14:textFill>
            <w14:solidFill>
              <w14:schemeClr w14:val="tx1"/>
            </w14:solidFill>
          </w14:textFill>
        </w:rPr>
        <w:t xml:space="preserve"> </w:t>
      </w:r>
      <w:r>
        <w:rPr>
          <w:rFonts w:ascii="Arial" w:hAnsi="Arial" w:cs="Arial"/>
          <w:b/>
          <w:bCs w:val="0"/>
          <w:color w:val="000000" w:themeColor="text1"/>
          <w:sz w:val="22"/>
          <w:szCs w:val="22"/>
          <w:highlight w:val="none"/>
          <w14:textFill>
            <w14:solidFill>
              <w14:schemeClr w14:val="tx1"/>
            </w14:solidFill>
          </w14:textFill>
        </w:rPr>
        <w:t xml:space="preserve">para atender às </w:t>
      </w:r>
      <w:r>
        <w:rPr>
          <w:rFonts w:hint="default" w:ascii="Arial" w:hAnsi="Arial" w:cs="Arial"/>
          <w:b/>
          <w:bCs w:val="0"/>
          <w:color w:val="000000" w:themeColor="text1"/>
          <w:sz w:val="22"/>
          <w:szCs w:val="22"/>
          <w:highlight w:val="none"/>
          <w:lang w:val="pt-BR"/>
          <w14:textFill>
            <w14:solidFill>
              <w14:schemeClr w14:val="tx1"/>
            </w14:solidFill>
          </w14:textFill>
        </w:rPr>
        <w:t xml:space="preserve">ações das </w:t>
      </w:r>
      <w:r>
        <w:rPr>
          <w:rFonts w:ascii="Arial" w:hAnsi="Arial" w:cs="Arial"/>
          <w:b/>
          <w:bCs w:val="0"/>
          <w:color w:val="000000" w:themeColor="text1"/>
          <w:sz w:val="22"/>
          <w:szCs w:val="22"/>
          <w:highlight w:val="none"/>
          <w14:textFill>
            <w14:solidFill>
              <w14:schemeClr w14:val="tx1"/>
            </w14:solidFill>
          </w14:textFill>
        </w:rPr>
        <w:t>Secretarias Municipai</w:t>
      </w:r>
      <w:r>
        <w:rPr>
          <w:rFonts w:hint="default" w:ascii="Arial" w:hAnsi="Arial" w:cs="Arial"/>
          <w:b/>
          <w:bCs w:val="0"/>
          <w:color w:val="000000" w:themeColor="text1"/>
          <w:sz w:val="22"/>
          <w:szCs w:val="22"/>
          <w:highlight w:val="none"/>
          <w:lang w:val="pt-BR"/>
          <w14:textFill>
            <w14:solidFill>
              <w14:schemeClr w14:val="tx1"/>
            </w14:solidFill>
          </w14:textFill>
        </w:rPr>
        <w:t>s,</w:t>
      </w:r>
      <w:r>
        <w:rPr>
          <w:rFonts w:hint="default" w:ascii="Arial" w:hAnsi="Arial" w:cs="Arial"/>
          <w:sz w:val="22"/>
          <w:szCs w:val="22"/>
          <w:lang w:val="pt-BR"/>
        </w:rPr>
        <w:t xml:space="preserve"> </w:t>
      </w:r>
      <w:r>
        <w:rPr>
          <w:rFonts w:ascii="Arial" w:hAnsi="Arial" w:cs="Arial"/>
          <w:b w:val="0"/>
          <w:bCs/>
          <w:sz w:val="22"/>
          <w:szCs w:val="22"/>
        </w:rPr>
        <w:t xml:space="preserve">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hint="default" w:ascii="Arial" w:hAnsi="Arial" w:cs="Arial"/>
          <w:b w:val="0"/>
          <w:bCs/>
          <w:sz w:val="22"/>
          <w:szCs w:val="22"/>
          <w:lang w:val="pt-BR"/>
        </w:rPr>
        <w:t>03/2025</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6CA7FF4">
      <w:pPr>
        <w:widowControl w:val="0"/>
        <w:numPr>
          <w:ilvl w:val="1"/>
          <w:numId w:val="18"/>
        </w:numPr>
        <w:tabs>
          <w:tab w:val="left" w:pos="240"/>
          <w:tab w:val="left" w:pos="480"/>
        </w:tabs>
        <w:spacing w:line="360" w:lineRule="auto"/>
        <w:ind w:left="0" w:firstLine="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03/2025,</w:t>
      </w:r>
      <w:r>
        <w:rPr>
          <w:rFonts w:hint="default" w:ascii="Arial" w:hAnsi="Arial" w:cs="Arial"/>
          <w:sz w:val="22"/>
          <w:szCs w:val="22"/>
        </w:rPr>
        <w:t xml:space="preserve"> que integram este instrumento independente de transcrição, pelo prazo de validade do registro.</w:t>
      </w:r>
    </w:p>
    <w:p w14:paraId="26E3DC82">
      <w:pPr>
        <w:widowControl w:val="0"/>
        <w:numPr>
          <w:ilvl w:val="0"/>
          <w:numId w:val="0"/>
        </w:numPr>
        <w:spacing w:line="240" w:lineRule="auto"/>
        <w:jc w:val="both"/>
        <w:rPr>
          <w:rFonts w:hint="default" w:ascii="Arial" w:hAnsi="Arial" w:cs="Arial"/>
          <w:sz w:val="22"/>
          <w:szCs w:val="22"/>
        </w:rPr>
      </w:pPr>
    </w:p>
    <w:p w14:paraId="3A2962A0">
      <w:pPr>
        <w:widowControl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349F6348">
      <w:pPr>
        <w:widowControl w:val="0"/>
        <w:jc w:val="both"/>
        <w:rPr>
          <w:rFonts w:eastAsia="Calibri" w:asciiTheme="minorHAnsi" w:hAnsiTheme="minorHAnsi" w:cstheme="minorHAnsi"/>
          <w:color w:val="000000"/>
          <w:sz w:val="22"/>
          <w:szCs w:val="22"/>
        </w:rPr>
      </w:pPr>
    </w:p>
    <w:p w14:paraId="177A2A2D">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7E6EC23F">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12AB053E">
      <w:pPr>
        <w:pStyle w:val="297"/>
        <w:numPr>
          <w:ilvl w:val="0"/>
          <w:numId w:val="0"/>
        </w:numPr>
        <w:spacing w:line="360" w:lineRule="auto"/>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2"/>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4C3A9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5C6EE317">
            <w:pPr>
              <w:widowControl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48BF03B3">
            <w:pPr>
              <w:widowControl w:val="0"/>
              <w:spacing w:line="360" w:lineRule="auto"/>
              <w:ind w:right="-30"/>
              <w:jc w:val="both"/>
              <w:rPr>
                <w:rFonts w:ascii="Arial" w:hAnsi="Arial" w:cs="Arial"/>
                <w:b/>
                <w:bCs/>
                <w:i w:val="0"/>
                <w:iCs w:val="0"/>
                <w:sz w:val="22"/>
                <w:szCs w:val="22"/>
              </w:rPr>
            </w:pPr>
          </w:p>
        </w:tc>
        <w:tc>
          <w:tcPr>
            <w:tcW w:w="8895" w:type="dxa"/>
            <w:gridSpan w:val="8"/>
            <w:noWrap w:val="0"/>
            <w:vAlign w:val="top"/>
          </w:tcPr>
          <w:p w14:paraId="12DE3EBE">
            <w:pPr>
              <w:widowControl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065E1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20A8907C">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6C4765B0">
            <w:pPr>
              <w:widowControl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0F1F6B4F">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2512E1C3">
            <w:pPr>
              <w:widowControl w:val="0"/>
              <w:spacing w:line="360" w:lineRule="auto"/>
              <w:ind w:right="-30"/>
              <w:jc w:val="center"/>
              <w:rPr>
                <w:rFonts w:ascii="Arial" w:hAnsi="Arial" w:cs="Arial"/>
                <w:i w:val="0"/>
                <w:iCs w:val="0"/>
                <w:sz w:val="22"/>
                <w:szCs w:val="22"/>
              </w:rPr>
            </w:pPr>
          </w:p>
        </w:tc>
        <w:tc>
          <w:tcPr>
            <w:tcW w:w="1541" w:type="dxa"/>
            <w:noWrap w:val="0"/>
            <w:vAlign w:val="top"/>
          </w:tcPr>
          <w:p w14:paraId="219E7244">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83A1AAD">
            <w:pPr>
              <w:widowControl w:val="0"/>
              <w:spacing w:line="360" w:lineRule="auto"/>
              <w:ind w:right="-30"/>
              <w:jc w:val="center"/>
              <w:rPr>
                <w:rFonts w:ascii="Arial" w:hAnsi="Arial" w:cs="Arial"/>
                <w:i w:val="0"/>
                <w:iCs w:val="0"/>
                <w:sz w:val="22"/>
                <w:szCs w:val="22"/>
              </w:rPr>
            </w:pPr>
          </w:p>
        </w:tc>
        <w:tc>
          <w:tcPr>
            <w:tcW w:w="1029" w:type="dxa"/>
            <w:noWrap w:val="0"/>
            <w:vAlign w:val="top"/>
          </w:tcPr>
          <w:p w14:paraId="582D59E0">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3199AD93">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27549996">
            <w:pPr>
              <w:widowControl w:val="0"/>
              <w:spacing w:line="360" w:lineRule="auto"/>
              <w:ind w:right="-30"/>
              <w:jc w:val="center"/>
              <w:rPr>
                <w:rFonts w:ascii="Arial" w:hAnsi="Arial" w:cs="Arial"/>
                <w:i w:val="0"/>
                <w:iCs w:val="0"/>
                <w:sz w:val="22"/>
                <w:szCs w:val="22"/>
              </w:rPr>
            </w:pPr>
          </w:p>
        </w:tc>
        <w:tc>
          <w:tcPr>
            <w:tcW w:w="841" w:type="dxa"/>
            <w:noWrap w:val="0"/>
            <w:vAlign w:val="top"/>
          </w:tcPr>
          <w:p w14:paraId="56ADDBA6">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74184197">
            <w:pPr>
              <w:widowControl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6BCF4E9B">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28C71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742D6981">
            <w:pPr>
              <w:widowControl w:val="0"/>
              <w:spacing w:line="360" w:lineRule="auto"/>
              <w:ind w:right="-30"/>
              <w:jc w:val="both"/>
              <w:rPr>
                <w:rFonts w:ascii="Arial" w:hAnsi="Arial" w:cs="Arial"/>
                <w:i w:val="0"/>
                <w:iCs w:val="0"/>
                <w:sz w:val="22"/>
                <w:szCs w:val="22"/>
              </w:rPr>
            </w:pPr>
          </w:p>
        </w:tc>
        <w:tc>
          <w:tcPr>
            <w:tcW w:w="1436" w:type="dxa"/>
            <w:noWrap w:val="0"/>
            <w:vAlign w:val="top"/>
          </w:tcPr>
          <w:p w14:paraId="6EF5B39B">
            <w:pPr>
              <w:widowControl w:val="0"/>
              <w:spacing w:line="360" w:lineRule="auto"/>
              <w:ind w:right="-30"/>
              <w:jc w:val="both"/>
              <w:rPr>
                <w:rFonts w:ascii="Arial" w:hAnsi="Arial" w:cs="Arial"/>
                <w:i w:val="0"/>
                <w:iCs w:val="0"/>
                <w:sz w:val="22"/>
                <w:szCs w:val="22"/>
              </w:rPr>
            </w:pPr>
          </w:p>
        </w:tc>
        <w:tc>
          <w:tcPr>
            <w:tcW w:w="1150" w:type="dxa"/>
            <w:noWrap w:val="0"/>
            <w:vAlign w:val="top"/>
          </w:tcPr>
          <w:p w14:paraId="4F81BD79">
            <w:pPr>
              <w:widowControl w:val="0"/>
              <w:spacing w:line="360" w:lineRule="auto"/>
              <w:ind w:right="-30"/>
              <w:jc w:val="both"/>
              <w:rPr>
                <w:rFonts w:ascii="Arial" w:hAnsi="Arial" w:cs="Arial"/>
                <w:i w:val="0"/>
                <w:iCs w:val="0"/>
                <w:sz w:val="22"/>
                <w:szCs w:val="22"/>
              </w:rPr>
            </w:pPr>
          </w:p>
        </w:tc>
        <w:tc>
          <w:tcPr>
            <w:tcW w:w="1541" w:type="dxa"/>
            <w:noWrap w:val="0"/>
            <w:vAlign w:val="top"/>
          </w:tcPr>
          <w:p w14:paraId="236D7AA3">
            <w:pPr>
              <w:widowControl w:val="0"/>
              <w:spacing w:line="360" w:lineRule="auto"/>
              <w:ind w:right="-30"/>
              <w:jc w:val="both"/>
              <w:rPr>
                <w:rFonts w:ascii="Arial" w:hAnsi="Arial" w:cs="Arial"/>
                <w:i w:val="0"/>
                <w:iCs w:val="0"/>
                <w:sz w:val="22"/>
                <w:szCs w:val="22"/>
              </w:rPr>
            </w:pPr>
          </w:p>
        </w:tc>
        <w:tc>
          <w:tcPr>
            <w:tcW w:w="1029" w:type="dxa"/>
            <w:noWrap w:val="0"/>
            <w:vAlign w:val="top"/>
          </w:tcPr>
          <w:p w14:paraId="0FF83611">
            <w:pPr>
              <w:widowControl w:val="0"/>
              <w:spacing w:line="360" w:lineRule="auto"/>
              <w:ind w:right="-30"/>
              <w:jc w:val="both"/>
              <w:rPr>
                <w:rFonts w:ascii="Arial" w:hAnsi="Arial" w:cs="Arial"/>
                <w:i w:val="0"/>
                <w:iCs w:val="0"/>
                <w:sz w:val="22"/>
                <w:szCs w:val="22"/>
              </w:rPr>
            </w:pPr>
          </w:p>
        </w:tc>
        <w:tc>
          <w:tcPr>
            <w:tcW w:w="1213" w:type="dxa"/>
            <w:noWrap w:val="0"/>
            <w:vAlign w:val="top"/>
          </w:tcPr>
          <w:p w14:paraId="43721EFD">
            <w:pPr>
              <w:widowControl w:val="0"/>
              <w:spacing w:line="360" w:lineRule="auto"/>
              <w:ind w:right="-30"/>
              <w:jc w:val="both"/>
              <w:rPr>
                <w:rFonts w:ascii="Arial" w:hAnsi="Arial" w:cs="Arial"/>
                <w:i w:val="0"/>
                <w:iCs w:val="0"/>
                <w:sz w:val="22"/>
                <w:szCs w:val="22"/>
              </w:rPr>
            </w:pPr>
          </w:p>
        </w:tc>
        <w:tc>
          <w:tcPr>
            <w:tcW w:w="841" w:type="dxa"/>
            <w:noWrap w:val="0"/>
            <w:vAlign w:val="top"/>
          </w:tcPr>
          <w:p w14:paraId="1B3525E1">
            <w:pPr>
              <w:widowControl w:val="0"/>
              <w:spacing w:line="360" w:lineRule="auto"/>
              <w:ind w:right="-30"/>
              <w:jc w:val="both"/>
              <w:rPr>
                <w:rFonts w:ascii="Arial" w:hAnsi="Arial" w:cs="Arial"/>
                <w:i w:val="0"/>
                <w:iCs w:val="0"/>
                <w:sz w:val="22"/>
                <w:szCs w:val="22"/>
              </w:rPr>
            </w:pPr>
          </w:p>
        </w:tc>
        <w:tc>
          <w:tcPr>
            <w:tcW w:w="841" w:type="dxa"/>
            <w:noWrap w:val="0"/>
            <w:vAlign w:val="top"/>
          </w:tcPr>
          <w:p w14:paraId="31559537">
            <w:pPr>
              <w:widowControl w:val="0"/>
              <w:spacing w:line="360" w:lineRule="auto"/>
              <w:ind w:right="-30"/>
              <w:jc w:val="both"/>
              <w:rPr>
                <w:rFonts w:ascii="Arial" w:hAnsi="Arial" w:cs="Arial"/>
                <w:i w:val="0"/>
                <w:iCs w:val="0"/>
                <w:sz w:val="22"/>
                <w:szCs w:val="22"/>
              </w:rPr>
            </w:pPr>
          </w:p>
        </w:tc>
        <w:tc>
          <w:tcPr>
            <w:tcW w:w="844" w:type="dxa"/>
            <w:noWrap w:val="0"/>
            <w:vAlign w:val="top"/>
          </w:tcPr>
          <w:p w14:paraId="490CE611">
            <w:pPr>
              <w:widowControl w:val="0"/>
              <w:spacing w:line="360" w:lineRule="auto"/>
              <w:ind w:right="-30"/>
              <w:jc w:val="both"/>
              <w:rPr>
                <w:rFonts w:ascii="Arial" w:hAnsi="Arial" w:cs="Arial"/>
                <w:i w:val="0"/>
                <w:iCs w:val="0"/>
                <w:sz w:val="22"/>
                <w:szCs w:val="22"/>
              </w:rPr>
            </w:pPr>
          </w:p>
        </w:tc>
      </w:tr>
    </w:tbl>
    <w:p w14:paraId="1EA82D25">
      <w:pPr>
        <w:pStyle w:val="297"/>
        <w:numPr>
          <w:ilvl w:val="1"/>
          <w:numId w:val="5"/>
        </w:numPr>
        <w:tabs>
          <w:tab w:val="left" w:pos="480"/>
        </w:tabs>
        <w:spacing w:line="360" w:lineRule="auto"/>
        <w:ind w:left="0" w:firstLine="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23E8C950">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1A61006A">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7BB6096D">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6DBB4B25">
      <w:pPr>
        <w:pStyle w:val="297"/>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6D94C11F">
      <w:pPr>
        <w:pStyle w:val="299"/>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AC21372">
      <w:pPr>
        <w:pStyle w:val="317"/>
        <w:keepNext w:val="0"/>
        <w:keepLines w:val="0"/>
        <w:pageBreakBefore w:val="0"/>
        <w:widowControl/>
        <w:spacing w:before="181" w:after="181" w:line="360" w:lineRule="auto"/>
        <w:jc w:val="both"/>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15D737AA">
      <w:pPr>
        <w:pStyle w:val="317"/>
        <w:keepNext w:val="0"/>
        <w:keepLines w:val="0"/>
        <w:pageBreakBefore w:val="0"/>
        <w:widowControl/>
        <w:spacing w:before="181" w:after="181" w:line="360" w:lineRule="auto"/>
        <w:jc w:val="both"/>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9669DE0">
      <w:pPr>
        <w:pStyle w:val="317"/>
        <w:keepNext w:val="0"/>
        <w:keepLines w:val="0"/>
        <w:pageBreakBefore w:val="0"/>
        <w:widowControl/>
        <w:spacing w:before="181" w:after="181" w:line="360" w:lineRule="auto"/>
        <w:jc w:val="both"/>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6"/>
        <w:gridCol w:w="3510"/>
        <w:gridCol w:w="3270"/>
      </w:tblGrid>
      <w:tr w14:paraId="020FA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6" w:type="dxa"/>
            <w:vAlign w:val="center"/>
          </w:tcPr>
          <w:p w14:paraId="68559D16">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SECRETARIAS</w:t>
            </w:r>
          </w:p>
        </w:tc>
        <w:tc>
          <w:tcPr>
            <w:tcW w:w="3510" w:type="dxa"/>
            <w:vAlign w:val="center"/>
          </w:tcPr>
          <w:p w14:paraId="5F9AF8AD">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FISCAL DA ATA/ CONTRATO</w:t>
            </w:r>
          </w:p>
        </w:tc>
        <w:tc>
          <w:tcPr>
            <w:tcW w:w="3270" w:type="dxa"/>
            <w:vAlign w:val="center"/>
          </w:tcPr>
          <w:p w14:paraId="493C5240">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SUPLENTE</w:t>
            </w:r>
          </w:p>
        </w:tc>
      </w:tr>
      <w:tr w14:paraId="194AC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656" w:type="dxa"/>
            <w:vAlign w:val="center"/>
          </w:tcPr>
          <w:p w14:paraId="52E14A0E">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14:textFill>
                  <w14:solidFill>
                    <w14:schemeClr w14:val="tx1"/>
                  </w14:solidFill>
                </w14:textFill>
              </w:rPr>
              <w:t>GABINETE DO CHEFE DO EXECUTIVO</w:t>
            </w:r>
          </w:p>
        </w:tc>
        <w:tc>
          <w:tcPr>
            <w:tcW w:w="3510" w:type="dxa"/>
            <w:shd w:val="clear" w:color="auto" w:fill="auto"/>
            <w:vAlign w:val="center"/>
          </w:tcPr>
          <w:p w14:paraId="72D0C01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Fatima Aparecida de Matos Barbosa</w:t>
            </w:r>
          </w:p>
          <w:p w14:paraId="0D3DE48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Projetos</w:t>
            </w:r>
          </w:p>
          <w:p w14:paraId="7FF508A6">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14425-1</w:t>
            </w:r>
          </w:p>
        </w:tc>
        <w:tc>
          <w:tcPr>
            <w:tcW w:w="3270" w:type="dxa"/>
            <w:shd w:val="clear" w:color="auto" w:fill="auto"/>
            <w:vAlign w:val="center"/>
          </w:tcPr>
          <w:p w14:paraId="25FD68C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Lucas Ramos de Novais</w:t>
            </w:r>
          </w:p>
          <w:p w14:paraId="485D2F0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Assistente -2</w:t>
            </w:r>
          </w:p>
          <w:p w14:paraId="531FA3C6">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16408-1</w:t>
            </w:r>
          </w:p>
        </w:tc>
      </w:tr>
      <w:tr w14:paraId="35AD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trPr>
        <w:tc>
          <w:tcPr>
            <w:tcW w:w="2656" w:type="dxa"/>
            <w:vAlign w:val="center"/>
          </w:tcPr>
          <w:p w14:paraId="51DA056C">
            <w:pPr>
              <w:numPr>
                <w:ilvl w:val="0"/>
                <w:numId w:val="0"/>
              </w:numPr>
              <w:ind w:left="0" w:leftChars="0" w:firstLine="0" w:firstLineChars="0"/>
              <w:jc w:val="center"/>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eastAsia="zh-CN" w:bidi="ar-SA"/>
                <w14:textFill>
                  <w14:solidFill>
                    <w14:schemeClr w14:val="tx1"/>
                  </w14:solidFill>
                </w14:textFill>
              </w:rPr>
              <w:t xml:space="preserve"> ADMINISTRAÇÃO E MODERNIZAÇÃO</w:t>
            </w:r>
          </w:p>
        </w:tc>
        <w:tc>
          <w:tcPr>
            <w:tcW w:w="3510" w:type="dxa"/>
            <w:shd w:val="clear" w:color="auto" w:fill="auto"/>
            <w:vAlign w:val="center"/>
          </w:tcPr>
          <w:p w14:paraId="2548F6B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Vinicius Henrique dos Santos Andrade</w:t>
            </w:r>
          </w:p>
          <w:p w14:paraId="48446C7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Supervisor I</w:t>
            </w:r>
          </w:p>
          <w:p w14:paraId="2283B177">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13973-1</w:t>
            </w:r>
          </w:p>
        </w:tc>
        <w:tc>
          <w:tcPr>
            <w:tcW w:w="3270" w:type="dxa"/>
            <w:shd w:val="clear" w:color="auto" w:fill="auto"/>
            <w:vAlign w:val="center"/>
          </w:tcPr>
          <w:p w14:paraId="1660FAF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A</w:t>
            </w:r>
            <w:r>
              <w:rPr>
                <w:rFonts w:hint="default" w:ascii="Arial" w:hAnsi="Arial" w:eastAsia="Times New Roman" w:cs="Arial"/>
                <w:b w:val="0"/>
                <w:bCs w:val="0"/>
                <w:sz w:val="22"/>
                <w:szCs w:val="22"/>
                <w:highlight w:val="none"/>
                <w:lang w:val="pt-BR"/>
              </w:rPr>
              <w:t>ngela Graziela Goldschmidt</w:t>
            </w:r>
          </w:p>
          <w:p w14:paraId="6BA83E3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Diretor </w:t>
            </w:r>
          </w:p>
          <w:p w14:paraId="2BC60BE3">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5639-1</w:t>
            </w:r>
          </w:p>
        </w:tc>
      </w:tr>
      <w:tr w14:paraId="3A663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656" w:type="dxa"/>
            <w:vAlign w:val="center"/>
          </w:tcPr>
          <w:p w14:paraId="19DC90EF">
            <w:pPr>
              <w:numPr>
                <w:ilvl w:val="0"/>
                <w:numId w:val="0"/>
              </w:numPr>
              <w:ind w:left="0" w:leftChars="0" w:firstLine="0" w:firstLineChars="0"/>
              <w:jc w:val="center"/>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eastAsia="zh-CN" w:bidi="ar-SA"/>
                <w14:textFill>
                  <w14:solidFill>
                    <w14:schemeClr w14:val="tx1"/>
                  </w14:solidFill>
                </w14:textFill>
              </w:rPr>
              <w:t xml:space="preserve"> FINANÇAS E ORÇAMENTO</w:t>
            </w:r>
          </w:p>
        </w:tc>
        <w:tc>
          <w:tcPr>
            <w:tcW w:w="3510" w:type="dxa"/>
            <w:shd w:val="clear" w:color="auto" w:fill="auto"/>
            <w:vAlign w:val="center"/>
          </w:tcPr>
          <w:p w14:paraId="7BE68D3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Lecenir da Conceição Pires</w:t>
            </w:r>
          </w:p>
          <w:p w14:paraId="0E9DA2C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FF0000"/>
                <w:sz w:val="22"/>
                <w:szCs w:val="22"/>
                <w:highlight w:val="none"/>
                <w:lang w:val="pt-BR"/>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Chefe de Unidade</w:t>
            </w:r>
          </w:p>
          <w:p w14:paraId="446765B8">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7231-1</w:t>
            </w:r>
          </w:p>
        </w:tc>
        <w:tc>
          <w:tcPr>
            <w:tcW w:w="3270" w:type="dxa"/>
            <w:shd w:val="clear" w:color="auto" w:fill="auto"/>
            <w:vAlign w:val="center"/>
          </w:tcPr>
          <w:p w14:paraId="416C77A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Emylee Segobio Carneiro</w:t>
            </w:r>
          </w:p>
          <w:p w14:paraId="542340E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Projeto</w:t>
            </w:r>
          </w:p>
          <w:p w14:paraId="31D1B4DD">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14003-1</w:t>
            </w:r>
          </w:p>
        </w:tc>
      </w:tr>
      <w:tr w14:paraId="39A40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656" w:type="dxa"/>
            <w:vAlign w:val="center"/>
          </w:tcPr>
          <w:p w14:paraId="0768ABDA">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OBRAS E SERVIÇOS URBANOS</w:t>
            </w:r>
          </w:p>
        </w:tc>
        <w:tc>
          <w:tcPr>
            <w:tcW w:w="3510" w:type="dxa"/>
            <w:shd w:val="clear" w:color="auto" w:fill="auto"/>
            <w:vAlign w:val="center"/>
          </w:tcPr>
          <w:p w14:paraId="3C486D2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Debora Regina de Oliveira Strack</w:t>
            </w:r>
          </w:p>
          <w:p w14:paraId="4D5D7F8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 4  </w:t>
            </w:r>
          </w:p>
          <w:p w14:paraId="277EED08">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13903</w:t>
            </w:r>
          </w:p>
        </w:tc>
        <w:tc>
          <w:tcPr>
            <w:tcW w:w="3270" w:type="dxa"/>
            <w:shd w:val="clear" w:color="auto" w:fill="auto"/>
            <w:vAlign w:val="center"/>
          </w:tcPr>
          <w:p w14:paraId="5BC3608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Aline Aparecida Zuck</w:t>
            </w:r>
          </w:p>
          <w:p w14:paraId="7C2D577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 3</w:t>
            </w:r>
          </w:p>
          <w:p w14:paraId="052DFD61">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14847</w:t>
            </w:r>
          </w:p>
        </w:tc>
      </w:tr>
      <w:tr w14:paraId="4CA9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56" w:type="dxa"/>
            <w:vAlign w:val="center"/>
          </w:tcPr>
          <w:p w14:paraId="6FF26534">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SEGURANÇA E </w:t>
            </w:r>
            <w:r>
              <w:rPr>
                <w:rFonts w:hint="default" w:ascii="Arial" w:hAnsi="Arial" w:cs="Arial"/>
                <w:b w:val="0"/>
                <w:bCs/>
                <w:color w:val="000000" w:themeColor="text1"/>
                <w:sz w:val="22"/>
                <w:szCs w:val="22"/>
                <w:highlight w:val="none"/>
                <w14:textFill>
                  <w14:solidFill>
                    <w14:schemeClr w14:val="tx1"/>
                  </w14:solidFill>
                </w14:textFill>
              </w:rPr>
              <w:t>TRÂNSITO</w:t>
            </w:r>
          </w:p>
        </w:tc>
        <w:tc>
          <w:tcPr>
            <w:tcW w:w="3510" w:type="dxa"/>
            <w:shd w:val="clear" w:color="auto" w:fill="auto"/>
            <w:vAlign w:val="center"/>
          </w:tcPr>
          <w:p w14:paraId="1072FA9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Juliana Mary Barros</w:t>
            </w:r>
          </w:p>
          <w:p w14:paraId="566BD94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GCM</w:t>
            </w:r>
          </w:p>
          <w:p w14:paraId="54D322F7">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6861</w:t>
            </w:r>
          </w:p>
        </w:tc>
        <w:tc>
          <w:tcPr>
            <w:tcW w:w="3270" w:type="dxa"/>
            <w:shd w:val="clear" w:color="auto" w:fill="auto"/>
            <w:vAlign w:val="center"/>
          </w:tcPr>
          <w:p w14:paraId="2CBE805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Lucas Jose Zanateli Webber</w:t>
            </w:r>
          </w:p>
          <w:p w14:paraId="1A96FA0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Assessor </w:t>
            </w:r>
          </w:p>
          <w:p w14:paraId="6D1A87A9">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16690</w:t>
            </w:r>
          </w:p>
        </w:tc>
      </w:tr>
      <w:tr w14:paraId="268BA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6" w:type="dxa"/>
            <w:vAlign w:val="center"/>
          </w:tcPr>
          <w:p w14:paraId="7A032A23">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MEIO AMBIENTE</w:t>
            </w:r>
          </w:p>
        </w:tc>
        <w:tc>
          <w:tcPr>
            <w:tcW w:w="3510" w:type="dxa"/>
            <w:shd w:val="clear" w:color="auto" w:fill="auto"/>
            <w:vAlign w:val="center"/>
          </w:tcPr>
          <w:p w14:paraId="7A7093D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Eliane Robaldo Vougado Perim</w:t>
            </w:r>
          </w:p>
          <w:p w14:paraId="305121D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Chefe de Equipamento </w:t>
            </w:r>
          </w:p>
          <w:p w14:paraId="435C4B9D">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6109</w:t>
            </w:r>
          </w:p>
        </w:tc>
        <w:tc>
          <w:tcPr>
            <w:tcW w:w="3270" w:type="dxa"/>
            <w:shd w:val="clear" w:color="auto" w:fill="auto"/>
            <w:vAlign w:val="center"/>
          </w:tcPr>
          <w:p w14:paraId="638622C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Zenaide Rocha  </w:t>
            </w:r>
          </w:p>
          <w:p w14:paraId="76716C2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Chefe de Equipamento</w:t>
            </w:r>
          </w:p>
          <w:p w14:paraId="0C04E963">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599</w:t>
            </w:r>
          </w:p>
        </w:tc>
      </w:tr>
      <w:tr w14:paraId="021A0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56" w:type="dxa"/>
            <w:vAlign w:val="center"/>
          </w:tcPr>
          <w:p w14:paraId="40445C9D">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14:textFill>
                  <w14:solidFill>
                    <w14:schemeClr w14:val="tx1"/>
                  </w14:solidFill>
                </w14:textFill>
              </w:rPr>
              <w:t>EDUCAÇÃO</w:t>
            </w:r>
          </w:p>
        </w:tc>
        <w:tc>
          <w:tcPr>
            <w:tcW w:w="3510" w:type="dxa"/>
            <w:shd w:val="clear" w:color="auto" w:fill="auto"/>
            <w:vAlign w:val="center"/>
          </w:tcPr>
          <w:p w14:paraId="4820611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Silvinha Poloniato</w:t>
            </w:r>
          </w:p>
          <w:p w14:paraId="5EF64A2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Professora</w:t>
            </w:r>
          </w:p>
          <w:p w14:paraId="020F0617">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2631</w:t>
            </w:r>
          </w:p>
        </w:tc>
        <w:tc>
          <w:tcPr>
            <w:tcW w:w="3270" w:type="dxa"/>
            <w:shd w:val="clear" w:color="auto" w:fill="auto"/>
            <w:vAlign w:val="center"/>
          </w:tcPr>
          <w:p w14:paraId="4767708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Emilene Christine da Silva Zavitoski Pinheiro</w:t>
            </w:r>
          </w:p>
          <w:p w14:paraId="7A516AA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Professora</w:t>
            </w:r>
          </w:p>
          <w:p w14:paraId="61A4D128">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2277 e 11967</w:t>
            </w:r>
          </w:p>
        </w:tc>
      </w:tr>
      <w:tr w14:paraId="4A49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56" w:type="dxa"/>
            <w:vAlign w:val="center"/>
          </w:tcPr>
          <w:p w14:paraId="77A99CD5">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14:textFill>
                  <w14:solidFill>
                    <w14:schemeClr w14:val="tx1"/>
                  </w14:solidFill>
                </w14:textFill>
              </w:rPr>
              <w:t>ASSISTÊNCIA SOCIAL</w:t>
            </w:r>
          </w:p>
        </w:tc>
        <w:tc>
          <w:tcPr>
            <w:tcW w:w="3510" w:type="dxa"/>
            <w:shd w:val="clear" w:color="auto" w:fill="auto"/>
            <w:vAlign w:val="center"/>
          </w:tcPr>
          <w:p w14:paraId="4B3581D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Ana Paula dos Santos</w:t>
            </w:r>
          </w:p>
          <w:p w14:paraId="06C57BA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Diretor</w:t>
            </w:r>
          </w:p>
          <w:p w14:paraId="57D82DA0">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14811-1</w:t>
            </w:r>
          </w:p>
        </w:tc>
        <w:tc>
          <w:tcPr>
            <w:tcW w:w="3270" w:type="dxa"/>
            <w:shd w:val="clear" w:color="auto" w:fill="auto"/>
            <w:vAlign w:val="center"/>
          </w:tcPr>
          <w:p w14:paraId="3BC5B8C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Mylene Dias dos Santos </w:t>
            </w:r>
          </w:p>
          <w:p w14:paraId="73D8828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Supervisor I</w:t>
            </w:r>
          </w:p>
          <w:p w14:paraId="6442D715">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16412-1</w:t>
            </w:r>
          </w:p>
        </w:tc>
      </w:tr>
      <w:tr w14:paraId="5A7D4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6" w:type="dxa"/>
            <w:vAlign w:val="center"/>
          </w:tcPr>
          <w:p w14:paraId="2DC86B61">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14:textFill>
                  <w14:solidFill>
                    <w14:schemeClr w14:val="tx1"/>
                  </w14:solidFill>
                </w14:textFill>
              </w:rPr>
              <w:t>DESENVOLVIMENTO ECONÔMICO</w:t>
            </w:r>
          </w:p>
        </w:tc>
        <w:tc>
          <w:tcPr>
            <w:tcW w:w="3510" w:type="dxa"/>
            <w:shd w:val="clear" w:color="auto" w:fill="auto"/>
            <w:vAlign w:val="center"/>
          </w:tcPr>
          <w:p w14:paraId="2BA94C8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Luciano dos Santos Carneiro</w:t>
            </w:r>
          </w:p>
          <w:p w14:paraId="2D0C17B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 IV</w:t>
            </w:r>
          </w:p>
          <w:p w14:paraId="1E8BBAFE">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2477</w:t>
            </w:r>
          </w:p>
        </w:tc>
        <w:tc>
          <w:tcPr>
            <w:tcW w:w="3270" w:type="dxa"/>
            <w:shd w:val="clear" w:color="auto" w:fill="auto"/>
            <w:vAlign w:val="center"/>
          </w:tcPr>
          <w:p w14:paraId="0B78403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Marielle Vargas Simm</w:t>
            </w:r>
          </w:p>
          <w:p w14:paraId="6391C8C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w:t>
            </w:r>
          </w:p>
          <w:p w14:paraId="68CBF49A">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14871</w:t>
            </w:r>
          </w:p>
        </w:tc>
      </w:tr>
      <w:tr w14:paraId="14EC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56" w:type="dxa"/>
            <w:vAlign w:val="center"/>
          </w:tcPr>
          <w:p w14:paraId="07054034">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SAÚDE</w:t>
            </w:r>
          </w:p>
        </w:tc>
        <w:tc>
          <w:tcPr>
            <w:tcW w:w="3510" w:type="dxa"/>
            <w:shd w:val="clear" w:color="auto" w:fill="auto"/>
            <w:vAlign w:val="center"/>
          </w:tcPr>
          <w:p w14:paraId="12C64DF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Rosangela Inêz Debastiani do Santos </w:t>
            </w: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Coordenadora Cals</w:t>
            </w:r>
          </w:p>
          <w:p w14:paraId="31EEA741">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5665</w:t>
            </w:r>
          </w:p>
        </w:tc>
        <w:tc>
          <w:tcPr>
            <w:tcW w:w="3270" w:type="dxa"/>
            <w:shd w:val="clear" w:color="auto" w:fill="auto"/>
            <w:vAlign w:val="center"/>
          </w:tcPr>
          <w:p w14:paraId="59F3C5D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Alef de Souza Costa</w:t>
            </w:r>
          </w:p>
          <w:p w14:paraId="10CE17F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 do Setor de Edemias</w:t>
            </w:r>
          </w:p>
          <w:p w14:paraId="0715321C">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11897</w:t>
            </w:r>
          </w:p>
        </w:tc>
      </w:tr>
      <w:tr w14:paraId="7DA1A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56" w:type="dxa"/>
            <w:vAlign w:val="center"/>
          </w:tcPr>
          <w:p w14:paraId="77373B1D">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GOVERNO</w:t>
            </w:r>
          </w:p>
        </w:tc>
        <w:tc>
          <w:tcPr>
            <w:tcW w:w="3510" w:type="dxa"/>
            <w:shd w:val="clear" w:color="auto" w:fill="auto"/>
            <w:vAlign w:val="center"/>
          </w:tcPr>
          <w:p w14:paraId="05C00C5D">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 Fatima Aparecida de Matos Barbosa</w:t>
            </w:r>
          </w:p>
          <w:p w14:paraId="05CCD2D8">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Gestor de Projeto</w:t>
            </w:r>
          </w:p>
          <w:p w14:paraId="1B1EB61E">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Matrícula: 14425-1</w:t>
            </w:r>
          </w:p>
        </w:tc>
        <w:tc>
          <w:tcPr>
            <w:tcW w:w="3270" w:type="dxa"/>
            <w:shd w:val="clear" w:color="auto" w:fill="auto"/>
            <w:vAlign w:val="center"/>
          </w:tcPr>
          <w:p w14:paraId="6CF3BD7F">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 Lucas Ramos de Novais</w:t>
            </w:r>
          </w:p>
          <w:p w14:paraId="7B6C4C4C">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Assistente-2</w:t>
            </w:r>
          </w:p>
          <w:p w14:paraId="1BAEB911">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Matricula: 16408-1</w:t>
            </w:r>
          </w:p>
        </w:tc>
      </w:tr>
      <w:tr w14:paraId="29F5F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6" w:type="dxa"/>
            <w:vAlign w:val="center"/>
          </w:tcPr>
          <w:p w14:paraId="3331F014">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 xml:space="preserve"> CULTURA, ESPORTE E TURISMO</w:t>
            </w:r>
          </w:p>
        </w:tc>
        <w:tc>
          <w:tcPr>
            <w:tcW w:w="3510" w:type="dxa"/>
            <w:shd w:val="clear" w:color="auto" w:fill="auto"/>
            <w:vAlign w:val="center"/>
          </w:tcPr>
          <w:p w14:paraId="5BE0BC0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Neli Correa</w:t>
            </w:r>
          </w:p>
          <w:p w14:paraId="0240A42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Zeladora</w:t>
            </w:r>
          </w:p>
          <w:p w14:paraId="6D04394B">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6508</w:t>
            </w:r>
          </w:p>
        </w:tc>
        <w:tc>
          <w:tcPr>
            <w:tcW w:w="3270" w:type="dxa"/>
            <w:shd w:val="clear" w:color="auto" w:fill="auto"/>
            <w:vAlign w:val="center"/>
          </w:tcPr>
          <w:p w14:paraId="2AE2E19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Balminondas Marques Fernandes</w:t>
            </w:r>
          </w:p>
          <w:p w14:paraId="2068A41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Agente de Serviços de Saúde</w:t>
            </w:r>
          </w:p>
          <w:p w14:paraId="35462657">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9307</w:t>
            </w:r>
          </w:p>
        </w:tc>
      </w:tr>
      <w:tr w14:paraId="5F7E0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6" w:type="dxa"/>
            <w:vAlign w:val="center"/>
          </w:tcPr>
          <w:p w14:paraId="514D7BB1">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 xml:space="preserve"> PLANEJAMENTO URBANO E HABITAÇÃO</w:t>
            </w:r>
          </w:p>
        </w:tc>
        <w:tc>
          <w:tcPr>
            <w:tcW w:w="3510" w:type="dxa"/>
            <w:shd w:val="clear" w:color="auto" w:fill="auto"/>
            <w:vAlign w:val="center"/>
          </w:tcPr>
          <w:p w14:paraId="1EF37BD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Gislaine Fabris</w:t>
            </w:r>
          </w:p>
          <w:p w14:paraId="1E2D2C2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Programa</w:t>
            </w:r>
          </w:p>
          <w:p w14:paraId="611B2A08">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14899</w:t>
            </w:r>
          </w:p>
        </w:tc>
        <w:tc>
          <w:tcPr>
            <w:tcW w:w="3270" w:type="dxa"/>
            <w:shd w:val="clear" w:color="auto" w:fill="auto"/>
            <w:vAlign w:val="center"/>
          </w:tcPr>
          <w:p w14:paraId="7A7E9D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Katiuscia Costa de Carvalho</w:t>
            </w:r>
          </w:p>
          <w:p w14:paraId="7E534B2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Assistente Administrativo    </w:t>
            </w:r>
          </w:p>
          <w:p w14:paraId="4E7FCE77">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102664</w:t>
            </w:r>
          </w:p>
        </w:tc>
      </w:tr>
      <w:tr w14:paraId="41909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6" w:type="dxa"/>
            <w:vAlign w:val="center"/>
          </w:tcPr>
          <w:p w14:paraId="5A63BEE1">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PROCURADORIA GERAL DO MUNICIPIO</w:t>
            </w:r>
          </w:p>
        </w:tc>
        <w:tc>
          <w:tcPr>
            <w:tcW w:w="3510" w:type="dxa"/>
            <w:shd w:val="clear" w:color="auto" w:fill="auto"/>
            <w:vAlign w:val="center"/>
          </w:tcPr>
          <w:p w14:paraId="6B0033CB">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 Fatima Aparecida de Matos Barboza</w:t>
            </w:r>
          </w:p>
          <w:p w14:paraId="64FC8617">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Gestor de Projeto</w:t>
            </w:r>
          </w:p>
          <w:p w14:paraId="7710FB27">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Matrícula: 14425-1</w:t>
            </w:r>
          </w:p>
        </w:tc>
        <w:tc>
          <w:tcPr>
            <w:tcW w:w="3270" w:type="dxa"/>
            <w:shd w:val="clear" w:color="auto" w:fill="auto"/>
            <w:vAlign w:val="center"/>
          </w:tcPr>
          <w:p w14:paraId="63133D2F">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 Luana Caveion dos Reis</w:t>
            </w:r>
          </w:p>
          <w:p w14:paraId="2574ACD8">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Cargo: Supervisor I</w:t>
            </w:r>
          </w:p>
          <w:p w14:paraId="76BB0007">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Matrícula: 16411-1</w:t>
            </w:r>
          </w:p>
        </w:tc>
      </w:tr>
    </w:tbl>
    <w:p w14:paraId="5A60A2AE">
      <w:pPr>
        <w:numPr>
          <w:ilvl w:val="0"/>
          <w:numId w:val="0"/>
        </w:numPr>
        <w:spacing w:line="240" w:lineRule="auto"/>
        <w:ind w:leftChars="0"/>
        <w:jc w:val="left"/>
        <w:rPr>
          <w:rFonts w:hint="default" w:ascii="Arial" w:hAnsi="Arial" w:cs="Arial"/>
          <w:color w:val="FF0000"/>
          <w:sz w:val="22"/>
          <w:szCs w:val="22"/>
          <w:highlight w:val="green"/>
          <w:lang w:val="pt-BR"/>
        </w:rPr>
      </w:pPr>
    </w:p>
    <w:p w14:paraId="18E26892">
      <w:pPr>
        <w:keepNext w:val="0"/>
        <w:keepLines w:val="0"/>
        <w:pageBreakBefore w:val="0"/>
        <w:widowControl/>
        <w:spacing w:before="181" w:after="181" w:line="360" w:lineRule="auto"/>
        <w:jc w:val="both"/>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ED50B1B">
      <w:pPr>
        <w:pStyle w:val="317"/>
        <w:keepNext w:val="0"/>
        <w:keepLines w:val="0"/>
        <w:pageBreakBefore w:val="0"/>
        <w:widowControl/>
        <w:spacing w:before="181" w:after="181" w:line="360" w:lineRule="auto"/>
        <w:jc w:val="both"/>
        <w:rPr>
          <w:rStyle w:val="316"/>
          <w:rFonts w:hint="default" w:ascii="Arial" w:hAnsi="Arial" w:cs="Arial"/>
          <w:color w:val="auto"/>
          <w:sz w:val="22"/>
          <w:szCs w:val="22"/>
        </w:rPr>
      </w:pPr>
      <w:r>
        <w:rPr>
          <w:rStyle w:val="316"/>
          <w:rFonts w:hint="default" w:ascii="Arial" w:hAnsi="Arial" w:cs="Arial"/>
          <w:b/>
          <w:bCs/>
          <w:color w:val="auto"/>
          <w:sz w:val="22"/>
          <w:szCs w:val="22"/>
          <w:lang w:val="pt-BR"/>
        </w:rPr>
        <w:t>3.7.</w:t>
      </w:r>
      <w:r>
        <w:rPr>
          <w:rStyle w:val="316"/>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316"/>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32643F7E">
      <w:pPr>
        <w:pStyle w:val="317"/>
        <w:keepNext w:val="0"/>
        <w:keepLines w:val="0"/>
        <w:pageBreakBefore w:val="0"/>
        <w:widowControl/>
        <w:spacing w:before="181" w:after="181" w:line="360" w:lineRule="auto"/>
        <w:ind w:left="0" w:firstLine="481"/>
        <w:jc w:val="both"/>
        <w:rPr>
          <w:rStyle w:val="316"/>
          <w:rFonts w:hint="default" w:ascii="Arial" w:hAnsi="Arial" w:cs="Arial"/>
          <w:color w:val="auto"/>
          <w:sz w:val="22"/>
          <w:szCs w:val="22"/>
        </w:rPr>
      </w:pPr>
      <w:r>
        <w:rPr>
          <w:rStyle w:val="316"/>
          <w:rFonts w:hint="default" w:ascii="Arial" w:hAnsi="Arial" w:cs="Arial"/>
          <w:b/>
          <w:bCs/>
          <w:color w:val="auto"/>
          <w:sz w:val="22"/>
          <w:szCs w:val="22"/>
        </w:rPr>
        <w:t xml:space="preserve">a) </w:t>
      </w:r>
      <w:r>
        <w:rPr>
          <w:rStyle w:val="316"/>
          <w:rFonts w:hint="default" w:ascii="Arial" w:hAnsi="Arial" w:cs="Arial"/>
          <w:color w:val="auto"/>
          <w:sz w:val="22"/>
          <w:szCs w:val="22"/>
        </w:rPr>
        <w:t xml:space="preserve">os resultados alcançados em relação </w:t>
      </w:r>
      <w:r>
        <w:rPr>
          <w:rStyle w:val="316"/>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316"/>
          <w:rFonts w:hint="default" w:ascii="Arial" w:hAnsi="Arial" w:cs="Arial"/>
          <w:color w:val="auto"/>
          <w:sz w:val="22"/>
          <w:szCs w:val="22"/>
        </w:rPr>
        <w:t xml:space="preserve">, com a verificação dos prazos de execução e da qualidade demandada; </w:t>
      </w:r>
    </w:p>
    <w:p w14:paraId="145EB3FD">
      <w:pPr>
        <w:pStyle w:val="317"/>
        <w:keepNext w:val="0"/>
        <w:keepLines w:val="0"/>
        <w:pageBreakBefore w:val="0"/>
        <w:widowControl/>
        <w:spacing w:before="181" w:after="181" w:line="360" w:lineRule="auto"/>
        <w:ind w:left="0" w:firstLine="481"/>
        <w:jc w:val="both"/>
        <w:rPr>
          <w:rStyle w:val="316"/>
          <w:rFonts w:hint="default" w:ascii="Arial" w:hAnsi="Arial" w:cs="Arial"/>
          <w:color w:val="auto"/>
          <w:sz w:val="22"/>
          <w:szCs w:val="22"/>
        </w:rPr>
      </w:pPr>
      <w:r>
        <w:rPr>
          <w:rStyle w:val="316"/>
          <w:rFonts w:hint="default" w:ascii="Arial" w:hAnsi="Arial" w:cs="Arial"/>
          <w:b/>
          <w:bCs/>
          <w:color w:val="auto"/>
          <w:sz w:val="22"/>
          <w:szCs w:val="22"/>
        </w:rPr>
        <w:t xml:space="preserve">b) </w:t>
      </w:r>
      <w:r>
        <w:rPr>
          <w:rStyle w:val="316"/>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0E00517A">
      <w:pPr>
        <w:pStyle w:val="317"/>
        <w:keepNext w:val="0"/>
        <w:keepLines w:val="0"/>
        <w:pageBreakBefore w:val="0"/>
        <w:widowControl/>
        <w:spacing w:before="181" w:after="181" w:line="360" w:lineRule="auto"/>
        <w:ind w:left="0" w:firstLine="481"/>
        <w:jc w:val="both"/>
        <w:rPr>
          <w:rStyle w:val="316"/>
          <w:rFonts w:hint="default" w:ascii="Arial" w:hAnsi="Arial" w:cs="Arial"/>
          <w:color w:val="auto"/>
          <w:sz w:val="22"/>
          <w:szCs w:val="22"/>
        </w:rPr>
      </w:pPr>
      <w:r>
        <w:rPr>
          <w:rStyle w:val="316"/>
          <w:rFonts w:hint="default" w:ascii="Arial" w:hAnsi="Arial" w:cs="Arial"/>
          <w:b/>
          <w:bCs/>
          <w:color w:val="auto"/>
          <w:sz w:val="22"/>
          <w:szCs w:val="22"/>
        </w:rPr>
        <w:t xml:space="preserve">c) </w:t>
      </w:r>
      <w:r>
        <w:rPr>
          <w:rStyle w:val="316"/>
          <w:rFonts w:hint="default" w:ascii="Arial" w:hAnsi="Arial" w:cs="Arial"/>
          <w:color w:val="auto"/>
          <w:sz w:val="22"/>
          <w:szCs w:val="22"/>
        </w:rPr>
        <w:t>a qualidade e quantidade dos recursos materiais utilizados;</w:t>
      </w:r>
    </w:p>
    <w:p w14:paraId="4D8AE2A4">
      <w:pPr>
        <w:pStyle w:val="317"/>
        <w:keepNext w:val="0"/>
        <w:keepLines w:val="0"/>
        <w:pageBreakBefore w:val="0"/>
        <w:widowControl/>
        <w:spacing w:before="181" w:after="181" w:line="360" w:lineRule="auto"/>
        <w:ind w:left="0" w:firstLine="481"/>
        <w:jc w:val="both"/>
        <w:rPr>
          <w:rStyle w:val="316"/>
          <w:rFonts w:hint="default" w:ascii="Arial" w:hAnsi="Arial" w:cs="Arial"/>
          <w:color w:val="auto"/>
          <w:sz w:val="22"/>
          <w:szCs w:val="22"/>
        </w:rPr>
      </w:pPr>
      <w:r>
        <w:rPr>
          <w:rStyle w:val="316"/>
          <w:rFonts w:hint="default" w:ascii="Arial" w:hAnsi="Arial" w:cs="Arial"/>
          <w:b/>
          <w:bCs/>
          <w:color w:val="auto"/>
          <w:sz w:val="22"/>
          <w:szCs w:val="22"/>
        </w:rPr>
        <w:t xml:space="preserve">d) </w:t>
      </w:r>
      <w:r>
        <w:rPr>
          <w:rStyle w:val="316"/>
          <w:rFonts w:hint="default" w:ascii="Arial" w:hAnsi="Arial" w:cs="Arial"/>
          <w:color w:val="auto"/>
          <w:sz w:val="22"/>
          <w:szCs w:val="22"/>
        </w:rPr>
        <w:t>a adequação dos serviços prestados à rotina de execução estabelecida;</w:t>
      </w:r>
    </w:p>
    <w:p w14:paraId="74A08141">
      <w:pPr>
        <w:pStyle w:val="317"/>
        <w:keepNext w:val="0"/>
        <w:keepLines w:val="0"/>
        <w:pageBreakBefore w:val="0"/>
        <w:widowControl/>
        <w:spacing w:before="181" w:after="181" w:line="360" w:lineRule="auto"/>
        <w:ind w:left="0" w:firstLine="481"/>
        <w:jc w:val="both"/>
        <w:rPr>
          <w:rStyle w:val="316"/>
          <w:rFonts w:hint="default" w:ascii="Arial" w:hAnsi="Arial" w:cs="Arial"/>
          <w:color w:val="auto"/>
          <w:sz w:val="22"/>
          <w:szCs w:val="22"/>
        </w:rPr>
      </w:pPr>
      <w:r>
        <w:rPr>
          <w:rStyle w:val="316"/>
          <w:rFonts w:hint="default" w:ascii="Arial" w:hAnsi="Arial" w:cs="Arial"/>
          <w:b/>
          <w:bCs/>
          <w:color w:val="auto"/>
          <w:sz w:val="22"/>
          <w:szCs w:val="22"/>
        </w:rPr>
        <w:t xml:space="preserve">e) </w:t>
      </w:r>
      <w:r>
        <w:rPr>
          <w:rStyle w:val="316"/>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316"/>
          <w:rFonts w:hint="default" w:ascii="Arial" w:hAnsi="Arial" w:cs="Arial"/>
          <w:color w:val="auto"/>
          <w:sz w:val="22"/>
          <w:szCs w:val="22"/>
        </w:rPr>
        <w:t xml:space="preserve">; e </w:t>
      </w:r>
    </w:p>
    <w:p w14:paraId="161E846C">
      <w:pPr>
        <w:pStyle w:val="317"/>
        <w:keepNext w:val="0"/>
        <w:keepLines w:val="0"/>
        <w:pageBreakBefore w:val="0"/>
        <w:widowControl/>
        <w:spacing w:before="181" w:after="181" w:line="360" w:lineRule="auto"/>
        <w:ind w:left="0" w:firstLine="481"/>
        <w:jc w:val="both"/>
        <w:rPr>
          <w:rFonts w:hint="default" w:ascii="Arial" w:hAnsi="Arial" w:cs="Arial"/>
          <w:b/>
          <w:bCs/>
          <w:color w:val="auto"/>
          <w:sz w:val="22"/>
          <w:szCs w:val="22"/>
        </w:rPr>
      </w:pPr>
      <w:r>
        <w:rPr>
          <w:rStyle w:val="316"/>
          <w:rFonts w:hint="default" w:ascii="Arial" w:hAnsi="Arial" w:cs="Arial"/>
          <w:b/>
          <w:bCs/>
          <w:color w:val="auto"/>
          <w:sz w:val="22"/>
          <w:szCs w:val="22"/>
        </w:rPr>
        <w:t xml:space="preserve">f) </w:t>
      </w:r>
      <w:r>
        <w:rPr>
          <w:rStyle w:val="316"/>
          <w:rFonts w:hint="default" w:ascii="Arial" w:hAnsi="Arial" w:cs="Arial"/>
          <w:color w:val="auto"/>
          <w:sz w:val="22"/>
          <w:szCs w:val="22"/>
        </w:rPr>
        <w:t>a satisfação do público usuário, quando cabível.</w:t>
      </w:r>
    </w:p>
    <w:p w14:paraId="6DFA6D67">
      <w:pPr>
        <w:pStyle w:val="317"/>
        <w:keepNext w:val="0"/>
        <w:keepLines w:val="0"/>
        <w:pageBreakBefore w:val="0"/>
        <w:widowControl/>
        <w:spacing w:before="181" w:after="181" w:line="360" w:lineRule="auto"/>
        <w:ind w:left="0" w:firstLine="481"/>
        <w:jc w:val="both"/>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7CC7320B">
      <w:pPr>
        <w:pStyle w:val="317"/>
        <w:keepNext w:val="0"/>
        <w:keepLines w:val="0"/>
        <w:pageBreakBefore w:val="0"/>
        <w:widowControl/>
        <w:spacing w:before="181" w:after="181" w:line="360" w:lineRule="auto"/>
        <w:ind w:left="0" w:firstLine="481"/>
        <w:jc w:val="both"/>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7AB6668C">
      <w:pPr>
        <w:pStyle w:val="317"/>
        <w:keepNext w:val="0"/>
        <w:keepLines w:val="0"/>
        <w:pageBreakBefore w:val="0"/>
        <w:widowControl/>
        <w:spacing w:before="181" w:after="181" w:line="360" w:lineRule="auto"/>
        <w:ind w:left="0" w:firstLine="481"/>
        <w:jc w:val="both"/>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3E81BAF8">
      <w:pPr>
        <w:keepNext w:val="0"/>
        <w:keepLines w:val="0"/>
        <w:pageBreakBefore w:val="0"/>
        <w:widowControl/>
        <w:spacing w:before="181" w:after="181" w:line="360" w:lineRule="auto"/>
        <w:ind w:left="0" w:firstLine="481"/>
        <w:jc w:val="both"/>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DB441DA">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055BCAEA">
      <w:pPr>
        <w:pStyle w:val="317"/>
        <w:keepNext w:val="0"/>
        <w:keepLines w:val="0"/>
        <w:pageBreakBefore w:val="0"/>
        <w:widowControl/>
        <w:spacing w:before="181" w:after="181" w:line="360" w:lineRule="auto"/>
        <w:jc w:val="both"/>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6790E781">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7E571DDF">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E094F48">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75A8894">
      <w:pPr>
        <w:pStyle w:val="317"/>
        <w:keepNext w:val="0"/>
        <w:keepLines w:val="0"/>
        <w:pageBreakBefore w:val="0"/>
        <w:widowControl/>
        <w:spacing w:before="181" w:after="181" w:line="360" w:lineRule="auto"/>
        <w:jc w:val="both"/>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FE03933">
      <w:pPr>
        <w:pStyle w:val="317"/>
        <w:keepNext w:val="0"/>
        <w:keepLines w:val="0"/>
        <w:pageBreakBefore w:val="0"/>
        <w:widowControl/>
        <w:spacing w:before="181" w:after="181" w:line="360" w:lineRule="auto"/>
        <w:jc w:val="both"/>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433FF0C">
      <w:pPr>
        <w:pStyle w:val="317"/>
        <w:keepNext w:val="0"/>
        <w:keepLines w:val="0"/>
        <w:pageBreakBefore w:val="0"/>
        <w:widowControl/>
        <w:spacing w:before="181" w:after="181" w:line="360" w:lineRule="auto"/>
        <w:jc w:val="both"/>
        <w:rPr>
          <w:rFonts w:hint="default" w:ascii="Arial" w:hAnsi="Arial" w:cs="Arial"/>
          <w:color w:val="auto"/>
          <w:sz w:val="22"/>
          <w:szCs w:val="22"/>
        </w:rPr>
      </w:pPr>
    </w:p>
    <w:p w14:paraId="4FA7AD73">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673437D">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95AD8B3">
      <w:pPr>
        <w:pStyle w:val="299"/>
        <w:numPr>
          <w:ilvl w:val="0"/>
          <w:numId w:val="0"/>
        </w:numPr>
        <w:spacing w:line="360" w:lineRule="auto"/>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29140BA0">
      <w:pPr>
        <w:pStyle w:val="301"/>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2346B5A7">
      <w:pPr>
        <w:pStyle w:val="301"/>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59580435">
      <w:pPr>
        <w:pStyle w:val="301"/>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463C10ED">
      <w:pPr>
        <w:pStyle w:val="299"/>
        <w:numPr>
          <w:ilvl w:val="0"/>
          <w:numId w:val="0"/>
        </w:numPr>
        <w:spacing w:line="360" w:lineRule="auto"/>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57FB72F8">
      <w:pPr>
        <w:pStyle w:val="301"/>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61368120">
      <w:pPr>
        <w:pStyle w:val="299"/>
        <w:numPr>
          <w:ilvl w:val="0"/>
          <w:numId w:val="0"/>
        </w:numPr>
        <w:spacing w:line="360" w:lineRule="auto"/>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05F4C8E8">
      <w:pPr>
        <w:pStyle w:val="299"/>
        <w:numPr>
          <w:ilvl w:val="0"/>
          <w:numId w:val="0"/>
        </w:numPr>
        <w:spacing w:line="360" w:lineRule="auto"/>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4F8828CE">
      <w:pPr>
        <w:pStyle w:val="299"/>
        <w:numPr>
          <w:ilvl w:val="0"/>
          <w:numId w:val="0"/>
        </w:numPr>
        <w:spacing w:line="360" w:lineRule="auto"/>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141EC000">
      <w:pPr>
        <w:pStyle w:val="313"/>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0E6C72A6">
      <w:pPr>
        <w:pStyle w:val="299"/>
        <w:numPr>
          <w:ilvl w:val="0"/>
          <w:numId w:val="0"/>
        </w:numPr>
        <w:spacing w:line="360" w:lineRule="auto"/>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36B669F7">
      <w:pPr>
        <w:pStyle w:val="297"/>
        <w:numPr>
          <w:ilvl w:val="0"/>
          <w:numId w:val="0"/>
        </w:numPr>
        <w:spacing w:line="360" w:lineRule="auto"/>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16B59360">
      <w:pPr>
        <w:pStyle w:val="297"/>
        <w:numPr>
          <w:ilvl w:val="0"/>
          <w:numId w:val="0"/>
        </w:numPr>
        <w:spacing w:line="360" w:lineRule="auto"/>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7DF93B36">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1B4EBB07">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153903A8">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06475F75">
      <w:pPr>
        <w:pStyle w:val="297"/>
        <w:numPr>
          <w:ilvl w:val="0"/>
          <w:numId w:val="0"/>
        </w:numPr>
        <w:spacing w:line="360" w:lineRule="auto"/>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5D5D28F5">
      <w:pPr>
        <w:pStyle w:val="309"/>
        <w:numPr>
          <w:ilvl w:val="0"/>
          <w:numId w:val="0"/>
        </w:numPr>
        <w:spacing w:line="360" w:lineRule="auto"/>
        <w:ind w:left="4" w:firstLine="475"/>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01DD1B7">
      <w:pPr>
        <w:pStyle w:val="309"/>
        <w:numPr>
          <w:ilvl w:val="0"/>
          <w:numId w:val="0"/>
        </w:numPr>
        <w:spacing w:line="360" w:lineRule="auto"/>
        <w:ind w:left="4" w:firstLine="475"/>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6A4C56E8">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F5C3134">
      <w:pPr>
        <w:pStyle w:val="309"/>
        <w:numPr>
          <w:ilvl w:val="0"/>
          <w:numId w:val="0"/>
        </w:numPr>
        <w:spacing w:line="360" w:lineRule="auto"/>
        <w:ind w:left="4" w:firstLine="475"/>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12D06048">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6D6317FF">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F88CD0">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3533C5AE">
      <w:pPr>
        <w:spacing w:line="240" w:lineRule="auto"/>
        <w:jc w:val="both"/>
        <w:rPr>
          <w:rFonts w:hint="default" w:ascii="Arial" w:hAnsi="Arial" w:cs="Arial"/>
          <w:sz w:val="22"/>
          <w:szCs w:val="22"/>
          <w:lang w:eastAsia="ar-SA"/>
        </w:rPr>
      </w:pPr>
    </w:p>
    <w:p w14:paraId="5C65FC64">
      <w:pPr>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22B93326">
      <w:pPr>
        <w:spacing w:line="240" w:lineRule="auto"/>
        <w:jc w:val="both"/>
        <w:rPr>
          <w:rFonts w:hint="default" w:ascii="Arial" w:hAnsi="Arial" w:cs="Arial"/>
          <w:sz w:val="22"/>
          <w:szCs w:val="22"/>
        </w:rPr>
      </w:pPr>
    </w:p>
    <w:p w14:paraId="4CBA13C5">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7ADBE498">
      <w:pPr>
        <w:rPr>
          <w:rFonts w:hint="default"/>
        </w:rPr>
      </w:pPr>
    </w:p>
    <w:p w14:paraId="57461EAE">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48433BDB">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505FCC97">
      <w:pPr>
        <w:pStyle w:val="297"/>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2E2E176B">
      <w:pPr>
        <w:pStyle w:val="309"/>
        <w:numPr>
          <w:ilvl w:val="0"/>
          <w:numId w:val="0"/>
        </w:numPr>
        <w:spacing w:line="360" w:lineRule="auto"/>
        <w:ind w:left="0" w:firstLine="480"/>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55CD06F7">
      <w:pPr>
        <w:pStyle w:val="309"/>
        <w:numPr>
          <w:ilvl w:val="0"/>
          <w:numId w:val="0"/>
        </w:numPr>
        <w:spacing w:line="360" w:lineRule="auto"/>
        <w:ind w:left="0" w:firstLine="480"/>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02805774">
      <w:pPr>
        <w:pStyle w:val="309"/>
        <w:numPr>
          <w:ilvl w:val="0"/>
          <w:numId w:val="0"/>
        </w:numPr>
        <w:spacing w:line="360" w:lineRule="auto"/>
        <w:ind w:left="0" w:firstLine="480"/>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28BA86B8">
      <w:pPr>
        <w:pStyle w:val="310"/>
        <w:numPr>
          <w:ilvl w:val="0"/>
          <w:numId w:val="0"/>
        </w:numPr>
        <w:spacing w:line="360" w:lineRule="auto"/>
        <w:ind w:left="0" w:firstLine="720"/>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7D8B3032">
      <w:pPr>
        <w:pStyle w:val="310"/>
        <w:numPr>
          <w:ilvl w:val="0"/>
          <w:numId w:val="0"/>
        </w:numPr>
        <w:spacing w:line="360" w:lineRule="auto"/>
        <w:ind w:left="0" w:firstLine="720"/>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1855DB52">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61354D7">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5862B832">
      <w:pPr>
        <w:pStyle w:val="297"/>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08D5A0A5">
      <w:pPr>
        <w:pStyle w:val="309"/>
        <w:numPr>
          <w:ilvl w:val="0"/>
          <w:numId w:val="0"/>
        </w:numPr>
        <w:spacing w:line="360" w:lineRule="auto"/>
        <w:ind w:left="4" w:firstLine="475"/>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A5F1DA1">
      <w:pPr>
        <w:pStyle w:val="309"/>
        <w:numPr>
          <w:ilvl w:val="0"/>
          <w:numId w:val="0"/>
        </w:numPr>
        <w:spacing w:line="360" w:lineRule="auto"/>
        <w:ind w:left="4" w:firstLine="475"/>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44547615">
      <w:pPr>
        <w:pStyle w:val="309"/>
        <w:numPr>
          <w:ilvl w:val="0"/>
          <w:numId w:val="0"/>
        </w:numPr>
        <w:spacing w:line="360" w:lineRule="auto"/>
        <w:ind w:left="4" w:firstLine="475"/>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25FB79D2">
      <w:pPr>
        <w:pStyle w:val="309"/>
        <w:numPr>
          <w:ilvl w:val="0"/>
          <w:numId w:val="0"/>
        </w:numPr>
        <w:spacing w:line="360" w:lineRule="auto"/>
        <w:ind w:left="4" w:firstLine="475"/>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38E3036D">
      <w:pPr>
        <w:pStyle w:val="297"/>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34639479">
      <w:pPr>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37276F44">
      <w:pPr>
        <w:pStyle w:val="309"/>
        <w:numPr>
          <w:ilvl w:val="0"/>
          <w:numId w:val="0"/>
        </w:numPr>
        <w:spacing w:line="360" w:lineRule="auto"/>
        <w:ind w:left="0" w:firstLine="480"/>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16D08E28">
      <w:pPr>
        <w:pStyle w:val="309"/>
        <w:numPr>
          <w:ilvl w:val="0"/>
          <w:numId w:val="0"/>
        </w:numPr>
        <w:spacing w:line="360" w:lineRule="auto"/>
        <w:ind w:left="0" w:firstLine="480"/>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208382F3">
      <w:pPr>
        <w:pStyle w:val="309"/>
        <w:numPr>
          <w:ilvl w:val="0"/>
          <w:numId w:val="0"/>
        </w:numPr>
        <w:spacing w:line="360" w:lineRule="auto"/>
        <w:ind w:left="0" w:firstLine="480"/>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0A9B802B">
      <w:pPr>
        <w:pStyle w:val="309"/>
        <w:numPr>
          <w:ilvl w:val="0"/>
          <w:numId w:val="0"/>
        </w:numPr>
        <w:spacing w:line="360" w:lineRule="auto"/>
        <w:ind w:left="0" w:firstLine="480"/>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56505BC6">
      <w:pPr>
        <w:pStyle w:val="309"/>
        <w:numPr>
          <w:ilvl w:val="0"/>
          <w:numId w:val="0"/>
        </w:numPr>
        <w:spacing w:line="360" w:lineRule="auto"/>
        <w:ind w:left="0" w:firstLine="480"/>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26949FA3">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52DF2981">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660E6B56">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482B0D56">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0AE8482">
      <w:pPr>
        <w:pStyle w:val="309"/>
        <w:numPr>
          <w:ilvl w:val="0"/>
          <w:numId w:val="0"/>
        </w:numPr>
        <w:spacing w:line="360" w:lineRule="auto"/>
        <w:ind w:left="4" w:firstLine="475"/>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5D18F6A1">
      <w:pPr>
        <w:pStyle w:val="309"/>
        <w:numPr>
          <w:ilvl w:val="0"/>
          <w:numId w:val="0"/>
        </w:numPr>
        <w:spacing w:line="360" w:lineRule="auto"/>
        <w:ind w:left="4" w:firstLine="475"/>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783D55DE">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7" w:name="gerenciador_estimador_é_partic_em_remane"/>
      <w:bookmarkEnd w:id="67"/>
    </w:p>
    <w:p w14:paraId="27548C0D">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5AF75892">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712B33D8">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DE17E57">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6A22C318">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C455A86">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3EF97F49">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8" w:name="cancelamento_do_fornecedor"/>
      <w:bookmarkEnd w:id="68"/>
    </w:p>
    <w:p w14:paraId="65AED92F">
      <w:pPr>
        <w:pStyle w:val="309"/>
        <w:numPr>
          <w:ilvl w:val="0"/>
          <w:numId w:val="0"/>
        </w:numPr>
        <w:spacing w:line="360" w:lineRule="auto"/>
        <w:ind w:left="0" w:firstLine="480"/>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F94C19A">
      <w:pPr>
        <w:pStyle w:val="309"/>
        <w:numPr>
          <w:ilvl w:val="0"/>
          <w:numId w:val="0"/>
        </w:numPr>
        <w:spacing w:line="360" w:lineRule="auto"/>
        <w:ind w:left="0" w:firstLine="480"/>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845A7CD">
      <w:pPr>
        <w:pStyle w:val="309"/>
        <w:numPr>
          <w:ilvl w:val="0"/>
          <w:numId w:val="0"/>
        </w:numPr>
        <w:spacing w:line="360" w:lineRule="auto"/>
        <w:ind w:left="0" w:firstLine="480"/>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247DDA2D">
      <w:pPr>
        <w:pStyle w:val="309"/>
        <w:numPr>
          <w:ilvl w:val="0"/>
          <w:numId w:val="0"/>
        </w:numPr>
        <w:spacing w:line="360" w:lineRule="auto"/>
        <w:ind w:left="0" w:firstLine="480"/>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95C0019">
      <w:pPr>
        <w:pStyle w:val="309"/>
        <w:numPr>
          <w:ilvl w:val="0"/>
          <w:numId w:val="0"/>
        </w:numPr>
        <w:spacing w:line="360" w:lineRule="auto"/>
        <w:ind w:left="0" w:firstLine="480"/>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6B12959D">
      <w:pPr>
        <w:pStyle w:val="309"/>
        <w:numPr>
          <w:ilvl w:val="0"/>
          <w:numId w:val="0"/>
        </w:numPr>
        <w:spacing w:line="360" w:lineRule="auto"/>
        <w:ind w:left="0" w:firstLine="480"/>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4CC4B1AF">
      <w:pPr>
        <w:pStyle w:val="309"/>
        <w:numPr>
          <w:ilvl w:val="0"/>
          <w:numId w:val="0"/>
        </w:numPr>
        <w:spacing w:line="360" w:lineRule="auto"/>
        <w:ind w:left="0" w:firstLine="480"/>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2868279">
      <w:pPr>
        <w:pStyle w:val="310"/>
        <w:numPr>
          <w:ilvl w:val="0"/>
          <w:numId w:val="0"/>
        </w:numPr>
        <w:spacing w:line="360" w:lineRule="auto"/>
        <w:ind w:left="0" w:firstLine="720"/>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3ADE81E5">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DBF5EC6">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1C3DBA2A">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9" w:name="cancelamento_da_ata"/>
      <w:bookmarkEnd w:id="69"/>
      <w:r>
        <w:rPr>
          <w:rFonts w:hint="default" w:ascii="Arial" w:hAnsi="Arial" w:cs="Arial"/>
          <w:color w:val="auto"/>
          <w:sz w:val="22"/>
          <w:szCs w:val="22"/>
        </w:rPr>
        <w:t xml:space="preserve"> </w:t>
      </w:r>
    </w:p>
    <w:p w14:paraId="6296B8BE">
      <w:pPr>
        <w:pStyle w:val="309"/>
        <w:numPr>
          <w:ilvl w:val="0"/>
          <w:numId w:val="0"/>
        </w:numPr>
        <w:spacing w:line="360" w:lineRule="auto"/>
        <w:ind w:left="0" w:firstLine="480"/>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3548AA99">
      <w:pPr>
        <w:pStyle w:val="309"/>
        <w:numPr>
          <w:ilvl w:val="0"/>
          <w:numId w:val="0"/>
        </w:numPr>
        <w:spacing w:line="360" w:lineRule="auto"/>
        <w:ind w:left="0" w:firstLine="480"/>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70D8B3">
      <w:pPr>
        <w:pStyle w:val="309"/>
        <w:numPr>
          <w:ilvl w:val="0"/>
          <w:numId w:val="0"/>
        </w:numPr>
        <w:spacing w:line="360" w:lineRule="auto"/>
        <w:ind w:left="0" w:firstLine="480"/>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6B5197AD">
      <w:pPr>
        <w:pStyle w:val="22"/>
        <w:keepNext w:val="0"/>
        <w:keepLines w:val="0"/>
        <w:pageBreakBefore w:val="0"/>
        <w:widowControl/>
        <w:spacing w:line="360" w:lineRule="auto"/>
        <w:ind w:right="0"/>
        <w:jc w:val="both"/>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1E14678A">
      <w:pPr>
        <w:pStyle w:val="22"/>
        <w:keepNext w:val="0"/>
        <w:keepLines w:val="0"/>
        <w:pageBreakBefore w:val="0"/>
        <w:widowControl/>
        <w:spacing w:line="240" w:lineRule="auto"/>
        <w:ind w:left="0" w:right="0" w:firstLine="0"/>
        <w:jc w:val="both"/>
        <w:rPr>
          <w:rFonts w:hint="default" w:ascii="Arial" w:hAnsi="Arial" w:cs="Arial"/>
          <w:sz w:val="22"/>
          <w:szCs w:val="22"/>
        </w:rPr>
      </w:pPr>
    </w:p>
    <w:p w14:paraId="538C20DA">
      <w:pPr>
        <w:pStyle w:val="291"/>
        <w:keepNext w:val="0"/>
        <w:keepLines w:val="0"/>
        <w:pageBreakBefore w:val="0"/>
        <w:widowControl/>
        <w:numPr>
          <w:ilvl w:val="0"/>
          <w:numId w:val="0"/>
        </w:numPr>
        <w:tabs>
          <w:tab w:val="left" w:pos="400"/>
        </w:tabs>
        <w:spacing w:after="0" w:line="360" w:lineRule="auto"/>
        <w:ind w:left="0" w:right="0" w:firstLine="481"/>
        <w:jc w:val="both"/>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00938AD1">
      <w:pPr>
        <w:pStyle w:val="22"/>
        <w:keepNext w:val="0"/>
        <w:keepLines w:val="0"/>
        <w:pageBreakBefore w:val="0"/>
        <w:widowControl/>
        <w:spacing w:line="240" w:lineRule="auto"/>
        <w:ind w:left="0" w:right="0" w:firstLine="479"/>
        <w:jc w:val="both"/>
        <w:rPr>
          <w:rFonts w:hint="default" w:ascii="Arial" w:hAnsi="Arial" w:cs="Arial"/>
          <w:sz w:val="22"/>
          <w:szCs w:val="22"/>
        </w:rPr>
      </w:pPr>
    </w:p>
    <w:p w14:paraId="432BCE92">
      <w:pPr>
        <w:pStyle w:val="291"/>
        <w:keepNext w:val="0"/>
        <w:keepLines w:val="0"/>
        <w:pageBreakBefore w:val="0"/>
        <w:widowControl/>
        <w:numPr>
          <w:ilvl w:val="0"/>
          <w:numId w:val="0"/>
        </w:numPr>
        <w:tabs>
          <w:tab w:val="left" w:pos="480"/>
        </w:tabs>
        <w:spacing w:after="0" w:line="360" w:lineRule="auto"/>
        <w:ind w:left="0" w:right="0" w:firstLine="481"/>
        <w:jc w:val="both"/>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19B3DA02">
      <w:pPr>
        <w:pStyle w:val="22"/>
        <w:keepNext w:val="0"/>
        <w:keepLines w:val="0"/>
        <w:pageBreakBefore w:val="0"/>
        <w:widowControl/>
        <w:spacing w:line="240" w:lineRule="auto"/>
        <w:ind w:left="0" w:right="0" w:firstLine="479"/>
        <w:jc w:val="both"/>
        <w:rPr>
          <w:rFonts w:hint="default" w:ascii="Arial" w:hAnsi="Arial" w:cs="Arial"/>
          <w:sz w:val="22"/>
          <w:szCs w:val="22"/>
        </w:rPr>
      </w:pPr>
    </w:p>
    <w:p w14:paraId="235DE58B">
      <w:pPr>
        <w:pStyle w:val="291"/>
        <w:keepNext w:val="0"/>
        <w:keepLines w:val="0"/>
        <w:pageBreakBefore w:val="0"/>
        <w:widowControl/>
        <w:numPr>
          <w:ilvl w:val="0"/>
          <w:numId w:val="0"/>
        </w:numPr>
        <w:tabs>
          <w:tab w:val="left" w:pos="480"/>
        </w:tabs>
        <w:spacing w:after="0" w:line="360" w:lineRule="auto"/>
        <w:ind w:left="0" w:right="0" w:firstLine="481"/>
        <w:jc w:val="both"/>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1629E4C">
      <w:pPr>
        <w:pStyle w:val="22"/>
        <w:keepNext w:val="0"/>
        <w:keepLines w:val="0"/>
        <w:pageBreakBefore w:val="0"/>
        <w:widowControl/>
        <w:spacing w:line="240" w:lineRule="auto"/>
        <w:ind w:left="0" w:right="0" w:firstLine="0"/>
        <w:jc w:val="both"/>
        <w:rPr>
          <w:rFonts w:hint="default" w:ascii="Arial" w:hAnsi="Arial" w:cs="Arial"/>
          <w:sz w:val="22"/>
          <w:szCs w:val="22"/>
        </w:rPr>
      </w:pPr>
    </w:p>
    <w:p w14:paraId="6A451D4B">
      <w:pPr>
        <w:pStyle w:val="291"/>
        <w:keepNext w:val="0"/>
        <w:keepLines w:val="0"/>
        <w:pageBreakBefore w:val="0"/>
        <w:widowControl/>
        <w:numPr>
          <w:ilvl w:val="0"/>
          <w:numId w:val="0"/>
        </w:numPr>
        <w:spacing w:after="0" w:line="360" w:lineRule="auto"/>
        <w:ind w:left="0" w:right="0" w:firstLine="722"/>
        <w:jc w:val="both"/>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54F973AB">
      <w:pPr>
        <w:pStyle w:val="22"/>
        <w:keepNext w:val="0"/>
        <w:keepLines w:val="0"/>
        <w:pageBreakBefore w:val="0"/>
        <w:widowControl/>
        <w:spacing w:line="240" w:lineRule="auto"/>
        <w:ind w:left="0" w:right="0" w:firstLine="722"/>
        <w:jc w:val="both"/>
        <w:rPr>
          <w:rFonts w:hint="default" w:ascii="Arial" w:hAnsi="Arial" w:cs="Arial"/>
          <w:b/>
          <w:bCs/>
          <w:sz w:val="22"/>
          <w:szCs w:val="22"/>
        </w:rPr>
      </w:pPr>
    </w:p>
    <w:p w14:paraId="1112FA67">
      <w:pPr>
        <w:pStyle w:val="291"/>
        <w:keepNext w:val="0"/>
        <w:keepLines w:val="0"/>
        <w:pageBreakBefore w:val="0"/>
        <w:widowControl/>
        <w:numPr>
          <w:ilvl w:val="0"/>
          <w:numId w:val="0"/>
        </w:numPr>
        <w:tabs>
          <w:tab w:val="left" w:pos="240"/>
        </w:tabs>
        <w:spacing w:after="0" w:line="360" w:lineRule="auto"/>
        <w:ind w:left="0" w:right="0" w:firstLine="722"/>
        <w:jc w:val="both"/>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411B6CC0">
      <w:pPr>
        <w:pStyle w:val="22"/>
        <w:keepNext w:val="0"/>
        <w:keepLines w:val="0"/>
        <w:pageBreakBefore w:val="0"/>
        <w:widowControl/>
        <w:spacing w:line="240" w:lineRule="auto"/>
        <w:ind w:left="0" w:right="0" w:firstLine="719"/>
        <w:jc w:val="both"/>
        <w:rPr>
          <w:rFonts w:hint="default" w:ascii="Arial" w:hAnsi="Arial" w:cs="Arial"/>
          <w:sz w:val="22"/>
          <w:szCs w:val="22"/>
        </w:rPr>
      </w:pPr>
    </w:p>
    <w:p w14:paraId="0D89C39A">
      <w:pPr>
        <w:pStyle w:val="291"/>
        <w:keepNext w:val="0"/>
        <w:keepLines w:val="0"/>
        <w:pageBreakBefore w:val="0"/>
        <w:widowControl/>
        <w:numPr>
          <w:ilvl w:val="0"/>
          <w:numId w:val="0"/>
        </w:numPr>
        <w:spacing w:after="0" w:line="360" w:lineRule="auto"/>
        <w:ind w:left="0" w:right="0" w:firstLine="722"/>
        <w:jc w:val="both"/>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4A86D64B">
      <w:pPr>
        <w:pStyle w:val="291"/>
        <w:keepNext w:val="0"/>
        <w:keepLines w:val="0"/>
        <w:pageBreakBefore w:val="0"/>
        <w:widowControl/>
        <w:numPr>
          <w:ilvl w:val="0"/>
          <w:numId w:val="0"/>
        </w:numPr>
        <w:spacing w:after="0" w:line="360" w:lineRule="auto"/>
        <w:ind w:left="0" w:right="0" w:firstLine="722"/>
        <w:jc w:val="both"/>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7D561260">
      <w:pPr>
        <w:pStyle w:val="291"/>
        <w:keepNext w:val="0"/>
        <w:keepLines w:val="0"/>
        <w:pageBreakBefore w:val="0"/>
        <w:widowControl/>
        <w:numPr>
          <w:ilvl w:val="0"/>
          <w:numId w:val="0"/>
        </w:numPr>
        <w:spacing w:after="0" w:line="240" w:lineRule="auto"/>
        <w:ind w:left="0" w:right="0" w:firstLine="719"/>
        <w:jc w:val="both"/>
        <w:rPr>
          <w:rFonts w:hint="default" w:ascii="Arial" w:hAnsi="Arial" w:cs="Arial"/>
          <w:sz w:val="22"/>
          <w:szCs w:val="22"/>
          <w:lang w:val="pt-BR"/>
        </w:rPr>
      </w:pPr>
    </w:p>
    <w:p w14:paraId="2A29DD9B">
      <w:pPr>
        <w:pStyle w:val="291"/>
        <w:keepNext w:val="0"/>
        <w:keepLines w:val="0"/>
        <w:pageBreakBefore w:val="0"/>
        <w:widowControl/>
        <w:numPr>
          <w:ilvl w:val="0"/>
          <w:numId w:val="0"/>
        </w:numPr>
        <w:tabs>
          <w:tab w:val="left" w:pos="3362"/>
        </w:tabs>
        <w:spacing w:after="0" w:line="360" w:lineRule="auto"/>
        <w:ind w:right="0"/>
        <w:jc w:val="both"/>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2B10771A">
      <w:pPr>
        <w:pStyle w:val="291"/>
        <w:keepNext w:val="0"/>
        <w:keepLines w:val="0"/>
        <w:pageBreakBefore w:val="0"/>
        <w:widowControl/>
        <w:numPr>
          <w:ilvl w:val="0"/>
          <w:numId w:val="0"/>
        </w:numPr>
        <w:tabs>
          <w:tab w:val="left" w:pos="3362"/>
        </w:tabs>
        <w:spacing w:after="0" w:line="240" w:lineRule="auto"/>
        <w:ind w:right="0"/>
        <w:jc w:val="both"/>
        <w:rPr>
          <w:rFonts w:hint="default" w:ascii="Arial" w:hAnsi="Arial" w:cs="Arial"/>
          <w:spacing w:val="-2"/>
          <w:sz w:val="22"/>
          <w:szCs w:val="22"/>
        </w:rPr>
      </w:pPr>
    </w:p>
    <w:p w14:paraId="73EC8831">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69B4D315">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F8C749">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8"/>
          <w:b w:val="0"/>
          <w:bCs w:val="0"/>
          <w:color w:val="auto"/>
          <w:sz w:val="22"/>
          <w:szCs w:val="22"/>
          <w:u w:val="none"/>
        </w:rPr>
        <w:t xml:space="preserve">Lei </w:t>
      </w:r>
      <w:r>
        <w:rPr>
          <w:rStyle w:val="18"/>
          <w:rFonts w:hint="default"/>
          <w:b w:val="0"/>
          <w:bCs w:val="0"/>
          <w:color w:val="auto"/>
          <w:sz w:val="22"/>
          <w:szCs w:val="22"/>
          <w:u w:val="none"/>
          <w:lang w:val="pt-BR"/>
        </w:rPr>
        <w:t xml:space="preserve">Federal </w:t>
      </w:r>
      <w:r>
        <w:rPr>
          <w:rStyle w:val="18"/>
          <w:b w:val="0"/>
          <w:bCs w:val="0"/>
          <w:color w:val="auto"/>
          <w:sz w:val="22"/>
          <w:szCs w:val="22"/>
          <w:u w:val="none"/>
        </w:rPr>
        <w:t>nº 14.13</w:t>
      </w:r>
      <w:r>
        <w:rPr>
          <w:rStyle w:val="18"/>
          <w:rFonts w:hint="default"/>
          <w:b w:val="0"/>
          <w:bCs w:val="0"/>
          <w:color w:val="auto"/>
          <w:sz w:val="22"/>
          <w:szCs w:val="22"/>
          <w:u w:val="none"/>
          <w:lang w:val="pt-BR"/>
        </w:rPr>
        <w:t>/2</w:t>
      </w:r>
      <w:r>
        <w:rPr>
          <w:rStyle w:val="18"/>
          <w:b w:val="0"/>
          <w:bCs w:val="0"/>
          <w:color w:val="auto"/>
          <w:sz w:val="22"/>
          <w:szCs w:val="22"/>
          <w:u w:val="none"/>
        </w:rPr>
        <w:t>021</w:t>
      </w:r>
      <w:r>
        <w:rPr>
          <w:rStyle w:val="18"/>
          <w:b w:val="0"/>
          <w:bCs w:val="0"/>
          <w:color w:val="auto"/>
          <w:sz w:val="22"/>
          <w:szCs w:val="22"/>
          <w:u w:val="none"/>
        </w:rPr>
        <w:fldChar w:fldCharType="end"/>
      </w:r>
      <w:r>
        <w:rPr>
          <w:rFonts w:hint="default" w:ascii="Arial" w:hAnsi="Arial" w:cs="Arial"/>
          <w:i w:val="0"/>
          <w:iCs/>
          <w:color w:val="auto"/>
          <w:sz w:val="22"/>
          <w:szCs w:val="22"/>
        </w:rPr>
        <w:t>.</w:t>
      </w:r>
    </w:p>
    <w:p w14:paraId="4F795908">
      <w:pPr>
        <w:pStyle w:val="309"/>
        <w:numPr>
          <w:ilvl w:val="0"/>
          <w:numId w:val="0"/>
        </w:numPr>
        <w:tabs>
          <w:tab w:val="left" w:pos="0"/>
        </w:tabs>
        <w:spacing w:line="360" w:lineRule="auto"/>
        <w:ind w:left="0" w:firstLine="480"/>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4BE6030">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4F6FC59D">
      <w:pPr>
        <w:pStyle w:val="297"/>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57254BBE">
      <w:pPr>
        <w:pStyle w:val="297"/>
        <w:numPr>
          <w:ilvl w:val="0"/>
          <w:numId w:val="0"/>
        </w:numPr>
        <w:spacing w:line="360" w:lineRule="auto"/>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F81AB23">
      <w:pPr>
        <w:pStyle w:val="30"/>
        <w:keepNext w:val="0"/>
        <w:keepLines w:val="0"/>
        <w:widowControl/>
        <w:suppressLineNumbers w:val="0"/>
        <w:spacing w:before="225" w:beforeAutospacing="0" w:after="225" w:afterAutospacing="0" w:line="360" w:lineRule="auto"/>
        <w:ind w:left="0" w:right="0" w:firstLine="48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382EEC11">
      <w:pPr>
        <w:pStyle w:val="30"/>
        <w:keepNext w:val="0"/>
        <w:keepLines w:val="0"/>
        <w:widowControl/>
        <w:suppressLineNumbers w:val="0"/>
        <w:spacing w:before="225" w:beforeAutospacing="0" w:after="225" w:afterAutospacing="0" w:line="360" w:lineRule="auto"/>
        <w:ind w:left="0" w:right="0" w:firstLine="48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3D5E6D2">
      <w:pPr>
        <w:pStyle w:val="30"/>
        <w:keepNext w:val="0"/>
        <w:keepLines w:val="0"/>
        <w:widowControl/>
        <w:suppressLineNumbers w:val="0"/>
        <w:spacing w:before="225" w:beforeAutospacing="0" w:after="225" w:afterAutospacing="0" w:line="360" w:lineRule="auto"/>
        <w:ind w:left="0" w:right="0" w:firstLine="48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2673ACE">
      <w:pPr>
        <w:pStyle w:val="300"/>
        <w:numPr>
          <w:ilvl w:val="0"/>
          <w:numId w:val="0"/>
        </w:numPr>
        <w:spacing w:line="360" w:lineRule="auto"/>
        <w:ind w:left="0" w:firstLine="481"/>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300CD97E">
      <w:pPr>
        <w:pStyle w:val="300"/>
        <w:numPr>
          <w:ilvl w:val="0"/>
          <w:numId w:val="0"/>
        </w:numPr>
        <w:tabs>
          <w:tab w:val="left" w:pos="0"/>
        </w:tabs>
        <w:spacing w:line="360" w:lineRule="auto"/>
        <w:ind w:left="4" w:firstLine="477"/>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1651E73A">
      <w:pPr>
        <w:pStyle w:val="305"/>
        <w:numPr>
          <w:ilvl w:val="0"/>
          <w:numId w:val="0"/>
        </w:numPr>
        <w:spacing w:line="360" w:lineRule="auto"/>
        <w:ind w:left="0" w:firstLine="722"/>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47C300D6">
      <w:pPr>
        <w:pStyle w:val="305"/>
        <w:numPr>
          <w:ilvl w:val="0"/>
          <w:numId w:val="0"/>
        </w:numPr>
        <w:spacing w:line="360" w:lineRule="auto"/>
        <w:ind w:left="0" w:firstLine="722"/>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C20C275">
      <w:pPr>
        <w:pStyle w:val="305"/>
        <w:numPr>
          <w:ilvl w:val="0"/>
          <w:numId w:val="0"/>
        </w:numPr>
        <w:spacing w:line="360" w:lineRule="auto"/>
        <w:ind w:left="0" w:firstLine="722"/>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6FCA5E21">
      <w:pPr>
        <w:pStyle w:val="305"/>
        <w:numPr>
          <w:ilvl w:val="0"/>
          <w:numId w:val="0"/>
        </w:numPr>
        <w:spacing w:line="360" w:lineRule="auto"/>
        <w:ind w:left="0" w:firstLine="722"/>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41C32FFE">
      <w:pPr>
        <w:pStyle w:val="305"/>
        <w:numPr>
          <w:ilvl w:val="0"/>
          <w:numId w:val="0"/>
        </w:numPr>
        <w:spacing w:line="360" w:lineRule="auto"/>
        <w:ind w:left="0" w:firstLine="722"/>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28F8DE">
      <w:pPr>
        <w:pStyle w:val="300"/>
        <w:numPr>
          <w:ilvl w:val="0"/>
          <w:numId w:val="0"/>
        </w:numPr>
        <w:spacing w:line="360" w:lineRule="auto"/>
        <w:ind w:left="0" w:firstLine="481"/>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44AD71AB">
      <w:pPr>
        <w:pStyle w:val="30"/>
        <w:keepNext w:val="0"/>
        <w:keepLines w:val="0"/>
        <w:widowControl/>
        <w:suppressLineNumbers w:val="0"/>
        <w:spacing w:before="225" w:beforeAutospacing="0" w:after="225" w:afterAutospacing="0" w:line="360" w:lineRule="auto"/>
        <w:ind w:left="0" w:right="0" w:firstLine="48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1ADE6B9">
      <w:pPr>
        <w:pStyle w:val="300"/>
        <w:numPr>
          <w:ilvl w:val="0"/>
          <w:numId w:val="0"/>
        </w:numPr>
        <w:spacing w:line="360" w:lineRule="auto"/>
        <w:ind w:left="4" w:firstLine="477"/>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65A0748">
      <w:pPr>
        <w:pStyle w:val="300"/>
        <w:numPr>
          <w:ilvl w:val="0"/>
          <w:numId w:val="0"/>
        </w:numPr>
        <w:spacing w:line="360" w:lineRule="auto"/>
        <w:ind w:left="4" w:firstLine="477"/>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4110D7E4">
      <w:pPr>
        <w:pStyle w:val="300"/>
        <w:numPr>
          <w:ilvl w:val="0"/>
          <w:numId w:val="0"/>
        </w:numPr>
        <w:spacing w:line="360" w:lineRule="auto"/>
        <w:ind w:left="4" w:firstLine="477"/>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0386878">
      <w:pPr>
        <w:pStyle w:val="305"/>
        <w:numPr>
          <w:ilvl w:val="0"/>
          <w:numId w:val="0"/>
        </w:numPr>
        <w:spacing w:line="360" w:lineRule="auto"/>
        <w:ind w:left="7" w:firstLine="716"/>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2F83B27B">
      <w:pPr>
        <w:pStyle w:val="305"/>
        <w:numPr>
          <w:ilvl w:val="0"/>
          <w:numId w:val="0"/>
        </w:numPr>
        <w:spacing w:line="360" w:lineRule="auto"/>
        <w:ind w:left="7" w:firstLine="716"/>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22D5410">
      <w:pPr>
        <w:pStyle w:val="305"/>
        <w:numPr>
          <w:ilvl w:val="0"/>
          <w:numId w:val="0"/>
        </w:numPr>
        <w:spacing w:line="360" w:lineRule="auto"/>
        <w:ind w:left="7" w:firstLine="716"/>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566AE008">
      <w:pPr>
        <w:pStyle w:val="300"/>
        <w:numPr>
          <w:ilvl w:val="0"/>
          <w:numId w:val="0"/>
        </w:numPr>
        <w:spacing w:line="360" w:lineRule="auto"/>
        <w:ind w:left="0" w:firstLine="481"/>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1972144F">
      <w:pPr>
        <w:pStyle w:val="300"/>
        <w:numPr>
          <w:ilvl w:val="0"/>
          <w:numId w:val="0"/>
        </w:numPr>
        <w:spacing w:line="360" w:lineRule="auto"/>
        <w:ind w:left="4" w:firstLine="477"/>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8"/>
          <w:color w:val="000000"/>
          <w:sz w:val="22"/>
          <w:szCs w:val="22"/>
          <w:highlight w:val="none"/>
          <w:u w:val="none"/>
        </w:rPr>
        <w:t>art. 5º da Lei nº 12.846</w:t>
      </w:r>
      <w:r>
        <w:rPr>
          <w:rStyle w:val="18"/>
          <w:rFonts w:hint="default"/>
          <w:color w:val="000000"/>
          <w:sz w:val="22"/>
          <w:szCs w:val="22"/>
          <w:highlight w:val="none"/>
          <w:u w:val="none"/>
          <w:lang w:val="pt-BR"/>
        </w:rPr>
        <w:t>/</w:t>
      </w:r>
      <w:r>
        <w:rPr>
          <w:rStyle w:val="18"/>
          <w:color w:val="000000"/>
          <w:sz w:val="22"/>
          <w:szCs w:val="22"/>
          <w:highlight w:val="none"/>
          <w:u w:val="none"/>
        </w:rPr>
        <w:t>2013</w:t>
      </w:r>
      <w:r>
        <w:rPr>
          <w:rStyle w:val="18"/>
          <w:color w:val="000000"/>
          <w:sz w:val="22"/>
          <w:szCs w:val="22"/>
          <w:highlight w:val="none"/>
          <w:u w:val="none"/>
        </w:rPr>
        <w:fldChar w:fldCharType="end"/>
      </w:r>
      <w:r>
        <w:rPr>
          <w:sz w:val="22"/>
          <w:szCs w:val="22"/>
          <w:highlight w:val="none"/>
        </w:rPr>
        <w:t>.</w:t>
      </w:r>
    </w:p>
    <w:p w14:paraId="5C2A6AE7">
      <w:pPr>
        <w:pStyle w:val="297"/>
        <w:numPr>
          <w:ilvl w:val="0"/>
          <w:numId w:val="0"/>
        </w:numPr>
        <w:spacing w:line="360" w:lineRule="auto"/>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8"/>
          <w:b w:val="0"/>
          <w:bCs w:val="0"/>
          <w:color w:val="auto"/>
          <w:sz w:val="22"/>
          <w:szCs w:val="22"/>
          <w:u w:val="none"/>
        </w:rPr>
        <w:t xml:space="preserve">Lei </w:t>
      </w:r>
      <w:r>
        <w:rPr>
          <w:rStyle w:val="18"/>
          <w:rFonts w:hint="default"/>
          <w:b w:val="0"/>
          <w:bCs w:val="0"/>
          <w:color w:val="auto"/>
          <w:sz w:val="22"/>
          <w:szCs w:val="22"/>
          <w:u w:val="none"/>
          <w:lang w:val="pt-BR"/>
        </w:rPr>
        <w:t xml:space="preserve">Federal </w:t>
      </w:r>
      <w:r>
        <w:rPr>
          <w:rStyle w:val="18"/>
          <w:b w:val="0"/>
          <w:bCs w:val="0"/>
          <w:color w:val="auto"/>
          <w:sz w:val="22"/>
          <w:szCs w:val="22"/>
          <w:u w:val="none"/>
        </w:rPr>
        <w:t>nº 14.13</w:t>
      </w:r>
      <w:r>
        <w:rPr>
          <w:rStyle w:val="18"/>
          <w:rFonts w:hint="default"/>
          <w:b w:val="0"/>
          <w:bCs w:val="0"/>
          <w:color w:val="auto"/>
          <w:sz w:val="22"/>
          <w:szCs w:val="22"/>
          <w:u w:val="none"/>
          <w:lang w:val="pt-BR"/>
        </w:rPr>
        <w:t>/2</w:t>
      </w:r>
      <w:r>
        <w:rPr>
          <w:rStyle w:val="18"/>
          <w:b w:val="0"/>
          <w:bCs w:val="0"/>
          <w:color w:val="auto"/>
          <w:sz w:val="22"/>
          <w:szCs w:val="22"/>
          <w:u w:val="none"/>
        </w:rPr>
        <w:t>021</w:t>
      </w:r>
      <w:r>
        <w:rPr>
          <w:rStyle w:val="18"/>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F85C185">
      <w:pPr>
        <w:pStyle w:val="300"/>
        <w:numPr>
          <w:ilvl w:val="0"/>
          <w:numId w:val="0"/>
        </w:numPr>
        <w:spacing w:line="360" w:lineRule="auto"/>
        <w:ind w:left="0" w:firstLine="481"/>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0DEEC122">
      <w:pPr>
        <w:pStyle w:val="300"/>
        <w:numPr>
          <w:ilvl w:val="0"/>
          <w:numId w:val="0"/>
        </w:numPr>
        <w:spacing w:line="360" w:lineRule="auto"/>
        <w:ind w:left="0" w:firstLine="481"/>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3DD3DE5">
      <w:pPr>
        <w:pStyle w:val="300"/>
        <w:numPr>
          <w:ilvl w:val="0"/>
          <w:numId w:val="0"/>
        </w:numPr>
        <w:spacing w:line="360" w:lineRule="auto"/>
        <w:ind w:left="0" w:firstLine="481"/>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47299F54">
      <w:pPr>
        <w:pStyle w:val="300"/>
        <w:numPr>
          <w:ilvl w:val="0"/>
          <w:numId w:val="0"/>
        </w:numPr>
        <w:spacing w:line="360" w:lineRule="auto"/>
        <w:ind w:left="0" w:firstLine="481"/>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0CF93EDD">
      <w:pPr>
        <w:pStyle w:val="297"/>
        <w:numPr>
          <w:ilvl w:val="0"/>
          <w:numId w:val="0"/>
        </w:numPr>
        <w:spacing w:line="360" w:lineRule="auto"/>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0ACCED09">
      <w:pPr>
        <w:pStyle w:val="300"/>
        <w:numPr>
          <w:ilvl w:val="0"/>
          <w:numId w:val="0"/>
        </w:numPr>
        <w:spacing w:line="360" w:lineRule="auto"/>
        <w:ind w:left="4" w:firstLine="477"/>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1B2737EF">
      <w:pPr>
        <w:pStyle w:val="300"/>
        <w:numPr>
          <w:ilvl w:val="0"/>
          <w:numId w:val="0"/>
        </w:numPr>
        <w:spacing w:line="360" w:lineRule="auto"/>
        <w:ind w:left="4" w:firstLine="477"/>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062EA8B9">
      <w:pPr>
        <w:pStyle w:val="300"/>
        <w:numPr>
          <w:ilvl w:val="0"/>
          <w:numId w:val="0"/>
        </w:numPr>
        <w:spacing w:line="360" w:lineRule="auto"/>
        <w:ind w:left="4" w:firstLine="477"/>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6C131156">
      <w:pPr>
        <w:pStyle w:val="300"/>
        <w:numPr>
          <w:ilvl w:val="0"/>
          <w:numId w:val="0"/>
        </w:numPr>
        <w:spacing w:line="360" w:lineRule="auto"/>
        <w:ind w:left="4" w:firstLine="477"/>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39B777C4">
      <w:pPr>
        <w:pStyle w:val="300"/>
        <w:numPr>
          <w:ilvl w:val="0"/>
          <w:numId w:val="0"/>
        </w:numPr>
        <w:spacing w:line="360" w:lineRule="auto"/>
        <w:ind w:left="4" w:firstLine="477"/>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2F8D25BD">
      <w:pPr>
        <w:pStyle w:val="297"/>
        <w:numPr>
          <w:ilvl w:val="0"/>
          <w:numId w:val="0"/>
        </w:numPr>
        <w:spacing w:line="360" w:lineRule="auto"/>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09E803D2">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15E18EF1">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55E0A35C">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334152AF">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685F3460">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4902F1FC">
      <w:pPr>
        <w:keepNext w:val="0"/>
        <w:keepLines w:val="0"/>
        <w:pageBreakBefore w:val="0"/>
        <w:widowControl/>
        <w:spacing w:before="181" w:after="181" w:line="360" w:lineRule="auto"/>
        <w:jc w:val="both"/>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6EBBAE1E">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4B534D90">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31BEE978">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E861356">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5B44F9AD">
      <w:pPr>
        <w:keepNext w:val="0"/>
        <w:keepLines w:val="0"/>
        <w:pageBreakBefore w:val="0"/>
        <w:widowControl/>
        <w:spacing w:before="181" w:after="181" w:line="360" w:lineRule="auto"/>
        <w:jc w:val="both"/>
        <w:rPr>
          <w:rStyle w:val="316"/>
          <w:rFonts w:hint="default" w:ascii="Arial" w:hAnsi="Arial" w:eastAsia="Calibri" w:cs="Arial"/>
          <w:sz w:val="22"/>
          <w:szCs w:val="22"/>
          <w:highlight w:val="none"/>
        </w:rPr>
      </w:pPr>
      <w:r>
        <w:rPr>
          <w:rStyle w:val="316"/>
          <w:rFonts w:hint="default" w:ascii="Arial" w:hAnsi="Arial" w:eastAsia="Calibri" w:cs="Arial"/>
          <w:b/>
          <w:bCs/>
          <w:sz w:val="22"/>
          <w:szCs w:val="22"/>
          <w:highlight w:val="none"/>
        </w:rPr>
        <w:t>1</w:t>
      </w:r>
      <w:r>
        <w:rPr>
          <w:rStyle w:val="316"/>
          <w:rFonts w:hint="default" w:ascii="Arial" w:hAnsi="Arial" w:eastAsia="Calibri" w:cs="Arial"/>
          <w:b/>
          <w:bCs/>
          <w:sz w:val="22"/>
          <w:szCs w:val="22"/>
          <w:highlight w:val="none"/>
          <w:lang w:val="pt-BR"/>
        </w:rPr>
        <w:t>0.9.</w:t>
      </w:r>
      <w:r>
        <w:rPr>
          <w:rStyle w:val="316"/>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316"/>
          <w:rFonts w:hint="default" w:ascii="Arial" w:hAnsi="Arial" w:eastAsia="Calibri" w:cs="Arial"/>
          <w:sz w:val="22"/>
          <w:szCs w:val="22"/>
          <w:highlight w:val="none"/>
          <w:lang w:val="pt-BR"/>
        </w:rPr>
        <w:t>3 (</w:t>
      </w:r>
      <w:r>
        <w:rPr>
          <w:rStyle w:val="316"/>
          <w:rFonts w:hint="default" w:ascii="Arial" w:hAnsi="Arial" w:eastAsia="Calibri" w:cs="Arial"/>
          <w:sz w:val="22"/>
          <w:szCs w:val="22"/>
          <w:highlight w:val="none"/>
        </w:rPr>
        <w:t>três</w:t>
      </w:r>
      <w:r>
        <w:rPr>
          <w:rStyle w:val="316"/>
          <w:rFonts w:hint="default" w:ascii="Arial" w:hAnsi="Arial" w:eastAsia="Calibri" w:cs="Arial"/>
          <w:sz w:val="22"/>
          <w:szCs w:val="22"/>
          <w:highlight w:val="none"/>
          <w:lang w:val="pt-BR"/>
        </w:rPr>
        <w:t>)</w:t>
      </w:r>
      <w:r>
        <w:rPr>
          <w:rStyle w:val="316"/>
          <w:rFonts w:hint="default" w:ascii="Arial" w:hAnsi="Arial" w:eastAsia="Calibri" w:cs="Arial"/>
          <w:sz w:val="22"/>
          <w:szCs w:val="22"/>
          <w:highlight w:val="none"/>
        </w:rPr>
        <w:t xml:space="preserve"> anos, quando não se justificar a imposição de penalidade mais grave, </w:t>
      </w:r>
      <w:r>
        <w:rPr>
          <w:rStyle w:val="316"/>
          <w:rFonts w:hint="default" w:ascii="Arial" w:hAnsi="Arial" w:eastAsia="Calibri" w:cs="Arial"/>
          <w:color w:val="auto"/>
          <w:sz w:val="22"/>
          <w:szCs w:val="22"/>
          <w:highlight w:val="none"/>
        </w:rPr>
        <w:t xml:space="preserve">conforme </w:t>
      </w:r>
      <w:r>
        <w:rPr>
          <w:rStyle w:val="316"/>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316"/>
          <w:rFonts w:hint="default" w:ascii="Arial" w:hAnsi="Arial" w:eastAsia="Calibri" w:cs="Arial"/>
          <w:color w:val="auto"/>
          <w:sz w:val="22"/>
          <w:szCs w:val="22"/>
          <w:highlight w:val="none"/>
        </w:rPr>
        <w:t>.</w:t>
      </w:r>
      <w:r>
        <w:rPr>
          <w:rStyle w:val="316"/>
          <w:rFonts w:hint="default" w:ascii="Arial" w:hAnsi="Arial" w:eastAsia="Calibri" w:cs="Arial"/>
          <w:sz w:val="22"/>
          <w:szCs w:val="22"/>
          <w:highlight w:val="none"/>
        </w:rPr>
        <w:t xml:space="preserve"> </w:t>
      </w:r>
    </w:p>
    <w:p w14:paraId="1E8906BD">
      <w:pPr>
        <w:keepNext w:val="0"/>
        <w:keepLines w:val="0"/>
        <w:pageBreakBefore w:val="0"/>
        <w:widowControl/>
        <w:spacing w:before="181" w:after="181" w:line="360" w:lineRule="auto"/>
        <w:jc w:val="both"/>
        <w:rPr>
          <w:rStyle w:val="316"/>
          <w:rFonts w:hint="default" w:ascii="Arial" w:hAnsi="Arial" w:eastAsia="Calibri" w:cs="Arial"/>
          <w:sz w:val="22"/>
          <w:szCs w:val="22"/>
          <w:highlight w:val="none"/>
        </w:rPr>
      </w:pPr>
      <w:r>
        <w:rPr>
          <w:rStyle w:val="316"/>
          <w:rFonts w:hint="default" w:ascii="Arial" w:hAnsi="Arial" w:eastAsia="Calibri" w:cs="Arial"/>
          <w:b/>
          <w:bCs/>
          <w:sz w:val="22"/>
          <w:szCs w:val="22"/>
          <w:highlight w:val="none"/>
        </w:rPr>
        <w:t>1</w:t>
      </w:r>
      <w:r>
        <w:rPr>
          <w:rStyle w:val="316"/>
          <w:rFonts w:hint="default" w:ascii="Arial" w:hAnsi="Arial" w:eastAsia="Calibri" w:cs="Arial"/>
          <w:b/>
          <w:bCs/>
          <w:sz w:val="22"/>
          <w:szCs w:val="22"/>
          <w:highlight w:val="none"/>
          <w:lang w:val="pt-BR"/>
        </w:rPr>
        <w:t>0</w:t>
      </w:r>
      <w:r>
        <w:rPr>
          <w:rStyle w:val="316"/>
          <w:rFonts w:hint="default" w:ascii="Arial" w:hAnsi="Arial" w:eastAsia="Calibri" w:cs="Arial"/>
          <w:b/>
          <w:bCs/>
          <w:sz w:val="22"/>
          <w:szCs w:val="22"/>
          <w:highlight w:val="none"/>
        </w:rPr>
        <w:t>.</w:t>
      </w:r>
      <w:r>
        <w:rPr>
          <w:rStyle w:val="316"/>
          <w:rFonts w:hint="default" w:ascii="Arial" w:hAnsi="Arial" w:eastAsia="Calibri" w:cs="Arial"/>
          <w:b/>
          <w:bCs/>
          <w:sz w:val="22"/>
          <w:szCs w:val="22"/>
          <w:highlight w:val="none"/>
          <w:lang w:val="pt-BR"/>
        </w:rPr>
        <w:t>10.</w:t>
      </w:r>
      <w:r>
        <w:rPr>
          <w:rStyle w:val="316"/>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316"/>
          <w:rFonts w:hint="default" w:ascii="Arial" w:hAnsi="Arial" w:eastAsia="Calibri" w:cs="Arial"/>
          <w:sz w:val="22"/>
          <w:szCs w:val="22"/>
          <w:highlight w:val="none"/>
        </w:rPr>
        <w:t xml:space="preserve">pelo prazo mínimo de </w:t>
      </w:r>
      <w:r>
        <w:rPr>
          <w:rStyle w:val="316"/>
          <w:rFonts w:hint="default" w:ascii="Arial" w:hAnsi="Arial" w:eastAsia="Calibri" w:cs="Arial"/>
          <w:sz w:val="22"/>
          <w:szCs w:val="22"/>
          <w:highlight w:val="none"/>
          <w:lang w:val="pt-BR"/>
        </w:rPr>
        <w:t>3 (</w:t>
      </w:r>
      <w:r>
        <w:rPr>
          <w:rStyle w:val="316"/>
          <w:rFonts w:hint="default" w:ascii="Arial" w:hAnsi="Arial" w:eastAsia="Calibri" w:cs="Arial"/>
          <w:sz w:val="22"/>
          <w:szCs w:val="22"/>
          <w:highlight w:val="none"/>
        </w:rPr>
        <w:t>três</w:t>
      </w:r>
      <w:r>
        <w:rPr>
          <w:rStyle w:val="316"/>
          <w:rFonts w:hint="default" w:ascii="Arial" w:hAnsi="Arial" w:eastAsia="Calibri" w:cs="Arial"/>
          <w:sz w:val="22"/>
          <w:szCs w:val="22"/>
          <w:highlight w:val="none"/>
          <w:lang w:val="pt-BR"/>
        </w:rPr>
        <w:t>)</w:t>
      </w:r>
      <w:r>
        <w:rPr>
          <w:rStyle w:val="316"/>
          <w:rFonts w:hint="default" w:ascii="Arial" w:hAnsi="Arial" w:eastAsia="Calibri" w:cs="Arial"/>
          <w:sz w:val="22"/>
          <w:szCs w:val="22"/>
          <w:highlight w:val="none"/>
        </w:rPr>
        <w:t xml:space="preserve"> anos e máximo de </w:t>
      </w:r>
      <w:r>
        <w:rPr>
          <w:rStyle w:val="316"/>
          <w:rFonts w:hint="default" w:ascii="Arial" w:hAnsi="Arial" w:eastAsia="Calibri" w:cs="Arial"/>
          <w:sz w:val="22"/>
          <w:szCs w:val="22"/>
          <w:highlight w:val="none"/>
          <w:lang w:val="pt-BR"/>
        </w:rPr>
        <w:t>6 (</w:t>
      </w:r>
      <w:r>
        <w:rPr>
          <w:rStyle w:val="316"/>
          <w:rFonts w:hint="default" w:ascii="Arial" w:hAnsi="Arial" w:eastAsia="Calibri" w:cs="Arial"/>
          <w:sz w:val="22"/>
          <w:szCs w:val="22"/>
          <w:highlight w:val="none"/>
        </w:rPr>
        <w:t>seis</w:t>
      </w:r>
      <w:r>
        <w:rPr>
          <w:rStyle w:val="316"/>
          <w:rFonts w:hint="default" w:ascii="Arial" w:hAnsi="Arial" w:eastAsia="Calibri" w:cs="Arial"/>
          <w:sz w:val="22"/>
          <w:szCs w:val="22"/>
          <w:highlight w:val="none"/>
          <w:lang w:val="pt-BR"/>
        </w:rPr>
        <w:t>)</w:t>
      </w:r>
      <w:r>
        <w:rPr>
          <w:rStyle w:val="316"/>
          <w:rFonts w:hint="default" w:ascii="Arial" w:hAnsi="Arial" w:eastAsia="Calibri" w:cs="Arial"/>
          <w:sz w:val="22"/>
          <w:szCs w:val="22"/>
          <w:highlight w:val="none"/>
        </w:rPr>
        <w:t xml:space="preserve"> anos, </w:t>
      </w:r>
      <w:r>
        <w:rPr>
          <w:rStyle w:val="316"/>
          <w:rFonts w:hint="default" w:ascii="Arial" w:hAnsi="Arial" w:eastAsia="Calibri" w:cs="Arial"/>
          <w:color w:val="auto"/>
          <w:sz w:val="22"/>
          <w:szCs w:val="22"/>
          <w:highlight w:val="none"/>
        </w:rPr>
        <w:t xml:space="preserve">conforme </w:t>
      </w:r>
      <w:r>
        <w:rPr>
          <w:rStyle w:val="316"/>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316"/>
          <w:rFonts w:hint="default" w:ascii="Arial" w:hAnsi="Arial" w:eastAsia="Calibri" w:cs="Arial"/>
          <w:color w:val="auto"/>
          <w:sz w:val="22"/>
          <w:szCs w:val="22"/>
          <w:highlight w:val="none"/>
        </w:rPr>
        <w:t>.</w:t>
      </w:r>
      <w:r>
        <w:rPr>
          <w:rStyle w:val="316"/>
          <w:rFonts w:hint="default" w:ascii="Arial" w:hAnsi="Arial" w:eastAsia="Calibri" w:cs="Arial"/>
          <w:sz w:val="22"/>
          <w:szCs w:val="22"/>
          <w:highlight w:val="none"/>
        </w:rPr>
        <w:t xml:space="preserve"> </w:t>
      </w:r>
    </w:p>
    <w:p w14:paraId="5269A62C">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pacing w:before="181" w:after="181" w:line="360" w:lineRule="auto"/>
        <w:jc w:val="both"/>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316"/>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316"/>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2FDCF63F">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pacing w:before="181" w:after="181" w:line="360" w:lineRule="auto"/>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CE80B13">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pacing w:before="181" w:after="181" w:line="360" w:lineRule="auto"/>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AC406D4">
      <w:pPr>
        <w:keepNext w:val="0"/>
        <w:keepLines w:val="0"/>
        <w:pageBreakBefore w:val="0"/>
        <w:widowControl/>
        <w:spacing w:before="181" w:after="181" w:line="360" w:lineRule="auto"/>
        <w:jc w:val="both"/>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B781B51">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6831DC8E">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00D255F1">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54395D7">
      <w:pPr>
        <w:keepNext w:val="0"/>
        <w:keepLines w:val="0"/>
        <w:pageBreakBefore w:val="0"/>
        <w:widowControl/>
        <w:spacing w:before="181" w:after="181"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426B5BDD">
      <w:pPr>
        <w:pStyle w:val="297"/>
        <w:numPr>
          <w:ilvl w:val="0"/>
          <w:numId w:val="0"/>
        </w:numPr>
        <w:spacing w:line="360" w:lineRule="auto"/>
        <w:ind w:left="0" w:firstLine="481"/>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90CDD0C">
      <w:pPr>
        <w:pStyle w:val="297"/>
        <w:numPr>
          <w:ilvl w:val="0"/>
          <w:numId w:val="0"/>
        </w:numPr>
        <w:spacing w:line="360" w:lineRule="auto"/>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9A066B6">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298EC974">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4B91E612">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2E79940B">
      <w:pPr>
        <w:pStyle w:val="29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3F04CC92">
      <w:pPr>
        <w:keepNext w:val="0"/>
        <w:keepLines w:val="0"/>
        <w:pageBreakBefore w:val="0"/>
        <w:widowControl/>
        <w:spacing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5C0C82EF">
      <w:pPr>
        <w:keepNext w:val="0"/>
        <w:keepLines w:val="0"/>
        <w:pageBreakBefore w:val="0"/>
        <w:widowControl/>
        <w:spacing w:before="181" w:after="181" w:line="360" w:lineRule="auto"/>
        <w:jc w:val="both"/>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6F4E7C3A">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1071F223">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8"/>
          <w:rFonts w:hint="default" w:ascii="Arial" w:hAnsi="Arial" w:cs="Arial"/>
          <w:color w:val="auto"/>
          <w:sz w:val="22"/>
          <w:szCs w:val="22"/>
          <w:u w:val="none"/>
          <w:lang w:eastAsia="en-US"/>
        </w:rPr>
        <w:t xml:space="preserve">art. 68 da Lei </w:t>
      </w:r>
      <w:r>
        <w:rPr>
          <w:rStyle w:val="18"/>
          <w:rFonts w:hint="default" w:ascii="Arial" w:hAnsi="Arial" w:cs="Arial"/>
          <w:color w:val="auto"/>
          <w:sz w:val="22"/>
          <w:szCs w:val="22"/>
          <w:u w:val="none"/>
          <w:lang w:val="pt-BR" w:eastAsia="en-US"/>
        </w:rPr>
        <w:t xml:space="preserve">Federal </w:t>
      </w:r>
      <w:r>
        <w:rPr>
          <w:rStyle w:val="18"/>
          <w:rFonts w:hint="default" w:ascii="Arial" w:hAnsi="Arial" w:cs="Arial"/>
          <w:color w:val="auto"/>
          <w:sz w:val="22"/>
          <w:szCs w:val="22"/>
          <w:u w:val="none"/>
          <w:lang w:eastAsia="en-US"/>
        </w:rPr>
        <w:t>n</w:t>
      </w:r>
      <w:r>
        <w:rPr>
          <w:rStyle w:val="18"/>
          <w:rFonts w:hint="default" w:ascii="Arial" w:hAnsi="Arial" w:cs="Arial"/>
          <w:color w:val="auto"/>
          <w:sz w:val="22"/>
          <w:szCs w:val="22"/>
          <w:u w:val="none"/>
          <w:lang w:val="pt-BR" w:eastAsia="en-US"/>
        </w:rPr>
        <w:t>.</w:t>
      </w:r>
      <w:r>
        <w:rPr>
          <w:rStyle w:val="18"/>
          <w:rFonts w:hint="default" w:ascii="Arial" w:hAnsi="Arial" w:cs="Arial"/>
          <w:color w:val="auto"/>
          <w:sz w:val="22"/>
          <w:szCs w:val="22"/>
          <w:u w:val="none"/>
          <w:lang w:eastAsia="en-US"/>
        </w:rPr>
        <w:t>º 14.133</w:t>
      </w:r>
      <w:r>
        <w:rPr>
          <w:rStyle w:val="18"/>
          <w:rFonts w:hint="default" w:ascii="Arial" w:hAnsi="Arial" w:cs="Arial"/>
          <w:color w:val="auto"/>
          <w:sz w:val="22"/>
          <w:szCs w:val="22"/>
          <w:u w:val="none"/>
          <w:lang w:val="pt-BR" w:eastAsia="en-US"/>
        </w:rPr>
        <w:t>/</w:t>
      </w:r>
      <w:r>
        <w:rPr>
          <w:rStyle w:val="18"/>
          <w:rFonts w:hint="default" w:ascii="Arial" w:hAnsi="Arial" w:cs="Arial"/>
          <w:color w:val="auto"/>
          <w:sz w:val="22"/>
          <w:szCs w:val="22"/>
          <w:u w:val="none"/>
          <w:lang w:eastAsia="en-US"/>
        </w:rPr>
        <w:t xml:space="preserve">2021.  </w:t>
      </w:r>
      <w:r>
        <w:rPr>
          <w:rStyle w:val="18"/>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0BE4C30A">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491102A3">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553D84E6">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60244167">
      <w:pPr>
        <w:keepNext w:val="0"/>
        <w:keepLines w:val="0"/>
        <w:pageBreakBefore w:val="0"/>
        <w:widowControl/>
        <w:spacing w:before="181" w:after="181" w:line="360" w:lineRule="auto"/>
        <w:jc w:val="both"/>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73BB469F">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3CC04D18">
      <w:pPr>
        <w:keepNext w:val="0"/>
        <w:keepLines w:val="0"/>
        <w:pageBreakBefore w:val="0"/>
        <w:widowControl/>
        <w:spacing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FF54F41">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40EA692E">
      <w:pPr>
        <w:keepNext w:val="0"/>
        <w:keepLines w:val="0"/>
        <w:pageBreakBefore w:val="0"/>
        <w:widowControl/>
        <w:spacing w:before="181" w:after="181" w:line="360" w:lineRule="auto"/>
        <w:ind w:right="98"/>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39A7A88">
      <w:pPr>
        <w:keepNext w:val="0"/>
        <w:keepLines w:val="0"/>
        <w:pageBreakBefore w:val="0"/>
        <w:widowControl/>
        <w:spacing w:before="181" w:after="181" w:line="360" w:lineRule="auto"/>
        <w:ind w:right="98"/>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6BC7BCDB">
      <w:pPr>
        <w:keepNext w:val="0"/>
        <w:keepLines w:val="0"/>
        <w:pageBreakBefore w:val="0"/>
        <w:widowControl/>
        <w:spacing w:before="181" w:after="181" w:line="360" w:lineRule="auto"/>
        <w:ind w:right="98"/>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938DBC0">
      <w:pPr>
        <w:pStyle w:val="297"/>
        <w:numPr>
          <w:ilvl w:val="0"/>
          <w:numId w:val="0"/>
        </w:numPr>
        <w:spacing w:line="360" w:lineRule="auto"/>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524F8894">
      <w:pPr>
        <w:pStyle w:val="29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3BFA7F4">
      <w:pPr>
        <w:pStyle w:val="300"/>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D7CA1A0">
      <w:pPr>
        <w:pStyle w:val="29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504F2D1">
      <w:pPr>
        <w:pStyle w:val="300"/>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359C65CA">
      <w:pPr>
        <w:pStyle w:val="300"/>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25AFB67">
      <w:pPr>
        <w:pStyle w:val="300"/>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2B53AEDE">
      <w:pPr>
        <w:pStyle w:val="300"/>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409218A6">
      <w:pPr>
        <w:pStyle w:val="300"/>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57746723">
      <w:pPr>
        <w:pStyle w:val="300"/>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C7F8851">
      <w:pPr>
        <w:pStyle w:val="29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7BC5D4C5">
      <w:pPr>
        <w:pStyle w:val="29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1E7EEA51">
      <w:pPr>
        <w:pStyle w:val="29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036CC662">
      <w:pPr>
        <w:pStyle w:val="29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6F43521A">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64A73604">
      <w:pPr>
        <w:pStyle w:val="282"/>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31202025">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00B8B9F4">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3A1C4456">
      <w:pPr>
        <w:pStyle w:val="22"/>
        <w:widowControl w:val="0"/>
        <w:spacing w:before="240" w:after="240" w:line="360" w:lineRule="auto"/>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2"/>
        <w:tblW w:w="94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36"/>
        <w:gridCol w:w="5560"/>
      </w:tblGrid>
      <w:tr w14:paraId="1DC7A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3936" w:type="dxa"/>
            <w:vAlign w:val="center"/>
          </w:tcPr>
          <w:p w14:paraId="716E170A">
            <w:pPr>
              <w:contextualSpacing/>
              <w:jc w:val="center"/>
              <w:rPr>
                <w:rFonts w:hint="default" w:ascii="Arial" w:hAnsi="Arial" w:cs="Arial"/>
                <w:b/>
                <w:bCs/>
                <w:color w:val="000000" w:themeColor="text1"/>
                <w:sz w:val="18"/>
                <w:szCs w:val="18"/>
                <w14:textFill>
                  <w14:solidFill>
                    <w14:schemeClr w14:val="tx1"/>
                  </w14:solidFill>
                </w14:textFill>
              </w:rPr>
            </w:pPr>
            <w:r>
              <w:rPr>
                <w:rFonts w:hint="default" w:ascii="Arial" w:hAnsi="Arial" w:cs="Arial"/>
                <w:b/>
                <w:bCs/>
                <w:color w:val="000000" w:themeColor="text1"/>
                <w:sz w:val="18"/>
                <w:szCs w:val="18"/>
                <w14:textFill>
                  <w14:solidFill>
                    <w14:schemeClr w14:val="tx1"/>
                  </w14:solidFill>
                </w14:textFill>
              </w:rPr>
              <w:t>DOTAÇÃO</w:t>
            </w:r>
          </w:p>
        </w:tc>
        <w:tc>
          <w:tcPr>
            <w:tcW w:w="5560" w:type="dxa"/>
            <w:vAlign w:val="center"/>
          </w:tcPr>
          <w:p w14:paraId="3B68C4D5">
            <w:pPr>
              <w:contextualSpacing/>
              <w:jc w:val="center"/>
              <w:rPr>
                <w:rFonts w:hint="default" w:ascii="Arial" w:hAnsi="Arial" w:cs="Arial"/>
                <w:b/>
                <w:bCs/>
                <w:color w:val="000000" w:themeColor="text1"/>
                <w:sz w:val="18"/>
                <w:szCs w:val="18"/>
                <w14:textFill>
                  <w14:solidFill>
                    <w14:schemeClr w14:val="tx1"/>
                  </w14:solidFill>
                </w14:textFill>
              </w:rPr>
            </w:pPr>
            <w:r>
              <w:rPr>
                <w:rFonts w:hint="default" w:ascii="Arial" w:hAnsi="Arial" w:cs="Arial"/>
                <w:b/>
                <w:bCs/>
                <w:color w:val="000000" w:themeColor="text1"/>
                <w:sz w:val="18"/>
                <w:szCs w:val="18"/>
                <w14:textFill>
                  <w14:solidFill>
                    <w14:schemeClr w14:val="tx1"/>
                  </w14:solidFill>
                </w14:textFill>
              </w:rPr>
              <w:t>RECURSO</w:t>
            </w:r>
          </w:p>
        </w:tc>
      </w:tr>
      <w:tr w14:paraId="1066A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496" w:type="dxa"/>
            <w:gridSpan w:val="2"/>
            <w:vAlign w:val="center"/>
          </w:tcPr>
          <w:p w14:paraId="2F460ADD">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GABINETE DO CHEFE DO EXECUTIVO</w:t>
            </w:r>
          </w:p>
        </w:tc>
      </w:tr>
      <w:tr w14:paraId="75C59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5825EA6F">
            <w:pPr>
              <w:jc w:val="center"/>
              <w:rPr>
                <w:rFonts w:hint="default" w:ascii="Arial" w:hAnsi="Arial" w:cs="Arial" w:eastAsiaTheme="minorEastAsia"/>
                <w:bCs/>
                <w:color w:val="000000" w:themeColor="text1"/>
                <w:sz w:val="18"/>
                <w:szCs w:val="18"/>
                <w:highlight w:val="none"/>
                <w:lang w:val="pt-BR"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018</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560" w:type="dxa"/>
            <w:vAlign w:val="center"/>
          </w:tcPr>
          <w:p w14:paraId="6820148C">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7024E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53F4B52B">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560" w:type="dxa"/>
            <w:vAlign w:val="center"/>
          </w:tcPr>
          <w:p w14:paraId="6617DFEE">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294F4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0DF3E581">
            <w:pPr>
              <w:jc w:val="center"/>
              <w:rPr>
                <w:rFonts w:hint="default" w:ascii="Arial" w:hAnsi="Arial" w:cs="Arial" w:eastAsiaTheme="minorEastAsia"/>
                <w:bCs/>
                <w:color w:val="000000" w:themeColor="text1"/>
                <w:sz w:val="18"/>
                <w:szCs w:val="18"/>
                <w:highlight w:val="none"/>
                <w:lang w:val="pt-BR"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013</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w:t>
            </w:r>
            <w:r>
              <w:rPr>
                <w:rFonts w:hint="default" w:ascii="Arial" w:hAnsi="Arial" w:cs="Arial"/>
                <w:bCs/>
                <w:color w:val="000000" w:themeColor="text1"/>
                <w:sz w:val="18"/>
                <w:szCs w:val="18"/>
                <w:highlight w:val="none"/>
                <w:lang w:val="pt-BR"/>
                <w14:textFill>
                  <w14:solidFill>
                    <w14:schemeClr w14:val="tx1"/>
                  </w14:solidFill>
                </w14:textFill>
              </w:rPr>
              <w:t>2759</w:t>
            </w:r>
            <w:r>
              <w:rPr>
                <w:rFonts w:hint="default" w:ascii="Arial" w:hAnsi="Arial" w:cs="Arial"/>
                <w:bCs/>
                <w:color w:val="000000" w:themeColor="text1"/>
                <w:sz w:val="18"/>
                <w:szCs w:val="18"/>
                <w:highlight w:val="none"/>
                <w14:textFill>
                  <w14:solidFill>
                    <w14:schemeClr w14:val="tx1"/>
                  </w14:solidFill>
                </w14:textFill>
              </w:rPr>
              <w:t>0000000</w:t>
            </w:r>
          </w:p>
        </w:tc>
        <w:tc>
          <w:tcPr>
            <w:tcW w:w="5560" w:type="dxa"/>
            <w:shd w:val="clear" w:color="auto" w:fill="auto"/>
            <w:vAlign w:val="center"/>
          </w:tcPr>
          <w:p w14:paraId="0E9FBB7A">
            <w:pPr>
              <w:contextualSpacing/>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5BD3A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1604BB09">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019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560" w:type="dxa"/>
            <w:shd w:val="clear" w:color="auto" w:fill="auto"/>
            <w:vAlign w:val="center"/>
          </w:tcPr>
          <w:p w14:paraId="56D1E4E2">
            <w:pPr>
              <w:contextualSpacing/>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color w:val="000000" w:themeColor="text1"/>
                <w:sz w:val="18"/>
                <w:szCs w:val="18"/>
                <w:highlight w:val="none"/>
                <w:lang w:val="pt-BR" w:eastAsia="zh-CN" w:bidi="ar-SA"/>
                <w14:textFill>
                  <w14:solidFill>
                    <w14:schemeClr w14:val="tx1"/>
                  </w14:solidFill>
                </w14:textFill>
              </w:rPr>
              <w:t>Fonte Livre</w:t>
            </w:r>
          </w:p>
        </w:tc>
      </w:tr>
      <w:tr w14:paraId="4A475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4346016">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015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560" w:type="dxa"/>
            <w:vAlign w:val="center"/>
          </w:tcPr>
          <w:p w14:paraId="0D45B4A6">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30401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308E2008">
            <w:pPr>
              <w:contextualSpacing/>
              <w:jc w:val="center"/>
              <w:rPr>
                <w:rFonts w:hint="default" w:ascii="Arial" w:hAnsi="Arial" w:cs="Arial"/>
                <w:bCs/>
                <w:color w:val="FF0000"/>
                <w:sz w:val="18"/>
                <w:szCs w:val="18"/>
              </w:rPr>
            </w:pPr>
          </w:p>
        </w:tc>
        <w:tc>
          <w:tcPr>
            <w:tcW w:w="5560" w:type="dxa"/>
            <w:vAlign w:val="center"/>
          </w:tcPr>
          <w:p w14:paraId="633D9AF8">
            <w:pPr>
              <w:contextualSpacing/>
              <w:jc w:val="center"/>
              <w:rPr>
                <w:rFonts w:hint="default" w:ascii="Arial" w:hAnsi="Arial" w:cs="Arial"/>
                <w:color w:val="FF0000"/>
                <w:sz w:val="18"/>
                <w:szCs w:val="18"/>
                <w:lang w:val="pt-BR"/>
              </w:rPr>
            </w:pPr>
          </w:p>
        </w:tc>
      </w:tr>
      <w:tr w14:paraId="6355C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496" w:type="dxa"/>
            <w:gridSpan w:val="2"/>
            <w:vAlign w:val="center"/>
          </w:tcPr>
          <w:p w14:paraId="1E6E9CB3">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ADMINISTRAÇÃO E MODERNIZAÇÃO</w:t>
            </w:r>
          </w:p>
        </w:tc>
      </w:tr>
      <w:tr w14:paraId="407F3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top"/>
          </w:tcPr>
          <w:p w14:paraId="7C4B564D">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560" w:type="dxa"/>
            <w:vAlign w:val="top"/>
          </w:tcPr>
          <w:p w14:paraId="6EDE9686">
            <w:pPr>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7F382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top"/>
          </w:tcPr>
          <w:p w14:paraId="172CEDF6">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030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560" w:type="dxa"/>
            <w:vAlign w:val="top"/>
          </w:tcPr>
          <w:p w14:paraId="3CFC9D3A">
            <w:pPr>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4AD7F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top"/>
          </w:tcPr>
          <w:p w14:paraId="3BE81DAE">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2032339030000015000000000</w:t>
            </w:r>
          </w:p>
        </w:tc>
        <w:tc>
          <w:tcPr>
            <w:tcW w:w="5560" w:type="dxa"/>
            <w:vAlign w:val="top"/>
          </w:tcPr>
          <w:p w14:paraId="07E78AAB">
            <w:pPr>
              <w:jc w:val="center"/>
              <w:rPr>
                <w:rFonts w:hint="default" w:ascii="Arial" w:hAnsi="Arial" w:cs="Arial"/>
                <w:color w:val="000000" w:themeColor="text1"/>
                <w:sz w:val="18"/>
                <w:szCs w:val="18"/>
                <w:highlight w:val="none"/>
                <w:lang w:val="en-US"/>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Fonte Livre</w:t>
            </w:r>
          </w:p>
        </w:tc>
      </w:tr>
      <w:tr w14:paraId="303D8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top"/>
          </w:tcPr>
          <w:p w14:paraId="31B6B59C">
            <w:pPr>
              <w:jc w:val="center"/>
              <w:rPr>
                <w:rFonts w:hint="default" w:ascii="Arial" w:hAnsi="Arial" w:cs="Arial"/>
                <w:bCs/>
                <w:color w:val="000000" w:themeColor="text1"/>
                <w:sz w:val="18"/>
                <w:szCs w:val="18"/>
                <w14:textFill>
                  <w14:solidFill>
                    <w14:schemeClr w14:val="tx1"/>
                  </w14:solidFill>
                </w14:textFill>
              </w:rPr>
            </w:pPr>
          </w:p>
        </w:tc>
        <w:tc>
          <w:tcPr>
            <w:tcW w:w="5560" w:type="dxa"/>
            <w:vAlign w:val="top"/>
          </w:tcPr>
          <w:p w14:paraId="6EF66655">
            <w:pPr>
              <w:jc w:val="center"/>
              <w:rPr>
                <w:rFonts w:hint="default" w:ascii="Arial" w:hAnsi="Arial" w:cs="Arial"/>
                <w:color w:val="000000" w:themeColor="text1"/>
                <w:sz w:val="18"/>
                <w:szCs w:val="18"/>
                <w14:textFill>
                  <w14:solidFill>
                    <w14:schemeClr w14:val="tx1"/>
                  </w14:solidFill>
                </w14:textFill>
              </w:rPr>
            </w:pPr>
          </w:p>
        </w:tc>
      </w:tr>
      <w:tr w14:paraId="1700D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496" w:type="dxa"/>
            <w:gridSpan w:val="2"/>
            <w:vAlign w:val="center"/>
          </w:tcPr>
          <w:p w14:paraId="3F5E4BB5">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FINANÇAS E ORÇAMENTO</w:t>
            </w:r>
          </w:p>
        </w:tc>
      </w:tr>
      <w:tr w14:paraId="5F911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34F09EB3">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2025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560" w:type="dxa"/>
            <w:shd w:val="clear" w:color="auto" w:fill="auto"/>
            <w:vAlign w:val="top"/>
          </w:tcPr>
          <w:p w14:paraId="5515D59D">
            <w:pPr>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6AF21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7ED8F76C">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000015000000000</w:t>
            </w:r>
          </w:p>
        </w:tc>
        <w:tc>
          <w:tcPr>
            <w:tcW w:w="5560" w:type="dxa"/>
            <w:shd w:val="clear" w:color="auto" w:fill="auto"/>
            <w:vAlign w:val="top"/>
          </w:tcPr>
          <w:p w14:paraId="0407BDC8">
            <w:pPr>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5946F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01236E0C">
            <w:pPr>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560" w:type="dxa"/>
            <w:shd w:val="clear" w:color="auto" w:fill="auto"/>
            <w:vAlign w:val="top"/>
          </w:tcPr>
          <w:p w14:paraId="021D7350">
            <w:pPr>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2CFEF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24B5D049">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000015000000000</w:t>
            </w:r>
          </w:p>
        </w:tc>
        <w:tc>
          <w:tcPr>
            <w:tcW w:w="5560" w:type="dxa"/>
            <w:shd w:val="clear" w:color="auto" w:fill="auto"/>
            <w:vAlign w:val="top"/>
          </w:tcPr>
          <w:p w14:paraId="3A182E47">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2A398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52B126D9">
            <w:pPr>
              <w:jc w:val="center"/>
              <w:rPr>
                <w:rFonts w:hint="default" w:ascii="Arial" w:hAnsi="Arial" w:cs="Arial"/>
                <w:bCs/>
                <w:color w:val="FF0000"/>
                <w:sz w:val="18"/>
                <w:szCs w:val="18"/>
              </w:rPr>
            </w:pPr>
          </w:p>
        </w:tc>
        <w:tc>
          <w:tcPr>
            <w:tcW w:w="5560" w:type="dxa"/>
            <w:shd w:val="clear" w:color="auto" w:fill="auto"/>
            <w:vAlign w:val="top"/>
          </w:tcPr>
          <w:p w14:paraId="0FBB7943">
            <w:pPr>
              <w:jc w:val="center"/>
              <w:rPr>
                <w:rFonts w:hint="default" w:ascii="Arial" w:hAnsi="Arial" w:cs="Arial"/>
                <w:color w:val="FF0000"/>
                <w:sz w:val="18"/>
                <w:szCs w:val="18"/>
              </w:rPr>
            </w:pPr>
          </w:p>
        </w:tc>
      </w:tr>
      <w:tr w14:paraId="36CDA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496" w:type="dxa"/>
            <w:gridSpan w:val="2"/>
            <w:vAlign w:val="center"/>
          </w:tcPr>
          <w:p w14:paraId="459DEC6F">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OBRAS E SERVIÇOS URBANOS</w:t>
            </w:r>
          </w:p>
        </w:tc>
      </w:tr>
      <w:tr w14:paraId="6C5E6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055F7977">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2116339030000015000000000</w:t>
            </w:r>
          </w:p>
        </w:tc>
        <w:tc>
          <w:tcPr>
            <w:tcW w:w="5560" w:type="dxa"/>
            <w:vAlign w:val="center"/>
          </w:tcPr>
          <w:p w14:paraId="06B75994">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4F9B0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3936" w:type="dxa"/>
            <w:vAlign w:val="center"/>
          </w:tcPr>
          <w:p w14:paraId="5CBF0EBB">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2121339030000015000000000</w:t>
            </w:r>
          </w:p>
        </w:tc>
        <w:tc>
          <w:tcPr>
            <w:tcW w:w="5560" w:type="dxa"/>
            <w:vAlign w:val="center"/>
          </w:tcPr>
          <w:p w14:paraId="4BB76678">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46DFD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3936" w:type="dxa"/>
            <w:vAlign w:val="center"/>
          </w:tcPr>
          <w:p w14:paraId="47479CF1">
            <w:pPr>
              <w:contextualSpacing/>
              <w:jc w:val="center"/>
              <w:rPr>
                <w:rFonts w:hint="default" w:ascii="Arial" w:hAnsi="Arial" w:cs="Arial"/>
                <w:color w:val="FF0000"/>
                <w:sz w:val="18"/>
                <w:szCs w:val="18"/>
                <w:lang w:val="pt-BR"/>
              </w:rPr>
            </w:pPr>
          </w:p>
        </w:tc>
        <w:tc>
          <w:tcPr>
            <w:tcW w:w="5560" w:type="dxa"/>
            <w:vAlign w:val="center"/>
          </w:tcPr>
          <w:p w14:paraId="1C54A815">
            <w:pPr>
              <w:contextualSpacing/>
              <w:jc w:val="center"/>
              <w:rPr>
                <w:rFonts w:hint="default" w:ascii="Arial" w:hAnsi="Arial" w:cs="Arial"/>
                <w:color w:val="FF0000"/>
                <w:sz w:val="18"/>
                <w:szCs w:val="18"/>
                <w:lang w:val="pt-BR"/>
              </w:rPr>
            </w:pPr>
          </w:p>
        </w:tc>
      </w:tr>
      <w:tr w14:paraId="3240F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496" w:type="dxa"/>
            <w:gridSpan w:val="2"/>
            <w:vAlign w:val="center"/>
          </w:tcPr>
          <w:p w14:paraId="50D8FAC1">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 xml:space="preserve">SECRETARIA MUNICIPAL DE </w:t>
            </w:r>
            <w:r>
              <w:rPr>
                <w:rFonts w:hint="default" w:ascii="Arial" w:hAnsi="Arial" w:cs="Arial"/>
                <w:b/>
                <w:bCs/>
                <w:color w:val="000000" w:themeColor="text1"/>
                <w:sz w:val="18"/>
                <w:szCs w:val="18"/>
                <w:highlight w:val="none"/>
                <w:lang w:val="pt-BR"/>
                <w14:textFill>
                  <w14:solidFill>
                    <w14:schemeClr w14:val="tx1"/>
                  </w14:solidFill>
                </w14:textFill>
              </w:rPr>
              <w:t>SEGURANÇA E TRÂNSITO</w:t>
            </w:r>
          </w:p>
        </w:tc>
      </w:tr>
      <w:tr w14:paraId="2F168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0E815A57">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2108</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0</w:t>
            </w:r>
            <w:r>
              <w:rPr>
                <w:rFonts w:hint="default" w:ascii="Arial" w:hAnsi="Arial" w:cs="Arial"/>
                <w:color w:val="000000" w:themeColor="text1"/>
                <w:sz w:val="18"/>
                <w:szCs w:val="18"/>
                <w:highlight w:val="none"/>
                <w14:textFill>
                  <w14:solidFill>
                    <w14:schemeClr w14:val="tx1"/>
                  </w14:solidFill>
                </w14:textFill>
              </w:rPr>
              <w:t>0000</w:t>
            </w:r>
            <w:r>
              <w:rPr>
                <w:rFonts w:hint="default" w:ascii="Arial" w:hAnsi="Arial" w:cs="Arial"/>
                <w:color w:val="000000" w:themeColor="text1"/>
                <w:sz w:val="18"/>
                <w:szCs w:val="18"/>
                <w:highlight w:val="none"/>
                <w:lang w:val="pt-BR"/>
                <w14:textFill>
                  <w14:solidFill>
                    <w14:schemeClr w14:val="tx1"/>
                  </w14:solidFill>
                </w14:textFill>
              </w:rPr>
              <w:t>2</w:t>
            </w:r>
            <w:r>
              <w:rPr>
                <w:rFonts w:hint="default" w:ascii="Arial" w:hAnsi="Arial" w:cs="Arial"/>
                <w:color w:val="000000" w:themeColor="text1"/>
                <w:sz w:val="18"/>
                <w:szCs w:val="18"/>
                <w:highlight w:val="none"/>
                <w14:textFill>
                  <w14:solidFill>
                    <w14:schemeClr w14:val="tx1"/>
                  </w14:solidFill>
                </w14:textFill>
              </w:rPr>
              <w:t>7520000000</w:t>
            </w:r>
          </w:p>
        </w:tc>
        <w:tc>
          <w:tcPr>
            <w:tcW w:w="5560" w:type="dxa"/>
            <w:vAlign w:val="center"/>
          </w:tcPr>
          <w:p w14:paraId="79AC5379">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Fundo Municipal</w:t>
            </w:r>
          </w:p>
        </w:tc>
      </w:tr>
      <w:tr w14:paraId="4BD57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446E038F">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1043339030000027520000000</w:t>
            </w:r>
          </w:p>
        </w:tc>
        <w:tc>
          <w:tcPr>
            <w:tcW w:w="5560" w:type="dxa"/>
            <w:vAlign w:val="center"/>
          </w:tcPr>
          <w:p w14:paraId="6578494E">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Fundo Municipal</w:t>
            </w:r>
          </w:p>
        </w:tc>
      </w:tr>
      <w:tr w14:paraId="4B6E0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066FA45F">
            <w:pPr>
              <w:contextualSpacing/>
              <w:jc w:val="center"/>
              <w:rPr>
                <w:rFonts w:hint="default" w:ascii="Arial" w:hAnsi="Arial" w:cs="Arial"/>
                <w:color w:val="FF0000"/>
                <w:sz w:val="18"/>
                <w:szCs w:val="18"/>
              </w:rPr>
            </w:pPr>
          </w:p>
        </w:tc>
        <w:tc>
          <w:tcPr>
            <w:tcW w:w="5560" w:type="dxa"/>
            <w:vAlign w:val="center"/>
          </w:tcPr>
          <w:p w14:paraId="4F890969">
            <w:pPr>
              <w:contextualSpacing/>
              <w:jc w:val="center"/>
              <w:rPr>
                <w:rFonts w:hint="default" w:ascii="Arial" w:hAnsi="Arial" w:cs="Arial"/>
                <w:color w:val="FF0000"/>
                <w:sz w:val="18"/>
                <w:szCs w:val="18"/>
              </w:rPr>
            </w:pPr>
          </w:p>
        </w:tc>
      </w:tr>
      <w:tr w14:paraId="3463F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496" w:type="dxa"/>
            <w:gridSpan w:val="2"/>
            <w:vAlign w:val="center"/>
          </w:tcPr>
          <w:p w14:paraId="0B280332">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MEIO AMBIENTE E DESENVOLVIMENTO SUSTENTÁVEL</w:t>
            </w:r>
          </w:p>
        </w:tc>
      </w:tr>
      <w:tr w14:paraId="1C435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10078AAD">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2113</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560" w:type="dxa"/>
            <w:vAlign w:val="center"/>
          </w:tcPr>
          <w:p w14:paraId="5199C906">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w:t>
            </w:r>
            <w:r>
              <w:rPr>
                <w:rFonts w:hint="default" w:ascii="Arial" w:hAnsi="Arial" w:cs="Arial"/>
                <w:color w:val="000000" w:themeColor="text1"/>
                <w:sz w:val="18"/>
                <w:szCs w:val="18"/>
                <w:highlight w:val="none"/>
                <w14:textFill>
                  <w14:solidFill>
                    <w14:schemeClr w14:val="tx1"/>
                  </w14:solidFill>
                </w14:textFill>
              </w:rPr>
              <w:t>róprios</w:t>
            </w:r>
          </w:p>
        </w:tc>
      </w:tr>
      <w:tr w14:paraId="4A0D9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1FF6B80C">
            <w:pPr>
              <w:contextualSpacing/>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10</w:t>
            </w:r>
            <w:r>
              <w:rPr>
                <w:rFonts w:hint="default" w:ascii="Arial" w:hAnsi="Arial" w:cs="Arial"/>
                <w:bCs/>
                <w:color w:val="000000" w:themeColor="text1"/>
                <w:sz w:val="18"/>
                <w:szCs w:val="18"/>
                <w:highlight w:val="none"/>
                <w:lang w:val="pt-BR"/>
                <w14:textFill>
                  <w14:solidFill>
                    <w14:schemeClr w14:val="tx1"/>
                  </w14:solidFill>
                </w14:textFill>
              </w:rPr>
              <w:t>45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00</w:t>
            </w:r>
            <w:r>
              <w:rPr>
                <w:rFonts w:hint="default" w:ascii="Arial" w:hAnsi="Arial" w:cs="Arial"/>
                <w:bCs/>
                <w:color w:val="000000" w:themeColor="text1"/>
                <w:sz w:val="18"/>
                <w:szCs w:val="18"/>
                <w:highlight w:val="none"/>
                <w14:textFill>
                  <w14:solidFill>
                    <w14:schemeClr w14:val="tx1"/>
                  </w14:solidFill>
                </w14:textFill>
              </w:rPr>
              <w:t>0000</w:t>
            </w:r>
            <w:r>
              <w:rPr>
                <w:rFonts w:hint="default" w:ascii="Arial" w:hAnsi="Arial" w:cs="Arial"/>
                <w:bCs/>
                <w:color w:val="000000" w:themeColor="text1"/>
                <w:sz w:val="18"/>
                <w:szCs w:val="18"/>
                <w:highlight w:val="none"/>
                <w:lang w:val="pt-BR"/>
                <w14:textFill>
                  <w14:solidFill>
                    <w14:schemeClr w14:val="tx1"/>
                  </w14:solidFill>
                </w14:textFill>
              </w:rPr>
              <w:t>15000</w:t>
            </w:r>
            <w:r>
              <w:rPr>
                <w:rFonts w:hint="default" w:ascii="Arial" w:hAnsi="Arial" w:cs="Arial"/>
                <w:bCs/>
                <w:color w:val="000000" w:themeColor="text1"/>
                <w:sz w:val="18"/>
                <w:szCs w:val="18"/>
                <w:highlight w:val="none"/>
                <w14:textFill>
                  <w14:solidFill>
                    <w14:schemeClr w14:val="tx1"/>
                  </w14:solidFill>
                </w14:textFill>
              </w:rPr>
              <w:t>000000</w:t>
            </w:r>
          </w:p>
        </w:tc>
        <w:tc>
          <w:tcPr>
            <w:tcW w:w="5560" w:type="dxa"/>
            <w:vAlign w:val="center"/>
          </w:tcPr>
          <w:p w14:paraId="5F3B65B7">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w:t>
            </w:r>
            <w:r>
              <w:rPr>
                <w:rFonts w:hint="default" w:ascii="Arial" w:hAnsi="Arial" w:cs="Arial"/>
                <w:color w:val="000000" w:themeColor="text1"/>
                <w:sz w:val="18"/>
                <w:szCs w:val="18"/>
                <w:highlight w:val="none"/>
                <w14:textFill>
                  <w14:solidFill>
                    <w14:schemeClr w14:val="tx1"/>
                  </w14:solidFill>
                </w14:textFill>
              </w:rPr>
              <w:t>róprios</w:t>
            </w:r>
            <w:r>
              <w:rPr>
                <w:rFonts w:hint="default" w:ascii="Arial" w:hAnsi="Arial" w:cs="Arial"/>
                <w:color w:val="000000" w:themeColor="text1"/>
                <w:sz w:val="18"/>
                <w:szCs w:val="18"/>
                <w:highlight w:val="none"/>
                <w:lang w:val="pt-BR"/>
                <w14:textFill>
                  <w14:solidFill>
                    <w14:schemeClr w14:val="tx1"/>
                  </w14:solidFill>
                </w14:textFill>
              </w:rPr>
              <w:t xml:space="preserve"> (Famus)</w:t>
            </w:r>
          </w:p>
        </w:tc>
      </w:tr>
      <w:tr w14:paraId="5AF9E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143B31A0">
            <w:pPr>
              <w:contextualSpacing/>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10463390300000017590000000</w:t>
            </w:r>
          </w:p>
        </w:tc>
        <w:tc>
          <w:tcPr>
            <w:tcW w:w="5560" w:type="dxa"/>
            <w:vAlign w:val="center"/>
          </w:tcPr>
          <w:p w14:paraId="7F9BF99D">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w:t>
            </w:r>
            <w:r>
              <w:rPr>
                <w:rFonts w:hint="default" w:ascii="Arial" w:hAnsi="Arial" w:cs="Arial"/>
                <w:color w:val="000000" w:themeColor="text1"/>
                <w:sz w:val="18"/>
                <w:szCs w:val="18"/>
                <w:highlight w:val="none"/>
                <w14:textFill>
                  <w14:solidFill>
                    <w14:schemeClr w14:val="tx1"/>
                  </w14:solidFill>
                </w14:textFill>
              </w:rPr>
              <w:t>róprios</w:t>
            </w:r>
          </w:p>
        </w:tc>
      </w:tr>
      <w:tr w14:paraId="125D0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29353F69">
            <w:pPr>
              <w:contextualSpacing/>
              <w:jc w:val="center"/>
              <w:rPr>
                <w:rFonts w:hint="default" w:ascii="Arial" w:hAnsi="Arial" w:cs="Arial"/>
                <w:color w:val="FF0000"/>
                <w:sz w:val="18"/>
                <w:szCs w:val="18"/>
              </w:rPr>
            </w:pPr>
          </w:p>
        </w:tc>
        <w:tc>
          <w:tcPr>
            <w:tcW w:w="5560" w:type="dxa"/>
            <w:vAlign w:val="center"/>
          </w:tcPr>
          <w:p w14:paraId="64BE28D2">
            <w:pPr>
              <w:contextualSpacing/>
              <w:jc w:val="center"/>
              <w:rPr>
                <w:rFonts w:hint="default" w:ascii="Arial" w:hAnsi="Arial" w:cs="Arial"/>
                <w:color w:val="FF0000"/>
                <w:sz w:val="18"/>
                <w:szCs w:val="18"/>
              </w:rPr>
            </w:pPr>
          </w:p>
        </w:tc>
      </w:tr>
      <w:tr w14:paraId="53A8E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496" w:type="dxa"/>
            <w:gridSpan w:val="2"/>
            <w:vAlign w:val="center"/>
          </w:tcPr>
          <w:p w14:paraId="1BBD126D">
            <w:pPr>
              <w:contextualSpacing/>
              <w:jc w:val="center"/>
              <w:rPr>
                <w:rFonts w:hint="default" w:ascii="Arial" w:hAnsi="Arial" w:cs="Arial"/>
                <w:color w:val="FF0000"/>
                <w:sz w:val="18"/>
                <w:szCs w:val="18"/>
              </w:rPr>
            </w:pPr>
            <w:r>
              <w:rPr>
                <w:rFonts w:hint="default" w:ascii="Arial" w:hAnsi="Arial" w:cs="Arial"/>
                <w:b/>
                <w:bCs/>
                <w:color w:val="000000" w:themeColor="text1"/>
                <w:sz w:val="18"/>
                <w:szCs w:val="18"/>
                <w14:textFill>
                  <w14:solidFill>
                    <w14:schemeClr w14:val="tx1"/>
                  </w14:solidFill>
                </w14:textFill>
              </w:rPr>
              <w:t>SECRETARIA MUNICIPAL DE EDUCAÇÃO</w:t>
            </w:r>
          </w:p>
        </w:tc>
      </w:tr>
      <w:tr w14:paraId="684F1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54EF19A0">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203933903900001500100100</w:t>
            </w:r>
          </w:p>
        </w:tc>
        <w:tc>
          <w:tcPr>
            <w:tcW w:w="5560" w:type="dxa"/>
            <w:vAlign w:val="center"/>
          </w:tcPr>
          <w:p w14:paraId="7E5AB1E4">
            <w:pPr>
              <w:contextualSpacing/>
              <w:jc w:val="center"/>
              <w:rPr>
                <w:rFonts w:hint="default" w:ascii="Arial" w:hAnsi="Arial" w:cs="Arial"/>
                <w:color w:val="FF0000"/>
                <w:sz w:val="18"/>
                <w:szCs w:val="18"/>
                <w:highlight w:val="none"/>
                <w:lang w:val="pt-BR"/>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5E046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57F445FA">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204133903900001500100100</w:t>
            </w:r>
          </w:p>
        </w:tc>
        <w:tc>
          <w:tcPr>
            <w:tcW w:w="5560" w:type="dxa"/>
            <w:vAlign w:val="center"/>
          </w:tcPr>
          <w:p w14:paraId="42ABDC43">
            <w:pPr>
              <w:contextualSpacing/>
              <w:jc w:val="center"/>
              <w:rPr>
                <w:rFonts w:hint="default" w:ascii="Arial" w:hAnsi="Arial" w:cs="Arial"/>
                <w:color w:val="FF0000"/>
                <w:sz w:val="18"/>
                <w:szCs w:val="18"/>
                <w:highlight w:val="none"/>
                <w:lang w:val="pt-BR"/>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2580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43A41D66">
            <w:pPr>
              <w:contextualSpacing/>
              <w:jc w:val="center"/>
              <w:rPr>
                <w:rFonts w:hint="default" w:ascii="Arial" w:hAnsi="Arial" w:cs="Arial"/>
                <w:color w:val="FF0000"/>
                <w:sz w:val="18"/>
                <w:szCs w:val="18"/>
                <w:lang w:val="pt-BR"/>
              </w:rPr>
            </w:pPr>
          </w:p>
        </w:tc>
        <w:tc>
          <w:tcPr>
            <w:tcW w:w="5560" w:type="dxa"/>
            <w:vAlign w:val="center"/>
          </w:tcPr>
          <w:p w14:paraId="7A16D5C7">
            <w:pPr>
              <w:contextualSpacing/>
              <w:jc w:val="center"/>
              <w:rPr>
                <w:rFonts w:hint="default" w:ascii="Arial" w:hAnsi="Arial" w:cs="Arial"/>
                <w:color w:val="FF0000"/>
                <w:sz w:val="18"/>
                <w:szCs w:val="18"/>
                <w:lang w:val="pt-BR"/>
              </w:rPr>
            </w:pPr>
          </w:p>
        </w:tc>
      </w:tr>
      <w:tr w14:paraId="766D1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96" w:type="dxa"/>
            <w:gridSpan w:val="2"/>
          </w:tcPr>
          <w:p w14:paraId="5311AD22">
            <w:pPr>
              <w:jc w:val="center"/>
              <w:rPr>
                <w:rFonts w:hint="default" w:ascii="Arial" w:hAnsi="Arial" w:cs="Arial"/>
                <w:color w:val="FF0000"/>
                <w:sz w:val="18"/>
                <w:szCs w:val="18"/>
                <w:highlight w:val="none"/>
              </w:rPr>
            </w:pPr>
            <w:r>
              <w:rPr>
                <w:rFonts w:hint="default" w:ascii="Arial" w:hAnsi="Arial" w:cs="Arial"/>
                <w:b/>
                <w:bCs/>
                <w:color w:val="000000" w:themeColor="text1"/>
                <w:sz w:val="18"/>
                <w:szCs w:val="18"/>
                <w:highlight w:val="none"/>
                <w14:textFill>
                  <w14:solidFill>
                    <w14:schemeClr w14:val="tx1"/>
                  </w14:solidFill>
                </w14:textFill>
              </w:rPr>
              <w:t>SECRETARIA MUNICIPAL DE ASSISTÊNCIA SOCIAL</w:t>
            </w:r>
          </w:p>
        </w:tc>
      </w:tr>
      <w:tr w14:paraId="60EE3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3936" w:type="dxa"/>
            <w:shd w:val="clear" w:color="auto" w:fill="auto"/>
            <w:vAlign w:val="center"/>
          </w:tcPr>
          <w:p w14:paraId="1245E77B">
            <w:pPr>
              <w:contextualSpacing/>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205533903000001500000000</w:t>
            </w:r>
          </w:p>
        </w:tc>
        <w:tc>
          <w:tcPr>
            <w:tcW w:w="5560" w:type="dxa"/>
            <w:shd w:val="clear" w:color="auto" w:fill="auto"/>
            <w:vAlign w:val="center"/>
          </w:tcPr>
          <w:p w14:paraId="2B39E38B">
            <w:pPr>
              <w:contextualSpacing/>
              <w:jc w:val="center"/>
              <w:rPr>
                <w:rFonts w:hint="default" w:ascii="Arial" w:hAnsi="Arial" w:cs="Arial" w:eastAsiaTheme="minorEastAsia"/>
                <w:color w:val="FF0000"/>
                <w:sz w:val="18"/>
                <w:szCs w:val="18"/>
                <w:highlight w:val="none"/>
                <w:lang w:val="pt-BR" w:eastAsia="zh-CN" w:bidi="ar-SA"/>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3B84D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3936" w:type="dxa"/>
            <w:vAlign w:val="top"/>
          </w:tcPr>
          <w:p w14:paraId="087FCE6D">
            <w:pPr>
              <w:jc w:val="center"/>
              <w:rPr>
                <w:rFonts w:hint="default" w:ascii="Arial" w:hAnsi="Arial" w:cs="Arial" w:eastAsiaTheme="minorEastAsia"/>
                <w:bCs/>
                <w:color w:val="FF0000"/>
                <w:sz w:val="18"/>
                <w:szCs w:val="18"/>
                <w:highlight w:val="none"/>
                <w:lang w:val="en-US" w:eastAsia="pt-BR" w:bidi="ar-SA"/>
              </w:rPr>
            </w:pPr>
            <w:r>
              <w:rPr>
                <w:rFonts w:hint="default" w:ascii="Arial" w:hAnsi="Arial" w:cs="Arial"/>
                <w:bCs/>
                <w:color w:val="000000" w:themeColor="text1"/>
                <w:sz w:val="18"/>
                <w:szCs w:val="18"/>
                <w:highlight w:val="none"/>
                <w:lang w:val="en-US" w:eastAsia="pt-BR" w:bidi="ar-SA"/>
                <w14:textFill>
                  <w14:solidFill>
                    <w14:schemeClr w14:val="tx1"/>
                  </w14:solidFill>
                </w14:textFill>
              </w:rPr>
              <w:t>205533903900001500000000</w:t>
            </w:r>
          </w:p>
        </w:tc>
        <w:tc>
          <w:tcPr>
            <w:tcW w:w="5560" w:type="dxa"/>
            <w:vAlign w:val="top"/>
          </w:tcPr>
          <w:p w14:paraId="2B834503">
            <w:pPr>
              <w:jc w:val="center"/>
              <w:rPr>
                <w:rFonts w:hint="default" w:ascii="Arial" w:hAnsi="Arial" w:cs="Arial" w:eastAsiaTheme="minorEastAsia"/>
                <w:color w:val="FF0000"/>
                <w:sz w:val="18"/>
                <w:szCs w:val="18"/>
                <w:highlight w:val="none"/>
                <w:lang w:val="pt-BR" w:eastAsia="pt-BR" w:bidi="ar-SA"/>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3137A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932C86F">
            <w:pPr>
              <w:jc w:val="center"/>
              <w:rPr>
                <w:rFonts w:hint="default" w:ascii="Arial" w:hAnsi="Arial" w:cs="Arial" w:eastAsiaTheme="minorEastAsia"/>
                <w:bCs/>
                <w:color w:val="FF0000"/>
                <w:sz w:val="18"/>
                <w:szCs w:val="18"/>
                <w:highlight w:val="none"/>
                <w:lang w:val="en-US" w:eastAsia="pt-BR" w:bidi="ar-SA"/>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205733903000001500000000</w:t>
            </w:r>
          </w:p>
        </w:tc>
        <w:tc>
          <w:tcPr>
            <w:tcW w:w="5560" w:type="dxa"/>
            <w:vAlign w:val="top"/>
          </w:tcPr>
          <w:p w14:paraId="042C8BD9">
            <w:pPr>
              <w:jc w:val="center"/>
              <w:rPr>
                <w:rFonts w:hint="default" w:ascii="Arial" w:hAnsi="Arial" w:cs="Arial" w:eastAsiaTheme="minorEastAsia"/>
                <w:color w:val="FF0000"/>
                <w:sz w:val="18"/>
                <w:szCs w:val="18"/>
                <w:highlight w:val="none"/>
                <w:lang w:val="pt-BR" w:eastAsia="pt-BR" w:bidi="ar-SA"/>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03C4B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616C621">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205733903900001500000000</w:t>
            </w:r>
          </w:p>
        </w:tc>
        <w:tc>
          <w:tcPr>
            <w:tcW w:w="5560" w:type="dxa"/>
            <w:vAlign w:val="top"/>
          </w:tcPr>
          <w:p w14:paraId="7441F350">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59F0D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B4AFE01">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205933903000001500000000</w:t>
            </w:r>
          </w:p>
        </w:tc>
        <w:tc>
          <w:tcPr>
            <w:tcW w:w="5560" w:type="dxa"/>
            <w:vAlign w:val="top"/>
          </w:tcPr>
          <w:p w14:paraId="08E31E43">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65AF8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18FF3A9">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205933903900001500000000</w:t>
            </w:r>
          </w:p>
        </w:tc>
        <w:tc>
          <w:tcPr>
            <w:tcW w:w="5560" w:type="dxa"/>
            <w:vAlign w:val="top"/>
          </w:tcPr>
          <w:p w14:paraId="4D9694CB">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4DDE3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343B3BA">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206033903000001500000000</w:t>
            </w:r>
          </w:p>
        </w:tc>
        <w:tc>
          <w:tcPr>
            <w:tcW w:w="5560" w:type="dxa"/>
            <w:vAlign w:val="top"/>
          </w:tcPr>
          <w:p w14:paraId="00811DA0">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44B7F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091F229">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206033903900001500000000</w:t>
            </w:r>
          </w:p>
        </w:tc>
        <w:tc>
          <w:tcPr>
            <w:tcW w:w="5560" w:type="dxa"/>
            <w:vAlign w:val="top"/>
          </w:tcPr>
          <w:p w14:paraId="54EAF04F">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2C8A4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5A52963">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206333903000001661000000</w:t>
            </w:r>
          </w:p>
        </w:tc>
        <w:tc>
          <w:tcPr>
            <w:tcW w:w="5560" w:type="dxa"/>
            <w:vAlign w:val="top"/>
          </w:tcPr>
          <w:p w14:paraId="1BAA6327">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74401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29079C3">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206333903900001661000000</w:t>
            </w:r>
          </w:p>
        </w:tc>
        <w:tc>
          <w:tcPr>
            <w:tcW w:w="5560" w:type="dxa"/>
            <w:vAlign w:val="top"/>
          </w:tcPr>
          <w:p w14:paraId="3AE57DBA">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187D2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F1BA58D">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206533903000001661000000</w:t>
            </w:r>
          </w:p>
        </w:tc>
        <w:tc>
          <w:tcPr>
            <w:tcW w:w="5560" w:type="dxa"/>
            <w:vAlign w:val="top"/>
          </w:tcPr>
          <w:p w14:paraId="45A4E6C9">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450B5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2714029">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206533903900001661000000</w:t>
            </w:r>
          </w:p>
        </w:tc>
        <w:tc>
          <w:tcPr>
            <w:tcW w:w="5560" w:type="dxa"/>
            <w:vAlign w:val="top"/>
          </w:tcPr>
          <w:p w14:paraId="1A73B009">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02AA4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C84FDA0">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206633903000001660000000</w:t>
            </w:r>
          </w:p>
        </w:tc>
        <w:tc>
          <w:tcPr>
            <w:tcW w:w="5560" w:type="dxa"/>
            <w:vAlign w:val="top"/>
          </w:tcPr>
          <w:p w14:paraId="2A1D8BDB">
            <w:pPr>
              <w:jc w:val="center"/>
              <w:rPr>
                <w:rFonts w:hint="default" w:ascii="Arial" w:hAnsi="Arial" w:cs="Arial" w:eastAsiaTheme="minorEastAsia"/>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3D4CF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BFD3507">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206633903900001660000000</w:t>
            </w:r>
          </w:p>
        </w:tc>
        <w:tc>
          <w:tcPr>
            <w:tcW w:w="5560" w:type="dxa"/>
            <w:vAlign w:val="top"/>
          </w:tcPr>
          <w:p w14:paraId="4C184DFD">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34542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D1F8793">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207033903000001660000000</w:t>
            </w:r>
          </w:p>
        </w:tc>
        <w:tc>
          <w:tcPr>
            <w:tcW w:w="5560" w:type="dxa"/>
            <w:vAlign w:val="top"/>
          </w:tcPr>
          <w:p w14:paraId="25DB97C6">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7068A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 w:hRule="atLeast"/>
        </w:trPr>
        <w:tc>
          <w:tcPr>
            <w:tcW w:w="3936" w:type="dxa"/>
            <w:vAlign w:val="top"/>
          </w:tcPr>
          <w:p w14:paraId="5D2A054E">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207033903900001660000000</w:t>
            </w:r>
          </w:p>
        </w:tc>
        <w:tc>
          <w:tcPr>
            <w:tcW w:w="5560" w:type="dxa"/>
            <w:vAlign w:val="top"/>
          </w:tcPr>
          <w:p w14:paraId="56D2BD64">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1B05C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0D6E0C5">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205733903000000166100000</w:t>
            </w:r>
          </w:p>
        </w:tc>
        <w:tc>
          <w:tcPr>
            <w:tcW w:w="5560" w:type="dxa"/>
            <w:vAlign w:val="top"/>
          </w:tcPr>
          <w:p w14:paraId="1EA9FAAD">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7FAF4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B0CF687">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205733903900000166100000</w:t>
            </w:r>
          </w:p>
        </w:tc>
        <w:tc>
          <w:tcPr>
            <w:tcW w:w="5560" w:type="dxa"/>
            <w:vAlign w:val="top"/>
          </w:tcPr>
          <w:p w14:paraId="3937F285">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12692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CBC74F9">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205933903000000166100000</w:t>
            </w:r>
          </w:p>
        </w:tc>
        <w:tc>
          <w:tcPr>
            <w:tcW w:w="5560" w:type="dxa"/>
            <w:vAlign w:val="top"/>
          </w:tcPr>
          <w:p w14:paraId="7D4BA426">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0557F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7433FCA">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205933903900000166100000</w:t>
            </w:r>
          </w:p>
        </w:tc>
        <w:tc>
          <w:tcPr>
            <w:tcW w:w="5560" w:type="dxa"/>
            <w:vAlign w:val="top"/>
          </w:tcPr>
          <w:p w14:paraId="651AA930">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4DCF0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2216A15">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206033903000000166100000</w:t>
            </w:r>
          </w:p>
        </w:tc>
        <w:tc>
          <w:tcPr>
            <w:tcW w:w="5560" w:type="dxa"/>
            <w:vAlign w:val="top"/>
          </w:tcPr>
          <w:p w14:paraId="07363C5C">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43858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690BD18">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206033903900000166100000</w:t>
            </w:r>
          </w:p>
        </w:tc>
        <w:tc>
          <w:tcPr>
            <w:tcW w:w="5560" w:type="dxa"/>
            <w:vAlign w:val="top"/>
          </w:tcPr>
          <w:p w14:paraId="1F10C30A">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Estaduais</w:t>
            </w:r>
          </w:p>
        </w:tc>
      </w:tr>
      <w:tr w14:paraId="3D371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3C7DE9C">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205533903000000161000000</w:t>
            </w:r>
          </w:p>
        </w:tc>
        <w:tc>
          <w:tcPr>
            <w:tcW w:w="5560" w:type="dxa"/>
            <w:vAlign w:val="top"/>
          </w:tcPr>
          <w:p w14:paraId="33AAB0F4">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3A8F6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0DB14BA">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205533903900000161000000</w:t>
            </w:r>
          </w:p>
        </w:tc>
        <w:tc>
          <w:tcPr>
            <w:tcW w:w="5560" w:type="dxa"/>
            <w:vAlign w:val="top"/>
          </w:tcPr>
          <w:p w14:paraId="0709C6DB">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6944E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B34F960">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205733903000000161000000</w:t>
            </w:r>
          </w:p>
        </w:tc>
        <w:tc>
          <w:tcPr>
            <w:tcW w:w="5560" w:type="dxa"/>
            <w:vAlign w:val="top"/>
          </w:tcPr>
          <w:p w14:paraId="5D82E805">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0700F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4A1C017">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205733903900000161000000</w:t>
            </w:r>
          </w:p>
        </w:tc>
        <w:tc>
          <w:tcPr>
            <w:tcW w:w="5560" w:type="dxa"/>
            <w:vAlign w:val="top"/>
          </w:tcPr>
          <w:p w14:paraId="5801A4CE">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0AD00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4190D93">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205933903000000161000000</w:t>
            </w:r>
          </w:p>
        </w:tc>
        <w:tc>
          <w:tcPr>
            <w:tcW w:w="5560" w:type="dxa"/>
            <w:vAlign w:val="top"/>
          </w:tcPr>
          <w:p w14:paraId="0DC96566">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491F8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9DE9F2A">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205933903900000161000000</w:t>
            </w:r>
          </w:p>
        </w:tc>
        <w:tc>
          <w:tcPr>
            <w:tcW w:w="5560" w:type="dxa"/>
            <w:vAlign w:val="top"/>
          </w:tcPr>
          <w:p w14:paraId="6BDEDF34">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2B3A6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F0A8E0E">
            <w:pPr>
              <w:jc w:val="center"/>
              <w:rPr>
                <w:rFonts w:hint="default" w:ascii="Arial" w:hAnsi="Arial" w:cs="Arial"/>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206033903000000016100000</w:t>
            </w:r>
          </w:p>
        </w:tc>
        <w:tc>
          <w:tcPr>
            <w:tcW w:w="5560" w:type="dxa"/>
            <w:vAlign w:val="top"/>
          </w:tcPr>
          <w:p w14:paraId="406F5E2B">
            <w:pPr>
              <w:jc w:val="center"/>
              <w:rPr>
                <w:rFonts w:hint="default" w:ascii="Arial" w:hAnsi="Arial" w:cs="Arial"/>
                <w:color w:val="000000" w:themeColor="text1"/>
                <w:sz w:val="18"/>
                <w:szCs w:val="18"/>
                <w:highlight w:val="none"/>
                <w:lang w:val="en-US"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11258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23C3E31">
            <w:pPr>
              <w:jc w:val="center"/>
              <w:rPr>
                <w:rFonts w:hint="default" w:ascii="Arial" w:hAnsi="Arial" w:cs="Arial" w:eastAsiaTheme="minorEastAsia"/>
                <w:bCs/>
                <w:color w:val="000000" w:themeColor="text1"/>
                <w:sz w:val="18"/>
                <w:szCs w:val="18"/>
                <w:highlight w:val="none"/>
                <w:lang w:val="en-US" w:eastAsia="pt-BR" w:bidi="ar-SA"/>
                <w14:textFill>
                  <w14:solidFill>
                    <w14:schemeClr w14:val="tx1"/>
                  </w14:solidFill>
                </w14:textFill>
              </w:rPr>
            </w:pPr>
            <w:r>
              <w:rPr>
                <w:rFonts w:hint="default" w:ascii="Arial" w:hAnsi="Arial" w:cs="Arial"/>
                <w:bCs/>
                <w:color w:val="000000" w:themeColor="text1"/>
                <w:sz w:val="18"/>
                <w:szCs w:val="18"/>
                <w:highlight w:val="none"/>
                <w:lang w:val="en-US" w:eastAsia="pt-BR" w:bidi="ar-SA"/>
                <w14:textFill>
                  <w14:solidFill>
                    <w14:schemeClr w14:val="tx1"/>
                  </w14:solidFill>
                </w14:textFill>
              </w:rPr>
              <w:t>206033903900000161000000</w:t>
            </w:r>
          </w:p>
        </w:tc>
        <w:tc>
          <w:tcPr>
            <w:tcW w:w="5560" w:type="dxa"/>
            <w:vAlign w:val="top"/>
          </w:tcPr>
          <w:p w14:paraId="7B908BB8">
            <w:pPr>
              <w:jc w:val="center"/>
              <w:rPr>
                <w:rFonts w:hint="default" w:ascii="Arial" w:hAnsi="Arial" w:cs="Arial" w:eastAsiaTheme="minorEastAsia"/>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lang w:val="en-US" w:eastAsia="pt-BR" w:bidi="ar-SA"/>
                <w14:textFill>
                  <w14:solidFill>
                    <w14:schemeClr w14:val="tx1"/>
                  </w14:solidFill>
                </w14:textFill>
              </w:rPr>
              <w:t>Recursos Federais</w:t>
            </w:r>
          </w:p>
        </w:tc>
      </w:tr>
      <w:tr w14:paraId="398A7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9E0FB36">
            <w:pPr>
              <w:jc w:val="center"/>
              <w:rPr>
                <w:rFonts w:hint="default" w:ascii="Arial" w:hAnsi="Arial" w:cs="Arial" w:eastAsiaTheme="minorEastAsia"/>
                <w:bCs/>
                <w:color w:val="000000" w:themeColor="text1"/>
                <w:sz w:val="18"/>
                <w:szCs w:val="18"/>
                <w:lang w:val="pt-BR" w:eastAsia="pt-BR" w:bidi="ar-SA"/>
                <w14:textFill>
                  <w14:solidFill>
                    <w14:schemeClr w14:val="tx1"/>
                  </w14:solidFill>
                </w14:textFill>
              </w:rPr>
            </w:pPr>
          </w:p>
        </w:tc>
        <w:tc>
          <w:tcPr>
            <w:tcW w:w="5560" w:type="dxa"/>
            <w:vAlign w:val="top"/>
          </w:tcPr>
          <w:p w14:paraId="2BEE1D1E">
            <w:pPr>
              <w:jc w:val="center"/>
              <w:rPr>
                <w:rFonts w:hint="default" w:ascii="Arial" w:hAnsi="Arial" w:cs="Arial" w:eastAsiaTheme="minorEastAsia"/>
                <w:color w:val="000000" w:themeColor="text1"/>
                <w:sz w:val="18"/>
                <w:szCs w:val="18"/>
                <w:lang w:val="pt-BR" w:eastAsia="pt-BR" w:bidi="ar-SA"/>
                <w14:textFill>
                  <w14:solidFill>
                    <w14:schemeClr w14:val="tx1"/>
                  </w14:solidFill>
                </w14:textFill>
              </w:rPr>
            </w:pPr>
          </w:p>
        </w:tc>
      </w:tr>
      <w:tr w14:paraId="3DBE5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96" w:type="dxa"/>
            <w:gridSpan w:val="2"/>
          </w:tcPr>
          <w:p w14:paraId="324E695E">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DESENVOLVIMENTO ECONÔMICO</w:t>
            </w:r>
          </w:p>
        </w:tc>
      </w:tr>
      <w:tr w14:paraId="612E7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4EC26394">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078</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000015000000000</w:t>
            </w:r>
          </w:p>
        </w:tc>
        <w:tc>
          <w:tcPr>
            <w:tcW w:w="5560" w:type="dxa"/>
          </w:tcPr>
          <w:p w14:paraId="61548B6A">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50903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44D772F2">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08433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000015000000000</w:t>
            </w:r>
          </w:p>
        </w:tc>
        <w:tc>
          <w:tcPr>
            <w:tcW w:w="5560" w:type="dxa"/>
          </w:tcPr>
          <w:p w14:paraId="6F6DCE22">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3A94A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40A181B5">
            <w:pPr>
              <w:jc w:val="center"/>
              <w:rPr>
                <w:rFonts w:hint="default" w:ascii="Arial" w:hAnsi="Arial" w:cs="Arial"/>
                <w:bCs/>
                <w:color w:val="FF0000"/>
                <w:sz w:val="18"/>
                <w:szCs w:val="18"/>
              </w:rPr>
            </w:pPr>
          </w:p>
        </w:tc>
        <w:tc>
          <w:tcPr>
            <w:tcW w:w="5560" w:type="dxa"/>
          </w:tcPr>
          <w:p w14:paraId="0C37C835">
            <w:pPr>
              <w:rPr>
                <w:rFonts w:hint="default" w:ascii="Arial" w:hAnsi="Arial" w:cs="Arial"/>
                <w:color w:val="FF0000"/>
                <w:sz w:val="18"/>
                <w:szCs w:val="18"/>
              </w:rPr>
            </w:pPr>
          </w:p>
        </w:tc>
      </w:tr>
      <w:tr w14:paraId="5A138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96" w:type="dxa"/>
            <w:gridSpan w:val="2"/>
          </w:tcPr>
          <w:p w14:paraId="323851D3">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SAÚDE</w:t>
            </w:r>
          </w:p>
        </w:tc>
      </w:tr>
      <w:tr w14:paraId="26498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C3CD6F3">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09333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5560" w:type="dxa"/>
            <w:vAlign w:val="top"/>
          </w:tcPr>
          <w:p w14:paraId="27E5463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366BB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BF06222">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10433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5560" w:type="dxa"/>
            <w:vAlign w:val="top"/>
          </w:tcPr>
          <w:p w14:paraId="64CC00F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4CD9D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3FB738B">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5</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1</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20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560" w:type="dxa"/>
            <w:vAlign w:val="top"/>
          </w:tcPr>
          <w:p w14:paraId="5F54F59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400F4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5C4DFE4">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09633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5560" w:type="dxa"/>
            <w:vAlign w:val="top"/>
          </w:tcPr>
          <w:p w14:paraId="1CF58D38">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295DC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141D312">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5560" w:type="dxa"/>
            <w:vAlign w:val="top"/>
          </w:tcPr>
          <w:p w14:paraId="6150122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27EB8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 w:hRule="atLeast"/>
        </w:trPr>
        <w:tc>
          <w:tcPr>
            <w:tcW w:w="3936" w:type="dxa"/>
            <w:vAlign w:val="top"/>
          </w:tcPr>
          <w:p w14:paraId="3DD73A6C">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5</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1</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20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560" w:type="dxa"/>
            <w:vAlign w:val="top"/>
          </w:tcPr>
          <w:p w14:paraId="5AAE8D25">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5FE2A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A391B76">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5</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1</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20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560" w:type="dxa"/>
            <w:vAlign w:val="top"/>
          </w:tcPr>
          <w:p w14:paraId="24004EA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57B8F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E888EE2">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08633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5560" w:type="dxa"/>
            <w:vAlign w:val="top"/>
          </w:tcPr>
          <w:p w14:paraId="4590177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113D8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B55A7B2">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10533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000015001002000</w:t>
            </w:r>
          </w:p>
        </w:tc>
        <w:tc>
          <w:tcPr>
            <w:tcW w:w="5560" w:type="dxa"/>
            <w:vAlign w:val="top"/>
          </w:tcPr>
          <w:p w14:paraId="02097875">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2ED84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0758043">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50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1</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020</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560" w:type="dxa"/>
            <w:vAlign w:val="top"/>
          </w:tcPr>
          <w:p w14:paraId="1B2B62C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1FE8C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64FAD67">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560" w:type="dxa"/>
            <w:vAlign w:val="top"/>
          </w:tcPr>
          <w:p w14:paraId="687F357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381DA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F47F29D">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3</w:t>
            </w:r>
          </w:p>
        </w:tc>
        <w:tc>
          <w:tcPr>
            <w:tcW w:w="5560" w:type="dxa"/>
            <w:vAlign w:val="top"/>
          </w:tcPr>
          <w:p w14:paraId="4660B866">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55DF4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C0D0721">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209733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560" w:type="dxa"/>
            <w:vAlign w:val="top"/>
          </w:tcPr>
          <w:p w14:paraId="7FA1056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3F53B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65A1033">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209633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3</w:t>
            </w:r>
          </w:p>
        </w:tc>
        <w:tc>
          <w:tcPr>
            <w:tcW w:w="5560" w:type="dxa"/>
            <w:vAlign w:val="top"/>
          </w:tcPr>
          <w:p w14:paraId="12CCDD15">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0FAC4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83149CB">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6000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0605</w:t>
            </w:r>
          </w:p>
        </w:tc>
        <w:tc>
          <w:tcPr>
            <w:tcW w:w="5560" w:type="dxa"/>
            <w:vAlign w:val="top"/>
          </w:tcPr>
          <w:p w14:paraId="28112A6B">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0D386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9486CA5">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209033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6590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0000</w:t>
            </w:r>
          </w:p>
        </w:tc>
        <w:tc>
          <w:tcPr>
            <w:tcW w:w="5560" w:type="dxa"/>
            <w:vAlign w:val="top"/>
          </w:tcPr>
          <w:p w14:paraId="647038E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4CA08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1114F4D">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210633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560" w:type="dxa"/>
            <w:vAlign w:val="top"/>
          </w:tcPr>
          <w:p w14:paraId="185498FF">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38FE5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3BE11A3">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209933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3</w:t>
            </w:r>
          </w:p>
        </w:tc>
        <w:tc>
          <w:tcPr>
            <w:tcW w:w="5560" w:type="dxa"/>
            <w:vAlign w:val="top"/>
          </w:tcPr>
          <w:p w14:paraId="6E3C00CF">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0C16A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FC15008">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5560" w:type="dxa"/>
            <w:vAlign w:val="top"/>
          </w:tcPr>
          <w:p w14:paraId="7332676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38A77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38459CE">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2088339030000016000000605</w:t>
            </w:r>
          </w:p>
        </w:tc>
        <w:tc>
          <w:tcPr>
            <w:tcW w:w="5560" w:type="dxa"/>
            <w:vAlign w:val="top"/>
          </w:tcPr>
          <w:p w14:paraId="4DDA1FDC">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22A59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C2C4842">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2103339030000001600000603</w:t>
            </w:r>
          </w:p>
        </w:tc>
        <w:tc>
          <w:tcPr>
            <w:tcW w:w="5560" w:type="dxa"/>
            <w:vAlign w:val="top"/>
          </w:tcPr>
          <w:p w14:paraId="4395E7C3">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3414B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C84036A">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2101339030000001600000003</w:t>
            </w:r>
          </w:p>
        </w:tc>
        <w:tc>
          <w:tcPr>
            <w:tcW w:w="5560" w:type="dxa"/>
            <w:vAlign w:val="top"/>
          </w:tcPr>
          <w:p w14:paraId="62384D89">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 Custeio SUS União</w:t>
            </w:r>
          </w:p>
        </w:tc>
      </w:tr>
      <w:tr w14:paraId="31C8B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7EABDE1C">
            <w:pPr>
              <w:jc w:val="center"/>
              <w:rPr>
                <w:rFonts w:hint="default" w:ascii="Arial" w:hAnsi="Arial" w:cs="Arial"/>
                <w:bCs/>
                <w:color w:val="FF0000"/>
                <w:sz w:val="18"/>
                <w:szCs w:val="18"/>
                <w:highlight w:val="none"/>
              </w:rPr>
            </w:pPr>
          </w:p>
        </w:tc>
        <w:tc>
          <w:tcPr>
            <w:tcW w:w="5560" w:type="dxa"/>
          </w:tcPr>
          <w:p w14:paraId="4F2EAEB0">
            <w:pPr>
              <w:rPr>
                <w:rFonts w:hint="default" w:ascii="Arial" w:hAnsi="Arial" w:cs="Arial"/>
                <w:color w:val="FF0000"/>
                <w:sz w:val="18"/>
                <w:szCs w:val="18"/>
                <w:highlight w:val="none"/>
              </w:rPr>
            </w:pPr>
          </w:p>
        </w:tc>
      </w:tr>
      <w:tr w14:paraId="40555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96" w:type="dxa"/>
            <w:gridSpan w:val="2"/>
          </w:tcPr>
          <w:p w14:paraId="015581A4">
            <w:pPr>
              <w:jc w:val="center"/>
              <w:rPr>
                <w:rFonts w:hint="default" w:ascii="Arial" w:hAnsi="Arial" w:cs="Arial"/>
                <w:b/>
                <w:bCs/>
                <w:color w:val="auto"/>
                <w:sz w:val="18"/>
                <w:szCs w:val="18"/>
                <w:highlight w:val="none"/>
                <w:lang w:val="pt-BR"/>
              </w:rPr>
            </w:pPr>
            <w:r>
              <w:rPr>
                <w:rFonts w:hint="default" w:ascii="Arial" w:hAnsi="Arial" w:cs="Arial"/>
                <w:b/>
                <w:bCs/>
                <w:color w:val="auto"/>
                <w:sz w:val="18"/>
                <w:szCs w:val="18"/>
                <w:highlight w:val="none"/>
                <w:lang w:val="pt-BR"/>
              </w:rPr>
              <w:t>SECRETARIA MUNICIPAL DE GOVERNO E PLANEJAMENTO ESTRATÉGICO</w:t>
            </w:r>
          </w:p>
        </w:tc>
      </w:tr>
      <w:tr w14:paraId="07798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6027071F">
            <w:pPr>
              <w:jc w:val="center"/>
              <w:rPr>
                <w:rFonts w:hint="default" w:ascii="Arial" w:hAnsi="Arial" w:cs="Arial"/>
                <w:bCs/>
                <w:color w:val="FF0000"/>
                <w:sz w:val="18"/>
                <w:szCs w:val="18"/>
                <w:highlight w:val="none"/>
                <w:lang w:val="pt-BR"/>
              </w:rPr>
            </w:pPr>
            <w:r>
              <w:rPr>
                <w:rFonts w:hint="default" w:ascii="Arial" w:hAnsi="Arial" w:cs="Arial"/>
                <w:bCs/>
                <w:color w:val="auto"/>
                <w:sz w:val="18"/>
                <w:szCs w:val="18"/>
                <w:highlight w:val="none"/>
                <w:lang w:val="pt-BR"/>
              </w:rPr>
              <w:t>2110339030000001500000000</w:t>
            </w:r>
          </w:p>
        </w:tc>
        <w:tc>
          <w:tcPr>
            <w:tcW w:w="5560" w:type="dxa"/>
          </w:tcPr>
          <w:p w14:paraId="3966AFBD">
            <w:pPr>
              <w:jc w:val="center"/>
              <w:rPr>
                <w:rFonts w:hint="default" w:ascii="Arial" w:hAnsi="Arial" w:cs="Arial"/>
                <w:color w:val="auto"/>
                <w:sz w:val="18"/>
                <w:szCs w:val="18"/>
                <w:highlight w:val="none"/>
                <w:lang w:val="pt-BR"/>
              </w:rPr>
            </w:pPr>
            <w:r>
              <w:rPr>
                <w:rFonts w:hint="default" w:ascii="Arial" w:hAnsi="Arial" w:cs="Arial"/>
                <w:color w:val="auto"/>
                <w:sz w:val="18"/>
                <w:szCs w:val="18"/>
                <w:highlight w:val="none"/>
                <w:lang w:val="pt-BR"/>
              </w:rPr>
              <w:t>Fonte Livre</w:t>
            </w:r>
          </w:p>
        </w:tc>
      </w:tr>
      <w:tr w14:paraId="15A11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31958F4F">
            <w:pPr>
              <w:jc w:val="center"/>
              <w:rPr>
                <w:rFonts w:hint="default" w:ascii="Arial" w:hAnsi="Arial" w:cs="Arial"/>
                <w:bCs/>
                <w:color w:val="FF0000"/>
                <w:sz w:val="18"/>
                <w:szCs w:val="18"/>
                <w:highlight w:val="none"/>
                <w:lang w:val="pt-BR"/>
              </w:rPr>
            </w:pPr>
            <w:r>
              <w:rPr>
                <w:rFonts w:hint="default" w:ascii="Arial" w:hAnsi="Arial" w:cs="Arial"/>
                <w:bCs/>
                <w:color w:val="auto"/>
                <w:sz w:val="18"/>
                <w:szCs w:val="18"/>
                <w:highlight w:val="none"/>
                <w:lang w:val="pt-BR"/>
              </w:rPr>
              <w:t>2112339030000001500000000</w:t>
            </w:r>
          </w:p>
        </w:tc>
        <w:tc>
          <w:tcPr>
            <w:tcW w:w="5560" w:type="dxa"/>
          </w:tcPr>
          <w:p w14:paraId="38CDFD73">
            <w:pPr>
              <w:jc w:val="center"/>
              <w:rPr>
                <w:rFonts w:hint="default" w:ascii="Arial" w:hAnsi="Arial" w:cs="Arial"/>
                <w:color w:val="auto"/>
                <w:sz w:val="18"/>
                <w:szCs w:val="18"/>
                <w:highlight w:val="none"/>
                <w:lang w:val="pt-BR"/>
              </w:rPr>
            </w:pPr>
            <w:r>
              <w:rPr>
                <w:rFonts w:hint="default" w:ascii="Arial" w:hAnsi="Arial" w:cs="Arial"/>
                <w:color w:val="auto"/>
                <w:sz w:val="18"/>
                <w:szCs w:val="18"/>
                <w:highlight w:val="none"/>
                <w:lang w:val="pt-BR"/>
              </w:rPr>
              <w:t>Fonte Livre</w:t>
            </w:r>
          </w:p>
        </w:tc>
      </w:tr>
      <w:tr w14:paraId="265A8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2F10126B">
            <w:pPr>
              <w:jc w:val="center"/>
              <w:rPr>
                <w:rFonts w:hint="default" w:ascii="Arial" w:hAnsi="Arial" w:cs="Arial"/>
                <w:bCs/>
                <w:color w:val="FF0000"/>
                <w:sz w:val="18"/>
                <w:szCs w:val="18"/>
              </w:rPr>
            </w:pPr>
          </w:p>
        </w:tc>
        <w:tc>
          <w:tcPr>
            <w:tcW w:w="5560" w:type="dxa"/>
          </w:tcPr>
          <w:p w14:paraId="39AF9502">
            <w:pPr>
              <w:rPr>
                <w:rFonts w:hint="default" w:ascii="Arial" w:hAnsi="Arial" w:cs="Arial"/>
                <w:color w:val="FF0000"/>
                <w:sz w:val="18"/>
                <w:szCs w:val="18"/>
              </w:rPr>
            </w:pPr>
          </w:p>
        </w:tc>
      </w:tr>
      <w:tr w14:paraId="2EF6D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96" w:type="dxa"/>
            <w:gridSpan w:val="2"/>
            <w:vAlign w:val="top"/>
          </w:tcPr>
          <w:p w14:paraId="74B7EB27">
            <w:pPr>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CULTURA, ESPORTE E TURISMO</w:t>
            </w:r>
          </w:p>
        </w:tc>
      </w:tr>
      <w:tr w14:paraId="46FCA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11C1BB9">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13733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5560" w:type="dxa"/>
            <w:vAlign w:val="top"/>
          </w:tcPr>
          <w:p w14:paraId="165E115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2842C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shd w:val="clear" w:color="auto" w:fill="auto"/>
            <w:vAlign w:val="top"/>
          </w:tcPr>
          <w:p w14:paraId="60BEEAFF">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5560" w:type="dxa"/>
            <w:shd w:val="clear" w:color="auto" w:fill="auto"/>
            <w:vAlign w:val="top"/>
          </w:tcPr>
          <w:p w14:paraId="5DB31B3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492B1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shd w:val="clear" w:color="auto" w:fill="auto"/>
            <w:vAlign w:val="top"/>
          </w:tcPr>
          <w:p w14:paraId="36EB63F2">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2131339030000015000000000</w:t>
            </w:r>
          </w:p>
        </w:tc>
        <w:tc>
          <w:tcPr>
            <w:tcW w:w="5560" w:type="dxa"/>
            <w:shd w:val="clear" w:color="auto" w:fill="auto"/>
            <w:vAlign w:val="top"/>
          </w:tcPr>
          <w:p w14:paraId="3EC6E1FE">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0FBD2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shd w:val="clear" w:color="auto" w:fill="auto"/>
            <w:vAlign w:val="top"/>
          </w:tcPr>
          <w:p w14:paraId="320CEE1C">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13333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5560" w:type="dxa"/>
            <w:shd w:val="clear" w:color="auto" w:fill="auto"/>
            <w:vAlign w:val="top"/>
          </w:tcPr>
          <w:p w14:paraId="34C6585F">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5D29C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shd w:val="clear" w:color="auto" w:fill="auto"/>
            <w:vAlign w:val="top"/>
          </w:tcPr>
          <w:p w14:paraId="0DA55C59">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5560" w:type="dxa"/>
            <w:shd w:val="clear" w:color="auto" w:fill="auto"/>
            <w:vAlign w:val="top"/>
          </w:tcPr>
          <w:p w14:paraId="3DE126E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6DEAD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 w:hRule="atLeast"/>
        </w:trPr>
        <w:tc>
          <w:tcPr>
            <w:tcW w:w="3936" w:type="dxa"/>
            <w:shd w:val="clear" w:color="auto" w:fill="auto"/>
            <w:vAlign w:val="top"/>
          </w:tcPr>
          <w:p w14:paraId="482AB605">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5560" w:type="dxa"/>
            <w:shd w:val="clear" w:color="auto" w:fill="auto"/>
            <w:vAlign w:val="top"/>
          </w:tcPr>
          <w:p w14:paraId="6DB87CB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74BB2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shd w:val="clear" w:color="auto" w:fill="auto"/>
            <w:vAlign w:val="top"/>
          </w:tcPr>
          <w:p w14:paraId="6F3B0B4C">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14033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30</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5560" w:type="dxa"/>
            <w:shd w:val="clear" w:color="auto" w:fill="auto"/>
            <w:vAlign w:val="top"/>
          </w:tcPr>
          <w:p w14:paraId="2A04130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7D302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4AF327C">
            <w:pPr>
              <w:jc w:val="center"/>
              <w:rPr>
                <w:rFonts w:hint="default" w:ascii="Arial" w:hAnsi="Arial" w:cs="Arial"/>
                <w:bCs/>
                <w:color w:val="FF0000"/>
                <w:sz w:val="18"/>
                <w:szCs w:val="18"/>
                <w:lang w:val="pt-BR"/>
              </w:rPr>
            </w:pPr>
          </w:p>
        </w:tc>
        <w:tc>
          <w:tcPr>
            <w:tcW w:w="5560" w:type="dxa"/>
            <w:vAlign w:val="top"/>
          </w:tcPr>
          <w:p w14:paraId="6244EA08">
            <w:pPr>
              <w:jc w:val="center"/>
              <w:rPr>
                <w:rFonts w:hint="default" w:ascii="Arial" w:hAnsi="Arial" w:cs="Arial"/>
                <w:color w:val="FF0000"/>
                <w:sz w:val="18"/>
                <w:szCs w:val="18"/>
              </w:rPr>
            </w:pPr>
          </w:p>
        </w:tc>
      </w:tr>
      <w:tr w14:paraId="58295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96" w:type="dxa"/>
            <w:gridSpan w:val="2"/>
            <w:vAlign w:val="top"/>
          </w:tcPr>
          <w:p w14:paraId="34E46D96">
            <w:pPr>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PLANEJAMENTO URBANO E HABITAÇÃO</w:t>
            </w:r>
          </w:p>
        </w:tc>
      </w:tr>
      <w:tr w14:paraId="72EEC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70D1746">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2141339030000015000000000</w:t>
            </w:r>
          </w:p>
        </w:tc>
        <w:tc>
          <w:tcPr>
            <w:tcW w:w="5560" w:type="dxa"/>
            <w:vAlign w:val="top"/>
          </w:tcPr>
          <w:p w14:paraId="23FD6A22">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Próprios </w:t>
            </w:r>
          </w:p>
        </w:tc>
      </w:tr>
      <w:tr w14:paraId="76AA4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4CC644C">
            <w:pPr>
              <w:jc w:val="center"/>
              <w:rPr>
                <w:rFonts w:hint="default" w:ascii="Arial" w:hAnsi="Arial" w:cs="Arial"/>
                <w:bCs/>
                <w:color w:val="FF0000"/>
                <w:sz w:val="18"/>
                <w:szCs w:val="18"/>
              </w:rPr>
            </w:pPr>
          </w:p>
        </w:tc>
        <w:tc>
          <w:tcPr>
            <w:tcW w:w="5560" w:type="dxa"/>
            <w:vAlign w:val="top"/>
          </w:tcPr>
          <w:p w14:paraId="64E9457D">
            <w:pPr>
              <w:jc w:val="center"/>
              <w:rPr>
                <w:rFonts w:hint="default" w:ascii="Arial" w:hAnsi="Arial" w:cs="Arial"/>
                <w:color w:val="FF0000"/>
                <w:sz w:val="18"/>
                <w:szCs w:val="18"/>
              </w:rPr>
            </w:pPr>
          </w:p>
        </w:tc>
      </w:tr>
      <w:tr w14:paraId="5A0E8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96" w:type="dxa"/>
            <w:gridSpan w:val="2"/>
            <w:vAlign w:val="top"/>
          </w:tcPr>
          <w:p w14:paraId="045D7B90">
            <w:pPr>
              <w:jc w:val="center"/>
              <w:rPr>
                <w:rFonts w:hint="default" w:ascii="Arial" w:hAnsi="Arial" w:cs="Arial"/>
                <w:b/>
                <w:bCs/>
                <w:color w:val="auto"/>
                <w:sz w:val="18"/>
                <w:szCs w:val="18"/>
                <w:lang w:val="pt-BR"/>
              </w:rPr>
            </w:pPr>
            <w:r>
              <w:rPr>
                <w:rFonts w:hint="default" w:ascii="Arial" w:hAnsi="Arial" w:cs="Arial"/>
                <w:b/>
                <w:bCs/>
                <w:color w:val="auto"/>
                <w:sz w:val="18"/>
                <w:szCs w:val="18"/>
                <w:lang w:val="pt-BR"/>
              </w:rPr>
              <w:t>PROCURADORIA GERAL DO MUNICIPIO</w:t>
            </w:r>
          </w:p>
        </w:tc>
      </w:tr>
      <w:tr w14:paraId="0BE42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8BB3B21">
            <w:pPr>
              <w:jc w:val="center"/>
              <w:rPr>
                <w:rFonts w:hint="default" w:ascii="Arial" w:hAnsi="Arial" w:cs="Arial"/>
                <w:bCs/>
                <w:color w:val="auto"/>
                <w:sz w:val="18"/>
                <w:szCs w:val="18"/>
                <w:highlight w:val="none"/>
                <w:lang w:val="pt-BR"/>
              </w:rPr>
            </w:pPr>
            <w:r>
              <w:rPr>
                <w:rFonts w:hint="default" w:ascii="Arial" w:hAnsi="Arial" w:cs="Arial"/>
                <w:bCs/>
                <w:color w:val="auto"/>
                <w:sz w:val="18"/>
                <w:szCs w:val="18"/>
                <w:highlight w:val="none"/>
                <w:lang w:val="pt-BR"/>
              </w:rPr>
              <w:t>2145339030000001500000000</w:t>
            </w:r>
          </w:p>
        </w:tc>
        <w:tc>
          <w:tcPr>
            <w:tcW w:w="5560" w:type="dxa"/>
            <w:vAlign w:val="top"/>
          </w:tcPr>
          <w:p w14:paraId="7F0DE6E9">
            <w:pPr>
              <w:jc w:val="center"/>
              <w:rPr>
                <w:rFonts w:hint="default" w:ascii="Arial" w:hAnsi="Arial" w:cs="Arial"/>
                <w:color w:val="auto"/>
                <w:sz w:val="18"/>
                <w:szCs w:val="18"/>
                <w:highlight w:val="none"/>
                <w:lang w:val="pt-BR"/>
              </w:rPr>
            </w:pPr>
            <w:r>
              <w:rPr>
                <w:rFonts w:hint="default" w:ascii="Arial" w:hAnsi="Arial" w:cs="Arial"/>
                <w:color w:val="auto"/>
                <w:sz w:val="18"/>
                <w:szCs w:val="18"/>
                <w:highlight w:val="none"/>
                <w:lang w:val="pt-BR"/>
              </w:rPr>
              <w:t>Fonte Livre</w:t>
            </w:r>
          </w:p>
        </w:tc>
      </w:tr>
    </w:tbl>
    <w:p w14:paraId="68066448">
      <w:pPr>
        <w:pStyle w:val="22"/>
        <w:keepNext w:val="0"/>
        <w:keepLines w:val="0"/>
        <w:pageBreakBefore w:val="0"/>
        <w:widowControl w:val="0"/>
        <w:spacing w:line="240" w:lineRule="auto"/>
        <w:rPr>
          <w:rFonts w:ascii="Arial" w:hAnsi="Arial" w:cs="Arial"/>
          <w:sz w:val="22"/>
          <w:szCs w:val="22"/>
        </w:rPr>
      </w:pPr>
    </w:p>
    <w:p w14:paraId="7C877BAB">
      <w:pPr>
        <w:pStyle w:val="22"/>
        <w:keepNext w:val="0"/>
        <w:keepLines w:val="0"/>
        <w:pageBreakBefore w:val="0"/>
        <w:widowControl w:val="0"/>
        <w:spacing w:line="240" w:lineRule="auto"/>
        <w:rPr>
          <w:rFonts w:ascii="Arial" w:hAnsi="Arial" w:cs="Arial"/>
          <w:sz w:val="22"/>
          <w:szCs w:val="22"/>
        </w:rPr>
      </w:pPr>
    </w:p>
    <w:p w14:paraId="2B322BB1">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highlight w:val="none"/>
          <w:lang w:val="pt-BR"/>
        </w:rPr>
      </w:pPr>
      <w:r>
        <w:rPr>
          <w:rFonts w:ascii="Arial" w:hAnsi="Arial" w:cs="Arial"/>
          <w:b/>
          <w:bCs/>
          <w:szCs w:val="22"/>
          <w:highlight w:val="none"/>
        </w:rPr>
        <w:t xml:space="preserve">Cláusula </w:t>
      </w:r>
      <w:r>
        <w:rPr>
          <w:rFonts w:hint="default" w:ascii="Arial" w:hAnsi="Arial" w:cs="Arial"/>
          <w:b/>
          <w:bCs/>
          <w:szCs w:val="22"/>
          <w:highlight w:val="none"/>
          <w:lang w:val="pt-BR"/>
        </w:rPr>
        <w:t>Décima Segunda</w:t>
      </w:r>
    </w:p>
    <w:p w14:paraId="55A71DC9">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szCs w:val="22"/>
          <w:highlight w:val="none"/>
          <w:lang w:val="pt-BR"/>
        </w:rPr>
      </w:pPr>
      <w:r>
        <w:rPr>
          <w:rFonts w:hint="default" w:ascii="Arial" w:hAnsi="Arial" w:cs="Arial"/>
          <w:b/>
          <w:bCs/>
          <w:szCs w:val="22"/>
          <w:highlight w:val="none"/>
          <w:lang w:val="pt-BR"/>
        </w:rPr>
        <w:t>DAS CONDIÇÕES DE FORNECIMENTO</w:t>
      </w:r>
    </w:p>
    <w:p w14:paraId="24834E40">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b/>
          <w:bCs/>
          <w:i w:val="0"/>
          <w:iCs w:val="0"/>
          <w:color w:val="auto"/>
          <w:sz w:val="22"/>
          <w:szCs w:val="22"/>
          <w:lang w:val="pt-BR"/>
        </w:rPr>
      </w:pPr>
    </w:p>
    <w:p w14:paraId="51CADF9C">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i w:val="0"/>
          <w:iCs w:val="0"/>
          <w:color w:val="auto"/>
          <w:sz w:val="22"/>
          <w:szCs w:val="22"/>
          <w:lang w:val="pt-BR"/>
        </w:rPr>
        <w:t>12.1.</w:t>
      </w:r>
      <w:r>
        <w:rPr>
          <w:rFonts w:hint="default" w:cs="Arial"/>
          <w:b/>
          <w:bCs/>
          <w:i w:val="0"/>
          <w:iCs w:val="0"/>
          <w:color w:val="auto"/>
          <w:sz w:val="22"/>
          <w:szCs w:val="22"/>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O prazo de entrega deverá ser de até 20</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(vinte) dias,</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de</w:t>
      </w:r>
      <w:r>
        <w:rPr>
          <w:rFonts w:hint="default" w:ascii="Arial" w:hAnsi="Arial" w:cs="Arial"/>
          <w:color w:val="000000" w:themeColor="text1"/>
          <w:sz w:val="22"/>
          <w:szCs w:val="22"/>
          <w14:textFill>
            <w14:solidFill>
              <w14:schemeClr w14:val="tx1"/>
            </w14:solidFill>
          </w14:textFill>
        </w:rPr>
        <w:t xml:space="preserve"> segunda a </w:t>
      </w:r>
      <w:r>
        <w:rPr>
          <w:rFonts w:hint="default" w:ascii="Arial" w:hAnsi="Arial" w:cs="Arial"/>
          <w:color w:val="000000" w:themeColor="text1"/>
          <w:sz w:val="22"/>
          <w:szCs w:val="22"/>
          <w:lang w:val="pt-BR"/>
          <w14:textFill>
            <w14:solidFill>
              <w14:schemeClr w14:val="tx1"/>
            </w14:solidFill>
          </w14:textFill>
        </w:rPr>
        <w:t xml:space="preserve">sexta-feira, das 08;00; às 13:00 (horário de Brasília/DF) a contar do recebimento da Nota de Autorização da Despesa (NAD), pelo responsável da empresa vencedora do certame licitatório, estando sujeitos à conferência e aceite pelo servidor responsável.  </w:t>
      </w:r>
    </w:p>
    <w:p w14:paraId="480334F0">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12.1.1</w:t>
      </w:r>
      <w:r>
        <w:rPr>
          <w:rFonts w:hint="default" w:ascii="Arial" w:hAnsi="Arial" w:cs="Arial"/>
          <w:color w:val="000000" w:themeColor="text1"/>
          <w:sz w:val="22"/>
          <w:szCs w:val="22"/>
          <w:lang w:val="pt-BR"/>
          <w14:textFill>
            <w14:solidFill>
              <w14:schemeClr w14:val="tx1"/>
            </w14:solidFill>
          </w14:textFill>
        </w:rPr>
        <w:t xml:space="preserve"> Caso o horário de expediente do contratante seja alterado por determinação legal ou imposição de circunstâncias supervenientes, deverá ser promovida adequação nos horários do fornecimento dos materiais para atendimento da nova situação.</w:t>
      </w:r>
    </w:p>
    <w:p w14:paraId="1B268379">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12.1.2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Caso a entrega do produto não possa ser realizada no prazo previsto, a empresa vencedora deverá fornecer documento justificativo em até 24 horas, para análise da Secretaria Municipal solicitante que tomará as providências necessárias para adequação do fornecimento.</w:t>
      </w:r>
    </w:p>
    <w:p w14:paraId="4F8D7892">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materiais</w:t>
      </w:r>
      <w:r>
        <w:rPr>
          <w:rFonts w:ascii="Arial" w:hAnsi="Arial" w:cs="Arial"/>
          <w:color w:val="000000" w:themeColor="text1"/>
          <w:sz w:val="22"/>
          <w:szCs w:val="22"/>
          <w:highlight w:val="none"/>
          <w14:textFill>
            <w14:solidFill>
              <w14:schemeClr w14:val="tx1"/>
            </w14:solidFill>
          </w14:textFill>
        </w:rPr>
        <w:t xml:space="preserve"> estarão sujeitos à conferência e aceite </w:t>
      </w:r>
      <w:r>
        <w:rPr>
          <w:rFonts w:hint="default" w:ascii="Arial" w:hAnsi="Arial" w:cs="Arial"/>
          <w:color w:val="000000" w:themeColor="text1"/>
          <w:sz w:val="22"/>
          <w:szCs w:val="22"/>
          <w:highlight w:val="none"/>
          <w:lang w:val="pt-BR"/>
          <w14:textFill>
            <w14:solidFill>
              <w14:schemeClr w14:val="tx1"/>
            </w14:solidFill>
          </w14:textFill>
        </w:rPr>
        <w:t>pelo fiscal e/ou servidor responsável</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e estando em desconformidade com as especificações contidas neste Termo de Referência, </w:t>
      </w:r>
      <w:r>
        <w:rPr>
          <w:rFonts w:ascii="Arial" w:hAnsi="Arial" w:cs="Arial"/>
          <w:color w:val="000000" w:themeColor="text1"/>
          <w:sz w:val="22"/>
          <w:szCs w:val="22"/>
          <w:highlight w:val="none"/>
          <w14:textFill>
            <w14:solidFill>
              <w14:schemeClr w14:val="tx1"/>
            </w14:solidFill>
          </w14:textFill>
        </w:rPr>
        <w:t>serão rejeitados no ato da entrega pelo</w:t>
      </w:r>
      <w:r>
        <w:rPr>
          <w:rFonts w:hint="default" w:ascii="Arial" w:hAnsi="Arial" w:cs="Arial"/>
          <w:color w:val="000000" w:themeColor="text1"/>
          <w:sz w:val="22"/>
          <w:szCs w:val="22"/>
          <w:highlight w:val="none"/>
          <w:lang w:val="pt-BR"/>
          <w14:textFill>
            <w14:solidFill>
              <w14:schemeClr w14:val="tx1"/>
            </w14:solidFill>
          </w14:textFill>
        </w:rPr>
        <w:t xml:space="preserve"> mesmo,</w:t>
      </w:r>
      <w:r>
        <w:rPr>
          <w:rFonts w:ascii="Arial" w:hAnsi="Arial" w:cs="Arial"/>
          <w:color w:val="000000" w:themeColor="text1"/>
          <w:sz w:val="22"/>
          <w:szCs w:val="22"/>
          <w:highlight w:val="none"/>
          <w14:textFill>
            <w14:solidFill>
              <w14:schemeClr w14:val="tx1"/>
            </w14:solidFill>
          </w14:textFill>
        </w:rPr>
        <w:t xml:space="preserve"> devendo a empresa sanar o problema em até 05 (cinco) dias</w:t>
      </w:r>
      <w:r>
        <w:rPr>
          <w:rFonts w:hint="default" w:ascii="Arial" w:hAnsi="Arial" w:cs="Arial"/>
          <w:color w:val="000000" w:themeColor="text1"/>
          <w:sz w:val="22"/>
          <w:szCs w:val="22"/>
          <w:highlight w:val="none"/>
          <w:lang w:val="pt-BR"/>
          <w14:textFill>
            <w14:solidFill>
              <w14:schemeClr w14:val="tx1"/>
            </w14:solidFill>
          </w14:textFill>
        </w:rPr>
        <w:t xml:space="preserve"> úteis</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a partir do contato feito com a empresa ganhadora do certame, cabendo o ônus do envio e devolução dos mesmos à licitante vencedora. </w:t>
      </w:r>
    </w:p>
    <w:p w14:paraId="62EE5591">
      <w:pPr>
        <w:keepNext w:val="0"/>
        <w:keepLines w:val="0"/>
        <w:widowControl/>
        <w:numPr>
          <w:ilvl w:val="0"/>
          <w:numId w:val="0"/>
        </w:numPr>
        <w:suppressLineNumbers w:val="0"/>
        <w:tabs>
          <w:tab w:val="left" w:pos="0"/>
        </w:tabs>
        <w:spacing w:line="240" w:lineRule="auto"/>
        <w:ind w:leftChars="0" w:right="0" w:rightChars="0"/>
        <w:jc w:val="both"/>
        <w:rPr>
          <w:rFonts w:hint="default" w:ascii="Arial" w:hAnsi="Arial" w:cs="Arial"/>
          <w:color w:val="FF0000"/>
          <w:lang w:val="pt-BR"/>
        </w:rPr>
      </w:pPr>
    </w:p>
    <w:p w14:paraId="484BEE1E">
      <w:pPr>
        <w:pStyle w:val="291"/>
        <w:keepNext w:val="0"/>
        <w:keepLines w:val="0"/>
        <w:pageBreakBefore w:val="0"/>
        <w:widowControl w:val="0"/>
        <w:numPr>
          <w:ilvl w:val="0"/>
          <w:numId w:val="0"/>
        </w:numPr>
        <w:tabs>
          <w:tab w:val="left" w:pos="567"/>
          <w:tab w:val="left" w:pos="8647"/>
        </w:tabs>
        <w:kinsoku/>
        <w:wordWrap/>
        <w:overflowPunct/>
        <w:topLinePunct w:val="0"/>
        <w:autoSpaceDE/>
        <w:autoSpaceDN/>
        <w:bidi w:val="0"/>
        <w:adjustRightInd w:val="0"/>
        <w:snapToGrid/>
        <w:spacing w:after="0" w:line="360" w:lineRule="auto"/>
        <w:ind w:leftChars="0" w:right="0" w:rightChars="0"/>
        <w:contextualSpacing w:val="0"/>
        <w:jc w:val="both"/>
        <w:textAlignment w:val="baseline"/>
        <w:rPr>
          <w:rFonts w:hint="default" w:ascii="Arial" w:hAnsi="Arial" w:cs="Arial"/>
          <w:b/>
          <w:bCs/>
          <w:i w:val="0"/>
          <w:i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12.3</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Os produtos deverão ser entregues, conforme solicitações, nos endereços de cada secretaria ou nos locais por elas indicados, dentro do perímetro urbano</w:t>
      </w:r>
      <w:r>
        <w:rPr>
          <w:rFonts w:hint="default" w:ascii="Arial" w:hAnsi="Arial" w:cs="Arial"/>
          <w:color w:val="000000" w:themeColor="text1"/>
          <w:sz w:val="22"/>
          <w:szCs w:val="22"/>
          <w:lang w:val="pt-BR"/>
          <w14:textFill>
            <w14:solidFill>
              <w14:schemeClr w14:val="tx1"/>
            </w14:solidFill>
          </w14:textFill>
        </w:rPr>
        <w:t xml:space="preserve"> da cidade de Sinop/MT sem ônus para a Contratante, </w:t>
      </w:r>
      <w:r>
        <w:rPr>
          <w:rFonts w:ascii="Arial" w:hAnsi="Arial" w:cs="Arial"/>
          <w:color w:val="000000" w:themeColor="text1"/>
          <w:sz w:val="22"/>
          <w:szCs w:val="22"/>
          <w14:textFill>
            <w14:solidFill>
              <w14:schemeClr w14:val="tx1"/>
            </w14:solidFill>
          </w14:textFill>
        </w:rPr>
        <w:t>de acordo com o Termo de Referência e emissões de Nota de Empenho.</w:t>
      </w:r>
      <w:r>
        <w:rPr>
          <w:rFonts w:hint="default" w:ascii="Arial" w:hAnsi="Arial" w:cs="Arial"/>
          <w:color w:val="000000" w:themeColor="text1"/>
          <w:sz w:val="22"/>
          <w:szCs w:val="22"/>
          <w:lang w:val="pt-BR"/>
          <w14:textFill>
            <w14:solidFill>
              <w14:schemeClr w14:val="tx1"/>
            </w14:solidFill>
          </w14:textFill>
        </w:rPr>
        <w:t xml:space="preserve"> </w:t>
      </w:r>
    </w:p>
    <w:p w14:paraId="54DA736D">
      <w:pPr>
        <w:pStyle w:val="291"/>
        <w:keepNext w:val="0"/>
        <w:keepLines w:val="0"/>
        <w:pageBreakBefore w:val="0"/>
        <w:widowControl w:val="0"/>
        <w:numPr>
          <w:ilvl w:val="0"/>
          <w:numId w:val="0"/>
        </w:numPr>
        <w:tabs>
          <w:tab w:val="left" w:pos="567"/>
          <w:tab w:val="left" w:pos="8647"/>
        </w:tabs>
        <w:kinsoku/>
        <w:wordWrap/>
        <w:overflowPunct/>
        <w:topLinePunct w:val="0"/>
        <w:autoSpaceDE/>
        <w:autoSpaceDN/>
        <w:bidi w:val="0"/>
        <w:adjustRightInd w:val="0"/>
        <w:snapToGrid/>
        <w:spacing w:after="0" w:line="240" w:lineRule="auto"/>
        <w:ind w:leftChars="0" w:right="0" w:rightChars="0"/>
        <w:contextualSpacing w:val="0"/>
        <w:jc w:val="both"/>
        <w:textAlignment w:val="baseline"/>
        <w:rPr>
          <w:rFonts w:hint="default" w:ascii="Arial" w:hAnsi="Arial" w:cs="Arial"/>
          <w:b/>
          <w:bCs/>
          <w:i w:val="0"/>
          <w:iCs/>
          <w:color w:val="000000" w:themeColor="text1"/>
          <w:sz w:val="22"/>
          <w:szCs w:val="22"/>
          <w:lang w:val="pt-BR"/>
          <w14:textFill>
            <w14:solidFill>
              <w14:schemeClr w14:val="tx1"/>
            </w14:solidFill>
          </w14:textFill>
        </w:rPr>
      </w:pPr>
    </w:p>
    <w:p w14:paraId="2611BD06">
      <w:pPr>
        <w:keepNext w:val="0"/>
        <w:keepLines w:val="0"/>
        <w:pageBreakBefore w:val="0"/>
        <w:widowControl/>
        <w:suppressLineNumbers w:val="0"/>
        <w:spacing w:line="360" w:lineRule="auto"/>
        <w:jc w:val="left"/>
        <w:rPr>
          <w:rFonts w:hint="default" w:ascii="Arial" w:hAnsi="Arial" w:cs="Arial"/>
          <w:b/>
          <w:bCs/>
          <w:i w:val="0"/>
          <w:iCs/>
          <w:sz w:val="22"/>
          <w:szCs w:val="22"/>
          <w:lang w:val="pt-BR"/>
        </w:rPr>
      </w:pPr>
      <w:r>
        <w:rPr>
          <w:rFonts w:hint="default" w:ascii="Arial" w:hAnsi="Arial" w:cs="Arial"/>
          <w:b/>
          <w:bCs/>
          <w:i w:val="0"/>
          <w:iCs/>
          <w:sz w:val="22"/>
          <w:szCs w:val="22"/>
          <w:lang w:val="pt-BR"/>
        </w:rPr>
        <w:t xml:space="preserve">12.4. </w:t>
      </w:r>
      <w:r>
        <w:rPr>
          <w:rFonts w:hint="default" w:ascii="Arial" w:hAnsi="Arial" w:cs="Arial"/>
          <w:b/>
          <w:bCs/>
          <w:i w:val="0"/>
          <w:iCs/>
          <w:sz w:val="22"/>
          <w:szCs w:val="22"/>
        </w:rPr>
        <w:t>LOCAL,</w:t>
      </w:r>
      <w:r>
        <w:rPr>
          <w:rFonts w:hint="default" w:ascii="Arial" w:hAnsi="Arial" w:cs="Arial"/>
          <w:b/>
          <w:bCs/>
          <w:i w:val="0"/>
          <w:iCs/>
          <w:spacing w:val="26"/>
          <w:sz w:val="22"/>
          <w:szCs w:val="22"/>
        </w:rPr>
        <w:t xml:space="preserve"> </w:t>
      </w:r>
      <w:r>
        <w:rPr>
          <w:rFonts w:hint="default" w:ascii="Arial" w:hAnsi="Arial" w:cs="Arial"/>
          <w:b/>
          <w:bCs/>
          <w:i w:val="0"/>
          <w:iCs/>
          <w:sz w:val="22"/>
          <w:szCs w:val="22"/>
        </w:rPr>
        <w:t>HORÁRIO,</w:t>
      </w:r>
      <w:r>
        <w:rPr>
          <w:rFonts w:hint="default" w:ascii="Arial" w:hAnsi="Arial" w:cs="Arial"/>
          <w:b/>
          <w:bCs/>
          <w:i w:val="0"/>
          <w:iCs/>
          <w:spacing w:val="26"/>
          <w:sz w:val="22"/>
          <w:szCs w:val="22"/>
        </w:rPr>
        <w:t xml:space="preserve"> </w:t>
      </w:r>
      <w:r>
        <w:rPr>
          <w:rFonts w:hint="default" w:ascii="Arial" w:hAnsi="Arial" w:cs="Arial"/>
          <w:b/>
          <w:bCs/>
          <w:i w:val="0"/>
          <w:iCs/>
          <w:sz w:val="22"/>
          <w:szCs w:val="22"/>
        </w:rPr>
        <w:t>PERIODICIDADE</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FORMA</w:t>
      </w:r>
      <w:r>
        <w:rPr>
          <w:rFonts w:hint="default" w:ascii="Arial" w:hAnsi="Arial" w:cs="Arial"/>
          <w:b/>
          <w:bCs/>
          <w:i w:val="0"/>
          <w:iCs/>
          <w:spacing w:val="27"/>
          <w:sz w:val="22"/>
          <w:szCs w:val="22"/>
        </w:rPr>
        <w:t xml:space="preserve"> </w:t>
      </w:r>
      <w:r>
        <w:rPr>
          <w:rFonts w:hint="default" w:ascii="Arial" w:hAnsi="Arial" w:cs="Arial"/>
          <w:b/>
          <w:bCs/>
          <w:i w:val="0"/>
          <w:iCs/>
          <w:sz w:val="22"/>
          <w:szCs w:val="22"/>
        </w:rPr>
        <w:t>DE</w:t>
      </w:r>
      <w:r>
        <w:rPr>
          <w:rFonts w:hint="default" w:ascii="Arial" w:hAnsi="Arial" w:cs="Arial"/>
          <w:b/>
          <w:bCs/>
          <w:i w:val="0"/>
          <w:iCs/>
          <w:spacing w:val="26"/>
          <w:sz w:val="22"/>
          <w:szCs w:val="22"/>
        </w:rPr>
        <w:t xml:space="preserve"> </w:t>
      </w:r>
      <w:r>
        <w:rPr>
          <w:rFonts w:hint="default" w:ascii="Arial" w:hAnsi="Arial" w:cs="Arial"/>
          <w:b/>
          <w:bCs/>
          <w:i w:val="0"/>
          <w:iCs/>
          <w:sz w:val="22"/>
          <w:szCs w:val="22"/>
        </w:rPr>
        <w:t>ENTREGA/EXECUÇÃO</w:t>
      </w:r>
      <w:r>
        <w:rPr>
          <w:rFonts w:hint="default" w:ascii="Arial" w:hAnsi="Arial" w:cs="Arial"/>
          <w:b/>
          <w:bCs/>
          <w:i w:val="0"/>
          <w:iCs/>
          <w:spacing w:val="26"/>
          <w:sz w:val="22"/>
          <w:szCs w:val="22"/>
        </w:rPr>
        <w:t xml:space="preserve"> </w:t>
      </w:r>
      <w:r>
        <w:rPr>
          <w:rFonts w:hint="default" w:ascii="Arial" w:hAnsi="Arial" w:cs="Arial"/>
          <w:b/>
          <w:bCs/>
          <w:i w:val="0"/>
          <w:iCs/>
          <w:sz w:val="22"/>
          <w:szCs w:val="22"/>
        </w:rPr>
        <w:t>DO</w:t>
      </w:r>
      <w:r>
        <w:rPr>
          <w:rFonts w:hint="default" w:ascii="Arial" w:hAnsi="Arial" w:cs="Arial"/>
          <w:b/>
          <w:bCs/>
          <w:i w:val="0"/>
          <w:iCs/>
          <w:spacing w:val="26"/>
          <w:sz w:val="22"/>
          <w:szCs w:val="22"/>
        </w:rPr>
        <w:t xml:space="preserve"> </w:t>
      </w:r>
      <w:r>
        <w:rPr>
          <w:rFonts w:hint="default" w:ascii="Arial" w:hAnsi="Arial" w:cs="Arial"/>
          <w:b/>
          <w:bCs/>
          <w:i w:val="0"/>
          <w:iCs/>
          <w:sz w:val="22"/>
          <w:szCs w:val="22"/>
        </w:rPr>
        <w:t>OBJETO</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CRITÉRIOS</w:t>
      </w:r>
      <w:r>
        <w:rPr>
          <w:rFonts w:hint="default" w:ascii="Arial" w:hAnsi="Arial" w:cs="Arial"/>
          <w:b/>
          <w:bCs/>
          <w:i w:val="0"/>
          <w:iCs/>
          <w:spacing w:val="27"/>
          <w:sz w:val="22"/>
          <w:szCs w:val="22"/>
        </w:rPr>
        <w:t xml:space="preserve"> </w:t>
      </w:r>
      <w:r>
        <w:rPr>
          <w:rFonts w:hint="default" w:ascii="Arial" w:hAnsi="Arial" w:cs="Arial"/>
          <w:b/>
          <w:bCs/>
          <w:i w:val="0"/>
          <w:iCs/>
          <w:sz w:val="22"/>
          <w:szCs w:val="22"/>
        </w:rPr>
        <w:t>DE ACEITAÇÃO OU NÃO DO OBJETO</w:t>
      </w:r>
      <w:r>
        <w:rPr>
          <w:rFonts w:hint="default" w:ascii="Arial" w:hAnsi="Arial" w:cs="Arial"/>
          <w:b/>
          <w:bCs/>
          <w:i w:val="0"/>
          <w:iCs/>
          <w:sz w:val="22"/>
          <w:szCs w:val="22"/>
          <w:lang w:val="pt-BR"/>
        </w:rPr>
        <w:t>:</w:t>
      </w:r>
    </w:p>
    <w:p w14:paraId="4E1F4269">
      <w:pPr>
        <w:pStyle w:val="318"/>
        <w:numPr>
          <w:ilvl w:val="0"/>
          <w:numId w:val="0"/>
        </w:numPr>
        <w:tabs>
          <w:tab w:val="left" w:pos="200"/>
        </w:tabs>
        <w:spacing w:before="0" w:after="0" w:line="240" w:lineRule="auto"/>
        <w:ind w:right="104"/>
        <w:jc w:val="both"/>
        <w:rPr>
          <w:rFonts w:hint="default" w:ascii="Arial" w:hAnsi="Arial" w:cs="Arial"/>
          <w:b/>
          <w:bCs/>
          <w:i w:val="0"/>
          <w:iCs/>
          <w:color w:val="000000" w:themeColor="text1"/>
          <w:sz w:val="22"/>
          <w:szCs w:val="22"/>
          <w:lang w:val="pt-BR"/>
          <w14:textFill>
            <w14:solidFill>
              <w14:schemeClr w14:val="tx1"/>
            </w14:solidFill>
          </w14:textFill>
        </w:rPr>
      </w:pPr>
    </w:p>
    <w:p w14:paraId="3544C573">
      <w:pPr>
        <w:keepNext w:val="0"/>
        <w:keepLines w:val="0"/>
        <w:widowControl/>
        <w:numPr>
          <w:ilvl w:val="0"/>
          <w:numId w:val="0"/>
        </w:numPr>
        <w:suppressLineNumbers w:val="0"/>
        <w:tabs>
          <w:tab w:val="left" w:pos="0"/>
        </w:tabs>
        <w:spacing w:line="360" w:lineRule="auto"/>
        <w:ind w:left="3" w:right="0" w:firstLine="521"/>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w:t>
      </w:r>
      <w:r>
        <w:rPr>
          <w:rFonts w:hint="default" w:ascii="Arial" w:hAnsi="Arial" w:cs="Arial"/>
          <w:b/>
          <w:bCs/>
          <w:i w:val="0"/>
          <w:iCs/>
          <w:sz w:val="22"/>
          <w:szCs w:val="22"/>
          <w:lang w:val="pt-BR"/>
        </w:rPr>
        <w:t>4.1.</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 xml:space="preserve">s) empresa(s) deverá(ão) entregar os </w:t>
      </w:r>
      <w:r>
        <w:rPr>
          <w:rFonts w:hint="default" w:ascii="Arial" w:hAnsi="Arial" w:cs="Arial"/>
          <w:color w:val="000000" w:themeColor="text1"/>
          <w:sz w:val="22"/>
          <w:szCs w:val="22"/>
          <w:lang w:val="pt-BR"/>
          <w14:textFill>
            <w14:solidFill>
              <w14:schemeClr w14:val="tx1"/>
            </w14:solidFill>
          </w14:textFill>
        </w:rPr>
        <w:t>produtos</w:t>
      </w:r>
      <w:r>
        <w:rPr>
          <w:rFonts w:hint="default" w:ascii="Arial" w:hAnsi="Arial" w:cs="Arial"/>
          <w:color w:val="000000" w:themeColor="text1"/>
          <w:sz w:val="22"/>
          <w:szCs w:val="22"/>
          <w14:textFill>
            <w14:solidFill>
              <w14:schemeClr w14:val="tx1"/>
            </w14:solidFill>
          </w14:textFill>
        </w:rPr>
        <w:t>, nos seguintes endereços:</w:t>
      </w:r>
    </w:p>
    <w:tbl>
      <w:tblPr>
        <w:tblStyle w:val="46"/>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04"/>
        <w:gridCol w:w="5244"/>
      </w:tblGrid>
      <w:tr w14:paraId="25217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4" w:type="dxa"/>
            <w:shd w:val="clear" w:color="FFFFFF" w:fill="FFFFFF"/>
            <w:noWrap w:val="0"/>
            <w:vAlign w:val="center"/>
          </w:tcPr>
          <w:p w14:paraId="5BC4A2EB">
            <w:pPr>
              <w:keepNext w:val="0"/>
              <w:keepLines w:val="0"/>
              <w:pageBreakBefore w:val="0"/>
              <w:widowControl w:val="0"/>
              <w:spacing w:line="240" w:lineRule="auto"/>
              <w:ind w:right="0"/>
              <w:jc w:val="center"/>
              <w:rPr>
                <w:rFonts w:hint="default" w:ascii="Arial" w:hAnsi="Arial" w:cs="Arial" w:eastAsiaTheme="minorEastAsia"/>
                <w:b/>
                <w:sz w:val="24"/>
                <w:highlight w:val="none"/>
                <w:vertAlign w:val="baseline"/>
                <w:lang w:val="pt-BR" w:eastAsia="zh-CN" w:bidi="ar-SA"/>
              </w:rPr>
            </w:pPr>
            <w:r>
              <w:rPr>
                <w:rFonts w:hint="default" w:ascii="Arial" w:hAnsi="Arial" w:cs="Arial"/>
                <w:b/>
                <w:sz w:val="24"/>
                <w:highlight w:val="none"/>
                <w:vertAlign w:val="baseline"/>
                <w:lang w:val="pt-BR"/>
              </w:rPr>
              <w:t>SECRETARIA</w:t>
            </w:r>
          </w:p>
        </w:tc>
        <w:tc>
          <w:tcPr>
            <w:tcW w:w="5244" w:type="dxa"/>
            <w:shd w:val="clear" w:color="FFFFFF" w:fill="FFFFFF"/>
            <w:noWrap w:val="0"/>
            <w:vAlign w:val="center"/>
          </w:tcPr>
          <w:p w14:paraId="6F750FC1">
            <w:pPr>
              <w:keepNext w:val="0"/>
              <w:keepLines w:val="0"/>
              <w:pageBreakBefore w:val="0"/>
              <w:widowControl w:val="0"/>
              <w:spacing w:line="240" w:lineRule="auto"/>
              <w:ind w:right="0"/>
              <w:jc w:val="center"/>
              <w:rPr>
                <w:rFonts w:hint="default" w:ascii="Arial" w:hAnsi="Arial" w:cs="Arial" w:eastAsiaTheme="minorEastAsia"/>
                <w:b/>
                <w:sz w:val="24"/>
                <w:highlight w:val="none"/>
                <w:vertAlign w:val="baseline"/>
                <w:lang w:val="pt-BR" w:eastAsia="zh-CN" w:bidi="ar-SA"/>
              </w:rPr>
            </w:pPr>
            <w:r>
              <w:rPr>
                <w:rFonts w:hint="default" w:ascii="Arial" w:hAnsi="Arial" w:cs="Arial"/>
                <w:b/>
                <w:sz w:val="24"/>
                <w:highlight w:val="none"/>
                <w:vertAlign w:val="baseline"/>
                <w:lang w:val="pt-BR"/>
              </w:rPr>
              <w:t>ENDEREÇO DE REFERÊNCIA</w:t>
            </w:r>
          </w:p>
        </w:tc>
      </w:tr>
      <w:tr w14:paraId="10912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4" w:type="dxa"/>
            <w:noWrap w:val="0"/>
            <w:vAlign w:val="center"/>
          </w:tcPr>
          <w:p w14:paraId="797DD31F">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Gabinete do Chefe do Executivo/ Procon</w:t>
            </w:r>
          </w:p>
        </w:tc>
        <w:tc>
          <w:tcPr>
            <w:tcW w:w="5244" w:type="dxa"/>
            <w:noWrap w:val="0"/>
            <w:vAlign w:val="center"/>
          </w:tcPr>
          <w:p w14:paraId="64CA56C1">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Rua das Pitangueiras, 978, Setor Comercial</w:t>
            </w:r>
            <w:r>
              <w:rPr>
                <w:rFonts w:hint="default" w:ascii="Arial" w:hAnsi="Arial" w:cs="Arial"/>
                <w:color w:val="000000" w:themeColor="text1"/>
                <w:sz w:val="22"/>
                <w:szCs w:val="22"/>
                <w:highlight w:val="none"/>
                <w:lang w:val="pt-BR"/>
                <w14:textFill>
                  <w14:solidFill>
                    <w14:schemeClr w14:val="tx1"/>
                  </w14:solidFill>
                </w14:textFill>
              </w:rPr>
              <w:t xml:space="preserve"> - Departamento de Administração e Serviços/ Almoxarifado</w:t>
            </w:r>
          </w:p>
        </w:tc>
      </w:tr>
      <w:tr w14:paraId="0BBEC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4" w:type="dxa"/>
            <w:noWrap w:val="0"/>
            <w:vAlign w:val="center"/>
          </w:tcPr>
          <w:p w14:paraId="0DC37EF6">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Administração e Modernização</w:t>
            </w:r>
          </w:p>
        </w:tc>
        <w:tc>
          <w:tcPr>
            <w:tcW w:w="5244" w:type="dxa"/>
            <w:noWrap w:val="0"/>
            <w:vAlign w:val="center"/>
          </w:tcPr>
          <w:p w14:paraId="270E250B">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 xml:space="preserve">Rua das </w:t>
            </w:r>
            <w:r>
              <w:rPr>
                <w:rFonts w:hint="default" w:ascii="Arial" w:hAnsi="Arial" w:cs="Arial"/>
                <w:color w:val="000000" w:themeColor="text1"/>
                <w:sz w:val="22"/>
                <w:szCs w:val="22"/>
                <w:highlight w:val="none"/>
                <w:lang w:val="pt-BR"/>
                <w14:textFill>
                  <w14:solidFill>
                    <w14:schemeClr w14:val="tx1"/>
                  </w14:solidFill>
                </w14:textFill>
              </w:rPr>
              <w:t>Avencas</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1481</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Centro - Secretaria de Administração.</w:t>
            </w:r>
            <w:r>
              <w:rPr>
                <w:rFonts w:hint="default" w:ascii="Arial" w:hAnsi="Arial" w:cs="Arial"/>
                <w:color w:val="000000" w:themeColor="text1"/>
                <w:sz w:val="22"/>
                <w:szCs w:val="22"/>
                <w:highlight w:val="none"/>
                <w:lang w:val="pt-BR"/>
                <w14:textFill>
                  <w14:solidFill>
                    <w14:schemeClr w14:val="tx1"/>
                  </w14:solidFill>
                </w14:textFill>
              </w:rPr>
              <w:br w:type="textWrapping"/>
            </w:r>
            <w:r>
              <w:rPr>
                <w:rFonts w:hint="default" w:ascii="Arial" w:hAnsi="Arial" w:cs="Arial"/>
                <w:color w:val="000000" w:themeColor="text1"/>
                <w:sz w:val="22"/>
                <w:szCs w:val="22"/>
                <w:highlight w:val="none"/>
                <w:lang w:val="pt-BR"/>
                <w14:textFill>
                  <w14:solidFill>
                    <w14:schemeClr w14:val="tx1"/>
                  </w14:solidFill>
                </w14:textFill>
              </w:rPr>
              <w:t>OBS: E</w:t>
            </w:r>
            <w:r>
              <w:rPr>
                <w:rFonts w:hint="default" w:ascii="Arial" w:hAnsi="Arial" w:cs="Arial"/>
                <w:sz w:val="22"/>
                <w:szCs w:val="22"/>
                <w:highlight w:val="none"/>
                <w:lang w:val="pt-BR"/>
              </w:rPr>
              <w:t>ntretanto, para eventos que não sejam realizados neste endereço, o correto será informado em cada utilização.</w:t>
            </w:r>
          </w:p>
        </w:tc>
      </w:tr>
      <w:tr w14:paraId="09DD8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trPr>
        <w:tc>
          <w:tcPr>
            <w:tcW w:w="4104" w:type="dxa"/>
            <w:noWrap w:val="0"/>
            <w:vAlign w:val="center"/>
          </w:tcPr>
          <w:p w14:paraId="3C42F96F">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Finanças e Orçamento</w:t>
            </w:r>
          </w:p>
        </w:tc>
        <w:tc>
          <w:tcPr>
            <w:tcW w:w="5244" w:type="dxa"/>
            <w:noWrap w:val="0"/>
            <w:vAlign w:val="center"/>
          </w:tcPr>
          <w:p w14:paraId="1A47A388">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olor w:val="000000" w:themeColor="text1"/>
                <w:sz w:val="22"/>
                <w:szCs w:val="22"/>
                <w:highlight w:val="none"/>
                <w14:textFill>
                  <w14:solidFill>
                    <w14:schemeClr w14:val="tx1"/>
                  </w14:solidFill>
                </w14:textFill>
              </w:rPr>
              <w:t>Rua das Pitangueiras, 978, Setor Comercial</w:t>
            </w:r>
            <w:r>
              <w:rPr>
                <w:rFonts w:hint="default" w:ascii="Arial" w:hAnsi="Arial"/>
                <w:color w:val="000000" w:themeColor="text1"/>
                <w:sz w:val="22"/>
                <w:szCs w:val="22"/>
                <w:highlight w:val="none"/>
                <w:lang w:val="pt-BR"/>
                <w14:textFill>
                  <w14:solidFill>
                    <w14:schemeClr w14:val="tx1"/>
                  </w14:solidFill>
                </w14:textFill>
              </w:rPr>
              <w:t xml:space="preserve"> - Departamento de Administração e Serviços/ Almoxarifado</w:t>
            </w:r>
          </w:p>
        </w:tc>
      </w:tr>
      <w:tr w14:paraId="120B6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4" w:type="dxa"/>
            <w:noWrap w:val="0"/>
            <w:vAlign w:val="center"/>
          </w:tcPr>
          <w:p w14:paraId="582191AB">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de Obras e Serviços Urbanos</w:t>
            </w:r>
          </w:p>
        </w:tc>
        <w:tc>
          <w:tcPr>
            <w:tcW w:w="5244" w:type="dxa"/>
            <w:noWrap w:val="0"/>
            <w:vAlign w:val="center"/>
          </w:tcPr>
          <w:p w14:paraId="2430A192">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Rua das Mangueiras, nº 832, Jardim Celeste</w:t>
            </w:r>
          </w:p>
        </w:tc>
      </w:tr>
      <w:tr w14:paraId="0ACE4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4" w:type="dxa"/>
            <w:noWrap w:val="0"/>
            <w:vAlign w:val="center"/>
          </w:tcPr>
          <w:p w14:paraId="2E9BFF74">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Segurança e Trânsito</w:t>
            </w:r>
          </w:p>
        </w:tc>
        <w:tc>
          <w:tcPr>
            <w:tcW w:w="5244" w:type="dxa"/>
            <w:noWrap w:val="0"/>
            <w:vAlign w:val="center"/>
          </w:tcPr>
          <w:p w14:paraId="3CEDC19E">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Avenida dos Jacarandás, nº 6271, Parque das Araras</w:t>
            </w:r>
            <w:r>
              <w:rPr>
                <w:rFonts w:hint="default" w:ascii="Arial" w:hAnsi="Arial" w:cs="Arial"/>
                <w:color w:val="000000" w:themeColor="text1"/>
                <w:sz w:val="22"/>
                <w:szCs w:val="22"/>
                <w:highlight w:val="none"/>
                <w:lang w:val="pt-BR"/>
                <w14:textFill>
                  <w14:solidFill>
                    <w14:schemeClr w14:val="tx1"/>
                  </w14:solidFill>
                </w14:textFill>
              </w:rPr>
              <w:t>, rotatória Avenida dos Pinheiros.</w:t>
            </w:r>
          </w:p>
        </w:tc>
      </w:tr>
      <w:tr w14:paraId="5E153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4" w:type="dxa"/>
            <w:noWrap w:val="0"/>
            <w:vAlign w:val="center"/>
          </w:tcPr>
          <w:p w14:paraId="61CA2F27">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Meio Ambiente e Desenvolvimento Sustentáve</w:t>
            </w:r>
          </w:p>
        </w:tc>
        <w:tc>
          <w:tcPr>
            <w:tcW w:w="5244" w:type="dxa"/>
            <w:noWrap w:val="0"/>
            <w:vAlign w:val="center"/>
          </w:tcPr>
          <w:p w14:paraId="27B6DCC1">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 xml:space="preserve">Rua Amendoeiras, nº 327, </w:t>
            </w:r>
            <w:r>
              <w:rPr>
                <w:rFonts w:hint="default" w:ascii="Arial" w:hAnsi="Arial" w:cs="Arial"/>
                <w:color w:val="000000" w:themeColor="text1"/>
                <w:sz w:val="22"/>
                <w:szCs w:val="22"/>
                <w:highlight w:val="none"/>
                <w:lang w:val="pt-BR"/>
                <w14:textFill>
                  <w14:solidFill>
                    <w14:schemeClr w14:val="tx1"/>
                  </w14:solidFill>
                </w14:textFill>
              </w:rPr>
              <w:t>Setor Comercial</w:t>
            </w:r>
          </w:p>
        </w:tc>
      </w:tr>
      <w:tr w14:paraId="7054C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4" w:type="dxa"/>
            <w:noWrap w:val="0"/>
            <w:vAlign w:val="center"/>
          </w:tcPr>
          <w:p w14:paraId="46A01916">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Educação</w:t>
            </w:r>
          </w:p>
        </w:tc>
        <w:tc>
          <w:tcPr>
            <w:tcW w:w="5244" w:type="dxa"/>
            <w:noWrap w:val="0"/>
            <w:vAlign w:val="center"/>
          </w:tcPr>
          <w:p w14:paraId="5E9477FA">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lang w:val="pt-BR"/>
                <w14:textFill>
                  <w14:solidFill>
                    <w14:schemeClr w14:val="tx1"/>
                  </w14:solidFill>
                </w14:textFill>
              </w:rPr>
              <w:t>Rua das Samambaias n° 911</w:t>
            </w:r>
            <w:r>
              <w:rPr>
                <w:rFonts w:hint="default" w:ascii="Arial" w:hAnsi="Arial" w:cs="Arial"/>
                <w:color w:val="000000" w:themeColor="text1"/>
                <w:sz w:val="22"/>
                <w:szCs w:val="22"/>
                <w:highlight w:val="none"/>
                <w14:textFill>
                  <w14:solidFill>
                    <w14:schemeClr w14:val="tx1"/>
                  </w14:solidFill>
                </w14:textFill>
              </w:rPr>
              <w:t>, Setor Industrial Sul</w:t>
            </w:r>
          </w:p>
        </w:tc>
      </w:tr>
      <w:tr w14:paraId="10244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4" w:type="dxa"/>
            <w:noWrap w:val="0"/>
            <w:vAlign w:val="center"/>
          </w:tcPr>
          <w:p w14:paraId="208C96F4">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Assistência Social</w:t>
            </w:r>
          </w:p>
        </w:tc>
        <w:tc>
          <w:tcPr>
            <w:tcW w:w="5244" w:type="dxa"/>
            <w:noWrap w:val="0"/>
            <w:vAlign w:val="center"/>
          </w:tcPr>
          <w:p w14:paraId="300965F0">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Rua das Aroeiras, nº 1116, Setor Comercial</w:t>
            </w:r>
          </w:p>
        </w:tc>
      </w:tr>
      <w:tr w14:paraId="04C3E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4" w:type="dxa"/>
            <w:noWrap w:val="0"/>
            <w:vAlign w:val="center"/>
          </w:tcPr>
          <w:p w14:paraId="65519F49">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Saúde</w:t>
            </w:r>
          </w:p>
        </w:tc>
        <w:tc>
          <w:tcPr>
            <w:tcW w:w="5244" w:type="dxa"/>
            <w:noWrap w:val="0"/>
            <w:vAlign w:val="center"/>
          </w:tcPr>
          <w:p w14:paraId="61AC3163">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Avenida das Figueiras, nº 1503, Setor Comercial</w:t>
            </w:r>
          </w:p>
        </w:tc>
      </w:tr>
      <w:tr w14:paraId="367D1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4" w:type="dxa"/>
            <w:noWrap w:val="0"/>
            <w:vAlign w:val="center"/>
          </w:tcPr>
          <w:p w14:paraId="14F27CB0">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Governo e Planejamento Estratégico</w:t>
            </w:r>
          </w:p>
        </w:tc>
        <w:tc>
          <w:tcPr>
            <w:tcW w:w="5244" w:type="dxa"/>
            <w:noWrap w:val="0"/>
            <w:vAlign w:val="center"/>
          </w:tcPr>
          <w:p w14:paraId="23AF6604">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olor w:val="000000" w:themeColor="text1"/>
                <w:sz w:val="22"/>
                <w:szCs w:val="22"/>
                <w:highlight w:val="none"/>
                <w14:textFill>
                  <w14:solidFill>
                    <w14:schemeClr w14:val="tx1"/>
                  </w14:solidFill>
                </w14:textFill>
              </w:rPr>
              <w:t>Rua das Pitangueiras, 978, Setor Comercial</w:t>
            </w:r>
            <w:r>
              <w:rPr>
                <w:rFonts w:hint="default" w:ascii="Arial" w:hAnsi="Arial"/>
                <w:color w:val="000000" w:themeColor="text1"/>
                <w:sz w:val="22"/>
                <w:szCs w:val="22"/>
                <w:highlight w:val="none"/>
                <w:lang w:val="pt-BR"/>
                <w14:textFill>
                  <w14:solidFill>
                    <w14:schemeClr w14:val="tx1"/>
                  </w14:solidFill>
                </w14:textFill>
              </w:rPr>
              <w:t xml:space="preserve"> - Departamento de Administração e Serviços/ Almoxarifado</w:t>
            </w:r>
          </w:p>
        </w:tc>
      </w:tr>
      <w:tr w14:paraId="3E59D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4" w:type="dxa"/>
            <w:noWrap w:val="0"/>
            <w:vAlign w:val="center"/>
          </w:tcPr>
          <w:p w14:paraId="4C7F2EF1">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Cultura, Esporte e Turismo</w:t>
            </w:r>
          </w:p>
        </w:tc>
        <w:tc>
          <w:tcPr>
            <w:tcW w:w="5244" w:type="dxa"/>
            <w:noWrap w:val="0"/>
            <w:vAlign w:val="center"/>
          </w:tcPr>
          <w:p w14:paraId="7A27BA79">
            <w:pPr>
              <w:keepNext w:val="0"/>
              <w:keepLines w:val="0"/>
              <w:pageBreakBefore w:val="0"/>
              <w:widowControl w:val="0"/>
              <w:spacing w:line="240" w:lineRule="auto"/>
              <w:jc w:val="center"/>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lang w:val="pt-BR"/>
                <w14:textFill>
                  <w14:solidFill>
                    <w14:schemeClr w14:val="tx1"/>
                  </w14:solidFill>
                </w14:textFill>
              </w:rPr>
              <w:t>Avenida dos Jacarandás, esquina com rua das Seringueiras, anexo ao Estádio Municipal. OBS: Porém, o horário para entrega/execução será definido conforme a necessidade da secretaria.</w:t>
            </w:r>
          </w:p>
        </w:tc>
      </w:tr>
    </w:tbl>
    <w:p w14:paraId="707329DB">
      <w:pPr>
        <w:keepNext w:val="0"/>
        <w:keepLines w:val="0"/>
        <w:widowControl/>
        <w:numPr>
          <w:ilvl w:val="0"/>
          <w:numId w:val="0"/>
        </w:numPr>
        <w:suppressLineNumbers w:val="0"/>
        <w:tabs>
          <w:tab w:val="left" w:pos="0"/>
        </w:tabs>
        <w:spacing w:line="360" w:lineRule="auto"/>
        <w:ind w:right="0"/>
        <w:jc w:val="both"/>
        <w:rPr>
          <w:rFonts w:hint="default" w:ascii="Arial" w:hAnsi="Arial" w:cs="Arial"/>
          <w:color w:val="000000" w:themeColor="text1"/>
          <w:lang w:val="pt-BR"/>
          <w14:textFill>
            <w14:solidFill>
              <w14:schemeClr w14:val="tx1"/>
            </w14:solidFill>
          </w14:textFill>
        </w:rPr>
      </w:pPr>
    </w:p>
    <w:p w14:paraId="05C345A7">
      <w:pPr>
        <w:pStyle w:val="291"/>
        <w:keepNext w:val="0"/>
        <w:keepLines w:val="0"/>
        <w:pageBreakBefore w:val="0"/>
        <w:widowControl w:val="0"/>
        <w:numPr>
          <w:ilvl w:val="0"/>
          <w:numId w:val="0"/>
        </w:numPr>
        <w:tabs>
          <w:tab w:val="left" w:pos="567"/>
          <w:tab w:val="left" w:pos="8647"/>
        </w:tabs>
        <w:spacing w:after="0" w:line="360" w:lineRule="auto"/>
        <w:ind w:right="0"/>
        <w:contextualSpacing w:val="0"/>
        <w:jc w:val="both"/>
        <w:rPr>
          <w:rFonts w:ascii="Arial" w:hAnsi="Arial" w:cs="Arial"/>
          <w:sz w:val="22"/>
          <w:szCs w:val="22"/>
        </w:rPr>
      </w:pPr>
      <w:r>
        <w:rPr>
          <w:rFonts w:hint="default" w:ascii="Arial" w:hAnsi="Arial" w:cs="Arial"/>
          <w:b/>
          <w:bCs w:val="0"/>
          <w:sz w:val="22"/>
          <w:szCs w:val="22"/>
          <w:lang w:val="pt-BR"/>
        </w:rPr>
        <w:t>12.5.</w:t>
      </w:r>
      <w:r>
        <w:rPr>
          <w:rFonts w:hint="default" w:ascii="Arial" w:hAnsi="Arial" w:cs="Arial"/>
          <w:b w:val="0"/>
          <w:bCs/>
          <w:sz w:val="22"/>
          <w:szCs w:val="22"/>
          <w:lang w:val="pt-BR"/>
        </w:rPr>
        <w:t xml:space="preserve"> </w:t>
      </w:r>
      <w:r>
        <w:rPr>
          <w:rFonts w:hint="default" w:ascii="Arial" w:hAnsi="Arial" w:cs="Arial"/>
          <w:b/>
          <w:bCs w:val="0"/>
          <w:sz w:val="22"/>
          <w:szCs w:val="22"/>
          <w:lang w:val="pt-BR"/>
        </w:rPr>
        <w:t>E</w:t>
      </w:r>
      <w:r>
        <w:rPr>
          <w:rFonts w:ascii="Arial" w:hAnsi="Arial" w:cs="Arial"/>
          <w:b/>
          <w:bCs w:val="0"/>
          <w:sz w:val="22"/>
          <w:szCs w:val="22"/>
        </w:rPr>
        <w:t xml:space="preserve">NTREGA EM OUTRO ENDEREÇO: </w:t>
      </w:r>
      <w:r>
        <w:rPr>
          <w:rFonts w:ascii="Arial" w:hAnsi="Arial" w:cs="Arial"/>
          <w:sz w:val="22"/>
          <w:szCs w:val="22"/>
        </w:rPr>
        <w:t xml:space="preserve">Caso seja solicitada a entrega pelas Secretarias em outro endereço, deverá a empresa efetuar a entrega dos </w:t>
      </w:r>
      <w:r>
        <w:rPr>
          <w:rFonts w:hint="default" w:ascii="Arial" w:hAnsi="Arial" w:cs="Arial"/>
          <w:sz w:val="22"/>
          <w:szCs w:val="22"/>
          <w:lang w:val="pt-BR"/>
        </w:rPr>
        <w:t>produtos</w:t>
      </w:r>
      <w:r>
        <w:rPr>
          <w:rFonts w:ascii="Arial" w:hAnsi="Arial" w:cs="Arial"/>
          <w:sz w:val="22"/>
          <w:szCs w:val="22"/>
        </w:rPr>
        <w:t xml:space="preserve"> no endereço indicado, dentro do perímetro urbano.</w:t>
      </w:r>
    </w:p>
    <w:p w14:paraId="694559B6">
      <w:pPr>
        <w:pStyle w:val="297"/>
        <w:numPr>
          <w:ilvl w:val="1"/>
          <w:numId w:val="0"/>
        </w:numPr>
        <w:tabs>
          <w:tab w:val="left" w:pos="480"/>
        </w:tabs>
        <w:spacing w:line="360" w:lineRule="auto"/>
        <w:rPr>
          <w:rFonts w:hint="default" w:ascii="Arial" w:hAnsi="Arial" w:cs="Arial"/>
          <w:sz w:val="22"/>
          <w:szCs w:val="22"/>
          <w:lang w:eastAsia="en-US"/>
        </w:rPr>
      </w:pPr>
      <w:r>
        <w:rPr>
          <w:rFonts w:hint="default" w:cs="Arial"/>
          <w:b/>
          <w:bCs/>
          <w:sz w:val="22"/>
          <w:szCs w:val="22"/>
          <w:lang w:val="pt-BR" w:eastAsia="en-US"/>
        </w:rPr>
        <w:t xml:space="preserve">12.6. </w:t>
      </w: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6496CF42">
      <w:pPr>
        <w:pStyle w:val="297"/>
        <w:numPr>
          <w:ilvl w:val="1"/>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12.7. </w:t>
      </w: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0216A2D1">
      <w:pPr>
        <w:pStyle w:val="297"/>
        <w:numPr>
          <w:ilvl w:val="1"/>
          <w:numId w:val="0"/>
        </w:numPr>
        <w:spacing w:line="360" w:lineRule="auto"/>
        <w:rPr>
          <w:rFonts w:hint="default" w:ascii="Arial" w:hAnsi="Arial" w:cs="Arial"/>
          <w:sz w:val="22"/>
          <w:szCs w:val="22"/>
          <w:lang w:eastAsia="en-US"/>
        </w:rPr>
      </w:pPr>
      <w:r>
        <w:rPr>
          <w:rFonts w:hint="default" w:cs="Arial"/>
          <w:b/>
          <w:bCs/>
          <w:sz w:val="22"/>
          <w:szCs w:val="22"/>
          <w:lang w:val="pt-BR" w:eastAsia="en-US"/>
        </w:rPr>
        <w:t>12.8.</w:t>
      </w:r>
      <w:r>
        <w:rPr>
          <w:rFonts w:hint="default" w:cs="Arial"/>
          <w:sz w:val="22"/>
          <w:szCs w:val="22"/>
          <w:lang w:val="pt-BR" w:eastAsia="en-US"/>
        </w:rPr>
        <w:t xml:space="preserve"> </w:t>
      </w: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1420B28E">
      <w:pPr>
        <w:pStyle w:val="297"/>
        <w:numPr>
          <w:ilvl w:val="1"/>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12.9.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12175F34">
      <w:pPr>
        <w:pStyle w:val="297"/>
        <w:numPr>
          <w:ilvl w:val="1"/>
          <w:numId w:val="0"/>
        </w:numPr>
        <w:spacing w:line="360" w:lineRule="auto"/>
        <w:rPr>
          <w:rFonts w:hint="default" w:ascii="Arial" w:hAnsi="Arial" w:cs="Arial"/>
          <w:sz w:val="22"/>
          <w:szCs w:val="22"/>
          <w:lang w:eastAsia="en-US"/>
        </w:rPr>
      </w:pPr>
      <w:r>
        <w:rPr>
          <w:rFonts w:hint="default" w:cs="Arial"/>
          <w:b/>
          <w:bCs/>
          <w:sz w:val="22"/>
          <w:szCs w:val="22"/>
          <w:lang w:val="pt-BR" w:eastAsia="en-US"/>
        </w:rPr>
        <w:t>12.10.</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8"/>
          <w:rFonts w:hint="default" w:ascii="Arial" w:hAnsi="Arial" w:cs="Arial"/>
          <w:color w:val="auto"/>
          <w:sz w:val="22"/>
          <w:szCs w:val="22"/>
          <w:u w:val="none"/>
          <w:lang w:eastAsia="en-US"/>
        </w:rPr>
        <w:t>art. 143 da Lei</w:t>
      </w:r>
      <w:r>
        <w:rPr>
          <w:rStyle w:val="18"/>
          <w:rFonts w:hint="default" w:cs="Arial"/>
          <w:color w:val="auto"/>
          <w:sz w:val="22"/>
          <w:szCs w:val="22"/>
          <w:u w:val="none"/>
          <w:lang w:val="pt-BR" w:eastAsia="en-US"/>
        </w:rPr>
        <w:t xml:space="preserve"> Federal</w:t>
      </w:r>
      <w:r>
        <w:rPr>
          <w:rStyle w:val="18"/>
          <w:rFonts w:hint="default" w:ascii="Arial" w:hAnsi="Arial" w:cs="Arial"/>
          <w:color w:val="auto"/>
          <w:sz w:val="22"/>
          <w:szCs w:val="22"/>
          <w:u w:val="none"/>
          <w:lang w:eastAsia="en-US"/>
        </w:rPr>
        <w:t xml:space="preserve"> nº 14.133</w:t>
      </w:r>
      <w:r>
        <w:rPr>
          <w:rStyle w:val="18"/>
          <w:rFonts w:hint="default" w:cs="Arial"/>
          <w:color w:val="auto"/>
          <w:sz w:val="22"/>
          <w:szCs w:val="22"/>
          <w:u w:val="none"/>
          <w:lang w:val="pt-BR" w:eastAsia="en-US"/>
        </w:rPr>
        <w:t>/2</w:t>
      </w:r>
      <w:r>
        <w:rPr>
          <w:rStyle w:val="18"/>
          <w:rFonts w:hint="default" w:ascii="Arial" w:hAnsi="Arial" w:cs="Arial"/>
          <w:color w:val="auto"/>
          <w:sz w:val="22"/>
          <w:szCs w:val="22"/>
          <w:u w:val="none"/>
          <w:lang w:eastAsia="en-US"/>
        </w:rPr>
        <w:t>021</w:t>
      </w:r>
      <w:r>
        <w:rPr>
          <w:rStyle w:val="18"/>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17A5BE20">
      <w:pPr>
        <w:pStyle w:val="297"/>
        <w:numPr>
          <w:ilvl w:val="1"/>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12.11. </w:t>
      </w: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CE79A57">
      <w:pPr>
        <w:pStyle w:val="297"/>
        <w:numPr>
          <w:ilvl w:val="1"/>
          <w:numId w:val="0"/>
        </w:numPr>
        <w:spacing w:line="360" w:lineRule="auto"/>
        <w:rPr>
          <w:rFonts w:hint="default" w:ascii="Arial" w:hAnsi="Arial" w:cs="Arial"/>
          <w:sz w:val="22"/>
          <w:szCs w:val="22"/>
          <w:lang w:eastAsia="en-US"/>
        </w:rPr>
      </w:pPr>
      <w:r>
        <w:rPr>
          <w:rFonts w:hint="default" w:cs="Arial"/>
          <w:b/>
          <w:bCs/>
          <w:sz w:val="22"/>
          <w:szCs w:val="22"/>
          <w:lang w:val="pt-BR" w:eastAsia="en-US"/>
        </w:rPr>
        <w:t>12.12.</w:t>
      </w:r>
      <w:r>
        <w:rPr>
          <w:rFonts w:hint="default"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020FA06A">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lang w:val="pt-BR"/>
        </w:rPr>
        <w:t>12.13.</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02CDD94E">
      <w:pPr>
        <w:keepNext w:val="0"/>
        <w:keepLines w:val="0"/>
        <w:pageBreakBefore w:val="0"/>
        <w:widowControl/>
        <w:spacing w:before="181" w:after="181" w:line="360" w:lineRule="auto"/>
        <w:jc w:val="both"/>
        <w:rPr>
          <w:rFonts w:hint="default" w:ascii="Arial" w:hAnsi="Arial" w:cs="Arial"/>
          <w:sz w:val="22"/>
          <w:szCs w:val="22"/>
          <w:lang w:val="pt-BR"/>
        </w:rPr>
      </w:pPr>
      <w:r>
        <w:rPr>
          <w:rFonts w:hint="default" w:ascii="Arial" w:hAnsi="Arial" w:cs="Arial"/>
          <w:b/>
          <w:bCs/>
          <w:sz w:val="22"/>
          <w:szCs w:val="22"/>
          <w:lang w:val="pt-BR"/>
        </w:rPr>
        <w:t>12.14.</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670BF07F">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lang w:val="pt-BR"/>
        </w:rPr>
        <w:t>12.15.</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6EB508F9">
      <w:pPr>
        <w:keepNext w:val="0"/>
        <w:keepLines w:val="0"/>
        <w:pageBreakBefore w:val="0"/>
        <w:widowControl/>
        <w:spacing w:before="181" w:after="181" w:line="360" w:lineRule="auto"/>
        <w:jc w:val="both"/>
        <w:rPr>
          <w:rFonts w:hint="default" w:ascii="Arial" w:hAnsi="Arial" w:cs="Arial"/>
          <w:b/>
          <w:bCs/>
          <w:sz w:val="22"/>
          <w:szCs w:val="22"/>
        </w:rPr>
      </w:pPr>
      <w:r>
        <w:rPr>
          <w:rFonts w:hint="default" w:ascii="Arial" w:hAnsi="Arial" w:cs="Arial"/>
          <w:b/>
          <w:bCs/>
          <w:sz w:val="22"/>
          <w:szCs w:val="22"/>
          <w:lang w:val="pt-BR"/>
        </w:rPr>
        <w:t>12.16.</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5C598EA1">
      <w:pPr>
        <w:keepNext w:val="0"/>
        <w:keepLines w:val="0"/>
        <w:pageBreakBefore w:val="0"/>
        <w:widowControl/>
        <w:spacing w:before="181" w:after="181" w:line="360" w:lineRule="auto"/>
        <w:ind w:right="49"/>
        <w:jc w:val="both"/>
        <w:rPr>
          <w:rFonts w:hint="default" w:ascii="Arial" w:hAnsi="Arial" w:cs="Arial"/>
          <w:bCs/>
          <w:sz w:val="22"/>
          <w:szCs w:val="22"/>
        </w:rPr>
      </w:pPr>
      <w:r>
        <w:rPr>
          <w:rFonts w:hint="default" w:ascii="Arial" w:hAnsi="Arial" w:cs="Arial"/>
          <w:b/>
          <w:bCs/>
          <w:sz w:val="22"/>
          <w:szCs w:val="22"/>
          <w:lang w:val="pt-BR"/>
        </w:rPr>
        <w:t>12.17.</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50CD9035">
      <w:pPr>
        <w:keepNext w:val="0"/>
        <w:keepLines w:val="0"/>
        <w:pageBreakBefore w:val="0"/>
        <w:widowControl/>
        <w:spacing w:before="181" w:after="181" w:line="360" w:lineRule="auto"/>
        <w:jc w:val="both"/>
        <w:rPr>
          <w:rFonts w:hint="default"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313DE158">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1A5C8FED">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38306C57">
      <w:pPr>
        <w:pStyle w:val="33"/>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3BC0C1EC">
      <w:pPr>
        <w:pStyle w:val="297"/>
        <w:numPr>
          <w:ilvl w:val="0"/>
          <w:numId w:val="0"/>
        </w:numPr>
        <w:spacing w:line="360" w:lineRule="auto"/>
        <w:ind w:left="0" w:firstLine="481"/>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1245C496">
      <w:pPr>
        <w:pStyle w:val="297"/>
        <w:numPr>
          <w:ilvl w:val="0"/>
          <w:numId w:val="0"/>
        </w:numPr>
        <w:spacing w:line="360" w:lineRule="auto"/>
        <w:ind w:left="0" w:firstLine="481"/>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70CA9CF6">
      <w:pPr>
        <w:pStyle w:val="297"/>
        <w:numPr>
          <w:ilvl w:val="0"/>
          <w:numId w:val="0"/>
        </w:numPr>
        <w:spacing w:line="360" w:lineRule="auto"/>
        <w:ind w:left="0" w:firstLine="481"/>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59A69F96">
      <w:pPr>
        <w:pStyle w:val="297"/>
        <w:numPr>
          <w:ilvl w:val="0"/>
          <w:numId w:val="0"/>
        </w:numPr>
        <w:spacing w:line="360" w:lineRule="auto"/>
        <w:ind w:left="0" w:firstLine="481"/>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5479425D">
      <w:pPr>
        <w:pStyle w:val="297"/>
        <w:numPr>
          <w:ilvl w:val="0"/>
          <w:numId w:val="0"/>
        </w:numPr>
        <w:spacing w:line="360" w:lineRule="auto"/>
        <w:ind w:left="0" w:firstLine="481"/>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364EF4A9">
      <w:pPr>
        <w:pStyle w:val="297"/>
        <w:numPr>
          <w:ilvl w:val="0"/>
          <w:numId w:val="0"/>
        </w:numPr>
        <w:spacing w:line="360" w:lineRule="auto"/>
        <w:ind w:left="0" w:firstLine="481"/>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742FE31C">
      <w:pPr>
        <w:pStyle w:val="297"/>
        <w:numPr>
          <w:ilvl w:val="0"/>
          <w:numId w:val="0"/>
        </w:numPr>
        <w:spacing w:line="360" w:lineRule="auto"/>
        <w:ind w:left="0" w:firstLine="481"/>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9211675">
      <w:pPr>
        <w:pStyle w:val="297"/>
        <w:numPr>
          <w:ilvl w:val="0"/>
          <w:numId w:val="0"/>
        </w:numPr>
        <w:spacing w:line="360" w:lineRule="auto"/>
        <w:ind w:left="0" w:firstLine="481"/>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3355ACE4">
      <w:pPr>
        <w:pStyle w:val="297"/>
        <w:numPr>
          <w:ilvl w:val="0"/>
          <w:numId w:val="0"/>
        </w:numPr>
        <w:spacing w:line="360" w:lineRule="auto"/>
        <w:ind w:left="0" w:firstLine="481"/>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3CE338F4">
      <w:pPr>
        <w:pStyle w:val="34"/>
        <w:spacing w:before="240" w:after="240" w:line="360" w:lineRule="auto"/>
        <w:ind w:left="0" w:firstLine="481"/>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1D44932F">
      <w:pPr>
        <w:spacing w:before="240" w:after="240" w:line="360" w:lineRule="auto"/>
        <w:ind w:left="0" w:firstLine="481"/>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5C76EE68">
      <w:pPr>
        <w:pStyle w:val="282"/>
        <w:suppressLineNumbers w:val="0"/>
        <w:spacing w:before="240" w:after="240" w:line="360" w:lineRule="auto"/>
        <w:ind w:left="0" w:firstLine="481"/>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7DE26CF7">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7507DCF5">
      <w:pPr>
        <w:pStyle w:val="297"/>
        <w:keepNext w:val="0"/>
        <w:keepLines w:val="0"/>
        <w:pageBreakBefore w:val="0"/>
        <w:widowControl/>
        <w:numPr>
          <w:ilvl w:val="0"/>
          <w:numId w:val="0"/>
        </w:numPr>
        <w:tabs>
          <w:tab w:val="left" w:pos="960"/>
        </w:tabs>
        <w:spacing w:before="0" w:line="360" w:lineRule="auto"/>
        <w:ind w:left="0" w:firstLine="481"/>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0DAFDF85">
      <w:pPr>
        <w:pStyle w:val="297"/>
        <w:keepNext w:val="0"/>
        <w:keepLines w:val="0"/>
        <w:pageBreakBefore w:val="0"/>
        <w:widowControl/>
        <w:numPr>
          <w:ilvl w:val="0"/>
          <w:numId w:val="0"/>
        </w:numPr>
        <w:tabs>
          <w:tab w:val="left" w:pos="960"/>
        </w:tabs>
        <w:spacing w:before="0" w:line="360" w:lineRule="auto"/>
        <w:ind w:left="0" w:firstLine="481"/>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8"/>
          <w:color w:val="auto"/>
          <w:sz w:val="22"/>
          <w:szCs w:val="22"/>
          <w:u w:val="none"/>
        </w:rPr>
        <w:t xml:space="preserve">Lei </w:t>
      </w:r>
      <w:r>
        <w:rPr>
          <w:rStyle w:val="18"/>
          <w:rFonts w:hint="default"/>
          <w:color w:val="auto"/>
          <w:sz w:val="22"/>
          <w:szCs w:val="22"/>
          <w:u w:val="none"/>
          <w:lang w:val="pt-BR"/>
        </w:rPr>
        <w:t xml:space="preserve">Federal </w:t>
      </w:r>
      <w:r>
        <w:rPr>
          <w:rStyle w:val="18"/>
          <w:color w:val="auto"/>
          <w:sz w:val="22"/>
          <w:szCs w:val="22"/>
          <w:u w:val="none"/>
        </w:rPr>
        <w:t>nº 8.078</w:t>
      </w:r>
      <w:r>
        <w:rPr>
          <w:rStyle w:val="18"/>
          <w:rFonts w:hint="default"/>
          <w:color w:val="auto"/>
          <w:sz w:val="22"/>
          <w:szCs w:val="22"/>
          <w:u w:val="none"/>
          <w:lang w:val="pt-BR"/>
        </w:rPr>
        <w:t>/1</w:t>
      </w:r>
      <w:r>
        <w:rPr>
          <w:rStyle w:val="18"/>
          <w:color w:val="auto"/>
          <w:sz w:val="22"/>
          <w:szCs w:val="22"/>
          <w:u w:val="none"/>
        </w:rPr>
        <w:t>990</w:t>
      </w:r>
      <w:r>
        <w:rPr>
          <w:rStyle w:val="18"/>
          <w:color w:val="auto"/>
          <w:sz w:val="22"/>
          <w:szCs w:val="22"/>
          <w:u w:val="none"/>
        </w:rPr>
        <w:fldChar w:fldCharType="end"/>
      </w:r>
      <w:r>
        <w:rPr>
          <w:color w:val="auto"/>
          <w:sz w:val="22"/>
          <w:szCs w:val="22"/>
          <w:u w:val="none"/>
        </w:rPr>
        <w:t>)</w:t>
      </w:r>
      <w:r>
        <w:rPr>
          <w:sz w:val="22"/>
          <w:szCs w:val="22"/>
        </w:rPr>
        <w:t>;</w:t>
      </w:r>
    </w:p>
    <w:p w14:paraId="0F58F764">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4DD2DCF0">
      <w:pPr>
        <w:pStyle w:val="297"/>
        <w:keepNext w:val="0"/>
        <w:keepLines w:val="0"/>
        <w:pageBreakBefore w:val="0"/>
        <w:widowControl/>
        <w:numPr>
          <w:ilvl w:val="0"/>
          <w:numId w:val="0"/>
        </w:numPr>
        <w:tabs>
          <w:tab w:val="left" w:pos="960"/>
        </w:tabs>
        <w:spacing w:before="0" w:line="360" w:lineRule="auto"/>
        <w:ind w:left="0" w:firstLine="481"/>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8"/>
          <w:color w:val="auto"/>
          <w:sz w:val="22"/>
          <w:szCs w:val="22"/>
          <w:u w:val="none"/>
        </w:rPr>
        <w:t>art. 137, II, da Lei</w:t>
      </w:r>
      <w:r>
        <w:rPr>
          <w:rStyle w:val="18"/>
          <w:rFonts w:hint="default"/>
          <w:color w:val="auto"/>
          <w:sz w:val="22"/>
          <w:szCs w:val="22"/>
          <w:u w:val="none"/>
          <w:lang w:val="pt-BR"/>
        </w:rPr>
        <w:t xml:space="preserve"> Federal</w:t>
      </w:r>
      <w:r>
        <w:rPr>
          <w:rStyle w:val="18"/>
          <w:color w:val="auto"/>
          <w:sz w:val="22"/>
          <w:szCs w:val="22"/>
          <w:u w:val="none"/>
        </w:rPr>
        <w:t xml:space="preserve"> nº 14.133</w:t>
      </w:r>
      <w:r>
        <w:rPr>
          <w:rStyle w:val="18"/>
          <w:rFonts w:hint="default"/>
          <w:color w:val="auto"/>
          <w:sz w:val="22"/>
          <w:szCs w:val="22"/>
          <w:u w:val="none"/>
          <w:lang w:val="pt-BR"/>
        </w:rPr>
        <w:t>/2</w:t>
      </w:r>
      <w:r>
        <w:rPr>
          <w:rStyle w:val="18"/>
          <w:color w:val="auto"/>
          <w:sz w:val="22"/>
          <w:szCs w:val="22"/>
          <w:u w:val="none"/>
        </w:rPr>
        <w:t>021</w:t>
      </w:r>
      <w:r>
        <w:rPr>
          <w:rStyle w:val="18"/>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37FE02B0">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EF58177">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6E713B5D">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6CF74ADB">
      <w:pPr>
        <w:pStyle w:val="297"/>
        <w:keepNext w:val="0"/>
        <w:keepLines w:val="0"/>
        <w:pageBreakBefore w:val="0"/>
        <w:widowControl/>
        <w:numPr>
          <w:ilvl w:val="0"/>
          <w:numId w:val="0"/>
        </w:numPr>
        <w:tabs>
          <w:tab w:val="left" w:pos="960"/>
        </w:tabs>
        <w:spacing w:before="0" w:line="360" w:lineRule="auto"/>
        <w:ind w:left="0" w:firstLine="481"/>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3FBF0BF9">
      <w:pPr>
        <w:pStyle w:val="297"/>
        <w:keepNext w:val="0"/>
        <w:keepLines w:val="0"/>
        <w:pageBreakBefore w:val="0"/>
        <w:widowControl/>
        <w:numPr>
          <w:ilvl w:val="0"/>
          <w:numId w:val="0"/>
        </w:numPr>
        <w:tabs>
          <w:tab w:val="left" w:pos="960"/>
        </w:tabs>
        <w:spacing w:before="0" w:line="360" w:lineRule="auto"/>
        <w:ind w:left="0" w:firstLine="481"/>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5E982771">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15C1F348">
      <w:pPr>
        <w:pStyle w:val="297"/>
        <w:keepNext w:val="0"/>
        <w:keepLines w:val="0"/>
        <w:pageBreakBefore w:val="0"/>
        <w:widowControl/>
        <w:numPr>
          <w:ilvl w:val="0"/>
          <w:numId w:val="0"/>
        </w:numPr>
        <w:tabs>
          <w:tab w:val="left" w:pos="960"/>
        </w:tabs>
        <w:spacing w:before="0" w:line="360" w:lineRule="auto"/>
        <w:ind w:left="0" w:firstLine="481"/>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8"/>
          <w:color w:val="auto"/>
          <w:sz w:val="22"/>
          <w:szCs w:val="22"/>
          <w:u w:val="none"/>
        </w:rPr>
        <w:t xml:space="preserve">art. 116, da Lei </w:t>
      </w:r>
      <w:r>
        <w:rPr>
          <w:rStyle w:val="18"/>
          <w:rFonts w:hint="default"/>
          <w:color w:val="auto"/>
          <w:sz w:val="22"/>
          <w:szCs w:val="22"/>
          <w:u w:val="none"/>
          <w:lang w:val="pt-BR"/>
        </w:rPr>
        <w:t xml:space="preserve">Federal </w:t>
      </w:r>
      <w:r>
        <w:rPr>
          <w:rStyle w:val="18"/>
          <w:color w:val="auto"/>
          <w:sz w:val="22"/>
          <w:szCs w:val="22"/>
          <w:u w:val="none"/>
        </w:rPr>
        <w:t>nº 14.133</w:t>
      </w:r>
      <w:r>
        <w:rPr>
          <w:rStyle w:val="18"/>
          <w:rFonts w:hint="default"/>
          <w:color w:val="auto"/>
          <w:sz w:val="22"/>
          <w:szCs w:val="22"/>
          <w:u w:val="none"/>
          <w:lang w:val="pt-BR"/>
        </w:rPr>
        <w:t>/</w:t>
      </w:r>
      <w:r>
        <w:rPr>
          <w:rStyle w:val="18"/>
          <w:color w:val="auto"/>
          <w:sz w:val="22"/>
          <w:szCs w:val="22"/>
          <w:u w:val="none"/>
        </w:rPr>
        <w:t>2021</w:t>
      </w:r>
      <w:r>
        <w:rPr>
          <w:rStyle w:val="18"/>
          <w:color w:val="auto"/>
          <w:sz w:val="22"/>
          <w:szCs w:val="22"/>
          <w:u w:val="none"/>
        </w:rPr>
        <w:fldChar w:fldCharType="end"/>
      </w:r>
      <w:r>
        <w:rPr>
          <w:sz w:val="22"/>
          <w:szCs w:val="22"/>
        </w:rPr>
        <w:t>);</w:t>
      </w:r>
    </w:p>
    <w:p w14:paraId="57F37BAE">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8"/>
          <w:color w:val="auto"/>
          <w:sz w:val="22"/>
          <w:szCs w:val="22"/>
          <w:u w:val="none"/>
        </w:rPr>
        <w:t xml:space="preserve">art. 116, parágrafo único, da Lei </w:t>
      </w:r>
      <w:r>
        <w:rPr>
          <w:rStyle w:val="18"/>
          <w:rFonts w:hint="default"/>
          <w:color w:val="auto"/>
          <w:sz w:val="22"/>
          <w:szCs w:val="22"/>
          <w:u w:val="none"/>
          <w:lang w:val="pt-BR"/>
        </w:rPr>
        <w:t xml:space="preserve">Federal </w:t>
      </w:r>
      <w:r>
        <w:rPr>
          <w:rStyle w:val="18"/>
          <w:color w:val="auto"/>
          <w:sz w:val="22"/>
          <w:szCs w:val="22"/>
          <w:u w:val="none"/>
        </w:rPr>
        <w:t>nº 14.133</w:t>
      </w:r>
      <w:r>
        <w:rPr>
          <w:rStyle w:val="18"/>
          <w:rFonts w:hint="default"/>
          <w:color w:val="auto"/>
          <w:sz w:val="22"/>
          <w:szCs w:val="22"/>
          <w:u w:val="none"/>
          <w:lang w:val="pt-BR"/>
        </w:rPr>
        <w:t>/</w:t>
      </w:r>
      <w:r>
        <w:rPr>
          <w:rStyle w:val="18"/>
          <w:color w:val="auto"/>
          <w:sz w:val="22"/>
          <w:szCs w:val="22"/>
          <w:u w:val="none"/>
        </w:rPr>
        <w:t>2021</w:t>
      </w:r>
      <w:r>
        <w:rPr>
          <w:rStyle w:val="18"/>
          <w:color w:val="auto"/>
          <w:sz w:val="22"/>
          <w:szCs w:val="22"/>
          <w:u w:val="none"/>
        </w:rPr>
        <w:fldChar w:fldCharType="end"/>
      </w:r>
      <w:r>
        <w:rPr>
          <w:sz w:val="22"/>
          <w:szCs w:val="22"/>
        </w:rPr>
        <w:t>);</w:t>
      </w:r>
    </w:p>
    <w:p w14:paraId="7DDDD256">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627CDD96">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8"/>
          <w:color w:val="auto"/>
          <w:sz w:val="22"/>
          <w:szCs w:val="22"/>
          <w:u w:val="none"/>
        </w:rPr>
        <w:t xml:space="preserve">art. 124, II, d, da Lei </w:t>
      </w:r>
      <w:r>
        <w:rPr>
          <w:rStyle w:val="18"/>
          <w:rFonts w:hint="default"/>
          <w:color w:val="auto"/>
          <w:sz w:val="22"/>
          <w:szCs w:val="22"/>
          <w:u w:val="none"/>
          <w:lang w:val="pt-BR"/>
        </w:rPr>
        <w:t xml:space="preserve">Federal </w:t>
      </w:r>
      <w:r>
        <w:rPr>
          <w:rStyle w:val="18"/>
          <w:color w:val="auto"/>
          <w:sz w:val="22"/>
          <w:szCs w:val="22"/>
          <w:u w:val="none"/>
        </w:rPr>
        <w:t>nº 14.133</w:t>
      </w:r>
      <w:r>
        <w:rPr>
          <w:rStyle w:val="18"/>
          <w:rFonts w:hint="default"/>
          <w:color w:val="auto"/>
          <w:sz w:val="22"/>
          <w:szCs w:val="22"/>
          <w:u w:val="none"/>
          <w:lang w:val="pt-BR"/>
        </w:rPr>
        <w:t>/</w:t>
      </w:r>
      <w:r>
        <w:rPr>
          <w:rStyle w:val="18"/>
          <w:color w:val="auto"/>
          <w:sz w:val="22"/>
          <w:szCs w:val="22"/>
          <w:u w:val="none"/>
        </w:rPr>
        <w:t>2021.</w:t>
      </w:r>
      <w:r>
        <w:rPr>
          <w:rStyle w:val="18"/>
          <w:color w:val="auto"/>
          <w:sz w:val="22"/>
          <w:szCs w:val="22"/>
          <w:u w:val="none"/>
        </w:rPr>
        <w:fldChar w:fldCharType="end"/>
      </w:r>
    </w:p>
    <w:p w14:paraId="7BCA3308">
      <w:pPr>
        <w:pStyle w:val="297"/>
        <w:keepNext w:val="0"/>
        <w:keepLines w:val="0"/>
        <w:pageBreakBefore w:val="0"/>
        <w:widowControl/>
        <w:numPr>
          <w:ilvl w:val="0"/>
          <w:numId w:val="0"/>
        </w:numPr>
        <w:tabs>
          <w:tab w:val="left" w:pos="960"/>
        </w:tabs>
        <w:spacing w:before="0" w:line="360" w:lineRule="auto"/>
        <w:ind w:left="0" w:firstLine="481"/>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25D5A883">
      <w:pPr>
        <w:pStyle w:val="34"/>
        <w:keepNext w:val="0"/>
        <w:keepLines w:val="0"/>
        <w:pageBreakBefore w:val="0"/>
        <w:widowControl/>
        <w:tabs>
          <w:tab w:val="left" w:pos="960"/>
          <w:tab w:val="left" w:pos="1276"/>
        </w:tabs>
        <w:spacing w:after="240" w:line="360" w:lineRule="auto"/>
        <w:ind w:left="0" w:firstLine="481"/>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534360B1">
      <w:pPr>
        <w:keepNext w:val="0"/>
        <w:keepLines w:val="0"/>
        <w:pageBreakBefore w:val="0"/>
        <w:widowControl/>
        <w:tabs>
          <w:tab w:val="left" w:pos="960"/>
          <w:tab w:val="left" w:pos="1276"/>
        </w:tabs>
        <w:spacing w:after="240" w:line="360" w:lineRule="auto"/>
        <w:ind w:left="0" w:firstLine="481"/>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275D0201">
      <w:pPr>
        <w:keepNext w:val="0"/>
        <w:keepLines w:val="0"/>
        <w:pageBreakBefore w:val="0"/>
        <w:widowControl/>
        <w:tabs>
          <w:tab w:val="left" w:pos="960"/>
          <w:tab w:val="left" w:pos="1276"/>
        </w:tabs>
        <w:spacing w:after="240" w:line="360" w:lineRule="auto"/>
        <w:ind w:left="0" w:firstLine="481"/>
        <w:jc w:val="both"/>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5898FAE1">
      <w:pPr>
        <w:keepNext w:val="0"/>
        <w:keepLines w:val="0"/>
        <w:pageBreakBefore w:val="0"/>
        <w:widowControl/>
        <w:numPr>
          <w:ilvl w:val="0"/>
          <w:numId w:val="0"/>
        </w:numPr>
        <w:tabs>
          <w:tab w:val="left" w:pos="960"/>
          <w:tab w:val="left" w:pos="1276"/>
        </w:tabs>
        <w:spacing w:after="240" w:line="360" w:lineRule="auto"/>
        <w:ind w:left="0" w:firstLine="481"/>
        <w:jc w:val="both"/>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5D38E09">
      <w:pPr>
        <w:keepNext w:val="0"/>
        <w:keepLines w:val="0"/>
        <w:pageBreakBefore w:val="0"/>
        <w:widowControl/>
        <w:numPr>
          <w:ilvl w:val="0"/>
          <w:numId w:val="0"/>
        </w:numPr>
        <w:tabs>
          <w:tab w:val="left" w:pos="960"/>
          <w:tab w:val="left" w:pos="1276"/>
        </w:tabs>
        <w:spacing w:after="240" w:line="360" w:lineRule="auto"/>
        <w:ind w:left="0" w:firstLine="481"/>
        <w:jc w:val="both"/>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2B66086C">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12788827">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0AAAF404">
      <w:pPr>
        <w:rPr>
          <w:rFonts w:ascii="Arial" w:hAnsi="Arial" w:cs="Arial"/>
          <w:sz w:val="22"/>
          <w:szCs w:val="22"/>
        </w:rPr>
      </w:pPr>
    </w:p>
    <w:p w14:paraId="5EB15CD0">
      <w:pPr>
        <w:pStyle w:val="286"/>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hint="default" w:ascii="Arial" w:hAnsi="Arial" w:cs="Arial"/>
          <w:szCs w:val="22"/>
          <w:lang w:val="pt-BR"/>
        </w:rPr>
        <w:t>03/2025,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02810970">
      <w:pPr>
        <w:pStyle w:val="299"/>
        <w:keepNext w:val="0"/>
        <w:keepLines w:val="0"/>
        <w:pageBreakBefore w:val="0"/>
        <w:numPr>
          <w:ilvl w:val="0"/>
          <w:numId w:val="0"/>
        </w:numPr>
        <w:spacing w:before="181" w:after="181" w:line="360" w:lineRule="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8"/>
          <w:rFonts w:hint="default" w:ascii="Arial" w:hAnsi="Arial" w:cs="Arial"/>
          <w:i w:val="0"/>
          <w:iCs w:val="0"/>
          <w:color w:val="auto"/>
          <w:sz w:val="22"/>
          <w:szCs w:val="22"/>
          <w:u w:val="none"/>
        </w:rPr>
        <w:t xml:space="preserve">Lei </w:t>
      </w:r>
      <w:r>
        <w:rPr>
          <w:rStyle w:val="18"/>
          <w:rFonts w:hint="default" w:cs="Arial"/>
          <w:i w:val="0"/>
          <w:iCs w:val="0"/>
          <w:color w:val="auto"/>
          <w:sz w:val="22"/>
          <w:szCs w:val="22"/>
          <w:u w:val="none"/>
          <w:lang w:val="pt-BR"/>
        </w:rPr>
        <w:t xml:space="preserve">Federal </w:t>
      </w:r>
      <w:r>
        <w:rPr>
          <w:rStyle w:val="18"/>
          <w:rFonts w:hint="default" w:ascii="Arial" w:hAnsi="Arial" w:cs="Arial"/>
          <w:i w:val="0"/>
          <w:iCs w:val="0"/>
          <w:color w:val="auto"/>
          <w:sz w:val="22"/>
          <w:szCs w:val="22"/>
          <w:u w:val="none"/>
        </w:rPr>
        <w:t>n</w:t>
      </w:r>
      <w:r>
        <w:rPr>
          <w:rStyle w:val="18"/>
          <w:rFonts w:hint="default" w:cs="Arial"/>
          <w:i w:val="0"/>
          <w:iCs w:val="0"/>
          <w:color w:val="auto"/>
          <w:sz w:val="22"/>
          <w:szCs w:val="22"/>
          <w:u w:val="none"/>
          <w:lang w:val="pt-BR"/>
        </w:rPr>
        <w:t>.</w:t>
      </w:r>
      <w:r>
        <w:rPr>
          <w:rStyle w:val="18"/>
          <w:rFonts w:hint="default" w:ascii="Arial" w:hAnsi="Arial" w:cs="Arial"/>
          <w:i w:val="0"/>
          <w:iCs w:val="0"/>
          <w:color w:val="auto"/>
          <w:sz w:val="22"/>
          <w:szCs w:val="22"/>
          <w:u w:val="none"/>
        </w:rPr>
        <w:t>º 14.133</w:t>
      </w:r>
      <w:r>
        <w:rPr>
          <w:rStyle w:val="18"/>
          <w:rFonts w:hint="default" w:cs="Arial"/>
          <w:i w:val="0"/>
          <w:iCs w:val="0"/>
          <w:color w:val="auto"/>
          <w:sz w:val="22"/>
          <w:szCs w:val="22"/>
          <w:u w:val="none"/>
          <w:lang w:val="pt-BR"/>
        </w:rPr>
        <w:t>/2</w:t>
      </w:r>
      <w:r>
        <w:rPr>
          <w:rStyle w:val="18"/>
          <w:rFonts w:hint="default" w:ascii="Arial" w:hAnsi="Arial" w:cs="Arial"/>
          <w:i w:val="0"/>
          <w:iCs w:val="0"/>
          <w:color w:val="auto"/>
          <w:sz w:val="22"/>
          <w:szCs w:val="22"/>
          <w:u w:val="none"/>
        </w:rPr>
        <w:t>021</w:t>
      </w:r>
      <w:r>
        <w:rPr>
          <w:rStyle w:val="18"/>
          <w:rFonts w:hint="default" w:ascii="Arial" w:hAnsi="Arial" w:cs="Arial"/>
          <w:i w:val="0"/>
          <w:iCs w:val="0"/>
          <w:color w:val="auto"/>
          <w:sz w:val="22"/>
          <w:szCs w:val="22"/>
          <w:u w:val="none"/>
        </w:rPr>
        <w:fldChar w:fldCharType="end"/>
      </w:r>
      <w:r>
        <w:rPr>
          <w:rStyle w:val="18"/>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8"/>
          <w:rFonts w:hint="default" w:ascii="Arial" w:hAnsi="Arial" w:cs="Arial"/>
          <w:i w:val="0"/>
          <w:iCs w:val="0"/>
          <w:color w:val="auto"/>
          <w:sz w:val="22"/>
          <w:szCs w:val="22"/>
          <w:u w:val="none"/>
        </w:rPr>
        <w:t xml:space="preserve">Lei </w:t>
      </w:r>
      <w:r>
        <w:rPr>
          <w:rStyle w:val="18"/>
          <w:rFonts w:hint="default" w:cs="Arial"/>
          <w:i w:val="0"/>
          <w:iCs w:val="0"/>
          <w:color w:val="auto"/>
          <w:sz w:val="22"/>
          <w:szCs w:val="22"/>
          <w:u w:val="none"/>
          <w:lang w:val="pt-BR"/>
        </w:rPr>
        <w:t xml:space="preserve">Federal </w:t>
      </w:r>
      <w:r>
        <w:rPr>
          <w:rStyle w:val="18"/>
          <w:rFonts w:hint="default" w:ascii="Arial" w:hAnsi="Arial" w:cs="Arial"/>
          <w:i w:val="0"/>
          <w:iCs w:val="0"/>
          <w:color w:val="auto"/>
          <w:sz w:val="22"/>
          <w:szCs w:val="22"/>
          <w:u w:val="none"/>
        </w:rPr>
        <w:t>n</w:t>
      </w:r>
      <w:r>
        <w:rPr>
          <w:rStyle w:val="18"/>
          <w:rFonts w:hint="default" w:cs="Arial"/>
          <w:i w:val="0"/>
          <w:iCs w:val="0"/>
          <w:color w:val="auto"/>
          <w:sz w:val="22"/>
          <w:szCs w:val="22"/>
          <w:u w:val="none"/>
          <w:lang w:val="pt-BR"/>
        </w:rPr>
        <w:t>.</w:t>
      </w:r>
      <w:r>
        <w:rPr>
          <w:rStyle w:val="18"/>
          <w:rFonts w:hint="default" w:ascii="Arial" w:hAnsi="Arial" w:cs="Arial"/>
          <w:i w:val="0"/>
          <w:iCs w:val="0"/>
          <w:color w:val="auto"/>
          <w:sz w:val="22"/>
          <w:szCs w:val="22"/>
          <w:u w:val="none"/>
        </w:rPr>
        <w:t>º 8.078</w:t>
      </w:r>
      <w:r>
        <w:rPr>
          <w:rStyle w:val="18"/>
          <w:rFonts w:hint="default" w:cs="Arial"/>
          <w:i w:val="0"/>
          <w:iCs w:val="0"/>
          <w:color w:val="auto"/>
          <w:sz w:val="22"/>
          <w:szCs w:val="22"/>
          <w:u w:val="none"/>
          <w:lang w:val="pt-BR"/>
        </w:rPr>
        <w:t>/</w:t>
      </w:r>
      <w:r>
        <w:rPr>
          <w:rStyle w:val="18"/>
          <w:rFonts w:hint="default" w:ascii="Arial" w:hAnsi="Arial" w:cs="Arial"/>
          <w:i w:val="0"/>
          <w:iCs w:val="0"/>
          <w:color w:val="auto"/>
          <w:sz w:val="22"/>
          <w:szCs w:val="22"/>
          <w:u w:val="none"/>
        </w:rPr>
        <w:t>1990 – Código de Defesa do Consumidor</w:t>
      </w:r>
      <w:r>
        <w:rPr>
          <w:rStyle w:val="18"/>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454E84A">
      <w:pPr>
        <w:pStyle w:val="319"/>
        <w:keepNext w:val="0"/>
        <w:keepLines w:val="0"/>
        <w:pageBreakBefore w:val="0"/>
        <w:tabs>
          <w:tab w:val="left" w:pos="180"/>
        </w:tabs>
        <w:spacing w:before="181" w:after="181" w:line="360" w:lineRule="auto"/>
        <w:ind w:right="-1" w:firstLine="0"/>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31125BAD">
      <w:pPr>
        <w:pStyle w:val="297"/>
        <w:keepNext w:val="0"/>
        <w:keepLines w:val="0"/>
        <w:pageBreakBefore w:val="0"/>
        <w:numPr>
          <w:ilvl w:val="0"/>
          <w:numId w:val="0"/>
        </w:numPr>
        <w:spacing w:before="181" w:after="181" w:line="360" w:lineRule="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8"/>
          <w:rFonts w:hint="default" w:ascii="Arial" w:hAnsi="Arial" w:cs="Arial"/>
          <w:color w:val="auto"/>
          <w:sz w:val="22"/>
          <w:szCs w:val="22"/>
          <w:u w:val="none"/>
        </w:rPr>
        <w:t xml:space="preserve">art. 94 da Lei </w:t>
      </w:r>
      <w:r>
        <w:rPr>
          <w:rStyle w:val="18"/>
          <w:rFonts w:hint="default" w:cs="Arial"/>
          <w:color w:val="auto"/>
          <w:sz w:val="22"/>
          <w:szCs w:val="22"/>
          <w:u w:val="none"/>
          <w:lang w:val="pt-BR"/>
        </w:rPr>
        <w:t>Federal n.°</w:t>
      </w:r>
      <w:r>
        <w:rPr>
          <w:rStyle w:val="18"/>
          <w:rFonts w:hint="default" w:ascii="Arial" w:hAnsi="Arial" w:cs="Arial"/>
          <w:color w:val="auto"/>
          <w:sz w:val="22"/>
          <w:szCs w:val="22"/>
          <w:u w:val="none"/>
        </w:rPr>
        <w:t>14.133</w:t>
      </w:r>
      <w:r>
        <w:rPr>
          <w:rStyle w:val="18"/>
          <w:rFonts w:hint="default" w:cs="Arial"/>
          <w:color w:val="auto"/>
          <w:sz w:val="22"/>
          <w:szCs w:val="22"/>
          <w:u w:val="none"/>
          <w:lang w:val="pt-BR"/>
        </w:rPr>
        <w:t>/</w:t>
      </w:r>
      <w:r>
        <w:rPr>
          <w:rStyle w:val="18"/>
          <w:rFonts w:hint="default" w:ascii="Arial" w:hAnsi="Arial" w:cs="Arial"/>
          <w:color w:val="auto"/>
          <w:sz w:val="22"/>
          <w:szCs w:val="22"/>
          <w:u w:val="none"/>
        </w:rPr>
        <w:t>2021</w:t>
      </w:r>
      <w:r>
        <w:rPr>
          <w:rStyle w:val="18"/>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6E7E6CB2">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3EB1F0D0">
      <w:pPr>
        <w:pStyle w:val="286"/>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01A6DC8E">
      <w:pPr>
        <w:pStyle w:val="41"/>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DC0BB30">
      <w:pPr>
        <w:pStyle w:val="41"/>
        <w:spacing w:before="240" w:after="240" w:line="360" w:lineRule="auto"/>
        <w:jc w:val="both"/>
        <w:rPr>
          <w:rFonts w:ascii="Arial" w:hAnsi="Arial" w:cs="Arial"/>
          <w:sz w:val="22"/>
          <w:szCs w:val="22"/>
        </w:rPr>
      </w:pPr>
    </w:p>
    <w:p w14:paraId="60996EF8">
      <w:pPr>
        <w:pStyle w:val="286"/>
        <w:spacing w:line="360" w:lineRule="auto"/>
        <w:jc w:val="center"/>
        <w:rPr>
          <w:rFonts w:ascii="Arial" w:hAnsi="Arial" w:cs="Arial"/>
          <w:b/>
          <w:szCs w:val="22"/>
          <w:lang w:val="pt-BR"/>
        </w:rPr>
      </w:pPr>
      <w:r>
        <w:rPr>
          <w:rFonts w:ascii="Arial" w:hAnsi="Arial" w:cs="Arial"/>
          <w:b/>
          <w:szCs w:val="22"/>
          <w:lang w:val="pt-BR"/>
        </w:rPr>
        <w:t>PREFEITURA MUNICIPAL DE SINOP</w:t>
      </w:r>
    </w:p>
    <w:p w14:paraId="61D1A1AA">
      <w:pPr>
        <w:pStyle w:val="286"/>
        <w:spacing w:line="360" w:lineRule="auto"/>
        <w:jc w:val="center"/>
        <w:rPr>
          <w:rFonts w:ascii="Arial" w:hAnsi="Arial" w:cs="Arial"/>
          <w:b/>
          <w:szCs w:val="22"/>
          <w:lang w:val="pt-BR"/>
        </w:rPr>
      </w:pPr>
      <w:r>
        <w:rPr>
          <w:rFonts w:ascii="Arial" w:hAnsi="Arial" w:cs="Arial"/>
          <w:b/>
          <w:szCs w:val="22"/>
          <w:lang w:val="pt-BR"/>
        </w:rPr>
        <w:t>ROBERTO DORNER</w:t>
      </w:r>
    </w:p>
    <w:p w14:paraId="02AC81C5">
      <w:pPr>
        <w:pStyle w:val="286"/>
        <w:spacing w:line="360" w:lineRule="auto"/>
        <w:jc w:val="center"/>
        <w:rPr>
          <w:rFonts w:ascii="Arial" w:hAnsi="Arial" w:cs="Arial"/>
          <w:b/>
          <w:szCs w:val="22"/>
          <w:lang w:val="pt-BR"/>
        </w:rPr>
      </w:pPr>
      <w:r>
        <w:rPr>
          <w:rFonts w:ascii="Arial" w:hAnsi="Arial" w:cs="Arial"/>
          <w:b/>
          <w:szCs w:val="22"/>
          <w:lang w:val="pt-BR"/>
        </w:rPr>
        <w:t xml:space="preserve">Prefeito Municipal </w:t>
      </w:r>
    </w:p>
    <w:p w14:paraId="48A94ABB">
      <w:pPr>
        <w:pStyle w:val="286"/>
        <w:spacing w:line="360" w:lineRule="auto"/>
        <w:jc w:val="center"/>
        <w:rPr>
          <w:rFonts w:ascii="Arial" w:hAnsi="Arial" w:cs="Arial"/>
          <w:b/>
          <w:szCs w:val="22"/>
          <w:lang w:val="pt-BR"/>
        </w:rPr>
      </w:pPr>
    </w:p>
    <w:p w14:paraId="1EB555B6">
      <w:pPr>
        <w:spacing w:line="360" w:lineRule="auto"/>
        <w:jc w:val="center"/>
        <w:rPr>
          <w:rFonts w:ascii="Arial" w:hAnsi="Arial" w:cs="Arial"/>
          <w:b/>
          <w:sz w:val="22"/>
          <w:szCs w:val="22"/>
        </w:rPr>
      </w:pPr>
      <w:r>
        <w:rPr>
          <w:rFonts w:ascii="Arial" w:hAnsi="Arial" w:cs="Arial"/>
          <w:b/>
          <w:sz w:val="22"/>
          <w:szCs w:val="22"/>
        </w:rPr>
        <w:t>EMPRESA DETENTORA DO PREÇO REGISTRADO</w:t>
      </w:r>
    </w:p>
    <w:p w14:paraId="54366CED">
      <w:pPr>
        <w:pStyle w:val="286"/>
        <w:spacing w:line="360" w:lineRule="auto"/>
        <w:jc w:val="center"/>
        <w:rPr>
          <w:rFonts w:ascii="Arial" w:hAnsi="Arial" w:cs="Arial"/>
          <w:b/>
          <w:szCs w:val="22"/>
        </w:rPr>
      </w:pPr>
      <w:r>
        <w:rPr>
          <w:rFonts w:ascii="Arial" w:hAnsi="Arial" w:cs="Arial"/>
          <w:b/>
          <w:szCs w:val="22"/>
        </w:rPr>
        <w:t>(Futura contratada)</w:t>
      </w:r>
    </w:p>
    <w:p w14:paraId="24D85960">
      <w:pPr>
        <w:rPr>
          <w:rFonts w:ascii="Arial" w:hAnsi="Arial" w:cs="Arial"/>
          <w:b/>
          <w:szCs w:val="22"/>
        </w:rPr>
      </w:pPr>
      <w:r>
        <w:rPr>
          <w:rFonts w:ascii="Arial" w:hAnsi="Arial" w:cs="Arial"/>
          <w:b/>
          <w:szCs w:val="22"/>
        </w:rPr>
        <w:br w:type="page" w:clear="all"/>
      </w:r>
    </w:p>
    <w:p w14:paraId="32A9ABC0">
      <w:pPr>
        <w:pStyle w:val="3"/>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4AA05798">
      <w:pPr>
        <w:pStyle w:val="3"/>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2D38C1DF">
      <w:pPr>
        <w:widowControl w:val="0"/>
        <w:spacing w:line="360" w:lineRule="auto"/>
        <w:ind w:right="-30"/>
        <w:jc w:val="center"/>
        <w:rPr>
          <w:rFonts w:hint="default" w:ascii="Arial" w:hAnsi="Arial" w:cs="Arial"/>
          <w:color w:val="auto"/>
          <w:sz w:val="22"/>
          <w:szCs w:val="22"/>
        </w:rPr>
      </w:pPr>
    </w:p>
    <w:p w14:paraId="43578FB6">
      <w:pPr>
        <w:widowControl w:val="0"/>
        <w:spacing w:line="360" w:lineRule="auto"/>
        <w:ind w:right="-30"/>
        <w:jc w:val="center"/>
        <w:rPr>
          <w:rFonts w:hint="default" w:ascii="Arial" w:hAnsi="Arial" w:cs="Arial"/>
          <w:color w:val="auto"/>
          <w:sz w:val="22"/>
          <w:szCs w:val="22"/>
        </w:rPr>
      </w:pPr>
    </w:p>
    <w:p w14:paraId="4CD45652">
      <w:pPr>
        <w:widowControl w:val="0"/>
        <w:numPr>
          <w:ilvl w:val="1"/>
          <w:numId w:val="19"/>
        </w:numPr>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796D0B2B">
      <w:pPr>
        <w:widowControl w:val="0"/>
        <w:spacing w:line="360" w:lineRule="auto"/>
        <w:ind w:right="-30"/>
        <w:jc w:val="center"/>
        <w:rPr>
          <w:rFonts w:hint="default" w:ascii="Arial" w:hAnsi="Arial" w:cs="Arial"/>
          <w:color w:val="auto"/>
          <w:sz w:val="22"/>
          <w:szCs w:val="22"/>
        </w:rPr>
      </w:pPr>
    </w:p>
    <w:tbl>
      <w:tblPr>
        <w:tblStyle w:val="12"/>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5E258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5EC49AD6">
            <w:pPr>
              <w:widowControl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6AB351AE">
            <w:pPr>
              <w:widowControl w:val="0"/>
              <w:spacing w:line="360" w:lineRule="auto"/>
              <w:ind w:right="-30"/>
              <w:jc w:val="both"/>
              <w:rPr>
                <w:rFonts w:ascii="Arial" w:hAnsi="Arial" w:cs="Arial"/>
                <w:b/>
                <w:bCs/>
                <w:i w:val="0"/>
                <w:iCs w:val="0"/>
                <w:sz w:val="22"/>
                <w:szCs w:val="22"/>
              </w:rPr>
            </w:pPr>
          </w:p>
        </w:tc>
        <w:tc>
          <w:tcPr>
            <w:tcW w:w="8895" w:type="dxa"/>
            <w:gridSpan w:val="8"/>
            <w:noWrap w:val="0"/>
            <w:vAlign w:val="top"/>
          </w:tcPr>
          <w:p w14:paraId="4A08986D">
            <w:pPr>
              <w:widowControl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2FD04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04E7E339">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4F4C5EE9">
            <w:pPr>
              <w:widowControl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520B3D2C">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679EFCE9">
            <w:pPr>
              <w:widowControl w:val="0"/>
              <w:spacing w:line="360" w:lineRule="auto"/>
              <w:ind w:right="-30"/>
              <w:jc w:val="center"/>
              <w:rPr>
                <w:rFonts w:ascii="Arial" w:hAnsi="Arial" w:cs="Arial"/>
                <w:i w:val="0"/>
                <w:iCs w:val="0"/>
                <w:sz w:val="22"/>
                <w:szCs w:val="22"/>
              </w:rPr>
            </w:pPr>
          </w:p>
        </w:tc>
        <w:tc>
          <w:tcPr>
            <w:tcW w:w="1541" w:type="dxa"/>
            <w:noWrap w:val="0"/>
            <w:vAlign w:val="top"/>
          </w:tcPr>
          <w:p w14:paraId="66C90345">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25D82DC">
            <w:pPr>
              <w:widowControl w:val="0"/>
              <w:spacing w:line="360" w:lineRule="auto"/>
              <w:ind w:right="-30"/>
              <w:jc w:val="center"/>
              <w:rPr>
                <w:rFonts w:ascii="Arial" w:hAnsi="Arial" w:cs="Arial"/>
                <w:i w:val="0"/>
                <w:iCs w:val="0"/>
                <w:sz w:val="22"/>
                <w:szCs w:val="22"/>
              </w:rPr>
            </w:pPr>
          </w:p>
        </w:tc>
        <w:tc>
          <w:tcPr>
            <w:tcW w:w="1029" w:type="dxa"/>
            <w:noWrap w:val="0"/>
            <w:vAlign w:val="top"/>
          </w:tcPr>
          <w:p w14:paraId="198A06B8">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102A8F1A">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4B369E4A">
            <w:pPr>
              <w:widowControl w:val="0"/>
              <w:spacing w:line="360" w:lineRule="auto"/>
              <w:ind w:right="-30"/>
              <w:jc w:val="center"/>
              <w:rPr>
                <w:rFonts w:ascii="Arial" w:hAnsi="Arial" w:cs="Arial"/>
                <w:i w:val="0"/>
                <w:iCs w:val="0"/>
                <w:sz w:val="22"/>
                <w:szCs w:val="22"/>
              </w:rPr>
            </w:pPr>
          </w:p>
        </w:tc>
        <w:tc>
          <w:tcPr>
            <w:tcW w:w="841" w:type="dxa"/>
            <w:noWrap w:val="0"/>
            <w:vAlign w:val="top"/>
          </w:tcPr>
          <w:p w14:paraId="28CF554C">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AFC5667">
            <w:pPr>
              <w:widowControl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70C8B18B">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01913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429C1E8B">
            <w:pPr>
              <w:widowControl w:val="0"/>
              <w:spacing w:line="360" w:lineRule="auto"/>
              <w:ind w:right="-30"/>
              <w:jc w:val="both"/>
              <w:rPr>
                <w:rFonts w:ascii="Arial" w:hAnsi="Arial" w:cs="Arial"/>
                <w:i w:val="0"/>
                <w:iCs w:val="0"/>
                <w:sz w:val="22"/>
                <w:szCs w:val="22"/>
              </w:rPr>
            </w:pPr>
          </w:p>
        </w:tc>
        <w:tc>
          <w:tcPr>
            <w:tcW w:w="1436" w:type="dxa"/>
            <w:noWrap w:val="0"/>
            <w:vAlign w:val="top"/>
          </w:tcPr>
          <w:p w14:paraId="50C3FA35">
            <w:pPr>
              <w:widowControl w:val="0"/>
              <w:spacing w:line="360" w:lineRule="auto"/>
              <w:ind w:right="-30"/>
              <w:jc w:val="both"/>
              <w:rPr>
                <w:rFonts w:ascii="Arial" w:hAnsi="Arial" w:cs="Arial"/>
                <w:i w:val="0"/>
                <w:iCs w:val="0"/>
                <w:sz w:val="22"/>
                <w:szCs w:val="22"/>
              </w:rPr>
            </w:pPr>
          </w:p>
        </w:tc>
        <w:tc>
          <w:tcPr>
            <w:tcW w:w="1150" w:type="dxa"/>
            <w:noWrap w:val="0"/>
            <w:vAlign w:val="top"/>
          </w:tcPr>
          <w:p w14:paraId="2B3126DB">
            <w:pPr>
              <w:widowControl w:val="0"/>
              <w:spacing w:line="360" w:lineRule="auto"/>
              <w:ind w:right="-30"/>
              <w:jc w:val="both"/>
              <w:rPr>
                <w:rFonts w:ascii="Arial" w:hAnsi="Arial" w:cs="Arial"/>
                <w:i w:val="0"/>
                <w:iCs w:val="0"/>
                <w:sz w:val="22"/>
                <w:szCs w:val="22"/>
              </w:rPr>
            </w:pPr>
          </w:p>
        </w:tc>
        <w:tc>
          <w:tcPr>
            <w:tcW w:w="1541" w:type="dxa"/>
            <w:noWrap w:val="0"/>
            <w:vAlign w:val="top"/>
          </w:tcPr>
          <w:p w14:paraId="34AA1786">
            <w:pPr>
              <w:widowControl w:val="0"/>
              <w:spacing w:line="360" w:lineRule="auto"/>
              <w:ind w:right="-30"/>
              <w:jc w:val="both"/>
              <w:rPr>
                <w:rFonts w:ascii="Arial" w:hAnsi="Arial" w:cs="Arial"/>
                <w:i w:val="0"/>
                <w:iCs w:val="0"/>
                <w:sz w:val="22"/>
                <w:szCs w:val="22"/>
              </w:rPr>
            </w:pPr>
          </w:p>
        </w:tc>
        <w:tc>
          <w:tcPr>
            <w:tcW w:w="1029" w:type="dxa"/>
            <w:noWrap w:val="0"/>
            <w:vAlign w:val="top"/>
          </w:tcPr>
          <w:p w14:paraId="06B28038">
            <w:pPr>
              <w:widowControl w:val="0"/>
              <w:spacing w:line="360" w:lineRule="auto"/>
              <w:ind w:right="-30"/>
              <w:jc w:val="both"/>
              <w:rPr>
                <w:rFonts w:ascii="Arial" w:hAnsi="Arial" w:cs="Arial"/>
                <w:i w:val="0"/>
                <w:iCs w:val="0"/>
                <w:sz w:val="22"/>
                <w:szCs w:val="22"/>
              </w:rPr>
            </w:pPr>
          </w:p>
        </w:tc>
        <w:tc>
          <w:tcPr>
            <w:tcW w:w="1213" w:type="dxa"/>
            <w:noWrap w:val="0"/>
            <w:vAlign w:val="top"/>
          </w:tcPr>
          <w:p w14:paraId="52078C7B">
            <w:pPr>
              <w:widowControl w:val="0"/>
              <w:spacing w:line="360" w:lineRule="auto"/>
              <w:ind w:right="-30"/>
              <w:jc w:val="both"/>
              <w:rPr>
                <w:rFonts w:ascii="Arial" w:hAnsi="Arial" w:cs="Arial"/>
                <w:i w:val="0"/>
                <w:iCs w:val="0"/>
                <w:sz w:val="22"/>
                <w:szCs w:val="22"/>
              </w:rPr>
            </w:pPr>
          </w:p>
        </w:tc>
        <w:tc>
          <w:tcPr>
            <w:tcW w:w="841" w:type="dxa"/>
            <w:noWrap w:val="0"/>
            <w:vAlign w:val="top"/>
          </w:tcPr>
          <w:p w14:paraId="5DAD0D5B">
            <w:pPr>
              <w:widowControl w:val="0"/>
              <w:spacing w:line="360" w:lineRule="auto"/>
              <w:ind w:right="-30"/>
              <w:jc w:val="both"/>
              <w:rPr>
                <w:rFonts w:ascii="Arial" w:hAnsi="Arial" w:cs="Arial"/>
                <w:i w:val="0"/>
                <w:iCs w:val="0"/>
                <w:sz w:val="22"/>
                <w:szCs w:val="22"/>
              </w:rPr>
            </w:pPr>
          </w:p>
        </w:tc>
        <w:tc>
          <w:tcPr>
            <w:tcW w:w="841" w:type="dxa"/>
            <w:noWrap w:val="0"/>
            <w:vAlign w:val="top"/>
          </w:tcPr>
          <w:p w14:paraId="6F477F02">
            <w:pPr>
              <w:widowControl w:val="0"/>
              <w:spacing w:line="360" w:lineRule="auto"/>
              <w:ind w:right="-30"/>
              <w:jc w:val="both"/>
              <w:rPr>
                <w:rFonts w:ascii="Arial" w:hAnsi="Arial" w:cs="Arial"/>
                <w:i w:val="0"/>
                <w:iCs w:val="0"/>
                <w:sz w:val="22"/>
                <w:szCs w:val="22"/>
              </w:rPr>
            </w:pPr>
          </w:p>
        </w:tc>
        <w:tc>
          <w:tcPr>
            <w:tcW w:w="844" w:type="dxa"/>
            <w:noWrap w:val="0"/>
            <w:vAlign w:val="top"/>
          </w:tcPr>
          <w:p w14:paraId="0A002DDA">
            <w:pPr>
              <w:widowControl w:val="0"/>
              <w:spacing w:line="360" w:lineRule="auto"/>
              <w:ind w:right="-30"/>
              <w:jc w:val="both"/>
              <w:rPr>
                <w:rFonts w:ascii="Arial" w:hAnsi="Arial" w:cs="Arial"/>
                <w:i w:val="0"/>
                <w:iCs w:val="0"/>
                <w:sz w:val="22"/>
                <w:szCs w:val="22"/>
              </w:rPr>
            </w:pPr>
          </w:p>
        </w:tc>
      </w:tr>
    </w:tbl>
    <w:p w14:paraId="254A4A9D">
      <w:pPr>
        <w:widowControl w:val="0"/>
        <w:spacing w:line="360" w:lineRule="auto"/>
        <w:ind w:right="-30"/>
        <w:jc w:val="center"/>
        <w:rPr>
          <w:rFonts w:hint="default" w:ascii="Arial" w:hAnsi="Arial" w:cs="Arial"/>
          <w:color w:val="auto"/>
          <w:sz w:val="22"/>
          <w:szCs w:val="22"/>
        </w:rPr>
      </w:pPr>
    </w:p>
    <w:p w14:paraId="536BA1A0">
      <w:pPr>
        <w:widowControl w:val="0"/>
        <w:spacing w:line="360" w:lineRule="auto"/>
        <w:ind w:right="-30"/>
        <w:jc w:val="center"/>
        <w:rPr>
          <w:rFonts w:hint="default" w:ascii="Arial" w:hAnsi="Arial" w:cs="Arial"/>
          <w:color w:val="auto"/>
          <w:sz w:val="22"/>
          <w:szCs w:val="22"/>
        </w:rPr>
      </w:pPr>
    </w:p>
    <w:p w14:paraId="53D27945">
      <w:pPr>
        <w:widowControl w:val="0"/>
        <w:numPr>
          <w:ilvl w:val="1"/>
          <w:numId w:val="19"/>
        </w:numPr>
        <w:spacing w:line="360" w:lineRule="auto"/>
        <w:ind w:left="0" w:right="-30" w:firstLine="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6EC39784">
      <w:pPr>
        <w:widowControl w:val="0"/>
        <w:spacing w:line="360" w:lineRule="auto"/>
        <w:ind w:right="-30"/>
        <w:jc w:val="center"/>
        <w:rPr>
          <w:rFonts w:hint="default" w:ascii="Arial" w:hAnsi="Arial" w:cs="Arial"/>
          <w:color w:val="auto"/>
          <w:sz w:val="22"/>
          <w:szCs w:val="22"/>
        </w:rPr>
      </w:pPr>
    </w:p>
    <w:tbl>
      <w:tblPr>
        <w:tblStyle w:val="12"/>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52663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02B5D60">
            <w:pPr>
              <w:widowControl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28B0E955">
            <w:pPr>
              <w:widowControl w:val="0"/>
              <w:spacing w:line="360" w:lineRule="auto"/>
              <w:ind w:right="-30"/>
              <w:jc w:val="both"/>
              <w:rPr>
                <w:rFonts w:ascii="Arial" w:hAnsi="Arial" w:cs="Arial"/>
                <w:b/>
                <w:bCs/>
                <w:i w:val="0"/>
                <w:iCs w:val="0"/>
                <w:sz w:val="22"/>
                <w:szCs w:val="22"/>
              </w:rPr>
            </w:pPr>
          </w:p>
        </w:tc>
        <w:tc>
          <w:tcPr>
            <w:tcW w:w="8895" w:type="dxa"/>
            <w:gridSpan w:val="8"/>
            <w:noWrap w:val="0"/>
            <w:vAlign w:val="top"/>
          </w:tcPr>
          <w:p w14:paraId="0E1C35C3">
            <w:pPr>
              <w:widowControl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5C48A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04223E67">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0062331F">
            <w:pPr>
              <w:widowControl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11BF44DA">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6509FBC6">
            <w:pPr>
              <w:widowControl w:val="0"/>
              <w:spacing w:line="360" w:lineRule="auto"/>
              <w:ind w:right="-30"/>
              <w:jc w:val="center"/>
              <w:rPr>
                <w:rFonts w:ascii="Arial" w:hAnsi="Arial" w:cs="Arial"/>
                <w:i w:val="0"/>
                <w:iCs w:val="0"/>
                <w:sz w:val="22"/>
                <w:szCs w:val="22"/>
              </w:rPr>
            </w:pPr>
          </w:p>
        </w:tc>
        <w:tc>
          <w:tcPr>
            <w:tcW w:w="1541" w:type="dxa"/>
            <w:noWrap w:val="0"/>
            <w:vAlign w:val="top"/>
          </w:tcPr>
          <w:p w14:paraId="4C60004B">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7E994D14">
            <w:pPr>
              <w:widowControl w:val="0"/>
              <w:spacing w:line="360" w:lineRule="auto"/>
              <w:ind w:right="-30"/>
              <w:jc w:val="center"/>
              <w:rPr>
                <w:rFonts w:ascii="Arial" w:hAnsi="Arial" w:cs="Arial"/>
                <w:i w:val="0"/>
                <w:iCs w:val="0"/>
                <w:sz w:val="22"/>
                <w:szCs w:val="22"/>
              </w:rPr>
            </w:pPr>
          </w:p>
        </w:tc>
        <w:tc>
          <w:tcPr>
            <w:tcW w:w="1029" w:type="dxa"/>
            <w:noWrap w:val="0"/>
            <w:vAlign w:val="top"/>
          </w:tcPr>
          <w:p w14:paraId="5A6613FD">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54AC643D">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44F94260">
            <w:pPr>
              <w:widowControl w:val="0"/>
              <w:spacing w:line="360" w:lineRule="auto"/>
              <w:ind w:right="-30"/>
              <w:jc w:val="center"/>
              <w:rPr>
                <w:rFonts w:ascii="Arial" w:hAnsi="Arial" w:cs="Arial"/>
                <w:i w:val="0"/>
                <w:iCs w:val="0"/>
                <w:sz w:val="22"/>
                <w:szCs w:val="22"/>
              </w:rPr>
            </w:pPr>
          </w:p>
        </w:tc>
        <w:tc>
          <w:tcPr>
            <w:tcW w:w="841" w:type="dxa"/>
            <w:noWrap w:val="0"/>
            <w:vAlign w:val="top"/>
          </w:tcPr>
          <w:p w14:paraId="7B6772FF">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28CB1B84">
            <w:pPr>
              <w:widowControl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49F7243B">
            <w:pPr>
              <w:widowControl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06B56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A4FDE27">
            <w:pPr>
              <w:widowControl w:val="0"/>
              <w:spacing w:line="360" w:lineRule="auto"/>
              <w:ind w:right="-30"/>
              <w:jc w:val="both"/>
              <w:rPr>
                <w:rFonts w:ascii="Arial" w:hAnsi="Arial" w:cs="Arial"/>
                <w:i w:val="0"/>
                <w:iCs w:val="0"/>
                <w:sz w:val="22"/>
                <w:szCs w:val="22"/>
              </w:rPr>
            </w:pPr>
          </w:p>
        </w:tc>
        <w:tc>
          <w:tcPr>
            <w:tcW w:w="1436" w:type="dxa"/>
            <w:noWrap w:val="0"/>
            <w:vAlign w:val="top"/>
          </w:tcPr>
          <w:p w14:paraId="00D321A4">
            <w:pPr>
              <w:widowControl w:val="0"/>
              <w:spacing w:line="360" w:lineRule="auto"/>
              <w:ind w:right="-30"/>
              <w:jc w:val="both"/>
              <w:rPr>
                <w:rFonts w:ascii="Arial" w:hAnsi="Arial" w:cs="Arial"/>
                <w:i w:val="0"/>
                <w:iCs w:val="0"/>
                <w:sz w:val="22"/>
                <w:szCs w:val="22"/>
              </w:rPr>
            </w:pPr>
          </w:p>
        </w:tc>
        <w:tc>
          <w:tcPr>
            <w:tcW w:w="1150" w:type="dxa"/>
            <w:noWrap w:val="0"/>
            <w:vAlign w:val="top"/>
          </w:tcPr>
          <w:p w14:paraId="79B689E0">
            <w:pPr>
              <w:widowControl w:val="0"/>
              <w:spacing w:line="360" w:lineRule="auto"/>
              <w:ind w:right="-30"/>
              <w:jc w:val="both"/>
              <w:rPr>
                <w:rFonts w:ascii="Arial" w:hAnsi="Arial" w:cs="Arial"/>
                <w:i w:val="0"/>
                <w:iCs w:val="0"/>
                <w:sz w:val="22"/>
                <w:szCs w:val="22"/>
              </w:rPr>
            </w:pPr>
          </w:p>
        </w:tc>
        <w:tc>
          <w:tcPr>
            <w:tcW w:w="1541" w:type="dxa"/>
            <w:noWrap w:val="0"/>
            <w:vAlign w:val="top"/>
          </w:tcPr>
          <w:p w14:paraId="2A2E33CB">
            <w:pPr>
              <w:widowControl w:val="0"/>
              <w:spacing w:line="360" w:lineRule="auto"/>
              <w:ind w:right="-30"/>
              <w:jc w:val="both"/>
              <w:rPr>
                <w:rFonts w:ascii="Arial" w:hAnsi="Arial" w:cs="Arial"/>
                <w:i w:val="0"/>
                <w:iCs w:val="0"/>
                <w:sz w:val="22"/>
                <w:szCs w:val="22"/>
              </w:rPr>
            </w:pPr>
          </w:p>
        </w:tc>
        <w:tc>
          <w:tcPr>
            <w:tcW w:w="1029" w:type="dxa"/>
            <w:noWrap w:val="0"/>
            <w:vAlign w:val="top"/>
          </w:tcPr>
          <w:p w14:paraId="35D358C3">
            <w:pPr>
              <w:widowControl w:val="0"/>
              <w:spacing w:line="360" w:lineRule="auto"/>
              <w:ind w:right="-30"/>
              <w:jc w:val="both"/>
              <w:rPr>
                <w:rFonts w:ascii="Arial" w:hAnsi="Arial" w:cs="Arial"/>
                <w:i w:val="0"/>
                <w:iCs w:val="0"/>
                <w:sz w:val="22"/>
                <w:szCs w:val="22"/>
              </w:rPr>
            </w:pPr>
          </w:p>
        </w:tc>
        <w:tc>
          <w:tcPr>
            <w:tcW w:w="1213" w:type="dxa"/>
            <w:noWrap w:val="0"/>
            <w:vAlign w:val="top"/>
          </w:tcPr>
          <w:p w14:paraId="54AFF777">
            <w:pPr>
              <w:widowControl w:val="0"/>
              <w:spacing w:line="360" w:lineRule="auto"/>
              <w:ind w:right="-30"/>
              <w:jc w:val="both"/>
              <w:rPr>
                <w:rFonts w:ascii="Arial" w:hAnsi="Arial" w:cs="Arial"/>
                <w:i w:val="0"/>
                <w:iCs w:val="0"/>
                <w:sz w:val="22"/>
                <w:szCs w:val="22"/>
              </w:rPr>
            </w:pPr>
          </w:p>
        </w:tc>
        <w:tc>
          <w:tcPr>
            <w:tcW w:w="841" w:type="dxa"/>
            <w:noWrap w:val="0"/>
            <w:vAlign w:val="top"/>
          </w:tcPr>
          <w:p w14:paraId="7345625A">
            <w:pPr>
              <w:widowControl w:val="0"/>
              <w:spacing w:line="360" w:lineRule="auto"/>
              <w:ind w:right="-30"/>
              <w:jc w:val="both"/>
              <w:rPr>
                <w:rFonts w:ascii="Arial" w:hAnsi="Arial" w:cs="Arial"/>
                <w:i w:val="0"/>
                <w:iCs w:val="0"/>
                <w:sz w:val="22"/>
                <w:szCs w:val="22"/>
              </w:rPr>
            </w:pPr>
          </w:p>
        </w:tc>
        <w:tc>
          <w:tcPr>
            <w:tcW w:w="841" w:type="dxa"/>
            <w:noWrap w:val="0"/>
            <w:vAlign w:val="top"/>
          </w:tcPr>
          <w:p w14:paraId="12520C99">
            <w:pPr>
              <w:widowControl w:val="0"/>
              <w:spacing w:line="360" w:lineRule="auto"/>
              <w:ind w:right="-30"/>
              <w:jc w:val="both"/>
              <w:rPr>
                <w:rFonts w:ascii="Arial" w:hAnsi="Arial" w:cs="Arial"/>
                <w:i w:val="0"/>
                <w:iCs w:val="0"/>
                <w:sz w:val="22"/>
                <w:szCs w:val="22"/>
              </w:rPr>
            </w:pPr>
          </w:p>
        </w:tc>
        <w:tc>
          <w:tcPr>
            <w:tcW w:w="844" w:type="dxa"/>
            <w:noWrap w:val="0"/>
            <w:vAlign w:val="top"/>
          </w:tcPr>
          <w:p w14:paraId="5E57F84C">
            <w:pPr>
              <w:widowControl w:val="0"/>
              <w:spacing w:line="360" w:lineRule="auto"/>
              <w:ind w:right="-30"/>
              <w:jc w:val="both"/>
              <w:rPr>
                <w:rFonts w:ascii="Arial" w:hAnsi="Arial" w:cs="Arial"/>
                <w:i w:val="0"/>
                <w:iCs w:val="0"/>
                <w:sz w:val="22"/>
                <w:szCs w:val="22"/>
              </w:rPr>
            </w:pPr>
          </w:p>
        </w:tc>
      </w:tr>
    </w:tbl>
    <w:p w14:paraId="741EF046">
      <w:pPr>
        <w:widowControl w:val="0"/>
        <w:spacing w:line="360" w:lineRule="auto"/>
        <w:ind w:right="-30"/>
        <w:jc w:val="center"/>
        <w:rPr>
          <w:rFonts w:hint="default" w:ascii="Arial" w:hAnsi="Arial" w:cs="Arial"/>
          <w:color w:val="auto"/>
          <w:sz w:val="22"/>
          <w:szCs w:val="22"/>
        </w:rPr>
      </w:pPr>
    </w:p>
    <w:p w14:paraId="29F86F03">
      <w:pPr>
        <w:spacing w:line="360" w:lineRule="auto"/>
        <w:rPr>
          <w:rFonts w:hint="default" w:ascii="Arial" w:hAnsi="Arial" w:cs="Arial"/>
          <w:color w:val="auto"/>
          <w:sz w:val="22"/>
          <w:szCs w:val="22"/>
        </w:rPr>
      </w:pPr>
    </w:p>
    <w:p w14:paraId="22738C5C">
      <w:pPr>
        <w:pStyle w:val="286"/>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418" w:header="0" w:footer="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Segoe Print"/>
    <w:panose1 w:val="05040102010807070707"/>
    <w:charset w:val="00"/>
    <w:family w:val="auto"/>
    <w:pitch w:val="default"/>
    <w:sig w:usb0="00000000" w:usb1="00000000" w:usb2="00000000" w:usb3="00000000" w:csb0="00000000" w:csb1="00000000"/>
  </w:font>
  <w:font w:name="WenQuanYi Micro Hei">
    <w:altName w:val="Segoe Print"/>
    <w:panose1 w:val="05040102010807070707"/>
    <w:charset w:val="00"/>
    <w:family w:val="auto"/>
    <w:pitch w:val="default"/>
    <w:sig w:usb0="00000000" w:usb1="00000000" w:usb2="00000000" w:usb3="00000000" w:csb0="00000000" w:csb1="00000000"/>
  </w:font>
  <w:font w:name="Lohit Hindi">
    <w:altName w:val="Segoe Print"/>
    <w:panose1 w:val="05040102010807070707"/>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MS Mincho">
    <w:altName w:val="PMingLiU-ExtB"/>
    <w:panose1 w:val="02020503050405090304"/>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4A5CA">
    <w:pPr>
      <w:pStyle w:val="36"/>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283845" cy="175260"/>
              <wp:effectExtent l="3175" t="3175" r="3175" b="3175"/>
              <wp:wrapNone/>
              <wp:docPr id="2" name="Caixa de Texto 48"/>
              <wp:cNvGraphicFramePr/>
              <a:graphic xmlns:a="http://schemas.openxmlformats.org/drawingml/2006/main">
                <a:graphicData uri="http://schemas.microsoft.com/office/word/2010/wordprocessingShape">
                  <wps:wsp>
                    <wps:cNvSpPr txBox="1"/>
                    <wps:spPr bwMode="auto">
                      <a:xfrm>
                        <a:off x="0" y="0"/>
                        <a:ext cx="283923" cy="17524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22D5F5">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Caixa de Texto 48" o:spid="_x0000_s1026" o:spt="202" type="#_x0000_t202" style="position:absolute;left:0pt;margin-top:0pt;height:13.8pt;width:22.35pt;mso-position-horizontal:right;mso-position-horizontal-relative:margin;z-index:251659264;mso-width-relative:page;mso-height-relative:page;" filled="f" stroked="f" coordsize="21600,21600" o:gfxdata="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H8/NC0wAAAAMBAAAPAAAAAAAAAAEAIAAAACIAAABkcnMvZG93bnJldi54&#10;bWxQSwECFAAUAAAACACHTuJA2tJh9jgCAAB1BAAADgAAAAAAAAABACAAAAAiAQAAZHJzL2Uyb0Rv&#10;Yy54bWxQSwUGAAAAAAYABgBZAQAAzAUAAAAA&#10;">
              <v:fill on="f" focussize="0,0"/>
              <v:stroke on="f" weight="0.5pt"/>
              <v:imagedata o:title=""/>
              <o:lock v:ext="edit" aspectratio="f"/>
              <v:textbox inset="0mm,0mm,0mm,0mm">
                <w:txbxContent>
                  <w:p w14:paraId="0622D5F5">
                    <w:pPr>
                      <w:pStyle w:val="36"/>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36C8AD23">
    <w:pPr>
      <w:pStyle w:val="294"/>
      <w:jc w:val="center"/>
      <w:rPr>
        <w:b/>
      </w:rPr>
    </w:pPr>
    <w:r>
      <w:rPr>
        <w:b/>
      </w:rPr>
      <w:t>Telefones: (066)</w:t>
    </w:r>
    <w:r>
      <w:rPr>
        <w:rFonts w:hint="default"/>
        <w:b/>
        <w:lang w:val="pt-BR"/>
      </w:rPr>
      <w:t xml:space="preserve"> </w:t>
    </w:r>
    <w:r>
      <w:rPr>
        <w:b/>
      </w:rPr>
      <w:t>3520-7523/3520-7267</w:t>
    </w:r>
  </w:p>
  <w:p w14:paraId="17D5F181">
    <w:pPr>
      <w:pStyle w:val="294"/>
      <w:jc w:val="center"/>
    </w:pPr>
    <w:r>
      <w:rPr>
        <w:b/>
      </w:rPr>
      <w:t xml:space="preserve">E-mail: </w:t>
    </w:r>
    <w:r>
      <w:fldChar w:fldCharType="begin"/>
    </w:r>
    <w:r>
      <w:instrText xml:space="preserve">HYPERLINK "mailto:licitacao@sinop.mt.gov.br"</w:instrText>
    </w:r>
    <w:r>
      <w:fldChar w:fldCharType="separate"/>
    </w:r>
    <w:r>
      <w:rPr>
        <w:rStyle w:val="18"/>
        <w:rFonts w:ascii="Arial" w:hAnsi="Arial" w:cs="Arial"/>
        <w:b/>
        <w:sz w:val="20"/>
        <w:szCs w:val="20"/>
      </w:rPr>
      <w:t>licitacao@sinop.mt.gov.br</w:t>
    </w:r>
    <w:r>
      <w:fldChar w:fldCharType="end"/>
    </w:r>
  </w:p>
  <w:p w14:paraId="49597E44">
    <w:pPr>
      <w:pStyle w:val="294"/>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D634A">
    <w:pPr>
      <w:pStyle w:val="36"/>
      <w:framePr w:wrap="around" w:vAnchor="text" w:hAnchor="margin" w:xAlign="right" w:y="1"/>
      <w:rPr>
        <w:rStyle w:val="19"/>
      </w:rPr>
    </w:pPr>
    <w:r>
      <w:rPr>
        <w:rStyle w:val="19"/>
      </w:rPr>
      <w:fldChar w:fldCharType="begin"/>
    </w:r>
    <w:r>
      <w:rPr>
        <w:rStyle w:val="19"/>
      </w:rPr>
      <w:instrText xml:space="preserve">PAGE  </w:instrText>
    </w:r>
    <w:r>
      <w:rPr>
        <w:rStyle w:val="19"/>
      </w:rPr>
      <w:fldChar w:fldCharType="end"/>
    </w:r>
  </w:p>
  <w:p w14:paraId="29239BAE">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BEF42">
    <w:pPr>
      <w:pStyle w:val="35"/>
      <w:jc w:val="center"/>
    </w:pPr>
  </w:p>
  <w:p w14:paraId="230D4187">
    <w:pPr>
      <w:pStyle w:val="35"/>
      <w:jc w:val="center"/>
    </w:pPr>
    <w:r>
      <w:drawing>
        <wp:inline distT="0" distB="0" distL="0" distR="0">
          <wp:extent cx="1162685" cy="800735"/>
          <wp:effectExtent l="0" t="0" r="18415" b="18415"/>
          <wp:docPr id="1"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
    <w:nsid w:val="9C8AC8EF"/>
    <w:multiLevelType w:val="multilevel"/>
    <w:tmpl w:val="9C8AC8EF"/>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
    <w:nsid w:val="B5E306ED"/>
    <w:multiLevelType w:val="multilevel"/>
    <w:tmpl w:val="B5E306ED"/>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3">
    <w:nsid w:val="BF205925"/>
    <w:multiLevelType w:val="multilevel"/>
    <w:tmpl w:val="BF205925"/>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4">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5">
    <w:nsid w:val="CF092B84"/>
    <w:multiLevelType w:val="multilevel"/>
    <w:tmpl w:val="CF092B84"/>
    <w:lvl w:ilvl="0" w:tentative="0">
      <w:start w:val="1"/>
      <w:numFmt w:val="decimal"/>
      <w:pStyle w:val="298"/>
      <w:lvlText w:val="%1."/>
      <w:lvlJc w:val="left"/>
      <w:pPr>
        <w:ind w:left="360" w:hanging="360"/>
      </w:pPr>
      <w:rPr>
        <w:b/>
      </w:rPr>
    </w:lvl>
    <w:lvl w:ilvl="1" w:tentative="0">
      <w:start w:val="1"/>
      <w:numFmt w:val="decimal"/>
      <w:pStyle w:val="297"/>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300"/>
      <w:lvlText w:val="%1.%2.%3."/>
      <w:lvlJc w:val="left"/>
      <w:pPr>
        <w:ind w:left="1550" w:hanging="504"/>
      </w:pPr>
      <w:rPr>
        <w:rFonts w:hint="default" w:ascii="Arial" w:hAnsi="Arial"/>
        <w:b w:val="0"/>
        <w:i w:val="0"/>
        <w:strike w:val="0"/>
        <w:color w:val="auto"/>
        <w:sz w:val="20"/>
        <w:szCs w:val="20"/>
      </w:rPr>
    </w:lvl>
    <w:lvl w:ilvl="3" w:tentative="0">
      <w:start w:val="1"/>
      <w:numFmt w:val="decimal"/>
      <w:pStyle w:val="310"/>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D9DE0074"/>
    <w:multiLevelType w:val="singleLevel"/>
    <w:tmpl w:val="D9DE0074"/>
    <w:lvl w:ilvl="0" w:tentative="0">
      <w:start w:val="1"/>
      <w:numFmt w:val="bullet"/>
      <w:lvlText w:val=""/>
      <w:lvlJc w:val="left"/>
      <w:pPr>
        <w:tabs>
          <w:tab w:val="left" w:pos="420"/>
        </w:tabs>
        <w:ind w:left="420" w:hanging="420"/>
      </w:pPr>
      <w:rPr>
        <w:rFonts w:hint="default" w:ascii="Wingdings" w:hAnsi="Wingdings"/>
      </w:rPr>
    </w:lvl>
  </w:abstractNum>
  <w:abstractNum w:abstractNumId="7">
    <w:nsid w:val="DCBA6B53"/>
    <w:multiLevelType w:val="multilevel"/>
    <w:tmpl w:val="DCBA6B53"/>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8">
    <w:nsid w:val="FF32F8F4"/>
    <w:multiLevelType w:val="singleLevel"/>
    <w:tmpl w:val="FF32F8F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9">
    <w:nsid w:val="0053208E"/>
    <w:multiLevelType w:val="multilevel"/>
    <w:tmpl w:val="0053208E"/>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287"/>
      <w:lvlText w:val="%9."/>
      <w:lvlJc w:val="right"/>
      <w:pPr>
        <w:tabs>
          <w:tab w:val="left" w:pos="7254"/>
        </w:tabs>
        <w:ind w:left="7254" w:hanging="180"/>
      </w:pPr>
    </w:lvl>
  </w:abstractNum>
  <w:abstractNum w:abstractNumId="10">
    <w:nsid w:val="0248C179"/>
    <w:multiLevelType w:val="multilevel"/>
    <w:tmpl w:val="0248C179"/>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11">
    <w:nsid w:val="03D62ECE"/>
    <w:multiLevelType w:val="multilevel"/>
    <w:tmpl w:val="03D62ECE"/>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12">
    <w:nsid w:val="188B76D7"/>
    <w:multiLevelType w:val="multilevel"/>
    <w:tmpl w:val="188B76D7"/>
    <w:lvl w:ilvl="0" w:tentative="0">
      <w:start w:val="1"/>
      <w:numFmt w:val="decimal"/>
      <w:suff w:val="space"/>
      <w:lvlText w:val="%1."/>
      <w:lvlJc w:val="left"/>
      <w:rPr>
        <w:rFonts w:hint="default"/>
        <w:color w:val="000000" w:themeColor="text1"/>
        <w:highlight w:val="lightGray"/>
        <w14:textFill>
          <w14:solidFill>
            <w14:schemeClr w14:val="tx1"/>
          </w14:solidFill>
        </w14:textFill>
      </w:rPr>
    </w:lvl>
    <w:lvl w:ilvl="1" w:tentative="0">
      <w:start w:val="1"/>
      <w:numFmt w:val="decimal"/>
      <w:suff w:val="space"/>
      <w:lvlText w:val="%1.%2."/>
      <w:lvlJc w:val="left"/>
      <w:pPr>
        <w:ind w:left="0" w:leftChars="0" w:firstLine="0" w:firstLineChars="0"/>
      </w:pPr>
      <w:rPr>
        <w:rFonts w:hint="default" w:ascii="Arial" w:hAnsi="Arial" w:cs="Arial"/>
        <w:b/>
        <w:bCs/>
        <w:color w:val="000000" w:themeColor="text1"/>
        <w:sz w:val="22"/>
        <w:szCs w:val="22"/>
        <w:highlight w:val="none"/>
        <w14:textFill>
          <w14:solidFill>
            <w14:schemeClr w14:val="tx1"/>
          </w14:solidFill>
        </w14:textFill>
      </w:rPr>
    </w:lvl>
    <w:lvl w:ilvl="2" w:tentative="0">
      <w:start w:val="1"/>
      <w:numFmt w:val="decimal"/>
      <w:suff w:val="space"/>
      <w:lvlText w:val="%1.%2.%3."/>
      <w:lvlJc w:val="left"/>
      <w:pPr>
        <w:ind w:left="0" w:leftChars="0" w:firstLine="0" w:firstLineChars="0"/>
      </w:pPr>
      <w:rPr>
        <w:rFonts w:hint="default" w:ascii="Arial" w:hAnsi="Arial" w:cs="Arial"/>
        <w:b/>
        <w:bCs/>
        <w:color w:val="000000" w:themeColor="text1"/>
        <w:sz w:val="22"/>
        <w:szCs w:val="22"/>
        <w:highlight w:val="none"/>
        <w14:textFill>
          <w14:solidFill>
            <w14:schemeClr w14:val="tx1"/>
          </w14:solidFill>
        </w14:textFill>
      </w:rPr>
    </w:lvl>
    <w:lvl w:ilvl="3" w:tentative="0">
      <w:start w:val="1"/>
      <w:numFmt w:val="decimal"/>
      <w:suff w:val="space"/>
      <w:lvlText w:val="%1.%2.%3.%4."/>
      <w:lvlJc w:val="left"/>
      <w:pPr>
        <w:ind w:left="0" w:leftChars="0" w:firstLine="0" w:firstLineChars="0"/>
      </w:pPr>
      <w:rPr>
        <w:rFonts w:hint="default" w:ascii="Arial" w:hAnsi="Arial" w:cs="Arial"/>
        <w:b/>
        <w:bCs/>
        <w:color w:val="000000" w:themeColor="text1"/>
        <w14:textFill>
          <w14:solidFill>
            <w14:schemeClr w14:val="tx1"/>
          </w14:solidFill>
        </w14:textFill>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3">
    <w:nsid w:val="25B654F3"/>
    <w:multiLevelType w:val="multilevel"/>
    <w:tmpl w:val="25B654F3"/>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15">
    <w:nsid w:val="4C1BAE26"/>
    <w:multiLevelType w:val="multilevel"/>
    <w:tmpl w:val="4C1BAE26"/>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6">
    <w:nsid w:val="4D4DC07F"/>
    <w:multiLevelType w:val="multilevel"/>
    <w:tmpl w:val="4D4DC07F"/>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7">
    <w:nsid w:val="59ADCABA"/>
    <w:multiLevelType w:val="multilevel"/>
    <w:tmpl w:val="59ADCABA"/>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0"/>
  </w:num>
  <w:num w:numId="10">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1">
    <w:abstractNumId w:val="4"/>
  </w:num>
  <w:num w:numId="12">
    <w:abstractNumId w:val="16"/>
  </w:num>
  <w:num w:numId="13">
    <w:abstractNumId w:val="12"/>
  </w:num>
  <w:num w:numId="14">
    <w:abstractNumId w:val="8"/>
  </w:num>
  <w:num w:numId="15">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6">
    <w:abstractNumId w:val="6"/>
  </w:num>
  <w:num w:numId="17">
    <w:abstractNumId w:val="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06462"/>
    <w:rsid w:val="03A3665A"/>
    <w:rsid w:val="07D51131"/>
    <w:rsid w:val="0C4A16B5"/>
    <w:rsid w:val="0DAD6287"/>
    <w:rsid w:val="0E582935"/>
    <w:rsid w:val="111E1931"/>
    <w:rsid w:val="155F59DA"/>
    <w:rsid w:val="183304C3"/>
    <w:rsid w:val="183B5DB9"/>
    <w:rsid w:val="1A28414D"/>
    <w:rsid w:val="1B7863D9"/>
    <w:rsid w:val="1D8A1C41"/>
    <w:rsid w:val="1E95318F"/>
    <w:rsid w:val="210467C1"/>
    <w:rsid w:val="2143391D"/>
    <w:rsid w:val="25780405"/>
    <w:rsid w:val="27BF2620"/>
    <w:rsid w:val="2BD155F1"/>
    <w:rsid w:val="30CE0D17"/>
    <w:rsid w:val="3204001F"/>
    <w:rsid w:val="37261127"/>
    <w:rsid w:val="37261523"/>
    <w:rsid w:val="38ED03B0"/>
    <w:rsid w:val="3FD55947"/>
    <w:rsid w:val="4582269B"/>
    <w:rsid w:val="482C36E3"/>
    <w:rsid w:val="4B4D615B"/>
    <w:rsid w:val="4C8714DD"/>
    <w:rsid w:val="5CC1443C"/>
    <w:rsid w:val="5F4376B2"/>
    <w:rsid w:val="61F45950"/>
    <w:rsid w:val="66464C58"/>
    <w:rsid w:val="686E05A2"/>
    <w:rsid w:val="6AB71FA4"/>
    <w:rsid w:val="6C110CD7"/>
    <w:rsid w:val="727C1739"/>
    <w:rsid w:val="746C68DF"/>
    <w:rsid w:val="748456A5"/>
    <w:rsid w:val="74F83F7B"/>
    <w:rsid w:val="78705108"/>
    <w:rsid w:val="7AAF34A4"/>
    <w:rsid w:val="7D9915B1"/>
    <w:rsid w:val="7DDD3454"/>
    <w:rsid w:val="7F5B78C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semiHidden="0" w:name="heading 7"/>
    <w:lsdException w:qFormat="1" w:uiPriority="9"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hint="default" w:ascii="Times New Roman" w:hAnsi="Times New Roman" w:eastAsia="SimSun" w:cs="Times New Roman"/>
      <w:sz w:val="24"/>
      <w:szCs w:val="24"/>
      <w:lang w:val="pt-BR" w:eastAsia="pt-BR" w:bidi="ar-SA"/>
    </w:rPr>
  </w:style>
  <w:style w:type="paragraph" w:styleId="2">
    <w:name w:val="heading 1"/>
    <w:basedOn w:val="1"/>
    <w:qFormat/>
    <w:uiPriority w:val="0"/>
    <w:pPr>
      <w:keepNext/>
      <w:jc w:val="center"/>
      <w:outlineLvl w:val="0"/>
    </w:pPr>
    <w:rPr>
      <w:rFonts w:ascii="Arial" w:hAnsi="Arial"/>
      <w:color w:val="000080"/>
      <w:sz w:val="28"/>
      <w:szCs w:val="20"/>
    </w:rPr>
  </w:style>
  <w:style w:type="paragraph" w:styleId="3">
    <w:name w:val="heading 2"/>
    <w:basedOn w:val="1"/>
    <w:next w:val="1"/>
    <w:link w:val="193"/>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qFormat/>
    <w:uiPriority w:val="0"/>
    <w:pPr>
      <w:spacing w:before="240" w:after="60"/>
      <w:outlineLvl w:val="5"/>
    </w:pPr>
    <w:rPr>
      <w:b/>
      <w:bCs/>
      <w:sz w:val="22"/>
      <w:szCs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qFormat/>
    <w:uiPriority w:val="0"/>
    <w:pPr>
      <w:spacing w:before="240" w:after="60"/>
      <w:outlineLvl w:val="8"/>
    </w:pPr>
    <w:rPr>
      <w:rFonts w:ascii="Arial" w:hAnsi="Arial" w:cs="Arial"/>
      <w:sz w:val="22"/>
      <w:szCs w:val="22"/>
    </w:rPr>
  </w:style>
  <w:style w:type="character" w:default="1" w:styleId="11">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13">
    <w:name w:val="endnote reference"/>
    <w:basedOn w:val="11"/>
    <w:semiHidden/>
    <w:unhideWhenUsed/>
    <w:qFormat/>
    <w:uiPriority w:val="99"/>
    <w:rPr>
      <w:vertAlign w:val="superscript"/>
    </w:rPr>
  </w:style>
  <w:style w:type="character" w:styleId="14">
    <w:name w:val="Strong"/>
    <w:basedOn w:val="11"/>
    <w:qFormat/>
    <w:uiPriority w:val="0"/>
    <w:rPr>
      <w:b/>
      <w:bCs/>
    </w:rPr>
  </w:style>
  <w:style w:type="character" w:styleId="15">
    <w:name w:val="FollowedHyperlink"/>
    <w:basedOn w:val="11"/>
    <w:qFormat/>
    <w:uiPriority w:val="99"/>
    <w:rPr>
      <w:color w:val="800080"/>
      <w:u w:val="single"/>
    </w:rPr>
  </w:style>
  <w:style w:type="character" w:styleId="16">
    <w:name w:val="Emphasis"/>
    <w:basedOn w:val="11"/>
    <w:qFormat/>
    <w:uiPriority w:val="20"/>
    <w:rPr>
      <w:i/>
      <w:iCs/>
    </w:rPr>
  </w:style>
  <w:style w:type="character" w:styleId="17">
    <w:name w:val="footnote reference"/>
    <w:basedOn w:val="11"/>
    <w:unhideWhenUsed/>
    <w:qFormat/>
    <w:uiPriority w:val="99"/>
    <w:rPr>
      <w:vertAlign w:val="superscript"/>
    </w:rPr>
  </w:style>
  <w:style w:type="character" w:styleId="18">
    <w:name w:val="Hyperlink"/>
    <w:basedOn w:val="11"/>
    <w:qFormat/>
    <w:uiPriority w:val="99"/>
    <w:rPr>
      <w:color w:val="0000FF"/>
      <w:u w:val="single"/>
    </w:rPr>
  </w:style>
  <w:style w:type="character" w:styleId="19">
    <w:name w:val="page number"/>
    <w:basedOn w:val="11"/>
    <w:qFormat/>
    <w:uiPriority w:val="0"/>
  </w:style>
  <w:style w:type="paragraph" w:styleId="20">
    <w:name w:val="toc 2"/>
    <w:basedOn w:val="1"/>
    <w:next w:val="1"/>
    <w:unhideWhenUsed/>
    <w:qFormat/>
    <w:uiPriority w:val="39"/>
    <w:pPr>
      <w:spacing w:after="57"/>
      <w:ind w:left="283" w:right="0" w:firstLine="0"/>
    </w:pPr>
  </w:style>
  <w:style w:type="paragraph" w:styleId="21">
    <w:name w:val="toc 9"/>
    <w:basedOn w:val="1"/>
    <w:next w:val="1"/>
    <w:unhideWhenUsed/>
    <w:qFormat/>
    <w:uiPriority w:val="39"/>
    <w:pPr>
      <w:spacing w:after="57"/>
      <w:ind w:left="2268" w:right="0" w:firstLine="0"/>
    </w:pPr>
  </w:style>
  <w:style w:type="paragraph" w:styleId="22">
    <w:name w:val="Body Text"/>
    <w:basedOn w:val="1"/>
    <w:qFormat/>
    <w:uiPriority w:val="0"/>
    <w:pPr>
      <w:jc w:val="both"/>
    </w:pPr>
    <w:rPr>
      <w:szCs w:val="20"/>
    </w:rPr>
  </w:style>
  <w:style w:type="paragraph" w:styleId="23">
    <w:name w:val="toc 6"/>
    <w:basedOn w:val="1"/>
    <w:next w:val="1"/>
    <w:unhideWhenUsed/>
    <w:qFormat/>
    <w:uiPriority w:val="39"/>
    <w:pPr>
      <w:spacing w:after="57"/>
      <w:ind w:left="1417" w:right="0" w:firstLine="0"/>
    </w:pPr>
  </w:style>
  <w:style w:type="paragraph" w:styleId="24">
    <w:name w:val="annotation text"/>
    <w:basedOn w:val="1"/>
    <w:unhideWhenUsed/>
    <w:qFormat/>
    <w:uiPriority w:val="0"/>
    <w:rPr>
      <w:sz w:val="20"/>
      <w:szCs w:val="20"/>
    </w:rPr>
  </w:style>
  <w:style w:type="paragraph" w:styleId="25">
    <w:name w:val="toc 5"/>
    <w:basedOn w:val="1"/>
    <w:next w:val="1"/>
    <w:unhideWhenUsed/>
    <w:qFormat/>
    <w:uiPriority w:val="39"/>
    <w:pPr>
      <w:spacing w:after="57"/>
      <w:ind w:left="1134" w:right="0" w:firstLine="0"/>
    </w:pPr>
  </w:style>
  <w:style w:type="paragraph" w:styleId="26">
    <w:name w:val="Body Text Indent 2"/>
    <w:basedOn w:val="1"/>
    <w:qFormat/>
    <w:uiPriority w:val="0"/>
    <w:pPr>
      <w:ind w:firstLine="1416"/>
      <w:jc w:val="both"/>
    </w:pPr>
    <w:rPr>
      <w:sz w:val="20"/>
      <w:szCs w:val="20"/>
    </w:rPr>
  </w:style>
  <w:style w:type="paragraph" w:styleId="27">
    <w:name w:val="table of figures"/>
    <w:basedOn w:val="1"/>
    <w:next w:val="1"/>
    <w:unhideWhenUsed/>
    <w:qFormat/>
    <w:uiPriority w:val="99"/>
    <w:pPr>
      <w:spacing w:after="0" w:afterAutospacing="0"/>
    </w:pPr>
  </w:style>
  <w:style w:type="paragraph" w:styleId="28">
    <w:name w:val="Title"/>
    <w:basedOn w:val="1"/>
    <w:qFormat/>
    <w:uiPriority w:val="0"/>
    <w:pPr>
      <w:jc w:val="center"/>
    </w:pPr>
    <w:rPr>
      <w:b/>
      <w:bCs/>
      <w:sz w:val="22"/>
    </w:rPr>
  </w:style>
  <w:style w:type="paragraph" w:styleId="29">
    <w:name w:val="endnote text"/>
    <w:basedOn w:val="1"/>
    <w:link w:val="191"/>
    <w:semiHidden/>
    <w:unhideWhenUsed/>
    <w:qFormat/>
    <w:uiPriority w:val="99"/>
    <w:pPr>
      <w:spacing w:after="0" w:line="240" w:lineRule="auto"/>
    </w:pPr>
    <w:rPr>
      <w:sz w:val="20"/>
    </w:rPr>
  </w:style>
  <w:style w:type="paragraph" w:styleId="30">
    <w:name w:val="Normal (Web)"/>
    <w:basedOn w:val="1"/>
    <w:qFormat/>
    <w:uiPriority w:val="0"/>
    <w:pPr>
      <w:spacing w:before="100" w:beforeAutospacing="1" w:after="100" w:afterAutospacing="1"/>
    </w:pPr>
  </w:style>
  <w:style w:type="paragraph" w:styleId="31">
    <w:name w:val="toc 4"/>
    <w:basedOn w:val="1"/>
    <w:next w:val="1"/>
    <w:unhideWhenUsed/>
    <w:qFormat/>
    <w:uiPriority w:val="39"/>
    <w:pPr>
      <w:spacing w:after="57"/>
      <w:ind w:left="850" w:right="0" w:firstLine="0"/>
    </w:pPr>
  </w:style>
  <w:style w:type="paragraph" w:styleId="32">
    <w:name w:val="toc 8"/>
    <w:basedOn w:val="1"/>
    <w:next w:val="1"/>
    <w:unhideWhenUsed/>
    <w:qFormat/>
    <w:uiPriority w:val="39"/>
    <w:pPr>
      <w:spacing w:after="57"/>
      <w:ind w:left="1984" w:right="0" w:firstLine="0"/>
    </w:pPr>
  </w:style>
  <w:style w:type="paragraph" w:styleId="33">
    <w:name w:val="Body Text 3"/>
    <w:basedOn w:val="1"/>
    <w:qFormat/>
    <w:uiPriority w:val="0"/>
    <w:pPr>
      <w:jc w:val="both"/>
    </w:pPr>
    <w:rPr>
      <w:rFonts w:ascii="Arial" w:hAnsi="Arial" w:cs="Arial"/>
      <w:sz w:val="20"/>
    </w:rPr>
  </w:style>
  <w:style w:type="paragraph" w:styleId="34">
    <w:name w:val="Body Text 2"/>
    <w:basedOn w:val="1"/>
    <w:qFormat/>
    <w:uiPriority w:val="0"/>
    <w:pPr>
      <w:jc w:val="both"/>
    </w:pPr>
    <w:rPr>
      <w:b/>
      <w:szCs w:val="20"/>
    </w:rPr>
  </w:style>
  <w:style w:type="paragraph" w:styleId="35">
    <w:name w:val="header"/>
    <w:basedOn w:val="1"/>
    <w:link w:val="194"/>
    <w:qFormat/>
    <w:uiPriority w:val="0"/>
    <w:pPr>
      <w:tabs>
        <w:tab w:val="center" w:pos="4419"/>
        <w:tab w:val="right" w:pos="8838"/>
      </w:tabs>
    </w:pPr>
  </w:style>
  <w:style w:type="paragraph" w:styleId="36">
    <w:name w:val="footer"/>
    <w:basedOn w:val="1"/>
    <w:link w:val="195"/>
    <w:qFormat/>
    <w:uiPriority w:val="0"/>
    <w:pPr>
      <w:tabs>
        <w:tab w:val="center" w:pos="4419"/>
        <w:tab w:val="right" w:pos="8838"/>
      </w:tabs>
    </w:pPr>
  </w:style>
  <w:style w:type="paragraph" w:styleId="3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38">
    <w:name w:val="toc 7"/>
    <w:basedOn w:val="1"/>
    <w:next w:val="1"/>
    <w:unhideWhenUsed/>
    <w:qFormat/>
    <w:uiPriority w:val="39"/>
    <w:pPr>
      <w:spacing w:after="57"/>
      <w:ind w:left="1701" w:right="0" w:firstLine="0"/>
    </w:pPr>
  </w:style>
  <w:style w:type="paragraph" w:styleId="39">
    <w:name w:val="Body Text Indent 3"/>
    <w:basedOn w:val="1"/>
    <w:link w:val="196"/>
    <w:qFormat/>
    <w:uiPriority w:val="0"/>
    <w:pPr>
      <w:ind w:firstLine="1418"/>
      <w:jc w:val="both"/>
    </w:pPr>
    <w:rPr>
      <w:szCs w:val="20"/>
    </w:rPr>
  </w:style>
  <w:style w:type="paragraph" w:styleId="40">
    <w:name w:val="toc 3"/>
    <w:basedOn w:val="1"/>
    <w:next w:val="1"/>
    <w:unhideWhenUsed/>
    <w:qFormat/>
    <w:uiPriority w:val="39"/>
    <w:pPr>
      <w:spacing w:after="57"/>
      <w:ind w:left="567" w:right="0" w:firstLine="0"/>
    </w:pPr>
  </w:style>
  <w:style w:type="paragraph" w:styleId="41">
    <w:name w:val="Balloon Text"/>
    <w:basedOn w:val="1"/>
    <w:semiHidden/>
    <w:qFormat/>
    <w:uiPriority w:val="0"/>
    <w:rPr>
      <w:rFonts w:ascii="Tahoma" w:hAnsi="Tahoma" w:cs="Tahoma"/>
      <w:sz w:val="16"/>
      <w:szCs w:val="16"/>
    </w:rPr>
  </w:style>
  <w:style w:type="paragraph" w:styleId="42">
    <w:name w:val="Subtitle"/>
    <w:basedOn w:val="1"/>
    <w:next w:val="1"/>
    <w:link w:val="57"/>
    <w:qFormat/>
    <w:uiPriority w:val="11"/>
    <w:pPr>
      <w:spacing w:before="200" w:after="200"/>
    </w:pPr>
    <w:rPr>
      <w:sz w:val="24"/>
      <w:szCs w:val="24"/>
    </w:rPr>
  </w:style>
  <w:style w:type="paragraph" w:styleId="43">
    <w:name w:val="footnote text"/>
    <w:basedOn w:val="1"/>
    <w:link w:val="190"/>
    <w:semiHidden/>
    <w:unhideWhenUsed/>
    <w:qFormat/>
    <w:uiPriority w:val="99"/>
    <w:pPr>
      <w:spacing w:after="40" w:line="240" w:lineRule="auto"/>
    </w:pPr>
    <w:rPr>
      <w:sz w:val="18"/>
    </w:rPr>
  </w:style>
  <w:style w:type="paragraph" w:styleId="44">
    <w:name w:val="toc 1"/>
    <w:basedOn w:val="1"/>
    <w:next w:val="1"/>
    <w:unhideWhenUsed/>
    <w:qFormat/>
    <w:uiPriority w:val="39"/>
    <w:pPr>
      <w:spacing w:after="57"/>
      <w:ind w:left="0" w:right="0" w:firstLine="0"/>
    </w:pPr>
  </w:style>
  <w:style w:type="paragraph" w:styleId="45">
    <w:name w:val="Body Text Indent"/>
    <w:basedOn w:val="1"/>
    <w:qFormat/>
    <w:uiPriority w:val="0"/>
    <w:pPr>
      <w:ind w:left="708"/>
      <w:jc w:val="both"/>
    </w:pPr>
    <w:rPr>
      <w:sz w:val="22"/>
      <w:szCs w:val="20"/>
    </w:rPr>
  </w:style>
  <w:style w:type="table" w:styleId="46">
    <w:name w:val="Table Grid"/>
    <w:basedOn w:val="1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47">
    <w:name w:val="Heading 1 Char"/>
    <w:basedOn w:val="11"/>
    <w:qFormat/>
    <w:uiPriority w:val="9"/>
    <w:rPr>
      <w:rFonts w:ascii="Arial" w:hAnsi="Arial" w:eastAsia="Arial" w:cs="Arial"/>
      <w:sz w:val="40"/>
      <w:szCs w:val="40"/>
    </w:rPr>
  </w:style>
  <w:style w:type="character" w:customStyle="1" w:styleId="48">
    <w:name w:val="Heading 2 Char"/>
    <w:basedOn w:val="11"/>
    <w:qFormat/>
    <w:uiPriority w:val="9"/>
    <w:rPr>
      <w:rFonts w:ascii="Arial" w:hAnsi="Arial" w:eastAsia="Arial" w:cs="Arial"/>
      <w:sz w:val="34"/>
    </w:rPr>
  </w:style>
  <w:style w:type="character" w:customStyle="1" w:styleId="49">
    <w:name w:val="Heading 3 Char"/>
    <w:basedOn w:val="11"/>
    <w:qFormat/>
    <w:uiPriority w:val="9"/>
    <w:rPr>
      <w:rFonts w:ascii="Arial" w:hAnsi="Arial" w:eastAsia="Arial" w:cs="Arial"/>
      <w:sz w:val="30"/>
      <w:szCs w:val="30"/>
    </w:rPr>
  </w:style>
  <w:style w:type="character" w:customStyle="1" w:styleId="50">
    <w:name w:val="Heading 4 Char"/>
    <w:basedOn w:val="11"/>
    <w:qFormat/>
    <w:uiPriority w:val="9"/>
    <w:rPr>
      <w:rFonts w:ascii="Arial" w:hAnsi="Arial" w:eastAsia="Arial" w:cs="Arial"/>
      <w:b/>
      <w:bCs/>
      <w:sz w:val="26"/>
      <w:szCs w:val="26"/>
    </w:rPr>
  </w:style>
  <w:style w:type="character" w:customStyle="1" w:styleId="51">
    <w:name w:val="Heading 5 Char"/>
    <w:basedOn w:val="11"/>
    <w:qFormat/>
    <w:uiPriority w:val="9"/>
    <w:rPr>
      <w:rFonts w:ascii="Arial" w:hAnsi="Arial" w:eastAsia="Arial" w:cs="Arial"/>
      <w:b/>
      <w:bCs/>
      <w:sz w:val="24"/>
      <w:szCs w:val="24"/>
    </w:rPr>
  </w:style>
  <w:style w:type="character" w:customStyle="1" w:styleId="52">
    <w:name w:val="Heading 6 Char"/>
    <w:basedOn w:val="11"/>
    <w:qFormat/>
    <w:uiPriority w:val="9"/>
    <w:rPr>
      <w:rFonts w:ascii="Arial" w:hAnsi="Arial" w:eastAsia="Arial" w:cs="Arial"/>
      <w:b/>
      <w:bCs/>
      <w:sz w:val="22"/>
      <w:szCs w:val="22"/>
    </w:rPr>
  </w:style>
  <w:style w:type="character" w:customStyle="1" w:styleId="53">
    <w:name w:val="Heading 7 Char"/>
    <w:basedOn w:val="11"/>
    <w:link w:val="8"/>
    <w:qFormat/>
    <w:uiPriority w:val="9"/>
    <w:rPr>
      <w:rFonts w:ascii="Arial" w:hAnsi="Arial" w:eastAsia="Arial" w:cs="Arial"/>
      <w:b/>
      <w:bCs/>
      <w:i/>
      <w:iCs/>
      <w:sz w:val="22"/>
      <w:szCs w:val="22"/>
    </w:rPr>
  </w:style>
  <w:style w:type="character" w:customStyle="1" w:styleId="54">
    <w:name w:val="Heading 8 Char"/>
    <w:basedOn w:val="11"/>
    <w:link w:val="9"/>
    <w:qFormat/>
    <w:uiPriority w:val="9"/>
    <w:rPr>
      <w:rFonts w:ascii="Arial" w:hAnsi="Arial" w:eastAsia="Arial" w:cs="Arial"/>
      <w:i/>
      <w:iCs/>
      <w:sz w:val="22"/>
      <w:szCs w:val="22"/>
    </w:rPr>
  </w:style>
  <w:style w:type="character" w:customStyle="1" w:styleId="55">
    <w:name w:val="Heading 9 Char"/>
    <w:basedOn w:val="11"/>
    <w:qFormat/>
    <w:uiPriority w:val="9"/>
    <w:rPr>
      <w:rFonts w:ascii="Arial" w:hAnsi="Arial" w:eastAsia="Arial" w:cs="Arial"/>
      <w:i/>
      <w:iCs/>
      <w:sz w:val="21"/>
      <w:szCs w:val="21"/>
    </w:rPr>
  </w:style>
  <w:style w:type="character" w:customStyle="1" w:styleId="56">
    <w:name w:val="Title Char"/>
    <w:basedOn w:val="11"/>
    <w:qFormat/>
    <w:uiPriority w:val="10"/>
    <w:rPr>
      <w:sz w:val="48"/>
      <w:szCs w:val="48"/>
    </w:rPr>
  </w:style>
  <w:style w:type="character" w:customStyle="1" w:styleId="57">
    <w:name w:val="Subtitle Char"/>
    <w:basedOn w:val="11"/>
    <w:link w:val="42"/>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basedOn w:val="11"/>
    <w:qFormat/>
    <w:uiPriority w:val="99"/>
  </w:style>
  <w:style w:type="character" w:customStyle="1" w:styleId="63">
    <w:name w:val="Footer Char"/>
    <w:basedOn w:val="11"/>
    <w:qFormat/>
    <w:uiPriority w:val="99"/>
  </w:style>
  <w:style w:type="character" w:customStyle="1" w:styleId="64">
    <w:name w:val="Caption Char"/>
    <w:qFormat/>
    <w:uiPriority w:val="99"/>
  </w:style>
  <w:style w:type="table" w:customStyle="1" w:styleId="65">
    <w:name w:val="Table Grid Light"/>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66">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7">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68">
    <w:name w:val="Plain Table 3"/>
    <w:basedOn w:val="1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9">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70">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71">
    <w:name w:val="Grid Table 1 Light"/>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72">
    <w:name w:val="Grid Table 1 Light - Accent 1"/>
    <w:basedOn w:val="1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73">
    <w:name w:val="Grid Table 1 Light - Accent 2"/>
    <w:basedOn w:val="1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74">
    <w:name w:val="Grid Table 1 Light - Accent 3"/>
    <w:basedOn w:val="1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75">
    <w:name w:val="Grid Table 1 Light - Accent 4"/>
    <w:basedOn w:val="1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76">
    <w:name w:val="Grid Table 1 Light - Accent 5"/>
    <w:basedOn w:val="1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77">
    <w:name w:val="Grid Table 1 Light - Accent 6"/>
    <w:basedOn w:val="1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78">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9">
    <w:name w:val="Grid Table 2 - Accent 1"/>
    <w:basedOn w:val="1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80">
    <w:name w:val="Grid Table 2 - Accent 2"/>
    <w:basedOn w:val="1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81">
    <w:name w:val="Grid Table 2 - Accent 3"/>
    <w:basedOn w:val="1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82">
    <w:name w:val="Grid Table 2 - Accent 4"/>
    <w:basedOn w:val="1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83">
    <w:name w:val="Grid Table 2 - Accent 5"/>
    <w:basedOn w:val="1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4">
    <w:name w:val="Grid Table 2 - Accent 6"/>
    <w:basedOn w:val="1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5">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6">
    <w:name w:val="Grid Table 3 - Accent 1"/>
    <w:basedOn w:val="1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87">
    <w:name w:val="Grid Table 3 - Accent 2"/>
    <w:basedOn w:val="1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88">
    <w:name w:val="Grid Table 3 - Accent 3"/>
    <w:basedOn w:val="1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89">
    <w:name w:val="Grid Table 3 - Accent 4"/>
    <w:basedOn w:val="1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90">
    <w:name w:val="Grid Table 3 - Accent 5"/>
    <w:basedOn w:val="1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91">
    <w:name w:val="Grid Table 3 - Accent 6"/>
    <w:basedOn w:val="1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92">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93">
    <w:name w:val="Grid Table 4 - Accent 1"/>
    <w:basedOn w:val="1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94">
    <w:name w:val="Grid Table 4 - Accent 2"/>
    <w:basedOn w:val="1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95">
    <w:name w:val="Grid Table 4 - Accent 3"/>
    <w:basedOn w:val="1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96">
    <w:name w:val="Grid Table 4 - Accent 4"/>
    <w:basedOn w:val="1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97">
    <w:name w:val="Grid Table 4 - Accent 5"/>
    <w:basedOn w:val="1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98">
    <w:name w:val="Grid Table 4 - Accent 6"/>
    <w:basedOn w:val="1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99">
    <w:name w:val="Grid Table 5 Dark"/>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100">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101">
    <w:name w:val="Grid Table 5 Dark - Accent 2"/>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102">
    <w:name w:val="Grid Table 5 Dark - Accent 3"/>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103">
    <w:name w:val="Grid Table 5 Dark- Accent 4"/>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104">
    <w:name w:val="Grid Table 5 Dark - Accent 5"/>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105">
    <w:name w:val="Grid Table 5 Dark - Accent 6"/>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106">
    <w:name w:val="Grid Table 6 Colorful"/>
    <w:basedOn w:val="1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7">
    <w:name w:val="Grid Table 6 Colorful - Accent 1"/>
    <w:basedOn w:val="1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8">
    <w:name w:val="Grid Table 6 Colorful - Accent 2"/>
    <w:basedOn w:val="1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9">
    <w:name w:val="Grid Table 6 Colorful - Accent 3"/>
    <w:basedOn w:val="1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0">
    <w:name w:val="Grid Table 6 Colorful - Accent 4"/>
    <w:basedOn w:val="1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11">
    <w:name w:val="Grid Table 6 Colorful - Accent 5"/>
    <w:basedOn w:val="1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2">
    <w:name w:val="Grid Table 6 Colorful - Accent 6"/>
    <w:basedOn w:val="1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3">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14">
    <w:name w:val="Grid Table 7 Colorful - Accent 1"/>
    <w:basedOn w:val="1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15">
    <w:name w:val="Grid Table 7 Colorful - Accent 2"/>
    <w:basedOn w:val="1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16">
    <w:name w:val="Grid Table 7 Colorful - Accent 3"/>
    <w:basedOn w:val="1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7">
    <w:name w:val="Grid Table 7 Colorful - Accent 4"/>
    <w:basedOn w:val="1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18">
    <w:name w:val="Grid Table 7 Colorful - Accent 5"/>
    <w:basedOn w:val="1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9">
    <w:name w:val="Grid Table 7 Colorful - Accent 6"/>
    <w:basedOn w:val="1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20">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1">
    <w:name w:val="List Table 1 Light - Accent 1"/>
    <w:basedOn w:val="1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2">
    <w:name w:val="List Table 1 Light - Accent 2"/>
    <w:basedOn w:val="1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3">
    <w:name w:val="List Table 1 Light - Accent 3"/>
    <w:basedOn w:val="1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4">
    <w:name w:val="List Table 1 Light - Accent 4"/>
    <w:basedOn w:val="1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5">
    <w:name w:val="List Table 1 Light - Accent 5"/>
    <w:basedOn w:val="1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6">
    <w:name w:val="List Table 1 Light - Accent 6"/>
    <w:basedOn w:val="1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7">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8">
    <w:name w:val="List Table 2 - Accent 1"/>
    <w:basedOn w:val="1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9">
    <w:name w:val="List Table 2 - Accent 2"/>
    <w:basedOn w:val="1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30">
    <w:name w:val="List Table 2 - Accent 3"/>
    <w:basedOn w:val="1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31">
    <w:name w:val="List Table 2 - Accent 4"/>
    <w:basedOn w:val="1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32">
    <w:name w:val="List Table 2 - Accent 5"/>
    <w:basedOn w:val="1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33">
    <w:name w:val="List Table 2 - Accent 6"/>
    <w:basedOn w:val="1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34">
    <w:name w:val="List Table 3"/>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35">
    <w:name w:val="List Table 3 - Accent 1"/>
    <w:basedOn w:val="1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36">
    <w:name w:val="List Table 3 - Accent 2"/>
    <w:basedOn w:val="1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37">
    <w:name w:val="List Table 3 - Accent 3"/>
    <w:basedOn w:val="1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38">
    <w:name w:val="List Table 3 - Accent 4"/>
    <w:basedOn w:val="1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39">
    <w:name w:val="List Table 3 - Accent 5"/>
    <w:basedOn w:val="1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40">
    <w:name w:val="List Table 3 - Accent 6"/>
    <w:basedOn w:val="1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41">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42">
    <w:name w:val="List Table 4 - Accent 1"/>
    <w:basedOn w:val="1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43">
    <w:name w:val="List Table 4 - Accent 2"/>
    <w:basedOn w:val="1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44">
    <w:name w:val="List Table 4 - Accent 3"/>
    <w:basedOn w:val="1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45">
    <w:name w:val="List Table 4 - Accent 4"/>
    <w:basedOn w:val="1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46">
    <w:name w:val="List Table 4 - Accent 5"/>
    <w:basedOn w:val="1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47">
    <w:name w:val="List Table 4 - Accent 6"/>
    <w:basedOn w:val="1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48">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49">
    <w:name w:val="List Table 5 Dark - Accent 1"/>
    <w:basedOn w:val="1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50">
    <w:name w:val="List Table 5 Dark - Accent 2"/>
    <w:basedOn w:val="1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51">
    <w:name w:val="List Table 5 Dark - Accent 3"/>
    <w:basedOn w:val="1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52">
    <w:name w:val="List Table 5 Dark - Accent 4"/>
    <w:basedOn w:val="1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53">
    <w:name w:val="List Table 5 Dark - Accent 5"/>
    <w:basedOn w:val="1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54">
    <w:name w:val="List Table 5 Dark - Accent 6"/>
    <w:basedOn w:val="1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55">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56">
    <w:name w:val="List Table 6 Colorful - Accent 1"/>
    <w:basedOn w:val="1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7">
    <w:name w:val="List Table 6 Colorful - Accent 2"/>
    <w:basedOn w:val="1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8">
    <w:name w:val="List Table 6 Colorful - Accent 3"/>
    <w:basedOn w:val="1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9">
    <w:name w:val="List Table 6 Colorful - Accent 4"/>
    <w:basedOn w:val="1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0">
    <w:name w:val="List Table 6 Colorful - Accent 5"/>
    <w:basedOn w:val="1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61">
    <w:name w:val="List Table 6 Colorful - Accent 6"/>
    <w:basedOn w:val="1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2">
    <w:name w:val="List Table 7 Colorful"/>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63">
    <w:name w:val="List Table 7 Colorful - Accent 1"/>
    <w:basedOn w:val="1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64">
    <w:name w:val="List Table 7 Colorful - Accent 2"/>
    <w:basedOn w:val="1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65">
    <w:name w:val="List Table 7 Colorful - Accent 3"/>
    <w:basedOn w:val="1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66">
    <w:name w:val="List Table 7 Colorful - Accent 4"/>
    <w:basedOn w:val="1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7">
    <w:name w:val="List Table 7 Colorful - Accent 5"/>
    <w:basedOn w:val="1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68">
    <w:name w:val="List Table 7 Colorful - Accent 6"/>
    <w:basedOn w:val="1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9">
    <w:name w:val="Lined - Accent"/>
    <w:basedOn w:val="1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70">
    <w:name w:val="Lined - Accent 1"/>
    <w:basedOn w:val="12"/>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71">
    <w:name w:val="Lined - Accent 2"/>
    <w:basedOn w:val="12"/>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72">
    <w:name w:val="Lined - Accent 3"/>
    <w:basedOn w:val="12"/>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73">
    <w:name w:val="Lined - Accent 4"/>
    <w:basedOn w:val="1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74">
    <w:name w:val="Lined - Accent 5"/>
    <w:basedOn w:val="1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75">
    <w:name w:val="Lined - Accent 6"/>
    <w:basedOn w:val="1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76">
    <w:name w:val="Bordered &amp; Lined - Accent"/>
    <w:basedOn w:val="1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77">
    <w:name w:val="Bordered &amp; Lined - Accent 1"/>
    <w:basedOn w:val="1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78">
    <w:name w:val="Bordered &amp; Lined - Accent 2"/>
    <w:basedOn w:val="1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79">
    <w:name w:val="Bordered &amp; Lined - Accent 3"/>
    <w:basedOn w:val="1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80">
    <w:name w:val="Bordered &amp; Lined - Accent 4"/>
    <w:basedOn w:val="1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81">
    <w:name w:val="Bordered &amp; Lined - Accent 5"/>
    <w:basedOn w:val="1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82">
    <w:name w:val="Bordered &amp; Lined - Accent 6"/>
    <w:basedOn w:val="1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83">
    <w:name w:val="Bordered"/>
    <w:basedOn w:val="1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84">
    <w:name w:val="Bordered - Accent 1"/>
    <w:basedOn w:val="1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85">
    <w:name w:val="Bordered - Accent 2"/>
    <w:basedOn w:val="1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86">
    <w:name w:val="Bordered - Accent 3"/>
    <w:basedOn w:val="1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87">
    <w:name w:val="Bordered - Accent 4"/>
    <w:basedOn w:val="1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88">
    <w:name w:val="Bordered - Accent 5"/>
    <w:basedOn w:val="1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89">
    <w:name w:val="Bordered - Accent 6"/>
    <w:basedOn w:val="1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90">
    <w:name w:val="Footnote Text Char"/>
    <w:link w:val="43"/>
    <w:qFormat/>
    <w:uiPriority w:val="99"/>
    <w:rPr>
      <w:sz w:val="18"/>
    </w:rPr>
  </w:style>
  <w:style w:type="character" w:customStyle="1" w:styleId="191">
    <w:name w:val="Endnote Text Char"/>
    <w:link w:val="29"/>
    <w:qFormat/>
    <w:uiPriority w:val="99"/>
    <w:rPr>
      <w:sz w:val="20"/>
    </w:rPr>
  </w:style>
  <w:style w:type="paragraph" w:customStyle="1" w:styleId="192">
    <w:name w:val="TOC Heading"/>
    <w:unhideWhenUsed/>
    <w:qFormat/>
    <w:uiPriority w:val="39"/>
    <w:rPr>
      <w:rFonts w:hint="default" w:ascii="Times New Roman" w:hAnsi="Times New Roman" w:eastAsia="SimSun" w:cs="Times New Roman"/>
    </w:rPr>
  </w:style>
  <w:style w:type="character" w:customStyle="1" w:styleId="193">
    <w:name w:val="Título 2 Char"/>
    <w:basedOn w:val="11"/>
    <w:link w:val="3"/>
    <w:qFormat/>
    <w:uiPriority w:val="0"/>
    <w:rPr>
      <w:b/>
      <w:sz w:val="24"/>
      <w:szCs w:val="24"/>
      <w:u w:val="single"/>
    </w:rPr>
  </w:style>
  <w:style w:type="character" w:customStyle="1" w:styleId="194">
    <w:name w:val="Cabeçalho Char"/>
    <w:basedOn w:val="11"/>
    <w:link w:val="35"/>
    <w:qFormat/>
    <w:uiPriority w:val="0"/>
    <w:rPr>
      <w:sz w:val="24"/>
      <w:szCs w:val="24"/>
    </w:rPr>
  </w:style>
  <w:style w:type="character" w:customStyle="1" w:styleId="195">
    <w:name w:val="Rodapé Char"/>
    <w:basedOn w:val="11"/>
    <w:link w:val="36"/>
    <w:qFormat/>
    <w:uiPriority w:val="0"/>
    <w:rPr>
      <w:sz w:val="24"/>
      <w:szCs w:val="24"/>
    </w:rPr>
  </w:style>
  <w:style w:type="character" w:customStyle="1" w:styleId="196">
    <w:name w:val="Recuo de corpo de texto 3 Char"/>
    <w:basedOn w:val="11"/>
    <w:link w:val="39"/>
    <w:qFormat/>
    <w:uiPriority w:val="0"/>
    <w:rPr>
      <w:sz w:val="24"/>
    </w:rPr>
  </w:style>
  <w:style w:type="paragraph" w:customStyle="1" w:styleId="197">
    <w:name w:val="xl2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rPr>
  </w:style>
  <w:style w:type="paragraph" w:customStyle="1" w:styleId="198">
    <w:name w:val="xl25"/>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rFonts w:eastAsia="Arial Unicode MS"/>
      <w:b/>
      <w:bCs/>
    </w:rPr>
  </w:style>
  <w:style w:type="paragraph" w:customStyle="1" w:styleId="199">
    <w:name w:val="xl26"/>
    <w:basedOn w:val="1"/>
    <w:qFormat/>
    <w:uiPriority w:val="0"/>
    <w:pPr>
      <w:pBdr>
        <w:top w:val="single" w:color="000000" w:sz="4" w:space="0"/>
        <w:bottom w:val="single" w:color="000000" w:sz="4" w:space="0"/>
      </w:pBdr>
      <w:spacing w:before="100" w:beforeAutospacing="1" w:after="100" w:afterAutospacing="1"/>
      <w:jc w:val="center"/>
    </w:pPr>
    <w:rPr>
      <w:rFonts w:eastAsia="Arial Unicode MS"/>
      <w:b/>
      <w:bCs/>
    </w:rPr>
  </w:style>
  <w:style w:type="paragraph" w:customStyle="1" w:styleId="200">
    <w:name w:val="xl27"/>
    <w:basedOn w:val="1"/>
    <w:qFormat/>
    <w:uiPriority w:val="0"/>
    <w:pPr>
      <w:pBdr>
        <w:top w:val="single" w:color="000000" w:sz="4" w:space="0"/>
        <w:bottom w:val="single" w:color="000000" w:sz="4" w:space="0"/>
        <w:right w:val="single" w:color="000000" w:sz="4" w:space="0"/>
      </w:pBdr>
      <w:spacing w:before="100" w:beforeAutospacing="1" w:after="100" w:afterAutospacing="1"/>
      <w:jc w:val="center"/>
    </w:pPr>
    <w:rPr>
      <w:rFonts w:eastAsia="Arial Unicode MS"/>
      <w:b/>
      <w:bCs/>
    </w:rPr>
  </w:style>
  <w:style w:type="paragraph" w:customStyle="1" w:styleId="201">
    <w:name w:val="xl2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rPr>
  </w:style>
  <w:style w:type="paragraph" w:customStyle="1" w:styleId="202">
    <w:name w:val="xl2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rPr>
  </w:style>
  <w:style w:type="paragraph" w:customStyle="1" w:styleId="203">
    <w:name w:val="xl3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rPr>
  </w:style>
  <w:style w:type="paragraph" w:customStyle="1" w:styleId="204">
    <w:name w:val="xl3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05">
    <w:name w:val="xl3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06">
    <w:name w:val="xl3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07">
    <w:name w:val="xl3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08">
    <w:name w:val="xl3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09">
    <w:name w:val="xl3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10">
    <w:name w:val="xl3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11">
    <w:name w:val="xl3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12">
    <w:name w:val="xl3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13">
    <w:name w:val="xl40"/>
    <w:basedOn w:val="1"/>
    <w:qFormat/>
    <w:uiPriority w:val="0"/>
    <w:pPr>
      <w:pBdr>
        <w:bottom w:val="single" w:color="000000" w:sz="4" w:space="0"/>
      </w:pBdr>
      <w:spacing w:before="100" w:beforeAutospacing="1" w:after="100" w:afterAutospacing="1"/>
    </w:pPr>
    <w:rPr>
      <w:rFonts w:eastAsia="Arial Unicode MS"/>
      <w:sz w:val="18"/>
      <w:szCs w:val="18"/>
    </w:rPr>
  </w:style>
  <w:style w:type="paragraph" w:customStyle="1" w:styleId="214">
    <w:name w:val="xl41"/>
    <w:basedOn w:val="1"/>
    <w:qFormat/>
    <w:uiPriority w:val="0"/>
    <w:pPr>
      <w:pBdr>
        <w:top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15">
    <w:name w:val="xl4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16">
    <w:name w:val="xl4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17">
    <w:name w:val="xl44"/>
    <w:basedOn w:val="1"/>
    <w:qFormat/>
    <w:uiPriority w:val="0"/>
    <w:pPr>
      <w:pBdr>
        <w:top w:val="single" w:color="000000" w:sz="4" w:space="0"/>
        <w:bottom w:val="single" w:color="000000" w:sz="4" w:space="0"/>
      </w:pBdr>
      <w:spacing w:before="100" w:beforeAutospacing="1" w:after="100" w:afterAutospacing="1"/>
    </w:pPr>
    <w:rPr>
      <w:rFonts w:eastAsia="Arial Unicode MS"/>
      <w:sz w:val="18"/>
      <w:szCs w:val="18"/>
    </w:rPr>
  </w:style>
  <w:style w:type="paragraph" w:customStyle="1" w:styleId="218">
    <w:name w:val="xl45"/>
    <w:basedOn w:val="1"/>
    <w:qFormat/>
    <w:uiPriority w:val="0"/>
    <w:pPr>
      <w:pBdr>
        <w:top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19">
    <w:name w:val="xl46"/>
    <w:basedOn w:val="1"/>
    <w:qFormat/>
    <w:uiPriority w:val="0"/>
    <w:pPr>
      <w:pBdr>
        <w:top w:val="single" w:color="000000" w:sz="4" w:space="0"/>
        <w:left w:val="single" w:color="000000" w:sz="4" w:space="0"/>
        <w:bottom w:val="single" w:color="000000" w:sz="4" w:space="0"/>
      </w:pBdr>
      <w:spacing w:before="100" w:beforeAutospacing="1" w:after="100" w:afterAutospacing="1"/>
    </w:pPr>
    <w:rPr>
      <w:rFonts w:eastAsia="Arial Unicode MS"/>
      <w:sz w:val="18"/>
      <w:szCs w:val="18"/>
    </w:rPr>
  </w:style>
  <w:style w:type="paragraph" w:customStyle="1" w:styleId="220">
    <w:name w:val="xl47"/>
    <w:basedOn w:val="1"/>
    <w:qFormat/>
    <w:uiPriority w:val="0"/>
    <w:pPr>
      <w:pBdr>
        <w:top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21">
    <w:name w:val="xl48"/>
    <w:basedOn w:val="1"/>
    <w:qFormat/>
    <w:uiPriority w:val="0"/>
    <w:pPr>
      <w:pBdr>
        <w:bottom w:val="single" w:color="000000" w:sz="4" w:space="0"/>
      </w:pBdr>
      <w:spacing w:before="100" w:beforeAutospacing="1" w:after="100" w:afterAutospacing="1"/>
    </w:pPr>
    <w:rPr>
      <w:rFonts w:eastAsia="Arial Unicode MS"/>
      <w:sz w:val="18"/>
      <w:szCs w:val="18"/>
    </w:rPr>
  </w:style>
  <w:style w:type="paragraph" w:customStyle="1" w:styleId="222">
    <w:name w:val="xl49"/>
    <w:basedOn w:val="1"/>
    <w:qFormat/>
    <w:uiPriority w:val="0"/>
    <w:pPr>
      <w:pBdr>
        <w:bottom w:val="single" w:color="000000" w:sz="4" w:space="0"/>
      </w:pBdr>
      <w:spacing w:before="100" w:beforeAutospacing="1" w:after="100" w:afterAutospacing="1"/>
    </w:pPr>
    <w:rPr>
      <w:rFonts w:eastAsia="Arial Unicode MS"/>
      <w:b/>
      <w:bCs/>
      <w:color w:val="0000FF"/>
      <w:sz w:val="18"/>
      <w:szCs w:val="18"/>
    </w:rPr>
  </w:style>
  <w:style w:type="paragraph" w:customStyle="1" w:styleId="223">
    <w:name w:val="xl5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FF"/>
      <w:sz w:val="18"/>
      <w:szCs w:val="18"/>
    </w:rPr>
  </w:style>
  <w:style w:type="paragraph" w:customStyle="1" w:styleId="224">
    <w:name w:val="xl5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25">
    <w:name w:val="xl52"/>
    <w:basedOn w:val="1"/>
    <w:qFormat/>
    <w:uiPriority w:val="0"/>
    <w:pPr>
      <w:pBdr>
        <w:top w:val="single" w:color="000000" w:sz="4" w:space="0"/>
        <w:left w:val="single" w:color="000000" w:sz="4" w:space="0"/>
        <w:bottom w:val="single" w:color="000000" w:sz="4" w:space="0"/>
      </w:pBdr>
      <w:spacing w:before="100" w:beforeAutospacing="1" w:after="100" w:afterAutospacing="1"/>
    </w:pPr>
    <w:rPr>
      <w:rFonts w:eastAsia="Arial Unicode MS"/>
      <w:sz w:val="18"/>
      <w:szCs w:val="18"/>
    </w:rPr>
  </w:style>
  <w:style w:type="paragraph" w:customStyle="1" w:styleId="226">
    <w:name w:val="xl53"/>
    <w:basedOn w:val="1"/>
    <w:qFormat/>
    <w:uiPriority w:val="0"/>
    <w:pPr>
      <w:pBdr>
        <w:top w:val="single" w:color="000000" w:sz="4" w:space="0"/>
        <w:bottom w:val="single" w:color="000000" w:sz="4" w:space="0"/>
      </w:pBdr>
      <w:spacing w:before="100" w:beforeAutospacing="1" w:after="100" w:afterAutospacing="1"/>
    </w:pPr>
    <w:rPr>
      <w:rFonts w:eastAsia="Arial Unicode MS"/>
      <w:b/>
      <w:bCs/>
      <w:color w:val="0000FF"/>
      <w:sz w:val="18"/>
      <w:szCs w:val="18"/>
    </w:rPr>
  </w:style>
  <w:style w:type="paragraph" w:customStyle="1" w:styleId="227">
    <w:name w:val="xl54"/>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FF"/>
      <w:sz w:val="18"/>
      <w:szCs w:val="18"/>
    </w:rPr>
  </w:style>
  <w:style w:type="paragraph" w:customStyle="1" w:styleId="228">
    <w:name w:val="xl55"/>
    <w:basedOn w:val="1"/>
    <w:qFormat/>
    <w:uiPriority w:val="0"/>
    <w:pPr>
      <w:pBdr>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29">
    <w:name w:val="xl56"/>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30">
    <w:name w:val="xl57"/>
    <w:basedOn w:val="1"/>
    <w:qFormat/>
    <w:uiPriority w:val="0"/>
    <w:pPr>
      <w:pBdr>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31">
    <w:name w:val="xl58"/>
    <w:basedOn w:val="1"/>
    <w:qFormat/>
    <w:uiPriority w:val="0"/>
    <w:pPr>
      <w:pBdr>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32">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233">
    <w:name w:val="xl60"/>
    <w:basedOn w:val="1"/>
    <w:qFormat/>
    <w:uiPriority w:val="0"/>
    <w:pPr>
      <w:pBdr>
        <w:top w:val="single" w:color="000000" w:sz="4" w:space="0"/>
        <w:bottom w:val="single" w:color="000000" w:sz="4" w:space="0"/>
      </w:pBdr>
      <w:spacing w:before="100" w:beforeAutospacing="1" w:after="100" w:afterAutospacing="1"/>
    </w:pPr>
    <w:rPr>
      <w:rFonts w:eastAsia="Arial Unicode MS"/>
      <w:sz w:val="18"/>
      <w:szCs w:val="18"/>
    </w:rPr>
  </w:style>
  <w:style w:type="paragraph" w:customStyle="1" w:styleId="234">
    <w:name w:val="xl61"/>
    <w:basedOn w:val="1"/>
    <w:qFormat/>
    <w:uiPriority w:val="0"/>
    <w:pPr>
      <w:pBdr>
        <w:top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35">
    <w:name w:val="xl62"/>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rFonts w:eastAsia="Arial Unicode MS"/>
      <w:b/>
      <w:bCs/>
      <w:sz w:val="18"/>
      <w:szCs w:val="18"/>
    </w:rPr>
  </w:style>
  <w:style w:type="paragraph" w:customStyle="1" w:styleId="236">
    <w:name w:val="xl63"/>
    <w:basedOn w:val="1"/>
    <w:qFormat/>
    <w:uiPriority w:val="0"/>
    <w:pPr>
      <w:pBdr>
        <w:top w:val="single" w:color="000000" w:sz="4" w:space="0"/>
        <w:bottom w:val="single" w:color="000000" w:sz="4" w:space="0"/>
      </w:pBdr>
      <w:spacing w:before="100" w:beforeAutospacing="1" w:after="100" w:afterAutospacing="1"/>
      <w:jc w:val="center"/>
    </w:pPr>
    <w:rPr>
      <w:rFonts w:eastAsia="Arial Unicode MS"/>
      <w:b/>
      <w:bCs/>
      <w:sz w:val="18"/>
      <w:szCs w:val="18"/>
    </w:rPr>
  </w:style>
  <w:style w:type="paragraph" w:customStyle="1" w:styleId="237">
    <w:name w:val="xl64"/>
    <w:basedOn w:val="1"/>
    <w:qFormat/>
    <w:uiPriority w:val="0"/>
    <w:pPr>
      <w:pBdr>
        <w:top w:val="single" w:color="000000" w:sz="4" w:space="0"/>
        <w:bottom w:val="single" w:color="000000" w:sz="4" w:space="0"/>
        <w:right w:val="single" w:color="000000" w:sz="4" w:space="0"/>
      </w:pBdr>
      <w:spacing w:before="100" w:beforeAutospacing="1" w:after="100" w:afterAutospacing="1"/>
      <w:jc w:val="center"/>
    </w:pPr>
    <w:rPr>
      <w:rFonts w:eastAsia="Arial Unicode MS"/>
      <w:b/>
      <w:bCs/>
      <w:sz w:val="18"/>
      <w:szCs w:val="18"/>
    </w:rPr>
  </w:style>
  <w:style w:type="paragraph" w:customStyle="1" w:styleId="238">
    <w:name w:val="xl6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b/>
      <w:bCs/>
      <w:sz w:val="18"/>
      <w:szCs w:val="18"/>
    </w:rPr>
  </w:style>
  <w:style w:type="paragraph" w:customStyle="1" w:styleId="239">
    <w:name w:val="Body Text 2"/>
    <w:basedOn w:val="1"/>
    <w:qFormat/>
    <w:uiPriority w:val="0"/>
    <w:pPr>
      <w:widowControl w:val="0"/>
      <w:jc w:val="both"/>
    </w:pPr>
    <w:rPr>
      <w:rFonts w:ascii="Arial" w:hAnsi="Arial"/>
      <w:szCs w:val="20"/>
    </w:rPr>
  </w:style>
  <w:style w:type="character" w:customStyle="1" w:styleId="240">
    <w:name w:val="texto31"/>
    <w:basedOn w:val="11"/>
    <w:qFormat/>
    <w:uiPriority w:val="0"/>
    <w:rPr>
      <w:rFonts w:hint="default" w:ascii="Verdana" w:hAnsi="Verdana"/>
      <w:color w:val="61676C"/>
      <w:sz w:val="18"/>
      <w:szCs w:val="18"/>
    </w:rPr>
  </w:style>
  <w:style w:type="character" w:customStyle="1" w:styleId="241">
    <w:name w:val="titulo1"/>
    <w:basedOn w:val="11"/>
    <w:qFormat/>
    <w:uiPriority w:val="0"/>
    <w:rPr>
      <w:rFonts w:hint="default" w:ascii="Tahoma" w:hAnsi="Tahoma" w:cs="Tahoma"/>
      <w:b/>
      <w:bCs/>
      <w:color w:val="CE8C51"/>
      <w:sz w:val="17"/>
      <w:szCs w:val="17"/>
    </w:rPr>
  </w:style>
  <w:style w:type="character" w:customStyle="1" w:styleId="242">
    <w:name w:val="item2"/>
    <w:basedOn w:val="11"/>
    <w:qFormat/>
    <w:uiPriority w:val="0"/>
    <w:rPr>
      <w:rFonts w:hint="default" w:ascii="Tahoma" w:hAnsi="Tahoma" w:cs="Tahoma"/>
      <w:color w:val="9E9E9E"/>
      <w:sz w:val="17"/>
      <w:szCs w:val="17"/>
    </w:rPr>
  </w:style>
  <w:style w:type="character" w:customStyle="1" w:styleId="243">
    <w:name w:val="item3"/>
    <w:basedOn w:val="11"/>
    <w:qFormat/>
    <w:uiPriority w:val="0"/>
    <w:rPr>
      <w:rFonts w:hint="default" w:ascii="Tahoma" w:hAnsi="Tahoma" w:cs="Tahoma"/>
      <w:color w:val="9E9E9E"/>
      <w:sz w:val="17"/>
      <w:szCs w:val="17"/>
    </w:rPr>
  </w:style>
  <w:style w:type="character" w:customStyle="1" w:styleId="244">
    <w:name w:val="item4"/>
    <w:basedOn w:val="11"/>
    <w:qFormat/>
    <w:uiPriority w:val="0"/>
    <w:rPr>
      <w:rFonts w:hint="default" w:ascii="Tahoma" w:hAnsi="Tahoma" w:cs="Tahoma"/>
      <w:color w:val="9E9E9E"/>
      <w:sz w:val="17"/>
      <w:szCs w:val="17"/>
    </w:rPr>
  </w:style>
  <w:style w:type="character" w:customStyle="1" w:styleId="245">
    <w:name w:val="item5"/>
    <w:basedOn w:val="11"/>
    <w:qFormat/>
    <w:uiPriority w:val="0"/>
    <w:rPr>
      <w:rFonts w:hint="default" w:ascii="Tahoma" w:hAnsi="Tahoma" w:cs="Tahoma"/>
      <w:color w:val="9E9E9E"/>
      <w:sz w:val="17"/>
      <w:szCs w:val="17"/>
    </w:rPr>
  </w:style>
  <w:style w:type="character" w:customStyle="1" w:styleId="246">
    <w:name w:val="item6"/>
    <w:basedOn w:val="11"/>
    <w:qFormat/>
    <w:uiPriority w:val="0"/>
    <w:rPr>
      <w:rFonts w:hint="default" w:ascii="Tahoma" w:hAnsi="Tahoma" w:cs="Tahoma"/>
      <w:color w:val="9E9E9E"/>
      <w:sz w:val="17"/>
      <w:szCs w:val="17"/>
    </w:rPr>
  </w:style>
  <w:style w:type="character" w:customStyle="1" w:styleId="247">
    <w:name w:val="item7"/>
    <w:basedOn w:val="11"/>
    <w:qFormat/>
    <w:uiPriority w:val="0"/>
    <w:rPr>
      <w:rFonts w:hint="default" w:ascii="Tahoma" w:hAnsi="Tahoma" w:cs="Tahoma"/>
      <w:color w:val="9E9E9E"/>
      <w:sz w:val="17"/>
      <w:szCs w:val="17"/>
    </w:rPr>
  </w:style>
  <w:style w:type="character" w:customStyle="1" w:styleId="248">
    <w:name w:val="item8"/>
    <w:basedOn w:val="11"/>
    <w:qFormat/>
    <w:uiPriority w:val="0"/>
    <w:rPr>
      <w:rFonts w:hint="default" w:ascii="Tahoma" w:hAnsi="Tahoma" w:cs="Tahoma"/>
      <w:color w:val="9E9E9E"/>
      <w:sz w:val="17"/>
      <w:szCs w:val="17"/>
    </w:rPr>
  </w:style>
  <w:style w:type="character" w:customStyle="1" w:styleId="249">
    <w:name w:val="item9"/>
    <w:basedOn w:val="11"/>
    <w:qFormat/>
    <w:uiPriority w:val="0"/>
    <w:rPr>
      <w:rFonts w:hint="default" w:ascii="Tahoma" w:hAnsi="Tahoma" w:cs="Tahoma"/>
      <w:color w:val="9E9E9E"/>
      <w:sz w:val="17"/>
      <w:szCs w:val="17"/>
    </w:rPr>
  </w:style>
  <w:style w:type="character" w:customStyle="1" w:styleId="250">
    <w:name w:val="item10"/>
    <w:basedOn w:val="11"/>
    <w:qFormat/>
    <w:uiPriority w:val="0"/>
    <w:rPr>
      <w:rFonts w:hint="default" w:ascii="Tahoma" w:hAnsi="Tahoma" w:cs="Tahoma"/>
      <w:color w:val="9E9E9E"/>
      <w:sz w:val="17"/>
      <w:szCs w:val="17"/>
    </w:rPr>
  </w:style>
  <w:style w:type="character" w:customStyle="1" w:styleId="251">
    <w:name w:val="item11"/>
    <w:basedOn w:val="11"/>
    <w:qFormat/>
    <w:uiPriority w:val="0"/>
    <w:rPr>
      <w:rFonts w:hint="default" w:ascii="Tahoma" w:hAnsi="Tahoma" w:cs="Tahoma"/>
      <w:color w:val="9E9E9E"/>
      <w:sz w:val="17"/>
      <w:szCs w:val="17"/>
    </w:rPr>
  </w:style>
  <w:style w:type="character" w:customStyle="1" w:styleId="252">
    <w:name w:val="item12"/>
    <w:basedOn w:val="11"/>
    <w:qFormat/>
    <w:uiPriority w:val="0"/>
    <w:rPr>
      <w:rFonts w:hint="default" w:ascii="Tahoma" w:hAnsi="Tahoma" w:cs="Tahoma"/>
      <w:color w:val="9E9E9E"/>
      <w:sz w:val="17"/>
      <w:szCs w:val="17"/>
    </w:rPr>
  </w:style>
  <w:style w:type="character" w:customStyle="1" w:styleId="253">
    <w:name w:val="item13"/>
    <w:basedOn w:val="11"/>
    <w:qFormat/>
    <w:uiPriority w:val="0"/>
    <w:rPr>
      <w:rFonts w:hint="default" w:ascii="Tahoma" w:hAnsi="Tahoma" w:cs="Tahoma"/>
      <w:color w:val="9E9E9E"/>
      <w:sz w:val="17"/>
      <w:szCs w:val="17"/>
    </w:rPr>
  </w:style>
  <w:style w:type="character" w:customStyle="1" w:styleId="254">
    <w:name w:val="item14"/>
    <w:basedOn w:val="11"/>
    <w:qFormat/>
    <w:uiPriority w:val="0"/>
    <w:rPr>
      <w:rFonts w:hint="default" w:ascii="Tahoma" w:hAnsi="Tahoma" w:cs="Tahoma"/>
      <w:color w:val="9E9E9E"/>
      <w:sz w:val="17"/>
      <w:szCs w:val="17"/>
    </w:rPr>
  </w:style>
  <w:style w:type="character" w:customStyle="1" w:styleId="255">
    <w:name w:val="item15"/>
    <w:basedOn w:val="11"/>
    <w:qFormat/>
    <w:uiPriority w:val="0"/>
    <w:rPr>
      <w:rFonts w:hint="default" w:ascii="Tahoma" w:hAnsi="Tahoma" w:cs="Tahoma"/>
      <w:color w:val="9E9E9E"/>
      <w:sz w:val="17"/>
      <w:szCs w:val="17"/>
    </w:rPr>
  </w:style>
  <w:style w:type="character" w:customStyle="1" w:styleId="256">
    <w:name w:val="item16"/>
    <w:basedOn w:val="11"/>
    <w:qFormat/>
    <w:uiPriority w:val="0"/>
    <w:rPr>
      <w:rFonts w:hint="default" w:ascii="Tahoma" w:hAnsi="Tahoma" w:cs="Tahoma"/>
      <w:color w:val="9E9E9E"/>
      <w:sz w:val="17"/>
      <w:szCs w:val="17"/>
    </w:rPr>
  </w:style>
  <w:style w:type="character" w:customStyle="1" w:styleId="257">
    <w:name w:val="item17"/>
    <w:basedOn w:val="11"/>
    <w:qFormat/>
    <w:uiPriority w:val="0"/>
    <w:rPr>
      <w:rFonts w:hint="default" w:ascii="Tahoma" w:hAnsi="Tahoma" w:cs="Tahoma"/>
      <w:color w:val="9E9E9E"/>
      <w:sz w:val="17"/>
      <w:szCs w:val="17"/>
    </w:rPr>
  </w:style>
  <w:style w:type="character" w:customStyle="1" w:styleId="258">
    <w:name w:val="item18"/>
    <w:basedOn w:val="11"/>
    <w:qFormat/>
    <w:uiPriority w:val="0"/>
    <w:rPr>
      <w:rFonts w:hint="default" w:ascii="Tahoma" w:hAnsi="Tahoma" w:cs="Tahoma"/>
      <w:color w:val="9E9E9E"/>
      <w:sz w:val="17"/>
      <w:szCs w:val="17"/>
    </w:rPr>
  </w:style>
  <w:style w:type="character" w:customStyle="1" w:styleId="259">
    <w:name w:val="item19"/>
    <w:basedOn w:val="11"/>
    <w:qFormat/>
    <w:uiPriority w:val="0"/>
    <w:rPr>
      <w:rFonts w:hint="default" w:ascii="Tahoma" w:hAnsi="Tahoma" w:cs="Tahoma"/>
      <w:color w:val="9E9E9E"/>
      <w:sz w:val="17"/>
      <w:szCs w:val="17"/>
    </w:rPr>
  </w:style>
  <w:style w:type="character" w:customStyle="1" w:styleId="260">
    <w:name w:val="item20"/>
    <w:basedOn w:val="11"/>
    <w:qFormat/>
    <w:uiPriority w:val="0"/>
    <w:rPr>
      <w:rFonts w:hint="default" w:ascii="Tahoma" w:hAnsi="Tahoma" w:cs="Tahoma"/>
      <w:color w:val="9E9E9E"/>
      <w:sz w:val="17"/>
      <w:szCs w:val="17"/>
    </w:rPr>
  </w:style>
  <w:style w:type="character" w:customStyle="1" w:styleId="261">
    <w:name w:val="item21"/>
    <w:basedOn w:val="11"/>
    <w:qFormat/>
    <w:uiPriority w:val="0"/>
    <w:rPr>
      <w:rFonts w:hint="default" w:ascii="Tahoma" w:hAnsi="Tahoma" w:cs="Tahoma"/>
      <w:color w:val="9E9E9E"/>
      <w:sz w:val="17"/>
      <w:szCs w:val="17"/>
    </w:rPr>
  </w:style>
  <w:style w:type="character" w:customStyle="1" w:styleId="262">
    <w:name w:val="item22"/>
    <w:basedOn w:val="11"/>
    <w:qFormat/>
    <w:uiPriority w:val="0"/>
    <w:rPr>
      <w:rFonts w:hint="default" w:ascii="Tahoma" w:hAnsi="Tahoma" w:cs="Tahoma"/>
      <w:color w:val="9E9E9E"/>
      <w:sz w:val="17"/>
      <w:szCs w:val="17"/>
    </w:rPr>
  </w:style>
  <w:style w:type="character" w:customStyle="1" w:styleId="263">
    <w:name w:val="item23"/>
    <w:basedOn w:val="11"/>
    <w:qFormat/>
    <w:uiPriority w:val="0"/>
    <w:rPr>
      <w:rFonts w:hint="default" w:ascii="Tahoma" w:hAnsi="Tahoma" w:cs="Tahoma"/>
      <w:color w:val="9E9E9E"/>
      <w:sz w:val="17"/>
      <w:szCs w:val="17"/>
    </w:rPr>
  </w:style>
  <w:style w:type="character" w:customStyle="1" w:styleId="264">
    <w:name w:val="item24"/>
    <w:basedOn w:val="11"/>
    <w:qFormat/>
    <w:uiPriority w:val="0"/>
    <w:rPr>
      <w:rFonts w:hint="default" w:ascii="Tahoma" w:hAnsi="Tahoma" w:cs="Tahoma"/>
      <w:color w:val="9E9E9E"/>
      <w:sz w:val="17"/>
      <w:szCs w:val="17"/>
    </w:rPr>
  </w:style>
  <w:style w:type="character" w:customStyle="1" w:styleId="265">
    <w:name w:val="item25"/>
    <w:basedOn w:val="11"/>
    <w:qFormat/>
    <w:uiPriority w:val="0"/>
    <w:rPr>
      <w:rFonts w:hint="default" w:ascii="Tahoma" w:hAnsi="Tahoma" w:cs="Tahoma"/>
      <w:color w:val="9E9E9E"/>
      <w:sz w:val="17"/>
      <w:szCs w:val="17"/>
    </w:rPr>
  </w:style>
  <w:style w:type="character" w:customStyle="1" w:styleId="266">
    <w:name w:val="item26"/>
    <w:basedOn w:val="11"/>
    <w:qFormat/>
    <w:uiPriority w:val="0"/>
    <w:rPr>
      <w:rFonts w:hint="default" w:ascii="Tahoma" w:hAnsi="Tahoma" w:cs="Tahoma"/>
      <w:color w:val="9E9E9E"/>
      <w:sz w:val="17"/>
      <w:szCs w:val="17"/>
    </w:rPr>
  </w:style>
  <w:style w:type="character" w:customStyle="1" w:styleId="267">
    <w:name w:val="item27"/>
    <w:basedOn w:val="11"/>
    <w:qFormat/>
    <w:uiPriority w:val="0"/>
    <w:rPr>
      <w:rFonts w:hint="default" w:ascii="Tahoma" w:hAnsi="Tahoma" w:cs="Tahoma"/>
      <w:color w:val="9E9E9E"/>
      <w:sz w:val="17"/>
      <w:szCs w:val="17"/>
    </w:rPr>
  </w:style>
  <w:style w:type="character" w:customStyle="1" w:styleId="268">
    <w:name w:val="item28"/>
    <w:basedOn w:val="11"/>
    <w:qFormat/>
    <w:uiPriority w:val="0"/>
    <w:rPr>
      <w:rFonts w:hint="default" w:ascii="Tahoma" w:hAnsi="Tahoma" w:cs="Tahoma"/>
      <w:color w:val="9E9E9E"/>
      <w:sz w:val="17"/>
      <w:szCs w:val="17"/>
    </w:rPr>
  </w:style>
  <w:style w:type="character" w:customStyle="1" w:styleId="269">
    <w:name w:val="item30"/>
    <w:basedOn w:val="11"/>
    <w:qFormat/>
    <w:uiPriority w:val="0"/>
    <w:rPr>
      <w:rFonts w:hint="default" w:ascii="Tahoma" w:hAnsi="Tahoma" w:cs="Tahoma"/>
      <w:color w:val="9E9E9E"/>
      <w:sz w:val="17"/>
      <w:szCs w:val="17"/>
    </w:rPr>
  </w:style>
  <w:style w:type="character" w:customStyle="1" w:styleId="270">
    <w:name w:val="item31"/>
    <w:basedOn w:val="11"/>
    <w:qFormat/>
    <w:uiPriority w:val="0"/>
    <w:rPr>
      <w:rFonts w:hint="default" w:ascii="Tahoma" w:hAnsi="Tahoma" w:cs="Tahoma"/>
      <w:color w:val="9E9E9E"/>
      <w:sz w:val="17"/>
      <w:szCs w:val="17"/>
    </w:rPr>
  </w:style>
  <w:style w:type="character" w:customStyle="1" w:styleId="271">
    <w:name w:val="item32"/>
    <w:basedOn w:val="11"/>
    <w:qFormat/>
    <w:uiPriority w:val="0"/>
    <w:rPr>
      <w:rFonts w:hint="default" w:ascii="Tahoma" w:hAnsi="Tahoma" w:cs="Tahoma"/>
      <w:color w:val="9E9E9E"/>
      <w:sz w:val="17"/>
      <w:szCs w:val="17"/>
    </w:rPr>
  </w:style>
  <w:style w:type="character" w:customStyle="1" w:styleId="272">
    <w:name w:val="item33"/>
    <w:basedOn w:val="11"/>
    <w:qFormat/>
    <w:uiPriority w:val="0"/>
    <w:rPr>
      <w:rFonts w:hint="default" w:ascii="Tahoma" w:hAnsi="Tahoma" w:cs="Tahoma"/>
      <w:color w:val="9E9E9E"/>
      <w:sz w:val="17"/>
      <w:szCs w:val="17"/>
    </w:rPr>
  </w:style>
  <w:style w:type="character" w:customStyle="1" w:styleId="273">
    <w:name w:val="item34"/>
    <w:basedOn w:val="11"/>
    <w:qFormat/>
    <w:uiPriority w:val="0"/>
    <w:rPr>
      <w:rFonts w:hint="default" w:ascii="Tahoma" w:hAnsi="Tahoma" w:cs="Tahoma"/>
      <w:color w:val="9E9E9E"/>
      <w:sz w:val="17"/>
      <w:szCs w:val="17"/>
    </w:rPr>
  </w:style>
  <w:style w:type="character" w:customStyle="1" w:styleId="274">
    <w:name w:val="item35"/>
    <w:basedOn w:val="11"/>
    <w:qFormat/>
    <w:uiPriority w:val="0"/>
    <w:rPr>
      <w:rFonts w:hint="default" w:ascii="Tahoma" w:hAnsi="Tahoma" w:cs="Tahoma"/>
      <w:color w:val="9E9E9E"/>
      <w:sz w:val="17"/>
      <w:szCs w:val="17"/>
    </w:rPr>
  </w:style>
  <w:style w:type="character" w:customStyle="1" w:styleId="275">
    <w:name w:val="item36"/>
    <w:basedOn w:val="11"/>
    <w:qFormat/>
    <w:uiPriority w:val="0"/>
    <w:rPr>
      <w:rFonts w:hint="default" w:ascii="Tahoma" w:hAnsi="Tahoma" w:cs="Tahoma"/>
      <w:color w:val="9E9E9E"/>
      <w:sz w:val="17"/>
      <w:szCs w:val="17"/>
    </w:rPr>
  </w:style>
  <w:style w:type="character" w:customStyle="1" w:styleId="276">
    <w:name w:val="item37"/>
    <w:basedOn w:val="11"/>
    <w:qFormat/>
    <w:uiPriority w:val="0"/>
    <w:rPr>
      <w:rFonts w:hint="default" w:ascii="Tahoma" w:hAnsi="Tahoma" w:cs="Tahoma"/>
      <w:color w:val="9E9E9E"/>
      <w:sz w:val="17"/>
      <w:szCs w:val="17"/>
    </w:rPr>
  </w:style>
  <w:style w:type="character" w:customStyle="1" w:styleId="277">
    <w:name w:val="item38"/>
    <w:basedOn w:val="11"/>
    <w:qFormat/>
    <w:uiPriority w:val="0"/>
    <w:rPr>
      <w:rFonts w:hint="default" w:ascii="Tahoma" w:hAnsi="Tahoma" w:cs="Tahoma"/>
      <w:color w:val="9E9E9E"/>
      <w:sz w:val="17"/>
      <w:szCs w:val="17"/>
    </w:rPr>
  </w:style>
  <w:style w:type="character" w:customStyle="1" w:styleId="278">
    <w:name w:val="item39"/>
    <w:basedOn w:val="11"/>
    <w:qFormat/>
    <w:uiPriority w:val="0"/>
    <w:rPr>
      <w:rFonts w:hint="default" w:ascii="Tahoma" w:hAnsi="Tahoma" w:cs="Tahoma"/>
      <w:color w:val="9E9E9E"/>
      <w:sz w:val="17"/>
      <w:szCs w:val="17"/>
    </w:rPr>
  </w:style>
  <w:style w:type="character" w:customStyle="1" w:styleId="279">
    <w:name w:val="item40"/>
    <w:basedOn w:val="11"/>
    <w:qFormat/>
    <w:uiPriority w:val="0"/>
    <w:rPr>
      <w:rFonts w:hint="default" w:ascii="Tahoma" w:hAnsi="Tahoma" w:cs="Tahoma"/>
      <w:color w:val="9E9E9E"/>
      <w:sz w:val="17"/>
      <w:szCs w:val="17"/>
    </w:rPr>
  </w:style>
  <w:style w:type="character" w:customStyle="1" w:styleId="280">
    <w:name w:val="item41"/>
    <w:basedOn w:val="11"/>
    <w:qFormat/>
    <w:uiPriority w:val="0"/>
    <w:rPr>
      <w:rFonts w:hint="default" w:ascii="Tahoma" w:hAnsi="Tahoma" w:cs="Tahoma"/>
      <w:color w:val="9E9E9E"/>
      <w:sz w:val="17"/>
      <w:szCs w:val="17"/>
    </w:rPr>
  </w:style>
  <w:style w:type="character" w:customStyle="1" w:styleId="281">
    <w:name w:val="Corpo de texto Char"/>
    <w:basedOn w:val="11"/>
    <w:qFormat/>
    <w:uiPriority w:val="0"/>
    <w:rPr>
      <w:lang w:val="pt-BR" w:eastAsia="pt-BR" w:bidi="ar-SA"/>
    </w:rPr>
  </w:style>
  <w:style w:type="paragraph" w:customStyle="1" w:styleId="282">
    <w:name w:val="Conteúdo da tabela"/>
    <w:basedOn w:val="22"/>
    <w:qFormat/>
    <w:uiPriority w:val="0"/>
    <w:pPr>
      <w:suppressLineNumbers/>
    </w:pPr>
    <w:rPr>
      <w:rFonts w:ascii="Arial" w:hAnsi="Arial" w:cs="Arial"/>
      <w:sz w:val="22"/>
      <w:szCs w:val="22"/>
    </w:rPr>
  </w:style>
  <w:style w:type="paragraph" w:customStyle="1" w:styleId="283">
    <w:name w:val="WW-Corpo de texto 2"/>
    <w:basedOn w:val="1"/>
    <w:qFormat/>
    <w:uiPriority w:val="0"/>
    <w:pPr>
      <w:jc w:val="both"/>
    </w:pPr>
    <w:rPr>
      <w:rFonts w:ascii="Arial" w:hAnsi="Arial" w:cs="Arial"/>
      <w:color w:val="000000"/>
      <w:sz w:val="22"/>
      <w:szCs w:val="22"/>
    </w:rPr>
  </w:style>
  <w:style w:type="paragraph" w:customStyle="1" w:styleId="284">
    <w:name w:val="WW-Corpo de texto 22"/>
    <w:basedOn w:val="1"/>
    <w:qFormat/>
    <w:uiPriority w:val="0"/>
    <w:pPr>
      <w:widowControl w:val="0"/>
      <w:tabs>
        <w:tab w:val="left" w:pos="2410"/>
      </w:tabs>
      <w:jc w:val="both"/>
    </w:pPr>
    <w:rPr>
      <w:rFonts w:ascii="Arial" w:hAnsi="Arial" w:cs="Arial"/>
    </w:rPr>
  </w:style>
  <w:style w:type="paragraph" w:customStyle="1" w:styleId="285">
    <w:name w:val="Conteúdo de tabela"/>
    <w:basedOn w:val="22"/>
    <w:qFormat/>
    <w:uiPriority w:val="0"/>
    <w:rPr>
      <w:rFonts w:ascii="Arial" w:hAnsi="Arial"/>
      <w:sz w:val="22"/>
    </w:rPr>
  </w:style>
  <w:style w:type="paragraph" w:customStyle="1" w:styleId="286">
    <w:name w:val="Body Text"/>
    <w:basedOn w:val="1"/>
    <w:qFormat/>
    <w:uiPriority w:val="0"/>
    <w:pPr>
      <w:jc w:val="both"/>
    </w:pPr>
    <w:rPr>
      <w:sz w:val="22"/>
      <w:szCs w:val="20"/>
    </w:rPr>
  </w:style>
  <w:style w:type="paragraph" w:customStyle="1" w:styleId="287">
    <w:name w:val="Heading 9"/>
    <w:basedOn w:val="1"/>
    <w:next w:val="1"/>
    <w:qFormat/>
    <w:uiPriority w:val="0"/>
    <w:pPr>
      <w:keepNext/>
      <w:numPr>
        <w:ilvl w:val="8"/>
        <w:numId w:val="1"/>
      </w:numPr>
      <w:ind w:left="2547" w:hanging="283"/>
    </w:pPr>
    <w:rPr>
      <w:b/>
      <w:sz w:val="16"/>
      <w:szCs w:val="20"/>
    </w:rPr>
  </w:style>
  <w:style w:type="paragraph" w:customStyle="1" w:styleId="288">
    <w:name w:val="Corpo do texto"/>
    <w:basedOn w:val="1"/>
    <w:qFormat/>
    <w:uiPriority w:val="0"/>
    <w:pPr>
      <w:widowControl w:val="0"/>
      <w:spacing w:after="120"/>
    </w:pPr>
    <w:rPr>
      <w:szCs w:val="20"/>
    </w:rPr>
  </w:style>
  <w:style w:type="paragraph" w:customStyle="1" w:styleId="289">
    <w:name w:val="Padrão"/>
    <w:qFormat/>
    <w:uiPriority w:val="0"/>
    <w:pPr>
      <w:widowControl w:val="0"/>
    </w:pPr>
    <w:rPr>
      <w:rFonts w:hint="default" w:ascii="Arial Unicode MS" w:hAnsi="Arial Unicode MS" w:eastAsia="SimSun" w:cs="Times New Roman"/>
      <w:color w:val="000000"/>
      <w:sz w:val="24"/>
      <w:szCs w:val="24"/>
      <w:lang w:val="pt-PT" w:bidi="ar-SA"/>
    </w:rPr>
  </w:style>
  <w:style w:type="character" w:customStyle="1" w:styleId="290">
    <w:name w:val="conteudo2nivel1"/>
    <w:basedOn w:val="11"/>
    <w:qFormat/>
    <w:uiPriority w:val="0"/>
    <w:rPr>
      <w:rFonts w:hint="default" w:ascii="Verdana" w:hAnsi="Verdana"/>
      <w:color w:val="666666"/>
      <w:sz w:val="17"/>
      <w:szCs w:val="17"/>
    </w:rPr>
  </w:style>
  <w:style w:type="paragraph" w:styleId="291">
    <w:name w:val="List Paragraph"/>
    <w:basedOn w:val="1"/>
    <w:qFormat/>
    <w:uiPriority w:val="34"/>
    <w:pPr>
      <w:ind w:left="708"/>
    </w:pPr>
  </w:style>
  <w:style w:type="paragraph" w:customStyle="1" w:styleId="292">
    <w:name w:val="Corpo de texto1"/>
    <w:basedOn w:val="1"/>
    <w:qFormat/>
    <w:uiPriority w:val="0"/>
    <w:pPr>
      <w:jc w:val="both"/>
    </w:pPr>
    <w:rPr>
      <w:sz w:val="22"/>
      <w:szCs w:val="20"/>
    </w:rPr>
  </w:style>
  <w:style w:type="paragraph" w:customStyle="1" w:styleId="293">
    <w:name w:val="Body Text 21"/>
    <w:basedOn w:val="1"/>
    <w:qFormat/>
    <w:uiPriority w:val="0"/>
    <w:pPr>
      <w:jc w:val="both"/>
    </w:pPr>
    <w:rPr>
      <w:rFonts w:eastAsia="SimSun"/>
      <w:sz w:val="20"/>
      <w:szCs w:val="20"/>
      <w:lang w:eastAsia="zh-CN"/>
    </w:rPr>
  </w:style>
  <w:style w:type="paragraph" w:styleId="294">
    <w:name w:val="No Spacing"/>
    <w:qFormat/>
    <w:uiPriority w:val="1"/>
    <w:pPr>
      <w:jc w:val="both"/>
    </w:pPr>
    <w:rPr>
      <w:rFonts w:hint="default" w:ascii="Calibri" w:hAnsi="Calibri" w:eastAsia="Calibri" w:cs="Times New Roman"/>
      <w:sz w:val="22"/>
      <w:szCs w:val="22"/>
      <w:lang w:val="pt-BR" w:eastAsia="en-US" w:bidi="ar-SA"/>
    </w:rPr>
  </w:style>
  <w:style w:type="paragraph" w:customStyle="1" w:styleId="295">
    <w:name w:val="No Spacing1"/>
    <w:qFormat/>
    <w:uiPriority w:val="0"/>
    <w:rPr>
      <w:rFonts w:hint="default" w:ascii="Calibri" w:hAnsi="Calibri" w:eastAsia="Calibri" w:cs="Times New Roman"/>
      <w:sz w:val="22"/>
      <w:szCs w:val="22"/>
      <w:lang w:val="pt-BR" w:eastAsia="ar-SA" w:bidi="ar-SA"/>
    </w:rPr>
  </w:style>
  <w:style w:type="paragraph" w:customStyle="1" w:styleId="296">
    <w:name w:val="textbody"/>
    <w:basedOn w:val="1"/>
    <w:qFormat/>
    <w:uiPriority w:val="0"/>
    <w:pPr>
      <w:spacing w:before="100" w:beforeAutospacing="1" w:after="100" w:afterAutospacing="1"/>
    </w:pPr>
  </w:style>
  <w:style w:type="paragraph" w:customStyle="1" w:styleId="297">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298">
    <w:name w:val="Nivel 01"/>
    <w:basedOn w:val="2"/>
    <w:next w:val="1"/>
    <w:qFormat/>
    <w:uiPriority w:val="0"/>
    <w:pPr>
      <w:numPr>
        <w:ilvl w:val="0"/>
        <w:numId w:val="2"/>
      </w:numPr>
      <w:tabs>
        <w:tab w:val="left" w:pos="567"/>
      </w:tabs>
      <w:spacing w:before="288" w:after="288" w:line="312" w:lineRule="auto"/>
      <w:jc w:val="both"/>
    </w:pPr>
    <w:rPr>
      <w:rFonts w:ascii="Arial" w:hAnsi="Arial" w:cs="Arial"/>
      <w:color w:val="auto"/>
      <w:sz w:val="20"/>
      <w:szCs w:val="20"/>
    </w:rPr>
  </w:style>
  <w:style w:type="paragraph" w:customStyle="1" w:styleId="299">
    <w:name w:val="Nível 2 -Red"/>
    <w:basedOn w:val="297"/>
    <w:qFormat/>
    <w:uiPriority w:val="0"/>
    <w:rPr>
      <w:i/>
      <w:iCs/>
      <w:color w:val="FF0000"/>
    </w:rPr>
  </w:style>
  <w:style w:type="paragraph" w:customStyle="1" w:styleId="300">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301">
    <w:name w:val="Nível 3-R"/>
    <w:basedOn w:val="300"/>
    <w:qFormat/>
    <w:uiPriority w:val="0"/>
    <w:rPr>
      <w:i/>
      <w:iCs/>
      <w:color w:val="FF0000"/>
    </w:rPr>
  </w:style>
  <w:style w:type="character" w:customStyle="1" w:styleId="302">
    <w:name w:val="normaltextrun"/>
    <w:basedOn w:val="11"/>
    <w:qFormat/>
    <w:uiPriority w:val="0"/>
  </w:style>
  <w:style w:type="character" w:customStyle="1" w:styleId="303">
    <w:name w:val="eop"/>
    <w:basedOn w:val="11"/>
    <w:qFormat/>
    <w:uiPriority w:val="0"/>
  </w:style>
  <w:style w:type="paragraph" w:customStyle="1" w:styleId="304">
    <w:name w:val="ou"/>
    <w:basedOn w:val="291"/>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305">
    <w:name w:val="Nivel 4"/>
    <w:basedOn w:val="300"/>
    <w:qFormat/>
    <w:uiPriority w:val="0"/>
    <w:pPr>
      <w:numPr>
        <w:ilvl w:val="3"/>
      </w:numPr>
      <w:ind w:left="567" w:firstLine="0"/>
    </w:pPr>
    <w:rPr>
      <w:color w:val="auto"/>
    </w:rPr>
  </w:style>
  <w:style w:type="paragraph" w:customStyle="1" w:styleId="306">
    <w:name w:val="Nível 4-R"/>
    <w:basedOn w:val="305"/>
    <w:qFormat/>
    <w:uiPriority w:val="0"/>
    <w:rPr>
      <w:i/>
      <w:iCs/>
      <w:color w:val="FF0000"/>
    </w:rPr>
  </w:style>
  <w:style w:type="paragraph" w:customStyle="1" w:styleId="307">
    <w:name w:val="Nível 1-Sem Num Preto"/>
    <w:basedOn w:val="308"/>
    <w:qFormat/>
    <w:uiPriority w:val="0"/>
    <w:pPr>
      <w:tabs>
        <w:tab w:val="left" w:pos="567"/>
      </w:tabs>
    </w:pPr>
    <w:rPr>
      <w:color w:val="auto"/>
      <w:lang w:eastAsia="zh-CN" w:bidi="hi-IN"/>
    </w:rPr>
  </w:style>
  <w:style w:type="paragraph" w:customStyle="1" w:styleId="308">
    <w:name w:val="Nível 1-Sem Num"/>
    <w:basedOn w:val="298"/>
    <w:qFormat/>
    <w:uiPriority w:val="0"/>
    <w:pPr>
      <w:numPr>
        <w:ilvl w:val="0"/>
        <w:numId w:val="0"/>
      </w:numPr>
      <w:outlineLvl w:val="1"/>
    </w:pPr>
    <w:rPr>
      <w:color w:val="FF0000"/>
    </w:rPr>
  </w:style>
  <w:style w:type="paragraph" w:customStyle="1" w:styleId="309">
    <w:name w:val="Nível 3"/>
    <w:basedOn w:val="301"/>
    <w:qFormat/>
    <w:uiPriority w:val="0"/>
    <w:rPr>
      <w:rFonts w:eastAsia="Times New Roman"/>
      <w:i w:val="0"/>
      <w:iCs w:val="0"/>
      <w:color w:val="auto"/>
    </w:rPr>
  </w:style>
  <w:style w:type="paragraph" w:customStyle="1" w:styleId="310">
    <w:name w:val="Nível 4"/>
    <w:basedOn w:val="309"/>
    <w:qFormat/>
    <w:uiPriority w:val="0"/>
    <w:pPr>
      <w:numPr>
        <w:ilvl w:val="3"/>
      </w:numPr>
      <w:ind w:left="567" w:firstLine="0"/>
    </w:pPr>
  </w:style>
  <w:style w:type="paragraph" w:customStyle="1" w:styleId="311">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312">
    <w:name w:val="findhit"/>
    <w:basedOn w:val="11"/>
    <w:qFormat/>
    <w:uiPriority w:val="0"/>
  </w:style>
  <w:style w:type="paragraph" w:customStyle="1" w:styleId="313">
    <w:name w:val="SubTitNN"/>
    <w:basedOn w:val="1"/>
    <w:qFormat/>
    <w:uiPriority w:val="0"/>
    <w:pPr>
      <w:spacing w:before="240" w:after="120" w:line="276" w:lineRule="auto"/>
      <w:jc w:val="both"/>
    </w:pPr>
    <w:rPr>
      <w:rFonts w:ascii="Arial" w:hAnsi="Arial" w:cs="Arial"/>
      <w:b/>
      <w:bCs/>
      <w:iCs/>
      <w:sz w:val="20"/>
      <w:szCs w:val="20"/>
    </w:rPr>
  </w:style>
  <w:style w:type="paragraph" w:customStyle="1" w:styleId="314">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315">
    <w:name w:val="PADRÃO"/>
    <w:qFormat/>
    <w:uiPriority w:val="0"/>
    <w:pPr>
      <w:keepNext/>
      <w:widowControl w:val="0"/>
      <w:shd w:val="clear" w:color="auto" w:fill="FFFFFF"/>
      <w:spacing w:before="119" w:after="119" w:line="276" w:lineRule="auto"/>
      <w:ind w:firstLine="567"/>
      <w:jc w:val="both"/>
    </w:pPr>
    <w:rPr>
      <w:rFonts w:hint="default" w:ascii="Ecofont_Spranq_eco_Sans" w:hAnsi="Ecofont_Spranq_eco_Sans" w:eastAsia="WenQuanYi Micro Hei" w:cs="Lohit Hindi"/>
      <w:sz w:val="20"/>
      <w:szCs w:val="24"/>
      <w:lang w:val="pt-BR" w:eastAsia="zh-CN" w:bidi="hi-IN"/>
    </w:rPr>
  </w:style>
  <w:style w:type="character" w:customStyle="1" w:styleId="316">
    <w:name w:val="markedcontent"/>
    <w:basedOn w:val="11"/>
    <w:qFormat/>
    <w:uiPriority w:val="0"/>
  </w:style>
  <w:style w:type="paragraph" w:customStyle="1" w:styleId="317">
    <w:name w:val="Default"/>
    <w:qFormat/>
    <w:uiPriority w:val="0"/>
    <w:pPr>
      <w:spacing w:before="200" w:after="0" w:line="240" w:lineRule="auto"/>
    </w:pPr>
    <w:rPr>
      <w:rFonts w:hint="default" w:ascii="Calibri" w:hAnsi="Calibri" w:eastAsia="SimSun" w:cs="Calibri"/>
      <w:color w:val="000000"/>
      <w:sz w:val="24"/>
      <w:szCs w:val="24"/>
      <w:lang w:val="pt-BR" w:eastAsia="en-US" w:bidi="ar-SA"/>
    </w:rPr>
  </w:style>
  <w:style w:type="paragraph" w:customStyle="1" w:styleId="318">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319">
    <w:name w:val="Corpo de texto 22"/>
    <w:basedOn w:val="1"/>
    <w:qFormat/>
    <w:uiPriority w:val="0"/>
    <w:pPr>
      <w:widowControl w:val="0"/>
      <w:ind w:firstLine="708"/>
      <w:jc w:val="both"/>
    </w:pPr>
    <w:rPr>
      <w:sz w:val="24"/>
    </w:rPr>
  </w:style>
  <w:style w:type="character" w:customStyle="1" w:styleId="320">
    <w:name w:val="Fonte parág. padrão6"/>
    <w:qFormat/>
    <w:uiPriority w:val="0"/>
  </w:style>
  <w:style w:type="character" w:customStyle="1" w:styleId="321">
    <w:name w:val="font61"/>
    <w:qFormat/>
    <w:uiPriority w:val="0"/>
    <w:rPr>
      <w:rFonts w:ascii="SimSun" w:hAnsi="SimSun" w:eastAsia="SimSun" w:cs="SimSun"/>
      <w:color w:val="000000"/>
      <w:u w:val="none"/>
    </w:rPr>
  </w:style>
  <w:style w:type="character" w:customStyle="1" w:styleId="322">
    <w:name w:val="font71"/>
    <w:qFormat/>
    <w:uiPriority w:val="0"/>
    <w:rPr>
      <w:rFonts w:hint="default" w:ascii="Calibri" w:hAnsi="Calibri" w:cs="Calibri"/>
      <w:color w:val="000000"/>
      <w:u w:val="none"/>
    </w:rPr>
  </w:style>
  <w:style w:type="character" w:customStyle="1" w:styleId="323">
    <w:name w:val="font41"/>
    <w:qFormat/>
    <w:uiPriority w:val="0"/>
    <w:rPr>
      <w:rFonts w:hint="default" w:ascii="Arial" w:hAnsi="Arial" w:cs="Arial"/>
      <w:color w:val="000000"/>
      <w:u w:val="none"/>
    </w:rPr>
  </w:style>
  <w:style w:type="character" w:customStyle="1" w:styleId="324">
    <w:name w:val="font3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167</Pages>
  <TotalTime>15</TotalTime>
  <ScaleCrop>false</ScaleCrop>
  <LinksUpToDate>false</LinksUpToDate>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EDNA.ESCOBAR</cp:lastModifiedBy>
  <cp:lastPrinted>2025-01-22T16:32:00Z</cp:lastPrinted>
  <dcterms:modified xsi:type="dcterms:W3CDTF">2025-04-03T14:22:50Z</dcterms:modified>
  <dc:title>EDITAL DE LICITAÇÃO</dc:title>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1046-12.2.0.20782</vt:lpwstr>
  </property>
  <property fmtid="{D5CDD505-2E9C-101B-9397-08002B2CF9AE}" pid="3" name="ICV">
    <vt:lpwstr>5FD3BC7052CD405182CD6DB379B0E385_13</vt:lpwstr>
  </property>
</Properties>
</file>