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947BD" w14:textId="3A491E8F" w:rsidR="00B869B1" w:rsidRPr="00E13D74" w:rsidRDefault="00F1511D" w:rsidP="00DA3467">
      <w:pPr>
        <w:jc w:val="center"/>
        <w:rPr>
          <w:b/>
          <w:sz w:val="28"/>
          <w:szCs w:val="28"/>
        </w:rPr>
      </w:pPr>
      <w:r w:rsidRPr="00F5096D">
        <w:rPr>
          <w:b/>
          <w:sz w:val="28"/>
          <w:szCs w:val="28"/>
        </w:rPr>
        <w:t>Encarte</w:t>
      </w:r>
      <w:r w:rsidRPr="00F5096D">
        <w:rPr>
          <w:b/>
          <w:spacing w:val="-5"/>
          <w:sz w:val="28"/>
          <w:szCs w:val="28"/>
        </w:rPr>
        <w:t xml:space="preserve"> </w:t>
      </w:r>
      <w:r w:rsidR="009954EB">
        <w:rPr>
          <w:b/>
          <w:sz w:val="28"/>
          <w:szCs w:val="28"/>
        </w:rPr>
        <w:t>I</w:t>
      </w:r>
      <w:r w:rsidRPr="00F5096D">
        <w:rPr>
          <w:b/>
          <w:spacing w:val="-1"/>
          <w:sz w:val="28"/>
          <w:szCs w:val="28"/>
        </w:rPr>
        <w:t xml:space="preserve"> </w:t>
      </w:r>
      <w:r w:rsidRPr="00F5096D">
        <w:rPr>
          <w:b/>
          <w:sz w:val="28"/>
          <w:szCs w:val="28"/>
        </w:rPr>
        <w:t>–</w:t>
      </w:r>
      <w:r w:rsidRPr="00F5096D">
        <w:rPr>
          <w:b/>
          <w:spacing w:val="-4"/>
          <w:sz w:val="28"/>
          <w:szCs w:val="28"/>
        </w:rPr>
        <w:t xml:space="preserve"> </w:t>
      </w:r>
      <w:r w:rsidRPr="00F5096D">
        <w:rPr>
          <w:b/>
          <w:sz w:val="28"/>
          <w:szCs w:val="28"/>
        </w:rPr>
        <w:t>Memorial</w:t>
      </w:r>
      <w:r w:rsidRPr="00F5096D">
        <w:rPr>
          <w:b/>
          <w:spacing w:val="-1"/>
          <w:sz w:val="28"/>
          <w:szCs w:val="28"/>
        </w:rPr>
        <w:t xml:space="preserve"> </w:t>
      </w:r>
      <w:r w:rsidRPr="00F5096D">
        <w:rPr>
          <w:b/>
          <w:sz w:val="28"/>
          <w:szCs w:val="28"/>
        </w:rPr>
        <w:t>descritivo</w:t>
      </w:r>
      <w:r w:rsidRPr="00F5096D">
        <w:rPr>
          <w:b/>
          <w:spacing w:val="-3"/>
          <w:sz w:val="28"/>
          <w:szCs w:val="28"/>
        </w:rPr>
        <w:t xml:space="preserve"> </w:t>
      </w:r>
      <w:r w:rsidRPr="00F5096D">
        <w:rPr>
          <w:b/>
          <w:sz w:val="28"/>
          <w:szCs w:val="28"/>
        </w:rPr>
        <w:t>do</w:t>
      </w:r>
      <w:r w:rsidRPr="00F5096D">
        <w:rPr>
          <w:b/>
          <w:spacing w:val="-4"/>
          <w:sz w:val="28"/>
          <w:szCs w:val="28"/>
        </w:rPr>
        <w:t xml:space="preserve"> </w:t>
      </w:r>
      <w:r w:rsidRPr="00F5096D">
        <w:rPr>
          <w:b/>
          <w:sz w:val="28"/>
          <w:szCs w:val="28"/>
        </w:rPr>
        <w:t>hospital</w:t>
      </w:r>
    </w:p>
    <w:p w14:paraId="5E5A721D" w14:textId="77777777" w:rsidR="000C637B" w:rsidRDefault="000C637B">
      <w:pPr>
        <w:pStyle w:val="Corpodetexto"/>
        <w:spacing w:before="2"/>
        <w:rPr>
          <w:b/>
          <w:sz w:val="24"/>
        </w:rPr>
      </w:pPr>
    </w:p>
    <w:sdt>
      <w:sdtPr>
        <w:rPr>
          <w:rFonts w:ascii="Calibri BOLD" w:eastAsia="Calibri" w:hAnsi="Calibri BOLD" w:cs="Calibri"/>
          <w:color w:val="auto"/>
          <w:sz w:val="22"/>
          <w:szCs w:val="22"/>
          <w:lang w:val="pt-PT" w:eastAsia="en-US"/>
        </w:rPr>
        <w:id w:val="584345210"/>
        <w:docPartObj>
          <w:docPartGallery w:val="Table of Contents"/>
          <w:docPartUnique/>
        </w:docPartObj>
      </w:sdtPr>
      <w:sdtEndPr>
        <w:rPr>
          <w:rFonts w:ascii="Calibri" w:hAnsi="Calibri"/>
          <w:b/>
          <w:bCs/>
        </w:rPr>
      </w:sdtEndPr>
      <w:sdtContent>
        <w:p w14:paraId="072DF358" w14:textId="1C7EE058" w:rsidR="001E08A6" w:rsidRPr="00CC320C" w:rsidRDefault="00CC320C" w:rsidP="006D66D7">
          <w:pPr>
            <w:pStyle w:val="CabealhodoSumrio"/>
            <w:jc w:val="center"/>
            <w:rPr>
              <w:rFonts w:ascii="Calibri BOLD" w:hAnsi="Calibri BOLD"/>
              <w:color w:val="auto"/>
              <w:sz w:val="22"/>
              <w:szCs w:val="22"/>
            </w:rPr>
          </w:pPr>
          <w:r>
            <w:rPr>
              <w:rFonts w:ascii="Calibri BOLD" w:hAnsi="Calibri BOLD"/>
              <w:color w:val="auto"/>
              <w:sz w:val="22"/>
              <w:szCs w:val="22"/>
            </w:rPr>
            <w:t>SUMÁRIO</w:t>
          </w:r>
        </w:p>
        <w:p w14:paraId="04C566EA" w14:textId="702B52ED" w:rsidR="00D3237C" w:rsidRDefault="006D66D7">
          <w:pPr>
            <w:pStyle w:val="Sumrio1"/>
            <w:tabs>
              <w:tab w:val="left" w:pos="709"/>
              <w:tab w:val="right" w:leader="dot" w:pos="8498"/>
            </w:tabs>
            <w:rPr>
              <w:rFonts w:asciiTheme="minorHAnsi" w:eastAsiaTheme="minorEastAsia" w:hAnsiTheme="minorHAnsi" w:cstheme="minorBidi"/>
              <w:noProof/>
              <w:kern w:val="2"/>
              <w:sz w:val="24"/>
              <w:szCs w:val="24"/>
              <w:lang w:val="pt-BR" w:eastAsia="pt-BR"/>
              <w14:ligatures w14:val="standardContextual"/>
            </w:rPr>
          </w:pPr>
          <w:r>
            <w:fldChar w:fldCharType="begin"/>
          </w:r>
          <w:r>
            <w:instrText xml:space="preserve"> TOC \o "1-3" \h \z \u </w:instrText>
          </w:r>
          <w:r>
            <w:fldChar w:fldCharType="separate"/>
          </w:r>
          <w:hyperlink w:anchor="_Toc194301895" w:history="1">
            <w:r w:rsidR="00D3237C" w:rsidRPr="00B5592F">
              <w:rPr>
                <w:rStyle w:val="Hyperlink"/>
                <w:rFonts w:eastAsiaTheme="majorEastAsia" w:cstheme="majorBidi"/>
                <w:b/>
                <w:noProof/>
                <w:lang w:val="pt-BR"/>
              </w:rPr>
              <w:t>1.</w:t>
            </w:r>
            <w:r w:rsidR="00D3237C">
              <w:rPr>
                <w:rFonts w:asciiTheme="minorHAnsi" w:eastAsiaTheme="minorEastAsia" w:hAnsiTheme="minorHAnsi" w:cstheme="minorBidi"/>
                <w:noProof/>
                <w:kern w:val="2"/>
                <w:sz w:val="24"/>
                <w:szCs w:val="24"/>
                <w:lang w:val="pt-BR" w:eastAsia="pt-BR"/>
                <w14:ligatures w14:val="standardContextual"/>
              </w:rPr>
              <w:tab/>
            </w:r>
            <w:r w:rsidR="00D3237C" w:rsidRPr="00B5592F">
              <w:rPr>
                <w:rStyle w:val="Hyperlink"/>
                <w:rFonts w:eastAsiaTheme="majorEastAsia" w:cstheme="majorBidi"/>
                <w:b/>
                <w:noProof/>
                <w:lang w:val="pt-BR"/>
              </w:rPr>
              <w:t>DESCRITIVO GERAL</w:t>
            </w:r>
            <w:r w:rsidR="00D3237C">
              <w:rPr>
                <w:noProof/>
                <w:webHidden/>
              </w:rPr>
              <w:tab/>
            </w:r>
            <w:r w:rsidR="00D3237C">
              <w:rPr>
                <w:noProof/>
                <w:webHidden/>
              </w:rPr>
              <w:fldChar w:fldCharType="begin"/>
            </w:r>
            <w:r w:rsidR="00D3237C">
              <w:rPr>
                <w:noProof/>
                <w:webHidden/>
              </w:rPr>
              <w:instrText xml:space="preserve"> PAGEREF _Toc194301895 \h </w:instrText>
            </w:r>
            <w:r w:rsidR="00D3237C">
              <w:rPr>
                <w:noProof/>
                <w:webHidden/>
              </w:rPr>
            </w:r>
            <w:r w:rsidR="00D3237C">
              <w:rPr>
                <w:noProof/>
                <w:webHidden/>
              </w:rPr>
              <w:fldChar w:fldCharType="separate"/>
            </w:r>
            <w:r w:rsidR="00D3237C">
              <w:rPr>
                <w:noProof/>
                <w:webHidden/>
              </w:rPr>
              <w:t>3</w:t>
            </w:r>
            <w:r w:rsidR="00D3237C">
              <w:rPr>
                <w:noProof/>
                <w:webHidden/>
              </w:rPr>
              <w:fldChar w:fldCharType="end"/>
            </w:r>
          </w:hyperlink>
        </w:p>
        <w:p w14:paraId="2409CCA4" w14:textId="5BEAA69B" w:rsidR="00D3237C" w:rsidRDefault="00D3237C">
          <w:pPr>
            <w:pStyle w:val="Sumrio1"/>
            <w:tabs>
              <w:tab w:val="left" w:pos="709"/>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896" w:history="1">
            <w:r w:rsidRPr="00B5592F">
              <w:rPr>
                <w:rStyle w:val="Hyperlink"/>
                <w:rFonts w:eastAsiaTheme="majorEastAsia" w:cstheme="majorBidi"/>
                <w:b/>
                <w:bCs/>
                <w:noProof/>
                <w:lang w:val="pt-BR"/>
              </w:rPr>
              <w:t>2.</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rFonts w:eastAsiaTheme="majorEastAsia" w:cstheme="majorBidi"/>
                <w:b/>
                <w:bCs/>
                <w:noProof/>
                <w:lang w:val="pt-BR"/>
              </w:rPr>
              <w:t>DAS ÁREAS DE OCUPAÇÃO</w:t>
            </w:r>
            <w:r>
              <w:rPr>
                <w:noProof/>
                <w:webHidden/>
              </w:rPr>
              <w:tab/>
            </w:r>
            <w:r>
              <w:rPr>
                <w:noProof/>
                <w:webHidden/>
              </w:rPr>
              <w:fldChar w:fldCharType="begin"/>
            </w:r>
            <w:r>
              <w:rPr>
                <w:noProof/>
                <w:webHidden/>
              </w:rPr>
              <w:instrText xml:space="preserve"> PAGEREF _Toc194301896 \h </w:instrText>
            </w:r>
            <w:r>
              <w:rPr>
                <w:noProof/>
                <w:webHidden/>
              </w:rPr>
            </w:r>
            <w:r>
              <w:rPr>
                <w:noProof/>
                <w:webHidden/>
              </w:rPr>
              <w:fldChar w:fldCharType="separate"/>
            </w:r>
            <w:r>
              <w:rPr>
                <w:noProof/>
                <w:webHidden/>
              </w:rPr>
              <w:t>4</w:t>
            </w:r>
            <w:r>
              <w:rPr>
                <w:noProof/>
                <w:webHidden/>
              </w:rPr>
              <w:fldChar w:fldCharType="end"/>
            </w:r>
          </w:hyperlink>
        </w:p>
        <w:p w14:paraId="26FC7ACF" w14:textId="327715B8" w:rsidR="00D3237C" w:rsidRDefault="00D3237C">
          <w:pPr>
            <w:pStyle w:val="Sumrio1"/>
            <w:tabs>
              <w:tab w:val="left" w:pos="709"/>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897" w:history="1">
            <w:r w:rsidRPr="00B5592F">
              <w:rPr>
                <w:rStyle w:val="Hyperlink"/>
                <w:rFonts w:eastAsiaTheme="majorEastAsia" w:cstheme="majorBidi"/>
                <w:b/>
                <w:noProof/>
                <w:lang w:val="pt-BR"/>
              </w:rPr>
              <w:t>3.</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rFonts w:eastAsiaTheme="majorEastAsia" w:cstheme="majorBidi"/>
                <w:b/>
                <w:noProof/>
                <w:lang w:val="pt-BR"/>
              </w:rPr>
              <w:t>DESCRIÇÃO DOS SISTEMAS E EQUIPAMENTOS</w:t>
            </w:r>
            <w:r>
              <w:rPr>
                <w:noProof/>
                <w:webHidden/>
              </w:rPr>
              <w:tab/>
            </w:r>
            <w:r>
              <w:rPr>
                <w:noProof/>
                <w:webHidden/>
              </w:rPr>
              <w:fldChar w:fldCharType="begin"/>
            </w:r>
            <w:r>
              <w:rPr>
                <w:noProof/>
                <w:webHidden/>
              </w:rPr>
              <w:instrText xml:space="preserve"> PAGEREF _Toc194301897 \h </w:instrText>
            </w:r>
            <w:r>
              <w:rPr>
                <w:noProof/>
                <w:webHidden/>
              </w:rPr>
            </w:r>
            <w:r>
              <w:rPr>
                <w:noProof/>
                <w:webHidden/>
              </w:rPr>
              <w:fldChar w:fldCharType="separate"/>
            </w:r>
            <w:r>
              <w:rPr>
                <w:noProof/>
                <w:webHidden/>
              </w:rPr>
              <w:t>5</w:t>
            </w:r>
            <w:r>
              <w:rPr>
                <w:noProof/>
                <w:webHidden/>
              </w:rPr>
              <w:fldChar w:fldCharType="end"/>
            </w:r>
          </w:hyperlink>
        </w:p>
        <w:p w14:paraId="3F0018C3" w14:textId="7FDEE838" w:rsidR="00D3237C" w:rsidRDefault="00D3237C">
          <w:pPr>
            <w:pStyle w:val="Sumrio2"/>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898" w:history="1">
            <w:r w:rsidRPr="00B5592F">
              <w:rPr>
                <w:rStyle w:val="Hyperlink"/>
                <w:rFonts w:cstheme="minorHAnsi"/>
                <w:b/>
                <w:noProof/>
                <w:lang w:val="pt-BR"/>
              </w:rPr>
              <w:t>3.1.</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rFonts w:cstheme="minorHAnsi"/>
                <w:b/>
                <w:noProof/>
                <w:lang w:val="pt-BR"/>
              </w:rPr>
              <w:t>INSTALAÇÕES PREDIAIS E CIVIS</w:t>
            </w:r>
            <w:r>
              <w:rPr>
                <w:noProof/>
                <w:webHidden/>
              </w:rPr>
              <w:tab/>
            </w:r>
            <w:r>
              <w:rPr>
                <w:noProof/>
                <w:webHidden/>
              </w:rPr>
              <w:fldChar w:fldCharType="begin"/>
            </w:r>
            <w:r>
              <w:rPr>
                <w:noProof/>
                <w:webHidden/>
              </w:rPr>
              <w:instrText xml:space="preserve"> PAGEREF _Toc194301898 \h </w:instrText>
            </w:r>
            <w:r>
              <w:rPr>
                <w:noProof/>
                <w:webHidden/>
              </w:rPr>
            </w:r>
            <w:r>
              <w:rPr>
                <w:noProof/>
                <w:webHidden/>
              </w:rPr>
              <w:fldChar w:fldCharType="separate"/>
            </w:r>
            <w:r>
              <w:rPr>
                <w:noProof/>
                <w:webHidden/>
              </w:rPr>
              <w:t>5</w:t>
            </w:r>
            <w:r>
              <w:rPr>
                <w:noProof/>
                <w:webHidden/>
              </w:rPr>
              <w:fldChar w:fldCharType="end"/>
            </w:r>
          </w:hyperlink>
        </w:p>
        <w:p w14:paraId="01C2C836" w14:textId="27C3C761"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899" w:history="1">
            <w:r w:rsidRPr="00B5592F">
              <w:rPr>
                <w:rStyle w:val="Hyperlink"/>
                <w:noProof/>
              </w:rPr>
              <w:t>I.</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Áreas Externas</w:t>
            </w:r>
            <w:r>
              <w:rPr>
                <w:noProof/>
                <w:webHidden/>
              </w:rPr>
              <w:tab/>
            </w:r>
            <w:r>
              <w:rPr>
                <w:noProof/>
                <w:webHidden/>
              </w:rPr>
              <w:fldChar w:fldCharType="begin"/>
            </w:r>
            <w:r>
              <w:rPr>
                <w:noProof/>
                <w:webHidden/>
              </w:rPr>
              <w:instrText xml:space="preserve"> PAGEREF _Toc194301899 \h </w:instrText>
            </w:r>
            <w:r>
              <w:rPr>
                <w:noProof/>
                <w:webHidden/>
              </w:rPr>
            </w:r>
            <w:r>
              <w:rPr>
                <w:noProof/>
                <w:webHidden/>
              </w:rPr>
              <w:fldChar w:fldCharType="separate"/>
            </w:r>
            <w:r>
              <w:rPr>
                <w:noProof/>
                <w:webHidden/>
              </w:rPr>
              <w:t>5</w:t>
            </w:r>
            <w:r>
              <w:rPr>
                <w:noProof/>
                <w:webHidden/>
              </w:rPr>
              <w:fldChar w:fldCharType="end"/>
            </w:r>
          </w:hyperlink>
        </w:p>
        <w:p w14:paraId="28876B27" w14:textId="46C74921"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0" w:history="1">
            <w:r w:rsidRPr="00B5592F">
              <w:rPr>
                <w:rStyle w:val="Hyperlink"/>
                <w:noProof/>
              </w:rPr>
              <w:t>II.</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Áreas Internas</w:t>
            </w:r>
            <w:r>
              <w:rPr>
                <w:noProof/>
                <w:webHidden/>
              </w:rPr>
              <w:tab/>
            </w:r>
            <w:r>
              <w:rPr>
                <w:noProof/>
                <w:webHidden/>
              </w:rPr>
              <w:fldChar w:fldCharType="begin"/>
            </w:r>
            <w:r>
              <w:rPr>
                <w:noProof/>
                <w:webHidden/>
              </w:rPr>
              <w:instrText xml:space="preserve"> PAGEREF _Toc194301900 \h </w:instrText>
            </w:r>
            <w:r>
              <w:rPr>
                <w:noProof/>
                <w:webHidden/>
              </w:rPr>
            </w:r>
            <w:r>
              <w:rPr>
                <w:noProof/>
                <w:webHidden/>
              </w:rPr>
              <w:fldChar w:fldCharType="separate"/>
            </w:r>
            <w:r>
              <w:rPr>
                <w:noProof/>
                <w:webHidden/>
              </w:rPr>
              <w:t>5</w:t>
            </w:r>
            <w:r>
              <w:rPr>
                <w:noProof/>
                <w:webHidden/>
              </w:rPr>
              <w:fldChar w:fldCharType="end"/>
            </w:r>
          </w:hyperlink>
        </w:p>
        <w:p w14:paraId="6E267F19" w14:textId="76A53715"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1" w:history="1">
            <w:r w:rsidRPr="00B5592F">
              <w:rPr>
                <w:rStyle w:val="Hyperlink"/>
                <w:noProof/>
              </w:rPr>
              <w:t>3.1.1.</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Bloco A1</w:t>
            </w:r>
            <w:r>
              <w:rPr>
                <w:noProof/>
                <w:webHidden/>
              </w:rPr>
              <w:tab/>
            </w:r>
            <w:r>
              <w:rPr>
                <w:noProof/>
                <w:webHidden/>
              </w:rPr>
              <w:fldChar w:fldCharType="begin"/>
            </w:r>
            <w:r>
              <w:rPr>
                <w:noProof/>
                <w:webHidden/>
              </w:rPr>
              <w:instrText xml:space="preserve"> PAGEREF _Toc194301901 \h </w:instrText>
            </w:r>
            <w:r>
              <w:rPr>
                <w:noProof/>
                <w:webHidden/>
              </w:rPr>
            </w:r>
            <w:r>
              <w:rPr>
                <w:noProof/>
                <w:webHidden/>
              </w:rPr>
              <w:fldChar w:fldCharType="separate"/>
            </w:r>
            <w:r>
              <w:rPr>
                <w:noProof/>
                <w:webHidden/>
              </w:rPr>
              <w:t>5</w:t>
            </w:r>
            <w:r>
              <w:rPr>
                <w:noProof/>
                <w:webHidden/>
              </w:rPr>
              <w:fldChar w:fldCharType="end"/>
            </w:r>
          </w:hyperlink>
        </w:p>
        <w:p w14:paraId="55E6E14F" w14:textId="56E856C2"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2" w:history="1">
            <w:r w:rsidRPr="00B5592F">
              <w:rPr>
                <w:rStyle w:val="Hyperlink"/>
                <w:noProof/>
                <w:lang w:val="pt-BR"/>
              </w:rPr>
              <w:t>3.1.2.</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A2</w:t>
            </w:r>
            <w:r>
              <w:rPr>
                <w:noProof/>
                <w:webHidden/>
              </w:rPr>
              <w:tab/>
            </w:r>
            <w:r>
              <w:rPr>
                <w:noProof/>
                <w:webHidden/>
              </w:rPr>
              <w:fldChar w:fldCharType="begin"/>
            </w:r>
            <w:r>
              <w:rPr>
                <w:noProof/>
                <w:webHidden/>
              </w:rPr>
              <w:instrText xml:space="preserve"> PAGEREF _Toc194301902 \h </w:instrText>
            </w:r>
            <w:r>
              <w:rPr>
                <w:noProof/>
                <w:webHidden/>
              </w:rPr>
            </w:r>
            <w:r>
              <w:rPr>
                <w:noProof/>
                <w:webHidden/>
              </w:rPr>
              <w:fldChar w:fldCharType="separate"/>
            </w:r>
            <w:r>
              <w:rPr>
                <w:noProof/>
                <w:webHidden/>
              </w:rPr>
              <w:t>8</w:t>
            </w:r>
            <w:r>
              <w:rPr>
                <w:noProof/>
                <w:webHidden/>
              </w:rPr>
              <w:fldChar w:fldCharType="end"/>
            </w:r>
          </w:hyperlink>
        </w:p>
        <w:p w14:paraId="155E7E07" w14:textId="5CFBAF5A"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3" w:history="1">
            <w:r w:rsidRPr="00B5592F">
              <w:rPr>
                <w:rStyle w:val="Hyperlink"/>
                <w:noProof/>
                <w:lang w:val="pt-BR"/>
              </w:rPr>
              <w:t>3.1.3.</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B1</w:t>
            </w:r>
            <w:r>
              <w:rPr>
                <w:noProof/>
                <w:webHidden/>
              </w:rPr>
              <w:tab/>
            </w:r>
            <w:r>
              <w:rPr>
                <w:noProof/>
                <w:webHidden/>
              </w:rPr>
              <w:fldChar w:fldCharType="begin"/>
            </w:r>
            <w:r>
              <w:rPr>
                <w:noProof/>
                <w:webHidden/>
              </w:rPr>
              <w:instrText xml:space="preserve"> PAGEREF _Toc194301903 \h </w:instrText>
            </w:r>
            <w:r>
              <w:rPr>
                <w:noProof/>
                <w:webHidden/>
              </w:rPr>
            </w:r>
            <w:r>
              <w:rPr>
                <w:noProof/>
                <w:webHidden/>
              </w:rPr>
              <w:fldChar w:fldCharType="separate"/>
            </w:r>
            <w:r>
              <w:rPr>
                <w:noProof/>
                <w:webHidden/>
              </w:rPr>
              <w:t>10</w:t>
            </w:r>
            <w:r>
              <w:rPr>
                <w:noProof/>
                <w:webHidden/>
              </w:rPr>
              <w:fldChar w:fldCharType="end"/>
            </w:r>
          </w:hyperlink>
        </w:p>
        <w:p w14:paraId="65157C5A" w14:textId="76D5B4C6"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4" w:history="1">
            <w:r w:rsidRPr="00B5592F">
              <w:rPr>
                <w:rStyle w:val="Hyperlink"/>
                <w:noProof/>
                <w:lang w:val="pt-BR"/>
              </w:rPr>
              <w:t>3.1.4.</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B2</w:t>
            </w:r>
            <w:r>
              <w:rPr>
                <w:noProof/>
                <w:webHidden/>
              </w:rPr>
              <w:tab/>
            </w:r>
            <w:r>
              <w:rPr>
                <w:noProof/>
                <w:webHidden/>
              </w:rPr>
              <w:fldChar w:fldCharType="begin"/>
            </w:r>
            <w:r>
              <w:rPr>
                <w:noProof/>
                <w:webHidden/>
              </w:rPr>
              <w:instrText xml:space="preserve"> PAGEREF _Toc194301904 \h </w:instrText>
            </w:r>
            <w:r>
              <w:rPr>
                <w:noProof/>
                <w:webHidden/>
              </w:rPr>
            </w:r>
            <w:r>
              <w:rPr>
                <w:noProof/>
                <w:webHidden/>
              </w:rPr>
              <w:fldChar w:fldCharType="separate"/>
            </w:r>
            <w:r>
              <w:rPr>
                <w:noProof/>
                <w:webHidden/>
              </w:rPr>
              <w:t>11</w:t>
            </w:r>
            <w:r>
              <w:rPr>
                <w:noProof/>
                <w:webHidden/>
              </w:rPr>
              <w:fldChar w:fldCharType="end"/>
            </w:r>
          </w:hyperlink>
        </w:p>
        <w:p w14:paraId="0450702D" w14:textId="713FC41C"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5" w:history="1">
            <w:r w:rsidRPr="00B5592F">
              <w:rPr>
                <w:rStyle w:val="Hyperlink"/>
                <w:noProof/>
                <w:lang w:val="pt-BR"/>
              </w:rPr>
              <w:t>3.1.5.</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Subsolo Bloco B2</w:t>
            </w:r>
            <w:r>
              <w:rPr>
                <w:noProof/>
                <w:webHidden/>
              </w:rPr>
              <w:tab/>
            </w:r>
            <w:r>
              <w:rPr>
                <w:noProof/>
                <w:webHidden/>
              </w:rPr>
              <w:fldChar w:fldCharType="begin"/>
            </w:r>
            <w:r>
              <w:rPr>
                <w:noProof/>
                <w:webHidden/>
              </w:rPr>
              <w:instrText xml:space="preserve"> PAGEREF _Toc194301905 \h </w:instrText>
            </w:r>
            <w:r>
              <w:rPr>
                <w:noProof/>
                <w:webHidden/>
              </w:rPr>
            </w:r>
            <w:r>
              <w:rPr>
                <w:noProof/>
                <w:webHidden/>
              </w:rPr>
              <w:fldChar w:fldCharType="separate"/>
            </w:r>
            <w:r>
              <w:rPr>
                <w:noProof/>
                <w:webHidden/>
              </w:rPr>
              <w:t>13</w:t>
            </w:r>
            <w:r>
              <w:rPr>
                <w:noProof/>
                <w:webHidden/>
              </w:rPr>
              <w:fldChar w:fldCharType="end"/>
            </w:r>
          </w:hyperlink>
        </w:p>
        <w:p w14:paraId="1CEC1BE8" w14:textId="18C87E02"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6" w:history="1">
            <w:r w:rsidRPr="00B5592F">
              <w:rPr>
                <w:rStyle w:val="Hyperlink"/>
                <w:noProof/>
                <w:lang w:val="pt-BR"/>
              </w:rPr>
              <w:t>3.1.6.</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CT1</w:t>
            </w:r>
            <w:r>
              <w:rPr>
                <w:noProof/>
                <w:webHidden/>
              </w:rPr>
              <w:tab/>
            </w:r>
            <w:r>
              <w:rPr>
                <w:noProof/>
                <w:webHidden/>
              </w:rPr>
              <w:fldChar w:fldCharType="begin"/>
            </w:r>
            <w:r>
              <w:rPr>
                <w:noProof/>
                <w:webHidden/>
              </w:rPr>
              <w:instrText xml:space="preserve"> PAGEREF _Toc194301906 \h </w:instrText>
            </w:r>
            <w:r>
              <w:rPr>
                <w:noProof/>
                <w:webHidden/>
              </w:rPr>
            </w:r>
            <w:r>
              <w:rPr>
                <w:noProof/>
                <w:webHidden/>
              </w:rPr>
              <w:fldChar w:fldCharType="separate"/>
            </w:r>
            <w:r>
              <w:rPr>
                <w:noProof/>
                <w:webHidden/>
              </w:rPr>
              <w:t>14</w:t>
            </w:r>
            <w:r>
              <w:rPr>
                <w:noProof/>
                <w:webHidden/>
              </w:rPr>
              <w:fldChar w:fldCharType="end"/>
            </w:r>
          </w:hyperlink>
        </w:p>
        <w:p w14:paraId="28F7578B" w14:textId="15823980"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7" w:history="1">
            <w:r w:rsidRPr="00B5592F">
              <w:rPr>
                <w:rStyle w:val="Hyperlink"/>
                <w:noProof/>
                <w:lang w:val="pt-BR"/>
              </w:rPr>
              <w:t>3.1.7.</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CT2</w:t>
            </w:r>
            <w:r>
              <w:rPr>
                <w:noProof/>
                <w:webHidden/>
              </w:rPr>
              <w:tab/>
            </w:r>
            <w:r>
              <w:rPr>
                <w:noProof/>
                <w:webHidden/>
              </w:rPr>
              <w:fldChar w:fldCharType="begin"/>
            </w:r>
            <w:r>
              <w:rPr>
                <w:noProof/>
                <w:webHidden/>
              </w:rPr>
              <w:instrText xml:space="preserve"> PAGEREF _Toc194301907 \h </w:instrText>
            </w:r>
            <w:r>
              <w:rPr>
                <w:noProof/>
                <w:webHidden/>
              </w:rPr>
            </w:r>
            <w:r>
              <w:rPr>
                <w:noProof/>
                <w:webHidden/>
              </w:rPr>
              <w:fldChar w:fldCharType="separate"/>
            </w:r>
            <w:r>
              <w:rPr>
                <w:noProof/>
                <w:webHidden/>
              </w:rPr>
              <w:t>16</w:t>
            </w:r>
            <w:r>
              <w:rPr>
                <w:noProof/>
                <w:webHidden/>
              </w:rPr>
              <w:fldChar w:fldCharType="end"/>
            </w:r>
          </w:hyperlink>
        </w:p>
        <w:p w14:paraId="33E6352E" w14:textId="3E088508"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8" w:history="1">
            <w:r w:rsidRPr="00B5592F">
              <w:rPr>
                <w:rStyle w:val="Hyperlink"/>
                <w:noProof/>
                <w:lang w:val="pt-BR"/>
              </w:rPr>
              <w:t>3.1.8.</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CS1</w:t>
            </w:r>
            <w:r>
              <w:rPr>
                <w:noProof/>
                <w:webHidden/>
              </w:rPr>
              <w:tab/>
            </w:r>
            <w:r>
              <w:rPr>
                <w:noProof/>
                <w:webHidden/>
              </w:rPr>
              <w:fldChar w:fldCharType="begin"/>
            </w:r>
            <w:r>
              <w:rPr>
                <w:noProof/>
                <w:webHidden/>
              </w:rPr>
              <w:instrText xml:space="preserve"> PAGEREF _Toc194301908 \h </w:instrText>
            </w:r>
            <w:r>
              <w:rPr>
                <w:noProof/>
                <w:webHidden/>
              </w:rPr>
            </w:r>
            <w:r>
              <w:rPr>
                <w:noProof/>
                <w:webHidden/>
              </w:rPr>
              <w:fldChar w:fldCharType="separate"/>
            </w:r>
            <w:r>
              <w:rPr>
                <w:noProof/>
                <w:webHidden/>
              </w:rPr>
              <w:t>18</w:t>
            </w:r>
            <w:r>
              <w:rPr>
                <w:noProof/>
                <w:webHidden/>
              </w:rPr>
              <w:fldChar w:fldCharType="end"/>
            </w:r>
          </w:hyperlink>
        </w:p>
        <w:p w14:paraId="2192FCB4" w14:textId="123FC918"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09" w:history="1">
            <w:r w:rsidRPr="00B5592F">
              <w:rPr>
                <w:rStyle w:val="Hyperlink"/>
                <w:noProof/>
                <w:lang w:val="pt-BR"/>
              </w:rPr>
              <w:t>3.1.9.</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Central Superior</w:t>
            </w:r>
            <w:r>
              <w:rPr>
                <w:noProof/>
                <w:webHidden/>
              </w:rPr>
              <w:tab/>
            </w:r>
            <w:r>
              <w:rPr>
                <w:noProof/>
                <w:webHidden/>
              </w:rPr>
              <w:fldChar w:fldCharType="begin"/>
            </w:r>
            <w:r>
              <w:rPr>
                <w:noProof/>
                <w:webHidden/>
              </w:rPr>
              <w:instrText xml:space="preserve"> PAGEREF _Toc194301909 \h </w:instrText>
            </w:r>
            <w:r>
              <w:rPr>
                <w:noProof/>
                <w:webHidden/>
              </w:rPr>
            </w:r>
            <w:r>
              <w:rPr>
                <w:noProof/>
                <w:webHidden/>
              </w:rPr>
              <w:fldChar w:fldCharType="separate"/>
            </w:r>
            <w:r>
              <w:rPr>
                <w:noProof/>
                <w:webHidden/>
              </w:rPr>
              <w:t>19</w:t>
            </w:r>
            <w:r>
              <w:rPr>
                <w:noProof/>
                <w:webHidden/>
              </w:rPr>
              <w:fldChar w:fldCharType="end"/>
            </w:r>
          </w:hyperlink>
        </w:p>
        <w:p w14:paraId="1EF55AD0" w14:textId="7DD53154"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0" w:history="1">
            <w:r w:rsidRPr="00B5592F">
              <w:rPr>
                <w:rStyle w:val="Hyperlink"/>
                <w:noProof/>
                <w:lang w:val="pt-BR"/>
              </w:rPr>
              <w:t>3.1.10.</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CS2</w:t>
            </w:r>
            <w:r>
              <w:rPr>
                <w:noProof/>
                <w:webHidden/>
              </w:rPr>
              <w:tab/>
            </w:r>
            <w:r>
              <w:rPr>
                <w:noProof/>
                <w:webHidden/>
              </w:rPr>
              <w:fldChar w:fldCharType="begin"/>
            </w:r>
            <w:r>
              <w:rPr>
                <w:noProof/>
                <w:webHidden/>
              </w:rPr>
              <w:instrText xml:space="preserve"> PAGEREF _Toc194301910 \h </w:instrText>
            </w:r>
            <w:r>
              <w:rPr>
                <w:noProof/>
                <w:webHidden/>
              </w:rPr>
            </w:r>
            <w:r>
              <w:rPr>
                <w:noProof/>
                <w:webHidden/>
              </w:rPr>
              <w:fldChar w:fldCharType="separate"/>
            </w:r>
            <w:r>
              <w:rPr>
                <w:noProof/>
                <w:webHidden/>
              </w:rPr>
              <w:t>20</w:t>
            </w:r>
            <w:r>
              <w:rPr>
                <w:noProof/>
                <w:webHidden/>
              </w:rPr>
              <w:fldChar w:fldCharType="end"/>
            </w:r>
          </w:hyperlink>
        </w:p>
        <w:p w14:paraId="45A993BC" w14:textId="31FB1E42"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1" w:history="1">
            <w:r w:rsidRPr="00B5592F">
              <w:rPr>
                <w:rStyle w:val="Hyperlink"/>
                <w:noProof/>
                <w:lang w:val="pt-BR"/>
              </w:rPr>
              <w:t>3.1.11.</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D</w:t>
            </w:r>
            <w:r>
              <w:rPr>
                <w:noProof/>
                <w:webHidden/>
              </w:rPr>
              <w:tab/>
            </w:r>
            <w:r>
              <w:rPr>
                <w:noProof/>
                <w:webHidden/>
              </w:rPr>
              <w:fldChar w:fldCharType="begin"/>
            </w:r>
            <w:r>
              <w:rPr>
                <w:noProof/>
                <w:webHidden/>
              </w:rPr>
              <w:instrText xml:space="preserve"> PAGEREF _Toc194301911 \h </w:instrText>
            </w:r>
            <w:r>
              <w:rPr>
                <w:noProof/>
                <w:webHidden/>
              </w:rPr>
            </w:r>
            <w:r>
              <w:rPr>
                <w:noProof/>
                <w:webHidden/>
              </w:rPr>
              <w:fldChar w:fldCharType="separate"/>
            </w:r>
            <w:r>
              <w:rPr>
                <w:noProof/>
                <w:webHidden/>
              </w:rPr>
              <w:t>21</w:t>
            </w:r>
            <w:r>
              <w:rPr>
                <w:noProof/>
                <w:webHidden/>
              </w:rPr>
              <w:fldChar w:fldCharType="end"/>
            </w:r>
          </w:hyperlink>
        </w:p>
        <w:p w14:paraId="159579A7" w14:textId="53350211"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2" w:history="1">
            <w:r w:rsidRPr="00B5592F">
              <w:rPr>
                <w:rStyle w:val="Hyperlink"/>
                <w:noProof/>
                <w:lang w:val="pt-BR"/>
              </w:rPr>
              <w:t>3.1.12.</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Central</w:t>
            </w:r>
            <w:r>
              <w:rPr>
                <w:noProof/>
                <w:webHidden/>
              </w:rPr>
              <w:tab/>
            </w:r>
            <w:r>
              <w:rPr>
                <w:noProof/>
                <w:webHidden/>
              </w:rPr>
              <w:fldChar w:fldCharType="begin"/>
            </w:r>
            <w:r>
              <w:rPr>
                <w:noProof/>
                <w:webHidden/>
              </w:rPr>
              <w:instrText xml:space="preserve"> PAGEREF _Toc194301912 \h </w:instrText>
            </w:r>
            <w:r>
              <w:rPr>
                <w:noProof/>
                <w:webHidden/>
              </w:rPr>
            </w:r>
            <w:r>
              <w:rPr>
                <w:noProof/>
                <w:webHidden/>
              </w:rPr>
              <w:fldChar w:fldCharType="separate"/>
            </w:r>
            <w:r>
              <w:rPr>
                <w:noProof/>
                <w:webHidden/>
              </w:rPr>
              <w:t>22</w:t>
            </w:r>
            <w:r>
              <w:rPr>
                <w:noProof/>
                <w:webHidden/>
              </w:rPr>
              <w:fldChar w:fldCharType="end"/>
            </w:r>
          </w:hyperlink>
        </w:p>
        <w:p w14:paraId="2268B3CB" w14:textId="656C1D04"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3" w:history="1">
            <w:r w:rsidRPr="00B5592F">
              <w:rPr>
                <w:rStyle w:val="Hyperlink"/>
                <w:noProof/>
                <w:lang w:val="pt-BR"/>
              </w:rPr>
              <w:t>3.1.13.</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E</w:t>
            </w:r>
            <w:r>
              <w:rPr>
                <w:noProof/>
                <w:webHidden/>
              </w:rPr>
              <w:tab/>
            </w:r>
            <w:r>
              <w:rPr>
                <w:noProof/>
                <w:webHidden/>
              </w:rPr>
              <w:fldChar w:fldCharType="begin"/>
            </w:r>
            <w:r>
              <w:rPr>
                <w:noProof/>
                <w:webHidden/>
              </w:rPr>
              <w:instrText xml:space="preserve"> PAGEREF _Toc194301913 \h </w:instrText>
            </w:r>
            <w:r>
              <w:rPr>
                <w:noProof/>
                <w:webHidden/>
              </w:rPr>
            </w:r>
            <w:r>
              <w:rPr>
                <w:noProof/>
                <w:webHidden/>
              </w:rPr>
              <w:fldChar w:fldCharType="separate"/>
            </w:r>
            <w:r>
              <w:rPr>
                <w:noProof/>
                <w:webHidden/>
              </w:rPr>
              <w:t>24</w:t>
            </w:r>
            <w:r>
              <w:rPr>
                <w:noProof/>
                <w:webHidden/>
              </w:rPr>
              <w:fldChar w:fldCharType="end"/>
            </w:r>
          </w:hyperlink>
        </w:p>
        <w:p w14:paraId="25C62819" w14:textId="699E42CB"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4" w:history="1">
            <w:r w:rsidRPr="00B5592F">
              <w:rPr>
                <w:rStyle w:val="Hyperlink"/>
                <w:noProof/>
                <w:lang w:val="pt-BR"/>
              </w:rPr>
              <w:t>3.1.14.</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F</w:t>
            </w:r>
            <w:r>
              <w:rPr>
                <w:noProof/>
                <w:webHidden/>
              </w:rPr>
              <w:tab/>
            </w:r>
            <w:r>
              <w:rPr>
                <w:noProof/>
                <w:webHidden/>
              </w:rPr>
              <w:fldChar w:fldCharType="begin"/>
            </w:r>
            <w:r>
              <w:rPr>
                <w:noProof/>
                <w:webHidden/>
              </w:rPr>
              <w:instrText xml:space="preserve"> PAGEREF _Toc194301914 \h </w:instrText>
            </w:r>
            <w:r>
              <w:rPr>
                <w:noProof/>
                <w:webHidden/>
              </w:rPr>
            </w:r>
            <w:r>
              <w:rPr>
                <w:noProof/>
                <w:webHidden/>
              </w:rPr>
              <w:fldChar w:fldCharType="separate"/>
            </w:r>
            <w:r>
              <w:rPr>
                <w:noProof/>
                <w:webHidden/>
              </w:rPr>
              <w:t>24</w:t>
            </w:r>
            <w:r>
              <w:rPr>
                <w:noProof/>
                <w:webHidden/>
              </w:rPr>
              <w:fldChar w:fldCharType="end"/>
            </w:r>
          </w:hyperlink>
        </w:p>
        <w:p w14:paraId="3DFD0725" w14:textId="2EC90A48"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5" w:history="1">
            <w:r w:rsidRPr="00B5592F">
              <w:rPr>
                <w:rStyle w:val="Hyperlink"/>
                <w:noProof/>
                <w:lang w:val="pt-BR"/>
              </w:rPr>
              <w:t>3.1.15.</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Bloco G</w:t>
            </w:r>
            <w:r>
              <w:rPr>
                <w:noProof/>
                <w:webHidden/>
              </w:rPr>
              <w:tab/>
            </w:r>
            <w:r>
              <w:rPr>
                <w:noProof/>
                <w:webHidden/>
              </w:rPr>
              <w:fldChar w:fldCharType="begin"/>
            </w:r>
            <w:r>
              <w:rPr>
                <w:noProof/>
                <w:webHidden/>
              </w:rPr>
              <w:instrText xml:space="preserve"> PAGEREF _Toc194301915 \h </w:instrText>
            </w:r>
            <w:r>
              <w:rPr>
                <w:noProof/>
                <w:webHidden/>
              </w:rPr>
            </w:r>
            <w:r>
              <w:rPr>
                <w:noProof/>
                <w:webHidden/>
              </w:rPr>
              <w:fldChar w:fldCharType="separate"/>
            </w:r>
            <w:r>
              <w:rPr>
                <w:noProof/>
                <w:webHidden/>
              </w:rPr>
              <w:t>25</w:t>
            </w:r>
            <w:r>
              <w:rPr>
                <w:noProof/>
                <w:webHidden/>
              </w:rPr>
              <w:fldChar w:fldCharType="end"/>
            </w:r>
          </w:hyperlink>
        </w:p>
        <w:p w14:paraId="2F07FBE5" w14:textId="4B644E7B"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6" w:history="1">
            <w:r w:rsidRPr="00B5592F">
              <w:rPr>
                <w:rStyle w:val="Hyperlink"/>
                <w:noProof/>
                <w:lang w:val="pt-BR"/>
              </w:rPr>
              <w:t>3.1.16.</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Setores Avulsos</w:t>
            </w:r>
            <w:r>
              <w:rPr>
                <w:noProof/>
                <w:webHidden/>
              </w:rPr>
              <w:tab/>
            </w:r>
            <w:r>
              <w:rPr>
                <w:noProof/>
                <w:webHidden/>
              </w:rPr>
              <w:fldChar w:fldCharType="begin"/>
            </w:r>
            <w:r>
              <w:rPr>
                <w:noProof/>
                <w:webHidden/>
              </w:rPr>
              <w:instrText xml:space="preserve"> PAGEREF _Toc194301916 \h </w:instrText>
            </w:r>
            <w:r>
              <w:rPr>
                <w:noProof/>
                <w:webHidden/>
              </w:rPr>
            </w:r>
            <w:r>
              <w:rPr>
                <w:noProof/>
                <w:webHidden/>
              </w:rPr>
              <w:fldChar w:fldCharType="separate"/>
            </w:r>
            <w:r>
              <w:rPr>
                <w:noProof/>
                <w:webHidden/>
              </w:rPr>
              <w:t>25</w:t>
            </w:r>
            <w:r>
              <w:rPr>
                <w:noProof/>
                <w:webHidden/>
              </w:rPr>
              <w:fldChar w:fldCharType="end"/>
            </w:r>
          </w:hyperlink>
        </w:p>
        <w:p w14:paraId="605757C8" w14:textId="6824A413"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7" w:history="1">
            <w:r w:rsidRPr="00B5592F">
              <w:rPr>
                <w:rStyle w:val="Hyperlink"/>
                <w:noProof/>
                <w:lang w:val="pt-BR"/>
              </w:rPr>
              <w:t>3.1.17.</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lang w:val="pt-BR"/>
              </w:rPr>
              <w:t>Estacionamentos</w:t>
            </w:r>
            <w:r>
              <w:rPr>
                <w:noProof/>
                <w:webHidden/>
              </w:rPr>
              <w:tab/>
            </w:r>
            <w:r>
              <w:rPr>
                <w:noProof/>
                <w:webHidden/>
              </w:rPr>
              <w:fldChar w:fldCharType="begin"/>
            </w:r>
            <w:r>
              <w:rPr>
                <w:noProof/>
                <w:webHidden/>
              </w:rPr>
              <w:instrText xml:space="preserve"> PAGEREF _Toc194301917 \h </w:instrText>
            </w:r>
            <w:r>
              <w:rPr>
                <w:noProof/>
                <w:webHidden/>
              </w:rPr>
            </w:r>
            <w:r>
              <w:rPr>
                <w:noProof/>
                <w:webHidden/>
              </w:rPr>
              <w:fldChar w:fldCharType="separate"/>
            </w:r>
            <w:r>
              <w:rPr>
                <w:noProof/>
                <w:webHidden/>
              </w:rPr>
              <w:t>26</w:t>
            </w:r>
            <w:r>
              <w:rPr>
                <w:noProof/>
                <w:webHidden/>
              </w:rPr>
              <w:fldChar w:fldCharType="end"/>
            </w:r>
          </w:hyperlink>
        </w:p>
        <w:p w14:paraId="11CF7A76" w14:textId="66EDF2F0" w:rsidR="00D3237C" w:rsidRDefault="00D3237C">
          <w:pPr>
            <w:pStyle w:val="Sumrio2"/>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8" w:history="1">
            <w:r w:rsidRPr="00B5592F">
              <w:rPr>
                <w:rStyle w:val="Hyperlink"/>
                <w:b/>
                <w:bCs/>
                <w:noProof/>
                <w:lang w:val="pt-BR"/>
              </w:rPr>
              <w:t>3.2.</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b/>
                <w:bCs/>
                <w:noProof/>
                <w:lang w:val="pt-BR"/>
              </w:rPr>
              <w:t>SISTEMAS DE AQUECIMENTO, VENTILAÇÃO, CLIMATIZAÇÃO E REFRIGERAÇÃO</w:t>
            </w:r>
            <w:r>
              <w:rPr>
                <w:noProof/>
                <w:webHidden/>
              </w:rPr>
              <w:tab/>
            </w:r>
            <w:r>
              <w:rPr>
                <w:noProof/>
                <w:webHidden/>
              </w:rPr>
              <w:fldChar w:fldCharType="begin"/>
            </w:r>
            <w:r>
              <w:rPr>
                <w:noProof/>
                <w:webHidden/>
              </w:rPr>
              <w:instrText xml:space="preserve"> PAGEREF _Toc194301918 \h </w:instrText>
            </w:r>
            <w:r>
              <w:rPr>
                <w:noProof/>
                <w:webHidden/>
              </w:rPr>
            </w:r>
            <w:r>
              <w:rPr>
                <w:noProof/>
                <w:webHidden/>
              </w:rPr>
              <w:fldChar w:fldCharType="separate"/>
            </w:r>
            <w:r>
              <w:rPr>
                <w:noProof/>
                <w:webHidden/>
              </w:rPr>
              <w:t>27</w:t>
            </w:r>
            <w:r>
              <w:rPr>
                <w:noProof/>
                <w:webHidden/>
              </w:rPr>
              <w:fldChar w:fldCharType="end"/>
            </w:r>
          </w:hyperlink>
        </w:p>
        <w:p w14:paraId="5F99BC6F" w14:textId="63773597"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19" w:history="1">
            <w:r w:rsidRPr="00B5592F">
              <w:rPr>
                <w:rStyle w:val="Hyperlink"/>
                <w:noProof/>
              </w:rPr>
              <w:t>3.2.1.</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Equipamentos de Refrigeração</w:t>
            </w:r>
            <w:r>
              <w:rPr>
                <w:noProof/>
                <w:webHidden/>
              </w:rPr>
              <w:tab/>
            </w:r>
            <w:r>
              <w:rPr>
                <w:noProof/>
                <w:webHidden/>
              </w:rPr>
              <w:fldChar w:fldCharType="begin"/>
            </w:r>
            <w:r>
              <w:rPr>
                <w:noProof/>
                <w:webHidden/>
              </w:rPr>
              <w:instrText xml:space="preserve"> PAGEREF _Toc194301919 \h </w:instrText>
            </w:r>
            <w:r>
              <w:rPr>
                <w:noProof/>
                <w:webHidden/>
              </w:rPr>
            </w:r>
            <w:r>
              <w:rPr>
                <w:noProof/>
                <w:webHidden/>
              </w:rPr>
              <w:fldChar w:fldCharType="separate"/>
            </w:r>
            <w:r>
              <w:rPr>
                <w:noProof/>
                <w:webHidden/>
              </w:rPr>
              <w:t>27</w:t>
            </w:r>
            <w:r>
              <w:rPr>
                <w:noProof/>
                <w:webHidden/>
              </w:rPr>
              <w:fldChar w:fldCharType="end"/>
            </w:r>
          </w:hyperlink>
        </w:p>
        <w:p w14:paraId="27DED7AD" w14:textId="617172C2"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20" w:history="1">
            <w:r w:rsidRPr="00B5592F">
              <w:rPr>
                <w:rStyle w:val="Hyperlink"/>
                <w:noProof/>
              </w:rPr>
              <w:t>3.2.2.</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i/>
                <w:iCs/>
                <w:noProof/>
              </w:rPr>
              <w:t xml:space="preserve">Chiller </w:t>
            </w:r>
            <w:r w:rsidRPr="00B5592F">
              <w:rPr>
                <w:rStyle w:val="Hyperlink"/>
                <w:noProof/>
              </w:rPr>
              <w:t>/ Bomba de Água Gelada / Rede de Agua Gelada / Fan Coil /  Splitão</w:t>
            </w:r>
            <w:r>
              <w:rPr>
                <w:noProof/>
                <w:webHidden/>
              </w:rPr>
              <w:tab/>
            </w:r>
            <w:r>
              <w:rPr>
                <w:noProof/>
                <w:webHidden/>
              </w:rPr>
              <w:fldChar w:fldCharType="begin"/>
            </w:r>
            <w:r>
              <w:rPr>
                <w:noProof/>
                <w:webHidden/>
              </w:rPr>
              <w:instrText xml:space="preserve"> PAGEREF _Toc194301920 \h </w:instrText>
            </w:r>
            <w:r>
              <w:rPr>
                <w:noProof/>
                <w:webHidden/>
              </w:rPr>
            </w:r>
            <w:r>
              <w:rPr>
                <w:noProof/>
                <w:webHidden/>
              </w:rPr>
              <w:fldChar w:fldCharType="separate"/>
            </w:r>
            <w:r>
              <w:rPr>
                <w:noProof/>
                <w:webHidden/>
              </w:rPr>
              <w:t>27</w:t>
            </w:r>
            <w:r>
              <w:rPr>
                <w:noProof/>
                <w:webHidden/>
              </w:rPr>
              <w:fldChar w:fldCharType="end"/>
            </w:r>
          </w:hyperlink>
        </w:p>
        <w:p w14:paraId="2B04CA29" w14:textId="1636437F" w:rsidR="00D3237C" w:rsidRDefault="00D3237C">
          <w:pPr>
            <w:pStyle w:val="Sumrio2"/>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21" w:history="1">
            <w:r w:rsidRPr="00B5592F">
              <w:rPr>
                <w:rStyle w:val="Hyperlink"/>
                <w:b/>
                <w:bCs/>
                <w:noProof/>
                <w:lang w:val="pt-BR"/>
              </w:rPr>
              <w:t>3.3.</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b/>
                <w:bCs/>
                <w:noProof/>
                <w:lang w:val="pt-BR"/>
              </w:rPr>
              <w:t>SISTEMAS ELÉTRICOS</w:t>
            </w:r>
            <w:r>
              <w:rPr>
                <w:noProof/>
                <w:webHidden/>
              </w:rPr>
              <w:tab/>
            </w:r>
            <w:r>
              <w:rPr>
                <w:noProof/>
                <w:webHidden/>
              </w:rPr>
              <w:fldChar w:fldCharType="begin"/>
            </w:r>
            <w:r>
              <w:rPr>
                <w:noProof/>
                <w:webHidden/>
              </w:rPr>
              <w:instrText xml:space="preserve"> PAGEREF _Toc194301921 \h </w:instrText>
            </w:r>
            <w:r>
              <w:rPr>
                <w:noProof/>
                <w:webHidden/>
              </w:rPr>
            </w:r>
            <w:r>
              <w:rPr>
                <w:noProof/>
                <w:webHidden/>
              </w:rPr>
              <w:fldChar w:fldCharType="separate"/>
            </w:r>
            <w:r>
              <w:rPr>
                <w:noProof/>
                <w:webHidden/>
              </w:rPr>
              <w:t>28</w:t>
            </w:r>
            <w:r>
              <w:rPr>
                <w:noProof/>
                <w:webHidden/>
              </w:rPr>
              <w:fldChar w:fldCharType="end"/>
            </w:r>
          </w:hyperlink>
        </w:p>
        <w:p w14:paraId="71CC5737" w14:textId="3FC3E230"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22" w:history="1">
            <w:r w:rsidRPr="00B5592F">
              <w:rPr>
                <w:rStyle w:val="Hyperlink"/>
                <w:noProof/>
              </w:rPr>
              <w:t>3.3.1.</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Postos de transformação em cabine e aéreos</w:t>
            </w:r>
            <w:r>
              <w:rPr>
                <w:noProof/>
                <w:webHidden/>
              </w:rPr>
              <w:tab/>
            </w:r>
            <w:r>
              <w:rPr>
                <w:noProof/>
                <w:webHidden/>
              </w:rPr>
              <w:fldChar w:fldCharType="begin"/>
            </w:r>
            <w:r>
              <w:rPr>
                <w:noProof/>
                <w:webHidden/>
              </w:rPr>
              <w:instrText xml:space="preserve"> PAGEREF _Toc194301922 \h </w:instrText>
            </w:r>
            <w:r>
              <w:rPr>
                <w:noProof/>
                <w:webHidden/>
              </w:rPr>
            </w:r>
            <w:r>
              <w:rPr>
                <w:noProof/>
                <w:webHidden/>
              </w:rPr>
              <w:fldChar w:fldCharType="separate"/>
            </w:r>
            <w:r>
              <w:rPr>
                <w:noProof/>
                <w:webHidden/>
              </w:rPr>
              <w:t>28</w:t>
            </w:r>
            <w:r>
              <w:rPr>
                <w:noProof/>
                <w:webHidden/>
              </w:rPr>
              <w:fldChar w:fldCharType="end"/>
            </w:r>
          </w:hyperlink>
        </w:p>
        <w:p w14:paraId="473ACE65" w14:textId="50FAD2BB"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23" w:history="1">
            <w:r w:rsidRPr="00B5592F">
              <w:rPr>
                <w:rStyle w:val="Hyperlink"/>
                <w:noProof/>
              </w:rPr>
              <w:t>3.3.2.</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Quadros Gerais e Alimentadores em Baixa Tensão</w:t>
            </w:r>
            <w:r>
              <w:rPr>
                <w:noProof/>
                <w:webHidden/>
              </w:rPr>
              <w:tab/>
            </w:r>
            <w:r>
              <w:rPr>
                <w:noProof/>
                <w:webHidden/>
              </w:rPr>
              <w:fldChar w:fldCharType="begin"/>
            </w:r>
            <w:r>
              <w:rPr>
                <w:noProof/>
                <w:webHidden/>
              </w:rPr>
              <w:instrText xml:space="preserve"> PAGEREF _Toc194301923 \h </w:instrText>
            </w:r>
            <w:r>
              <w:rPr>
                <w:noProof/>
                <w:webHidden/>
              </w:rPr>
            </w:r>
            <w:r>
              <w:rPr>
                <w:noProof/>
                <w:webHidden/>
              </w:rPr>
              <w:fldChar w:fldCharType="separate"/>
            </w:r>
            <w:r>
              <w:rPr>
                <w:noProof/>
                <w:webHidden/>
              </w:rPr>
              <w:t>29</w:t>
            </w:r>
            <w:r>
              <w:rPr>
                <w:noProof/>
                <w:webHidden/>
              </w:rPr>
              <w:fldChar w:fldCharType="end"/>
            </w:r>
          </w:hyperlink>
        </w:p>
        <w:p w14:paraId="360CC472" w14:textId="5BCF58D4" w:rsidR="00D3237C" w:rsidRDefault="00D3237C">
          <w:pPr>
            <w:pStyle w:val="Sumrio2"/>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24" w:history="1">
            <w:r w:rsidRPr="00B5592F">
              <w:rPr>
                <w:rStyle w:val="Hyperlink"/>
                <w:b/>
                <w:bCs/>
                <w:noProof/>
                <w:lang w:val="pt-BR"/>
              </w:rPr>
              <w:t>3.4.</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b/>
                <w:bCs/>
                <w:noProof/>
                <w:lang w:val="pt-BR"/>
              </w:rPr>
              <w:t>ITEM 5: SISTEMAS ELÉTRICOS CRÍTICOS</w:t>
            </w:r>
            <w:r>
              <w:rPr>
                <w:noProof/>
                <w:webHidden/>
              </w:rPr>
              <w:tab/>
            </w:r>
            <w:r>
              <w:rPr>
                <w:noProof/>
                <w:webHidden/>
              </w:rPr>
              <w:fldChar w:fldCharType="begin"/>
            </w:r>
            <w:r>
              <w:rPr>
                <w:noProof/>
                <w:webHidden/>
              </w:rPr>
              <w:instrText xml:space="preserve"> PAGEREF _Toc194301924 \h </w:instrText>
            </w:r>
            <w:r>
              <w:rPr>
                <w:noProof/>
                <w:webHidden/>
              </w:rPr>
            </w:r>
            <w:r>
              <w:rPr>
                <w:noProof/>
                <w:webHidden/>
              </w:rPr>
              <w:fldChar w:fldCharType="separate"/>
            </w:r>
            <w:r>
              <w:rPr>
                <w:noProof/>
                <w:webHidden/>
              </w:rPr>
              <w:t>30</w:t>
            </w:r>
            <w:r>
              <w:rPr>
                <w:noProof/>
                <w:webHidden/>
              </w:rPr>
              <w:fldChar w:fldCharType="end"/>
            </w:r>
          </w:hyperlink>
        </w:p>
        <w:p w14:paraId="22D91565" w14:textId="6097A22B"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25" w:history="1">
            <w:r w:rsidRPr="00B5592F">
              <w:rPr>
                <w:rStyle w:val="Hyperlink"/>
                <w:noProof/>
              </w:rPr>
              <w:t>3.4.1.</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Grupo Motor-Gerador</w:t>
            </w:r>
            <w:r>
              <w:rPr>
                <w:noProof/>
                <w:webHidden/>
              </w:rPr>
              <w:tab/>
            </w:r>
            <w:r>
              <w:rPr>
                <w:noProof/>
                <w:webHidden/>
              </w:rPr>
              <w:fldChar w:fldCharType="begin"/>
            </w:r>
            <w:r>
              <w:rPr>
                <w:noProof/>
                <w:webHidden/>
              </w:rPr>
              <w:instrText xml:space="preserve"> PAGEREF _Toc194301925 \h </w:instrText>
            </w:r>
            <w:r>
              <w:rPr>
                <w:noProof/>
                <w:webHidden/>
              </w:rPr>
            </w:r>
            <w:r>
              <w:rPr>
                <w:noProof/>
                <w:webHidden/>
              </w:rPr>
              <w:fldChar w:fldCharType="separate"/>
            </w:r>
            <w:r>
              <w:rPr>
                <w:noProof/>
                <w:webHidden/>
              </w:rPr>
              <w:t>30</w:t>
            </w:r>
            <w:r>
              <w:rPr>
                <w:noProof/>
                <w:webHidden/>
              </w:rPr>
              <w:fldChar w:fldCharType="end"/>
            </w:r>
          </w:hyperlink>
        </w:p>
        <w:p w14:paraId="7D167E35" w14:textId="3F2A2718" w:rsidR="00D3237C" w:rsidRDefault="00D3237C">
          <w:pPr>
            <w:pStyle w:val="Sumrio3"/>
            <w:tabs>
              <w:tab w:val="right" w:leader="dot" w:pos="8498"/>
            </w:tabs>
            <w:rPr>
              <w:rFonts w:asciiTheme="minorHAnsi" w:eastAsiaTheme="minorEastAsia" w:hAnsiTheme="minorHAnsi" w:cstheme="minorBidi"/>
              <w:noProof/>
              <w:kern w:val="2"/>
              <w:sz w:val="24"/>
              <w:szCs w:val="24"/>
              <w:lang w:val="pt-BR" w:eastAsia="pt-BR"/>
              <w14:ligatures w14:val="standardContextual"/>
            </w:rPr>
          </w:pPr>
          <w:hyperlink w:anchor="_Toc194301926" w:history="1">
            <w:r w:rsidRPr="00B5592F">
              <w:rPr>
                <w:rStyle w:val="Hyperlink"/>
                <w:noProof/>
              </w:rPr>
              <w:t>3.4.2.</w:t>
            </w:r>
            <w:r>
              <w:rPr>
                <w:rFonts w:asciiTheme="minorHAnsi" w:eastAsiaTheme="minorEastAsia" w:hAnsiTheme="minorHAnsi" w:cstheme="minorBidi"/>
                <w:noProof/>
                <w:kern w:val="2"/>
                <w:sz w:val="24"/>
                <w:szCs w:val="24"/>
                <w:lang w:val="pt-BR" w:eastAsia="pt-BR"/>
                <w14:ligatures w14:val="standardContextual"/>
              </w:rPr>
              <w:tab/>
            </w:r>
            <w:r w:rsidRPr="00B5592F">
              <w:rPr>
                <w:rStyle w:val="Hyperlink"/>
                <w:noProof/>
              </w:rPr>
              <w:t>Sistema IT-médico;</w:t>
            </w:r>
            <w:r>
              <w:rPr>
                <w:noProof/>
                <w:webHidden/>
              </w:rPr>
              <w:tab/>
            </w:r>
            <w:r>
              <w:rPr>
                <w:noProof/>
                <w:webHidden/>
              </w:rPr>
              <w:fldChar w:fldCharType="begin"/>
            </w:r>
            <w:r>
              <w:rPr>
                <w:noProof/>
                <w:webHidden/>
              </w:rPr>
              <w:instrText xml:space="preserve"> PAGEREF _Toc194301926 \h </w:instrText>
            </w:r>
            <w:r>
              <w:rPr>
                <w:noProof/>
                <w:webHidden/>
              </w:rPr>
            </w:r>
            <w:r>
              <w:rPr>
                <w:noProof/>
                <w:webHidden/>
              </w:rPr>
              <w:fldChar w:fldCharType="separate"/>
            </w:r>
            <w:r>
              <w:rPr>
                <w:noProof/>
                <w:webHidden/>
              </w:rPr>
              <w:t>31</w:t>
            </w:r>
            <w:r>
              <w:rPr>
                <w:noProof/>
                <w:webHidden/>
              </w:rPr>
              <w:fldChar w:fldCharType="end"/>
            </w:r>
          </w:hyperlink>
        </w:p>
        <w:p w14:paraId="08DD323E" w14:textId="62F4B222" w:rsidR="001E08A6" w:rsidRDefault="006D66D7" w:rsidP="006D66D7">
          <w:pPr>
            <w:pStyle w:val="Sumrio1"/>
            <w:tabs>
              <w:tab w:val="left" w:pos="1100"/>
              <w:tab w:val="right" w:leader="dot" w:pos="8498"/>
            </w:tabs>
          </w:pPr>
          <w:r>
            <w:fldChar w:fldCharType="end"/>
          </w:r>
        </w:p>
      </w:sdtContent>
    </w:sdt>
    <w:p w14:paraId="052947BF" w14:textId="253F1878" w:rsidR="000C637B" w:rsidRDefault="000C637B">
      <w:pPr>
        <w:rPr>
          <w:sz w:val="28"/>
        </w:rPr>
      </w:pPr>
      <w:r>
        <w:rPr>
          <w:sz w:val="28"/>
        </w:rPr>
        <w:br w:type="page"/>
      </w:r>
    </w:p>
    <w:p w14:paraId="5EF4CFDB" w14:textId="2B2B2997" w:rsidR="000C637B" w:rsidRPr="001F6159" w:rsidRDefault="000C637B" w:rsidP="00EA3ED3">
      <w:pPr>
        <w:pStyle w:val="Ttulo1"/>
        <w:keepNext/>
        <w:keepLines/>
        <w:widowControl/>
        <w:numPr>
          <w:ilvl w:val="0"/>
          <w:numId w:val="1"/>
        </w:numPr>
        <w:pBdr>
          <w:bottom w:val="single" w:sz="4" w:space="1" w:color="auto"/>
        </w:pBdr>
        <w:shd w:val="clear" w:color="auto" w:fill="538135" w:themeFill="accent6" w:themeFillShade="BF"/>
        <w:autoSpaceDE/>
        <w:autoSpaceDN/>
        <w:spacing w:before="240" w:after="240" w:line="259" w:lineRule="auto"/>
        <w:ind w:left="0" w:firstLine="0"/>
        <w:rPr>
          <w:rFonts w:ascii="Calibri" w:eastAsiaTheme="majorEastAsia" w:hAnsi="Calibri" w:cstheme="majorBidi"/>
          <w:b/>
          <w:color w:val="FFFFFF" w:themeColor="background1"/>
          <w:sz w:val="24"/>
          <w:lang w:val="pt-BR"/>
        </w:rPr>
      </w:pPr>
      <w:bookmarkStart w:id="0" w:name="_Toc194301895"/>
      <w:r>
        <w:rPr>
          <w:rFonts w:ascii="Calibri" w:eastAsiaTheme="majorEastAsia" w:hAnsi="Calibri" w:cstheme="majorBidi"/>
          <w:b/>
          <w:color w:val="FFFFFF" w:themeColor="background1"/>
          <w:sz w:val="24"/>
          <w:lang w:val="pt-BR"/>
        </w:rPr>
        <w:lastRenderedPageBreak/>
        <w:t>DESCRITIVO GERAL</w:t>
      </w:r>
      <w:bookmarkEnd w:id="0"/>
    </w:p>
    <w:p w14:paraId="052947C0" w14:textId="724F9DED" w:rsidR="00B869B1" w:rsidRDefault="00F1511D" w:rsidP="00EA3ED3">
      <w:pPr>
        <w:pStyle w:val="PargrafodaLista"/>
        <w:numPr>
          <w:ilvl w:val="1"/>
          <w:numId w:val="1"/>
        </w:numPr>
        <w:ind w:left="709"/>
      </w:pPr>
      <w:r>
        <w:t>As atu</w:t>
      </w:r>
      <w:r w:rsidRPr="00EB0EF8">
        <w:t>ais dependências</w:t>
      </w:r>
      <w:r w:rsidR="000C637B" w:rsidRPr="00EB0EF8">
        <w:t xml:space="preserve"> do </w:t>
      </w:r>
      <w:r w:rsidR="00EB0EF8" w:rsidRPr="00EB0EF8">
        <w:t>Hospital Universitário da Universidade Federal do Piauí – HU/UFPI</w:t>
      </w:r>
      <w:r w:rsidRPr="00EB0EF8">
        <w:t xml:space="preserve"> </w:t>
      </w:r>
      <w:r>
        <w:t>apresentam as características gerais constantes do presente Memorial</w:t>
      </w:r>
      <w:r w:rsidRPr="001F6159">
        <w:t xml:space="preserve"> </w:t>
      </w:r>
      <w:r>
        <w:t>Descritivo</w:t>
      </w:r>
      <w:r w:rsidR="00BB5D35">
        <w:t>,</w:t>
      </w:r>
      <w:r>
        <w:t xml:space="preserve"> que tem a função de orientar as licitantes quanto às características construtivas e</w:t>
      </w:r>
      <w:r w:rsidRPr="001F6159">
        <w:t xml:space="preserve"> </w:t>
      </w:r>
      <w:r>
        <w:t>sistemas a serem manutenidos no escopo da contratação dos serviços de gerenciamento e</w:t>
      </w:r>
      <w:r w:rsidRPr="001F6159">
        <w:t xml:space="preserve"> </w:t>
      </w:r>
      <w:r>
        <w:t>operação</w:t>
      </w:r>
      <w:r w:rsidRPr="001F6159">
        <w:t xml:space="preserve"> </w:t>
      </w:r>
      <w:r>
        <w:t>da</w:t>
      </w:r>
      <w:r w:rsidRPr="001F6159">
        <w:t xml:space="preserve"> </w:t>
      </w:r>
      <w:r>
        <w:t>manutenção</w:t>
      </w:r>
      <w:r w:rsidRPr="001F6159">
        <w:t xml:space="preserve"> </w:t>
      </w:r>
      <w:r>
        <w:t>predial</w:t>
      </w:r>
      <w:r w:rsidRPr="001F6159">
        <w:t xml:space="preserve"> </w:t>
      </w:r>
      <w:r>
        <w:t>preventiva,</w:t>
      </w:r>
      <w:r w:rsidRPr="001F6159">
        <w:t xml:space="preserve"> </w:t>
      </w:r>
      <w:r>
        <w:t>corretiva</w:t>
      </w:r>
      <w:r w:rsidRPr="001F6159">
        <w:t xml:space="preserve"> </w:t>
      </w:r>
      <w:r>
        <w:t>e</w:t>
      </w:r>
      <w:r w:rsidRPr="001F6159">
        <w:t xml:space="preserve"> </w:t>
      </w:r>
      <w:r>
        <w:t>preditiva,</w:t>
      </w:r>
      <w:r w:rsidRPr="001F6159">
        <w:t xml:space="preserve"> </w:t>
      </w:r>
      <w:r>
        <w:t>com</w:t>
      </w:r>
      <w:r w:rsidRPr="001F6159">
        <w:t xml:space="preserve"> </w:t>
      </w:r>
      <w:r>
        <w:t>fornecimento</w:t>
      </w:r>
      <w:r w:rsidRPr="001F6159">
        <w:t xml:space="preserve"> </w:t>
      </w:r>
      <w:r>
        <w:t>de</w:t>
      </w:r>
      <w:r w:rsidRPr="001F6159">
        <w:t xml:space="preserve"> </w:t>
      </w:r>
      <w:r>
        <w:t>peças, materiais de consumo e insumos e mão de obra, necessários para a realização dos</w:t>
      </w:r>
      <w:r w:rsidRPr="001F6159">
        <w:t xml:space="preserve"> </w:t>
      </w:r>
      <w:r>
        <w:t>serviços</w:t>
      </w:r>
      <w:r w:rsidRPr="001F6159">
        <w:t xml:space="preserve"> </w:t>
      </w:r>
      <w:r>
        <w:t>aplicados</w:t>
      </w:r>
      <w:r w:rsidRPr="001F6159">
        <w:t xml:space="preserve"> </w:t>
      </w:r>
      <w:r>
        <w:t>aos</w:t>
      </w:r>
      <w:r w:rsidRPr="001F6159">
        <w:t xml:space="preserve"> </w:t>
      </w:r>
      <w:r>
        <w:t>sistemas,</w:t>
      </w:r>
      <w:r w:rsidRPr="001F6159">
        <w:t xml:space="preserve"> </w:t>
      </w:r>
      <w:r>
        <w:t>equipamentos</w:t>
      </w:r>
      <w:r w:rsidRPr="001F6159">
        <w:t xml:space="preserve"> </w:t>
      </w:r>
      <w:r>
        <w:t>e instalações prediais</w:t>
      </w:r>
      <w:r w:rsidRPr="001F6159">
        <w:t xml:space="preserve"> </w:t>
      </w:r>
      <w:r>
        <w:t>existentes.</w:t>
      </w:r>
    </w:p>
    <w:p w14:paraId="052947C1" w14:textId="718DE2E6" w:rsidR="000C637B" w:rsidRDefault="000C637B">
      <w:pPr>
        <w:rPr>
          <w:sz w:val="25"/>
        </w:rPr>
      </w:pPr>
      <w:r>
        <w:rPr>
          <w:sz w:val="25"/>
        </w:rPr>
        <w:br w:type="page"/>
      </w:r>
    </w:p>
    <w:p w14:paraId="052947C3" w14:textId="227726EA" w:rsidR="00B869B1" w:rsidRPr="001B5DE6" w:rsidRDefault="4063B990" w:rsidP="00EA3ED3">
      <w:pPr>
        <w:pStyle w:val="Ttulo1"/>
        <w:keepNext/>
        <w:keepLines/>
        <w:widowControl/>
        <w:numPr>
          <w:ilvl w:val="0"/>
          <w:numId w:val="1"/>
        </w:numPr>
        <w:pBdr>
          <w:bottom w:val="single" w:sz="4" w:space="1" w:color="auto"/>
        </w:pBdr>
        <w:shd w:val="clear" w:color="auto" w:fill="538135" w:themeFill="accent6" w:themeFillShade="BF"/>
        <w:autoSpaceDE/>
        <w:autoSpaceDN/>
        <w:spacing w:before="240" w:after="240" w:line="259" w:lineRule="auto"/>
        <w:ind w:left="0" w:firstLine="0"/>
        <w:rPr>
          <w:rFonts w:ascii="Calibri" w:eastAsiaTheme="majorEastAsia" w:hAnsi="Calibri" w:cstheme="majorBidi"/>
          <w:b/>
          <w:bCs/>
          <w:color w:val="FFFFFF" w:themeColor="background1"/>
          <w:sz w:val="24"/>
          <w:szCs w:val="24"/>
          <w:lang w:val="pt-BR"/>
        </w:rPr>
      </w:pPr>
      <w:bookmarkStart w:id="1" w:name="_Toc81227582"/>
      <w:bookmarkStart w:id="2" w:name="_Toc194301896"/>
      <w:r w:rsidRPr="630E8B77">
        <w:rPr>
          <w:rFonts w:ascii="Calibri" w:eastAsiaTheme="majorEastAsia" w:hAnsi="Calibri" w:cstheme="majorBidi"/>
          <w:b/>
          <w:bCs/>
          <w:color w:val="FFFFFF" w:themeColor="background1"/>
          <w:sz w:val="24"/>
          <w:szCs w:val="24"/>
          <w:lang w:val="pt-BR"/>
        </w:rPr>
        <w:lastRenderedPageBreak/>
        <w:t>DAS ÁREAS DE OCUPAÇÃO</w:t>
      </w:r>
      <w:bookmarkEnd w:id="1"/>
      <w:bookmarkEnd w:id="2"/>
    </w:p>
    <w:p w14:paraId="167312AD" w14:textId="499156E8" w:rsidR="2EF572DC" w:rsidRDefault="002E4395" w:rsidP="00EA3ED3">
      <w:pPr>
        <w:pStyle w:val="PargrafodaLista"/>
        <w:numPr>
          <w:ilvl w:val="1"/>
          <w:numId w:val="1"/>
        </w:numPr>
        <w:ind w:left="709"/>
      </w:pPr>
      <w:r w:rsidRPr="002E4395">
        <w:t>O imóvel possui 8 (oito) blocos e outras construções isoladas de depósitos e áreas técnicas. O imóvel principal compreende o subsolo do bloco B, o pavimento térreo dos blocos A, B, C, D e Central, o pavimento superior do bloco C, o telhado, o pavimento técnico dos Blocos A, B e D e as partes externas, com as seguintes áreas:</w:t>
      </w:r>
    </w:p>
    <w:p w14:paraId="6D903031" w14:textId="77777777" w:rsidR="002E4395" w:rsidRDefault="002E4395" w:rsidP="002E4395"/>
    <w:tbl>
      <w:tblPr>
        <w:tblStyle w:val="Tabelacomgrade"/>
        <w:tblW w:w="0" w:type="auto"/>
        <w:tblLook w:val="04A0" w:firstRow="1" w:lastRow="0" w:firstColumn="1" w:lastColumn="0" w:noHBand="0" w:noVBand="1"/>
      </w:tblPr>
      <w:tblGrid>
        <w:gridCol w:w="4249"/>
        <w:gridCol w:w="4249"/>
      </w:tblGrid>
      <w:tr w:rsidR="002E4395" w14:paraId="6051822B" w14:textId="77777777" w:rsidTr="002E4395">
        <w:tc>
          <w:tcPr>
            <w:tcW w:w="4249" w:type="dxa"/>
          </w:tcPr>
          <w:p w14:paraId="3769EC64" w14:textId="232244B0" w:rsidR="002E4395" w:rsidRPr="002E4395" w:rsidRDefault="002E4395" w:rsidP="002E4395">
            <w:pPr>
              <w:jc w:val="center"/>
              <w:rPr>
                <w:b/>
                <w:bCs/>
              </w:rPr>
            </w:pPr>
            <w:r w:rsidRPr="002E4395">
              <w:rPr>
                <w:b/>
                <w:bCs/>
              </w:rPr>
              <w:t>Blocos e demais Edificações</w:t>
            </w:r>
          </w:p>
        </w:tc>
        <w:tc>
          <w:tcPr>
            <w:tcW w:w="4249" w:type="dxa"/>
          </w:tcPr>
          <w:p w14:paraId="759E989C" w14:textId="2F86442E" w:rsidR="002E4395" w:rsidRPr="002E4395" w:rsidRDefault="002E4395" w:rsidP="002E4395">
            <w:pPr>
              <w:jc w:val="center"/>
              <w:rPr>
                <w:b/>
                <w:bCs/>
              </w:rPr>
            </w:pPr>
            <w:r w:rsidRPr="002E4395">
              <w:rPr>
                <w:b/>
                <w:bCs/>
              </w:rPr>
              <w:t>Área em m²</w:t>
            </w:r>
          </w:p>
        </w:tc>
      </w:tr>
      <w:tr w:rsidR="002E4395" w14:paraId="10814A8A" w14:textId="77777777" w:rsidTr="002E4395">
        <w:tc>
          <w:tcPr>
            <w:tcW w:w="4249" w:type="dxa"/>
          </w:tcPr>
          <w:p w14:paraId="31FBA23C" w14:textId="7834F0EC" w:rsidR="002E4395" w:rsidRDefault="002E4395" w:rsidP="002E4395">
            <w:r>
              <w:t>Bloco A1</w:t>
            </w:r>
          </w:p>
        </w:tc>
        <w:tc>
          <w:tcPr>
            <w:tcW w:w="4249" w:type="dxa"/>
          </w:tcPr>
          <w:p w14:paraId="1D8B9FE1" w14:textId="4F05ECE2" w:rsidR="004C2233" w:rsidRDefault="00355770" w:rsidP="002E4395">
            <w:r w:rsidRPr="00355770">
              <w:t>2.207, 36 m²</w:t>
            </w:r>
          </w:p>
        </w:tc>
      </w:tr>
      <w:tr w:rsidR="002E4395" w14:paraId="1ED18753" w14:textId="77777777" w:rsidTr="002E4395">
        <w:tc>
          <w:tcPr>
            <w:tcW w:w="4249" w:type="dxa"/>
          </w:tcPr>
          <w:p w14:paraId="4B1554C4" w14:textId="1A1CD5BC" w:rsidR="002E4395" w:rsidRDefault="00C31708" w:rsidP="002E4395">
            <w:r>
              <w:t>Bloco A2</w:t>
            </w:r>
          </w:p>
        </w:tc>
        <w:tc>
          <w:tcPr>
            <w:tcW w:w="4249" w:type="dxa"/>
          </w:tcPr>
          <w:p w14:paraId="0C61CBBB" w14:textId="32AE0818" w:rsidR="002E4395" w:rsidRDefault="00355770" w:rsidP="002E4395">
            <w:r>
              <w:t>1.932,04 m²</w:t>
            </w:r>
          </w:p>
        </w:tc>
      </w:tr>
      <w:tr w:rsidR="002E4395" w14:paraId="5133F600" w14:textId="77777777" w:rsidTr="002E4395">
        <w:tc>
          <w:tcPr>
            <w:tcW w:w="4249" w:type="dxa"/>
          </w:tcPr>
          <w:p w14:paraId="67412C14" w14:textId="6C4D4D08" w:rsidR="00C31708" w:rsidRDefault="00C31708" w:rsidP="002E4395">
            <w:r>
              <w:t>Bloco B1</w:t>
            </w:r>
          </w:p>
        </w:tc>
        <w:tc>
          <w:tcPr>
            <w:tcW w:w="4249" w:type="dxa"/>
          </w:tcPr>
          <w:p w14:paraId="4A44EC8F" w14:textId="75896329" w:rsidR="002E4395" w:rsidRDefault="00355770" w:rsidP="002E4395">
            <w:r>
              <w:t>1.896,21 m²</w:t>
            </w:r>
          </w:p>
        </w:tc>
      </w:tr>
      <w:tr w:rsidR="002E4395" w14:paraId="47CB793C" w14:textId="77777777" w:rsidTr="002E4395">
        <w:tc>
          <w:tcPr>
            <w:tcW w:w="4249" w:type="dxa"/>
          </w:tcPr>
          <w:p w14:paraId="517145DA" w14:textId="4F1C1CA5" w:rsidR="002E4395" w:rsidRDefault="00C31708" w:rsidP="002E4395">
            <w:r>
              <w:t>Bloco B2</w:t>
            </w:r>
          </w:p>
        </w:tc>
        <w:tc>
          <w:tcPr>
            <w:tcW w:w="4249" w:type="dxa"/>
          </w:tcPr>
          <w:p w14:paraId="01918C99" w14:textId="107EBC8D" w:rsidR="002E4395" w:rsidRDefault="00355770" w:rsidP="002E4395">
            <w:r>
              <w:t>1.896,21 m²</w:t>
            </w:r>
          </w:p>
        </w:tc>
      </w:tr>
      <w:tr w:rsidR="00355770" w14:paraId="5ABDE66D" w14:textId="77777777" w:rsidTr="002E4395">
        <w:tc>
          <w:tcPr>
            <w:tcW w:w="4249" w:type="dxa"/>
          </w:tcPr>
          <w:p w14:paraId="63E329D5" w14:textId="31DB3F25" w:rsidR="00355770" w:rsidRDefault="00355770" w:rsidP="002E4395">
            <w:r>
              <w:t>Bloco B2 (subsolo)</w:t>
            </w:r>
          </w:p>
        </w:tc>
        <w:tc>
          <w:tcPr>
            <w:tcW w:w="4249" w:type="dxa"/>
          </w:tcPr>
          <w:p w14:paraId="1CC8B469" w14:textId="3820F1C7" w:rsidR="00355770" w:rsidRDefault="00355770" w:rsidP="002E4395">
            <w:r>
              <w:t>435,75 m²</w:t>
            </w:r>
          </w:p>
        </w:tc>
      </w:tr>
      <w:tr w:rsidR="002E4395" w14:paraId="6217DE4A" w14:textId="77777777" w:rsidTr="002E4395">
        <w:tc>
          <w:tcPr>
            <w:tcW w:w="4249" w:type="dxa"/>
          </w:tcPr>
          <w:p w14:paraId="4430D266" w14:textId="36A8FF89" w:rsidR="002E4395" w:rsidRDefault="00C31708" w:rsidP="002E4395">
            <w:r>
              <w:t>Bloco CT1</w:t>
            </w:r>
          </w:p>
        </w:tc>
        <w:tc>
          <w:tcPr>
            <w:tcW w:w="4249" w:type="dxa"/>
          </w:tcPr>
          <w:p w14:paraId="20045AB0" w14:textId="37790375" w:rsidR="002E4395" w:rsidRDefault="00355770" w:rsidP="002E4395">
            <w:r>
              <w:t>1.324,65 m²</w:t>
            </w:r>
          </w:p>
        </w:tc>
      </w:tr>
      <w:tr w:rsidR="002E4395" w14:paraId="4834E9FD" w14:textId="77777777" w:rsidTr="002E4395">
        <w:tc>
          <w:tcPr>
            <w:tcW w:w="4249" w:type="dxa"/>
          </w:tcPr>
          <w:p w14:paraId="48B79A3E" w14:textId="45D6E4F6" w:rsidR="002E4395" w:rsidRDefault="00C31708" w:rsidP="002E4395">
            <w:r>
              <w:t>Bloco CT2</w:t>
            </w:r>
          </w:p>
        </w:tc>
        <w:tc>
          <w:tcPr>
            <w:tcW w:w="4249" w:type="dxa"/>
          </w:tcPr>
          <w:p w14:paraId="46A522CD" w14:textId="0AE7D56E" w:rsidR="002E4395" w:rsidRDefault="00355770" w:rsidP="002E4395">
            <w:r>
              <w:t>1.194,98 m²</w:t>
            </w:r>
          </w:p>
        </w:tc>
      </w:tr>
      <w:tr w:rsidR="00C31708" w14:paraId="28CEF676" w14:textId="77777777" w:rsidTr="002E4395">
        <w:tc>
          <w:tcPr>
            <w:tcW w:w="4249" w:type="dxa"/>
          </w:tcPr>
          <w:p w14:paraId="0235BF29" w14:textId="6A2C58C1" w:rsidR="00C31708" w:rsidRDefault="00C31708" w:rsidP="002E4395">
            <w:r>
              <w:t>Bloco CS1</w:t>
            </w:r>
          </w:p>
        </w:tc>
        <w:tc>
          <w:tcPr>
            <w:tcW w:w="4249" w:type="dxa"/>
          </w:tcPr>
          <w:p w14:paraId="62F33F44" w14:textId="31A02F6E" w:rsidR="00C31708" w:rsidRDefault="00355770" w:rsidP="002E4395">
            <w:r>
              <w:t>1.311,11 m²</w:t>
            </w:r>
          </w:p>
        </w:tc>
      </w:tr>
      <w:tr w:rsidR="00355770" w14:paraId="2FF96C03" w14:textId="77777777" w:rsidTr="002E4395">
        <w:tc>
          <w:tcPr>
            <w:tcW w:w="4249" w:type="dxa"/>
          </w:tcPr>
          <w:p w14:paraId="2A20E175" w14:textId="3CB1923C" w:rsidR="00355770" w:rsidRDefault="00355770" w:rsidP="002E4395">
            <w:r>
              <w:t>Bloco Central Térreo</w:t>
            </w:r>
          </w:p>
        </w:tc>
        <w:tc>
          <w:tcPr>
            <w:tcW w:w="4249" w:type="dxa"/>
          </w:tcPr>
          <w:p w14:paraId="4A761B12" w14:textId="56A65C64" w:rsidR="00355770" w:rsidRDefault="00355770" w:rsidP="002E4395">
            <w:r>
              <w:t>2.908,87 m²</w:t>
            </w:r>
          </w:p>
        </w:tc>
      </w:tr>
      <w:tr w:rsidR="00355770" w14:paraId="068D503A" w14:textId="77777777" w:rsidTr="002E4395">
        <w:tc>
          <w:tcPr>
            <w:tcW w:w="4249" w:type="dxa"/>
          </w:tcPr>
          <w:p w14:paraId="452C7200" w14:textId="5126FC52" w:rsidR="00355770" w:rsidRDefault="00355770" w:rsidP="002E4395">
            <w:r>
              <w:t>Bloco Central Superior</w:t>
            </w:r>
          </w:p>
        </w:tc>
        <w:tc>
          <w:tcPr>
            <w:tcW w:w="4249" w:type="dxa"/>
          </w:tcPr>
          <w:p w14:paraId="551E4D6E" w14:textId="2E449E20" w:rsidR="00355770" w:rsidRDefault="00355770" w:rsidP="002E4395">
            <w:r>
              <w:t>765,26 m²</w:t>
            </w:r>
          </w:p>
        </w:tc>
      </w:tr>
      <w:tr w:rsidR="00C31708" w14:paraId="754552D5" w14:textId="77777777" w:rsidTr="002E4395">
        <w:tc>
          <w:tcPr>
            <w:tcW w:w="4249" w:type="dxa"/>
          </w:tcPr>
          <w:p w14:paraId="6047BBE0" w14:textId="34CF5F15" w:rsidR="00C31708" w:rsidRDefault="00C31708" w:rsidP="002E4395">
            <w:r>
              <w:t>Bloco CS2</w:t>
            </w:r>
          </w:p>
        </w:tc>
        <w:tc>
          <w:tcPr>
            <w:tcW w:w="4249" w:type="dxa"/>
          </w:tcPr>
          <w:p w14:paraId="3AFF7557" w14:textId="1F90427D" w:rsidR="00C31708" w:rsidRDefault="00355770" w:rsidP="002E4395">
            <w:r>
              <w:t>1.167,76 m²</w:t>
            </w:r>
          </w:p>
        </w:tc>
      </w:tr>
      <w:tr w:rsidR="00C31708" w14:paraId="71EC821F" w14:textId="77777777" w:rsidTr="002E4395">
        <w:tc>
          <w:tcPr>
            <w:tcW w:w="4249" w:type="dxa"/>
          </w:tcPr>
          <w:p w14:paraId="7F87B979" w14:textId="0FA82D41" w:rsidR="00C31708" w:rsidRDefault="00C31708" w:rsidP="002E4395">
            <w:r>
              <w:t>Bloco D</w:t>
            </w:r>
          </w:p>
        </w:tc>
        <w:tc>
          <w:tcPr>
            <w:tcW w:w="4249" w:type="dxa"/>
          </w:tcPr>
          <w:p w14:paraId="14E36027" w14:textId="4018A3C8" w:rsidR="00C31708" w:rsidRDefault="00355770" w:rsidP="002E4395">
            <w:r>
              <w:t>4.137,64 m²</w:t>
            </w:r>
          </w:p>
        </w:tc>
      </w:tr>
      <w:tr w:rsidR="00355770" w14:paraId="08C0B139" w14:textId="77777777" w:rsidTr="002E4395">
        <w:tc>
          <w:tcPr>
            <w:tcW w:w="4249" w:type="dxa"/>
          </w:tcPr>
          <w:p w14:paraId="401B93ED" w14:textId="296EE3DB" w:rsidR="00355770" w:rsidRDefault="00355770" w:rsidP="002E4395">
            <w:r>
              <w:t>Radioterapia</w:t>
            </w:r>
          </w:p>
        </w:tc>
        <w:tc>
          <w:tcPr>
            <w:tcW w:w="4249" w:type="dxa"/>
          </w:tcPr>
          <w:p w14:paraId="7D06CBAD" w14:textId="102A1BAF" w:rsidR="00355770" w:rsidRDefault="00355770" w:rsidP="002E4395">
            <w:r>
              <w:t>877,39 m²</w:t>
            </w:r>
          </w:p>
        </w:tc>
      </w:tr>
      <w:tr w:rsidR="00C31708" w14:paraId="1656FA66" w14:textId="77777777" w:rsidTr="002E4395">
        <w:tc>
          <w:tcPr>
            <w:tcW w:w="4249" w:type="dxa"/>
          </w:tcPr>
          <w:p w14:paraId="1948C3D1" w14:textId="5FEF4C1F" w:rsidR="00C31708" w:rsidRDefault="00C31708" w:rsidP="002E4395">
            <w:r>
              <w:t>Bloco E</w:t>
            </w:r>
          </w:p>
        </w:tc>
        <w:tc>
          <w:tcPr>
            <w:tcW w:w="4249" w:type="dxa"/>
          </w:tcPr>
          <w:p w14:paraId="178CF9C7" w14:textId="37F52A60" w:rsidR="00C31708" w:rsidRDefault="00355770" w:rsidP="002E4395">
            <w:r>
              <w:t>482,88 m²</w:t>
            </w:r>
          </w:p>
        </w:tc>
      </w:tr>
      <w:tr w:rsidR="00C31708" w14:paraId="15AB7870" w14:textId="77777777" w:rsidTr="002E4395">
        <w:tc>
          <w:tcPr>
            <w:tcW w:w="4249" w:type="dxa"/>
          </w:tcPr>
          <w:p w14:paraId="21D0C9E3" w14:textId="48CF9A7C" w:rsidR="00C31708" w:rsidRDefault="00355770" w:rsidP="002E4395">
            <w:r>
              <w:t>Bloco F</w:t>
            </w:r>
          </w:p>
        </w:tc>
        <w:tc>
          <w:tcPr>
            <w:tcW w:w="4249" w:type="dxa"/>
          </w:tcPr>
          <w:p w14:paraId="61DDD118" w14:textId="228AAE82" w:rsidR="00C31708" w:rsidRDefault="00355770" w:rsidP="002E4395">
            <w:r>
              <w:t>220,06 m²</w:t>
            </w:r>
          </w:p>
        </w:tc>
      </w:tr>
      <w:tr w:rsidR="00355770" w14:paraId="5A0C773C" w14:textId="77777777" w:rsidTr="002E4395">
        <w:tc>
          <w:tcPr>
            <w:tcW w:w="4249" w:type="dxa"/>
          </w:tcPr>
          <w:p w14:paraId="135257E6" w14:textId="00249285" w:rsidR="00355770" w:rsidRDefault="00355770" w:rsidP="002E4395">
            <w:r>
              <w:t>Bloco G</w:t>
            </w:r>
          </w:p>
        </w:tc>
        <w:tc>
          <w:tcPr>
            <w:tcW w:w="4249" w:type="dxa"/>
          </w:tcPr>
          <w:p w14:paraId="5902C355" w14:textId="05998EF4" w:rsidR="00355770" w:rsidRDefault="00355770" w:rsidP="002E4395">
            <w:r>
              <w:t>160,00 m²</w:t>
            </w:r>
          </w:p>
        </w:tc>
      </w:tr>
      <w:tr w:rsidR="00355770" w14:paraId="10D0C832" w14:textId="77777777" w:rsidTr="002E4395">
        <w:tc>
          <w:tcPr>
            <w:tcW w:w="4249" w:type="dxa"/>
          </w:tcPr>
          <w:p w14:paraId="293CC12D" w14:textId="6125D9FF" w:rsidR="00355770" w:rsidRDefault="00355770" w:rsidP="002E4395">
            <w:r>
              <w:t>Estacionamentos</w:t>
            </w:r>
          </w:p>
        </w:tc>
        <w:tc>
          <w:tcPr>
            <w:tcW w:w="4249" w:type="dxa"/>
          </w:tcPr>
          <w:p w14:paraId="1ACBA049" w14:textId="1A29C873" w:rsidR="00355770" w:rsidRDefault="00355770" w:rsidP="002E4395">
            <w:r>
              <w:t>19.755,00 m²</w:t>
            </w:r>
          </w:p>
        </w:tc>
      </w:tr>
      <w:tr w:rsidR="00C31708" w14:paraId="30FA7A96" w14:textId="77777777" w:rsidTr="002E4395">
        <w:tc>
          <w:tcPr>
            <w:tcW w:w="4249" w:type="dxa"/>
          </w:tcPr>
          <w:p w14:paraId="7EAA09E4" w14:textId="233E3829" w:rsidR="00C31708" w:rsidRDefault="00355770" w:rsidP="002E4395">
            <w:r>
              <w:t>Setores avulsos</w:t>
            </w:r>
          </w:p>
        </w:tc>
        <w:tc>
          <w:tcPr>
            <w:tcW w:w="4249" w:type="dxa"/>
          </w:tcPr>
          <w:p w14:paraId="5C4A7F17" w14:textId="38EC6556" w:rsidR="00C31708" w:rsidRDefault="00355770" w:rsidP="002E4395">
            <w:r>
              <w:t>1.010,00 m²</w:t>
            </w:r>
          </w:p>
        </w:tc>
      </w:tr>
    </w:tbl>
    <w:p w14:paraId="15164275" w14:textId="3A74B9E1" w:rsidR="004C2233" w:rsidRPr="004C2233" w:rsidRDefault="004C2233" w:rsidP="004C2233">
      <w:pPr>
        <w:rPr>
          <w:lang w:val="pt-BR"/>
        </w:rPr>
      </w:pPr>
    </w:p>
    <w:p w14:paraId="6914E438" w14:textId="77777777" w:rsidR="004C2233" w:rsidRDefault="004C2233" w:rsidP="002E4395"/>
    <w:p w14:paraId="7BE6BC04" w14:textId="77777777" w:rsidR="002E4395" w:rsidRPr="002E4395" w:rsidRDefault="002E4395" w:rsidP="002E4395"/>
    <w:p w14:paraId="052947C5" w14:textId="77777777" w:rsidR="00B869B1" w:rsidRDefault="00B869B1">
      <w:pPr>
        <w:pStyle w:val="Corpodetexto"/>
        <w:spacing w:before="8"/>
        <w:rPr>
          <w:sz w:val="20"/>
        </w:rPr>
      </w:pPr>
    </w:p>
    <w:p w14:paraId="79A77154" w14:textId="0C032CBF" w:rsidR="00287030" w:rsidRDefault="00287030" w:rsidP="00FC6481"/>
    <w:p w14:paraId="4D52EABE" w14:textId="77777777" w:rsidR="000C637B" w:rsidRDefault="000C637B">
      <w:r>
        <w:br w:type="page"/>
      </w:r>
    </w:p>
    <w:p w14:paraId="052947DB" w14:textId="6A7FCB6A" w:rsidR="00B869B1" w:rsidRPr="000C637B" w:rsidRDefault="00F1511D" w:rsidP="00EA3ED3">
      <w:pPr>
        <w:pStyle w:val="Ttulo1"/>
        <w:keepNext/>
        <w:keepLines/>
        <w:widowControl/>
        <w:numPr>
          <w:ilvl w:val="0"/>
          <w:numId w:val="1"/>
        </w:numPr>
        <w:pBdr>
          <w:bottom w:val="single" w:sz="4" w:space="1" w:color="auto"/>
        </w:pBdr>
        <w:shd w:val="clear" w:color="auto" w:fill="538135" w:themeFill="accent6" w:themeFillShade="BF"/>
        <w:autoSpaceDE/>
        <w:autoSpaceDN/>
        <w:spacing w:before="240" w:after="240" w:line="259" w:lineRule="auto"/>
        <w:ind w:left="0" w:firstLine="0"/>
        <w:rPr>
          <w:rFonts w:ascii="Calibri" w:eastAsiaTheme="majorEastAsia" w:hAnsi="Calibri" w:cstheme="majorBidi"/>
          <w:b/>
          <w:color w:val="FFFFFF" w:themeColor="background1"/>
          <w:sz w:val="24"/>
          <w:lang w:val="pt-BR"/>
        </w:rPr>
      </w:pPr>
      <w:bookmarkStart w:id="3" w:name="_Toc1124376714"/>
      <w:bookmarkStart w:id="4" w:name="_Toc194301897"/>
      <w:r w:rsidRPr="000C637B">
        <w:rPr>
          <w:rFonts w:ascii="Calibri" w:eastAsiaTheme="majorEastAsia" w:hAnsi="Calibri" w:cstheme="majorBidi"/>
          <w:b/>
          <w:color w:val="FFFFFF" w:themeColor="background1"/>
          <w:sz w:val="24"/>
          <w:lang w:val="pt-BR"/>
        </w:rPr>
        <w:lastRenderedPageBreak/>
        <w:t>DESCRIÇÃO DOS SISTEMAS E EQUIPAMENTOS</w:t>
      </w:r>
      <w:bookmarkEnd w:id="3"/>
      <w:bookmarkEnd w:id="4"/>
    </w:p>
    <w:p w14:paraId="5E2A0089" w14:textId="02EC99CC" w:rsidR="00DD5CC1" w:rsidRPr="00F03BF5" w:rsidRDefault="00DD5CC1" w:rsidP="00EA3ED3">
      <w:pPr>
        <w:pStyle w:val="Ttulo2"/>
        <w:numPr>
          <w:ilvl w:val="1"/>
          <w:numId w:val="1"/>
        </w:numPr>
        <w:shd w:val="clear" w:color="auto" w:fill="C5E0B3" w:themeFill="accent6" w:themeFillTint="66"/>
        <w:spacing w:after="240"/>
        <w:ind w:left="709"/>
        <w:rPr>
          <w:rFonts w:asciiTheme="minorHAnsi" w:hAnsiTheme="minorHAnsi" w:cstheme="minorHAnsi"/>
          <w:b/>
          <w:sz w:val="24"/>
          <w:szCs w:val="24"/>
          <w:lang w:val="pt-BR"/>
        </w:rPr>
      </w:pPr>
      <w:bookmarkStart w:id="5" w:name="_Toc1887613857"/>
      <w:bookmarkStart w:id="6" w:name="_Toc194301898"/>
      <w:bookmarkEnd w:id="5"/>
      <w:r w:rsidRPr="00552438">
        <w:rPr>
          <w:rFonts w:asciiTheme="minorHAnsi" w:hAnsiTheme="minorHAnsi" w:cstheme="minorHAnsi"/>
          <w:b/>
          <w:sz w:val="24"/>
          <w:szCs w:val="24"/>
          <w:lang w:val="pt-BR"/>
        </w:rPr>
        <w:t>INSTALAÇÕES PREDIAIS E CIVIS</w:t>
      </w:r>
      <w:bookmarkEnd w:id="6"/>
    </w:p>
    <w:p w14:paraId="35017E6D" w14:textId="155BE7F4" w:rsidR="00E67C65" w:rsidRDefault="00326853" w:rsidP="00EA3ED3">
      <w:pPr>
        <w:pStyle w:val="Ttulo3"/>
        <w:numPr>
          <w:ilvl w:val="0"/>
          <w:numId w:val="3"/>
        </w:numPr>
        <w:rPr>
          <w:sz w:val="22"/>
          <w:szCs w:val="22"/>
        </w:rPr>
      </w:pPr>
      <w:bookmarkStart w:id="7" w:name="_Toc194301899"/>
      <w:r>
        <w:rPr>
          <w:sz w:val="22"/>
          <w:szCs w:val="22"/>
        </w:rPr>
        <w:t>Áreas Externas</w:t>
      </w:r>
      <w:bookmarkEnd w:id="7"/>
    </w:p>
    <w:p w14:paraId="44497D7E" w14:textId="4D1067B8" w:rsidR="00E67C65" w:rsidRPr="005549F6" w:rsidRDefault="00E67C65" w:rsidP="00E67C65">
      <w:pPr>
        <w:pStyle w:val="Ttulo3"/>
        <w:ind w:left="0"/>
        <w:rPr>
          <w:sz w:val="22"/>
          <w:szCs w:val="22"/>
        </w:rPr>
      </w:pPr>
    </w:p>
    <w:p w14:paraId="26072987" w14:textId="4244ACB2" w:rsidR="00326853" w:rsidRDefault="00326853" w:rsidP="00EA3ED3">
      <w:pPr>
        <w:pStyle w:val="PargrafodaLista"/>
        <w:numPr>
          <w:ilvl w:val="3"/>
          <w:numId w:val="4"/>
        </w:numPr>
        <w:ind w:left="720"/>
      </w:pPr>
      <w:r w:rsidRPr="00326853">
        <w:t>Marquises de entrada, executadas em </w:t>
      </w:r>
      <w:r w:rsidRPr="00326853">
        <w:rPr>
          <w:i/>
          <w:iCs/>
        </w:rPr>
        <w:t>reynobond</w:t>
      </w:r>
      <w:r w:rsidRPr="00326853">
        <w:t> nas cores verde, vermelho e amarelo, e sustentadas por uma estrutura metálica constituída por treliças de cantoneira</w:t>
      </w:r>
      <w:r w:rsidR="00B63CA8">
        <w:t>;</w:t>
      </w:r>
    </w:p>
    <w:p w14:paraId="188861E0" w14:textId="1443C0A0" w:rsidR="00326853" w:rsidRDefault="00B63CA8" w:rsidP="00EA3ED3">
      <w:pPr>
        <w:pStyle w:val="PargrafodaLista"/>
        <w:numPr>
          <w:ilvl w:val="3"/>
          <w:numId w:val="4"/>
        </w:numPr>
        <w:ind w:left="720"/>
      </w:pPr>
      <w:r w:rsidRPr="00B63CA8">
        <w:t>Placas de Concreto revestidas de cerâmica Linha LOFT com superfície rústica, dimensões 240x50x9mm resistente a variações de temperatura e a manchas cor 6100 cal, Gail ou equivalente, instaladas próximos aos beirais e na transição do pavimento térreo para o superior no bloco C, de modo a interromper a incidência de luz solar dentro do ambiente;</w:t>
      </w:r>
    </w:p>
    <w:p w14:paraId="2BB10F44" w14:textId="27E1E739" w:rsidR="00326853" w:rsidRDefault="00B63CA8" w:rsidP="00EA3ED3">
      <w:pPr>
        <w:pStyle w:val="PargrafodaLista"/>
        <w:numPr>
          <w:ilvl w:val="3"/>
          <w:numId w:val="4"/>
        </w:numPr>
        <w:ind w:left="720"/>
      </w:pPr>
      <w:r w:rsidRPr="00B63CA8">
        <w:t>Cerâmica de placa extrudada linha LOFT com superfície rústica, dimensões 240x50x9mm resistente a variações de temperaturas e a machas. Cor: 6200 Areia, Gail ou equivalente, que revestem as entradas do ambulatório, da internação e parte da hemodinâmica. Além das entradas, os shafts de instalações localizados nas extremidades dos blocos B e C;</w:t>
      </w:r>
    </w:p>
    <w:p w14:paraId="45435EA8" w14:textId="77777777" w:rsidR="00B63CA8" w:rsidRPr="004C2233" w:rsidRDefault="00B63CA8" w:rsidP="00EA3ED3">
      <w:pPr>
        <w:pStyle w:val="PargrafodaLista"/>
        <w:numPr>
          <w:ilvl w:val="3"/>
          <w:numId w:val="4"/>
        </w:numPr>
        <w:ind w:left="720"/>
      </w:pPr>
      <w:r w:rsidRPr="004C2233">
        <w:t>Pintura – textura externa hidrorrepelente LKS com Quartzo LKS Arte ou equivalente, cores:</w:t>
      </w:r>
    </w:p>
    <w:p w14:paraId="449319C3" w14:textId="50D16299" w:rsidR="00B63CA8" w:rsidRPr="004C2233" w:rsidRDefault="00B63CA8" w:rsidP="00E67C65">
      <w:pPr>
        <w:ind w:left="720"/>
      </w:pPr>
      <w:r w:rsidRPr="004C2233">
        <w:t>Bloco 01: cor TLKS 1559 Water Ville ou equivalente;</w:t>
      </w:r>
    </w:p>
    <w:p w14:paraId="5A5039A9" w14:textId="5823EB3C" w:rsidR="00B63CA8" w:rsidRPr="004C2233" w:rsidRDefault="00B63CA8" w:rsidP="00E67C65">
      <w:pPr>
        <w:pStyle w:val="PargrafodaLista"/>
        <w:ind w:left="720" w:firstLine="0"/>
      </w:pPr>
      <w:r w:rsidRPr="004C2233">
        <w:t>Bloco 02: cor TLKS 1199 Connel ou equivalente;</w:t>
      </w:r>
    </w:p>
    <w:p w14:paraId="52C0F0D8" w14:textId="5ADBAD17" w:rsidR="00B63CA8" w:rsidRPr="004C2233" w:rsidRDefault="00B63CA8" w:rsidP="00E67C65">
      <w:pPr>
        <w:pStyle w:val="PargrafodaLista"/>
        <w:ind w:left="720" w:firstLine="0"/>
      </w:pPr>
      <w:r w:rsidRPr="004C2233">
        <w:t>Bloco 03: cor TLKS 654 Belfast ou equivalente;</w:t>
      </w:r>
    </w:p>
    <w:p w14:paraId="105CC57D" w14:textId="204CC7EF" w:rsidR="00326853" w:rsidRDefault="00B63CA8" w:rsidP="00EA3ED3">
      <w:pPr>
        <w:pStyle w:val="PargrafodaLista"/>
        <w:numPr>
          <w:ilvl w:val="3"/>
          <w:numId w:val="4"/>
        </w:numPr>
        <w:ind w:left="720"/>
      </w:pPr>
      <w:r w:rsidRPr="00B63CA8">
        <w:t>Cobertura de telhas cerâmicas do tipo capa e canal, sobre laje de concreto ao longo dos blocos A, B, C, D, E, F e G, telhas de zinco trapezoidal, com e sem revestimento termo acústico, localizadas nas entradas sobre a marquise, nas áreas de transição entre os blocos, sobre as rampas de acesso ao pavimento superior, sobre a região da cozinha, central de resíduos e corredor de serviço externo. Há também a presença de laje plana de concreto impermeabilizada, nos corredores de serviço e na laje técnica do bloco D; </w:t>
      </w:r>
    </w:p>
    <w:p w14:paraId="2E18A40A" w14:textId="1789F493" w:rsidR="3E02E53D" w:rsidRDefault="00B63CA8" w:rsidP="00EA3ED3">
      <w:pPr>
        <w:pStyle w:val="PargrafodaLista"/>
        <w:numPr>
          <w:ilvl w:val="3"/>
          <w:numId w:val="4"/>
        </w:numPr>
        <w:ind w:left="720"/>
      </w:pPr>
      <w:r w:rsidRPr="00B63CA8">
        <w:t>Esquadrias de alumínio e vidro, com venezianas também em alumínio posicionadas à frente dos vidros. Portas de entrada em vidro temperado, com mola de piso pneumática.</w:t>
      </w:r>
    </w:p>
    <w:p w14:paraId="288F181A" w14:textId="28F17E5E" w:rsidR="79F53EAD" w:rsidRDefault="004E48B8" w:rsidP="004E48B8">
      <w:pPr>
        <w:spacing w:line="259" w:lineRule="auto"/>
        <w:ind w:firstLine="720"/>
      </w:pPr>
      <w:r>
        <w:tab/>
      </w:r>
    </w:p>
    <w:p w14:paraId="5E6B6586" w14:textId="2CE969A6" w:rsidR="005068E8" w:rsidRDefault="00B63CA8" w:rsidP="00EA3ED3">
      <w:pPr>
        <w:pStyle w:val="Ttulo3"/>
        <w:numPr>
          <w:ilvl w:val="0"/>
          <w:numId w:val="3"/>
        </w:numPr>
        <w:rPr>
          <w:sz w:val="22"/>
          <w:szCs w:val="22"/>
        </w:rPr>
      </w:pPr>
      <w:bookmarkStart w:id="8" w:name="_Toc194301900"/>
      <w:r>
        <w:rPr>
          <w:sz w:val="22"/>
          <w:szCs w:val="22"/>
        </w:rPr>
        <w:t>Áreas Internas</w:t>
      </w:r>
      <w:bookmarkEnd w:id="8"/>
    </w:p>
    <w:p w14:paraId="609DABA0" w14:textId="77777777" w:rsidR="00B63CA8" w:rsidRPr="00FE4AC6" w:rsidRDefault="00B63CA8" w:rsidP="00B63CA8">
      <w:pPr>
        <w:pStyle w:val="Corpodetexto"/>
      </w:pPr>
    </w:p>
    <w:p w14:paraId="247A5D54" w14:textId="5982AE13" w:rsidR="005068E8" w:rsidRPr="00CB689F" w:rsidRDefault="00B63CA8" w:rsidP="00EA3ED3">
      <w:pPr>
        <w:pStyle w:val="Ttulo3"/>
        <w:numPr>
          <w:ilvl w:val="2"/>
          <w:numId w:val="1"/>
        </w:numPr>
        <w:rPr>
          <w:sz w:val="22"/>
          <w:szCs w:val="22"/>
        </w:rPr>
      </w:pPr>
      <w:bookmarkStart w:id="9" w:name="_Toc194301901"/>
      <w:r w:rsidRPr="00CB689F">
        <w:rPr>
          <w:sz w:val="22"/>
          <w:szCs w:val="22"/>
        </w:rPr>
        <w:t>Bloco A1</w:t>
      </w:r>
      <w:bookmarkEnd w:id="9"/>
    </w:p>
    <w:p w14:paraId="318B8DB3" w14:textId="77777777" w:rsidR="00B63CA8" w:rsidRDefault="00B63CA8" w:rsidP="00B63CA8"/>
    <w:p w14:paraId="73DFDD2D" w14:textId="77777777" w:rsidR="00B63CA8" w:rsidRPr="00B63CA8" w:rsidRDefault="00B63CA8" w:rsidP="00EA3ED3">
      <w:pPr>
        <w:numPr>
          <w:ilvl w:val="0"/>
          <w:numId w:val="2"/>
        </w:numPr>
        <w:rPr>
          <w:lang w:val="pt-BR"/>
        </w:rPr>
      </w:pPr>
      <w:r w:rsidRPr="00B63CA8">
        <w:rPr>
          <w:u w:val="single"/>
          <w:lang w:val="pt-BR"/>
        </w:rPr>
        <w:t>Clínica de Cardiologia e Hemodinâmica</w:t>
      </w:r>
      <w:r w:rsidRPr="00B63CA8">
        <w:rPr>
          <w:lang w:val="pt-BR"/>
        </w:rPr>
        <w:t xml:space="preserve">: Constituída por recepção com três instalações sanitárias; sala de observação com quatro leitos e duas instalações sanitárias; sala de comandos e laudos; sala do </w:t>
      </w:r>
      <w:proofErr w:type="spellStart"/>
      <w:r w:rsidRPr="00B63CA8">
        <w:rPr>
          <w:lang w:val="pt-BR"/>
        </w:rPr>
        <w:t>angiografo</w:t>
      </w:r>
      <w:proofErr w:type="spellEnd"/>
      <w:r w:rsidRPr="00B63CA8">
        <w:rPr>
          <w:lang w:val="pt-BR"/>
        </w:rPr>
        <w:t xml:space="preserve">; sala de equipamentos; vestiários de paramentação com instalação sanitária; sala de recepção de pacientes; arquivo; sala de utilidades; instalações sanitárias; DML; arsenal; depósito de equipamentos; dois </w:t>
      </w:r>
      <w:proofErr w:type="spellStart"/>
      <w:r w:rsidRPr="00B63CA8">
        <w:rPr>
          <w:lang w:val="pt-BR"/>
        </w:rPr>
        <w:t>expugos</w:t>
      </w:r>
      <w:proofErr w:type="spellEnd"/>
      <w:r w:rsidRPr="00B63CA8">
        <w:rPr>
          <w:lang w:val="pt-BR"/>
        </w:rPr>
        <w:t>; consultório médico; consultório de enfermagem; repouso masculino, com instalação sanitária; sala chefia da unidade do sistema cardiovascular, com duas instalações sanitárias e uma copa;</w:t>
      </w:r>
    </w:p>
    <w:p w14:paraId="6E3507FF" w14:textId="77777777" w:rsidR="00B63CA8" w:rsidRPr="00B63CA8" w:rsidRDefault="00B63CA8" w:rsidP="00EA3ED3">
      <w:pPr>
        <w:numPr>
          <w:ilvl w:val="0"/>
          <w:numId w:val="2"/>
        </w:numPr>
        <w:rPr>
          <w:lang w:val="pt-BR"/>
        </w:rPr>
      </w:pPr>
      <w:r w:rsidRPr="00B63CA8">
        <w:rPr>
          <w:lang w:val="pt-BR"/>
        </w:rPr>
        <w:t> </w:t>
      </w:r>
      <w:r w:rsidRPr="00B63CA8">
        <w:rPr>
          <w:u w:val="single"/>
          <w:lang w:val="pt-BR"/>
        </w:rPr>
        <w:t>Engenharia Clínica</w:t>
      </w:r>
      <w:r w:rsidRPr="00B63CA8">
        <w:rPr>
          <w:lang w:val="pt-BR"/>
        </w:rPr>
        <w:t>: Sala da engenharia clínica; sala da empresa de manutenção de equipamentos médicos com duas instalações sanitárias;</w:t>
      </w:r>
    </w:p>
    <w:p w14:paraId="0380BD33" w14:textId="77777777" w:rsidR="00B63CA8" w:rsidRPr="00B63CA8" w:rsidRDefault="00B63CA8" w:rsidP="00EA3ED3">
      <w:pPr>
        <w:numPr>
          <w:ilvl w:val="0"/>
          <w:numId w:val="2"/>
        </w:numPr>
        <w:rPr>
          <w:lang w:val="pt-BR"/>
        </w:rPr>
      </w:pPr>
      <w:r w:rsidRPr="00B63CA8">
        <w:rPr>
          <w:u w:val="single"/>
          <w:lang w:val="pt-BR"/>
        </w:rPr>
        <w:t>Clínica de Saúde da Mulher</w:t>
      </w:r>
      <w:r w:rsidRPr="00B63CA8">
        <w:rPr>
          <w:lang w:val="pt-BR"/>
        </w:rPr>
        <w:t xml:space="preserve">: Composta por recepção de pacientes; oito consultórios de atendimento, cada um com espaço para exames e instalações sanitárias; sala da chefia e coordenação de enfermagem ambulatorial; secretaria; sala de histeroscopia diagnóstica, sala de Colposcopia; repouso feminino, com instalação sanitária; Expurgo e </w:t>
      </w:r>
      <w:r w:rsidRPr="00B63CA8">
        <w:rPr>
          <w:lang w:val="pt-BR"/>
        </w:rPr>
        <w:lastRenderedPageBreak/>
        <w:t>DML</w:t>
      </w:r>
    </w:p>
    <w:p w14:paraId="7CE6EEDE" w14:textId="77777777" w:rsidR="00B63CA8" w:rsidRPr="00B63CA8" w:rsidRDefault="00B63CA8" w:rsidP="00EA3ED3">
      <w:pPr>
        <w:numPr>
          <w:ilvl w:val="0"/>
          <w:numId w:val="2"/>
        </w:numPr>
        <w:rPr>
          <w:lang w:val="pt-BR"/>
        </w:rPr>
      </w:pPr>
      <w:proofErr w:type="gramStart"/>
      <w:r w:rsidRPr="00B63CA8">
        <w:rPr>
          <w:u w:val="single"/>
          <w:lang w:val="pt-BR"/>
        </w:rPr>
        <w:t>Urodinâmica </w:t>
      </w:r>
      <w:r w:rsidRPr="00B63CA8">
        <w:rPr>
          <w:lang w:val="pt-BR"/>
        </w:rPr>
        <w:t>:</w:t>
      </w:r>
      <w:proofErr w:type="gramEnd"/>
      <w:r w:rsidRPr="00B63CA8">
        <w:rPr>
          <w:lang w:val="pt-BR"/>
        </w:rPr>
        <w:t xml:space="preserve"> Duas salas de exame;</w:t>
      </w:r>
    </w:p>
    <w:p w14:paraId="4266B455" w14:textId="77777777" w:rsidR="00B63CA8" w:rsidRPr="00B63CA8" w:rsidRDefault="00B63CA8" w:rsidP="00EA3ED3">
      <w:pPr>
        <w:numPr>
          <w:ilvl w:val="0"/>
          <w:numId w:val="2"/>
        </w:numPr>
        <w:rPr>
          <w:lang w:val="pt-BR"/>
        </w:rPr>
      </w:pPr>
      <w:r w:rsidRPr="00B63CA8">
        <w:rPr>
          <w:u w:val="single"/>
          <w:lang w:val="pt-BR"/>
        </w:rPr>
        <w:t>Clínica de Endoscopia Digestiva</w:t>
      </w:r>
      <w:r w:rsidRPr="00B63CA8">
        <w:rPr>
          <w:lang w:val="pt-BR"/>
        </w:rPr>
        <w:t xml:space="preserve">: Formada por 4 salas de exame; 2 salas de processamento de limpeza e esterilização de endoscópios; sala de observação pós exame com cinco leitos e uma instalação </w:t>
      </w:r>
      <w:proofErr w:type="spellStart"/>
      <w:proofErr w:type="gramStart"/>
      <w:r w:rsidRPr="00B63CA8">
        <w:rPr>
          <w:lang w:val="pt-BR"/>
        </w:rPr>
        <w:t>sanitária;posto</w:t>
      </w:r>
      <w:proofErr w:type="spellEnd"/>
      <w:proofErr w:type="gramEnd"/>
      <w:r w:rsidRPr="00B63CA8">
        <w:rPr>
          <w:lang w:val="pt-BR"/>
        </w:rPr>
        <w:t xml:space="preserve"> de enfermagem e laudos; sala de equipamentos; sala de discussão de casos; secretaria; vestiários; expurgo e DML;</w:t>
      </w:r>
    </w:p>
    <w:p w14:paraId="7920FA1E" w14:textId="77777777" w:rsidR="00B63CA8" w:rsidRPr="00B63CA8" w:rsidRDefault="00B63CA8" w:rsidP="00EA3ED3">
      <w:pPr>
        <w:numPr>
          <w:ilvl w:val="0"/>
          <w:numId w:val="2"/>
        </w:numPr>
        <w:rPr>
          <w:lang w:val="pt-BR"/>
        </w:rPr>
      </w:pPr>
      <w:r w:rsidRPr="00B63CA8">
        <w:rPr>
          <w:u w:val="single"/>
          <w:lang w:val="pt-BR"/>
        </w:rPr>
        <w:t>Coleta Laboratorial</w:t>
      </w:r>
      <w:r w:rsidRPr="00B63CA8">
        <w:rPr>
          <w:lang w:val="pt-BR"/>
        </w:rPr>
        <w:t xml:space="preserve">: Composta por Sala de espera com duas instalações sanitárias; Área de Coleta de Material, com 4 boxes, duas salas de coletas </w:t>
      </w:r>
      <w:proofErr w:type="spellStart"/>
      <w:proofErr w:type="gramStart"/>
      <w:r w:rsidRPr="00B63CA8">
        <w:rPr>
          <w:lang w:val="pt-BR"/>
        </w:rPr>
        <w:t>fechadas,cada</w:t>
      </w:r>
      <w:proofErr w:type="spellEnd"/>
      <w:proofErr w:type="gramEnd"/>
      <w:r w:rsidRPr="00B63CA8">
        <w:rPr>
          <w:lang w:val="pt-BR"/>
        </w:rPr>
        <w:t xml:space="preserve"> uma com uma instalação sanitária, duas instalações sanitárias, um expurgo, Recepção de amostras e Registro;</w:t>
      </w:r>
    </w:p>
    <w:p w14:paraId="0128378E" w14:textId="77777777" w:rsidR="00B63CA8" w:rsidRPr="00B63CA8" w:rsidRDefault="00B63CA8" w:rsidP="00EA3ED3">
      <w:pPr>
        <w:numPr>
          <w:ilvl w:val="0"/>
          <w:numId w:val="2"/>
        </w:numPr>
        <w:rPr>
          <w:lang w:val="pt-BR"/>
        </w:rPr>
      </w:pPr>
      <w:r w:rsidRPr="00B63CA8">
        <w:rPr>
          <w:u w:val="single"/>
          <w:lang w:val="pt-BR"/>
        </w:rPr>
        <w:t>Áreas Administrativas</w:t>
      </w:r>
      <w:r w:rsidRPr="00B63CA8">
        <w:rPr>
          <w:lang w:val="pt-BR"/>
        </w:rPr>
        <w:t>: Composta pela sala da ouvidoria, sala da contabilidade, duas salas da vigilância hospitalar, sala do setor de orçamento e finanças e uma sala do setor de contratos;</w:t>
      </w:r>
    </w:p>
    <w:p w14:paraId="7EE7F05D" w14:textId="77777777" w:rsidR="00B63CA8" w:rsidRDefault="00B63CA8" w:rsidP="00EA3ED3">
      <w:pPr>
        <w:numPr>
          <w:ilvl w:val="0"/>
          <w:numId w:val="2"/>
        </w:numPr>
        <w:rPr>
          <w:lang w:val="pt-BR"/>
        </w:rPr>
      </w:pPr>
      <w:r w:rsidRPr="00B63CA8">
        <w:rPr>
          <w:u w:val="single"/>
          <w:lang w:val="pt-BR"/>
        </w:rPr>
        <w:t>Áreas de Circulação</w:t>
      </w:r>
      <w:r w:rsidRPr="00B63CA8">
        <w:rPr>
          <w:lang w:val="pt-BR"/>
        </w:rPr>
        <w:t>: Formada pelos corredores distribuídos ao longo do bloco;</w:t>
      </w:r>
    </w:p>
    <w:p w14:paraId="5AF31388" w14:textId="77777777" w:rsidR="00CB689F" w:rsidRDefault="00CB689F" w:rsidP="00CB689F">
      <w:pPr>
        <w:rPr>
          <w:lang w:val="pt-BR"/>
        </w:rPr>
      </w:pPr>
    </w:p>
    <w:p w14:paraId="4A7071B7"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56C7653A" w14:textId="77777777" w:rsidR="00EA3ED3" w:rsidRPr="00EA3ED3" w:rsidRDefault="00EA3ED3" w:rsidP="00EA3ED3">
      <w:pPr>
        <w:numPr>
          <w:ilvl w:val="0"/>
          <w:numId w:val="5"/>
        </w:numPr>
        <w:rPr>
          <w:lang w:val="pt-BR"/>
        </w:rPr>
      </w:pPr>
      <w:r w:rsidRPr="00EA3ED3">
        <w:rPr>
          <w:u w:val="single"/>
          <w:lang w:val="pt-BR"/>
        </w:rPr>
        <w:t>Clínica de Cardiologia e Hemodinâmica</w:t>
      </w:r>
      <w:r w:rsidRPr="00EA3ED3">
        <w:rPr>
          <w:lang w:val="pt-BR"/>
        </w:rPr>
        <w:t>:</w:t>
      </w:r>
    </w:p>
    <w:p w14:paraId="3A83438D"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8C35E20"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59FECCA9"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1EFE63D6"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2048C68F" w14:textId="77777777" w:rsidR="00EA3ED3" w:rsidRPr="00EA3ED3" w:rsidRDefault="00EA3ED3" w:rsidP="00EA3ED3">
      <w:pPr>
        <w:rPr>
          <w:lang w:val="pt-BR"/>
        </w:rPr>
      </w:pPr>
      <w:r w:rsidRPr="00EA3ED3">
        <w:rPr>
          <w:lang w:val="pt-BR"/>
        </w:rPr>
        <w:t>Cerâmica White 20cmx20cm;</w:t>
      </w:r>
    </w:p>
    <w:p w14:paraId="22F6302C" w14:textId="77777777" w:rsidR="00EA3ED3" w:rsidRPr="00EA3ED3" w:rsidRDefault="00EA3ED3" w:rsidP="00EA3ED3">
      <w:pPr>
        <w:rPr>
          <w:lang w:val="pt-BR"/>
        </w:rPr>
      </w:pPr>
      <w:r w:rsidRPr="00EA3ED3">
        <w:rPr>
          <w:b/>
          <w:bCs/>
          <w:u w:val="single"/>
          <w:lang w:val="pt-BR"/>
        </w:rPr>
        <w:t>Piso</w:t>
      </w:r>
      <w:r w:rsidRPr="00EA3ED3">
        <w:rPr>
          <w:lang w:val="pt-BR"/>
        </w:rPr>
        <w:t>:</w:t>
      </w:r>
    </w:p>
    <w:p w14:paraId="59A2C1C1" w14:textId="77777777" w:rsidR="00EA3ED3" w:rsidRPr="00EA3ED3" w:rsidRDefault="00EA3ED3" w:rsidP="00EA3ED3">
      <w:pPr>
        <w:rPr>
          <w:lang w:val="pt-BR"/>
        </w:rPr>
      </w:pPr>
      <w:r w:rsidRPr="00EA3ED3">
        <w:rPr>
          <w:lang w:val="pt-BR"/>
        </w:rPr>
        <w:t>Industrial de Granilite, com junta Plástica;</w:t>
      </w:r>
    </w:p>
    <w:p w14:paraId="53EFE4AD" w14:textId="77777777" w:rsidR="00EA3ED3" w:rsidRPr="00EA3ED3" w:rsidRDefault="00EA3ED3" w:rsidP="00EA3ED3">
      <w:pPr>
        <w:rPr>
          <w:lang w:val="pt-BR"/>
        </w:rPr>
      </w:pPr>
      <w:r w:rsidRPr="00EA3ED3">
        <w:rPr>
          <w:lang w:val="pt-BR"/>
        </w:rPr>
        <w:t>Piso vinílico homogêneo e flexível em manta;</w:t>
      </w:r>
    </w:p>
    <w:p w14:paraId="35249957" w14:textId="77777777" w:rsidR="00EA3ED3" w:rsidRPr="00EA3ED3" w:rsidRDefault="00EA3ED3" w:rsidP="00EA3ED3">
      <w:pPr>
        <w:rPr>
          <w:lang w:val="pt-BR"/>
        </w:rPr>
      </w:pPr>
      <w:r w:rsidRPr="00EA3ED3">
        <w:rPr>
          <w:lang w:val="pt-BR"/>
        </w:rPr>
        <w:t>Cerâmica Cargo Plus 20,00 x 20,00 cm PEI 5, cor branca (Instalações sanitárias);</w:t>
      </w:r>
    </w:p>
    <w:p w14:paraId="581B65F0" w14:textId="77777777" w:rsidR="00EA3ED3" w:rsidRPr="00EA3ED3" w:rsidRDefault="00EA3ED3" w:rsidP="00EA3ED3">
      <w:pPr>
        <w:rPr>
          <w:lang w:val="pt-BR"/>
        </w:rPr>
      </w:pPr>
      <w:r w:rsidRPr="00EA3ED3">
        <w:rPr>
          <w:lang w:val="pt-BR"/>
        </w:rPr>
        <w:t>Piso Tátil PVC com 250mm x 250 mm x 10 mm;</w:t>
      </w:r>
    </w:p>
    <w:p w14:paraId="2E227F08" w14:textId="77777777" w:rsidR="00EA3ED3" w:rsidRPr="00EA3ED3" w:rsidRDefault="00EA3ED3" w:rsidP="00EA3ED3">
      <w:pPr>
        <w:rPr>
          <w:lang w:val="pt-BR"/>
        </w:rPr>
      </w:pPr>
      <w:r w:rsidRPr="00EA3ED3">
        <w:rPr>
          <w:b/>
          <w:bCs/>
          <w:u w:val="single"/>
          <w:lang w:val="pt-BR"/>
        </w:rPr>
        <w:t>Rodapé</w:t>
      </w:r>
      <w:r w:rsidRPr="00EA3ED3">
        <w:rPr>
          <w:lang w:val="pt-BR"/>
        </w:rPr>
        <w:t>:</w:t>
      </w:r>
    </w:p>
    <w:p w14:paraId="7C701D62" w14:textId="77777777" w:rsidR="00EA3ED3" w:rsidRPr="00EA3ED3" w:rsidRDefault="00EA3ED3" w:rsidP="00EA3ED3">
      <w:pPr>
        <w:rPr>
          <w:lang w:val="pt-BR"/>
        </w:rPr>
      </w:pPr>
      <w:r w:rsidRPr="00EA3ED3">
        <w:rPr>
          <w:lang w:val="pt-BR"/>
        </w:rPr>
        <w:t>Piso vinílico homogêneo e flexível em manta (continuidade do piso até 8 cm de altura);</w:t>
      </w:r>
    </w:p>
    <w:p w14:paraId="742443BE" w14:textId="77777777" w:rsidR="00EA3ED3" w:rsidRPr="00EA3ED3" w:rsidRDefault="00EA3ED3" w:rsidP="00EA3ED3">
      <w:pPr>
        <w:rPr>
          <w:lang w:val="pt-BR"/>
        </w:rPr>
      </w:pPr>
      <w:r w:rsidRPr="00EA3ED3">
        <w:rPr>
          <w:lang w:val="pt-BR"/>
        </w:rPr>
        <w:t>Meia Cana de PVC com 5,0 cm de altura;</w:t>
      </w:r>
    </w:p>
    <w:p w14:paraId="2E47B5B4" w14:textId="77777777" w:rsidR="00EA3ED3" w:rsidRPr="00EA3ED3" w:rsidRDefault="00EA3ED3" w:rsidP="00EA3ED3">
      <w:pPr>
        <w:rPr>
          <w:lang w:val="pt-BR"/>
        </w:rPr>
      </w:pPr>
      <w:r w:rsidRPr="00EA3ED3">
        <w:rPr>
          <w:b/>
          <w:bCs/>
          <w:u w:val="single"/>
          <w:lang w:val="pt-BR"/>
        </w:rPr>
        <w:t>Forro</w:t>
      </w:r>
      <w:r w:rsidRPr="00EA3ED3">
        <w:rPr>
          <w:lang w:val="pt-BR"/>
        </w:rPr>
        <w:t>:</w:t>
      </w:r>
    </w:p>
    <w:p w14:paraId="1012809A"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30DC4EFD" w14:textId="77777777" w:rsidR="00EA3ED3" w:rsidRPr="00EA3ED3" w:rsidRDefault="00EA3ED3" w:rsidP="00EA3ED3">
      <w:pPr>
        <w:rPr>
          <w:lang w:val="pt-BR"/>
        </w:rPr>
      </w:pPr>
      <w:r w:rsidRPr="00EA3ED3">
        <w:rPr>
          <w:lang w:val="pt-BR"/>
        </w:rPr>
        <w:t>              </w:t>
      </w:r>
    </w:p>
    <w:p w14:paraId="0ECF1ED9" w14:textId="77777777" w:rsidR="00EA3ED3" w:rsidRPr="00EA3ED3" w:rsidRDefault="00EA3ED3" w:rsidP="00EA3ED3">
      <w:pPr>
        <w:numPr>
          <w:ilvl w:val="0"/>
          <w:numId w:val="6"/>
        </w:numPr>
        <w:rPr>
          <w:lang w:val="pt-BR"/>
        </w:rPr>
      </w:pPr>
      <w:r w:rsidRPr="00EA3ED3">
        <w:rPr>
          <w:u w:val="single"/>
          <w:lang w:val="pt-BR"/>
        </w:rPr>
        <w:t xml:space="preserve">Engenharia Clínica, Programa </w:t>
      </w:r>
      <w:proofErr w:type="spellStart"/>
      <w:r w:rsidRPr="00EA3ED3">
        <w:rPr>
          <w:u w:val="single"/>
          <w:lang w:val="pt-BR"/>
        </w:rPr>
        <w:t>Anti-Tabagismo</w:t>
      </w:r>
      <w:proofErr w:type="spellEnd"/>
      <w:r w:rsidRPr="00EA3ED3">
        <w:rPr>
          <w:u w:val="single"/>
          <w:lang w:val="pt-BR"/>
        </w:rPr>
        <w:t xml:space="preserve"> e Áreas Administrativas</w:t>
      </w:r>
      <w:r w:rsidRPr="00EA3ED3">
        <w:rPr>
          <w:lang w:val="pt-BR"/>
        </w:rPr>
        <w:t>:</w:t>
      </w:r>
    </w:p>
    <w:p w14:paraId="3ADF23A1" w14:textId="77777777" w:rsidR="00EA3ED3" w:rsidRPr="00EA3ED3" w:rsidRDefault="00EA3ED3" w:rsidP="00EA3ED3">
      <w:pPr>
        <w:rPr>
          <w:lang w:val="pt-BR"/>
        </w:rPr>
      </w:pPr>
      <w:r w:rsidRPr="00EA3ED3">
        <w:rPr>
          <w:b/>
          <w:bCs/>
          <w:u w:val="single"/>
          <w:lang w:val="pt-BR"/>
        </w:rPr>
        <w:t>Piso</w:t>
      </w:r>
      <w:r w:rsidRPr="00EA3ED3">
        <w:rPr>
          <w:lang w:val="pt-BR"/>
        </w:rPr>
        <w:t>:</w:t>
      </w:r>
    </w:p>
    <w:p w14:paraId="1D66A531" w14:textId="77777777" w:rsidR="00EA3ED3" w:rsidRPr="00EA3ED3" w:rsidRDefault="00EA3ED3" w:rsidP="00EA3ED3">
      <w:pPr>
        <w:rPr>
          <w:lang w:val="pt-BR"/>
        </w:rPr>
      </w:pPr>
      <w:r w:rsidRPr="00EA3ED3">
        <w:rPr>
          <w:lang w:val="pt-BR"/>
        </w:rPr>
        <w:t>Industrial de Granilite, com junta Plástica;</w:t>
      </w:r>
    </w:p>
    <w:p w14:paraId="05DC0A24" w14:textId="77777777" w:rsidR="00EA3ED3" w:rsidRPr="00EA3ED3" w:rsidRDefault="00EA3ED3" w:rsidP="00EA3ED3">
      <w:pPr>
        <w:rPr>
          <w:lang w:val="pt-BR"/>
        </w:rPr>
      </w:pPr>
      <w:r w:rsidRPr="00EA3ED3">
        <w:rPr>
          <w:b/>
          <w:bCs/>
          <w:u w:val="single"/>
          <w:lang w:val="pt-BR"/>
        </w:rPr>
        <w:t>Rodapé</w:t>
      </w:r>
      <w:r w:rsidRPr="00EA3ED3">
        <w:rPr>
          <w:lang w:val="pt-BR"/>
        </w:rPr>
        <w:t>:</w:t>
      </w:r>
    </w:p>
    <w:p w14:paraId="657DC98A" w14:textId="77777777" w:rsidR="00EA3ED3" w:rsidRPr="00EA3ED3" w:rsidRDefault="00EA3ED3" w:rsidP="00EA3ED3">
      <w:pPr>
        <w:rPr>
          <w:lang w:val="pt-BR"/>
        </w:rPr>
      </w:pPr>
      <w:r w:rsidRPr="00EA3ED3">
        <w:rPr>
          <w:lang w:val="pt-BR"/>
        </w:rPr>
        <w:t>Meia Cana de PVC com 5,0 cm de altura;              </w:t>
      </w:r>
    </w:p>
    <w:p w14:paraId="25A99165"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753B967F"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w:t>
      </w:r>
      <w:r w:rsidRPr="00EA3ED3">
        <w:rPr>
          <w:lang w:val="pt-BR"/>
        </w:rPr>
        <w:lastRenderedPageBreak/>
        <w:t xml:space="preserve">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0A0978EE" w14:textId="77777777" w:rsidR="00EA3ED3" w:rsidRPr="00EA3ED3" w:rsidRDefault="00EA3ED3" w:rsidP="00EA3ED3">
      <w:pPr>
        <w:rPr>
          <w:lang w:val="pt-BR"/>
        </w:rPr>
      </w:pPr>
      <w:r w:rsidRPr="00EA3ED3">
        <w:rPr>
          <w:b/>
          <w:bCs/>
          <w:u w:val="single"/>
          <w:lang w:val="pt-BR"/>
        </w:rPr>
        <w:t>Forro</w:t>
      </w:r>
      <w:r w:rsidRPr="00EA3ED3">
        <w:rPr>
          <w:lang w:val="pt-BR"/>
        </w:rPr>
        <w:t>:</w:t>
      </w:r>
    </w:p>
    <w:p w14:paraId="2871006E"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122A37C2" w14:textId="77777777" w:rsidR="00EA3ED3" w:rsidRPr="00EA3ED3" w:rsidRDefault="00EA3ED3" w:rsidP="00EA3ED3">
      <w:pPr>
        <w:rPr>
          <w:lang w:val="pt-BR"/>
        </w:rPr>
      </w:pPr>
      <w:r w:rsidRPr="00EA3ED3">
        <w:rPr>
          <w:lang w:val="pt-BR"/>
        </w:rPr>
        <w:t> </w:t>
      </w:r>
    </w:p>
    <w:p w14:paraId="78A9BF00" w14:textId="77777777" w:rsidR="00EA3ED3" w:rsidRPr="00EA3ED3" w:rsidRDefault="00EA3ED3" w:rsidP="00EA3ED3">
      <w:pPr>
        <w:numPr>
          <w:ilvl w:val="0"/>
          <w:numId w:val="7"/>
        </w:numPr>
        <w:rPr>
          <w:lang w:val="pt-BR"/>
        </w:rPr>
      </w:pPr>
      <w:r w:rsidRPr="00EA3ED3">
        <w:rPr>
          <w:u w:val="single"/>
          <w:lang w:val="pt-BR"/>
        </w:rPr>
        <w:t>Clínica de Saúde da Mulher e Clínica de Endoscopia Digestiva</w:t>
      </w:r>
      <w:r w:rsidRPr="00EA3ED3">
        <w:rPr>
          <w:lang w:val="pt-BR"/>
        </w:rPr>
        <w:t>:</w:t>
      </w:r>
    </w:p>
    <w:p w14:paraId="231165AD"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6D766F4B"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73987B17"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3BB72275"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7BB1BB24" w14:textId="77777777" w:rsidR="00EA3ED3" w:rsidRPr="00EA3ED3" w:rsidRDefault="00EA3ED3" w:rsidP="00EA3ED3">
      <w:pPr>
        <w:rPr>
          <w:lang w:val="pt-BR"/>
        </w:rPr>
      </w:pPr>
      <w:r w:rsidRPr="00EA3ED3">
        <w:rPr>
          <w:lang w:val="pt-BR"/>
        </w:rPr>
        <w:t>Cerâmica White 20,00 cmx20,00 cm;</w:t>
      </w:r>
    </w:p>
    <w:p w14:paraId="6C654FB5" w14:textId="77777777" w:rsidR="00EA3ED3" w:rsidRPr="00EA3ED3" w:rsidRDefault="00EA3ED3" w:rsidP="00EA3ED3">
      <w:pPr>
        <w:rPr>
          <w:lang w:val="pt-BR"/>
        </w:rPr>
      </w:pPr>
      <w:r w:rsidRPr="00EA3ED3">
        <w:rPr>
          <w:b/>
          <w:bCs/>
          <w:u w:val="single"/>
          <w:lang w:val="pt-BR"/>
        </w:rPr>
        <w:t>Piso</w:t>
      </w:r>
      <w:r w:rsidRPr="00EA3ED3">
        <w:rPr>
          <w:lang w:val="pt-BR"/>
        </w:rPr>
        <w:t>:</w:t>
      </w:r>
    </w:p>
    <w:p w14:paraId="05AFC7DF" w14:textId="77777777" w:rsidR="00EA3ED3" w:rsidRPr="00EA3ED3" w:rsidRDefault="00EA3ED3" w:rsidP="00EA3ED3">
      <w:pPr>
        <w:rPr>
          <w:lang w:val="pt-BR"/>
        </w:rPr>
      </w:pPr>
      <w:r w:rsidRPr="00EA3ED3">
        <w:rPr>
          <w:lang w:val="pt-BR"/>
        </w:rPr>
        <w:t>Industrial de Granilite, com junta Plástica;</w:t>
      </w:r>
    </w:p>
    <w:p w14:paraId="439365E4" w14:textId="77777777" w:rsidR="00EA3ED3" w:rsidRPr="00EA3ED3" w:rsidRDefault="00EA3ED3" w:rsidP="00EA3ED3">
      <w:pPr>
        <w:rPr>
          <w:lang w:val="pt-BR"/>
        </w:rPr>
      </w:pPr>
      <w:r w:rsidRPr="00EA3ED3">
        <w:rPr>
          <w:lang w:val="pt-BR"/>
        </w:rPr>
        <w:t>Cerâmica Cargo Plus 20,00 x 20,00 cm PEI 5, cor branca (lavabo);</w:t>
      </w:r>
    </w:p>
    <w:p w14:paraId="08B8B84B" w14:textId="77777777" w:rsidR="00EA3ED3" w:rsidRPr="00EA3ED3" w:rsidRDefault="00EA3ED3" w:rsidP="00EA3ED3">
      <w:pPr>
        <w:rPr>
          <w:lang w:val="pt-BR"/>
        </w:rPr>
      </w:pPr>
      <w:r w:rsidRPr="00EA3ED3">
        <w:rPr>
          <w:b/>
          <w:bCs/>
          <w:u w:val="single"/>
          <w:lang w:val="pt-BR"/>
        </w:rPr>
        <w:t>Rodapé</w:t>
      </w:r>
      <w:r w:rsidRPr="00EA3ED3">
        <w:rPr>
          <w:lang w:val="pt-BR"/>
        </w:rPr>
        <w:t>:</w:t>
      </w:r>
    </w:p>
    <w:p w14:paraId="3182CE45" w14:textId="77777777" w:rsidR="00EA3ED3" w:rsidRPr="00EA3ED3" w:rsidRDefault="00EA3ED3" w:rsidP="00EA3ED3">
      <w:pPr>
        <w:rPr>
          <w:lang w:val="pt-BR"/>
        </w:rPr>
      </w:pPr>
      <w:r w:rsidRPr="00EA3ED3">
        <w:rPr>
          <w:lang w:val="pt-BR"/>
        </w:rPr>
        <w:t>Meia Cana de PVC com 5,0 cm de altura;              </w:t>
      </w:r>
    </w:p>
    <w:p w14:paraId="022FE950" w14:textId="77777777" w:rsidR="00EA3ED3" w:rsidRPr="00EA3ED3" w:rsidRDefault="00EA3ED3" w:rsidP="00EA3ED3">
      <w:pPr>
        <w:rPr>
          <w:lang w:val="pt-BR"/>
        </w:rPr>
      </w:pPr>
      <w:r w:rsidRPr="00EA3ED3">
        <w:rPr>
          <w:b/>
          <w:bCs/>
          <w:u w:val="single"/>
          <w:lang w:val="pt-BR"/>
        </w:rPr>
        <w:t>Forro</w:t>
      </w:r>
      <w:r w:rsidRPr="00EA3ED3">
        <w:rPr>
          <w:lang w:val="pt-BR"/>
        </w:rPr>
        <w:t>:</w:t>
      </w:r>
    </w:p>
    <w:p w14:paraId="0316570A"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0B15DE39" w14:textId="77777777" w:rsidR="00EA3ED3" w:rsidRPr="00EA3ED3" w:rsidRDefault="00EA3ED3" w:rsidP="00EA3ED3">
      <w:pPr>
        <w:rPr>
          <w:lang w:val="pt-BR"/>
        </w:rPr>
      </w:pPr>
      <w:r w:rsidRPr="00EA3ED3">
        <w:rPr>
          <w:lang w:val="pt-BR"/>
        </w:rPr>
        <w:t> </w:t>
      </w:r>
    </w:p>
    <w:p w14:paraId="60FAF509" w14:textId="77777777" w:rsidR="00EA3ED3" w:rsidRPr="00EA3ED3" w:rsidRDefault="00EA3ED3" w:rsidP="00EA3ED3">
      <w:pPr>
        <w:numPr>
          <w:ilvl w:val="0"/>
          <w:numId w:val="8"/>
        </w:numPr>
        <w:rPr>
          <w:lang w:val="pt-BR"/>
        </w:rPr>
      </w:pPr>
      <w:r w:rsidRPr="00EA3ED3">
        <w:rPr>
          <w:u w:val="single"/>
          <w:lang w:val="pt-BR"/>
        </w:rPr>
        <w:t>Coleta Laboratorial</w:t>
      </w:r>
      <w:r w:rsidRPr="00EA3ED3">
        <w:rPr>
          <w:lang w:val="pt-BR"/>
        </w:rPr>
        <w:t>:</w:t>
      </w:r>
    </w:p>
    <w:p w14:paraId="169745AA"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44584188"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08D6CFC8" w14:textId="77777777" w:rsidR="00EA3ED3" w:rsidRPr="00EA3ED3" w:rsidRDefault="00EA3ED3" w:rsidP="00EA3ED3">
      <w:pPr>
        <w:rPr>
          <w:lang w:val="pt-BR"/>
        </w:rPr>
      </w:pPr>
      <w:r w:rsidRPr="00EA3ED3">
        <w:rPr>
          <w:lang w:val="pt-BR"/>
        </w:rPr>
        <w:t>Cerâmica White 20cmx20cm;</w:t>
      </w:r>
    </w:p>
    <w:p w14:paraId="33EDE92C" w14:textId="77777777" w:rsidR="00EA3ED3" w:rsidRPr="00EA3ED3" w:rsidRDefault="00EA3ED3" w:rsidP="00EA3ED3">
      <w:pPr>
        <w:rPr>
          <w:lang w:val="pt-BR"/>
        </w:rPr>
      </w:pPr>
      <w:r w:rsidRPr="00EA3ED3">
        <w:rPr>
          <w:b/>
          <w:bCs/>
          <w:u w:val="single"/>
          <w:lang w:val="pt-BR"/>
        </w:rPr>
        <w:t>Piso</w:t>
      </w:r>
      <w:r w:rsidRPr="00EA3ED3">
        <w:rPr>
          <w:lang w:val="pt-BR"/>
        </w:rPr>
        <w:t>:</w:t>
      </w:r>
    </w:p>
    <w:p w14:paraId="49171BB2" w14:textId="77777777" w:rsidR="00EA3ED3" w:rsidRPr="00EA3ED3" w:rsidRDefault="00EA3ED3" w:rsidP="00EA3ED3">
      <w:pPr>
        <w:rPr>
          <w:lang w:val="pt-BR"/>
        </w:rPr>
      </w:pPr>
      <w:r w:rsidRPr="00EA3ED3">
        <w:rPr>
          <w:lang w:val="pt-BR"/>
        </w:rPr>
        <w:t>Industrial de Granilite, com junta Plástica;</w:t>
      </w:r>
    </w:p>
    <w:p w14:paraId="168E45EC" w14:textId="77777777" w:rsidR="00EA3ED3" w:rsidRPr="00EA3ED3" w:rsidRDefault="00EA3ED3" w:rsidP="00EA3ED3">
      <w:pPr>
        <w:rPr>
          <w:lang w:val="pt-BR"/>
        </w:rPr>
      </w:pPr>
      <w:r w:rsidRPr="00EA3ED3">
        <w:rPr>
          <w:lang w:val="pt-BR"/>
        </w:rPr>
        <w:t>Cerâmica Cargo Plus 20,00 x 20,00 cm PEI 5, cor branca;</w:t>
      </w:r>
    </w:p>
    <w:p w14:paraId="6B1D226F" w14:textId="77777777" w:rsidR="00EA3ED3" w:rsidRPr="00EA3ED3" w:rsidRDefault="00EA3ED3" w:rsidP="00EA3ED3">
      <w:pPr>
        <w:rPr>
          <w:lang w:val="pt-BR"/>
        </w:rPr>
      </w:pPr>
      <w:r w:rsidRPr="00EA3ED3">
        <w:rPr>
          <w:b/>
          <w:bCs/>
          <w:u w:val="single"/>
          <w:lang w:val="pt-BR"/>
        </w:rPr>
        <w:t>Rodapé</w:t>
      </w:r>
      <w:r w:rsidRPr="00EA3ED3">
        <w:rPr>
          <w:lang w:val="pt-BR"/>
        </w:rPr>
        <w:t>:</w:t>
      </w:r>
    </w:p>
    <w:p w14:paraId="57BEE2E6" w14:textId="77777777" w:rsidR="00EA3ED3" w:rsidRPr="00EA3ED3" w:rsidRDefault="00EA3ED3" w:rsidP="00EA3ED3">
      <w:pPr>
        <w:rPr>
          <w:lang w:val="pt-BR"/>
        </w:rPr>
      </w:pPr>
      <w:r w:rsidRPr="00EA3ED3">
        <w:rPr>
          <w:lang w:val="pt-BR"/>
        </w:rPr>
        <w:t>Meia Cana de PVC com 5,0 cm de altura;</w:t>
      </w:r>
    </w:p>
    <w:p w14:paraId="51138505" w14:textId="77777777" w:rsidR="00EA3ED3" w:rsidRPr="00EA3ED3" w:rsidRDefault="00EA3ED3" w:rsidP="00EA3ED3">
      <w:pPr>
        <w:rPr>
          <w:lang w:val="pt-BR"/>
        </w:rPr>
      </w:pPr>
      <w:r w:rsidRPr="00EA3ED3">
        <w:rPr>
          <w:b/>
          <w:bCs/>
          <w:u w:val="single"/>
          <w:lang w:val="pt-BR"/>
        </w:rPr>
        <w:t>Forro</w:t>
      </w:r>
      <w:r w:rsidRPr="00EA3ED3">
        <w:rPr>
          <w:lang w:val="pt-BR"/>
        </w:rPr>
        <w:t>:</w:t>
      </w:r>
    </w:p>
    <w:p w14:paraId="74E2E722"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3FC9E6C8" w14:textId="77777777" w:rsidR="00EA3ED3" w:rsidRPr="00EA3ED3" w:rsidRDefault="00EA3ED3" w:rsidP="00EA3ED3">
      <w:pPr>
        <w:rPr>
          <w:lang w:val="pt-BR"/>
        </w:rPr>
      </w:pPr>
      <w:r w:rsidRPr="00EA3ED3">
        <w:rPr>
          <w:lang w:val="pt-BR"/>
        </w:rPr>
        <w:t> </w:t>
      </w:r>
    </w:p>
    <w:p w14:paraId="3FA761FF" w14:textId="77777777" w:rsidR="00EA3ED3" w:rsidRPr="00EA3ED3" w:rsidRDefault="00EA3ED3" w:rsidP="00EA3ED3">
      <w:pPr>
        <w:numPr>
          <w:ilvl w:val="0"/>
          <w:numId w:val="9"/>
        </w:numPr>
        <w:rPr>
          <w:lang w:val="pt-BR"/>
        </w:rPr>
      </w:pPr>
      <w:r w:rsidRPr="00EA3ED3">
        <w:rPr>
          <w:u w:val="single"/>
          <w:lang w:val="pt-BR"/>
        </w:rPr>
        <w:t>Áreas de Circulação</w:t>
      </w:r>
      <w:r w:rsidRPr="00EA3ED3">
        <w:rPr>
          <w:lang w:val="pt-BR"/>
        </w:rPr>
        <w:t>:</w:t>
      </w:r>
    </w:p>
    <w:p w14:paraId="1367373A"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79BE5966"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xml:space="preserve">, com uma camada intermediaria </w:t>
      </w:r>
      <w:r w:rsidRPr="00EA3ED3">
        <w:rPr>
          <w:lang w:val="pt-BR"/>
        </w:rPr>
        <w:lastRenderedPageBreak/>
        <w:t>de LKS Massa Corrida LKS ou equivalente;</w:t>
      </w:r>
    </w:p>
    <w:p w14:paraId="16789A24" w14:textId="77777777" w:rsidR="00EA3ED3" w:rsidRPr="00EA3ED3" w:rsidRDefault="00EA3ED3" w:rsidP="00EA3ED3">
      <w:pPr>
        <w:rPr>
          <w:lang w:val="pt-BR"/>
        </w:rPr>
      </w:pPr>
      <w:r w:rsidRPr="00EA3ED3">
        <w:rPr>
          <w:b/>
          <w:bCs/>
          <w:u w:val="single"/>
          <w:lang w:val="pt-BR"/>
        </w:rPr>
        <w:t>Piso</w:t>
      </w:r>
      <w:r w:rsidRPr="00EA3ED3">
        <w:rPr>
          <w:lang w:val="pt-BR"/>
        </w:rPr>
        <w:t>:</w:t>
      </w:r>
    </w:p>
    <w:p w14:paraId="2BBE02C3" w14:textId="77777777" w:rsidR="00EA3ED3" w:rsidRPr="00EA3ED3" w:rsidRDefault="00EA3ED3" w:rsidP="00EA3ED3">
      <w:pPr>
        <w:rPr>
          <w:lang w:val="pt-BR"/>
        </w:rPr>
      </w:pPr>
      <w:r w:rsidRPr="00EA3ED3">
        <w:rPr>
          <w:lang w:val="pt-BR"/>
        </w:rPr>
        <w:t>Industrial de Granilite, com junta Plástica;</w:t>
      </w:r>
    </w:p>
    <w:p w14:paraId="337CC8B5" w14:textId="77777777" w:rsidR="00EA3ED3" w:rsidRPr="00EA3ED3" w:rsidRDefault="00EA3ED3" w:rsidP="00EA3ED3">
      <w:pPr>
        <w:rPr>
          <w:lang w:val="pt-BR"/>
        </w:rPr>
      </w:pPr>
      <w:r w:rsidRPr="00EA3ED3">
        <w:rPr>
          <w:lang w:val="pt-BR"/>
        </w:rPr>
        <w:t>Piso Tátil PVC com 250mm x 250 mm x 10 mm;</w:t>
      </w:r>
    </w:p>
    <w:p w14:paraId="552CA7BC" w14:textId="77777777" w:rsidR="00EA3ED3" w:rsidRPr="00EA3ED3" w:rsidRDefault="00EA3ED3" w:rsidP="00EA3ED3">
      <w:pPr>
        <w:rPr>
          <w:lang w:val="pt-BR"/>
        </w:rPr>
      </w:pPr>
      <w:r w:rsidRPr="00EA3ED3">
        <w:rPr>
          <w:b/>
          <w:bCs/>
          <w:u w:val="single"/>
          <w:lang w:val="pt-BR"/>
        </w:rPr>
        <w:t>Rodapé</w:t>
      </w:r>
      <w:r w:rsidRPr="00EA3ED3">
        <w:rPr>
          <w:lang w:val="pt-BR"/>
        </w:rPr>
        <w:t>:</w:t>
      </w:r>
    </w:p>
    <w:p w14:paraId="2D2BCB4A" w14:textId="77777777" w:rsidR="00EA3ED3" w:rsidRPr="00EA3ED3" w:rsidRDefault="00EA3ED3" w:rsidP="00EA3ED3">
      <w:pPr>
        <w:rPr>
          <w:lang w:val="pt-BR"/>
        </w:rPr>
      </w:pPr>
      <w:r w:rsidRPr="00EA3ED3">
        <w:rPr>
          <w:lang w:val="pt-BR"/>
        </w:rPr>
        <w:t>Meia Cana de PVC com 5,0 cm de altura;</w:t>
      </w:r>
    </w:p>
    <w:p w14:paraId="04229042" w14:textId="77777777" w:rsidR="00EA3ED3" w:rsidRPr="00EA3ED3" w:rsidRDefault="00EA3ED3" w:rsidP="00EA3ED3">
      <w:pPr>
        <w:rPr>
          <w:lang w:val="pt-BR"/>
        </w:rPr>
      </w:pPr>
      <w:r w:rsidRPr="00EA3ED3">
        <w:rPr>
          <w:b/>
          <w:bCs/>
          <w:u w:val="single"/>
          <w:lang w:val="pt-BR"/>
        </w:rPr>
        <w:t>Forro</w:t>
      </w:r>
      <w:r w:rsidRPr="00EA3ED3">
        <w:rPr>
          <w:lang w:val="pt-BR"/>
        </w:rPr>
        <w:t>:</w:t>
      </w:r>
    </w:p>
    <w:p w14:paraId="3D04D432"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7D4D600C" w14:textId="59B842EB" w:rsidR="00EA3ED3" w:rsidRPr="00EA3ED3" w:rsidRDefault="00EA3ED3" w:rsidP="00EA3ED3">
      <w:pPr>
        <w:pStyle w:val="Ttulo3"/>
        <w:numPr>
          <w:ilvl w:val="2"/>
          <w:numId w:val="1"/>
        </w:numPr>
        <w:rPr>
          <w:lang w:val="pt-BR"/>
        </w:rPr>
      </w:pPr>
      <w:bookmarkStart w:id="10" w:name="_Toc194301902"/>
      <w:r w:rsidRPr="00EA3ED3">
        <w:rPr>
          <w:u w:val="single"/>
          <w:lang w:val="pt-BR"/>
        </w:rPr>
        <w:t>Bloco A2</w:t>
      </w:r>
      <w:bookmarkEnd w:id="10"/>
    </w:p>
    <w:p w14:paraId="1C6A9D0E" w14:textId="77777777" w:rsidR="00EA3ED3" w:rsidRPr="00EA3ED3" w:rsidRDefault="00EA3ED3" w:rsidP="00EA3ED3">
      <w:pPr>
        <w:rPr>
          <w:lang w:val="pt-BR"/>
        </w:rPr>
      </w:pPr>
      <w:r w:rsidRPr="00EA3ED3">
        <w:rPr>
          <w:u w:val="single"/>
          <w:lang w:val="pt-BR"/>
        </w:rPr>
        <w:t>Discriminações:</w:t>
      </w:r>
    </w:p>
    <w:p w14:paraId="4117DCC1" w14:textId="77777777" w:rsidR="00EA3ED3" w:rsidRPr="00EA3ED3" w:rsidRDefault="00EA3ED3" w:rsidP="00EA3ED3">
      <w:pPr>
        <w:numPr>
          <w:ilvl w:val="0"/>
          <w:numId w:val="10"/>
        </w:numPr>
        <w:rPr>
          <w:lang w:val="pt-BR"/>
        </w:rPr>
      </w:pPr>
      <w:r w:rsidRPr="00EA3ED3">
        <w:rPr>
          <w:u w:val="single"/>
          <w:lang w:val="pt-BR"/>
        </w:rPr>
        <w:t>Clínica Médica Ambulatorial</w:t>
      </w:r>
      <w:r w:rsidRPr="00EA3ED3">
        <w:rPr>
          <w:lang w:val="pt-BR"/>
        </w:rPr>
        <w:t>: Formada por vinte e seis consultórios médicos, dos quais dez possuem instalações sanitárias próprias; sala da chefia médica; duas salas de espera com recepção de pacientes; cinco salas de apoio médico (gesso, curativos, procedimentos, práticas integrativas e medidas); uma copa; três expurgos; dois DML e dez instalações sanitárias de uso público;</w:t>
      </w:r>
    </w:p>
    <w:p w14:paraId="4B7CBA92" w14:textId="77777777" w:rsidR="00EA3ED3" w:rsidRPr="00EA3ED3" w:rsidRDefault="00EA3ED3" w:rsidP="00EA3ED3">
      <w:pPr>
        <w:numPr>
          <w:ilvl w:val="0"/>
          <w:numId w:val="10"/>
        </w:numPr>
        <w:rPr>
          <w:lang w:val="pt-BR"/>
        </w:rPr>
      </w:pPr>
      <w:r w:rsidRPr="00EA3ED3">
        <w:rPr>
          <w:u w:val="single"/>
          <w:lang w:val="pt-BR"/>
        </w:rPr>
        <w:t>Clínica de Cabeça e Pescoço</w:t>
      </w:r>
      <w:r w:rsidRPr="00EA3ED3">
        <w:rPr>
          <w:lang w:val="pt-BR"/>
        </w:rPr>
        <w:t>: Constituída por duas esperas com recepção de pacientes; nove consultórios médicos; três salas de exames oftalmológicos, uma sala administrativa da unidade cabeça/pescoço; uma copa; um expurgo; um DML; cinco instalações sanitárias de acesso público;</w:t>
      </w:r>
    </w:p>
    <w:p w14:paraId="0B0E4072" w14:textId="77777777" w:rsidR="00EA3ED3" w:rsidRPr="00EA3ED3" w:rsidRDefault="00EA3ED3" w:rsidP="00EA3ED3">
      <w:pPr>
        <w:numPr>
          <w:ilvl w:val="0"/>
          <w:numId w:val="10"/>
        </w:numPr>
        <w:rPr>
          <w:lang w:val="pt-BR"/>
        </w:rPr>
      </w:pPr>
      <w:r w:rsidRPr="00EA3ED3">
        <w:rPr>
          <w:u w:val="single"/>
          <w:lang w:val="pt-BR"/>
        </w:rPr>
        <w:t>Clínica Odontológica e Cirurgia Buço Maxilo Facial</w:t>
      </w:r>
      <w:r w:rsidRPr="00EA3ED3">
        <w:rPr>
          <w:lang w:val="pt-BR"/>
        </w:rPr>
        <w:t>: Composta por quatro consultórios odontológicos; uma sala de raios-X odontológico; três salas de pequenas cirurgias; um repouso; um arsenal; dois vestiários; duas instalações sanitárias; um expurgo e um DML;</w:t>
      </w:r>
    </w:p>
    <w:p w14:paraId="3CCAFAE1" w14:textId="77777777" w:rsidR="00EA3ED3" w:rsidRPr="00EA3ED3" w:rsidRDefault="00EA3ED3" w:rsidP="00EA3ED3">
      <w:pPr>
        <w:numPr>
          <w:ilvl w:val="0"/>
          <w:numId w:val="10"/>
        </w:numPr>
        <w:rPr>
          <w:lang w:val="pt-BR"/>
        </w:rPr>
      </w:pPr>
      <w:r w:rsidRPr="00EA3ED3">
        <w:rPr>
          <w:u w:val="single"/>
          <w:lang w:val="pt-BR"/>
        </w:rPr>
        <w:t>Setor de Saúde Ocupacional e Segurança do Trabalho</w:t>
      </w:r>
      <w:r w:rsidRPr="00EA3ED3">
        <w:rPr>
          <w:lang w:val="pt-BR"/>
        </w:rPr>
        <w:t>: Composto por três salas administrativas; </w:t>
      </w:r>
    </w:p>
    <w:p w14:paraId="52075CAF" w14:textId="77777777" w:rsidR="00EA3ED3" w:rsidRPr="00EA3ED3" w:rsidRDefault="00EA3ED3" w:rsidP="00EA3ED3">
      <w:pPr>
        <w:numPr>
          <w:ilvl w:val="0"/>
          <w:numId w:val="10"/>
        </w:numPr>
        <w:rPr>
          <w:lang w:val="pt-BR"/>
        </w:rPr>
      </w:pPr>
      <w:r w:rsidRPr="00EA3ED3">
        <w:rPr>
          <w:u w:val="single"/>
          <w:lang w:val="pt-BR"/>
        </w:rPr>
        <w:t>Áreas de Circulação</w:t>
      </w:r>
      <w:r w:rsidRPr="00EA3ED3">
        <w:rPr>
          <w:lang w:val="pt-BR"/>
        </w:rPr>
        <w:t>: Formada pelos corredores distribuídos ao longo do bloco;</w:t>
      </w:r>
    </w:p>
    <w:p w14:paraId="7F7B8255" w14:textId="77777777" w:rsidR="00EA3ED3" w:rsidRPr="00EA3ED3" w:rsidRDefault="00EA3ED3" w:rsidP="00EA3ED3">
      <w:pPr>
        <w:rPr>
          <w:lang w:val="pt-BR"/>
        </w:rPr>
      </w:pPr>
      <w:r w:rsidRPr="00EA3ED3">
        <w:rPr>
          <w:lang w:val="pt-BR"/>
        </w:rPr>
        <w:t> </w:t>
      </w:r>
    </w:p>
    <w:p w14:paraId="4043F223"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09ACFAEA" w14:textId="77777777" w:rsidR="00EA3ED3" w:rsidRPr="00EA3ED3" w:rsidRDefault="00EA3ED3" w:rsidP="00EA3ED3">
      <w:pPr>
        <w:numPr>
          <w:ilvl w:val="0"/>
          <w:numId w:val="11"/>
        </w:numPr>
        <w:rPr>
          <w:lang w:val="pt-BR"/>
        </w:rPr>
      </w:pPr>
      <w:r w:rsidRPr="00EA3ED3">
        <w:rPr>
          <w:u w:val="single"/>
          <w:lang w:val="pt-BR"/>
        </w:rPr>
        <w:t>Clínica Médica Ambulatorial e Clínica de Cabeça e Pescoço</w:t>
      </w:r>
      <w:r w:rsidRPr="00EA3ED3">
        <w:rPr>
          <w:lang w:val="pt-BR"/>
        </w:rPr>
        <w:t>:</w:t>
      </w:r>
    </w:p>
    <w:p w14:paraId="4C22A073"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67723384"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232F43B2"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6744B6FD"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522CF202" w14:textId="77777777" w:rsidR="00EA3ED3" w:rsidRPr="00EA3ED3" w:rsidRDefault="00EA3ED3" w:rsidP="00EA3ED3">
      <w:pPr>
        <w:rPr>
          <w:lang w:val="pt-BR"/>
        </w:rPr>
      </w:pPr>
      <w:r w:rsidRPr="00EA3ED3">
        <w:rPr>
          <w:lang w:val="pt-BR"/>
        </w:rPr>
        <w:t>Cerâmica White 20,00 cmx20,00 cm;</w:t>
      </w:r>
    </w:p>
    <w:p w14:paraId="214D185C" w14:textId="77777777" w:rsidR="00EA3ED3" w:rsidRPr="00EA3ED3" w:rsidRDefault="00EA3ED3" w:rsidP="00EA3ED3">
      <w:pPr>
        <w:rPr>
          <w:lang w:val="pt-BR"/>
        </w:rPr>
      </w:pPr>
      <w:r w:rsidRPr="00EA3ED3">
        <w:rPr>
          <w:b/>
          <w:bCs/>
          <w:u w:val="single"/>
          <w:lang w:val="pt-BR"/>
        </w:rPr>
        <w:t>Piso</w:t>
      </w:r>
      <w:r w:rsidRPr="00EA3ED3">
        <w:rPr>
          <w:lang w:val="pt-BR"/>
        </w:rPr>
        <w:t>:</w:t>
      </w:r>
    </w:p>
    <w:p w14:paraId="25AC4EE6" w14:textId="77777777" w:rsidR="00EA3ED3" w:rsidRPr="00EA3ED3" w:rsidRDefault="00EA3ED3" w:rsidP="00EA3ED3">
      <w:pPr>
        <w:rPr>
          <w:lang w:val="pt-BR"/>
        </w:rPr>
      </w:pPr>
      <w:r w:rsidRPr="00EA3ED3">
        <w:rPr>
          <w:lang w:val="pt-BR"/>
        </w:rPr>
        <w:t>Industrial de Granilite, com junta Plástica;</w:t>
      </w:r>
    </w:p>
    <w:p w14:paraId="5E5BA059" w14:textId="77777777" w:rsidR="00EA3ED3" w:rsidRPr="00EA3ED3" w:rsidRDefault="00EA3ED3" w:rsidP="00EA3ED3">
      <w:pPr>
        <w:rPr>
          <w:lang w:val="pt-BR"/>
        </w:rPr>
      </w:pPr>
      <w:r w:rsidRPr="00EA3ED3">
        <w:rPr>
          <w:lang w:val="pt-BR"/>
        </w:rPr>
        <w:t>Cerâmica Cargo Plus 20,00 x 20,00 cm PEI 5, cor branca;</w:t>
      </w:r>
    </w:p>
    <w:p w14:paraId="7C236B84" w14:textId="77777777" w:rsidR="00EA3ED3" w:rsidRPr="00EA3ED3" w:rsidRDefault="00EA3ED3" w:rsidP="00EA3ED3">
      <w:pPr>
        <w:rPr>
          <w:lang w:val="pt-BR"/>
        </w:rPr>
      </w:pPr>
      <w:r w:rsidRPr="00EA3ED3">
        <w:rPr>
          <w:b/>
          <w:bCs/>
          <w:u w:val="single"/>
          <w:lang w:val="pt-BR"/>
        </w:rPr>
        <w:t>Rodapé</w:t>
      </w:r>
      <w:r w:rsidRPr="00EA3ED3">
        <w:rPr>
          <w:lang w:val="pt-BR"/>
        </w:rPr>
        <w:t>:</w:t>
      </w:r>
    </w:p>
    <w:p w14:paraId="75E0AA73" w14:textId="77777777" w:rsidR="00EA3ED3" w:rsidRPr="00EA3ED3" w:rsidRDefault="00EA3ED3" w:rsidP="00EA3ED3">
      <w:pPr>
        <w:rPr>
          <w:lang w:val="pt-BR"/>
        </w:rPr>
      </w:pPr>
      <w:r w:rsidRPr="00EA3ED3">
        <w:rPr>
          <w:lang w:val="pt-BR"/>
        </w:rPr>
        <w:t>Industrial de Granilite, com junta Plástica;</w:t>
      </w:r>
    </w:p>
    <w:p w14:paraId="46F7F596" w14:textId="77777777" w:rsidR="00EA3ED3" w:rsidRPr="00EA3ED3" w:rsidRDefault="00EA3ED3" w:rsidP="00EA3ED3">
      <w:pPr>
        <w:rPr>
          <w:lang w:val="pt-BR"/>
        </w:rPr>
      </w:pPr>
      <w:r w:rsidRPr="00EA3ED3">
        <w:rPr>
          <w:b/>
          <w:bCs/>
          <w:u w:val="single"/>
          <w:lang w:val="pt-BR"/>
        </w:rPr>
        <w:t>Forro</w:t>
      </w:r>
      <w:r w:rsidRPr="00EA3ED3">
        <w:rPr>
          <w:lang w:val="pt-BR"/>
        </w:rPr>
        <w:t>:</w:t>
      </w:r>
    </w:p>
    <w:p w14:paraId="3195666B"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B86D210" w14:textId="77777777" w:rsidR="00EA3ED3" w:rsidRPr="00EA3ED3" w:rsidRDefault="00EA3ED3" w:rsidP="00EA3ED3">
      <w:pPr>
        <w:rPr>
          <w:lang w:val="pt-BR"/>
        </w:rPr>
      </w:pPr>
      <w:r w:rsidRPr="00EA3ED3">
        <w:rPr>
          <w:lang w:val="pt-BR"/>
        </w:rPr>
        <w:lastRenderedPageBreak/>
        <w:t> </w:t>
      </w:r>
    </w:p>
    <w:p w14:paraId="0E359CB0" w14:textId="77777777" w:rsidR="00EA3ED3" w:rsidRPr="00EA3ED3" w:rsidRDefault="00EA3ED3" w:rsidP="00EA3ED3">
      <w:pPr>
        <w:numPr>
          <w:ilvl w:val="0"/>
          <w:numId w:val="12"/>
        </w:numPr>
        <w:rPr>
          <w:lang w:val="pt-BR"/>
        </w:rPr>
      </w:pPr>
      <w:r w:rsidRPr="00EA3ED3">
        <w:rPr>
          <w:u w:val="single"/>
          <w:lang w:val="pt-BR"/>
        </w:rPr>
        <w:t>Clínica Odontológica e Cirurgia Buço Maxilo Facial</w:t>
      </w:r>
      <w:r w:rsidRPr="00EA3ED3">
        <w:rPr>
          <w:lang w:val="pt-BR"/>
        </w:rPr>
        <w:t>:</w:t>
      </w:r>
    </w:p>
    <w:p w14:paraId="39C8BC7E"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64F3FC39"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7F1FF75C"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086190C4"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21FB6AEC" w14:textId="77777777" w:rsidR="00EA3ED3" w:rsidRPr="00EA3ED3" w:rsidRDefault="00EA3ED3" w:rsidP="00EA3ED3">
      <w:pPr>
        <w:rPr>
          <w:lang w:val="pt-BR"/>
        </w:rPr>
      </w:pPr>
      <w:r w:rsidRPr="00EA3ED3">
        <w:rPr>
          <w:lang w:val="pt-BR"/>
        </w:rPr>
        <w:t>Cerâmica White 20,00 cmx20,00 cm;</w:t>
      </w:r>
    </w:p>
    <w:p w14:paraId="4541B0A8" w14:textId="77777777" w:rsidR="00EA3ED3" w:rsidRPr="00EA3ED3" w:rsidRDefault="00EA3ED3" w:rsidP="00EA3ED3">
      <w:pPr>
        <w:rPr>
          <w:lang w:val="pt-BR"/>
        </w:rPr>
      </w:pPr>
      <w:r w:rsidRPr="00EA3ED3">
        <w:rPr>
          <w:b/>
          <w:bCs/>
          <w:u w:val="single"/>
          <w:lang w:val="pt-BR"/>
        </w:rPr>
        <w:t>Piso</w:t>
      </w:r>
      <w:r w:rsidRPr="00EA3ED3">
        <w:rPr>
          <w:lang w:val="pt-BR"/>
        </w:rPr>
        <w:t>:</w:t>
      </w:r>
    </w:p>
    <w:p w14:paraId="0422FD78" w14:textId="77777777" w:rsidR="00EA3ED3" w:rsidRPr="00EA3ED3" w:rsidRDefault="00EA3ED3" w:rsidP="00EA3ED3">
      <w:pPr>
        <w:rPr>
          <w:lang w:val="pt-BR"/>
        </w:rPr>
      </w:pPr>
      <w:r w:rsidRPr="00EA3ED3">
        <w:rPr>
          <w:lang w:val="pt-BR"/>
        </w:rPr>
        <w:t>Industrial de Granilite, com junta Plástica;</w:t>
      </w:r>
    </w:p>
    <w:p w14:paraId="4D628F4D" w14:textId="77777777" w:rsidR="00EA3ED3" w:rsidRPr="00EA3ED3" w:rsidRDefault="00EA3ED3" w:rsidP="00EA3ED3">
      <w:pPr>
        <w:rPr>
          <w:lang w:val="pt-BR"/>
        </w:rPr>
      </w:pPr>
      <w:r w:rsidRPr="00EA3ED3">
        <w:rPr>
          <w:lang w:val="pt-BR"/>
        </w:rPr>
        <w:t>Cerâmica Cargo Plus 20,00 x 20,00 cm PEI 5, cor branca;</w:t>
      </w:r>
    </w:p>
    <w:p w14:paraId="59206B57" w14:textId="77777777" w:rsidR="00EA3ED3" w:rsidRPr="00EA3ED3" w:rsidRDefault="00EA3ED3" w:rsidP="00EA3ED3">
      <w:pPr>
        <w:rPr>
          <w:lang w:val="pt-BR"/>
        </w:rPr>
      </w:pPr>
      <w:r w:rsidRPr="00EA3ED3">
        <w:rPr>
          <w:b/>
          <w:bCs/>
          <w:u w:val="single"/>
          <w:lang w:val="pt-BR"/>
        </w:rPr>
        <w:t>Rodapé</w:t>
      </w:r>
      <w:r w:rsidRPr="00EA3ED3">
        <w:rPr>
          <w:lang w:val="pt-BR"/>
        </w:rPr>
        <w:t>:</w:t>
      </w:r>
    </w:p>
    <w:p w14:paraId="4BC2D7CC" w14:textId="77777777" w:rsidR="00EA3ED3" w:rsidRPr="00EA3ED3" w:rsidRDefault="00EA3ED3" w:rsidP="00EA3ED3">
      <w:pPr>
        <w:rPr>
          <w:lang w:val="pt-BR"/>
        </w:rPr>
      </w:pPr>
      <w:r w:rsidRPr="00EA3ED3">
        <w:rPr>
          <w:lang w:val="pt-BR"/>
        </w:rPr>
        <w:t>Industrial de Granilite, com junta Plástica;</w:t>
      </w:r>
    </w:p>
    <w:p w14:paraId="0CDD9C3B" w14:textId="77777777" w:rsidR="00EA3ED3" w:rsidRPr="00EA3ED3" w:rsidRDefault="00EA3ED3" w:rsidP="00EA3ED3">
      <w:pPr>
        <w:rPr>
          <w:lang w:val="pt-BR"/>
        </w:rPr>
      </w:pPr>
      <w:r w:rsidRPr="00EA3ED3">
        <w:rPr>
          <w:b/>
          <w:bCs/>
          <w:u w:val="single"/>
          <w:lang w:val="pt-BR"/>
        </w:rPr>
        <w:t>Forro</w:t>
      </w:r>
      <w:r w:rsidRPr="00EA3ED3">
        <w:rPr>
          <w:lang w:val="pt-BR"/>
        </w:rPr>
        <w:t>:</w:t>
      </w:r>
    </w:p>
    <w:p w14:paraId="2CBF4539"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0CF619E" w14:textId="77777777" w:rsidR="00EA3ED3" w:rsidRPr="00EA3ED3" w:rsidRDefault="00EA3ED3" w:rsidP="00EA3ED3">
      <w:pPr>
        <w:rPr>
          <w:lang w:val="pt-BR"/>
        </w:rPr>
      </w:pPr>
      <w:r w:rsidRPr="00EA3ED3">
        <w:rPr>
          <w:lang w:val="pt-BR"/>
        </w:rPr>
        <w:t> </w:t>
      </w:r>
    </w:p>
    <w:p w14:paraId="6EE0AFEE" w14:textId="77777777" w:rsidR="00EA3ED3" w:rsidRPr="00EA3ED3" w:rsidRDefault="00EA3ED3" w:rsidP="00EA3ED3">
      <w:pPr>
        <w:numPr>
          <w:ilvl w:val="0"/>
          <w:numId w:val="13"/>
        </w:numPr>
        <w:rPr>
          <w:lang w:val="pt-BR"/>
        </w:rPr>
      </w:pPr>
      <w:r w:rsidRPr="00EA3ED3">
        <w:rPr>
          <w:u w:val="single"/>
          <w:lang w:val="pt-BR"/>
        </w:rPr>
        <w:t>Setor de Saúde Ocupacional e Segurança do Trabalho</w:t>
      </w:r>
      <w:r w:rsidRPr="00EA3ED3">
        <w:rPr>
          <w:lang w:val="pt-BR"/>
        </w:rPr>
        <w:t>:</w:t>
      </w:r>
    </w:p>
    <w:p w14:paraId="3CCA2CE1"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3328917A"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3661B1B7" w14:textId="77777777" w:rsidR="00EA3ED3" w:rsidRPr="00EA3ED3" w:rsidRDefault="00EA3ED3" w:rsidP="00EA3ED3">
      <w:pPr>
        <w:rPr>
          <w:lang w:val="pt-BR"/>
        </w:rPr>
      </w:pPr>
      <w:r w:rsidRPr="00EA3ED3">
        <w:rPr>
          <w:b/>
          <w:bCs/>
          <w:u w:val="single"/>
          <w:lang w:val="pt-BR"/>
        </w:rPr>
        <w:t>Piso</w:t>
      </w:r>
      <w:r w:rsidRPr="00EA3ED3">
        <w:rPr>
          <w:lang w:val="pt-BR"/>
        </w:rPr>
        <w:t>:</w:t>
      </w:r>
    </w:p>
    <w:p w14:paraId="5CEB7C64" w14:textId="77777777" w:rsidR="00EA3ED3" w:rsidRPr="00EA3ED3" w:rsidRDefault="00EA3ED3" w:rsidP="00EA3ED3">
      <w:pPr>
        <w:rPr>
          <w:lang w:val="pt-BR"/>
        </w:rPr>
      </w:pPr>
      <w:r w:rsidRPr="00EA3ED3">
        <w:rPr>
          <w:lang w:val="pt-BR"/>
        </w:rPr>
        <w:t>Industrial de Granilite, com junta Plástica;</w:t>
      </w:r>
    </w:p>
    <w:p w14:paraId="510FEA09" w14:textId="77777777" w:rsidR="00EA3ED3" w:rsidRPr="00EA3ED3" w:rsidRDefault="00EA3ED3" w:rsidP="00EA3ED3">
      <w:pPr>
        <w:rPr>
          <w:lang w:val="pt-BR"/>
        </w:rPr>
      </w:pPr>
      <w:r w:rsidRPr="00EA3ED3">
        <w:rPr>
          <w:b/>
          <w:bCs/>
          <w:u w:val="single"/>
          <w:lang w:val="pt-BR"/>
        </w:rPr>
        <w:t>Rodapé</w:t>
      </w:r>
      <w:r w:rsidRPr="00EA3ED3">
        <w:rPr>
          <w:lang w:val="pt-BR"/>
        </w:rPr>
        <w:t>:</w:t>
      </w:r>
    </w:p>
    <w:p w14:paraId="6A922FB6" w14:textId="77777777" w:rsidR="00EA3ED3" w:rsidRPr="00EA3ED3" w:rsidRDefault="00EA3ED3" w:rsidP="00EA3ED3">
      <w:pPr>
        <w:rPr>
          <w:lang w:val="pt-BR"/>
        </w:rPr>
      </w:pPr>
      <w:r w:rsidRPr="00EA3ED3">
        <w:rPr>
          <w:lang w:val="pt-BR"/>
        </w:rPr>
        <w:t>Meia Cana de PVC com 5,0 cm de altura;              </w:t>
      </w:r>
    </w:p>
    <w:p w14:paraId="053D4E29" w14:textId="77777777" w:rsidR="00EA3ED3" w:rsidRPr="00EA3ED3" w:rsidRDefault="00EA3ED3" w:rsidP="00EA3ED3">
      <w:pPr>
        <w:rPr>
          <w:lang w:val="pt-BR"/>
        </w:rPr>
      </w:pPr>
      <w:r w:rsidRPr="00EA3ED3">
        <w:rPr>
          <w:b/>
          <w:bCs/>
          <w:u w:val="single"/>
          <w:lang w:val="pt-BR"/>
        </w:rPr>
        <w:t>Forro</w:t>
      </w:r>
      <w:r w:rsidRPr="00EA3ED3">
        <w:rPr>
          <w:lang w:val="pt-BR"/>
        </w:rPr>
        <w:t>:</w:t>
      </w:r>
    </w:p>
    <w:p w14:paraId="1BEC23BC"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D23968C" w14:textId="77777777" w:rsidR="00EA3ED3" w:rsidRPr="00EA3ED3" w:rsidRDefault="00EA3ED3" w:rsidP="00EA3ED3">
      <w:pPr>
        <w:rPr>
          <w:lang w:val="pt-BR"/>
        </w:rPr>
      </w:pPr>
      <w:r w:rsidRPr="00EA3ED3">
        <w:rPr>
          <w:lang w:val="pt-BR"/>
        </w:rPr>
        <w:t> </w:t>
      </w:r>
    </w:p>
    <w:p w14:paraId="69535BFD" w14:textId="77777777" w:rsidR="00EA3ED3" w:rsidRPr="00EA3ED3" w:rsidRDefault="00EA3ED3" w:rsidP="00EA3ED3">
      <w:pPr>
        <w:numPr>
          <w:ilvl w:val="0"/>
          <w:numId w:val="14"/>
        </w:numPr>
        <w:rPr>
          <w:lang w:val="pt-BR"/>
        </w:rPr>
      </w:pPr>
      <w:r w:rsidRPr="00EA3ED3">
        <w:rPr>
          <w:u w:val="single"/>
          <w:lang w:val="pt-BR"/>
        </w:rPr>
        <w:t>Áreas de Circulação</w:t>
      </w:r>
      <w:r w:rsidRPr="00EA3ED3">
        <w:rPr>
          <w:lang w:val="pt-BR"/>
        </w:rPr>
        <w:t>:</w:t>
      </w:r>
    </w:p>
    <w:p w14:paraId="3DFCDEAA"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28F6ECDC"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23E98A3E" w14:textId="77777777" w:rsidR="00EA3ED3" w:rsidRPr="00EA3ED3" w:rsidRDefault="00EA3ED3" w:rsidP="00EA3ED3">
      <w:pPr>
        <w:rPr>
          <w:lang w:val="pt-BR"/>
        </w:rPr>
      </w:pPr>
      <w:r w:rsidRPr="00EA3ED3">
        <w:rPr>
          <w:lang w:val="pt-BR"/>
        </w:rPr>
        <w:t xml:space="preserve">Placa extrudada, linha </w:t>
      </w:r>
      <w:proofErr w:type="spellStart"/>
      <w:r w:rsidRPr="00EA3ED3">
        <w:rPr>
          <w:lang w:val="pt-BR"/>
        </w:rPr>
        <w:t>Revest</w:t>
      </w:r>
      <w:proofErr w:type="spellEnd"/>
      <w:r w:rsidRPr="00EA3ED3">
        <w:rPr>
          <w:lang w:val="pt-BR"/>
        </w:rPr>
        <w:t xml:space="preserve">, esmaltado, resistente ao </w:t>
      </w:r>
      <w:proofErr w:type="gramStart"/>
      <w:r w:rsidRPr="00EA3ED3">
        <w:rPr>
          <w:lang w:val="pt-BR"/>
        </w:rPr>
        <w:t>trafego</w:t>
      </w:r>
      <w:proofErr w:type="gramEnd"/>
      <w:r w:rsidRPr="00EA3ED3">
        <w:rPr>
          <w:lang w:val="pt-BR"/>
        </w:rPr>
        <w:t xml:space="preserve"> médio com baixa absorção d’água, dimensão: 240x116x9mm, cor verde 2630 verde claro acetinado GAIL ou equivalente.</w:t>
      </w:r>
    </w:p>
    <w:p w14:paraId="51692997" w14:textId="77777777" w:rsidR="00EA3ED3" w:rsidRPr="00EA3ED3" w:rsidRDefault="00EA3ED3" w:rsidP="00EA3ED3">
      <w:pPr>
        <w:rPr>
          <w:lang w:val="pt-BR"/>
        </w:rPr>
      </w:pPr>
      <w:r w:rsidRPr="00EA3ED3">
        <w:rPr>
          <w:b/>
          <w:bCs/>
          <w:u w:val="single"/>
          <w:lang w:val="pt-BR"/>
        </w:rPr>
        <w:t>Piso</w:t>
      </w:r>
      <w:r w:rsidRPr="00EA3ED3">
        <w:rPr>
          <w:lang w:val="pt-BR"/>
        </w:rPr>
        <w:t>:</w:t>
      </w:r>
    </w:p>
    <w:p w14:paraId="4A6D611E" w14:textId="77777777" w:rsidR="00EA3ED3" w:rsidRPr="00EA3ED3" w:rsidRDefault="00EA3ED3" w:rsidP="00EA3ED3">
      <w:pPr>
        <w:rPr>
          <w:lang w:val="pt-BR"/>
        </w:rPr>
      </w:pPr>
      <w:r w:rsidRPr="00EA3ED3">
        <w:rPr>
          <w:lang w:val="pt-BR"/>
        </w:rPr>
        <w:t>Industrial de Granilite, com junta Plástica;</w:t>
      </w:r>
    </w:p>
    <w:p w14:paraId="61339EE1" w14:textId="77777777" w:rsidR="00EA3ED3" w:rsidRPr="00EA3ED3" w:rsidRDefault="00EA3ED3" w:rsidP="00EA3ED3">
      <w:pPr>
        <w:rPr>
          <w:lang w:val="pt-BR"/>
        </w:rPr>
      </w:pPr>
      <w:r w:rsidRPr="00EA3ED3">
        <w:rPr>
          <w:lang w:val="pt-BR"/>
        </w:rPr>
        <w:t>Piso Tátil PVC com 250mm x 250 mm x 10 mm;</w:t>
      </w:r>
    </w:p>
    <w:p w14:paraId="1462F58F" w14:textId="77777777" w:rsidR="00EA3ED3" w:rsidRPr="00EA3ED3" w:rsidRDefault="00EA3ED3" w:rsidP="00EA3ED3">
      <w:pPr>
        <w:rPr>
          <w:lang w:val="pt-BR"/>
        </w:rPr>
      </w:pPr>
      <w:r w:rsidRPr="00EA3ED3">
        <w:rPr>
          <w:b/>
          <w:bCs/>
          <w:u w:val="single"/>
          <w:lang w:val="pt-BR"/>
        </w:rPr>
        <w:lastRenderedPageBreak/>
        <w:t>Rodapé</w:t>
      </w:r>
      <w:r w:rsidRPr="00EA3ED3">
        <w:rPr>
          <w:lang w:val="pt-BR"/>
        </w:rPr>
        <w:t>:</w:t>
      </w:r>
    </w:p>
    <w:p w14:paraId="33731DEE" w14:textId="77777777" w:rsidR="00EA3ED3" w:rsidRPr="00EA3ED3" w:rsidRDefault="00EA3ED3" w:rsidP="00EA3ED3">
      <w:pPr>
        <w:rPr>
          <w:lang w:val="pt-BR"/>
        </w:rPr>
      </w:pPr>
      <w:r w:rsidRPr="00EA3ED3">
        <w:rPr>
          <w:lang w:val="pt-BR"/>
        </w:rPr>
        <w:t>Meia Cana de PVC com 5,0 cm de altura;</w:t>
      </w:r>
    </w:p>
    <w:p w14:paraId="62500907" w14:textId="77777777" w:rsidR="00EA3ED3" w:rsidRPr="00EA3ED3" w:rsidRDefault="00EA3ED3" w:rsidP="00EA3ED3">
      <w:pPr>
        <w:rPr>
          <w:lang w:val="pt-BR"/>
        </w:rPr>
      </w:pPr>
      <w:r w:rsidRPr="00EA3ED3">
        <w:rPr>
          <w:b/>
          <w:bCs/>
          <w:u w:val="single"/>
          <w:lang w:val="pt-BR"/>
        </w:rPr>
        <w:t>Forro</w:t>
      </w:r>
      <w:r w:rsidRPr="00EA3ED3">
        <w:rPr>
          <w:lang w:val="pt-BR"/>
        </w:rPr>
        <w:t>:</w:t>
      </w:r>
    </w:p>
    <w:p w14:paraId="33773C04" w14:textId="77777777" w:rsid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124533E3" w14:textId="77777777" w:rsidR="00EA3ED3" w:rsidRPr="00EA3ED3" w:rsidRDefault="00EA3ED3" w:rsidP="00EA3ED3">
      <w:pPr>
        <w:rPr>
          <w:lang w:val="pt-BR"/>
        </w:rPr>
      </w:pPr>
    </w:p>
    <w:p w14:paraId="27593188" w14:textId="55CA700C" w:rsidR="00EA3ED3" w:rsidRPr="00EA3ED3" w:rsidRDefault="00EA3ED3" w:rsidP="00EA3ED3">
      <w:pPr>
        <w:pStyle w:val="Ttulo3"/>
        <w:numPr>
          <w:ilvl w:val="2"/>
          <w:numId w:val="1"/>
        </w:numPr>
        <w:rPr>
          <w:lang w:val="pt-BR"/>
        </w:rPr>
      </w:pPr>
      <w:bookmarkStart w:id="11" w:name="_Toc194301903"/>
      <w:r w:rsidRPr="00EA3ED3">
        <w:rPr>
          <w:u w:val="single"/>
          <w:lang w:val="pt-BR"/>
        </w:rPr>
        <w:t>Bloco B1</w:t>
      </w:r>
      <w:bookmarkEnd w:id="11"/>
    </w:p>
    <w:p w14:paraId="681880A8" w14:textId="77777777" w:rsidR="00EA3ED3" w:rsidRPr="00EA3ED3" w:rsidRDefault="00EA3ED3" w:rsidP="00EA3ED3">
      <w:pPr>
        <w:pStyle w:val="Ttulo3"/>
        <w:ind w:left="0"/>
        <w:rPr>
          <w:lang w:val="pt-BR"/>
        </w:rPr>
      </w:pPr>
    </w:p>
    <w:p w14:paraId="23CDFA03" w14:textId="77777777" w:rsidR="00EA3ED3" w:rsidRPr="00EA3ED3" w:rsidRDefault="00EA3ED3" w:rsidP="00EA3ED3">
      <w:pPr>
        <w:rPr>
          <w:lang w:val="pt-BR"/>
        </w:rPr>
      </w:pPr>
      <w:r w:rsidRPr="00EA3ED3">
        <w:rPr>
          <w:u w:val="single"/>
          <w:lang w:val="pt-BR"/>
        </w:rPr>
        <w:t>Discriminações:</w:t>
      </w:r>
    </w:p>
    <w:p w14:paraId="2FFD0322" w14:textId="77777777" w:rsidR="00EA3ED3" w:rsidRPr="00EA3ED3" w:rsidRDefault="00EA3ED3" w:rsidP="00EA3ED3">
      <w:pPr>
        <w:numPr>
          <w:ilvl w:val="0"/>
          <w:numId w:val="15"/>
        </w:numPr>
        <w:rPr>
          <w:lang w:val="pt-BR"/>
        </w:rPr>
      </w:pPr>
      <w:r w:rsidRPr="00EA3ED3">
        <w:rPr>
          <w:u w:val="single"/>
          <w:lang w:val="pt-BR"/>
        </w:rPr>
        <w:t>Centro Cirúrgico</w:t>
      </w:r>
      <w:r w:rsidRPr="00EA3ED3">
        <w:rPr>
          <w:lang w:val="pt-BR"/>
        </w:rPr>
        <w:t>: Dez salas de cirurgia; uma sala de preparação de pacientes com sanitário; uma sala de recuperação pós-operatória com onze leitos e posto de enfermagem; posto de enfermagem central; farmácia; sala de apoio; dois repousos com sanitários; quatro vestiários; lavatórios; uma sala de estar, uma copa, um arsenal; secretaria; um expurgo; limpeza prévia interna; DML; circulações internas;</w:t>
      </w:r>
    </w:p>
    <w:p w14:paraId="186DF21E" w14:textId="77777777" w:rsidR="00EA3ED3" w:rsidRPr="00EA3ED3" w:rsidRDefault="00EA3ED3" w:rsidP="00EA3ED3">
      <w:pPr>
        <w:numPr>
          <w:ilvl w:val="0"/>
          <w:numId w:val="15"/>
        </w:numPr>
        <w:rPr>
          <w:lang w:val="pt-BR"/>
        </w:rPr>
      </w:pPr>
      <w:r w:rsidRPr="00EA3ED3">
        <w:rPr>
          <w:u w:val="single"/>
          <w:lang w:val="pt-BR"/>
        </w:rPr>
        <w:t>Unidade de Tratamento Intensivo</w:t>
      </w:r>
      <w:r w:rsidRPr="00EA3ED3">
        <w:rPr>
          <w:lang w:val="pt-BR"/>
        </w:rPr>
        <w:t>: Um salão principal com oito leitos e posto de enfermagem; central; um salão secundário com quatro leitos e posto de enfermagem; um quarto com leito e instalação sanitária; um leito de isolamento com instalação sanitária privativa; salão de isolamento, com dois leitos, um banheiro e um posto de enfermagem;  duas instalações sanitárias; dois vestiários; quatro repousos, cada um com uma instalação sanitária; duas salas de arsenal; uma sala de equipamentos; uma sala de apoio técnico; uma sala de estar; uma rouparia; uma copa; uma espera de visitantes, uma secretaria, um expurgo e um DML; circulações internas;</w:t>
      </w:r>
    </w:p>
    <w:p w14:paraId="4CEE164E" w14:textId="77777777" w:rsidR="00EA3ED3" w:rsidRPr="00EA3ED3" w:rsidRDefault="00EA3ED3" w:rsidP="00EA3ED3">
      <w:pPr>
        <w:numPr>
          <w:ilvl w:val="0"/>
          <w:numId w:val="15"/>
        </w:numPr>
        <w:rPr>
          <w:lang w:val="pt-BR"/>
        </w:rPr>
      </w:pPr>
      <w:r w:rsidRPr="00EA3ED3">
        <w:rPr>
          <w:u w:val="single"/>
          <w:lang w:val="pt-BR"/>
        </w:rPr>
        <w:t>Áreas Técnicas</w:t>
      </w:r>
      <w:r w:rsidRPr="00EA3ED3">
        <w:rPr>
          <w:lang w:val="pt-BR"/>
        </w:rPr>
        <w:t xml:space="preserve">: Dois </w:t>
      </w:r>
      <w:proofErr w:type="spellStart"/>
      <w:r w:rsidRPr="00EA3ED3">
        <w:rPr>
          <w:lang w:val="pt-BR"/>
        </w:rPr>
        <w:t>shafts</w:t>
      </w:r>
      <w:proofErr w:type="spellEnd"/>
      <w:r w:rsidRPr="00EA3ED3">
        <w:rPr>
          <w:lang w:val="pt-BR"/>
        </w:rPr>
        <w:t>, um de climatização, outro de quadros elétricos;</w:t>
      </w:r>
    </w:p>
    <w:p w14:paraId="64DA8B05" w14:textId="77777777" w:rsidR="00EA3ED3" w:rsidRPr="00EA3ED3" w:rsidRDefault="00EA3ED3" w:rsidP="00EA3ED3">
      <w:pPr>
        <w:numPr>
          <w:ilvl w:val="0"/>
          <w:numId w:val="15"/>
        </w:numPr>
        <w:rPr>
          <w:lang w:val="pt-BR"/>
        </w:rPr>
      </w:pPr>
      <w:r w:rsidRPr="00EA3ED3">
        <w:rPr>
          <w:u w:val="single"/>
          <w:lang w:val="pt-BR"/>
        </w:rPr>
        <w:t>Áreas de Circulação</w:t>
      </w:r>
      <w:r w:rsidRPr="00EA3ED3">
        <w:rPr>
          <w:lang w:val="pt-BR"/>
        </w:rPr>
        <w:t>: Formada pelos corredores distribuídos ao longo do bloco;</w:t>
      </w:r>
    </w:p>
    <w:p w14:paraId="2F14331B" w14:textId="77777777" w:rsidR="00EA3ED3" w:rsidRPr="00EA3ED3" w:rsidRDefault="00EA3ED3" w:rsidP="00EA3ED3">
      <w:pPr>
        <w:rPr>
          <w:lang w:val="pt-BR"/>
        </w:rPr>
      </w:pPr>
      <w:r w:rsidRPr="00EA3ED3">
        <w:rPr>
          <w:lang w:val="pt-BR"/>
        </w:rPr>
        <w:t> </w:t>
      </w:r>
    </w:p>
    <w:p w14:paraId="34F9690D"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5F3FF42F" w14:textId="77777777" w:rsidR="00EA3ED3" w:rsidRPr="00EA3ED3" w:rsidRDefault="00EA3ED3" w:rsidP="00EA3ED3">
      <w:pPr>
        <w:numPr>
          <w:ilvl w:val="0"/>
          <w:numId w:val="16"/>
        </w:numPr>
        <w:rPr>
          <w:lang w:val="pt-BR"/>
        </w:rPr>
      </w:pPr>
      <w:r w:rsidRPr="00EA3ED3">
        <w:rPr>
          <w:u w:val="single"/>
          <w:lang w:val="pt-BR"/>
        </w:rPr>
        <w:t>Centro Cirúrgico</w:t>
      </w:r>
      <w:r w:rsidRPr="00EA3ED3">
        <w:rPr>
          <w:lang w:val="pt-BR"/>
        </w:rPr>
        <w:t>:</w:t>
      </w:r>
    </w:p>
    <w:p w14:paraId="33878E76"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7271011B"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74446A82" w14:textId="77777777" w:rsidR="00EA3ED3" w:rsidRPr="00EA3ED3" w:rsidRDefault="00EA3ED3" w:rsidP="00EA3ED3">
      <w:pPr>
        <w:rPr>
          <w:lang w:val="pt-BR"/>
        </w:rPr>
      </w:pPr>
      <w:r w:rsidRPr="00EA3ED3">
        <w:rPr>
          <w:lang w:val="pt-BR"/>
        </w:rPr>
        <w:t>Cerâmica White 20,00 cmx20,00 cm;</w:t>
      </w:r>
    </w:p>
    <w:p w14:paraId="7FB6E73F"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26D25CFD" w14:textId="77777777" w:rsidR="00EA3ED3" w:rsidRPr="00EA3ED3" w:rsidRDefault="00EA3ED3" w:rsidP="00EA3ED3">
      <w:pPr>
        <w:rPr>
          <w:lang w:val="pt-BR"/>
        </w:rPr>
      </w:pPr>
      <w:r w:rsidRPr="00EA3ED3">
        <w:rPr>
          <w:b/>
          <w:bCs/>
          <w:u w:val="single"/>
          <w:lang w:val="pt-BR"/>
        </w:rPr>
        <w:t>Piso</w:t>
      </w:r>
      <w:r w:rsidRPr="00EA3ED3">
        <w:rPr>
          <w:lang w:val="pt-BR"/>
        </w:rPr>
        <w:t>:</w:t>
      </w:r>
    </w:p>
    <w:p w14:paraId="6F462E8C" w14:textId="77777777" w:rsidR="00EA3ED3" w:rsidRPr="00EA3ED3" w:rsidRDefault="00EA3ED3" w:rsidP="00EA3ED3">
      <w:pPr>
        <w:rPr>
          <w:lang w:val="pt-BR"/>
        </w:rPr>
      </w:pPr>
      <w:r w:rsidRPr="00EA3ED3">
        <w:rPr>
          <w:lang w:val="pt-BR"/>
        </w:rPr>
        <w:t>Industrial de Granilite, com junta Plástica;</w:t>
      </w:r>
    </w:p>
    <w:p w14:paraId="7274AC7D" w14:textId="77777777" w:rsidR="00EA3ED3" w:rsidRPr="00EA3ED3" w:rsidRDefault="00EA3ED3" w:rsidP="00EA3ED3">
      <w:pPr>
        <w:rPr>
          <w:lang w:val="pt-BR"/>
        </w:rPr>
      </w:pPr>
      <w:r w:rsidRPr="00EA3ED3">
        <w:rPr>
          <w:lang w:val="pt-BR"/>
        </w:rPr>
        <w:t xml:space="preserve">Manta Vinílica </w:t>
      </w:r>
      <w:proofErr w:type="spellStart"/>
      <w:r w:rsidRPr="00EA3ED3">
        <w:rPr>
          <w:lang w:val="pt-BR"/>
        </w:rPr>
        <w:t>Fléxivel</w:t>
      </w:r>
      <w:proofErr w:type="spellEnd"/>
      <w:r w:rsidRPr="00EA3ED3">
        <w:rPr>
          <w:lang w:val="pt-BR"/>
        </w:rPr>
        <w:t>, com espessura de 2 mm e juntas soldadas com PVC;</w:t>
      </w:r>
    </w:p>
    <w:p w14:paraId="010A2C87" w14:textId="77777777" w:rsidR="00EA3ED3" w:rsidRPr="00EA3ED3" w:rsidRDefault="00EA3ED3" w:rsidP="00EA3ED3">
      <w:pPr>
        <w:rPr>
          <w:lang w:val="pt-BR"/>
        </w:rPr>
      </w:pPr>
      <w:r w:rsidRPr="00EA3ED3">
        <w:rPr>
          <w:lang w:val="pt-BR"/>
        </w:rPr>
        <w:t>Cerâmica Cargo Plus 20,00 x 20,00 cm PEI 5, cor branca;</w:t>
      </w:r>
    </w:p>
    <w:p w14:paraId="7E5AE6EB" w14:textId="77777777" w:rsidR="00EA3ED3" w:rsidRPr="00EA3ED3" w:rsidRDefault="00EA3ED3" w:rsidP="00EA3ED3">
      <w:pPr>
        <w:rPr>
          <w:lang w:val="pt-BR"/>
        </w:rPr>
      </w:pPr>
      <w:r w:rsidRPr="00EA3ED3">
        <w:rPr>
          <w:b/>
          <w:bCs/>
          <w:u w:val="single"/>
          <w:lang w:val="pt-BR"/>
        </w:rPr>
        <w:t>Rodapé</w:t>
      </w:r>
      <w:r w:rsidRPr="00EA3ED3">
        <w:rPr>
          <w:lang w:val="pt-BR"/>
        </w:rPr>
        <w:t>:</w:t>
      </w:r>
    </w:p>
    <w:p w14:paraId="0059C834" w14:textId="77777777" w:rsidR="00EA3ED3" w:rsidRPr="00EA3ED3" w:rsidRDefault="00EA3ED3" w:rsidP="00EA3ED3">
      <w:pPr>
        <w:rPr>
          <w:lang w:val="pt-BR"/>
        </w:rPr>
      </w:pPr>
      <w:r w:rsidRPr="00EA3ED3">
        <w:rPr>
          <w:lang w:val="pt-BR"/>
        </w:rPr>
        <w:t xml:space="preserve">Manta Vinílica </w:t>
      </w:r>
      <w:proofErr w:type="spellStart"/>
      <w:r w:rsidRPr="00EA3ED3">
        <w:rPr>
          <w:lang w:val="pt-BR"/>
        </w:rPr>
        <w:t>Fléxivel</w:t>
      </w:r>
      <w:proofErr w:type="spellEnd"/>
      <w:r w:rsidRPr="00EA3ED3">
        <w:rPr>
          <w:lang w:val="pt-BR"/>
        </w:rPr>
        <w:t>, com espessura de 2 mm e juntas soldadas com PVC</w:t>
      </w:r>
    </w:p>
    <w:p w14:paraId="0F621117" w14:textId="77777777" w:rsidR="00EA3ED3" w:rsidRPr="00EA3ED3" w:rsidRDefault="00EA3ED3" w:rsidP="00EA3ED3">
      <w:pPr>
        <w:rPr>
          <w:lang w:val="pt-BR"/>
        </w:rPr>
      </w:pPr>
      <w:r w:rsidRPr="00EA3ED3">
        <w:rPr>
          <w:b/>
          <w:bCs/>
          <w:u w:val="single"/>
          <w:lang w:val="pt-BR"/>
        </w:rPr>
        <w:t>Forro</w:t>
      </w:r>
      <w:r w:rsidRPr="00EA3ED3">
        <w:rPr>
          <w:lang w:val="pt-BR"/>
        </w:rPr>
        <w:t>:</w:t>
      </w:r>
    </w:p>
    <w:p w14:paraId="40365A8D" w14:textId="77777777" w:rsidR="00EA3ED3" w:rsidRPr="00EA3ED3" w:rsidRDefault="00EA3ED3" w:rsidP="00EA3ED3">
      <w:pPr>
        <w:rPr>
          <w:lang w:val="pt-BR"/>
        </w:rPr>
      </w:pPr>
      <w:r w:rsidRPr="00EA3ED3">
        <w:rPr>
          <w:lang w:val="pt-BR"/>
        </w:rPr>
        <w:t>Placas de Gesso acartonado, com espessura de 12 mm;</w:t>
      </w:r>
    </w:p>
    <w:p w14:paraId="003CA81A" w14:textId="77777777" w:rsidR="00EA3ED3" w:rsidRPr="00EA3ED3" w:rsidRDefault="00EA3ED3" w:rsidP="00EA3ED3">
      <w:pPr>
        <w:numPr>
          <w:ilvl w:val="0"/>
          <w:numId w:val="17"/>
        </w:numPr>
        <w:rPr>
          <w:lang w:val="pt-BR"/>
        </w:rPr>
      </w:pPr>
      <w:r w:rsidRPr="00EA3ED3">
        <w:rPr>
          <w:u w:val="single"/>
          <w:lang w:val="pt-BR"/>
        </w:rPr>
        <w:t>Unidade de Tratamento Intensivo</w:t>
      </w:r>
      <w:r w:rsidRPr="00EA3ED3">
        <w:rPr>
          <w:lang w:val="pt-BR"/>
        </w:rPr>
        <w:t>:</w:t>
      </w:r>
    </w:p>
    <w:p w14:paraId="3209A112"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36750F26"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43D30457"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w:t>
      </w:r>
      <w:r w:rsidRPr="00EA3ED3">
        <w:rPr>
          <w:lang w:val="pt-BR"/>
        </w:rPr>
        <w:lastRenderedPageBreak/>
        <w:t xml:space="preserve">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115A47CA" w14:textId="77777777" w:rsidR="00EA3ED3" w:rsidRPr="00EA3ED3" w:rsidRDefault="00EA3ED3" w:rsidP="00EA3ED3">
      <w:pPr>
        <w:rPr>
          <w:lang w:val="pt-BR"/>
        </w:rPr>
      </w:pPr>
      <w:r w:rsidRPr="00EA3ED3">
        <w:rPr>
          <w:lang w:val="pt-BR"/>
        </w:rPr>
        <w:t>Cerâmica White 20,00 cmx20,00 cm;</w:t>
      </w:r>
    </w:p>
    <w:p w14:paraId="4F80BD1D"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18E3EC3C" w14:textId="77777777" w:rsidR="00EA3ED3" w:rsidRPr="00EA3ED3" w:rsidRDefault="00EA3ED3" w:rsidP="00EA3ED3">
      <w:pPr>
        <w:rPr>
          <w:lang w:val="pt-BR"/>
        </w:rPr>
      </w:pPr>
      <w:r w:rsidRPr="00EA3ED3">
        <w:rPr>
          <w:b/>
          <w:bCs/>
          <w:u w:val="single"/>
          <w:lang w:val="pt-BR"/>
        </w:rPr>
        <w:t>Piso</w:t>
      </w:r>
      <w:r w:rsidRPr="00EA3ED3">
        <w:rPr>
          <w:lang w:val="pt-BR"/>
        </w:rPr>
        <w:t>:</w:t>
      </w:r>
    </w:p>
    <w:p w14:paraId="7AEA8672" w14:textId="77777777" w:rsidR="00EA3ED3" w:rsidRPr="00EA3ED3" w:rsidRDefault="00EA3ED3" w:rsidP="00EA3ED3">
      <w:pPr>
        <w:rPr>
          <w:lang w:val="pt-BR"/>
        </w:rPr>
      </w:pPr>
      <w:r w:rsidRPr="00EA3ED3">
        <w:rPr>
          <w:lang w:val="pt-BR"/>
        </w:rPr>
        <w:t>Industrial de Granilite, com junta Plástica;</w:t>
      </w:r>
    </w:p>
    <w:p w14:paraId="1234BCA7" w14:textId="77777777" w:rsidR="00EA3ED3" w:rsidRPr="00EA3ED3" w:rsidRDefault="00EA3ED3" w:rsidP="00EA3ED3">
      <w:pPr>
        <w:rPr>
          <w:lang w:val="pt-BR"/>
        </w:rPr>
      </w:pPr>
      <w:r w:rsidRPr="00EA3ED3">
        <w:rPr>
          <w:lang w:val="pt-BR"/>
        </w:rPr>
        <w:t>Cerâmica Cargo Plus 20,00 x 20,00 cm PEI 5, cor branca;</w:t>
      </w:r>
    </w:p>
    <w:p w14:paraId="0C360240" w14:textId="77777777" w:rsidR="00EA3ED3" w:rsidRPr="00EA3ED3" w:rsidRDefault="00EA3ED3" w:rsidP="00EA3ED3">
      <w:pPr>
        <w:rPr>
          <w:lang w:val="pt-BR"/>
        </w:rPr>
      </w:pPr>
      <w:r w:rsidRPr="00EA3ED3">
        <w:rPr>
          <w:b/>
          <w:bCs/>
          <w:u w:val="single"/>
          <w:lang w:val="pt-BR"/>
        </w:rPr>
        <w:t>Rodapé</w:t>
      </w:r>
      <w:r w:rsidRPr="00EA3ED3">
        <w:rPr>
          <w:lang w:val="pt-BR"/>
        </w:rPr>
        <w:t>:</w:t>
      </w:r>
    </w:p>
    <w:p w14:paraId="0F0111D7" w14:textId="77777777" w:rsidR="00EA3ED3" w:rsidRPr="00EA3ED3" w:rsidRDefault="00EA3ED3" w:rsidP="00EA3ED3">
      <w:pPr>
        <w:rPr>
          <w:lang w:val="pt-BR"/>
        </w:rPr>
      </w:pPr>
      <w:r w:rsidRPr="00EA3ED3">
        <w:rPr>
          <w:lang w:val="pt-BR"/>
        </w:rPr>
        <w:t>Meia Cana de PVC com 5,0 cm de altura;</w:t>
      </w:r>
    </w:p>
    <w:p w14:paraId="37162E9C" w14:textId="77777777" w:rsidR="00EA3ED3" w:rsidRPr="00EA3ED3" w:rsidRDefault="00EA3ED3" w:rsidP="00EA3ED3">
      <w:pPr>
        <w:rPr>
          <w:lang w:val="pt-BR"/>
        </w:rPr>
      </w:pPr>
      <w:r w:rsidRPr="00EA3ED3">
        <w:rPr>
          <w:b/>
          <w:bCs/>
          <w:u w:val="single"/>
          <w:lang w:val="pt-BR"/>
        </w:rPr>
        <w:t>Forro</w:t>
      </w:r>
      <w:r w:rsidRPr="00EA3ED3">
        <w:rPr>
          <w:lang w:val="pt-BR"/>
        </w:rPr>
        <w:t>:</w:t>
      </w:r>
    </w:p>
    <w:p w14:paraId="6906F7C7"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B5C76B7" w14:textId="77777777" w:rsidR="00EA3ED3" w:rsidRPr="00EA3ED3" w:rsidRDefault="00EA3ED3" w:rsidP="00EA3ED3">
      <w:pPr>
        <w:rPr>
          <w:lang w:val="pt-BR"/>
        </w:rPr>
      </w:pPr>
      <w:r w:rsidRPr="00EA3ED3">
        <w:rPr>
          <w:lang w:val="pt-BR"/>
        </w:rPr>
        <w:t>Placas de Gesso acartonado, com espessura de 12 mm;</w:t>
      </w:r>
    </w:p>
    <w:p w14:paraId="35433A20" w14:textId="77777777" w:rsidR="00EA3ED3" w:rsidRPr="00EA3ED3" w:rsidRDefault="00EA3ED3" w:rsidP="00EA3ED3">
      <w:pPr>
        <w:rPr>
          <w:lang w:val="pt-BR"/>
        </w:rPr>
      </w:pPr>
      <w:r w:rsidRPr="00EA3ED3">
        <w:rPr>
          <w:lang w:val="pt-BR"/>
        </w:rPr>
        <w:t> </w:t>
      </w:r>
    </w:p>
    <w:p w14:paraId="6F19A9D3" w14:textId="77777777" w:rsidR="00EA3ED3" w:rsidRPr="00EA3ED3" w:rsidRDefault="00EA3ED3" w:rsidP="00EA3ED3">
      <w:pPr>
        <w:numPr>
          <w:ilvl w:val="0"/>
          <w:numId w:val="18"/>
        </w:numPr>
        <w:rPr>
          <w:lang w:val="pt-BR"/>
        </w:rPr>
      </w:pPr>
      <w:r w:rsidRPr="00EA3ED3">
        <w:rPr>
          <w:u w:val="single"/>
          <w:lang w:val="pt-BR"/>
        </w:rPr>
        <w:t>Áreas de Circulação</w:t>
      </w:r>
      <w:r w:rsidRPr="00EA3ED3">
        <w:rPr>
          <w:lang w:val="pt-BR"/>
        </w:rPr>
        <w:t>:</w:t>
      </w:r>
    </w:p>
    <w:p w14:paraId="4694F971"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C322C35"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0BD6C406" w14:textId="77777777" w:rsidR="00EA3ED3" w:rsidRPr="00EA3ED3" w:rsidRDefault="00EA3ED3" w:rsidP="00EA3ED3">
      <w:pPr>
        <w:rPr>
          <w:lang w:val="pt-BR"/>
        </w:rPr>
      </w:pPr>
      <w:r w:rsidRPr="00EA3ED3">
        <w:rPr>
          <w:b/>
          <w:bCs/>
          <w:u w:val="single"/>
          <w:lang w:val="pt-BR"/>
        </w:rPr>
        <w:t>Piso</w:t>
      </w:r>
      <w:r w:rsidRPr="00EA3ED3">
        <w:rPr>
          <w:lang w:val="pt-BR"/>
        </w:rPr>
        <w:t>:</w:t>
      </w:r>
    </w:p>
    <w:p w14:paraId="492ADAB1" w14:textId="77777777" w:rsidR="00EA3ED3" w:rsidRPr="00EA3ED3" w:rsidRDefault="00EA3ED3" w:rsidP="00EA3ED3">
      <w:pPr>
        <w:rPr>
          <w:lang w:val="pt-BR"/>
        </w:rPr>
      </w:pPr>
      <w:r w:rsidRPr="00EA3ED3">
        <w:rPr>
          <w:lang w:val="pt-BR"/>
        </w:rPr>
        <w:t>Industrial de Granilite, com junta Plástica;</w:t>
      </w:r>
    </w:p>
    <w:p w14:paraId="0C14A134" w14:textId="77777777" w:rsidR="00EA3ED3" w:rsidRPr="00EA3ED3" w:rsidRDefault="00EA3ED3" w:rsidP="00EA3ED3">
      <w:pPr>
        <w:rPr>
          <w:lang w:val="pt-BR"/>
        </w:rPr>
      </w:pPr>
      <w:r w:rsidRPr="00EA3ED3">
        <w:rPr>
          <w:b/>
          <w:bCs/>
          <w:u w:val="single"/>
          <w:lang w:val="pt-BR"/>
        </w:rPr>
        <w:t>Rodapé</w:t>
      </w:r>
      <w:r w:rsidRPr="00EA3ED3">
        <w:rPr>
          <w:lang w:val="pt-BR"/>
        </w:rPr>
        <w:t>:</w:t>
      </w:r>
    </w:p>
    <w:p w14:paraId="0E7906C2" w14:textId="77777777" w:rsidR="00EA3ED3" w:rsidRPr="00EA3ED3" w:rsidRDefault="00EA3ED3" w:rsidP="00EA3ED3">
      <w:pPr>
        <w:rPr>
          <w:lang w:val="pt-BR"/>
        </w:rPr>
      </w:pPr>
      <w:r w:rsidRPr="00EA3ED3">
        <w:rPr>
          <w:lang w:val="pt-BR"/>
        </w:rPr>
        <w:t>Meia Cana de PVC com 5,0 cm de altura;</w:t>
      </w:r>
    </w:p>
    <w:p w14:paraId="54050329" w14:textId="77777777" w:rsidR="00EA3ED3" w:rsidRPr="00EA3ED3" w:rsidRDefault="00EA3ED3" w:rsidP="00EA3ED3">
      <w:pPr>
        <w:rPr>
          <w:lang w:val="pt-BR"/>
        </w:rPr>
      </w:pPr>
      <w:r w:rsidRPr="00EA3ED3">
        <w:rPr>
          <w:b/>
          <w:bCs/>
          <w:u w:val="single"/>
          <w:lang w:val="pt-BR"/>
        </w:rPr>
        <w:t>Forro</w:t>
      </w:r>
      <w:r w:rsidRPr="00EA3ED3">
        <w:rPr>
          <w:lang w:val="pt-BR"/>
        </w:rPr>
        <w:t>:</w:t>
      </w:r>
    </w:p>
    <w:p w14:paraId="5F572F0F"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2EB53342" w14:textId="77777777" w:rsidR="00EA3ED3" w:rsidRPr="00EA3ED3" w:rsidRDefault="00EA3ED3" w:rsidP="00EA3ED3">
      <w:pPr>
        <w:rPr>
          <w:lang w:val="pt-BR"/>
        </w:rPr>
      </w:pPr>
      <w:r w:rsidRPr="00EA3ED3">
        <w:rPr>
          <w:lang w:val="pt-BR"/>
        </w:rPr>
        <w:t> </w:t>
      </w:r>
    </w:p>
    <w:p w14:paraId="787C3886" w14:textId="7F2AD77C" w:rsidR="00EA3ED3" w:rsidRPr="00EA3ED3" w:rsidRDefault="00EA3ED3" w:rsidP="00EA3ED3">
      <w:pPr>
        <w:pStyle w:val="Ttulo3"/>
        <w:numPr>
          <w:ilvl w:val="2"/>
          <w:numId w:val="1"/>
        </w:numPr>
        <w:rPr>
          <w:lang w:val="pt-BR"/>
        </w:rPr>
      </w:pPr>
      <w:bookmarkStart w:id="12" w:name="_Toc194301904"/>
      <w:r>
        <w:rPr>
          <w:u w:val="single"/>
          <w:lang w:val="pt-BR"/>
        </w:rPr>
        <w:t>B</w:t>
      </w:r>
      <w:r w:rsidRPr="00EA3ED3">
        <w:rPr>
          <w:u w:val="single"/>
          <w:lang w:val="pt-BR"/>
        </w:rPr>
        <w:t>loco B2</w:t>
      </w:r>
      <w:bookmarkEnd w:id="12"/>
    </w:p>
    <w:p w14:paraId="50916CCE" w14:textId="77777777" w:rsidR="00EA3ED3" w:rsidRPr="00EA3ED3" w:rsidRDefault="00EA3ED3" w:rsidP="00EA3ED3">
      <w:pPr>
        <w:rPr>
          <w:lang w:val="pt-BR"/>
        </w:rPr>
      </w:pPr>
      <w:r w:rsidRPr="00EA3ED3">
        <w:rPr>
          <w:u w:val="single"/>
          <w:lang w:val="pt-BR"/>
        </w:rPr>
        <w:t>Discriminações:</w:t>
      </w:r>
    </w:p>
    <w:p w14:paraId="76080C0D" w14:textId="77777777" w:rsidR="00EA3ED3" w:rsidRPr="00EA3ED3" w:rsidRDefault="00EA3ED3" w:rsidP="00EA3ED3">
      <w:pPr>
        <w:numPr>
          <w:ilvl w:val="0"/>
          <w:numId w:val="19"/>
        </w:numPr>
        <w:rPr>
          <w:lang w:val="pt-BR"/>
        </w:rPr>
      </w:pPr>
      <w:r w:rsidRPr="00EA3ED3">
        <w:rPr>
          <w:u w:val="single"/>
          <w:lang w:val="pt-BR"/>
        </w:rPr>
        <w:t>Imagens e Métodos Gráficos</w:t>
      </w:r>
      <w:r w:rsidRPr="00EA3ED3">
        <w:rPr>
          <w:lang w:val="pt-BR"/>
        </w:rPr>
        <w:t xml:space="preserve">: Espaços de espera e recepção de </w:t>
      </w:r>
      <w:proofErr w:type="gramStart"/>
      <w:r w:rsidRPr="00EA3ED3">
        <w:rPr>
          <w:lang w:val="pt-BR"/>
        </w:rPr>
        <w:t>pacientes;  salas</w:t>
      </w:r>
      <w:proofErr w:type="gramEnd"/>
      <w:r w:rsidRPr="00EA3ED3">
        <w:rPr>
          <w:lang w:val="pt-BR"/>
        </w:rPr>
        <w:t xml:space="preserve"> para realização de ultrassonografia, radiografia, tomografia, ressonância magnética, mamografia, densitometria óssea, cardiografia (eletrocardiograma, </w:t>
      </w:r>
      <w:proofErr w:type="spellStart"/>
      <w:r w:rsidRPr="00EA3ED3">
        <w:rPr>
          <w:lang w:val="pt-BR"/>
        </w:rPr>
        <w:t>holter</w:t>
      </w:r>
      <w:proofErr w:type="spellEnd"/>
      <w:r w:rsidRPr="00EA3ED3">
        <w:rPr>
          <w:lang w:val="pt-BR"/>
        </w:rPr>
        <w:t xml:space="preserve">, MAPA, teste ergométrico, </w:t>
      </w:r>
      <w:proofErr w:type="spellStart"/>
      <w:r w:rsidRPr="00EA3ED3">
        <w:rPr>
          <w:lang w:val="pt-BR"/>
        </w:rPr>
        <w:t>ecodopplercardiograma</w:t>
      </w:r>
      <w:proofErr w:type="spellEnd"/>
      <w:r w:rsidRPr="00EA3ED3">
        <w:rPr>
          <w:lang w:val="pt-BR"/>
        </w:rPr>
        <w:t xml:space="preserve">), encefalografia, </w:t>
      </w:r>
      <w:proofErr w:type="spellStart"/>
      <w:r w:rsidRPr="00EA3ED3">
        <w:rPr>
          <w:lang w:val="pt-BR"/>
        </w:rPr>
        <w:t>pneumografia</w:t>
      </w:r>
      <w:proofErr w:type="spellEnd"/>
      <w:r w:rsidRPr="00EA3ED3">
        <w:rPr>
          <w:lang w:val="pt-BR"/>
        </w:rPr>
        <w:t xml:space="preserve">, </w:t>
      </w:r>
      <w:proofErr w:type="spellStart"/>
      <w:r w:rsidRPr="00EA3ED3">
        <w:rPr>
          <w:lang w:val="pt-BR"/>
        </w:rPr>
        <w:t>otorrinolaringografia</w:t>
      </w:r>
      <w:proofErr w:type="spellEnd"/>
      <w:r w:rsidRPr="00EA3ED3">
        <w:rPr>
          <w:lang w:val="pt-BR"/>
        </w:rPr>
        <w:t>, repouso de pessoal, sala para preparação e observação de pacientes, sala de coordenação, secretaria, digitação de laudos, vestiários e instalações sanitárias.</w:t>
      </w:r>
    </w:p>
    <w:p w14:paraId="2DC33A2C" w14:textId="77777777" w:rsidR="00EA3ED3" w:rsidRPr="00EA3ED3" w:rsidRDefault="00EA3ED3" w:rsidP="00EA3ED3">
      <w:pPr>
        <w:numPr>
          <w:ilvl w:val="0"/>
          <w:numId w:val="19"/>
        </w:numPr>
        <w:rPr>
          <w:lang w:val="pt-BR"/>
        </w:rPr>
      </w:pPr>
      <w:r w:rsidRPr="00EA3ED3">
        <w:rPr>
          <w:u w:val="single"/>
          <w:lang w:val="pt-BR"/>
        </w:rPr>
        <w:t>Laboratório de análises clínicas: </w:t>
      </w:r>
      <w:r w:rsidRPr="00EA3ED3">
        <w:rPr>
          <w:lang w:val="pt-BR"/>
        </w:rPr>
        <w:t xml:space="preserve">Formado por uma Secretaria, uma sala de reuniões, uma Sala de Chefia, Sala de Digitação, Repouso Masculino, Repouso Feminino, Sala de Recepção de Amostras, Banheiros Masculino e Feminino, hematologia, bioquímica, parasitologia e </w:t>
      </w:r>
      <w:proofErr w:type="spellStart"/>
      <w:r w:rsidRPr="00EA3ED3">
        <w:rPr>
          <w:lang w:val="pt-BR"/>
        </w:rPr>
        <w:t>urinálise</w:t>
      </w:r>
      <w:proofErr w:type="spellEnd"/>
      <w:r w:rsidRPr="00EA3ED3">
        <w:rPr>
          <w:lang w:val="pt-BR"/>
        </w:rPr>
        <w:t>, manipulação e pesquisa, semeadura, preparo de meios de cultura, micologia, imunologia, esterilização, arquivo e arsenal.</w:t>
      </w:r>
    </w:p>
    <w:p w14:paraId="359B6FBE" w14:textId="77777777" w:rsidR="00EA3ED3" w:rsidRPr="00EA3ED3" w:rsidRDefault="00EA3ED3" w:rsidP="00EA3ED3">
      <w:pPr>
        <w:numPr>
          <w:ilvl w:val="0"/>
          <w:numId w:val="19"/>
        </w:numPr>
        <w:rPr>
          <w:lang w:val="pt-BR"/>
        </w:rPr>
      </w:pPr>
      <w:r w:rsidRPr="00EA3ED3">
        <w:rPr>
          <w:u w:val="single"/>
          <w:lang w:val="pt-BR"/>
        </w:rPr>
        <w:t>Patologia</w:t>
      </w:r>
      <w:r w:rsidRPr="00EA3ED3">
        <w:rPr>
          <w:lang w:val="pt-BR"/>
        </w:rPr>
        <w:t>: Constituída por uma Recepção, Sala de Digitação, Recepção de Amostras, DML, Expurgo, Macroscopia, Laboratório e Sala de Laudos;</w:t>
      </w:r>
    </w:p>
    <w:p w14:paraId="271AA9FC" w14:textId="77777777" w:rsidR="00EA3ED3" w:rsidRPr="00EA3ED3" w:rsidRDefault="00EA3ED3" w:rsidP="00EA3ED3">
      <w:pPr>
        <w:numPr>
          <w:ilvl w:val="0"/>
          <w:numId w:val="19"/>
        </w:numPr>
        <w:rPr>
          <w:lang w:val="pt-BR"/>
        </w:rPr>
      </w:pPr>
      <w:r w:rsidRPr="00EA3ED3">
        <w:rPr>
          <w:u w:val="single"/>
          <w:lang w:val="pt-BR"/>
        </w:rPr>
        <w:t>Áreas de Circulação</w:t>
      </w:r>
      <w:r w:rsidRPr="00EA3ED3">
        <w:rPr>
          <w:lang w:val="pt-BR"/>
        </w:rPr>
        <w:t>: Formada pelos corredores distribuídos ao longo do bloco;</w:t>
      </w:r>
    </w:p>
    <w:p w14:paraId="44F7F9D8" w14:textId="77777777" w:rsidR="00EA3ED3" w:rsidRPr="00EA3ED3" w:rsidRDefault="00EA3ED3" w:rsidP="00EA3ED3">
      <w:pPr>
        <w:rPr>
          <w:lang w:val="pt-BR"/>
        </w:rPr>
      </w:pPr>
      <w:r w:rsidRPr="00EA3ED3">
        <w:rPr>
          <w:lang w:val="pt-BR"/>
        </w:rPr>
        <w:t> </w:t>
      </w:r>
    </w:p>
    <w:p w14:paraId="7838B060"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31D35C12" w14:textId="77777777" w:rsidR="00EA3ED3" w:rsidRPr="00EA3ED3" w:rsidRDefault="00EA3ED3" w:rsidP="00EA3ED3">
      <w:pPr>
        <w:numPr>
          <w:ilvl w:val="0"/>
          <w:numId w:val="20"/>
        </w:numPr>
        <w:rPr>
          <w:lang w:val="pt-BR"/>
        </w:rPr>
      </w:pPr>
      <w:r w:rsidRPr="00EA3ED3">
        <w:rPr>
          <w:u w:val="single"/>
          <w:lang w:val="pt-BR"/>
        </w:rPr>
        <w:lastRenderedPageBreak/>
        <w:t>Imagens e Métodos Gráficos:</w:t>
      </w:r>
    </w:p>
    <w:p w14:paraId="147FE87F"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0A070E55"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4BBD7D37"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 (sala da chefia);</w:t>
      </w:r>
    </w:p>
    <w:p w14:paraId="3F797282"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312AC2AA" w14:textId="77777777" w:rsidR="00EA3ED3" w:rsidRPr="00EA3ED3" w:rsidRDefault="00EA3ED3" w:rsidP="00EA3ED3">
      <w:pPr>
        <w:rPr>
          <w:lang w:val="pt-BR"/>
        </w:rPr>
      </w:pPr>
      <w:r w:rsidRPr="00EA3ED3">
        <w:rPr>
          <w:lang w:val="pt-BR"/>
        </w:rPr>
        <w:t>Cerâmica White 20,00 cmx20,00 cm;</w:t>
      </w:r>
    </w:p>
    <w:p w14:paraId="507ABAA4" w14:textId="77777777" w:rsidR="00EA3ED3" w:rsidRPr="00EA3ED3" w:rsidRDefault="00EA3ED3" w:rsidP="00EA3ED3">
      <w:pPr>
        <w:rPr>
          <w:lang w:val="pt-BR"/>
        </w:rPr>
      </w:pPr>
      <w:r w:rsidRPr="00EA3ED3">
        <w:rPr>
          <w:b/>
          <w:bCs/>
          <w:u w:val="single"/>
          <w:lang w:val="pt-BR"/>
        </w:rPr>
        <w:t>Piso</w:t>
      </w:r>
      <w:r w:rsidRPr="00EA3ED3">
        <w:rPr>
          <w:lang w:val="pt-BR"/>
        </w:rPr>
        <w:t>:</w:t>
      </w:r>
    </w:p>
    <w:p w14:paraId="0F56F8FA" w14:textId="77777777" w:rsidR="00EA3ED3" w:rsidRPr="00EA3ED3" w:rsidRDefault="00EA3ED3" w:rsidP="00EA3ED3">
      <w:pPr>
        <w:rPr>
          <w:lang w:val="pt-BR"/>
        </w:rPr>
      </w:pPr>
      <w:r w:rsidRPr="00EA3ED3">
        <w:rPr>
          <w:lang w:val="pt-BR"/>
        </w:rPr>
        <w:t>Industrial de Granilite, com junta Plástica;</w:t>
      </w:r>
    </w:p>
    <w:p w14:paraId="169A48AB" w14:textId="77777777" w:rsidR="00EA3ED3" w:rsidRPr="00EA3ED3" w:rsidRDefault="00EA3ED3" w:rsidP="00EA3ED3">
      <w:pPr>
        <w:rPr>
          <w:lang w:val="pt-BR"/>
        </w:rPr>
      </w:pPr>
      <w:r w:rsidRPr="00EA3ED3">
        <w:rPr>
          <w:lang w:val="pt-BR"/>
        </w:rPr>
        <w:t>Cerâmica Cargo Plus 20,00 x 20,00 cm PEI 5, cor branca;</w:t>
      </w:r>
    </w:p>
    <w:p w14:paraId="37E2844A" w14:textId="77777777" w:rsidR="00EA3ED3" w:rsidRPr="00EA3ED3" w:rsidRDefault="00EA3ED3" w:rsidP="00EA3ED3">
      <w:pPr>
        <w:rPr>
          <w:lang w:val="pt-BR"/>
        </w:rPr>
      </w:pPr>
      <w:r w:rsidRPr="00EA3ED3">
        <w:rPr>
          <w:lang w:val="pt-BR"/>
        </w:rPr>
        <w:t xml:space="preserve">Manta Vinílica </w:t>
      </w:r>
      <w:proofErr w:type="spellStart"/>
      <w:r w:rsidRPr="00EA3ED3">
        <w:rPr>
          <w:lang w:val="pt-BR"/>
        </w:rPr>
        <w:t>Fléxivel</w:t>
      </w:r>
      <w:proofErr w:type="spellEnd"/>
      <w:r w:rsidRPr="00EA3ED3">
        <w:rPr>
          <w:lang w:val="pt-BR"/>
        </w:rPr>
        <w:t>, com espessura de 2 mm e juntas soldadas com PVC;</w:t>
      </w:r>
    </w:p>
    <w:p w14:paraId="07F9DF41" w14:textId="77777777" w:rsidR="00EA3ED3" w:rsidRPr="00EA3ED3" w:rsidRDefault="00EA3ED3" w:rsidP="00EA3ED3">
      <w:pPr>
        <w:rPr>
          <w:lang w:val="pt-BR"/>
        </w:rPr>
      </w:pPr>
      <w:r w:rsidRPr="00EA3ED3">
        <w:rPr>
          <w:lang w:val="pt-BR"/>
        </w:rPr>
        <w:t>Piso Tátil PVC com 250mm x 250 mm x 10 mm;</w:t>
      </w:r>
    </w:p>
    <w:p w14:paraId="17F68853" w14:textId="77777777" w:rsidR="00EA3ED3" w:rsidRPr="00EA3ED3" w:rsidRDefault="00EA3ED3" w:rsidP="00EA3ED3">
      <w:pPr>
        <w:rPr>
          <w:lang w:val="pt-BR"/>
        </w:rPr>
      </w:pPr>
      <w:r w:rsidRPr="00EA3ED3">
        <w:rPr>
          <w:b/>
          <w:bCs/>
          <w:u w:val="single"/>
          <w:lang w:val="pt-BR"/>
        </w:rPr>
        <w:t>Rodapé</w:t>
      </w:r>
      <w:r w:rsidRPr="00EA3ED3">
        <w:rPr>
          <w:lang w:val="pt-BR"/>
        </w:rPr>
        <w:t>:</w:t>
      </w:r>
    </w:p>
    <w:p w14:paraId="67D8851B" w14:textId="77777777" w:rsidR="00EA3ED3" w:rsidRPr="00EA3ED3" w:rsidRDefault="00EA3ED3" w:rsidP="00EA3ED3">
      <w:pPr>
        <w:rPr>
          <w:lang w:val="pt-BR"/>
        </w:rPr>
      </w:pPr>
      <w:r w:rsidRPr="00EA3ED3">
        <w:rPr>
          <w:lang w:val="pt-BR"/>
        </w:rPr>
        <w:t>Meia Cana de PVC com 5,0 cm de altura;</w:t>
      </w:r>
    </w:p>
    <w:p w14:paraId="78775C69" w14:textId="77777777" w:rsidR="00EA3ED3" w:rsidRPr="00EA3ED3" w:rsidRDefault="00EA3ED3" w:rsidP="00EA3ED3">
      <w:pPr>
        <w:rPr>
          <w:lang w:val="pt-BR"/>
        </w:rPr>
      </w:pPr>
      <w:r w:rsidRPr="00EA3ED3">
        <w:rPr>
          <w:lang w:val="pt-BR"/>
        </w:rPr>
        <w:t xml:space="preserve">Manta Vinílica </w:t>
      </w:r>
      <w:proofErr w:type="spellStart"/>
      <w:r w:rsidRPr="00EA3ED3">
        <w:rPr>
          <w:lang w:val="pt-BR"/>
        </w:rPr>
        <w:t>Fléxivel</w:t>
      </w:r>
      <w:proofErr w:type="spellEnd"/>
      <w:r w:rsidRPr="00EA3ED3">
        <w:rPr>
          <w:lang w:val="pt-BR"/>
        </w:rPr>
        <w:t>, com espessura de 2 mm e juntas soldadas com PVC</w:t>
      </w:r>
    </w:p>
    <w:p w14:paraId="16210ECD" w14:textId="77777777" w:rsidR="00EA3ED3" w:rsidRPr="00EA3ED3" w:rsidRDefault="00EA3ED3" w:rsidP="00EA3ED3">
      <w:pPr>
        <w:rPr>
          <w:lang w:val="pt-BR"/>
        </w:rPr>
      </w:pPr>
      <w:r w:rsidRPr="00EA3ED3">
        <w:rPr>
          <w:b/>
          <w:bCs/>
          <w:u w:val="single"/>
          <w:lang w:val="pt-BR"/>
        </w:rPr>
        <w:t>Forro</w:t>
      </w:r>
      <w:r w:rsidRPr="00EA3ED3">
        <w:rPr>
          <w:lang w:val="pt-BR"/>
        </w:rPr>
        <w:t>:</w:t>
      </w:r>
    </w:p>
    <w:p w14:paraId="0D417C42"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2448A2C8" w14:textId="77777777" w:rsidR="00EA3ED3" w:rsidRPr="00EA3ED3" w:rsidRDefault="00EA3ED3" w:rsidP="00EA3ED3">
      <w:pPr>
        <w:rPr>
          <w:lang w:val="pt-BR"/>
        </w:rPr>
      </w:pPr>
      <w:r w:rsidRPr="00EA3ED3">
        <w:rPr>
          <w:lang w:val="pt-BR"/>
        </w:rPr>
        <w:t>Placas de Gesso acartonado, com espessura de 12 mm;</w:t>
      </w:r>
    </w:p>
    <w:p w14:paraId="11998BFB" w14:textId="77777777" w:rsidR="00EA3ED3" w:rsidRPr="00EA3ED3" w:rsidRDefault="00EA3ED3" w:rsidP="00EA3ED3">
      <w:pPr>
        <w:rPr>
          <w:lang w:val="pt-BR"/>
        </w:rPr>
      </w:pPr>
      <w:r w:rsidRPr="00EA3ED3">
        <w:rPr>
          <w:lang w:val="pt-BR"/>
        </w:rPr>
        <w:t> </w:t>
      </w:r>
    </w:p>
    <w:p w14:paraId="4A9BCDF0" w14:textId="77777777" w:rsidR="00EA3ED3" w:rsidRPr="00EA3ED3" w:rsidRDefault="00EA3ED3" w:rsidP="00EA3ED3">
      <w:pPr>
        <w:numPr>
          <w:ilvl w:val="0"/>
          <w:numId w:val="21"/>
        </w:numPr>
        <w:rPr>
          <w:lang w:val="pt-BR"/>
        </w:rPr>
      </w:pPr>
      <w:r w:rsidRPr="00EA3ED3">
        <w:rPr>
          <w:u w:val="single"/>
          <w:lang w:val="pt-BR"/>
        </w:rPr>
        <w:t>Patologia</w:t>
      </w:r>
    </w:p>
    <w:p w14:paraId="56383B0A"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463DDA14"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4DE41D3D" w14:textId="77777777" w:rsidR="00EA3ED3" w:rsidRPr="00EA3ED3" w:rsidRDefault="00EA3ED3" w:rsidP="00EA3ED3">
      <w:pPr>
        <w:rPr>
          <w:lang w:val="pt-BR"/>
        </w:rPr>
      </w:pPr>
      <w:r w:rsidRPr="00EA3ED3">
        <w:rPr>
          <w:lang w:val="pt-BR"/>
        </w:rPr>
        <w:t xml:space="preserv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43427D2F"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68C94D9D" w14:textId="77777777" w:rsidR="00EA3ED3" w:rsidRPr="00EA3ED3" w:rsidRDefault="00EA3ED3" w:rsidP="00EA3ED3">
      <w:pPr>
        <w:rPr>
          <w:lang w:val="pt-BR"/>
        </w:rPr>
      </w:pPr>
      <w:r w:rsidRPr="00EA3ED3">
        <w:rPr>
          <w:lang w:val="pt-BR"/>
        </w:rPr>
        <w:t>Cerâmica White 20cmx20cm;</w:t>
      </w:r>
    </w:p>
    <w:p w14:paraId="0DB35C33" w14:textId="77777777" w:rsidR="00EA3ED3" w:rsidRPr="00EA3ED3" w:rsidRDefault="00EA3ED3" w:rsidP="00EA3ED3">
      <w:pPr>
        <w:rPr>
          <w:lang w:val="pt-BR"/>
        </w:rPr>
      </w:pPr>
      <w:r w:rsidRPr="00EA3ED3">
        <w:rPr>
          <w:b/>
          <w:bCs/>
          <w:u w:val="single"/>
          <w:lang w:val="pt-BR"/>
        </w:rPr>
        <w:t>Piso</w:t>
      </w:r>
      <w:r w:rsidRPr="00EA3ED3">
        <w:rPr>
          <w:lang w:val="pt-BR"/>
        </w:rPr>
        <w:t>:</w:t>
      </w:r>
    </w:p>
    <w:p w14:paraId="34E4D40A" w14:textId="77777777" w:rsidR="00EA3ED3" w:rsidRPr="00EA3ED3" w:rsidRDefault="00EA3ED3" w:rsidP="00EA3ED3">
      <w:pPr>
        <w:rPr>
          <w:lang w:val="pt-BR"/>
        </w:rPr>
      </w:pPr>
      <w:r w:rsidRPr="00EA3ED3">
        <w:rPr>
          <w:lang w:val="pt-BR"/>
        </w:rPr>
        <w:t>Industrial de Granilite, com junta Plástica;</w:t>
      </w:r>
    </w:p>
    <w:p w14:paraId="49A7505C" w14:textId="77777777" w:rsidR="00EA3ED3" w:rsidRPr="00EA3ED3" w:rsidRDefault="00EA3ED3" w:rsidP="00EA3ED3">
      <w:pPr>
        <w:rPr>
          <w:lang w:val="pt-BR"/>
        </w:rPr>
      </w:pPr>
      <w:r w:rsidRPr="00EA3ED3">
        <w:rPr>
          <w:b/>
          <w:bCs/>
          <w:u w:val="single"/>
          <w:lang w:val="pt-BR"/>
        </w:rPr>
        <w:t>Rodapé</w:t>
      </w:r>
      <w:r w:rsidRPr="00EA3ED3">
        <w:rPr>
          <w:lang w:val="pt-BR"/>
        </w:rPr>
        <w:t>:</w:t>
      </w:r>
    </w:p>
    <w:p w14:paraId="32C2B343" w14:textId="77777777" w:rsidR="00EA3ED3" w:rsidRPr="00EA3ED3" w:rsidRDefault="00EA3ED3" w:rsidP="00EA3ED3">
      <w:pPr>
        <w:rPr>
          <w:lang w:val="pt-BR"/>
        </w:rPr>
      </w:pPr>
      <w:r w:rsidRPr="00EA3ED3">
        <w:rPr>
          <w:lang w:val="pt-BR"/>
        </w:rPr>
        <w:t>Meia Cana de PVC com 5,0 cm de altura;</w:t>
      </w:r>
    </w:p>
    <w:p w14:paraId="7263E302" w14:textId="77777777" w:rsidR="00EA3ED3" w:rsidRPr="00EA3ED3" w:rsidRDefault="00EA3ED3" w:rsidP="00EA3ED3">
      <w:pPr>
        <w:rPr>
          <w:lang w:val="pt-BR"/>
        </w:rPr>
      </w:pPr>
      <w:r w:rsidRPr="00EA3ED3">
        <w:rPr>
          <w:b/>
          <w:bCs/>
          <w:u w:val="single"/>
          <w:lang w:val="pt-BR"/>
        </w:rPr>
        <w:t>Forro</w:t>
      </w:r>
      <w:r w:rsidRPr="00EA3ED3">
        <w:rPr>
          <w:lang w:val="pt-BR"/>
        </w:rPr>
        <w:t>:</w:t>
      </w:r>
    </w:p>
    <w:p w14:paraId="7D08C37A"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544013FC" w14:textId="77777777" w:rsidR="00EA3ED3" w:rsidRPr="00EA3ED3" w:rsidRDefault="00EA3ED3" w:rsidP="00EA3ED3">
      <w:pPr>
        <w:rPr>
          <w:lang w:val="pt-BR"/>
        </w:rPr>
      </w:pPr>
      <w:r w:rsidRPr="00EA3ED3">
        <w:rPr>
          <w:lang w:val="pt-BR"/>
        </w:rPr>
        <w:t> </w:t>
      </w:r>
    </w:p>
    <w:p w14:paraId="394B7D58" w14:textId="77777777" w:rsidR="00EA3ED3" w:rsidRPr="00EA3ED3" w:rsidRDefault="00EA3ED3" w:rsidP="00EA3ED3">
      <w:pPr>
        <w:numPr>
          <w:ilvl w:val="0"/>
          <w:numId w:val="22"/>
        </w:numPr>
        <w:rPr>
          <w:lang w:val="pt-BR"/>
        </w:rPr>
      </w:pPr>
      <w:r w:rsidRPr="00EA3ED3">
        <w:rPr>
          <w:u w:val="single"/>
          <w:lang w:val="pt-BR"/>
        </w:rPr>
        <w:lastRenderedPageBreak/>
        <w:t>Laboratório de análises clínicas:</w:t>
      </w:r>
    </w:p>
    <w:p w14:paraId="201467CC"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49DEB3E2"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7FA7B678" w14:textId="77777777" w:rsidR="00EA3ED3" w:rsidRPr="00EA3ED3" w:rsidRDefault="00EA3ED3" w:rsidP="00EA3ED3">
      <w:pPr>
        <w:rPr>
          <w:lang w:val="pt-BR"/>
        </w:rPr>
      </w:pPr>
      <w:r w:rsidRPr="00EA3ED3">
        <w:rPr>
          <w:lang w:val="pt-BR"/>
        </w:rPr>
        <w:t xml:space="preserv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601023D6" w14:textId="77777777" w:rsidR="00EA3ED3" w:rsidRPr="00EA3ED3" w:rsidRDefault="00EA3ED3" w:rsidP="00EA3ED3">
      <w:pPr>
        <w:rPr>
          <w:lang w:val="pt-BR"/>
        </w:rPr>
      </w:pPr>
      <w:r w:rsidRPr="00EA3ED3">
        <w:rPr>
          <w:lang w:val="pt-BR"/>
        </w:rPr>
        <w:t xml:space="preserve">            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663BA786" w14:textId="77777777" w:rsidR="00EA3ED3" w:rsidRPr="00EA3ED3" w:rsidRDefault="00EA3ED3" w:rsidP="00EA3ED3">
      <w:pPr>
        <w:rPr>
          <w:lang w:val="pt-BR"/>
        </w:rPr>
      </w:pPr>
      <w:r w:rsidRPr="00EA3ED3">
        <w:rPr>
          <w:lang w:val="pt-BR"/>
        </w:rPr>
        <w:t>Cerâmica White 20cmx20cm;</w:t>
      </w:r>
    </w:p>
    <w:p w14:paraId="1996B745" w14:textId="77777777" w:rsidR="00EA3ED3" w:rsidRPr="00EA3ED3" w:rsidRDefault="00EA3ED3" w:rsidP="00EA3ED3">
      <w:pPr>
        <w:rPr>
          <w:lang w:val="pt-BR"/>
        </w:rPr>
      </w:pPr>
      <w:r w:rsidRPr="00EA3ED3">
        <w:rPr>
          <w:b/>
          <w:bCs/>
          <w:u w:val="single"/>
          <w:lang w:val="pt-BR"/>
        </w:rPr>
        <w:t>Piso</w:t>
      </w:r>
      <w:r w:rsidRPr="00EA3ED3">
        <w:rPr>
          <w:lang w:val="pt-BR"/>
        </w:rPr>
        <w:t>:</w:t>
      </w:r>
    </w:p>
    <w:p w14:paraId="460181A5" w14:textId="77777777" w:rsidR="00EA3ED3" w:rsidRPr="00EA3ED3" w:rsidRDefault="00EA3ED3" w:rsidP="00EA3ED3">
      <w:pPr>
        <w:rPr>
          <w:lang w:val="pt-BR"/>
        </w:rPr>
      </w:pPr>
      <w:r w:rsidRPr="00EA3ED3">
        <w:rPr>
          <w:lang w:val="pt-BR"/>
        </w:rPr>
        <w:t>Industrial de Granilite, com junta Plástica;</w:t>
      </w:r>
    </w:p>
    <w:p w14:paraId="42D77DE5" w14:textId="77777777" w:rsidR="00EA3ED3" w:rsidRPr="00EA3ED3" w:rsidRDefault="00EA3ED3" w:rsidP="00EA3ED3">
      <w:pPr>
        <w:rPr>
          <w:lang w:val="pt-BR"/>
        </w:rPr>
      </w:pPr>
      <w:r w:rsidRPr="00EA3ED3">
        <w:rPr>
          <w:lang w:val="pt-BR"/>
        </w:rPr>
        <w:t>Cerâmica Cargo Plus 20,00 x 20,00 cm PEI 5, cor branca;</w:t>
      </w:r>
    </w:p>
    <w:p w14:paraId="600583B2" w14:textId="77777777" w:rsidR="00EA3ED3" w:rsidRPr="00EA3ED3" w:rsidRDefault="00EA3ED3" w:rsidP="00EA3ED3">
      <w:pPr>
        <w:rPr>
          <w:lang w:val="pt-BR"/>
        </w:rPr>
      </w:pPr>
      <w:r w:rsidRPr="00EA3ED3">
        <w:rPr>
          <w:b/>
          <w:bCs/>
          <w:u w:val="single"/>
          <w:lang w:val="pt-BR"/>
        </w:rPr>
        <w:t>Rodapé</w:t>
      </w:r>
      <w:r w:rsidRPr="00EA3ED3">
        <w:rPr>
          <w:lang w:val="pt-BR"/>
        </w:rPr>
        <w:t>:</w:t>
      </w:r>
    </w:p>
    <w:p w14:paraId="4E9A24C5" w14:textId="77777777" w:rsidR="00EA3ED3" w:rsidRPr="00EA3ED3" w:rsidRDefault="00EA3ED3" w:rsidP="00EA3ED3">
      <w:pPr>
        <w:rPr>
          <w:lang w:val="pt-BR"/>
        </w:rPr>
      </w:pPr>
      <w:r w:rsidRPr="00EA3ED3">
        <w:rPr>
          <w:lang w:val="pt-BR"/>
        </w:rPr>
        <w:t>Meia Cana de PVC com 5,0 cm de altura;</w:t>
      </w:r>
    </w:p>
    <w:p w14:paraId="0A8182FE" w14:textId="77777777" w:rsidR="00EA3ED3" w:rsidRPr="00EA3ED3" w:rsidRDefault="00EA3ED3" w:rsidP="00EA3ED3">
      <w:pPr>
        <w:rPr>
          <w:lang w:val="pt-BR"/>
        </w:rPr>
      </w:pPr>
      <w:r w:rsidRPr="00EA3ED3">
        <w:rPr>
          <w:b/>
          <w:bCs/>
          <w:u w:val="single"/>
          <w:lang w:val="pt-BR"/>
        </w:rPr>
        <w:t>Forro</w:t>
      </w:r>
      <w:r w:rsidRPr="00EA3ED3">
        <w:rPr>
          <w:lang w:val="pt-BR"/>
        </w:rPr>
        <w:t>:</w:t>
      </w:r>
    </w:p>
    <w:p w14:paraId="258B138E"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6379FAC9" w14:textId="77777777" w:rsidR="00EA3ED3" w:rsidRPr="00EA3ED3" w:rsidRDefault="00EA3ED3" w:rsidP="00EA3ED3">
      <w:pPr>
        <w:rPr>
          <w:lang w:val="pt-BR"/>
        </w:rPr>
      </w:pPr>
      <w:r w:rsidRPr="00EA3ED3">
        <w:rPr>
          <w:lang w:val="pt-BR"/>
        </w:rPr>
        <w:t> </w:t>
      </w:r>
    </w:p>
    <w:p w14:paraId="5996E6CE" w14:textId="77777777" w:rsidR="00EA3ED3" w:rsidRPr="00EA3ED3" w:rsidRDefault="00EA3ED3" w:rsidP="00EA3ED3">
      <w:pPr>
        <w:numPr>
          <w:ilvl w:val="0"/>
          <w:numId w:val="23"/>
        </w:numPr>
        <w:rPr>
          <w:lang w:val="pt-BR"/>
        </w:rPr>
      </w:pPr>
      <w:r w:rsidRPr="00EA3ED3">
        <w:rPr>
          <w:u w:val="single"/>
          <w:lang w:val="pt-BR"/>
        </w:rPr>
        <w:t>Áreas de Circulação</w:t>
      </w:r>
      <w:r w:rsidRPr="00EA3ED3">
        <w:rPr>
          <w:lang w:val="pt-BR"/>
        </w:rPr>
        <w:t>:</w:t>
      </w:r>
    </w:p>
    <w:p w14:paraId="0D215B5C"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3BA88D3"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361FED88" w14:textId="77777777" w:rsidR="00EA3ED3" w:rsidRPr="00EA3ED3" w:rsidRDefault="00EA3ED3" w:rsidP="00EA3ED3">
      <w:pPr>
        <w:rPr>
          <w:lang w:val="pt-BR"/>
        </w:rPr>
      </w:pPr>
      <w:r w:rsidRPr="00EA3ED3">
        <w:rPr>
          <w:b/>
          <w:bCs/>
          <w:u w:val="single"/>
          <w:lang w:val="pt-BR"/>
        </w:rPr>
        <w:t>Piso</w:t>
      </w:r>
      <w:r w:rsidRPr="00EA3ED3">
        <w:rPr>
          <w:lang w:val="pt-BR"/>
        </w:rPr>
        <w:t>:</w:t>
      </w:r>
    </w:p>
    <w:p w14:paraId="01E83CF2" w14:textId="77777777" w:rsidR="00EA3ED3" w:rsidRPr="00EA3ED3" w:rsidRDefault="00EA3ED3" w:rsidP="00EA3ED3">
      <w:pPr>
        <w:rPr>
          <w:lang w:val="pt-BR"/>
        </w:rPr>
      </w:pPr>
      <w:r w:rsidRPr="00EA3ED3">
        <w:rPr>
          <w:lang w:val="pt-BR"/>
        </w:rPr>
        <w:t>Industrial de Granilite, com junta Plástica;</w:t>
      </w:r>
    </w:p>
    <w:p w14:paraId="4576CEC7" w14:textId="77777777" w:rsidR="00EA3ED3" w:rsidRPr="00EA3ED3" w:rsidRDefault="00EA3ED3" w:rsidP="00EA3ED3">
      <w:pPr>
        <w:rPr>
          <w:lang w:val="pt-BR"/>
        </w:rPr>
      </w:pPr>
      <w:r w:rsidRPr="00EA3ED3">
        <w:rPr>
          <w:lang w:val="pt-BR"/>
        </w:rPr>
        <w:t>Piso Tátil PVC com 250mm x 250 mm x 10 mm;</w:t>
      </w:r>
    </w:p>
    <w:p w14:paraId="79E79157" w14:textId="77777777" w:rsidR="00EA3ED3" w:rsidRPr="00EA3ED3" w:rsidRDefault="00EA3ED3" w:rsidP="00EA3ED3">
      <w:pPr>
        <w:rPr>
          <w:lang w:val="pt-BR"/>
        </w:rPr>
      </w:pPr>
      <w:r w:rsidRPr="00EA3ED3">
        <w:rPr>
          <w:b/>
          <w:bCs/>
          <w:u w:val="single"/>
          <w:lang w:val="pt-BR"/>
        </w:rPr>
        <w:t>Rodapé</w:t>
      </w:r>
      <w:r w:rsidRPr="00EA3ED3">
        <w:rPr>
          <w:lang w:val="pt-BR"/>
        </w:rPr>
        <w:t>:</w:t>
      </w:r>
    </w:p>
    <w:p w14:paraId="43BFC0C6" w14:textId="77777777" w:rsidR="00EA3ED3" w:rsidRPr="00EA3ED3" w:rsidRDefault="00EA3ED3" w:rsidP="00EA3ED3">
      <w:pPr>
        <w:rPr>
          <w:lang w:val="pt-BR"/>
        </w:rPr>
      </w:pPr>
      <w:r w:rsidRPr="00EA3ED3">
        <w:rPr>
          <w:lang w:val="pt-BR"/>
        </w:rPr>
        <w:t>Meia Cana de PVC com 5,0 cm de altura;</w:t>
      </w:r>
    </w:p>
    <w:p w14:paraId="2E5343AC" w14:textId="77777777" w:rsidR="00EA3ED3" w:rsidRPr="00EA3ED3" w:rsidRDefault="00EA3ED3" w:rsidP="00EA3ED3">
      <w:pPr>
        <w:rPr>
          <w:lang w:val="pt-BR"/>
        </w:rPr>
      </w:pPr>
      <w:r w:rsidRPr="00EA3ED3">
        <w:rPr>
          <w:b/>
          <w:bCs/>
          <w:u w:val="single"/>
          <w:lang w:val="pt-BR"/>
        </w:rPr>
        <w:t>Forro</w:t>
      </w:r>
      <w:r w:rsidRPr="00EA3ED3">
        <w:rPr>
          <w:lang w:val="pt-BR"/>
        </w:rPr>
        <w:t>:</w:t>
      </w:r>
    </w:p>
    <w:p w14:paraId="4B57EBDC"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0700309D" w14:textId="77777777" w:rsidR="00EA3ED3" w:rsidRPr="00EA3ED3" w:rsidRDefault="00EA3ED3" w:rsidP="00EA3ED3">
      <w:pPr>
        <w:rPr>
          <w:lang w:val="pt-BR"/>
        </w:rPr>
      </w:pPr>
      <w:r w:rsidRPr="00EA3ED3">
        <w:rPr>
          <w:lang w:val="pt-BR"/>
        </w:rPr>
        <w:t> </w:t>
      </w:r>
    </w:p>
    <w:p w14:paraId="2D55BAC6" w14:textId="4B443139" w:rsidR="00EA3ED3" w:rsidRPr="00EA3ED3" w:rsidRDefault="00EA3ED3" w:rsidP="00EA3ED3">
      <w:pPr>
        <w:pStyle w:val="Ttulo3"/>
        <w:numPr>
          <w:ilvl w:val="2"/>
          <w:numId w:val="1"/>
        </w:numPr>
        <w:rPr>
          <w:lang w:val="pt-BR"/>
        </w:rPr>
      </w:pPr>
      <w:bookmarkStart w:id="13" w:name="_Toc194301905"/>
      <w:r w:rsidRPr="00EA3ED3">
        <w:rPr>
          <w:u w:val="single"/>
          <w:lang w:val="pt-BR"/>
        </w:rPr>
        <w:t>Subsolo Bloco B2</w:t>
      </w:r>
      <w:bookmarkEnd w:id="13"/>
    </w:p>
    <w:p w14:paraId="4CEAF933" w14:textId="77777777" w:rsidR="00EA3ED3" w:rsidRPr="00EA3ED3" w:rsidRDefault="00EA3ED3" w:rsidP="00EA3ED3">
      <w:pPr>
        <w:rPr>
          <w:lang w:val="pt-BR"/>
        </w:rPr>
      </w:pPr>
      <w:r w:rsidRPr="00EA3ED3">
        <w:rPr>
          <w:u w:val="single"/>
          <w:lang w:val="pt-BR"/>
        </w:rPr>
        <w:t>Discriminações:</w:t>
      </w:r>
    </w:p>
    <w:p w14:paraId="6D66E700" w14:textId="77777777" w:rsidR="00EA3ED3" w:rsidRPr="00EA3ED3" w:rsidRDefault="00EA3ED3" w:rsidP="00EA3ED3">
      <w:pPr>
        <w:numPr>
          <w:ilvl w:val="0"/>
          <w:numId w:val="24"/>
        </w:numPr>
        <w:rPr>
          <w:lang w:val="pt-BR"/>
        </w:rPr>
      </w:pPr>
      <w:r w:rsidRPr="00EA3ED3">
        <w:rPr>
          <w:lang w:val="pt-BR"/>
        </w:rPr>
        <w:t>: Uma sala de microscopia; um anfiteatro para necropsia; uma sala de discussão de casos; dois vestiários para assepsia da necropsia; vestiário para paramentação; câmara fria; preparo e despacho de cadáveres;</w:t>
      </w:r>
    </w:p>
    <w:p w14:paraId="1FB8E429" w14:textId="77777777" w:rsidR="00EA3ED3" w:rsidRPr="00EA3ED3" w:rsidRDefault="00EA3ED3" w:rsidP="00EA3ED3">
      <w:pPr>
        <w:numPr>
          <w:ilvl w:val="0"/>
          <w:numId w:val="24"/>
        </w:numPr>
        <w:rPr>
          <w:lang w:val="pt-BR"/>
        </w:rPr>
      </w:pPr>
      <w:r w:rsidRPr="00EA3ED3">
        <w:rPr>
          <w:u w:val="single"/>
          <w:lang w:val="pt-BR"/>
        </w:rPr>
        <w:t>Áreas de Circulação</w:t>
      </w:r>
      <w:r w:rsidRPr="00EA3ED3">
        <w:rPr>
          <w:lang w:val="pt-BR"/>
        </w:rPr>
        <w:t>: Formada pelos corredores distribuídos ao longo do espaço; escada de acesso e elevador do tipo monta cargas para deslocamento de cadáveres;</w:t>
      </w:r>
    </w:p>
    <w:p w14:paraId="1315C7CC" w14:textId="77777777" w:rsidR="00EA3ED3" w:rsidRPr="00EA3ED3" w:rsidRDefault="00EA3ED3" w:rsidP="00EA3ED3">
      <w:pPr>
        <w:numPr>
          <w:ilvl w:val="0"/>
          <w:numId w:val="24"/>
        </w:numPr>
        <w:rPr>
          <w:lang w:val="pt-BR"/>
        </w:rPr>
      </w:pPr>
      <w:r w:rsidRPr="00EA3ED3">
        <w:rPr>
          <w:u w:val="single"/>
          <w:lang w:val="pt-BR"/>
        </w:rPr>
        <w:t>Área Técnica</w:t>
      </w:r>
      <w:r w:rsidRPr="00EA3ED3">
        <w:rPr>
          <w:lang w:val="pt-BR"/>
        </w:rPr>
        <w:t>: Central de GLP desativada;</w:t>
      </w:r>
    </w:p>
    <w:p w14:paraId="459E9ADA" w14:textId="77777777" w:rsidR="00EA3ED3" w:rsidRPr="00EA3ED3" w:rsidRDefault="00EA3ED3" w:rsidP="00EA3ED3">
      <w:pPr>
        <w:rPr>
          <w:lang w:val="pt-BR"/>
        </w:rPr>
      </w:pPr>
      <w:r w:rsidRPr="00EA3ED3">
        <w:rPr>
          <w:lang w:val="pt-BR"/>
        </w:rPr>
        <w:t> </w:t>
      </w:r>
    </w:p>
    <w:p w14:paraId="70A76A72"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61AB7BAB" w14:textId="77777777" w:rsidR="00EA3ED3" w:rsidRPr="00EA3ED3" w:rsidRDefault="00EA3ED3" w:rsidP="00EA3ED3">
      <w:pPr>
        <w:numPr>
          <w:ilvl w:val="0"/>
          <w:numId w:val="25"/>
        </w:numPr>
        <w:rPr>
          <w:lang w:val="pt-BR"/>
        </w:rPr>
      </w:pPr>
      <w:r w:rsidRPr="00EA3ED3">
        <w:rPr>
          <w:u w:val="single"/>
          <w:lang w:val="pt-BR"/>
        </w:rPr>
        <w:t>Necropsia:</w:t>
      </w:r>
    </w:p>
    <w:p w14:paraId="0AB42A76" w14:textId="77777777" w:rsidR="00EA3ED3" w:rsidRPr="00EA3ED3" w:rsidRDefault="00EA3ED3" w:rsidP="00EA3ED3">
      <w:pPr>
        <w:rPr>
          <w:lang w:val="pt-BR"/>
        </w:rPr>
      </w:pPr>
      <w:r w:rsidRPr="00EA3ED3">
        <w:rPr>
          <w:b/>
          <w:bCs/>
          <w:u w:val="single"/>
          <w:lang w:val="pt-BR"/>
        </w:rPr>
        <w:lastRenderedPageBreak/>
        <w:t>Revestimento Parede</w:t>
      </w:r>
      <w:r w:rsidRPr="00EA3ED3">
        <w:rPr>
          <w:lang w:val="pt-BR"/>
        </w:rPr>
        <w:t>:</w:t>
      </w:r>
    </w:p>
    <w:p w14:paraId="3CCDB474"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3A9099D6"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586A7C76"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08358CEB" w14:textId="77777777" w:rsidR="00EA3ED3" w:rsidRPr="00EA3ED3" w:rsidRDefault="00EA3ED3" w:rsidP="00EA3ED3">
      <w:pPr>
        <w:rPr>
          <w:lang w:val="pt-BR"/>
        </w:rPr>
      </w:pPr>
      <w:r w:rsidRPr="00EA3ED3">
        <w:rPr>
          <w:lang w:val="pt-BR"/>
        </w:rPr>
        <w:t>Cerâmica White 20cmx20cm;</w:t>
      </w:r>
    </w:p>
    <w:p w14:paraId="096BC2E1" w14:textId="77777777" w:rsidR="00EA3ED3" w:rsidRPr="00EA3ED3" w:rsidRDefault="00EA3ED3" w:rsidP="00EA3ED3">
      <w:pPr>
        <w:rPr>
          <w:lang w:val="pt-BR"/>
        </w:rPr>
      </w:pPr>
      <w:r w:rsidRPr="00EA3ED3">
        <w:rPr>
          <w:b/>
          <w:bCs/>
          <w:u w:val="single"/>
          <w:lang w:val="pt-BR"/>
        </w:rPr>
        <w:t>Piso</w:t>
      </w:r>
      <w:r w:rsidRPr="00EA3ED3">
        <w:rPr>
          <w:lang w:val="pt-BR"/>
        </w:rPr>
        <w:t>:</w:t>
      </w:r>
    </w:p>
    <w:p w14:paraId="061FEB5D" w14:textId="77777777" w:rsidR="00EA3ED3" w:rsidRPr="00EA3ED3" w:rsidRDefault="00EA3ED3" w:rsidP="00EA3ED3">
      <w:pPr>
        <w:rPr>
          <w:lang w:val="pt-BR"/>
        </w:rPr>
      </w:pPr>
      <w:r w:rsidRPr="00EA3ED3">
        <w:rPr>
          <w:lang w:val="pt-BR"/>
        </w:rPr>
        <w:t>Industrial de Granilite, com junta Plástica;</w:t>
      </w:r>
    </w:p>
    <w:p w14:paraId="1194F60D" w14:textId="77777777" w:rsidR="00EA3ED3" w:rsidRPr="00EA3ED3" w:rsidRDefault="00EA3ED3" w:rsidP="00EA3ED3">
      <w:pPr>
        <w:rPr>
          <w:lang w:val="pt-BR"/>
        </w:rPr>
      </w:pPr>
      <w:r w:rsidRPr="00EA3ED3">
        <w:rPr>
          <w:lang w:val="pt-BR"/>
        </w:rPr>
        <w:t>Cerâmica Cargo Plus 20,00 x 20,00 cm PEI 5, cor branca;</w:t>
      </w:r>
    </w:p>
    <w:p w14:paraId="1AB00B18" w14:textId="77777777" w:rsidR="00EA3ED3" w:rsidRPr="00EA3ED3" w:rsidRDefault="00EA3ED3" w:rsidP="00EA3ED3">
      <w:pPr>
        <w:rPr>
          <w:lang w:val="pt-BR"/>
        </w:rPr>
      </w:pPr>
      <w:r w:rsidRPr="00EA3ED3">
        <w:rPr>
          <w:b/>
          <w:bCs/>
          <w:u w:val="single"/>
          <w:lang w:val="pt-BR"/>
        </w:rPr>
        <w:t>Rodapé</w:t>
      </w:r>
      <w:r w:rsidRPr="00EA3ED3">
        <w:rPr>
          <w:lang w:val="pt-BR"/>
        </w:rPr>
        <w:t>:</w:t>
      </w:r>
    </w:p>
    <w:p w14:paraId="6EA65E4C" w14:textId="77777777" w:rsidR="00EA3ED3" w:rsidRPr="00EA3ED3" w:rsidRDefault="00EA3ED3" w:rsidP="00EA3ED3">
      <w:pPr>
        <w:rPr>
          <w:lang w:val="pt-BR"/>
        </w:rPr>
      </w:pPr>
      <w:r w:rsidRPr="00EA3ED3">
        <w:rPr>
          <w:lang w:val="pt-BR"/>
        </w:rPr>
        <w:t>Meia Cana de PVC com 5,0 cm de altura;</w:t>
      </w:r>
    </w:p>
    <w:p w14:paraId="7F7C8DDB" w14:textId="77777777" w:rsidR="00EA3ED3" w:rsidRPr="00EA3ED3" w:rsidRDefault="00EA3ED3" w:rsidP="00EA3ED3">
      <w:pPr>
        <w:rPr>
          <w:lang w:val="pt-BR"/>
        </w:rPr>
      </w:pPr>
      <w:r w:rsidRPr="00EA3ED3">
        <w:rPr>
          <w:lang w:val="pt-BR"/>
        </w:rPr>
        <w:t>Meia Cana de Granilite;</w:t>
      </w:r>
    </w:p>
    <w:p w14:paraId="685AFB53" w14:textId="77777777" w:rsidR="00EA3ED3" w:rsidRPr="00EA3ED3" w:rsidRDefault="00EA3ED3" w:rsidP="00EA3ED3">
      <w:pPr>
        <w:rPr>
          <w:lang w:val="pt-BR"/>
        </w:rPr>
      </w:pPr>
      <w:r w:rsidRPr="00EA3ED3">
        <w:rPr>
          <w:b/>
          <w:bCs/>
          <w:u w:val="single"/>
          <w:lang w:val="pt-BR"/>
        </w:rPr>
        <w:t>Forro</w:t>
      </w:r>
      <w:r w:rsidRPr="00EA3ED3">
        <w:rPr>
          <w:lang w:val="pt-BR"/>
        </w:rPr>
        <w:t>:</w:t>
      </w:r>
    </w:p>
    <w:p w14:paraId="0568873B"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1618A160" w14:textId="77777777" w:rsidR="00EA3ED3" w:rsidRPr="00EA3ED3" w:rsidRDefault="00EA3ED3" w:rsidP="00EA3ED3">
      <w:pPr>
        <w:rPr>
          <w:lang w:val="pt-BR"/>
        </w:rPr>
      </w:pPr>
      <w:r w:rsidRPr="00EA3ED3">
        <w:rPr>
          <w:lang w:val="pt-BR"/>
        </w:rPr>
        <w:t>Placas de Policarbonato com 10,0 mm de espessura padrão transparente;</w:t>
      </w:r>
    </w:p>
    <w:p w14:paraId="49F3A987" w14:textId="77777777" w:rsidR="00EA3ED3" w:rsidRPr="00EA3ED3" w:rsidRDefault="00EA3ED3" w:rsidP="00EA3ED3">
      <w:pPr>
        <w:rPr>
          <w:lang w:val="pt-BR"/>
        </w:rPr>
      </w:pPr>
      <w:r w:rsidRPr="00EA3ED3">
        <w:rPr>
          <w:lang w:val="pt-BR"/>
        </w:rPr>
        <w:t> </w:t>
      </w:r>
    </w:p>
    <w:p w14:paraId="23BB8F17" w14:textId="77777777" w:rsidR="00EA3ED3" w:rsidRPr="00EA3ED3" w:rsidRDefault="00EA3ED3" w:rsidP="00EA3ED3">
      <w:pPr>
        <w:numPr>
          <w:ilvl w:val="0"/>
          <w:numId w:val="26"/>
        </w:numPr>
        <w:rPr>
          <w:lang w:val="pt-BR"/>
        </w:rPr>
      </w:pPr>
      <w:r w:rsidRPr="00EA3ED3">
        <w:rPr>
          <w:u w:val="single"/>
          <w:lang w:val="pt-BR"/>
        </w:rPr>
        <w:t>Áreas de Circulação</w:t>
      </w:r>
      <w:r w:rsidRPr="00EA3ED3">
        <w:rPr>
          <w:lang w:val="pt-BR"/>
        </w:rPr>
        <w:t>:</w:t>
      </w:r>
    </w:p>
    <w:p w14:paraId="6D6D202C"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0E782861"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32B1D666"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6B7AD3A1" w14:textId="77777777" w:rsidR="00EA3ED3" w:rsidRPr="00EA3ED3" w:rsidRDefault="00EA3ED3" w:rsidP="00EA3ED3">
      <w:pPr>
        <w:rPr>
          <w:lang w:val="pt-BR"/>
        </w:rPr>
      </w:pPr>
      <w:r w:rsidRPr="00EA3ED3">
        <w:rPr>
          <w:b/>
          <w:bCs/>
          <w:u w:val="single"/>
          <w:lang w:val="pt-BR"/>
        </w:rPr>
        <w:t>Piso</w:t>
      </w:r>
      <w:r w:rsidRPr="00EA3ED3">
        <w:rPr>
          <w:lang w:val="pt-BR"/>
        </w:rPr>
        <w:t>:</w:t>
      </w:r>
    </w:p>
    <w:p w14:paraId="6215B9C1" w14:textId="77777777" w:rsidR="00EA3ED3" w:rsidRPr="00EA3ED3" w:rsidRDefault="00EA3ED3" w:rsidP="00EA3ED3">
      <w:pPr>
        <w:rPr>
          <w:lang w:val="pt-BR"/>
        </w:rPr>
      </w:pPr>
      <w:r w:rsidRPr="00EA3ED3">
        <w:rPr>
          <w:lang w:val="pt-BR"/>
        </w:rPr>
        <w:t>Industrial de Granilite, com junta Plástica;</w:t>
      </w:r>
    </w:p>
    <w:p w14:paraId="7683FB19" w14:textId="77777777" w:rsidR="00EA3ED3" w:rsidRPr="00EA3ED3" w:rsidRDefault="00EA3ED3" w:rsidP="00EA3ED3">
      <w:pPr>
        <w:rPr>
          <w:lang w:val="pt-BR"/>
        </w:rPr>
      </w:pPr>
      <w:r w:rsidRPr="00EA3ED3">
        <w:rPr>
          <w:lang w:val="pt-BR"/>
        </w:rPr>
        <w:t>Piso Tátil PVC com 250mm x 250 mm x 10 mm;</w:t>
      </w:r>
    </w:p>
    <w:p w14:paraId="4044F40E" w14:textId="77777777" w:rsidR="00EA3ED3" w:rsidRPr="00EA3ED3" w:rsidRDefault="00EA3ED3" w:rsidP="00EA3ED3">
      <w:pPr>
        <w:rPr>
          <w:lang w:val="pt-BR"/>
        </w:rPr>
      </w:pPr>
      <w:r w:rsidRPr="00EA3ED3">
        <w:rPr>
          <w:b/>
          <w:bCs/>
          <w:u w:val="single"/>
          <w:lang w:val="pt-BR"/>
        </w:rPr>
        <w:t>Rodapé</w:t>
      </w:r>
      <w:r w:rsidRPr="00EA3ED3">
        <w:rPr>
          <w:lang w:val="pt-BR"/>
        </w:rPr>
        <w:t>:</w:t>
      </w:r>
    </w:p>
    <w:p w14:paraId="30538E3C" w14:textId="77777777" w:rsidR="00EA3ED3" w:rsidRPr="00EA3ED3" w:rsidRDefault="00EA3ED3" w:rsidP="00EA3ED3">
      <w:pPr>
        <w:rPr>
          <w:lang w:val="pt-BR"/>
        </w:rPr>
      </w:pPr>
      <w:r w:rsidRPr="00EA3ED3">
        <w:rPr>
          <w:lang w:val="pt-BR"/>
        </w:rPr>
        <w:t xml:space="preserve">Verifica-se a presença de rodapé de PVC do tipo Meia Cana, com 5,0 cm de altura, instalado no Hal superior </w:t>
      </w:r>
      <w:proofErr w:type="gramStart"/>
      <w:r w:rsidRPr="00EA3ED3">
        <w:rPr>
          <w:lang w:val="pt-BR"/>
        </w:rPr>
        <w:t>do monta</w:t>
      </w:r>
      <w:proofErr w:type="gramEnd"/>
      <w:r w:rsidRPr="00EA3ED3">
        <w:rPr>
          <w:lang w:val="pt-BR"/>
        </w:rPr>
        <w:t xml:space="preserve"> carga. Os demais espaços de circulação não possuem rodapés instalados.</w:t>
      </w:r>
    </w:p>
    <w:p w14:paraId="108462C6" w14:textId="77777777" w:rsidR="00EA3ED3" w:rsidRPr="00EA3ED3" w:rsidRDefault="00EA3ED3" w:rsidP="00EA3ED3">
      <w:pPr>
        <w:rPr>
          <w:lang w:val="pt-BR"/>
        </w:rPr>
      </w:pPr>
      <w:r w:rsidRPr="00EA3ED3">
        <w:rPr>
          <w:b/>
          <w:bCs/>
          <w:u w:val="single"/>
          <w:lang w:val="pt-BR"/>
        </w:rPr>
        <w:t>Forro</w:t>
      </w:r>
      <w:r w:rsidRPr="00EA3ED3">
        <w:rPr>
          <w:lang w:val="pt-BR"/>
        </w:rPr>
        <w:t>:</w:t>
      </w:r>
    </w:p>
    <w:p w14:paraId="41CE0AA4"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xml:space="preserve">, cor branco puro ou </w:t>
      </w:r>
      <w:proofErr w:type="spellStart"/>
      <w:r w:rsidRPr="00EA3ED3">
        <w:rPr>
          <w:lang w:val="pt-BR"/>
        </w:rPr>
        <w:t>equivalentem</w:t>
      </w:r>
      <w:proofErr w:type="spellEnd"/>
      <w:r w:rsidRPr="00EA3ED3">
        <w:rPr>
          <w:lang w:val="pt-BR"/>
        </w:rPr>
        <w:t xml:space="preserve">, na maior parte dos espaços, no hall </w:t>
      </w:r>
      <w:proofErr w:type="gramStart"/>
      <w:r w:rsidRPr="00EA3ED3">
        <w:rPr>
          <w:lang w:val="pt-BR"/>
        </w:rPr>
        <w:t>do monta</w:t>
      </w:r>
      <w:proofErr w:type="gramEnd"/>
      <w:r w:rsidRPr="00EA3ED3">
        <w:rPr>
          <w:lang w:val="pt-BR"/>
        </w:rPr>
        <w:t xml:space="preserve"> carga inferior o forro é constituído por placas de policarbonato;</w:t>
      </w:r>
    </w:p>
    <w:p w14:paraId="187AFEB6" w14:textId="77777777" w:rsidR="00EA3ED3" w:rsidRPr="00EA3ED3" w:rsidRDefault="00EA3ED3" w:rsidP="00EA3ED3">
      <w:pPr>
        <w:rPr>
          <w:lang w:val="pt-BR"/>
        </w:rPr>
      </w:pPr>
      <w:r w:rsidRPr="00EA3ED3">
        <w:rPr>
          <w:lang w:val="pt-BR"/>
        </w:rPr>
        <w:t> </w:t>
      </w:r>
    </w:p>
    <w:p w14:paraId="4E574379" w14:textId="1E73B9AA" w:rsidR="00EA3ED3" w:rsidRPr="00EA3ED3" w:rsidRDefault="00EA3ED3" w:rsidP="00EA3ED3">
      <w:pPr>
        <w:pStyle w:val="Ttulo3"/>
        <w:numPr>
          <w:ilvl w:val="2"/>
          <w:numId w:val="1"/>
        </w:numPr>
        <w:rPr>
          <w:lang w:val="pt-BR"/>
        </w:rPr>
      </w:pPr>
      <w:bookmarkStart w:id="14" w:name="_Toc194301906"/>
      <w:r w:rsidRPr="00EA3ED3">
        <w:rPr>
          <w:u w:val="single"/>
          <w:lang w:val="pt-BR"/>
        </w:rPr>
        <w:t>Bloco CT1</w:t>
      </w:r>
      <w:bookmarkEnd w:id="14"/>
    </w:p>
    <w:p w14:paraId="04C456D9" w14:textId="77777777" w:rsidR="00EA3ED3" w:rsidRPr="00EA3ED3" w:rsidRDefault="00EA3ED3" w:rsidP="00EA3ED3">
      <w:pPr>
        <w:rPr>
          <w:lang w:val="pt-BR"/>
        </w:rPr>
      </w:pPr>
      <w:r w:rsidRPr="00EA3ED3">
        <w:rPr>
          <w:u w:val="single"/>
          <w:lang w:val="pt-BR"/>
        </w:rPr>
        <w:t>Discriminações:</w:t>
      </w:r>
    </w:p>
    <w:p w14:paraId="7B4466CB" w14:textId="77777777" w:rsidR="00EA3ED3" w:rsidRPr="00EA3ED3" w:rsidRDefault="00EA3ED3" w:rsidP="00EA3ED3">
      <w:pPr>
        <w:numPr>
          <w:ilvl w:val="0"/>
          <w:numId w:val="27"/>
        </w:numPr>
        <w:rPr>
          <w:lang w:val="pt-BR"/>
        </w:rPr>
      </w:pPr>
      <w:r w:rsidRPr="00EA3ED3">
        <w:rPr>
          <w:u w:val="single"/>
          <w:lang w:val="pt-BR"/>
        </w:rPr>
        <w:t>Internação</w:t>
      </w:r>
      <w:r w:rsidRPr="00EA3ED3">
        <w:rPr>
          <w:lang w:val="pt-BR"/>
        </w:rPr>
        <w:t xml:space="preserve">: Trinta e nove leitos distribuídos em sete enfermarias de cinco leitos, duas enfermarias de isolamento com dois leitos cada e todas com um banheiro privativo; um </w:t>
      </w:r>
      <w:r w:rsidRPr="00EA3ED3">
        <w:rPr>
          <w:lang w:val="pt-BR"/>
        </w:rPr>
        <w:lastRenderedPageBreak/>
        <w:t xml:space="preserve">posto de enfermagem, com sala de serviços; um posto de prescrição; espaço de convivência; copa; sala de maqueiros; dois lavabos; duas salas de utilidades; DML e </w:t>
      </w:r>
      <w:proofErr w:type="spellStart"/>
      <w:r w:rsidRPr="00EA3ED3">
        <w:rPr>
          <w:lang w:val="pt-BR"/>
        </w:rPr>
        <w:t>Exurgo</w:t>
      </w:r>
      <w:proofErr w:type="spellEnd"/>
      <w:r w:rsidRPr="00EA3ED3">
        <w:rPr>
          <w:lang w:val="pt-BR"/>
        </w:rPr>
        <w:t>; dois repousos, com banheiros privativos</w:t>
      </w:r>
      <w:r w:rsidRPr="00EA3ED3">
        <w:rPr>
          <w:b/>
          <w:bCs/>
          <w:lang w:val="pt-BR"/>
        </w:rPr>
        <w:t>;</w:t>
      </w:r>
    </w:p>
    <w:p w14:paraId="0A288125" w14:textId="77777777" w:rsidR="00EA3ED3" w:rsidRPr="00EA3ED3" w:rsidRDefault="00EA3ED3" w:rsidP="00EA3ED3">
      <w:pPr>
        <w:numPr>
          <w:ilvl w:val="0"/>
          <w:numId w:val="27"/>
        </w:numPr>
        <w:rPr>
          <w:lang w:val="pt-BR"/>
        </w:rPr>
      </w:pPr>
      <w:r w:rsidRPr="00EA3ED3">
        <w:rPr>
          <w:u w:val="single"/>
          <w:lang w:val="pt-BR"/>
        </w:rPr>
        <w:t>Hemodiálise</w:t>
      </w:r>
      <w:r w:rsidRPr="00EA3ED3">
        <w:rPr>
          <w:lang w:val="pt-BR"/>
        </w:rPr>
        <w:t>: Sala com dois leitos; uma antecâmara; e um banheiro;</w:t>
      </w:r>
    </w:p>
    <w:p w14:paraId="4EEF249C" w14:textId="77777777" w:rsidR="00EA3ED3" w:rsidRPr="00EA3ED3" w:rsidRDefault="00EA3ED3" w:rsidP="00EA3ED3">
      <w:pPr>
        <w:numPr>
          <w:ilvl w:val="0"/>
          <w:numId w:val="27"/>
        </w:numPr>
        <w:rPr>
          <w:lang w:val="pt-BR"/>
        </w:rPr>
      </w:pPr>
      <w:r w:rsidRPr="00EA3ED3">
        <w:rPr>
          <w:u w:val="single"/>
          <w:lang w:val="pt-BR"/>
        </w:rPr>
        <w:t>Sala de Preparo de Dietas Enterais</w:t>
      </w:r>
      <w:r w:rsidRPr="00EA3ED3">
        <w:rPr>
          <w:lang w:val="pt-BR"/>
        </w:rPr>
        <w:t xml:space="preserve">: Composto por uma antecâmara; um vestiário; dois depósitos; um espaço para preparo da alimentação; uma sala de limpeza e higienização; manipulação e </w:t>
      </w:r>
      <w:proofErr w:type="spellStart"/>
      <w:r w:rsidRPr="00EA3ED3">
        <w:rPr>
          <w:lang w:val="pt-BR"/>
        </w:rPr>
        <w:t>evase</w:t>
      </w:r>
      <w:proofErr w:type="spellEnd"/>
      <w:r w:rsidRPr="00EA3ED3">
        <w:rPr>
          <w:lang w:val="pt-BR"/>
        </w:rPr>
        <w:t>;</w:t>
      </w:r>
    </w:p>
    <w:p w14:paraId="475C490A" w14:textId="77777777" w:rsidR="00EA3ED3" w:rsidRPr="00EA3ED3" w:rsidRDefault="00EA3ED3" w:rsidP="00EA3ED3">
      <w:pPr>
        <w:numPr>
          <w:ilvl w:val="0"/>
          <w:numId w:val="27"/>
        </w:numPr>
        <w:rPr>
          <w:lang w:val="pt-BR"/>
        </w:rPr>
      </w:pPr>
      <w:r w:rsidRPr="00EA3ED3">
        <w:rPr>
          <w:u w:val="single"/>
          <w:lang w:val="pt-BR"/>
        </w:rPr>
        <w:t>Agência Transfusional</w:t>
      </w:r>
      <w:r w:rsidRPr="00EA3ED3">
        <w:rPr>
          <w:lang w:val="pt-BR"/>
        </w:rPr>
        <w:t>: Recepção, sala para guarda de hemoderivados e realização de prova cruzada;</w:t>
      </w:r>
    </w:p>
    <w:p w14:paraId="3A6AF2B4" w14:textId="77777777" w:rsidR="00EA3ED3" w:rsidRPr="00EA3ED3" w:rsidRDefault="00EA3ED3" w:rsidP="00EA3ED3">
      <w:pPr>
        <w:numPr>
          <w:ilvl w:val="0"/>
          <w:numId w:val="27"/>
        </w:numPr>
        <w:rPr>
          <w:lang w:val="pt-BR"/>
        </w:rPr>
      </w:pPr>
      <w:r w:rsidRPr="00EA3ED3">
        <w:rPr>
          <w:u w:val="single"/>
          <w:lang w:val="pt-BR"/>
        </w:rPr>
        <w:t>Áreas Administrativas</w:t>
      </w:r>
      <w:r w:rsidRPr="00EA3ED3">
        <w:rPr>
          <w:lang w:val="pt-BR"/>
        </w:rPr>
        <w:t>: composta pela sala de coordenação da disciplina de ginecologia; sala da unidade de cirurgia geral; sala da unidade do sistema digestivo e sala da unidade de Agência transfusional;</w:t>
      </w:r>
    </w:p>
    <w:p w14:paraId="33EDB6B6" w14:textId="77777777" w:rsidR="00EA3ED3" w:rsidRPr="00EA3ED3" w:rsidRDefault="00EA3ED3" w:rsidP="00EA3ED3">
      <w:pPr>
        <w:numPr>
          <w:ilvl w:val="0"/>
          <w:numId w:val="27"/>
        </w:numPr>
        <w:rPr>
          <w:lang w:val="pt-BR"/>
        </w:rPr>
      </w:pPr>
      <w:r w:rsidRPr="00EA3ED3">
        <w:rPr>
          <w:u w:val="single"/>
          <w:lang w:val="pt-BR"/>
        </w:rPr>
        <w:t>Áreas de Circulação</w:t>
      </w:r>
      <w:r w:rsidRPr="00EA3ED3">
        <w:rPr>
          <w:lang w:val="pt-BR"/>
        </w:rPr>
        <w:t>: Formada pelos corredores distribuídos ao longo do espaço e pela rampa de acesso ao pavimento superior;</w:t>
      </w:r>
    </w:p>
    <w:p w14:paraId="41873D5B" w14:textId="77777777" w:rsidR="00EA3ED3" w:rsidRPr="00EA3ED3" w:rsidRDefault="00EA3ED3" w:rsidP="00EA3ED3">
      <w:pPr>
        <w:numPr>
          <w:ilvl w:val="0"/>
          <w:numId w:val="27"/>
        </w:numPr>
        <w:rPr>
          <w:lang w:val="pt-BR"/>
        </w:rPr>
      </w:pPr>
      <w:r w:rsidRPr="00EA3ED3">
        <w:rPr>
          <w:u w:val="single"/>
          <w:lang w:val="pt-BR"/>
        </w:rPr>
        <w:t>Áreas Técnicas</w:t>
      </w:r>
      <w:r w:rsidRPr="00EA3ED3">
        <w:rPr>
          <w:lang w:val="pt-BR"/>
        </w:rPr>
        <w:t xml:space="preserve">: Formada por dois </w:t>
      </w:r>
      <w:proofErr w:type="spellStart"/>
      <w:r w:rsidRPr="00EA3ED3">
        <w:rPr>
          <w:lang w:val="pt-BR"/>
        </w:rPr>
        <w:t>shafts</w:t>
      </w:r>
      <w:proofErr w:type="spellEnd"/>
      <w:r w:rsidRPr="00EA3ED3">
        <w:rPr>
          <w:lang w:val="pt-BR"/>
        </w:rPr>
        <w:t xml:space="preserve"> externos, dedicados aos equipamentos de climatização; </w:t>
      </w:r>
      <w:proofErr w:type="gramStart"/>
      <w:r w:rsidRPr="00EA3ED3">
        <w:rPr>
          <w:lang w:val="pt-BR"/>
        </w:rPr>
        <w:t>Oito</w:t>
      </w:r>
      <w:proofErr w:type="gramEnd"/>
      <w:r w:rsidRPr="00EA3ED3">
        <w:rPr>
          <w:lang w:val="pt-BR"/>
        </w:rPr>
        <w:t xml:space="preserve"> </w:t>
      </w:r>
      <w:proofErr w:type="spellStart"/>
      <w:r w:rsidRPr="00EA3ED3">
        <w:rPr>
          <w:lang w:val="pt-BR"/>
        </w:rPr>
        <w:t>shafts</w:t>
      </w:r>
      <w:proofErr w:type="spellEnd"/>
      <w:r w:rsidRPr="00EA3ED3">
        <w:rPr>
          <w:lang w:val="pt-BR"/>
        </w:rPr>
        <w:t xml:space="preserve"> internos do sistema hidráulico e elétrico.</w:t>
      </w:r>
    </w:p>
    <w:p w14:paraId="7C49B2B5" w14:textId="77777777" w:rsidR="00EA3ED3" w:rsidRPr="00EA3ED3" w:rsidRDefault="00EA3ED3" w:rsidP="00EA3ED3">
      <w:pPr>
        <w:rPr>
          <w:lang w:val="pt-BR"/>
        </w:rPr>
      </w:pPr>
      <w:r w:rsidRPr="00EA3ED3">
        <w:rPr>
          <w:lang w:val="pt-BR"/>
        </w:rPr>
        <w:t> </w:t>
      </w:r>
    </w:p>
    <w:p w14:paraId="3259C41D"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38C557D7" w14:textId="77777777" w:rsidR="00EA3ED3" w:rsidRPr="00EA3ED3" w:rsidRDefault="00EA3ED3" w:rsidP="00EA3ED3">
      <w:pPr>
        <w:numPr>
          <w:ilvl w:val="0"/>
          <w:numId w:val="28"/>
        </w:numPr>
        <w:rPr>
          <w:lang w:val="pt-BR"/>
        </w:rPr>
      </w:pPr>
      <w:r w:rsidRPr="00EA3ED3">
        <w:rPr>
          <w:u w:val="single"/>
          <w:lang w:val="pt-BR"/>
        </w:rPr>
        <w:t>Internação</w:t>
      </w:r>
    </w:p>
    <w:p w14:paraId="05C79BA4"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5AA8F76"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0B4E7424"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5BCA4D7C" w14:textId="77777777" w:rsidR="00EA3ED3" w:rsidRPr="00EA3ED3" w:rsidRDefault="00EA3ED3" w:rsidP="00EA3ED3">
      <w:pPr>
        <w:rPr>
          <w:lang w:val="pt-BR"/>
        </w:rPr>
      </w:pPr>
      <w:r w:rsidRPr="00EA3ED3">
        <w:rPr>
          <w:lang w:val="pt-BR"/>
        </w:rPr>
        <w:t xml:space="preserve">Cerâmica Linha </w:t>
      </w:r>
      <w:proofErr w:type="spellStart"/>
      <w:r w:rsidRPr="00EA3ED3">
        <w:rPr>
          <w:lang w:val="pt-BR"/>
        </w:rPr>
        <w:t>Revest</w:t>
      </w:r>
      <w:proofErr w:type="spellEnd"/>
      <w:r w:rsidRPr="00EA3ED3">
        <w:rPr>
          <w:lang w:val="pt-BR"/>
        </w:rPr>
        <w:t xml:space="preserve">, esmaltado, resistente ao </w:t>
      </w:r>
      <w:proofErr w:type="gramStart"/>
      <w:r w:rsidRPr="00EA3ED3">
        <w:rPr>
          <w:lang w:val="pt-BR"/>
        </w:rPr>
        <w:t>trafego</w:t>
      </w:r>
      <w:proofErr w:type="gramEnd"/>
      <w:r w:rsidRPr="00EA3ED3">
        <w:rPr>
          <w:lang w:val="pt-BR"/>
        </w:rPr>
        <w:t xml:space="preserve"> médio com baixa absorção d’água, dimensão: 240x116x9mm, cor verde 2630 verde claro acetinado GAIL ou equivalente;</w:t>
      </w:r>
    </w:p>
    <w:p w14:paraId="7B0B8807" w14:textId="77777777" w:rsidR="00EA3ED3" w:rsidRPr="00EA3ED3" w:rsidRDefault="00EA3ED3" w:rsidP="00EA3ED3">
      <w:pPr>
        <w:rPr>
          <w:lang w:val="pt-BR"/>
        </w:rPr>
      </w:pPr>
      <w:r w:rsidRPr="00EA3ED3">
        <w:rPr>
          <w:lang w:val="pt-BR"/>
        </w:rPr>
        <w:t>Cerâmica White 20cmx20cm</w:t>
      </w:r>
    </w:p>
    <w:p w14:paraId="046E69A9" w14:textId="77777777" w:rsidR="00EA3ED3" w:rsidRPr="00EA3ED3" w:rsidRDefault="00EA3ED3" w:rsidP="00EA3ED3">
      <w:pPr>
        <w:rPr>
          <w:lang w:val="pt-BR"/>
        </w:rPr>
      </w:pPr>
      <w:r w:rsidRPr="00EA3ED3">
        <w:rPr>
          <w:b/>
          <w:bCs/>
          <w:u w:val="single"/>
          <w:lang w:val="pt-BR"/>
        </w:rPr>
        <w:t>Piso</w:t>
      </w:r>
      <w:r w:rsidRPr="00EA3ED3">
        <w:rPr>
          <w:lang w:val="pt-BR"/>
        </w:rPr>
        <w:t>:</w:t>
      </w:r>
    </w:p>
    <w:p w14:paraId="1AD82847" w14:textId="77777777" w:rsidR="00EA3ED3" w:rsidRPr="00EA3ED3" w:rsidRDefault="00EA3ED3" w:rsidP="00EA3ED3">
      <w:pPr>
        <w:rPr>
          <w:lang w:val="pt-BR"/>
        </w:rPr>
      </w:pPr>
      <w:r w:rsidRPr="00EA3ED3">
        <w:rPr>
          <w:lang w:val="pt-BR"/>
        </w:rPr>
        <w:t>Industrial de Granilite, com junta Plástica;</w:t>
      </w:r>
    </w:p>
    <w:p w14:paraId="718DE1E3" w14:textId="77777777" w:rsidR="00EA3ED3" w:rsidRPr="00EA3ED3" w:rsidRDefault="00EA3ED3" w:rsidP="00EA3ED3">
      <w:pPr>
        <w:rPr>
          <w:lang w:val="pt-BR"/>
        </w:rPr>
      </w:pPr>
      <w:r w:rsidRPr="00EA3ED3">
        <w:rPr>
          <w:lang w:val="pt-BR"/>
        </w:rPr>
        <w:t>Cerâmica Cargo Plus 20,00 x 20,00 cm PEI 5, cor branca;</w:t>
      </w:r>
    </w:p>
    <w:p w14:paraId="6B1FC736" w14:textId="77777777" w:rsidR="00EA3ED3" w:rsidRPr="00EA3ED3" w:rsidRDefault="00EA3ED3" w:rsidP="00EA3ED3">
      <w:pPr>
        <w:rPr>
          <w:lang w:val="pt-BR"/>
        </w:rPr>
      </w:pPr>
      <w:r w:rsidRPr="00EA3ED3">
        <w:rPr>
          <w:b/>
          <w:bCs/>
          <w:u w:val="single"/>
          <w:lang w:val="pt-BR"/>
        </w:rPr>
        <w:t>Rodapé</w:t>
      </w:r>
      <w:r w:rsidRPr="00EA3ED3">
        <w:rPr>
          <w:lang w:val="pt-BR"/>
        </w:rPr>
        <w:t>:</w:t>
      </w:r>
    </w:p>
    <w:p w14:paraId="3D2A454C" w14:textId="77777777" w:rsidR="00EA3ED3" w:rsidRPr="00EA3ED3" w:rsidRDefault="00EA3ED3" w:rsidP="00EA3ED3">
      <w:pPr>
        <w:rPr>
          <w:lang w:val="pt-BR"/>
        </w:rPr>
      </w:pPr>
      <w:r w:rsidRPr="00EA3ED3">
        <w:rPr>
          <w:lang w:val="pt-BR"/>
        </w:rPr>
        <w:t>Meia Cana de PVC com 5,0 cm de altura;</w:t>
      </w:r>
    </w:p>
    <w:p w14:paraId="19B156FE" w14:textId="77777777" w:rsidR="00EA3ED3" w:rsidRPr="00EA3ED3" w:rsidRDefault="00EA3ED3" w:rsidP="00EA3ED3">
      <w:pPr>
        <w:rPr>
          <w:lang w:val="pt-BR"/>
        </w:rPr>
      </w:pPr>
      <w:r w:rsidRPr="00EA3ED3">
        <w:rPr>
          <w:b/>
          <w:bCs/>
          <w:u w:val="single"/>
          <w:lang w:val="pt-BR"/>
        </w:rPr>
        <w:t>Forro</w:t>
      </w:r>
      <w:r w:rsidRPr="00EA3ED3">
        <w:rPr>
          <w:lang w:val="pt-BR"/>
        </w:rPr>
        <w:t>:</w:t>
      </w:r>
    </w:p>
    <w:p w14:paraId="436314B5"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B1E33B4" w14:textId="77777777" w:rsidR="00EA3ED3" w:rsidRPr="00EA3ED3" w:rsidRDefault="00EA3ED3" w:rsidP="00EA3ED3">
      <w:pPr>
        <w:rPr>
          <w:lang w:val="pt-BR"/>
        </w:rPr>
      </w:pPr>
      <w:r w:rsidRPr="00EA3ED3">
        <w:rPr>
          <w:lang w:val="pt-BR"/>
        </w:rPr>
        <w:t>Placas de Policarbonato com 10,0 mm de espessura padrão transparente;</w:t>
      </w:r>
    </w:p>
    <w:p w14:paraId="60B252F6" w14:textId="77777777" w:rsidR="00EA3ED3" w:rsidRPr="00EA3ED3" w:rsidRDefault="00EA3ED3" w:rsidP="00EA3ED3">
      <w:pPr>
        <w:numPr>
          <w:ilvl w:val="0"/>
          <w:numId w:val="29"/>
        </w:numPr>
        <w:rPr>
          <w:lang w:val="pt-BR"/>
        </w:rPr>
      </w:pPr>
      <w:r w:rsidRPr="00EA3ED3">
        <w:rPr>
          <w:u w:val="single"/>
          <w:lang w:val="pt-BR"/>
        </w:rPr>
        <w:t>Áreas de Circulação</w:t>
      </w:r>
      <w:r w:rsidRPr="00EA3ED3">
        <w:rPr>
          <w:lang w:val="pt-BR"/>
        </w:rPr>
        <w:t>:</w:t>
      </w:r>
    </w:p>
    <w:p w14:paraId="342587A7"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1ED1D4CE"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72DDB315"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3E2C1B13" w14:textId="77777777" w:rsidR="00EA3ED3" w:rsidRPr="00EA3ED3" w:rsidRDefault="00EA3ED3" w:rsidP="00EA3ED3">
      <w:pPr>
        <w:rPr>
          <w:lang w:val="pt-BR"/>
        </w:rPr>
      </w:pPr>
      <w:r w:rsidRPr="00EA3ED3">
        <w:rPr>
          <w:b/>
          <w:bCs/>
          <w:u w:val="single"/>
          <w:lang w:val="pt-BR"/>
        </w:rPr>
        <w:t>Piso</w:t>
      </w:r>
      <w:r w:rsidRPr="00EA3ED3">
        <w:rPr>
          <w:lang w:val="pt-BR"/>
        </w:rPr>
        <w:t>:</w:t>
      </w:r>
    </w:p>
    <w:p w14:paraId="3D1777DA" w14:textId="77777777" w:rsidR="00EA3ED3" w:rsidRPr="00EA3ED3" w:rsidRDefault="00EA3ED3" w:rsidP="00EA3ED3">
      <w:pPr>
        <w:rPr>
          <w:lang w:val="pt-BR"/>
        </w:rPr>
      </w:pPr>
      <w:r w:rsidRPr="00EA3ED3">
        <w:rPr>
          <w:lang w:val="pt-BR"/>
        </w:rPr>
        <w:t>Industrial de Granilite, com junta Plástica;</w:t>
      </w:r>
    </w:p>
    <w:p w14:paraId="485DB8C4" w14:textId="77777777" w:rsidR="00EA3ED3" w:rsidRPr="00EA3ED3" w:rsidRDefault="00EA3ED3" w:rsidP="00EA3ED3">
      <w:pPr>
        <w:rPr>
          <w:lang w:val="pt-BR"/>
        </w:rPr>
      </w:pPr>
      <w:r w:rsidRPr="00EA3ED3">
        <w:rPr>
          <w:lang w:val="pt-BR"/>
        </w:rPr>
        <w:lastRenderedPageBreak/>
        <w:t>Piso Tátil PVC com 250mm x 250 mm x 10 mm;</w:t>
      </w:r>
    </w:p>
    <w:p w14:paraId="4E86177C" w14:textId="77777777" w:rsidR="00EA3ED3" w:rsidRPr="00EA3ED3" w:rsidRDefault="00EA3ED3" w:rsidP="00EA3ED3">
      <w:pPr>
        <w:rPr>
          <w:lang w:val="pt-BR"/>
        </w:rPr>
      </w:pPr>
      <w:r w:rsidRPr="00EA3ED3">
        <w:rPr>
          <w:b/>
          <w:bCs/>
          <w:u w:val="single"/>
          <w:lang w:val="pt-BR"/>
        </w:rPr>
        <w:t>Forro</w:t>
      </w:r>
      <w:r w:rsidRPr="00EA3ED3">
        <w:rPr>
          <w:lang w:val="pt-BR"/>
        </w:rPr>
        <w:t>:</w:t>
      </w:r>
    </w:p>
    <w:p w14:paraId="093FD98D"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7189A01B" w14:textId="02A04323" w:rsidR="00EA3ED3" w:rsidRPr="00EA3ED3" w:rsidRDefault="00EA3ED3" w:rsidP="00EA3ED3">
      <w:pPr>
        <w:pStyle w:val="Ttulo3"/>
        <w:numPr>
          <w:ilvl w:val="2"/>
          <w:numId w:val="1"/>
        </w:numPr>
        <w:rPr>
          <w:lang w:val="pt-BR"/>
        </w:rPr>
      </w:pPr>
      <w:bookmarkStart w:id="15" w:name="_Toc194301907"/>
      <w:r w:rsidRPr="00EA3ED3">
        <w:rPr>
          <w:u w:val="single"/>
          <w:lang w:val="pt-BR"/>
        </w:rPr>
        <w:t>Bloco CT2</w:t>
      </w:r>
      <w:bookmarkEnd w:id="15"/>
    </w:p>
    <w:p w14:paraId="47D01A41" w14:textId="77777777" w:rsidR="00EA3ED3" w:rsidRPr="00EA3ED3" w:rsidRDefault="00EA3ED3" w:rsidP="00EA3ED3">
      <w:pPr>
        <w:rPr>
          <w:lang w:val="pt-BR"/>
        </w:rPr>
      </w:pPr>
      <w:r w:rsidRPr="00EA3ED3">
        <w:rPr>
          <w:u w:val="single"/>
          <w:lang w:val="pt-BR"/>
        </w:rPr>
        <w:t>Discriminações:</w:t>
      </w:r>
    </w:p>
    <w:p w14:paraId="158BFF91" w14:textId="77777777" w:rsidR="00EA3ED3" w:rsidRPr="00EA3ED3" w:rsidRDefault="00EA3ED3" w:rsidP="00EA3ED3">
      <w:pPr>
        <w:numPr>
          <w:ilvl w:val="0"/>
          <w:numId w:val="30"/>
        </w:numPr>
        <w:rPr>
          <w:lang w:val="pt-BR"/>
        </w:rPr>
      </w:pPr>
      <w:r w:rsidRPr="00EA3ED3">
        <w:rPr>
          <w:u w:val="single"/>
          <w:lang w:val="pt-BR"/>
        </w:rPr>
        <w:t>Unidade de Alta Complexidade em Oncologia:</w:t>
      </w:r>
      <w:r w:rsidRPr="00EA3ED3">
        <w:rPr>
          <w:lang w:val="pt-BR"/>
        </w:rPr>
        <w:t> Constituída por três consultórios com um banheiro compartilhado entre eles; uma farmácia de manipulação de quimioterápicos; salão de aplicação de curta duração com doze leitos, posto de enfermagem e dois banheiros; uma sala de procedimentos com dois leitos e subposto de enfermagem; leito de isolamentos, com antecâmara e banheiro, espera e recepção;</w:t>
      </w:r>
    </w:p>
    <w:p w14:paraId="36D809E2" w14:textId="77777777" w:rsidR="00EA3ED3" w:rsidRPr="00EA3ED3" w:rsidRDefault="00EA3ED3" w:rsidP="00EA3ED3">
      <w:pPr>
        <w:numPr>
          <w:ilvl w:val="0"/>
          <w:numId w:val="30"/>
        </w:numPr>
        <w:rPr>
          <w:lang w:val="pt-BR"/>
        </w:rPr>
      </w:pPr>
      <w:r w:rsidRPr="00EA3ED3">
        <w:rPr>
          <w:u w:val="single"/>
          <w:lang w:val="pt-BR"/>
        </w:rPr>
        <w:t>Internação</w:t>
      </w:r>
      <w:r w:rsidRPr="00EA3ED3">
        <w:rPr>
          <w:lang w:val="pt-BR"/>
        </w:rPr>
        <w:t>: vinte e cinco leitos distribuídos em cinco enfermarias de cinco leitos, cada uma com um banheiro privativo, um posto de enfermagem, com sala de serviços; um posto de prescrição; espaço de convivência; dois lavabos; uma sala de equipamentos; uma sala de utilidades; uma rouparia; um DML e um expurgo; dois repousos com banheiros, cada um com banheiro privativo;</w:t>
      </w:r>
    </w:p>
    <w:p w14:paraId="19000363" w14:textId="77777777" w:rsidR="00EA3ED3" w:rsidRPr="00EA3ED3" w:rsidRDefault="00EA3ED3" w:rsidP="00EA3ED3">
      <w:pPr>
        <w:numPr>
          <w:ilvl w:val="0"/>
          <w:numId w:val="30"/>
        </w:numPr>
        <w:rPr>
          <w:lang w:val="pt-BR"/>
        </w:rPr>
      </w:pPr>
      <w:r w:rsidRPr="00EA3ED3">
        <w:rPr>
          <w:u w:val="single"/>
          <w:lang w:val="pt-BR"/>
        </w:rPr>
        <w:t>Áreas Administrativas</w:t>
      </w:r>
      <w:r w:rsidRPr="00EA3ED3">
        <w:rPr>
          <w:lang w:val="pt-BR"/>
        </w:rPr>
        <w:t>: Salas da unidade de nutrição clínica, dois lavabos; sala da unidade de suporte nutricional, com um banheiro; sala da farmácia clínica;</w:t>
      </w:r>
    </w:p>
    <w:p w14:paraId="308EB01A" w14:textId="77777777" w:rsidR="00EA3ED3" w:rsidRPr="00EA3ED3" w:rsidRDefault="00EA3ED3" w:rsidP="00EA3ED3">
      <w:pPr>
        <w:numPr>
          <w:ilvl w:val="0"/>
          <w:numId w:val="30"/>
        </w:numPr>
        <w:rPr>
          <w:lang w:val="pt-BR"/>
        </w:rPr>
      </w:pPr>
      <w:r w:rsidRPr="00EA3ED3">
        <w:rPr>
          <w:u w:val="single"/>
          <w:lang w:val="pt-BR"/>
        </w:rPr>
        <w:t>Áreas de Circulação</w:t>
      </w:r>
      <w:r w:rsidRPr="00EA3ED3">
        <w:rPr>
          <w:lang w:val="pt-BR"/>
        </w:rPr>
        <w:t>: Formada pelos corredores distribuídos ao longo do espaço;</w:t>
      </w:r>
    </w:p>
    <w:p w14:paraId="6D06A5B1" w14:textId="77777777" w:rsidR="00EA3ED3" w:rsidRPr="00EA3ED3" w:rsidRDefault="00EA3ED3" w:rsidP="00EA3ED3">
      <w:pPr>
        <w:numPr>
          <w:ilvl w:val="0"/>
          <w:numId w:val="30"/>
        </w:numPr>
        <w:rPr>
          <w:lang w:val="pt-BR"/>
        </w:rPr>
      </w:pPr>
      <w:r w:rsidRPr="00EA3ED3">
        <w:rPr>
          <w:u w:val="single"/>
          <w:lang w:val="pt-BR"/>
        </w:rPr>
        <w:t>Áreas Técnicas</w:t>
      </w:r>
      <w:r w:rsidRPr="00EA3ED3">
        <w:rPr>
          <w:lang w:val="pt-BR"/>
        </w:rPr>
        <w:t xml:space="preserve">: Oito </w:t>
      </w:r>
      <w:proofErr w:type="spellStart"/>
      <w:r w:rsidRPr="00EA3ED3">
        <w:rPr>
          <w:lang w:val="pt-BR"/>
        </w:rPr>
        <w:t>shafts</w:t>
      </w:r>
      <w:proofErr w:type="spellEnd"/>
      <w:r w:rsidRPr="00EA3ED3">
        <w:rPr>
          <w:lang w:val="pt-BR"/>
        </w:rPr>
        <w:t xml:space="preserve"> internos do sistema hidráulico e elétrico.</w:t>
      </w:r>
    </w:p>
    <w:p w14:paraId="330F65BF"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70BF2055" w14:textId="77777777" w:rsidR="00EA3ED3" w:rsidRPr="00EA3ED3" w:rsidRDefault="00EA3ED3" w:rsidP="00EA3ED3">
      <w:pPr>
        <w:numPr>
          <w:ilvl w:val="0"/>
          <w:numId w:val="31"/>
        </w:numPr>
        <w:rPr>
          <w:lang w:val="pt-BR"/>
        </w:rPr>
      </w:pPr>
      <w:r w:rsidRPr="00EA3ED3">
        <w:rPr>
          <w:u w:val="single"/>
          <w:lang w:val="pt-BR"/>
        </w:rPr>
        <w:t>Unidade de Alta Complexidade em Oncologia</w:t>
      </w:r>
      <w:r w:rsidRPr="00EA3ED3">
        <w:rPr>
          <w:lang w:val="pt-BR"/>
        </w:rPr>
        <w:t>:</w:t>
      </w:r>
    </w:p>
    <w:p w14:paraId="6F4855D0"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4510ECFF"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3560C3C9" w14:textId="77777777" w:rsidR="00EA3ED3" w:rsidRPr="00EA3ED3" w:rsidRDefault="00EA3ED3" w:rsidP="00EA3ED3">
      <w:pPr>
        <w:rPr>
          <w:lang w:val="pt-BR"/>
        </w:rPr>
      </w:pPr>
      <w:r w:rsidRPr="00EA3ED3">
        <w:rPr>
          <w:lang w:val="pt-BR"/>
        </w:rPr>
        <w:t>Cerâmica White 20cmx20cm;</w:t>
      </w:r>
    </w:p>
    <w:p w14:paraId="5C43C4FE" w14:textId="77777777" w:rsidR="00EA3ED3" w:rsidRPr="00EA3ED3" w:rsidRDefault="00EA3ED3" w:rsidP="00EA3ED3">
      <w:pPr>
        <w:rPr>
          <w:lang w:val="pt-BR"/>
        </w:rPr>
      </w:pPr>
      <w:r w:rsidRPr="00EA3ED3">
        <w:rPr>
          <w:lang w:val="pt-BR"/>
        </w:rPr>
        <w:t>Porcelanato retificado 45x30cm, cor branca acabamento brilhante;</w:t>
      </w:r>
    </w:p>
    <w:p w14:paraId="2EE92F59"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42CA3276" w14:textId="77777777" w:rsidR="00EA3ED3" w:rsidRPr="00EA3ED3" w:rsidRDefault="00EA3ED3" w:rsidP="00EA3ED3">
      <w:pPr>
        <w:rPr>
          <w:lang w:val="pt-BR"/>
        </w:rPr>
      </w:pPr>
      <w:r w:rsidRPr="00EA3ED3">
        <w:rPr>
          <w:lang w:val="pt-BR"/>
        </w:rPr>
        <w:t>            Cerâmica Gail Linha Loft com superfície rústica, dimensões 240mmx54mmx9mm resistente a variações de temperatura e a manchas cor cal, ou equivalente.</w:t>
      </w:r>
    </w:p>
    <w:p w14:paraId="61FEBD7E" w14:textId="77777777" w:rsidR="00EA3ED3" w:rsidRPr="00EA3ED3" w:rsidRDefault="00EA3ED3" w:rsidP="00EA3ED3">
      <w:pPr>
        <w:rPr>
          <w:lang w:val="pt-BR"/>
        </w:rPr>
      </w:pPr>
      <w:r w:rsidRPr="00EA3ED3">
        <w:rPr>
          <w:b/>
          <w:bCs/>
          <w:u w:val="single"/>
          <w:lang w:val="pt-BR"/>
        </w:rPr>
        <w:t>Piso</w:t>
      </w:r>
      <w:r w:rsidRPr="00EA3ED3">
        <w:rPr>
          <w:lang w:val="pt-BR"/>
        </w:rPr>
        <w:t>:</w:t>
      </w:r>
    </w:p>
    <w:p w14:paraId="04B888CF" w14:textId="77777777" w:rsidR="00EA3ED3" w:rsidRPr="00EA3ED3" w:rsidRDefault="00EA3ED3" w:rsidP="00EA3ED3">
      <w:pPr>
        <w:rPr>
          <w:lang w:val="pt-BR"/>
        </w:rPr>
      </w:pPr>
      <w:r w:rsidRPr="00EA3ED3">
        <w:rPr>
          <w:lang w:val="pt-BR"/>
        </w:rPr>
        <w:t>Industrial de Granilite, com junta Plástica;</w:t>
      </w:r>
    </w:p>
    <w:p w14:paraId="36650E3E" w14:textId="77777777" w:rsidR="00EA3ED3" w:rsidRPr="00EA3ED3" w:rsidRDefault="00EA3ED3" w:rsidP="00EA3ED3">
      <w:pPr>
        <w:rPr>
          <w:lang w:val="pt-BR"/>
        </w:rPr>
      </w:pPr>
      <w:r w:rsidRPr="00EA3ED3">
        <w:rPr>
          <w:lang w:val="pt-BR"/>
        </w:rPr>
        <w:t>Cerâmica Cargo Plus 20,00 x 20,00 cm PEI 5, cor branca;</w:t>
      </w:r>
    </w:p>
    <w:p w14:paraId="5DE03E55" w14:textId="77777777" w:rsidR="00EA3ED3" w:rsidRPr="00EA3ED3" w:rsidRDefault="00EA3ED3" w:rsidP="00EA3ED3">
      <w:pPr>
        <w:rPr>
          <w:lang w:val="pt-BR"/>
        </w:rPr>
      </w:pPr>
      <w:r w:rsidRPr="00EA3ED3">
        <w:rPr>
          <w:lang w:val="pt-BR"/>
        </w:rPr>
        <w:t>Piso Porcelanato retificado 45x45cm, cor branca, acabamento acetinado;</w:t>
      </w:r>
    </w:p>
    <w:p w14:paraId="7EC42C99" w14:textId="77777777" w:rsidR="00EA3ED3" w:rsidRPr="00EA3ED3" w:rsidRDefault="00EA3ED3" w:rsidP="00EA3ED3">
      <w:pPr>
        <w:rPr>
          <w:lang w:val="pt-BR"/>
        </w:rPr>
      </w:pPr>
      <w:r w:rsidRPr="00EA3ED3">
        <w:rPr>
          <w:b/>
          <w:bCs/>
          <w:u w:val="single"/>
          <w:lang w:val="pt-BR"/>
        </w:rPr>
        <w:t>Rodapé</w:t>
      </w:r>
      <w:r w:rsidRPr="00EA3ED3">
        <w:rPr>
          <w:lang w:val="pt-BR"/>
        </w:rPr>
        <w:t>:</w:t>
      </w:r>
    </w:p>
    <w:p w14:paraId="46EFF519" w14:textId="77777777" w:rsidR="00EA3ED3" w:rsidRPr="00EA3ED3" w:rsidRDefault="00EA3ED3" w:rsidP="00EA3ED3">
      <w:pPr>
        <w:rPr>
          <w:lang w:val="pt-BR"/>
        </w:rPr>
      </w:pPr>
      <w:r w:rsidRPr="00EA3ED3">
        <w:rPr>
          <w:lang w:val="pt-BR"/>
        </w:rPr>
        <w:t>Meia Cana de PVC com 5,0 cm de altura;</w:t>
      </w:r>
    </w:p>
    <w:p w14:paraId="7E9AA24F" w14:textId="77777777" w:rsidR="00EA3ED3" w:rsidRPr="00EA3ED3" w:rsidRDefault="00EA3ED3" w:rsidP="00EA3ED3">
      <w:pPr>
        <w:rPr>
          <w:lang w:val="pt-BR"/>
        </w:rPr>
      </w:pPr>
      <w:r w:rsidRPr="00EA3ED3">
        <w:rPr>
          <w:lang w:val="pt-BR"/>
        </w:rPr>
        <w:t>Rodapé granito cinza corumbá 10,0 cm;</w:t>
      </w:r>
    </w:p>
    <w:p w14:paraId="0D51B5ED" w14:textId="77777777" w:rsidR="00EA3ED3" w:rsidRPr="00EA3ED3" w:rsidRDefault="00EA3ED3" w:rsidP="00EA3ED3">
      <w:pPr>
        <w:rPr>
          <w:lang w:val="pt-BR"/>
        </w:rPr>
      </w:pPr>
      <w:r w:rsidRPr="00EA3ED3">
        <w:rPr>
          <w:b/>
          <w:bCs/>
          <w:u w:val="single"/>
          <w:lang w:val="pt-BR"/>
        </w:rPr>
        <w:t>Forro</w:t>
      </w:r>
      <w:r w:rsidRPr="00EA3ED3">
        <w:rPr>
          <w:lang w:val="pt-BR"/>
        </w:rPr>
        <w:t>:</w:t>
      </w:r>
    </w:p>
    <w:p w14:paraId="12BCF714"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765F73A8" w14:textId="77777777" w:rsidR="00EA3ED3" w:rsidRPr="00EA3ED3" w:rsidRDefault="00EA3ED3" w:rsidP="00EA3ED3">
      <w:pPr>
        <w:rPr>
          <w:lang w:val="pt-BR"/>
        </w:rPr>
      </w:pPr>
      <w:r w:rsidRPr="00EA3ED3">
        <w:rPr>
          <w:lang w:val="pt-BR"/>
        </w:rPr>
        <w:t>Forro de gesso acartonado;</w:t>
      </w:r>
    </w:p>
    <w:p w14:paraId="46E4F97A" w14:textId="77777777" w:rsidR="00EA3ED3" w:rsidRPr="00EA3ED3" w:rsidRDefault="00EA3ED3" w:rsidP="00EA3ED3">
      <w:pPr>
        <w:rPr>
          <w:lang w:val="pt-BR"/>
        </w:rPr>
      </w:pPr>
      <w:r w:rsidRPr="00EA3ED3">
        <w:rPr>
          <w:b/>
          <w:bCs/>
          <w:u w:val="single"/>
          <w:lang w:val="pt-BR"/>
        </w:rPr>
        <w:t>Divisória</w:t>
      </w:r>
      <w:r w:rsidRPr="00EA3ED3">
        <w:rPr>
          <w:lang w:val="pt-BR"/>
        </w:rPr>
        <w:t>:</w:t>
      </w:r>
    </w:p>
    <w:p w14:paraId="5943AA7D" w14:textId="77777777" w:rsidR="00EA3ED3" w:rsidRPr="00EA3ED3" w:rsidRDefault="00EA3ED3" w:rsidP="00EA3ED3">
      <w:pPr>
        <w:rPr>
          <w:lang w:val="pt-BR"/>
        </w:rPr>
      </w:pPr>
      <w:r w:rsidRPr="00EA3ED3">
        <w:rPr>
          <w:lang w:val="pt-BR"/>
        </w:rPr>
        <w:t>Em granito cinza Corumbá (vestiário);</w:t>
      </w:r>
    </w:p>
    <w:p w14:paraId="13F07034" w14:textId="77777777" w:rsidR="00EA3ED3" w:rsidRPr="00EA3ED3" w:rsidRDefault="00EA3ED3" w:rsidP="00EA3ED3">
      <w:pPr>
        <w:rPr>
          <w:lang w:val="pt-BR"/>
        </w:rPr>
      </w:pPr>
      <w:r w:rsidRPr="00EA3ED3">
        <w:rPr>
          <w:lang w:val="pt-BR"/>
        </w:rPr>
        <w:t>Vidro temperado liso incolor com espessura de 8,0 mm ancorado em perfis “U” de alumínio anodizado natural;</w:t>
      </w:r>
    </w:p>
    <w:p w14:paraId="0A0D38DC" w14:textId="77777777" w:rsidR="00EA3ED3" w:rsidRPr="00EA3ED3" w:rsidRDefault="00EA3ED3" w:rsidP="00EA3ED3">
      <w:pPr>
        <w:numPr>
          <w:ilvl w:val="0"/>
          <w:numId w:val="32"/>
        </w:numPr>
        <w:rPr>
          <w:lang w:val="pt-BR"/>
        </w:rPr>
      </w:pPr>
      <w:r w:rsidRPr="00EA3ED3">
        <w:rPr>
          <w:u w:val="single"/>
          <w:lang w:val="pt-BR"/>
        </w:rPr>
        <w:t>Internação:</w:t>
      </w:r>
    </w:p>
    <w:p w14:paraId="384B0BB7"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320D435F" w14:textId="77777777" w:rsidR="00EA3ED3" w:rsidRPr="00EA3ED3" w:rsidRDefault="00EA3ED3" w:rsidP="00EA3ED3">
      <w:pPr>
        <w:rPr>
          <w:lang w:val="pt-BR"/>
        </w:rPr>
      </w:pPr>
      <w:r w:rsidRPr="00EA3ED3">
        <w:rPr>
          <w:lang w:val="pt-BR"/>
        </w:rPr>
        <w:lastRenderedPageBreak/>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41DE6FD3" w14:textId="77777777" w:rsidR="00EA3ED3" w:rsidRPr="00EA3ED3" w:rsidRDefault="00EA3ED3" w:rsidP="00EA3ED3">
      <w:pPr>
        <w:rPr>
          <w:lang w:val="pt-BR"/>
        </w:rPr>
      </w:pPr>
      <w:r w:rsidRPr="00EA3ED3">
        <w:rPr>
          <w:lang w:val="pt-BR"/>
        </w:rPr>
        <w:t xml:space="preserve">Cerâmica Linha </w:t>
      </w:r>
      <w:proofErr w:type="spellStart"/>
      <w:r w:rsidRPr="00EA3ED3">
        <w:rPr>
          <w:lang w:val="pt-BR"/>
        </w:rPr>
        <w:t>Revest</w:t>
      </w:r>
      <w:proofErr w:type="spellEnd"/>
      <w:r w:rsidRPr="00EA3ED3">
        <w:rPr>
          <w:lang w:val="pt-BR"/>
        </w:rPr>
        <w:t xml:space="preserve">, esmaltado, resistente ao </w:t>
      </w:r>
      <w:proofErr w:type="gramStart"/>
      <w:r w:rsidRPr="00EA3ED3">
        <w:rPr>
          <w:lang w:val="pt-BR"/>
        </w:rPr>
        <w:t>trafego</w:t>
      </w:r>
      <w:proofErr w:type="gramEnd"/>
      <w:r w:rsidRPr="00EA3ED3">
        <w:rPr>
          <w:lang w:val="pt-BR"/>
        </w:rPr>
        <w:t xml:space="preserve"> médio com baixa absorção d’água, dimensão: 240x116x9mm, cor verde 2630 verde claro acetinado GAIL ou equivalente;</w:t>
      </w:r>
    </w:p>
    <w:p w14:paraId="0D74C31A" w14:textId="77777777" w:rsidR="00EA3ED3" w:rsidRPr="00EA3ED3" w:rsidRDefault="00EA3ED3" w:rsidP="00EA3ED3">
      <w:pPr>
        <w:rPr>
          <w:lang w:val="pt-BR"/>
        </w:rPr>
      </w:pPr>
      <w:r w:rsidRPr="00EA3ED3">
        <w:rPr>
          <w:lang w:val="pt-BR"/>
        </w:rPr>
        <w:t>Cerâmica White 20cmx20cm;</w:t>
      </w:r>
    </w:p>
    <w:p w14:paraId="536D80EE" w14:textId="77777777" w:rsidR="00EA3ED3" w:rsidRPr="00EA3ED3" w:rsidRDefault="00EA3ED3" w:rsidP="00EA3ED3">
      <w:pPr>
        <w:rPr>
          <w:lang w:val="pt-BR"/>
        </w:rPr>
      </w:pPr>
      <w:r w:rsidRPr="00EA3ED3">
        <w:rPr>
          <w:lang w:val="pt-BR"/>
        </w:rPr>
        <w:t>Porcelanato retificado 45x30cm, cor branca acabamento brilhante;</w:t>
      </w:r>
    </w:p>
    <w:p w14:paraId="2AF8050D" w14:textId="77777777" w:rsidR="00EA3ED3" w:rsidRPr="00EA3ED3" w:rsidRDefault="00EA3ED3" w:rsidP="00EA3ED3">
      <w:pPr>
        <w:rPr>
          <w:lang w:val="pt-BR"/>
        </w:rPr>
      </w:pPr>
      <w:r w:rsidRPr="00EA3ED3">
        <w:rPr>
          <w:b/>
          <w:bCs/>
          <w:u w:val="single"/>
          <w:lang w:val="pt-BR"/>
        </w:rPr>
        <w:t>Piso</w:t>
      </w:r>
      <w:r w:rsidRPr="00EA3ED3">
        <w:rPr>
          <w:lang w:val="pt-BR"/>
        </w:rPr>
        <w:t>:</w:t>
      </w:r>
    </w:p>
    <w:p w14:paraId="07E68E5B" w14:textId="77777777" w:rsidR="00EA3ED3" w:rsidRPr="00EA3ED3" w:rsidRDefault="00EA3ED3" w:rsidP="00EA3ED3">
      <w:pPr>
        <w:rPr>
          <w:lang w:val="pt-BR"/>
        </w:rPr>
      </w:pPr>
      <w:r w:rsidRPr="00EA3ED3">
        <w:rPr>
          <w:lang w:val="pt-BR"/>
        </w:rPr>
        <w:t>Industrial de Granilite, com junta Plástica;</w:t>
      </w:r>
    </w:p>
    <w:p w14:paraId="32EFE93D" w14:textId="77777777" w:rsidR="00EA3ED3" w:rsidRPr="00EA3ED3" w:rsidRDefault="00EA3ED3" w:rsidP="00EA3ED3">
      <w:pPr>
        <w:rPr>
          <w:lang w:val="pt-BR"/>
        </w:rPr>
      </w:pPr>
      <w:r w:rsidRPr="00EA3ED3">
        <w:rPr>
          <w:lang w:val="pt-BR"/>
        </w:rPr>
        <w:t>Cerâmica Cargo Plus 20,00 x 20,00 cm PEI 5, cor branca;</w:t>
      </w:r>
    </w:p>
    <w:p w14:paraId="38D39B22" w14:textId="77777777" w:rsidR="00EA3ED3" w:rsidRPr="00EA3ED3" w:rsidRDefault="00EA3ED3" w:rsidP="00EA3ED3">
      <w:pPr>
        <w:rPr>
          <w:lang w:val="pt-BR"/>
        </w:rPr>
      </w:pPr>
      <w:r w:rsidRPr="00EA3ED3">
        <w:rPr>
          <w:lang w:val="pt-BR"/>
        </w:rPr>
        <w:t>Piso Porcelanato retificado 45x45cm, cor branca, acabamento acetinado;</w:t>
      </w:r>
    </w:p>
    <w:p w14:paraId="28F33641" w14:textId="77777777" w:rsidR="00EA3ED3" w:rsidRPr="00EA3ED3" w:rsidRDefault="00EA3ED3" w:rsidP="00EA3ED3">
      <w:pPr>
        <w:rPr>
          <w:lang w:val="pt-BR"/>
        </w:rPr>
      </w:pPr>
      <w:r w:rsidRPr="00EA3ED3">
        <w:rPr>
          <w:b/>
          <w:bCs/>
          <w:u w:val="single"/>
          <w:lang w:val="pt-BR"/>
        </w:rPr>
        <w:t>Rodapé</w:t>
      </w:r>
      <w:r w:rsidRPr="00EA3ED3">
        <w:rPr>
          <w:lang w:val="pt-BR"/>
        </w:rPr>
        <w:t>:</w:t>
      </w:r>
    </w:p>
    <w:p w14:paraId="1575195B" w14:textId="77777777" w:rsidR="00EA3ED3" w:rsidRPr="00EA3ED3" w:rsidRDefault="00EA3ED3" w:rsidP="00EA3ED3">
      <w:pPr>
        <w:rPr>
          <w:lang w:val="pt-BR"/>
        </w:rPr>
      </w:pPr>
      <w:r w:rsidRPr="00EA3ED3">
        <w:rPr>
          <w:lang w:val="pt-BR"/>
        </w:rPr>
        <w:t>Meia Cana de PVC com 5,0 cm de altura;</w:t>
      </w:r>
    </w:p>
    <w:p w14:paraId="485A854F" w14:textId="77777777" w:rsidR="00EA3ED3" w:rsidRPr="00EA3ED3" w:rsidRDefault="00EA3ED3" w:rsidP="00EA3ED3">
      <w:pPr>
        <w:rPr>
          <w:lang w:val="pt-BR"/>
        </w:rPr>
      </w:pPr>
      <w:r w:rsidRPr="00EA3ED3">
        <w:rPr>
          <w:b/>
          <w:bCs/>
          <w:u w:val="single"/>
          <w:lang w:val="pt-BR"/>
        </w:rPr>
        <w:t>Forro</w:t>
      </w:r>
      <w:r w:rsidRPr="00EA3ED3">
        <w:rPr>
          <w:lang w:val="pt-BR"/>
        </w:rPr>
        <w:t>:</w:t>
      </w:r>
    </w:p>
    <w:p w14:paraId="53B90BF4"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7D0C6AD3" w14:textId="77777777" w:rsidR="00EA3ED3" w:rsidRPr="00EA3ED3" w:rsidRDefault="00EA3ED3" w:rsidP="00EA3ED3">
      <w:pPr>
        <w:rPr>
          <w:lang w:val="pt-BR"/>
        </w:rPr>
      </w:pPr>
      <w:r w:rsidRPr="00EA3ED3">
        <w:rPr>
          <w:lang w:val="pt-BR"/>
        </w:rPr>
        <w:t>Placas de Policarbonato com 10,0 mm de espessura padrão transparente;</w:t>
      </w:r>
    </w:p>
    <w:p w14:paraId="606B2307" w14:textId="77777777" w:rsidR="00EA3ED3" w:rsidRPr="00EA3ED3" w:rsidRDefault="00EA3ED3" w:rsidP="00EA3ED3">
      <w:pPr>
        <w:rPr>
          <w:lang w:val="pt-BR"/>
        </w:rPr>
      </w:pPr>
      <w:r w:rsidRPr="00EA3ED3">
        <w:rPr>
          <w:b/>
          <w:bCs/>
          <w:u w:val="single"/>
          <w:lang w:val="pt-BR"/>
        </w:rPr>
        <w:t>Divisória</w:t>
      </w:r>
      <w:r w:rsidRPr="00EA3ED3">
        <w:rPr>
          <w:b/>
          <w:bCs/>
          <w:lang w:val="pt-BR"/>
        </w:rPr>
        <w:t>:</w:t>
      </w:r>
    </w:p>
    <w:p w14:paraId="092B9F7C" w14:textId="77777777" w:rsidR="00EA3ED3" w:rsidRPr="00EA3ED3" w:rsidRDefault="00EA3ED3" w:rsidP="00EA3ED3">
      <w:pPr>
        <w:rPr>
          <w:lang w:val="pt-BR"/>
        </w:rPr>
      </w:pPr>
      <w:r w:rsidRPr="00EA3ED3">
        <w:rPr>
          <w:lang w:val="pt-BR"/>
        </w:rPr>
        <w:t>Divisória Granilite (banheiro do repouso de técnicos de enfermagem);</w:t>
      </w:r>
    </w:p>
    <w:p w14:paraId="699206A6" w14:textId="77777777" w:rsidR="00EA3ED3" w:rsidRPr="00EA3ED3" w:rsidRDefault="00EA3ED3" w:rsidP="00EA3ED3">
      <w:pPr>
        <w:rPr>
          <w:lang w:val="pt-BR"/>
        </w:rPr>
      </w:pPr>
      <w:r w:rsidRPr="00EA3ED3">
        <w:rPr>
          <w:lang w:val="pt-BR"/>
        </w:rPr>
        <w:t> </w:t>
      </w:r>
    </w:p>
    <w:p w14:paraId="22160DC3" w14:textId="77777777" w:rsidR="00EA3ED3" w:rsidRPr="00EA3ED3" w:rsidRDefault="00EA3ED3" w:rsidP="00EA3ED3">
      <w:pPr>
        <w:numPr>
          <w:ilvl w:val="0"/>
          <w:numId w:val="33"/>
        </w:numPr>
        <w:rPr>
          <w:lang w:val="pt-BR"/>
        </w:rPr>
      </w:pPr>
      <w:r w:rsidRPr="00EA3ED3">
        <w:rPr>
          <w:u w:val="single"/>
          <w:lang w:val="pt-BR"/>
        </w:rPr>
        <w:t>Áreas Administrativas</w:t>
      </w:r>
      <w:r w:rsidRPr="00EA3ED3">
        <w:rPr>
          <w:lang w:val="pt-BR"/>
        </w:rPr>
        <w:t>:</w:t>
      </w:r>
    </w:p>
    <w:p w14:paraId="431AA431"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7019C809"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281BF21D" w14:textId="77777777" w:rsidR="00EA3ED3" w:rsidRPr="00EA3ED3" w:rsidRDefault="00EA3ED3" w:rsidP="00EA3ED3">
      <w:pPr>
        <w:rPr>
          <w:lang w:val="pt-BR"/>
        </w:rPr>
      </w:pPr>
      <w:r w:rsidRPr="00EA3ED3">
        <w:rPr>
          <w:lang w:val="pt-BR"/>
        </w:rPr>
        <w:t>Cerâmica White 20cmx20cm;</w:t>
      </w:r>
    </w:p>
    <w:p w14:paraId="53240B4A" w14:textId="77777777" w:rsidR="00EA3ED3" w:rsidRPr="00EA3ED3" w:rsidRDefault="00EA3ED3" w:rsidP="00EA3ED3">
      <w:pPr>
        <w:rPr>
          <w:lang w:val="pt-BR"/>
        </w:rPr>
      </w:pPr>
      <w:r w:rsidRPr="00EA3ED3">
        <w:rPr>
          <w:b/>
          <w:bCs/>
          <w:u w:val="single"/>
          <w:lang w:val="pt-BR"/>
        </w:rPr>
        <w:t>Piso</w:t>
      </w:r>
      <w:r w:rsidRPr="00EA3ED3">
        <w:rPr>
          <w:lang w:val="pt-BR"/>
        </w:rPr>
        <w:t>:</w:t>
      </w:r>
    </w:p>
    <w:p w14:paraId="28D1FE09" w14:textId="77777777" w:rsidR="00EA3ED3" w:rsidRPr="00EA3ED3" w:rsidRDefault="00EA3ED3" w:rsidP="00EA3ED3">
      <w:pPr>
        <w:rPr>
          <w:lang w:val="pt-BR"/>
        </w:rPr>
      </w:pPr>
      <w:r w:rsidRPr="00EA3ED3">
        <w:rPr>
          <w:lang w:val="pt-BR"/>
        </w:rPr>
        <w:t>Industrial de Granilite, com junta Plástica;</w:t>
      </w:r>
    </w:p>
    <w:p w14:paraId="1B0B652E" w14:textId="77777777" w:rsidR="00EA3ED3" w:rsidRPr="00EA3ED3" w:rsidRDefault="00EA3ED3" w:rsidP="00EA3ED3">
      <w:pPr>
        <w:rPr>
          <w:lang w:val="pt-BR"/>
        </w:rPr>
      </w:pPr>
      <w:r w:rsidRPr="00EA3ED3">
        <w:rPr>
          <w:lang w:val="pt-BR"/>
        </w:rPr>
        <w:t>Cerâmica Cargo Plus 20,00 x 20,00 cm PEI 5, cor branca;</w:t>
      </w:r>
    </w:p>
    <w:p w14:paraId="1F355B3F" w14:textId="77777777" w:rsidR="00EA3ED3" w:rsidRPr="00EA3ED3" w:rsidRDefault="00EA3ED3" w:rsidP="00EA3ED3">
      <w:pPr>
        <w:rPr>
          <w:lang w:val="pt-BR"/>
        </w:rPr>
      </w:pPr>
      <w:r w:rsidRPr="00EA3ED3">
        <w:rPr>
          <w:b/>
          <w:bCs/>
          <w:u w:val="single"/>
          <w:lang w:val="pt-BR"/>
        </w:rPr>
        <w:t>Rodapé</w:t>
      </w:r>
      <w:r w:rsidRPr="00EA3ED3">
        <w:rPr>
          <w:lang w:val="pt-BR"/>
        </w:rPr>
        <w:t>:</w:t>
      </w:r>
    </w:p>
    <w:p w14:paraId="5CFA48F1" w14:textId="77777777" w:rsidR="00EA3ED3" w:rsidRPr="00EA3ED3" w:rsidRDefault="00EA3ED3" w:rsidP="00EA3ED3">
      <w:pPr>
        <w:rPr>
          <w:lang w:val="pt-BR"/>
        </w:rPr>
      </w:pPr>
      <w:r w:rsidRPr="00EA3ED3">
        <w:rPr>
          <w:lang w:val="pt-BR"/>
        </w:rPr>
        <w:t>Meia Cana de PVC com 5,0 cm de altura;</w:t>
      </w:r>
    </w:p>
    <w:p w14:paraId="08CD2337" w14:textId="77777777" w:rsidR="00EA3ED3" w:rsidRPr="00EA3ED3" w:rsidRDefault="00EA3ED3" w:rsidP="00EA3ED3">
      <w:pPr>
        <w:rPr>
          <w:lang w:val="pt-BR"/>
        </w:rPr>
      </w:pPr>
      <w:r w:rsidRPr="00EA3ED3">
        <w:rPr>
          <w:b/>
          <w:bCs/>
          <w:u w:val="single"/>
          <w:lang w:val="pt-BR"/>
        </w:rPr>
        <w:t>Forro</w:t>
      </w:r>
      <w:r w:rsidRPr="00EA3ED3">
        <w:rPr>
          <w:lang w:val="pt-BR"/>
        </w:rPr>
        <w:t>:</w:t>
      </w:r>
    </w:p>
    <w:p w14:paraId="40CCAA68"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06B21ED1" w14:textId="77777777" w:rsidR="00EA3ED3" w:rsidRPr="00EA3ED3" w:rsidRDefault="00EA3ED3" w:rsidP="00EA3ED3">
      <w:pPr>
        <w:rPr>
          <w:lang w:val="pt-BR"/>
        </w:rPr>
      </w:pPr>
      <w:r w:rsidRPr="00EA3ED3">
        <w:rPr>
          <w:lang w:val="pt-BR"/>
        </w:rPr>
        <w:t> </w:t>
      </w:r>
    </w:p>
    <w:p w14:paraId="7A54F2E4" w14:textId="77777777" w:rsidR="00EA3ED3" w:rsidRPr="00EA3ED3" w:rsidRDefault="00EA3ED3" w:rsidP="00EA3ED3">
      <w:pPr>
        <w:numPr>
          <w:ilvl w:val="0"/>
          <w:numId w:val="34"/>
        </w:numPr>
        <w:rPr>
          <w:lang w:val="pt-BR"/>
        </w:rPr>
      </w:pPr>
      <w:r w:rsidRPr="00EA3ED3">
        <w:rPr>
          <w:u w:val="single"/>
          <w:lang w:val="pt-BR"/>
        </w:rPr>
        <w:t>Áreas de Circulação</w:t>
      </w:r>
    </w:p>
    <w:p w14:paraId="27F71329"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4CA6C8F6"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357860A1"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661FE377" w14:textId="77777777" w:rsidR="00EA3ED3" w:rsidRPr="00EA3ED3" w:rsidRDefault="00EA3ED3" w:rsidP="00EA3ED3">
      <w:pPr>
        <w:rPr>
          <w:lang w:val="pt-BR"/>
        </w:rPr>
      </w:pPr>
      <w:r w:rsidRPr="00EA3ED3">
        <w:rPr>
          <w:lang w:val="pt-BR"/>
        </w:rPr>
        <w:t xml:space="preserve">            Cerâmica Linha </w:t>
      </w:r>
      <w:proofErr w:type="spellStart"/>
      <w:r w:rsidRPr="00EA3ED3">
        <w:rPr>
          <w:lang w:val="pt-BR"/>
        </w:rPr>
        <w:t>Revest</w:t>
      </w:r>
      <w:proofErr w:type="spellEnd"/>
      <w:r w:rsidRPr="00EA3ED3">
        <w:rPr>
          <w:lang w:val="pt-BR"/>
        </w:rPr>
        <w:t xml:space="preserve">, esmaltado, resistente ao </w:t>
      </w:r>
      <w:proofErr w:type="gramStart"/>
      <w:r w:rsidRPr="00EA3ED3">
        <w:rPr>
          <w:lang w:val="pt-BR"/>
        </w:rPr>
        <w:t>trafego</w:t>
      </w:r>
      <w:proofErr w:type="gramEnd"/>
      <w:r w:rsidRPr="00EA3ED3">
        <w:rPr>
          <w:lang w:val="pt-BR"/>
        </w:rPr>
        <w:t xml:space="preserve"> médio com baixa absorção d’água, dimensão: 240x116x9mm, cor verde 2630 verde claro acetinado GAIL ou equivalente;</w:t>
      </w:r>
    </w:p>
    <w:p w14:paraId="70664A68" w14:textId="77777777" w:rsidR="00EA3ED3" w:rsidRPr="00EA3ED3" w:rsidRDefault="00EA3ED3" w:rsidP="00EA3ED3">
      <w:pPr>
        <w:rPr>
          <w:lang w:val="pt-BR"/>
        </w:rPr>
      </w:pPr>
      <w:r w:rsidRPr="00EA3ED3">
        <w:rPr>
          <w:b/>
          <w:bCs/>
          <w:u w:val="single"/>
          <w:lang w:val="pt-BR"/>
        </w:rPr>
        <w:t>Piso</w:t>
      </w:r>
      <w:r w:rsidRPr="00EA3ED3">
        <w:rPr>
          <w:lang w:val="pt-BR"/>
        </w:rPr>
        <w:t>:</w:t>
      </w:r>
    </w:p>
    <w:p w14:paraId="1F41737D" w14:textId="77777777" w:rsidR="00EA3ED3" w:rsidRPr="00EA3ED3" w:rsidRDefault="00EA3ED3" w:rsidP="00EA3ED3">
      <w:pPr>
        <w:rPr>
          <w:lang w:val="pt-BR"/>
        </w:rPr>
      </w:pPr>
      <w:r w:rsidRPr="00EA3ED3">
        <w:rPr>
          <w:lang w:val="pt-BR"/>
        </w:rPr>
        <w:t>Industrial de Granilite, com junta Plástica;</w:t>
      </w:r>
    </w:p>
    <w:p w14:paraId="2CF8580E" w14:textId="77777777" w:rsidR="00EA3ED3" w:rsidRPr="00EA3ED3" w:rsidRDefault="00EA3ED3" w:rsidP="00EA3ED3">
      <w:pPr>
        <w:rPr>
          <w:lang w:val="pt-BR"/>
        </w:rPr>
      </w:pPr>
      <w:r w:rsidRPr="00EA3ED3">
        <w:rPr>
          <w:lang w:val="pt-BR"/>
        </w:rPr>
        <w:lastRenderedPageBreak/>
        <w:t>Piso Tátil PVC com 250mm x 250 mm x 10 mm;</w:t>
      </w:r>
    </w:p>
    <w:p w14:paraId="4E56DC2A" w14:textId="77777777" w:rsidR="00EA3ED3" w:rsidRPr="00EA3ED3" w:rsidRDefault="00EA3ED3" w:rsidP="00EA3ED3">
      <w:pPr>
        <w:rPr>
          <w:lang w:val="pt-BR"/>
        </w:rPr>
      </w:pPr>
      <w:r w:rsidRPr="00EA3ED3">
        <w:rPr>
          <w:b/>
          <w:bCs/>
          <w:u w:val="single"/>
          <w:lang w:val="pt-BR"/>
        </w:rPr>
        <w:t>Rodapé</w:t>
      </w:r>
      <w:r w:rsidRPr="00EA3ED3">
        <w:rPr>
          <w:lang w:val="pt-BR"/>
        </w:rPr>
        <w:t>:</w:t>
      </w:r>
    </w:p>
    <w:p w14:paraId="7549113E" w14:textId="77777777" w:rsidR="00EA3ED3" w:rsidRPr="00EA3ED3" w:rsidRDefault="00EA3ED3" w:rsidP="00EA3ED3">
      <w:pPr>
        <w:rPr>
          <w:lang w:val="pt-BR"/>
        </w:rPr>
      </w:pPr>
      <w:r w:rsidRPr="00EA3ED3">
        <w:rPr>
          <w:lang w:val="pt-BR"/>
        </w:rPr>
        <w:t>Meia Cana de PVC com 5,0 cm de altura;</w:t>
      </w:r>
    </w:p>
    <w:p w14:paraId="0F277D80" w14:textId="77777777" w:rsidR="00EA3ED3" w:rsidRPr="00EA3ED3" w:rsidRDefault="00EA3ED3" w:rsidP="00EA3ED3">
      <w:pPr>
        <w:rPr>
          <w:lang w:val="pt-BR"/>
        </w:rPr>
      </w:pPr>
      <w:r w:rsidRPr="00EA3ED3">
        <w:rPr>
          <w:b/>
          <w:bCs/>
          <w:u w:val="single"/>
          <w:lang w:val="pt-BR"/>
        </w:rPr>
        <w:t>Forro</w:t>
      </w:r>
      <w:r w:rsidRPr="00EA3ED3">
        <w:rPr>
          <w:lang w:val="pt-BR"/>
        </w:rPr>
        <w:t>:</w:t>
      </w:r>
    </w:p>
    <w:p w14:paraId="79064248"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0029B980" w14:textId="77777777" w:rsidR="00EA3ED3" w:rsidRPr="00EA3ED3" w:rsidRDefault="00EA3ED3" w:rsidP="00EA3ED3">
      <w:pPr>
        <w:rPr>
          <w:lang w:val="pt-BR"/>
        </w:rPr>
      </w:pPr>
      <w:r w:rsidRPr="00EA3ED3">
        <w:rPr>
          <w:lang w:val="pt-BR"/>
        </w:rPr>
        <w:t> </w:t>
      </w:r>
    </w:p>
    <w:p w14:paraId="5BBE01FF" w14:textId="773B60B5" w:rsidR="00EA3ED3" w:rsidRPr="00EA3ED3" w:rsidRDefault="00EA3ED3" w:rsidP="00EA3ED3">
      <w:pPr>
        <w:pStyle w:val="Ttulo3"/>
        <w:numPr>
          <w:ilvl w:val="2"/>
          <w:numId w:val="1"/>
        </w:numPr>
        <w:rPr>
          <w:lang w:val="pt-BR"/>
        </w:rPr>
      </w:pPr>
      <w:bookmarkStart w:id="16" w:name="_Toc194301908"/>
      <w:r w:rsidRPr="00EA3ED3">
        <w:rPr>
          <w:u w:val="single"/>
          <w:lang w:val="pt-BR"/>
        </w:rPr>
        <w:t>Bloco CS1</w:t>
      </w:r>
      <w:bookmarkEnd w:id="16"/>
    </w:p>
    <w:p w14:paraId="235F6AB5" w14:textId="77777777" w:rsidR="00EA3ED3" w:rsidRPr="00EA3ED3" w:rsidRDefault="00EA3ED3" w:rsidP="00EA3ED3">
      <w:pPr>
        <w:rPr>
          <w:lang w:val="pt-BR"/>
        </w:rPr>
      </w:pPr>
      <w:r w:rsidRPr="00EA3ED3">
        <w:rPr>
          <w:u w:val="single"/>
          <w:lang w:val="pt-BR"/>
        </w:rPr>
        <w:t>Discriminações:</w:t>
      </w:r>
      <w:r w:rsidRPr="00EA3ED3">
        <w:rPr>
          <w:lang w:val="pt-BR"/>
        </w:rPr>
        <w:t>         </w:t>
      </w:r>
    </w:p>
    <w:p w14:paraId="1E8D662A" w14:textId="77777777" w:rsidR="00EA3ED3" w:rsidRPr="00EA3ED3" w:rsidRDefault="00EA3ED3" w:rsidP="00EA3ED3">
      <w:pPr>
        <w:numPr>
          <w:ilvl w:val="0"/>
          <w:numId w:val="35"/>
        </w:numPr>
        <w:rPr>
          <w:lang w:val="pt-BR"/>
        </w:rPr>
      </w:pPr>
      <w:r w:rsidRPr="00EA3ED3">
        <w:rPr>
          <w:u w:val="single"/>
          <w:lang w:val="pt-BR"/>
        </w:rPr>
        <w:t>Internação</w:t>
      </w:r>
      <w:r w:rsidRPr="00EA3ED3">
        <w:rPr>
          <w:lang w:val="pt-BR"/>
        </w:rPr>
        <w:t>: Quarenta e sete leitos distribuídos em oito enfermarias de cinco leitos, três enfermarias de dois leitos e uma enfermaria de isolamento com um leito, todas com um banheiro privativo; um posto de enfermagem; duas salas de serviços, uma copa; uma sala de responsável técnico; dois lavabos; um posto de prescrição; uma sala da chefia de clínica médica; uma sala da unidade de reabilitação; uma sala de equipamentos; um DML; um expurgo; dois repousos cada um com um banheiro privativo;</w:t>
      </w:r>
    </w:p>
    <w:p w14:paraId="31952CE1" w14:textId="77777777" w:rsidR="00EA3ED3" w:rsidRPr="00EA3ED3" w:rsidRDefault="00EA3ED3" w:rsidP="00EA3ED3">
      <w:pPr>
        <w:numPr>
          <w:ilvl w:val="0"/>
          <w:numId w:val="35"/>
        </w:numPr>
        <w:rPr>
          <w:lang w:val="pt-BR"/>
        </w:rPr>
      </w:pPr>
      <w:r w:rsidRPr="00EA3ED3">
        <w:rPr>
          <w:u w:val="single"/>
          <w:lang w:val="pt-BR"/>
        </w:rPr>
        <w:t>Áreas de Circulação</w:t>
      </w:r>
      <w:r w:rsidRPr="00EA3ED3">
        <w:rPr>
          <w:lang w:val="pt-BR"/>
        </w:rPr>
        <w:t>: Formada pelos corredores distribuídos ao longo do espaço e pela rampa de acesso;</w:t>
      </w:r>
    </w:p>
    <w:p w14:paraId="42E7827D" w14:textId="77777777" w:rsidR="00EA3ED3" w:rsidRPr="00EA3ED3" w:rsidRDefault="00EA3ED3" w:rsidP="00EA3ED3">
      <w:pPr>
        <w:numPr>
          <w:ilvl w:val="0"/>
          <w:numId w:val="35"/>
        </w:numPr>
        <w:rPr>
          <w:lang w:val="pt-BR"/>
        </w:rPr>
      </w:pPr>
      <w:r w:rsidRPr="00EA3ED3">
        <w:rPr>
          <w:u w:val="single"/>
          <w:lang w:val="pt-BR"/>
        </w:rPr>
        <w:t>Áreas Técnicas</w:t>
      </w:r>
      <w:r w:rsidRPr="00EA3ED3">
        <w:rPr>
          <w:lang w:val="pt-BR"/>
        </w:rPr>
        <w:t xml:space="preserve">: Formada por dois </w:t>
      </w:r>
      <w:proofErr w:type="spellStart"/>
      <w:r w:rsidRPr="00EA3ED3">
        <w:rPr>
          <w:lang w:val="pt-BR"/>
        </w:rPr>
        <w:t>shafts</w:t>
      </w:r>
      <w:proofErr w:type="spellEnd"/>
      <w:r w:rsidRPr="00EA3ED3">
        <w:rPr>
          <w:lang w:val="pt-BR"/>
        </w:rPr>
        <w:t xml:space="preserve"> externos, dedicados aos equipamentos de climatização; oito </w:t>
      </w:r>
      <w:proofErr w:type="spellStart"/>
      <w:r w:rsidRPr="00EA3ED3">
        <w:rPr>
          <w:lang w:val="pt-BR"/>
        </w:rPr>
        <w:t>shafts</w:t>
      </w:r>
      <w:proofErr w:type="spellEnd"/>
      <w:r w:rsidRPr="00EA3ED3">
        <w:rPr>
          <w:lang w:val="pt-BR"/>
        </w:rPr>
        <w:t xml:space="preserve"> internos do sistema hidráulico e elétrico e um acesso interno à laje da rampa;</w:t>
      </w:r>
    </w:p>
    <w:p w14:paraId="4685CB94"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15DFC243" w14:textId="77777777" w:rsidR="00EA3ED3" w:rsidRPr="00EA3ED3" w:rsidRDefault="00EA3ED3" w:rsidP="00EA3ED3">
      <w:pPr>
        <w:numPr>
          <w:ilvl w:val="0"/>
          <w:numId w:val="36"/>
        </w:numPr>
        <w:rPr>
          <w:lang w:val="pt-BR"/>
        </w:rPr>
      </w:pPr>
      <w:r w:rsidRPr="00EA3ED3">
        <w:rPr>
          <w:lang w:val="pt-BR"/>
        </w:rPr>
        <w:t>Internação:</w:t>
      </w:r>
    </w:p>
    <w:p w14:paraId="442C417B"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70D8EDE9"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4D2C08DE"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2D5D04FE" w14:textId="77777777" w:rsidR="00EA3ED3" w:rsidRPr="00EA3ED3" w:rsidRDefault="00EA3ED3" w:rsidP="00EA3ED3">
      <w:pPr>
        <w:rPr>
          <w:lang w:val="pt-BR"/>
        </w:rPr>
      </w:pPr>
      <w:r w:rsidRPr="00EA3ED3">
        <w:rPr>
          <w:lang w:val="pt-BR"/>
        </w:rPr>
        <w:t xml:space="preserve">Cerâmica Linha </w:t>
      </w:r>
      <w:proofErr w:type="spellStart"/>
      <w:r w:rsidRPr="00EA3ED3">
        <w:rPr>
          <w:lang w:val="pt-BR"/>
        </w:rPr>
        <w:t>Revest</w:t>
      </w:r>
      <w:proofErr w:type="spellEnd"/>
      <w:r w:rsidRPr="00EA3ED3">
        <w:rPr>
          <w:lang w:val="pt-BR"/>
        </w:rPr>
        <w:t xml:space="preserve">, esmaltado, resistente ao </w:t>
      </w:r>
      <w:proofErr w:type="gramStart"/>
      <w:r w:rsidRPr="00EA3ED3">
        <w:rPr>
          <w:lang w:val="pt-BR"/>
        </w:rPr>
        <w:t>trafego</w:t>
      </w:r>
      <w:proofErr w:type="gramEnd"/>
      <w:r w:rsidRPr="00EA3ED3">
        <w:rPr>
          <w:lang w:val="pt-BR"/>
        </w:rPr>
        <w:t xml:space="preserve"> médio com baixa absorção d’água, dimensão: 240x116x9mm, cor verde 2630 verde claro acetinado GAIL ou equivalente;</w:t>
      </w:r>
    </w:p>
    <w:p w14:paraId="64953DAB" w14:textId="77777777" w:rsidR="00EA3ED3" w:rsidRPr="00EA3ED3" w:rsidRDefault="00EA3ED3" w:rsidP="00EA3ED3">
      <w:pPr>
        <w:rPr>
          <w:lang w:val="pt-BR"/>
        </w:rPr>
      </w:pPr>
      <w:r w:rsidRPr="00EA3ED3">
        <w:rPr>
          <w:lang w:val="pt-BR"/>
        </w:rPr>
        <w:t>Cerâmica White 20cmx20cm</w:t>
      </w:r>
    </w:p>
    <w:p w14:paraId="4C6BA834" w14:textId="77777777" w:rsidR="00EA3ED3" w:rsidRPr="00EA3ED3" w:rsidRDefault="00EA3ED3" w:rsidP="00EA3ED3">
      <w:pPr>
        <w:rPr>
          <w:lang w:val="pt-BR"/>
        </w:rPr>
      </w:pPr>
      <w:r w:rsidRPr="00EA3ED3">
        <w:rPr>
          <w:b/>
          <w:bCs/>
          <w:u w:val="single"/>
          <w:lang w:val="pt-BR"/>
        </w:rPr>
        <w:t>Piso</w:t>
      </w:r>
      <w:r w:rsidRPr="00EA3ED3">
        <w:rPr>
          <w:lang w:val="pt-BR"/>
        </w:rPr>
        <w:t>:</w:t>
      </w:r>
    </w:p>
    <w:p w14:paraId="5920BFFC" w14:textId="77777777" w:rsidR="00EA3ED3" w:rsidRPr="00EA3ED3" w:rsidRDefault="00EA3ED3" w:rsidP="00EA3ED3">
      <w:pPr>
        <w:rPr>
          <w:lang w:val="pt-BR"/>
        </w:rPr>
      </w:pPr>
      <w:r w:rsidRPr="00EA3ED3">
        <w:rPr>
          <w:lang w:val="pt-BR"/>
        </w:rPr>
        <w:t>Industrial de Granilite, com junta Plástica;</w:t>
      </w:r>
    </w:p>
    <w:p w14:paraId="5872125E" w14:textId="77777777" w:rsidR="00EA3ED3" w:rsidRPr="00EA3ED3" w:rsidRDefault="00EA3ED3" w:rsidP="00EA3ED3">
      <w:pPr>
        <w:rPr>
          <w:lang w:val="pt-BR"/>
        </w:rPr>
      </w:pPr>
      <w:r w:rsidRPr="00EA3ED3">
        <w:rPr>
          <w:lang w:val="pt-BR"/>
        </w:rPr>
        <w:t>Cerâmica Cargo Plus 20,00 x 20,00 cm PEI 5, cor branca;</w:t>
      </w:r>
    </w:p>
    <w:p w14:paraId="2B37889A" w14:textId="77777777" w:rsidR="00EA3ED3" w:rsidRPr="00EA3ED3" w:rsidRDefault="00EA3ED3" w:rsidP="00EA3ED3">
      <w:pPr>
        <w:rPr>
          <w:lang w:val="pt-BR"/>
        </w:rPr>
      </w:pPr>
      <w:r w:rsidRPr="00EA3ED3">
        <w:rPr>
          <w:b/>
          <w:bCs/>
          <w:u w:val="single"/>
          <w:lang w:val="pt-BR"/>
        </w:rPr>
        <w:t>Rodapé</w:t>
      </w:r>
      <w:r w:rsidRPr="00EA3ED3">
        <w:rPr>
          <w:lang w:val="pt-BR"/>
        </w:rPr>
        <w:t>:</w:t>
      </w:r>
    </w:p>
    <w:p w14:paraId="0C80375E" w14:textId="77777777" w:rsidR="00EA3ED3" w:rsidRPr="00EA3ED3" w:rsidRDefault="00EA3ED3" w:rsidP="00EA3ED3">
      <w:pPr>
        <w:rPr>
          <w:lang w:val="pt-BR"/>
        </w:rPr>
      </w:pPr>
      <w:r w:rsidRPr="00EA3ED3">
        <w:rPr>
          <w:lang w:val="pt-BR"/>
        </w:rPr>
        <w:t>Meia Cana de PVC com 5,0 cm de altura;</w:t>
      </w:r>
    </w:p>
    <w:p w14:paraId="2DD8C633" w14:textId="77777777" w:rsidR="00EA3ED3" w:rsidRPr="00EA3ED3" w:rsidRDefault="00EA3ED3" w:rsidP="00EA3ED3">
      <w:pPr>
        <w:rPr>
          <w:lang w:val="pt-BR"/>
        </w:rPr>
      </w:pPr>
      <w:r w:rsidRPr="00EA3ED3">
        <w:rPr>
          <w:b/>
          <w:bCs/>
          <w:u w:val="single"/>
          <w:lang w:val="pt-BR"/>
        </w:rPr>
        <w:t>Forro</w:t>
      </w:r>
      <w:r w:rsidRPr="00EA3ED3">
        <w:rPr>
          <w:lang w:val="pt-BR"/>
        </w:rPr>
        <w:t>:</w:t>
      </w:r>
    </w:p>
    <w:p w14:paraId="70385D14"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3D57BE34" w14:textId="77777777" w:rsidR="00EA3ED3" w:rsidRPr="00EA3ED3" w:rsidRDefault="00EA3ED3" w:rsidP="00EA3ED3">
      <w:pPr>
        <w:rPr>
          <w:lang w:val="pt-BR"/>
        </w:rPr>
      </w:pPr>
      <w:r w:rsidRPr="00EA3ED3">
        <w:rPr>
          <w:lang w:val="pt-BR"/>
        </w:rPr>
        <w:t>Placas de Policarbonato com 10,0 mm de espessura padrão transparente;</w:t>
      </w:r>
    </w:p>
    <w:p w14:paraId="6A28A721" w14:textId="77777777" w:rsidR="00EA3ED3" w:rsidRPr="00EA3ED3" w:rsidRDefault="00EA3ED3" w:rsidP="00EA3ED3">
      <w:pPr>
        <w:numPr>
          <w:ilvl w:val="0"/>
          <w:numId w:val="37"/>
        </w:numPr>
        <w:rPr>
          <w:lang w:val="pt-BR"/>
        </w:rPr>
      </w:pPr>
      <w:r w:rsidRPr="00EA3ED3">
        <w:rPr>
          <w:u w:val="single"/>
          <w:lang w:val="pt-BR"/>
        </w:rPr>
        <w:t>Áreas de Circulação</w:t>
      </w:r>
      <w:r w:rsidRPr="00EA3ED3">
        <w:rPr>
          <w:lang w:val="pt-BR"/>
        </w:rPr>
        <w:t>:</w:t>
      </w:r>
    </w:p>
    <w:p w14:paraId="34A09FD0"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111FCDF3"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0C2C9F86"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w:t>
      </w:r>
      <w:r w:rsidRPr="00EA3ED3">
        <w:rPr>
          <w:lang w:val="pt-BR"/>
        </w:rPr>
        <w:lastRenderedPageBreak/>
        <w:t>equivalente;</w:t>
      </w:r>
    </w:p>
    <w:p w14:paraId="26F08CA8" w14:textId="77777777" w:rsidR="00EA3ED3" w:rsidRPr="00EA3ED3" w:rsidRDefault="00EA3ED3" w:rsidP="00EA3ED3">
      <w:pPr>
        <w:rPr>
          <w:lang w:val="pt-BR"/>
        </w:rPr>
      </w:pPr>
      <w:r w:rsidRPr="00EA3ED3">
        <w:rPr>
          <w:b/>
          <w:bCs/>
          <w:u w:val="single"/>
          <w:lang w:val="pt-BR"/>
        </w:rPr>
        <w:t>Piso</w:t>
      </w:r>
      <w:r w:rsidRPr="00EA3ED3">
        <w:rPr>
          <w:lang w:val="pt-BR"/>
        </w:rPr>
        <w:t>:</w:t>
      </w:r>
    </w:p>
    <w:p w14:paraId="7550CC9D" w14:textId="77777777" w:rsidR="00EA3ED3" w:rsidRPr="00EA3ED3" w:rsidRDefault="00EA3ED3" w:rsidP="00EA3ED3">
      <w:pPr>
        <w:rPr>
          <w:lang w:val="pt-BR"/>
        </w:rPr>
      </w:pPr>
      <w:r w:rsidRPr="00EA3ED3">
        <w:rPr>
          <w:lang w:val="pt-BR"/>
        </w:rPr>
        <w:t>Industrial de Granilite, com junta Plástica;</w:t>
      </w:r>
    </w:p>
    <w:p w14:paraId="37C69D18" w14:textId="77777777" w:rsidR="00EA3ED3" w:rsidRPr="00EA3ED3" w:rsidRDefault="00EA3ED3" w:rsidP="00EA3ED3">
      <w:pPr>
        <w:rPr>
          <w:lang w:val="pt-BR"/>
        </w:rPr>
      </w:pPr>
      <w:r w:rsidRPr="00EA3ED3">
        <w:rPr>
          <w:lang w:val="pt-BR"/>
        </w:rPr>
        <w:t>Piso Tátil PVC com 250mm x 250 mm x 10 mm;</w:t>
      </w:r>
    </w:p>
    <w:p w14:paraId="59857783" w14:textId="77777777" w:rsidR="00EA3ED3" w:rsidRPr="00EA3ED3" w:rsidRDefault="00EA3ED3" w:rsidP="00EA3ED3">
      <w:pPr>
        <w:rPr>
          <w:lang w:val="pt-BR"/>
        </w:rPr>
      </w:pPr>
      <w:r w:rsidRPr="00EA3ED3">
        <w:rPr>
          <w:b/>
          <w:bCs/>
          <w:u w:val="single"/>
          <w:lang w:val="pt-BR"/>
        </w:rPr>
        <w:t>Forro</w:t>
      </w:r>
      <w:r w:rsidRPr="00EA3ED3">
        <w:rPr>
          <w:lang w:val="pt-BR"/>
        </w:rPr>
        <w:t>:</w:t>
      </w:r>
    </w:p>
    <w:p w14:paraId="7046B59A"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63B1CD0E" w14:textId="77777777" w:rsidR="00EA3ED3" w:rsidRPr="00EA3ED3" w:rsidRDefault="00EA3ED3" w:rsidP="00EA3ED3">
      <w:pPr>
        <w:rPr>
          <w:lang w:val="pt-BR"/>
        </w:rPr>
      </w:pPr>
      <w:r w:rsidRPr="00EA3ED3">
        <w:rPr>
          <w:lang w:val="pt-BR"/>
        </w:rPr>
        <w:t> </w:t>
      </w:r>
    </w:p>
    <w:p w14:paraId="37147285" w14:textId="2A7C03FB" w:rsidR="00EA3ED3" w:rsidRPr="00EA3ED3" w:rsidRDefault="00EA3ED3" w:rsidP="00EA3ED3">
      <w:pPr>
        <w:pStyle w:val="Ttulo3"/>
        <w:numPr>
          <w:ilvl w:val="2"/>
          <w:numId w:val="1"/>
        </w:numPr>
        <w:rPr>
          <w:lang w:val="pt-BR"/>
        </w:rPr>
      </w:pPr>
      <w:bookmarkStart w:id="17" w:name="_Toc194301909"/>
      <w:r w:rsidRPr="00EA3ED3">
        <w:rPr>
          <w:u w:val="single"/>
          <w:lang w:val="pt-BR"/>
        </w:rPr>
        <w:t>Bloco Central Superior</w:t>
      </w:r>
      <w:bookmarkEnd w:id="17"/>
    </w:p>
    <w:p w14:paraId="267A2964" w14:textId="77777777" w:rsidR="00EA3ED3" w:rsidRPr="00EA3ED3" w:rsidRDefault="00EA3ED3" w:rsidP="00EA3ED3">
      <w:pPr>
        <w:rPr>
          <w:lang w:val="pt-BR"/>
        </w:rPr>
      </w:pPr>
      <w:r w:rsidRPr="00EA3ED3">
        <w:rPr>
          <w:u w:val="single"/>
          <w:lang w:val="pt-BR"/>
        </w:rPr>
        <w:t>Discriminações:</w:t>
      </w:r>
    </w:p>
    <w:p w14:paraId="3792A956" w14:textId="77777777" w:rsidR="00EA3ED3" w:rsidRPr="00EA3ED3" w:rsidRDefault="00EA3ED3" w:rsidP="00EA3ED3">
      <w:pPr>
        <w:numPr>
          <w:ilvl w:val="0"/>
          <w:numId w:val="38"/>
        </w:numPr>
        <w:rPr>
          <w:lang w:val="pt-BR"/>
        </w:rPr>
      </w:pPr>
      <w:r w:rsidRPr="00EA3ED3">
        <w:rPr>
          <w:u w:val="single"/>
          <w:lang w:val="pt-BR"/>
        </w:rPr>
        <w:t>Internação</w:t>
      </w:r>
      <w:r w:rsidRPr="00EA3ED3">
        <w:rPr>
          <w:lang w:val="pt-BR"/>
        </w:rPr>
        <w:t>: Quinze leitos distribuídos em três enfermarias cada uma com cinco leitos e banheiro privativo; um lavabo; um DML; um espaço de convívio; um repouso com banheiro privativo;</w:t>
      </w:r>
    </w:p>
    <w:p w14:paraId="10771113" w14:textId="77777777" w:rsidR="00EA3ED3" w:rsidRPr="00EA3ED3" w:rsidRDefault="00EA3ED3" w:rsidP="00EA3ED3">
      <w:pPr>
        <w:numPr>
          <w:ilvl w:val="0"/>
          <w:numId w:val="38"/>
        </w:numPr>
        <w:rPr>
          <w:lang w:val="pt-BR"/>
        </w:rPr>
      </w:pPr>
      <w:r w:rsidRPr="00EA3ED3">
        <w:rPr>
          <w:u w:val="single"/>
          <w:lang w:val="pt-BR"/>
        </w:rPr>
        <w:t>Áreas Administrativas</w:t>
      </w:r>
      <w:r w:rsidRPr="00EA3ED3">
        <w:rPr>
          <w:lang w:val="pt-BR"/>
        </w:rPr>
        <w:t>: Sala da divisão médica, com lavabo privativo; duas salas da divisão de enfermagem, cada uma com um lavabo privativo; uma sala da coordenação de urologia, com um lavabo privativo, cinco salas da coordenação de residência médica; uma sala do comitê de ética em pesquisa do HU-UFPI, com lavabo privativo; duas salas do setor de gestão de ensino, com dois lavabos privativos; uma sala de pesquisa e inovação tecnológica, com lavabo privativo; um espaço docente (sala de aula);</w:t>
      </w:r>
    </w:p>
    <w:p w14:paraId="42D6CEA8" w14:textId="77777777" w:rsidR="00EA3ED3" w:rsidRPr="00EA3ED3" w:rsidRDefault="00EA3ED3" w:rsidP="00EA3ED3">
      <w:pPr>
        <w:numPr>
          <w:ilvl w:val="0"/>
          <w:numId w:val="38"/>
        </w:numPr>
        <w:rPr>
          <w:lang w:val="pt-BR"/>
        </w:rPr>
      </w:pPr>
      <w:r w:rsidRPr="00EA3ED3">
        <w:rPr>
          <w:u w:val="single"/>
          <w:lang w:val="pt-BR"/>
        </w:rPr>
        <w:t>Áreas de Circulação</w:t>
      </w:r>
      <w:r w:rsidRPr="00EA3ED3">
        <w:rPr>
          <w:lang w:val="pt-BR"/>
        </w:rPr>
        <w:t>: Formada pelos corredores distribuídos ao longo do espaço; pela rampa e escada de acesso ao pavimento térreo e pela escada de acesso ao espaço docente;</w:t>
      </w:r>
    </w:p>
    <w:p w14:paraId="45C2EB2E" w14:textId="77777777" w:rsidR="00EA3ED3" w:rsidRPr="00EA3ED3" w:rsidRDefault="00EA3ED3" w:rsidP="00EA3ED3">
      <w:pPr>
        <w:numPr>
          <w:ilvl w:val="0"/>
          <w:numId w:val="38"/>
        </w:numPr>
        <w:rPr>
          <w:lang w:val="pt-BR"/>
        </w:rPr>
      </w:pPr>
      <w:r w:rsidRPr="00EA3ED3">
        <w:rPr>
          <w:u w:val="single"/>
          <w:lang w:val="pt-BR"/>
        </w:rPr>
        <w:t>Áreas Técnicas</w:t>
      </w:r>
      <w:r w:rsidRPr="00EA3ED3">
        <w:rPr>
          <w:lang w:val="pt-BR"/>
        </w:rPr>
        <w:t xml:space="preserve">: Dois </w:t>
      </w:r>
      <w:proofErr w:type="spellStart"/>
      <w:r w:rsidRPr="00EA3ED3">
        <w:rPr>
          <w:lang w:val="pt-BR"/>
        </w:rPr>
        <w:t>shafts</w:t>
      </w:r>
      <w:proofErr w:type="spellEnd"/>
      <w:r w:rsidRPr="00EA3ED3">
        <w:rPr>
          <w:lang w:val="pt-BR"/>
        </w:rPr>
        <w:t xml:space="preserve"> internos do sistema hidráulico e elétrico;</w:t>
      </w:r>
    </w:p>
    <w:p w14:paraId="61C52FFB" w14:textId="77777777" w:rsidR="00EA3ED3" w:rsidRPr="00EA3ED3" w:rsidRDefault="00EA3ED3" w:rsidP="00EA3ED3">
      <w:pPr>
        <w:rPr>
          <w:lang w:val="pt-BR"/>
        </w:rPr>
      </w:pPr>
      <w:r w:rsidRPr="00EA3ED3">
        <w:rPr>
          <w:lang w:val="pt-BR"/>
        </w:rPr>
        <w:t> </w:t>
      </w:r>
    </w:p>
    <w:p w14:paraId="64CE9C14"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65469AAF" w14:textId="77777777" w:rsidR="00EA3ED3" w:rsidRPr="00EA3ED3" w:rsidRDefault="00EA3ED3" w:rsidP="00EA3ED3">
      <w:pPr>
        <w:numPr>
          <w:ilvl w:val="0"/>
          <w:numId w:val="39"/>
        </w:numPr>
        <w:rPr>
          <w:lang w:val="pt-BR"/>
        </w:rPr>
      </w:pPr>
      <w:r w:rsidRPr="00EA3ED3">
        <w:rPr>
          <w:u w:val="single"/>
          <w:lang w:val="pt-BR"/>
        </w:rPr>
        <w:t>Internação:</w:t>
      </w:r>
    </w:p>
    <w:p w14:paraId="60A9093C"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4FD41E95"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17A62787"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5C472103" w14:textId="77777777" w:rsidR="00EA3ED3" w:rsidRPr="00EA3ED3" w:rsidRDefault="00EA3ED3" w:rsidP="00EA3ED3">
      <w:pPr>
        <w:rPr>
          <w:lang w:val="pt-BR"/>
        </w:rPr>
      </w:pPr>
      <w:r w:rsidRPr="00EA3ED3">
        <w:rPr>
          <w:lang w:val="pt-BR"/>
        </w:rPr>
        <w:t xml:space="preserve">Cerâmica Linha </w:t>
      </w:r>
      <w:proofErr w:type="spellStart"/>
      <w:r w:rsidRPr="00EA3ED3">
        <w:rPr>
          <w:lang w:val="pt-BR"/>
        </w:rPr>
        <w:t>Revest</w:t>
      </w:r>
      <w:proofErr w:type="spellEnd"/>
      <w:r w:rsidRPr="00EA3ED3">
        <w:rPr>
          <w:lang w:val="pt-BR"/>
        </w:rPr>
        <w:t xml:space="preserve">, esmaltado, resistente ao </w:t>
      </w:r>
      <w:proofErr w:type="gramStart"/>
      <w:r w:rsidRPr="00EA3ED3">
        <w:rPr>
          <w:lang w:val="pt-BR"/>
        </w:rPr>
        <w:t>trafego</w:t>
      </w:r>
      <w:proofErr w:type="gramEnd"/>
      <w:r w:rsidRPr="00EA3ED3">
        <w:rPr>
          <w:lang w:val="pt-BR"/>
        </w:rPr>
        <w:t xml:space="preserve"> médio com baixa absorção d’água, dimensão: 240x116x9mm, cor verde 2630 verde claro acetinado GAIL ou equivalente;</w:t>
      </w:r>
    </w:p>
    <w:p w14:paraId="2FCA480F" w14:textId="77777777" w:rsidR="00EA3ED3" w:rsidRPr="00EA3ED3" w:rsidRDefault="00EA3ED3" w:rsidP="00EA3ED3">
      <w:pPr>
        <w:rPr>
          <w:lang w:val="pt-BR"/>
        </w:rPr>
      </w:pPr>
      <w:r w:rsidRPr="00EA3ED3">
        <w:rPr>
          <w:lang w:val="pt-BR"/>
        </w:rPr>
        <w:t>Cerâmica White 20cmx20cm</w:t>
      </w:r>
    </w:p>
    <w:p w14:paraId="7E3B245D" w14:textId="77777777" w:rsidR="00EA3ED3" w:rsidRPr="00EA3ED3" w:rsidRDefault="00EA3ED3" w:rsidP="00EA3ED3">
      <w:pPr>
        <w:rPr>
          <w:lang w:val="pt-BR"/>
        </w:rPr>
      </w:pPr>
      <w:r w:rsidRPr="00EA3ED3">
        <w:rPr>
          <w:b/>
          <w:bCs/>
          <w:u w:val="single"/>
          <w:lang w:val="pt-BR"/>
        </w:rPr>
        <w:t>Piso</w:t>
      </w:r>
      <w:r w:rsidRPr="00EA3ED3">
        <w:rPr>
          <w:lang w:val="pt-BR"/>
        </w:rPr>
        <w:t>:</w:t>
      </w:r>
    </w:p>
    <w:p w14:paraId="3DEEF77A" w14:textId="77777777" w:rsidR="00EA3ED3" w:rsidRPr="00EA3ED3" w:rsidRDefault="00EA3ED3" w:rsidP="00EA3ED3">
      <w:pPr>
        <w:rPr>
          <w:lang w:val="pt-BR"/>
        </w:rPr>
      </w:pPr>
      <w:r w:rsidRPr="00EA3ED3">
        <w:rPr>
          <w:lang w:val="pt-BR"/>
        </w:rPr>
        <w:t>Industrial de Granilite, com junta Plástica;</w:t>
      </w:r>
    </w:p>
    <w:p w14:paraId="1398C82F" w14:textId="77777777" w:rsidR="00EA3ED3" w:rsidRPr="00EA3ED3" w:rsidRDefault="00EA3ED3" w:rsidP="00EA3ED3">
      <w:pPr>
        <w:rPr>
          <w:lang w:val="pt-BR"/>
        </w:rPr>
      </w:pPr>
      <w:r w:rsidRPr="00EA3ED3">
        <w:rPr>
          <w:lang w:val="pt-BR"/>
        </w:rPr>
        <w:t>Cerâmica Cargo Plus 20,00 x 20,00 cm PEI 5, cor branca;</w:t>
      </w:r>
    </w:p>
    <w:p w14:paraId="674463C7" w14:textId="77777777" w:rsidR="00EA3ED3" w:rsidRPr="00EA3ED3" w:rsidRDefault="00EA3ED3" w:rsidP="00EA3ED3">
      <w:pPr>
        <w:rPr>
          <w:lang w:val="pt-BR"/>
        </w:rPr>
      </w:pPr>
      <w:r w:rsidRPr="00EA3ED3">
        <w:rPr>
          <w:b/>
          <w:bCs/>
          <w:u w:val="single"/>
          <w:lang w:val="pt-BR"/>
        </w:rPr>
        <w:t>Rodapé</w:t>
      </w:r>
      <w:r w:rsidRPr="00EA3ED3">
        <w:rPr>
          <w:lang w:val="pt-BR"/>
        </w:rPr>
        <w:t>:</w:t>
      </w:r>
    </w:p>
    <w:p w14:paraId="45B4A5AE" w14:textId="77777777" w:rsidR="00EA3ED3" w:rsidRPr="00EA3ED3" w:rsidRDefault="00EA3ED3" w:rsidP="00EA3ED3">
      <w:pPr>
        <w:rPr>
          <w:lang w:val="pt-BR"/>
        </w:rPr>
      </w:pPr>
      <w:r w:rsidRPr="00EA3ED3">
        <w:rPr>
          <w:lang w:val="pt-BR"/>
        </w:rPr>
        <w:t>Meia Cana de PVC com 5,0 cm de altura;</w:t>
      </w:r>
    </w:p>
    <w:p w14:paraId="3E44DCA0" w14:textId="77777777" w:rsidR="00EA3ED3" w:rsidRPr="00EA3ED3" w:rsidRDefault="00EA3ED3" w:rsidP="00EA3ED3">
      <w:pPr>
        <w:rPr>
          <w:lang w:val="pt-BR"/>
        </w:rPr>
      </w:pPr>
      <w:r w:rsidRPr="00EA3ED3">
        <w:rPr>
          <w:b/>
          <w:bCs/>
          <w:u w:val="single"/>
          <w:lang w:val="pt-BR"/>
        </w:rPr>
        <w:t>Forro</w:t>
      </w:r>
      <w:r w:rsidRPr="00EA3ED3">
        <w:rPr>
          <w:lang w:val="pt-BR"/>
        </w:rPr>
        <w:t>:</w:t>
      </w:r>
    </w:p>
    <w:p w14:paraId="72D0CCD9"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F4FA228" w14:textId="77777777" w:rsidR="00EA3ED3" w:rsidRPr="00EA3ED3" w:rsidRDefault="00EA3ED3" w:rsidP="00EA3ED3">
      <w:pPr>
        <w:rPr>
          <w:lang w:val="pt-BR"/>
        </w:rPr>
      </w:pPr>
      <w:r w:rsidRPr="00EA3ED3">
        <w:rPr>
          <w:lang w:val="pt-BR"/>
        </w:rPr>
        <w:t>Placas de Policarbonato com 10,0 mm de espessura padrão transparente;</w:t>
      </w:r>
    </w:p>
    <w:p w14:paraId="3D0CC627" w14:textId="77777777" w:rsidR="00EA3ED3" w:rsidRPr="00EA3ED3" w:rsidRDefault="00EA3ED3" w:rsidP="00EA3ED3">
      <w:pPr>
        <w:rPr>
          <w:lang w:val="pt-BR"/>
        </w:rPr>
      </w:pPr>
      <w:r w:rsidRPr="00EA3ED3">
        <w:rPr>
          <w:lang w:val="pt-BR"/>
        </w:rPr>
        <w:t> </w:t>
      </w:r>
    </w:p>
    <w:p w14:paraId="2E1A960B" w14:textId="77777777" w:rsidR="00EA3ED3" w:rsidRPr="00EA3ED3" w:rsidRDefault="00EA3ED3" w:rsidP="00EA3ED3">
      <w:pPr>
        <w:numPr>
          <w:ilvl w:val="0"/>
          <w:numId w:val="40"/>
        </w:numPr>
        <w:rPr>
          <w:lang w:val="pt-BR"/>
        </w:rPr>
      </w:pPr>
      <w:r w:rsidRPr="00EA3ED3">
        <w:rPr>
          <w:u w:val="single"/>
          <w:lang w:val="pt-BR"/>
        </w:rPr>
        <w:t>Áreas Administrativas</w:t>
      </w:r>
      <w:r w:rsidRPr="00EA3ED3">
        <w:rPr>
          <w:lang w:val="pt-BR"/>
        </w:rPr>
        <w:t>:</w:t>
      </w:r>
    </w:p>
    <w:p w14:paraId="4CFAEF99"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1C6A4FC"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w:t>
      </w:r>
      <w:r w:rsidRPr="00EA3ED3">
        <w:rPr>
          <w:lang w:val="pt-BR"/>
        </w:rPr>
        <w:lastRenderedPageBreak/>
        <w:t xml:space="preserve">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4CB440AC" w14:textId="77777777" w:rsidR="00EA3ED3" w:rsidRPr="00EA3ED3" w:rsidRDefault="00EA3ED3" w:rsidP="00EA3ED3">
      <w:pPr>
        <w:rPr>
          <w:lang w:val="pt-BR"/>
        </w:rPr>
      </w:pPr>
      <w:r w:rsidRPr="00EA3ED3">
        <w:rPr>
          <w:lang w:val="pt-BR"/>
        </w:rPr>
        <w:t>Cerâmica White 20cmx20cm;</w:t>
      </w:r>
    </w:p>
    <w:p w14:paraId="3A21DA41" w14:textId="77777777" w:rsidR="00EA3ED3" w:rsidRPr="00EA3ED3" w:rsidRDefault="00EA3ED3" w:rsidP="00EA3ED3">
      <w:pPr>
        <w:rPr>
          <w:lang w:val="pt-BR"/>
        </w:rPr>
      </w:pPr>
      <w:r w:rsidRPr="00EA3ED3">
        <w:rPr>
          <w:b/>
          <w:bCs/>
          <w:u w:val="single"/>
          <w:lang w:val="pt-BR"/>
        </w:rPr>
        <w:t>Piso</w:t>
      </w:r>
      <w:r w:rsidRPr="00EA3ED3">
        <w:rPr>
          <w:lang w:val="pt-BR"/>
        </w:rPr>
        <w:t>:</w:t>
      </w:r>
    </w:p>
    <w:p w14:paraId="3FBECC4D" w14:textId="77777777" w:rsidR="00EA3ED3" w:rsidRPr="00EA3ED3" w:rsidRDefault="00EA3ED3" w:rsidP="00EA3ED3">
      <w:pPr>
        <w:rPr>
          <w:lang w:val="pt-BR"/>
        </w:rPr>
      </w:pPr>
      <w:r w:rsidRPr="00EA3ED3">
        <w:rPr>
          <w:lang w:val="pt-BR"/>
        </w:rPr>
        <w:t>Industrial de Granilite, com junta Plástica;</w:t>
      </w:r>
    </w:p>
    <w:p w14:paraId="15B073E7" w14:textId="77777777" w:rsidR="00EA3ED3" w:rsidRPr="00EA3ED3" w:rsidRDefault="00EA3ED3" w:rsidP="00EA3ED3">
      <w:pPr>
        <w:rPr>
          <w:lang w:val="pt-BR"/>
        </w:rPr>
      </w:pPr>
      <w:r w:rsidRPr="00EA3ED3">
        <w:rPr>
          <w:lang w:val="pt-BR"/>
        </w:rPr>
        <w:t>Cerâmica Cargo Plus 20,00 x 20,00 cm PEI 5, cor branca;</w:t>
      </w:r>
    </w:p>
    <w:p w14:paraId="2D5B14CC" w14:textId="77777777" w:rsidR="00EA3ED3" w:rsidRPr="00EA3ED3" w:rsidRDefault="00EA3ED3" w:rsidP="00EA3ED3">
      <w:pPr>
        <w:rPr>
          <w:lang w:val="pt-BR"/>
        </w:rPr>
      </w:pPr>
      <w:r w:rsidRPr="00EA3ED3">
        <w:rPr>
          <w:b/>
          <w:bCs/>
          <w:u w:val="single"/>
          <w:lang w:val="pt-BR"/>
        </w:rPr>
        <w:t>Rodapé</w:t>
      </w:r>
      <w:r w:rsidRPr="00EA3ED3">
        <w:rPr>
          <w:lang w:val="pt-BR"/>
        </w:rPr>
        <w:t>:</w:t>
      </w:r>
    </w:p>
    <w:p w14:paraId="1A39B293" w14:textId="77777777" w:rsidR="00EA3ED3" w:rsidRPr="00EA3ED3" w:rsidRDefault="00EA3ED3" w:rsidP="00EA3ED3">
      <w:pPr>
        <w:rPr>
          <w:lang w:val="pt-BR"/>
        </w:rPr>
      </w:pPr>
      <w:r w:rsidRPr="00EA3ED3">
        <w:rPr>
          <w:lang w:val="pt-BR"/>
        </w:rPr>
        <w:t>Meia Cana de PVC com 5,0 cm de altura;</w:t>
      </w:r>
    </w:p>
    <w:p w14:paraId="32846A6D" w14:textId="77777777" w:rsidR="00EA3ED3" w:rsidRPr="00EA3ED3" w:rsidRDefault="00EA3ED3" w:rsidP="00EA3ED3">
      <w:pPr>
        <w:rPr>
          <w:lang w:val="pt-BR"/>
        </w:rPr>
      </w:pPr>
      <w:r w:rsidRPr="00EA3ED3">
        <w:rPr>
          <w:b/>
          <w:bCs/>
          <w:u w:val="single"/>
          <w:lang w:val="pt-BR"/>
        </w:rPr>
        <w:t>Forro</w:t>
      </w:r>
      <w:r w:rsidRPr="00EA3ED3">
        <w:rPr>
          <w:lang w:val="pt-BR"/>
        </w:rPr>
        <w:t>:</w:t>
      </w:r>
    </w:p>
    <w:p w14:paraId="1CF393D8"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77B7A71" w14:textId="77777777" w:rsidR="00EA3ED3" w:rsidRPr="00EA3ED3" w:rsidRDefault="00EA3ED3" w:rsidP="00EA3ED3">
      <w:pPr>
        <w:rPr>
          <w:lang w:val="pt-BR"/>
        </w:rPr>
      </w:pPr>
      <w:r w:rsidRPr="00EA3ED3">
        <w:rPr>
          <w:lang w:val="pt-BR"/>
        </w:rPr>
        <w:t> </w:t>
      </w:r>
    </w:p>
    <w:p w14:paraId="67152AFF" w14:textId="77777777" w:rsidR="00EA3ED3" w:rsidRPr="00EA3ED3" w:rsidRDefault="00EA3ED3" w:rsidP="00EA3ED3">
      <w:pPr>
        <w:numPr>
          <w:ilvl w:val="0"/>
          <w:numId w:val="41"/>
        </w:numPr>
        <w:rPr>
          <w:lang w:val="pt-BR"/>
        </w:rPr>
      </w:pPr>
      <w:r w:rsidRPr="00EA3ED3">
        <w:rPr>
          <w:u w:val="single"/>
          <w:lang w:val="pt-BR"/>
        </w:rPr>
        <w:t>Áreas de Circulação</w:t>
      </w:r>
      <w:r w:rsidRPr="00EA3ED3">
        <w:rPr>
          <w:lang w:val="pt-BR"/>
        </w:rPr>
        <w:t>:</w:t>
      </w:r>
    </w:p>
    <w:p w14:paraId="321F72B2"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7B7FEC61"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759C3DA5"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05F5DF40" w14:textId="77777777" w:rsidR="00EA3ED3" w:rsidRPr="00EA3ED3" w:rsidRDefault="00EA3ED3" w:rsidP="00EA3ED3">
      <w:pPr>
        <w:rPr>
          <w:lang w:val="pt-BR"/>
        </w:rPr>
      </w:pPr>
      <w:r w:rsidRPr="00EA3ED3">
        <w:rPr>
          <w:b/>
          <w:bCs/>
          <w:u w:val="single"/>
          <w:lang w:val="pt-BR"/>
        </w:rPr>
        <w:t>Piso</w:t>
      </w:r>
      <w:r w:rsidRPr="00EA3ED3">
        <w:rPr>
          <w:lang w:val="pt-BR"/>
        </w:rPr>
        <w:t>:</w:t>
      </w:r>
    </w:p>
    <w:p w14:paraId="44825AEA" w14:textId="77777777" w:rsidR="00EA3ED3" w:rsidRPr="00EA3ED3" w:rsidRDefault="00EA3ED3" w:rsidP="00EA3ED3">
      <w:pPr>
        <w:rPr>
          <w:lang w:val="pt-BR"/>
        </w:rPr>
      </w:pPr>
      <w:r w:rsidRPr="00EA3ED3">
        <w:rPr>
          <w:lang w:val="pt-BR"/>
        </w:rPr>
        <w:t>Industrial de Granilite, com junta Plástica;</w:t>
      </w:r>
    </w:p>
    <w:p w14:paraId="57E6937B" w14:textId="77777777" w:rsidR="00EA3ED3" w:rsidRPr="00EA3ED3" w:rsidRDefault="00EA3ED3" w:rsidP="00EA3ED3">
      <w:pPr>
        <w:rPr>
          <w:lang w:val="pt-BR"/>
        </w:rPr>
      </w:pPr>
      <w:r w:rsidRPr="00EA3ED3">
        <w:rPr>
          <w:lang w:val="pt-BR"/>
        </w:rPr>
        <w:t>Piso Tátil PVC com 250mm x 250 mm x 10 mm;</w:t>
      </w:r>
    </w:p>
    <w:p w14:paraId="43B4B2AB" w14:textId="77777777" w:rsidR="00EA3ED3" w:rsidRPr="00EA3ED3" w:rsidRDefault="00EA3ED3" w:rsidP="00EA3ED3">
      <w:pPr>
        <w:rPr>
          <w:lang w:val="pt-BR"/>
        </w:rPr>
      </w:pPr>
      <w:r w:rsidRPr="00EA3ED3">
        <w:rPr>
          <w:b/>
          <w:bCs/>
          <w:u w:val="single"/>
          <w:lang w:val="pt-BR"/>
        </w:rPr>
        <w:t>Forro</w:t>
      </w:r>
      <w:r w:rsidRPr="00EA3ED3">
        <w:rPr>
          <w:lang w:val="pt-BR"/>
        </w:rPr>
        <w:t>:</w:t>
      </w:r>
    </w:p>
    <w:p w14:paraId="063733EC"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0ECFAA7F" w14:textId="77777777" w:rsidR="00EA3ED3" w:rsidRPr="00EA3ED3" w:rsidRDefault="00EA3ED3" w:rsidP="00EA3ED3">
      <w:pPr>
        <w:rPr>
          <w:lang w:val="pt-BR"/>
        </w:rPr>
      </w:pPr>
      <w:r w:rsidRPr="00EA3ED3">
        <w:rPr>
          <w:lang w:val="pt-BR"/>
        </w:rPr>
        <w:t> </w:t>
      </w:r>
    </w:p>
    <w:p w14:paraId="4FCC81BC" w14:textId="56DCDA73" w:rsidR="00EA3ED3" w:rsidRPr="00EA3ED3" w:rsidRDefault="00EA3ED3" w:rsidP="00EA3ED3">
      <w:pPr>
        <w:pStyle w:val="Ttulo3"/>
        <w:numPr>
          <w:ilvl w:val="2"/>
          <w:numId w:val="1"/>
        </w:numPr>
        <w:rPr>
          <w:lang w:val="pt-BR"/>
        </w:rPr>
      </w:pPr>
      <w:bookmarkStart w:id="18" w:name="_Toc194301910"/>
      <w:r w:rsidRPr="00EA3ED3">
        <w:rPr>
          <w:u w:val="single"/>
          <w:lang w:val="pt-BR"/>
        </w:rPr>
        <w:t>Bloco CS2</w:t>
      </w:r>
      <w:bookmarkEnd w:id="18"/>
    </w:p>
    <w:p w14:paraId="7399DA97" w14:textId="77777777" w:rsidR="00EA3ED3" w:rsidRPr="00EA3ED3" w:rsidRDefault="00EA3ED3" w:rsidP="00EA3ED3">
      <w:pPr>
        <w:rPr>
          <w:lang w:val="pt-BR"/>
        </w:rPr>
      </w:pPr>
      <w:r w:rsidRPr="00EA3ED3">
        <w:rPr>
          <w:u w:val="single"/>
          <w:lang w:val="pt-BR"/>
        </w:rPr>
        <w:t>Discriminações:</w:t>
      </w:r>
    </w:p>
    <w:p w14:paraId="7063D621" w14:textId="77777777" w:rsidR="00EA3ED3" w:rsidRPr="00EA3ED3" w:rsidRDefault="00EA3ED3" w:rsidP="00EA3ED3">
      <w:pPr>
        <w:numPr>
          <w:ilvl w:val="0"/>
          <w:numId w:val="42"/>
        </w:numPr>
        <w:rPr>
          <w:lang w:val="pt-BR"/>
        </w:rPr>
      </w:pPr>
      <w:r w:rsidRPr="00EA3ED3">
        <w:rPr>
          <w:u w:val="single"/>
          <w:lang w:val="pt-BR"/>
        </w:rPr>
        <w:t>Internação</w:t>
      </w:r>
      <w:r w:rsidRPr="00EA3ED3">
        <w:rPr>
          <w:lang w:val="pt-BR"/>
        </w:rPr>
        <w:t xml:space="preserve">: </w:t>
      </w:r>
      <w:proofErr w:type="spellStart"/>
      <w:r w:rsidRPr="00EA3ED3">
        <w:rPr>
          <w:lang w:val="pt-BR"/>
        </w:rPr>
        <w:t>Cinqüenta</w:t>
      </w:r>
      <w:proofErr w:type="spellEnd"/>
      <w:r w:rsidRPr="00EA3ED3">
        <w:rPr>
          <w:lang w:val="pt-BR"/>
        </w:rPr>
        <w:t xml:space="preserve"> e dois leitos distribuídos em dez enfermarias cada uma com cinco leitos e banheiro privativo; duas enfermarias de isolamento, cada uma com um leito e banheiro privativo; um posto de enfermagem; uma sala de serviços; um expurgo, um DML, uma sala de prescrição, duas salas de equipamentos; dois lavabos; uma copa; uma sala da coordenação de enfermagem; uma sala da coordenação ortopédica e traumatologia; dois repousos com um banheiro privativo em cada um; </w:t>
      </w:r>
    </w:p>
    <w:p w14:paraId="411A92D2" w14:textId="77777777" w:rsidR="00EA3ED3" w:rsidRPr="00EA3ED3" w:rsidRDefault="00EA3ED3" w:rsidP="00EA3ED3">
      <w:pPr>
        <w:numPr>
          <w:ilvl w:val="0"/>
          <w:numId w:val="42"/>
        </w:numPr>
        <w:rPr>
          <w:lang w:val="pt-BR"/>
        </w:rPr>
      </w:pPr>
      <w:r w:rsidRPr="00EA3ED3">
        <w:rPr>
          <w:u w:val="single"/>
          <w:lang w:val="pt-BR"/>
        </w:rPr>
        <w:t>Áreas de Circulação</w:t>
      </w:r>
      <w:r w:rsidRPr="00EA3ED3">
        <w:rPr>
          <w:lang w:val="pt-BR"/>
        </w:rPr>
        <w:t>: Formada pelos corredores distribuídos ao longo do espaço;</w:t>
      </w:r>
    </w:p>
    <w:p w14:paraId="337F4C3F" w14:textId="77777777" w:rsidR="00EA3ED3" w:rsidRPr="00EA3ED3" w:rsidRDefault="00EA3ED3" w:rsidP="00EA3ED3">
      <w:pPr>
        <w:numPr>
          <w:ilvl w:val="0"/>
          <w:numId w:val="42"/>
        </w:numPr>
        <w:rPr>
          <w:lang w:val="pt-BR"/>
        </w:rPr>
      </w:pPr>
      <w:r w:rsidRPr="00EA3ED3">
        <w:rPr>
          <w:u w:val="single"/>
          <w:lang w:val="pt-BR"/>
        </w:rPr>
        <w:t>Áreas Técnicas</w:t>
      </w:r>
      <w:r w:rsidRPr="00EA3ED3">
        <w:rPr>
          <w:lang w:val="pt-BR"/>
        </w:rPr>
        <w:t xml:space="preserve">: Oito </w:t>
      </w:r>
      <w:proofErr w:type="spellStart"/>
      <w:r w:rsidRPr="00EA3ED3">
        <w:rPr>
          <w:lang w:val="pt-BR"/>
        </w:rPr>
        <w:t>shafts</w:t>
      </w:r>
      <w:proofErr w:type="spellEnd"/>
      <w:r w:rsidRPr="00EA3ED3">
        <w:rPr>
          <w:lang w:val="pt-BR"/>
        </w:rPr>
        <w:t xml:space="preserve"> internos do sistema hidráulico e elétrico.</w:t>
      </w:r>
    </w:p>
    <w:p w14:paraId="359CCB14" w14:textId="77777777" w:rsidR="00EA3ED3" w:rsidRPr="00EA3ED3" w:rsidRDefault="00EA3ED3" w:rsidP="00EA3ED3">
      <w:pPr>
        <w:rPr>
          <w:lang w:val="pt-BR"/>
        </w:rPr>
      </w:pPr>
      <w:r w:rsidRPr="00EA3ED3">
        <w:rPr>
          <w:lang w:val="pt-BR"/>
        </w:rPr>
        <w:t> </w:t>
      </w:r>
    </w:p>
    <w:p w14:paraId="5B278EF6"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17A46543" w14:textId="77777777" w:rsidR="00EA3ED3" w:rsidRPr="00EA3ED3" w:rsidRDefault="00EA3ED3" w:rsidP="00EA3ED3">
      <w:pPr>
        <w:numPr>
          <w:ilvl w:val="0"/>
          <w:numId w:val="43"/>
        </w:numPr>
        <w:rPr>
          <w:lang w:val="pt-BR"/>
        </w:rPr>
      </w:pPr>
      <w:r w:rsidRPr="00EA3ED3">
        <w:rPr>
          <w:u w:val="single"/>
          <w:lang w:val="pt-BR"/>
        </w:rPr>
        <w:t>Internação:</w:t>
      </w:r>
    </w:p>
    <w:p w14:paraId="18CD726A"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1CAB1364"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6A13B6B9"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1155B76B" w14:textId="77777777" w:rsidR="00EA3ED3" w:rsidRPr="00EA3ED3" w:rsidRDefault="00EA3ED3" w:rsidP="00EA3ED3">
      <w:pPr>
        <w:rPr>
          <w:lang w:val="pt-BR"/>
        </w:rPr>
      </w:pPr>
      <w:r w:rsidRPr="00EA3ED3">
        <w:rPr>
          <w:lang w:val="pt-BR"/>
        </w:rPr>
        <w:t xml:space="preserve">Cerâmica Linha </w:t>
      </w:r>
      <w:proofErr w:type="spellStart"/>
      <w:r w:rsidRPr="00EA3ED3">
        <w:rPr>
          <w:lang w:val="pt-BR"/>
        </w:rPr>
        <w:t>Revest</w:t>
      </w:r>
      <w:proofErr w:type="spellEnd"/>
      <w:r w:rsidRPr="00EA3ED3">
        <w:rPr>
          <w:lang w:val="pt-BR"/>
        </w:rPr>
        <w:t xml:space="preserve">, esmaltado, resistente ao </w:t>
      </w:r>
      <w:proofErr w:type="gramStart"/>
      <w:r w:rsidRPr="00EA3ED3">
        <w:rPr>
          <w:lang w:val="pt-BR"/>
        </w:rPr>
        <w:t>trafego</w:t>
      </w:r>
      <w:proofErr w:type="gramEnd"/>
      <w:r w:rsidRPr="00EA3ED3">
        <w:rPr>
          <w:lang w:val="pt-BR"/>
        </w:rPr>
        <w:t xml:space="preserve"> médio com baixa absorção d’água, </w:t>
      </w:r>
      <w:r w:rsidRPr="00EA3ED3">
        <w:rPr>
          <w:lang w:val="pt-BR"/>
        </w:rPr>
        <w:lastRenderedPageBreak/>
        <w:t>dimensão: 240x116x9mm, cor verde 2630 verde claro acetinado GAIL ou equivalente;</w:t>
      </w:r>
    </w:p>
    <w:p w14:paraId="206A400A" w14:textId="77777777" w:rsidR="00EA3ED3" w:rsidRPr="00EA3ED3" w:rsidRDefault="00EA3ED3" w:rsidP="00EA3ED3">
      <w:pPr>
        <w:rPr>
          <w:lang w:val="pt-BR"/>
        </w:rPr>
      </w:pPr>
      <w:r w:rsidRPr="00EA3ED3">
        <w:rPr>
          <w:lang w:val="pt-BR"/>
        </w:rPr>
        <w:t>Cerâmica White 20cmx20cm</w:t>
      </w:r>
    </w:p>
    <w:p w14:paraId="27279401" w14:textId="77777777" w:rsidR="00EA3ED3" w:rsidRPr="00EA3ED3" w:rsidRDefault="00EA3ED3" w:rsidP="00EA3ED3">
      <w:pPr>
        <w:rPr>
          <w:lang w:val="pt-BR"/>
        </w:rPr>
      </w:pPr>
      <w:r w:rsidRPr="00EA3ED3">
        <w:rPr>
          <w:b/>
          <w:bCs/>
          <w:u w:val="single"/>
          <w:lang w:val="pt-BR"/>
        </w:rPr>
        <w:t>Piso</w:t>
      </w:r>
      <w:r w:rsidRPr="00EA3ED3">
        <w:rPr>
          <w:lang w:val="pt-BR"/>
        </w:rPr>
        <w:t>:</w:t>
      </w:r>
    </w:p>
    <w:p w14:paraId="3465B212" w14:textId="77777777" w:rsidR="00EA3ED3" w:rsidRPr="00EA3ED3" w:rsidRDefault="00EA3ED3" w:rsidP="00EA3ED3">
      <w:pPr>
        <w:rPr>
          <w:lang w:val="pt-BR"/>
        </w:rPr>
      </w:pPr>
      <w:r w:rsidRPr="00EA3ED3">
        <w:rPr>
          <w:lang w:val="pt-BR"/>
        </w:rPr>
        <w:t>Industrial de Granilite, com junta Plástica;</w:t>
      </w:r>
    </w:p>
    <w:p w14:paraId="3C6D2FDC" w14:textId="77777777" w:rsidR="00EA3ED3" w:rsidRPr="00EA3ED3" w:rsidRDefault="00EA3ED3" w:rsidP="00EA3ED3">
      <w:pPr>
        <w:rPr>
          <w:lang w:val="pt-BR"/>
        </w:rPr>
      </w:pPr>
      <w:r w:rsidRPr="00EA3ED3">
        <w:rPr>
          <w:lang w:val="pt-BR"/>
        </w:rPr>
        <w:t>Cerâmica Cargo Plus 20,00 x 20,00 cm PEI 5, cor branca;</w:t>
      </w:r>
    </w:p>
    <w:p w14:paraId="43D1E429" w14:textId="77777777" w:rsidR="00EA3ED3" w:rsidRPr="00EA3ED3" w:rsidRDefault="00EA3ED3" w:rsidP="00EA3ED3">
      <w:pPr>
        <w:rPr>
          <w:lang w:val="pt-BR"/>
        </w:rPr>
      </w:pPr>
      <w:r w:rsidRPr="00EA3ED3">
        <w:rPr>
          <w:b/>
          <w:bCs/>
          <w:u w:val="single"/>
          <w:lang w:val="pt-BR"/>
        </w:rPr>
        <w:t>Rodapé</w:t>
      </w:r>
      <w:r w:rsidRPr="00EA3ED3">
        <w:rPr>
          <w:lang w:val="pt-BR"/>
        </w:rPr>
        <w:t>:</w:t>
      </w:r>
    </w:p>
    <w:p w14:paraId="662ADF8B" w14:textId="77777777" w:rsidR="00EA3ED3" w:rsidRPr="00EA3ED3" w:rsidRDefault="00EA3ED3" w:rsidP="00EA3ED3">
      <w:pPr>
        <w:rPr>
          <w:lang w:val="pt-BR"/>
        </w:rPr>
      </w:pPr>
      <w:r w:rsidRPr="00EA3ED3">
        <w:rPr>
          <w:lang w:val="pt-BR"/>
        </w:rPr>
        <w:t>Meia Cana de PVC com 5,0 cm de altura;</w:t>
      </w:r>
    </w:p>
    <w:p w14:paraId="15CED1DB" w14:textId="77777777" w:rsidR="00EA3ED3" w:rsidRPr="00EA3ED3" w:rsidRDefault="00EA3ED3" w:rsidP="00EA3ED3">
      <w:pPr>
        <w:rPr>
          <w:lang w:val="pt-BR"/>
        </w:rPr>
      </w:pPr>
      <w:r w:rsidRPr="00EA3ED3">
        <w:rPr>
          <w:b/>
          <w:bCs/>
          <w:u w:val="single"/>
          <w:lang w:val="pt-BR"/>
        </w:rPr>
        <w:t>Forro</w:t>
      </w:r>
      <w:r w:rsidRPr="00EA3ED3">
        <w:rPr>
          <w:lang w:val="pt-BR"/>
        </w:rPr>
        <w:t>:</w:t>
      </w:r>
    </w:p>
    <w:p w14:paraId="3A5589CA"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7E93CBF1" w14:textId="77777777" w:rsidR="00EA3ED3" w:rsidRPr="00EA3ED3" w:rsidRDefault="00EA3ED3" w:rsidP="00EA3ED3">
      <w:pPr>
        <w:rPr>
          <w:lang w:val="pt-BR"/>
        </w:rPr>
      </w:pPr>
      <w:r w:rsidRPr="00EA3ED3">
        <w:rPr>
          <w:lang w:val="pt-BR"/>
        </w:rPr>
        <w:t>Placas de Policarbonato com 10,0 mm de espessura padrão transparente;</w:t>
      </w:r>
    </w:p>
    <w:p w14:paraId="0703DA49" w14:textId="77777777" w:rsidR="00EA3ED3" w:rsidRPr="00EA3ED3" w:rsidRDefault="00EA3ED3" w:rsidP="00EA3ED3">
      <w:pPr>
        <w:numPr>
          <w:ilvl w:val="0"/>
          <w:numId w:val="44"/>
        </w:numPr>
        <w:rPr>
          <w:lang w:val="pt-BR"/>
        </w:rPr>
      </w:pPr>
      <w:r w:rsidRPr="00EA3ED3">
        <w:rPr>
          <w:u w:val="single"/>
          <w:lang w:val="pt-BR"/>
        </w:rPr>
        <w:t>Áreas de Circulação</w:t>
      </w:r>
      <w:r w:rsidRPr="00EA3ED3">
        <w:rPr>
          <w:lang w:val="pt-BR"/>
        </w:rPr>
        <w:t>:</w:t>
      </w:r>
    </w:p>
    <w:p w14:paraId="39D9CE34"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73C876C1"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6C80D075" w14:textId="77777777" w:rsidR="00EA3ED3" w:rsidRPr="00EA3ED3" w:rsidRDefault="00EA3ED3" w:rsidP="00EA3ED3">
      <w:pPr>
        <w:rPr>
          <w:lang w:val="pt-BR"/>
        </w:rPr>
      </w:pPr>
      <w:r w:rsidRPr="00EA3ED3">
        <w:rPr>
          <w:lang w:val="pt-BR"/>
        </w:rPr>
        <w:t xml:space="preserve">Tinta epóxi modificado </w:t>
      </w:r>
      <w:proofErr w:type="spellStart"/>
      <w:r w:rsidRPr="00EA3ED3">
        <w:rPr>
          <w:lang w:val="pt-BR"/>
        </w:rPr>
        <w:t>Sumadur</w:t>
      </w:r>
      <w:proofErr w:type="spellEnd"/>
      <w:r w:rsidRPr="00EA3ED3">
        <w:rPr>
          <w:lang w:val="pt-BR"/>
        </w:rPr>
        <w:t xml:space="preserve"> 288 WB, hidrossolúvel com aditivos fungicidas, algicidas e bactericidas </w:t>
      </w:r>
      <w:proofErr w:type="gramStart"/>
      <w:r w:rsidRPr="00EA3ED3">
        <w:rPr>
          <w:lang w:val="pt-BR"/>
        </w:rPr>
        <w:t>atóxicos cor</w:t>
      </w:r>
      <w:proofErr w:type="gramEnd"/>
      <w:r w:rsidRPr="00EA3ED3">
        <w:rPr>
          <w:lang w:val="pt-BR"/>
        </w:rPr>
        <w:t xml:space="preserve"> verde 608 diluída com cor branco 100 na proporção de 1:6 ou equivalente;</w:t>
      </w:r>
    </w:p>
    <w:p w14:paraId="24CA0C92" w14:textId="77777777" w:rsidR="00EA3ED3" w:rsidRPr="00EA3ED3" w:rsidRDefault="00EA3ED3" w:rsidP="00EA3ED3">
      <w:pPr>
        <w:rPr>
          <w:lang w:val="pt-BR"/>
        </w:rPr>
      </w:pPr>
      <w:r w:rsidRPr="00EA3ED3">
        <w:rPr>
          <w:b/>
          <w:bCs/>
          <w:u w:val="single"/>
          <w:lang w:val="pt-BR"/>
        </w:rPr>
        <w:t>Piso</w:t>
      </w:r>
      <w:r w:rsidRPr="00EA3ED3">
        <w:rPr>
          <w:lang w:val="pt-BR"/>
        </w:rPr>
        <w:t>:</w:t>
      </w:r>
    </w:p>
    <w:p w14:paraId="7650FE73" w14:textId="77777777" w:rsidR="00EA3ED3" w:rsidRPr="00EA3ED3" w:rsidRDefault="00EA3ED3" w:rsidP="00EA3ED3">
      <w:pPr>
        <w:rPr>
          <w:lang w:val="pt-BR"/>
        </w:rPr>
      </w:pPr>
      <w:r w:rsidRPr="00EA3ED3">
        <w:rPr>
          <w:lang w:val="pt-BR"/>
        </w:rPr>
        <w:t>Industrial de Granilite, com junta Plástica;</w:t>
      </w:r>
    </w:p>
    <w:p w14:paraId="1C3E7193" w14:textId="77777777" w:rsidR="00EA3ED3" w:rsidRPr="00EA3ED3" w:rsidRDefault="00EA3ED3" w:rsidP="00EA3ED3">
      <w:pPr>
        <w:rPr>
          <w:lang w:val="pt-BR"/>
        </w:rPr>
      </w:pPr>
      <w:r w:rsidRPr="00EA3ED3">
        <w:rPr>
          <w:lang w:val="pt-BR"/>
        </w:rPr>
        <w:t>Piso Tátil PVC com 250mm x 250 mm x 10 mm;</w:t>
      </w:r>
    </w:p>
    <w:p w14:paraId="2297C82E" w14:textId="77777777" w:rsidR="00EA3ED3" w:rsidRPr="00EA3ED3" w:rsidRDefault="00EA3ED3" w:rsidP="00EA3ED3">
      <w:pPr>
        <w:rPr>
          <w:lang w:val="pt-BR"/>
        </w:rPr>
      </w:pPr>
      <w:r w:rsidRPr="00EA3ED3">
        <w:rPr>
          <w:b/>
          <w:bCs/>
          <w:u w:val="single"/>
          <w:lang w:val="pt-BR"/>
        </w:rPr>
        <w:t>Forro</w:t>
      </w:r>
      <w:r w:rsidRPr="00EA3ED3">
        <w:rPr>
          <w:lang w:val="pt-BR"/>
        </w:rPr>
        <w:t>:</w:t>
      </w:r>
    </w:p>
    <w:p w14:paraId="33E753E5"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4C8A4119" w14:textId="77777777" w:rsidR="00EA3ED3" w:rsidRPr="00EA3ED3" w:rsidRDefault="00EA3ED3" w:rsidP="00EA3ED3">
      <w:pPr>
        <w:rPr>
          <w:lang w:val="pt-BR"/>
        </w:rPr>
      </w:pPr>
      <w:r w:rsidRPr="00EA3ED3">
        <w:rPr>
          <w:lang w:val="pt-BR"/>
        </w:rPr>
        <w:t> </w:t>
      </w:r>
    </w:p>
    <w:p w14:paraId="6EF02BCE" w14:textId="46B7E20B" w:rsidR="00EA3ED3" w:rsidRPr="00EA3ED3" w:rsidRDefault="00EA3ED3" w:rsidP="00EA3ED3">
      <w:pPr>
        <w:pStyle w:val="Ttulo3"/>
        <w:numPr>
          <w:ilvl w:val="2"/>
          <w:numId w:val="1"/>
        </w:numPr>
        <w:rPr>
          <w:lang w:val="pt-BR"/>
        </w:rPr>
      </w:pPr>
      <w:bookmarkStart w:id="19" w:name="_Toc194301911"/>
      <w:r w:rsidRPr="00EA3ED3">
        <w:rPr>
          <w:u w:val="single"/>
          <w:lang w:val="pt-BR"/>
        </w:rPr>
        <w:t>Bloco D</w:t>
      </w:r>
      <w:bookmarkEnd w:id="19"/>
    </w:p>
    <w:p w14:paraId="0ECD61DE" w14:textId="77777777" w:rsidR="00EA3ED3" w:rsidRPr="00EA3ED3" w:rsidRDefault="00EA3ED3" w:rsidP="00EA3ED3">
      <w:pPr>
        <w:rPr>
          <w:lang w:val="pt-BR"/>
        </w:rPr>
      </w:pPr>
      <w:r w:rsidRPr="00EA3ED3">
        <w:rPr>
          <w:u w:val="single"/>
          <w:lang w:val="pt-BR"/>
        </w:rPr>
        <w:t>Discriminações:</w:t>
      </w:r>
    </w:p>
    <w:p w14:paraId="78304801" w14:textId="77777777" w:rsidR="00EA3ED3" w:rsidRPr="00EA3ED3" w:rsidRDefault="00EA3ED3" w:rsidP="00EA3ED3">
      <w:pPr>
        <w:rPr>
          <w:lang w:val="pt-BR"/>
        </w:rPr>
      </w:pPr>
      <w:r w:rsidRPr="00EA3ED3">
        <w:rPr>
          <w:u w:val="single"/>
          <w:lang w:val="pt-BR"/>
        </w:rPr>
        <w:t>Unidade de Alimentação e Nutrição</w:t>
      </w:r>
      <w:r w:rsidRPr="00EA3ED3">
        <w:rPr>
          <w:lang w:val="pt-BR"/>
        </w:rPr>
        <w:t>: Composto pelo refeitório; área da cozinha com espaços de cocção, preparo de dietas, preparo de vegetais, preparo de carnes, preparo de lanches e sobremesas, lavagem de louças, bandejas e talhares, lavagem de panelas, lavagem de baixelas; Despensa com três câmaras frias, sendo uma para resfriados, outra para laticínios e uma para congelados, depósitos de gêneros secos e utensílios e descartáveis área de recebimento de alimentos e sala de controle; Espaço de descarte, com DML, câmara de lixo seco, câmara refrigerada de lixo molhado; Duas salas de nutricionistas; Dois banheiros externos; Áreas de circulação;</w:t>
      </w:r>
    </w:p>
    <w:p w14:paraId="6F473DB4" w14:textId="77777777" w:rsidR="00EA3ED3" w:rsidRPr="00EA3ED3" w:rsidRDefault="00EA3ED3" w:rsidP="00EA3ED3">
      <w:pPr>
        <w:rPr>
          <w:lang w:val="pt-BR"/>
        </w:rPr>
      </w:pPr>
      <w:r w:rsidRPr="00EA3ED3">
        <w:rPr>
          <w:u w:val="single"/>
          <w:lang w:val="pt-BR"/>
        </w:rPr>
        <w:t> Lavanderia</w:t>
      </w:r>
      <w:r w:rsidRPr="00EA3ED3">
        <w:rPr>
          <w:lang w:val="pt-BR"/>
        </w:rPr>
        <w:t>: Espaço de separação e pesagem, compartilhado com lavagem automática; área de secagem e passadoria, dobras; sala de costura; Sala da chefia; Sala de armazenamento, controle e distribuição; área de dosadores químicos; dois conjuntos de vestiários, uma para área limpa e outro para área suja;</w:t>
      </w:r>
    </w:p>
    <w:p w14:paraId="1B171F99" w14:textId="77777777" w:rsidR="00EA3ED3" w:rsidRPr="00EA3ED3" w:rsidRDefault="00EA3ED3" w:rsidP="00EA3ED3">
      <w:pPr>
        <w:rPr>
          <w:lang w:val="pt-BR"/>
        </w:rPr>
      </w:pPr>
      <w:r w:rsidRPr="00EA3ED3">
        <w:rPr>
          <w:u w:val="single"/>
          <w:lang w:val="pt-BR"/>
        </w:rPr>
        <w:t> Setor de Farmácia</w:t>
      </w:r>
      <w:r w:rsidRPr="00EA3ED3">
        <w:rPr>
          <w:lang w:val="pt-BR"/>
        </w:rPr>
        <w:t xml:space="preserve">: Espaço de recepção, </w:t>
      </w:r>
      <w:proofErr w:type="spellStart"/>
      <w:proofErr w:type="gramStart"/>
      <w:r w:rsidRPr="00EA3ED3">
        <w:rPr>
          <w:lang w:val="pt-BR"/>
        </w:rPr>
        <w:t>distribuição,fracionamento</w:t>
      </w:r>
      <w:proofErr w:type="spellEnd"/>
      <w:proofErr w:type="gramEnd"/>
      <w:r w:rsidRPr="00EA3ED3">
        <w:rPr>
          <w:lang w:val="pt-BR"/>
        </w:rPr>
        <w:t xml:space="preserve"> de medicamentos, estoques, sala de comprimidos, sala de refrigerados, sala medicamentos controlados, sala de embalagens, sala de inflamáveis, vestiário, sala da chefia, repouso com lavabo, recepção de medicamentos, lavabo e áreas de circulação;</w:t>
      </w:r>
    </w:p>
    <w:p w14:paraId="6123F823" w14:textId="77777777" w:rsidR="00EA3ED3" w:rsidRPr="00EA3ED3" w:rsidRDefault="00EA3ED3" w:rsidP="00EA3ED3">
      <w:pPr>
        <w:rPr>
          <w:lang w:val="pt-BR"/>
        </w:rPr>
      </w:pPr>
      <w:r w:rsidRPr="00EA3ED3">
        <w:rPr>
          <w:u w:val="single"/>
          <w:lang w:val="pt-BR"/>
        </w:rPr>
        <w:t> Almoxarifado Geral</w:t>
      </w:r>
      <w:r w:rsidRPr="00EA3ED3">
        <w:rPr>
          <w:lang w:val="pt-BR"/>
        </w:rPr>
        <w:t>: Espaço constituído por recepção; Área de armazenamento; Sala da chefia; Expedição e controle; Dois lavabos e um DML;</w:t>
      </w:r>
    </w:p>
    <w:p w14:paraId="3BF34276" w14:textId="77777777" w:rsidR="00EA3ED3" w:rsidRPr="00EA3ED3" w:rsidRDefault="00EA3ED3" w:rsidP="00EA3ED3">
      <w:pPr>
        <w:rPr>
          <w:lang w:val="pt-BR"/>
        </w:rPr>
      </w:pPr>
      <w:r w:rsidRPr="00EA3ED3">
        <w:rPr>
          <w:u w:val="single"/>
          <w:lang w:val="pt-BR"/>
        </w:rPr>
        <w:t> Unidade de Processamento de Materiais Esterilizados</w:t>
      </w:r>
      <w:r w:rsidRPr="00EA3ED3">
        <w:rPr>
          <w:lang w:val="pt-BR"/>
        </w:rPr>
        <w:t xml:space="preserve">: Área Suja é composta pela recepção de materiais utilizados, área de limpeza primária, um DML e um vestiário exclusivo para a área; Área limpa é formada pela área de preparação para esterilização, recepção dos tecidos, arsenal </w:t>
      </w:r>
      <w:r w:rsidRPr="00EA3ED3">
        <w:rPr>
          <w:lang w:val="pt-BR"/>
        </w:rPr>
        <w:lastRenderedPageBreak/>
        <w:t>estéril, sala de retirada de materiais; Depósito e Sala da Chefia;</w:t>
      </w:r>
    </w:p>
    <w:p w14:paraId="7E498A58" w14:textId="77777777" w:rsidR="00EA3ED3" w:rsidRPr="00EA3ED3" w:rsidRDefault="00EA3ED3" w:rsidP="00EA3ED3">
      <w:pPr>
        <w:rPr>
          <w:lang w:val="pt-BR"/>
        </w:rPr>
      </w:pPr>
      <w:r w:rsidRPr="00EA3ED3">
        <w:rPr>
          <w:u w:val="single"/>
          <w:lang w:val="pt-BR"/>
        </w:rPr>
        <w:t> Áreas Administrativas</w:t>
      </w:r>
      <w:r w:rsidRPr="00EA3ED3">
        <w:rPr>
          <w:lang w:val="pt-BR"/>
        </w:rPr>
        <w:t>: Setor de Gestão de Processo da Tecnologia da Informação, constituído por recepção com dois lavabos, oficina de manutenção, sala de rede, sala de desenvolvimento, sala do servidor e sala da chefia; Unidade de Suprimentos composta por três salas; Unidade de Apoio Operacional, que é composta por uma sala administrativa; Unidade Patrimônio, com duas salas, Divisão de Logística e Infraestrutura Hospitalar, constituída por duas salas e um lavabo; Serviço de Gestão de Resíduos, com uma sala e um lavabo; três lavabos e área de circulação;</w:t>
      </w:r>
    </w:p>
    <w:p w14:paraId="664D5E3C" w14:textId="77777777" w:rsidR="00EA3ED3" w:rsidRPr="00EA3ED3" w:rsidRDefault="00EA3ED3" w:rsidP="00EA3ED3">
      <w:pPr>
        <w:rPr>
          <w:lang w:val="pt-BR"/>
        </w:rPr>
      </w:pPr>
      <w:r w:rsidRPr="00EA3ED3">
        <w:rPr>
          <w:u w:val="single"/>
          <w:lang w:val="pt-BR"/>
        </w:rPr>
        <w:t> Área de Resíduos</w:t>
      </w:r>
      <w:r w:rsidRPr="00EA3ED3">
        <w:rPr>
          <w:lang w:val="pt-BR"/>
        </w:rPr>
        <w:t>: Sala da Chefia, dois vestiários, sala de autoclave, sala de lavagem de carros, depósito de carros, depósito de resíduos químicos, depósito de resíduos recicláveis, sala de resíduos infectantes e doca de descarga;</w:t>
      </w:r>
    </w:p>
    <w:p w14:paraId="4124FED6" w14:textId="77777777" w:rsidR="00EA3ED3" w:rsidRPr="00EA3ED3" w:rsidRDefault="00EA3ED3" w:rsidP="00EA3ED3">
      <w:pPr>
        <w:rPr>
          <w:lang w:val="pt-BR"/>
        </w:rPr>
      </w:pPr>
      <w:r w:rsidRPr="00EA3ED3">
        <w:rPr>
          <w:lang w:val="pt-BR"/>
        </w:rPr>
        <w:t> </w:t>
      </w:r>
      <w:r w:rsidRPr="00EA3ED3">
        <w:rPr>
          <w:u w:val="single"/>
          <w:lang w:val="pt-BR"/>
        </w:rPr>
        <w:t>Área Empresas Terceirizadas</w:t>
      </w:r>
      <w:r w:rsidRPr="00EA3ED3">
        <w:rPr>
          <w:lang w:val="pt-BR"/>
        </w:rPr>
        <w:t>: Formada por 2 salas administrativas, 3 almoxarifados, uma copa, 4 vestiários, uma sala de diluição de produtos químicos e 2 refeitórios;</w:t>
      </w:r>
    </w:p>
    <w:p w14:paraId="435125D1" w14:textId="77777777" w:rsidR="00EA3ED3" w:rsidRPr="00EA3ED3" w:rsidRDefault="00EA3ED3" w:rsidP="00EA3ED3">
      <w:pPr>
        <w:rPr>
          <w:lang w:val="pt-BR"/>
        </w:rPr>
      </w:pPr>
      <w:r w:rsidRPr="00EA3ED3">
        <w:rPr>
          <w:u w:val="single"/>
          <w:lang w:val="pt-BR"/>
        </w:rPr>
        <w:t>Áreas de Circulação</w:t>
      </w:r>
      <w:r w:rsidRPr="00EA3ED3">
        <w:rPr>
          <w:lang w:val="pt-BR"/>
        </w:rPr>
        <w:t>: Formada pelos corredores distribuídos</w:t>
      </w:r>
    </w:p>
    <w:p w14:paraId="1B24A71C" w14:textId="77777777" w:rsidR="00EA3ED3" w:rsidRPr="00EA3ED3" w:rsidRDefault="00EA3ED3" w:rsidP="00EA3ED3">
      <w:pPr>
        <w:rPr>
          <w:lang w:val="pt-BR"/>
        </w:rPr>
      </w:pPr>
      <w:r w:rsidRPr="00EA3ED3">
        <w:rPr>
          <w:lang w:val="pt-BR"/>
        </w:rPr>
        <w:t> </w:t>
      </w:r>
    </w:p>
    <w:p w14:paraId="250CA769" w14:textId="556C08D5" w:rsidR="00EA3ED3" w:rsidRPr="00EA3ED3" w:rsidRDefault="00EA3ED3" w:rsidP="00EA3ED3">
      <w:pPr>
        <w:pStyle w:val="Ttulo3"/>
        <w:numPr>
          <w:ilvl w:val="2"/>
          <w:numId w:val="1"/>
        </w:numPr>
        <w:rPr>
          <w:lang w:val="pt-BR"/>
        </w:rPr>
      </w:pPr>
      <w:bookmarkStart w:id="20" w:name="_Toc194301912"/>
      <w:r w:rsidRPr="00EA3ED3">
        <w:rPr>
          <w:u w:val="single"/>
          <w:lang w:val="pt-BR"/>
        </w:rPr>
        <w:t>Bloco Central</w:t>
      </w:r>
      <w:bookmarkEnd w:id="20"/>
    </w:p>
    <w:p w14:paraId="717F3FA2" w14:textId="77777777" w:rsidR="00EA3ED3" w:rsidRPr="00EA3ED3" w:rsidRDefault="00EA3ED3" w:rsidP="00EA3ED3">
      <w:pPr>
        <w:rPr>
          <w:lang w:val="pt-BR"/>
        </w:rPr>
      </w:pPr>
      <w:r w:rsidRPr="00EA3ED3">
        <w:rPr>
          <w:u w:val="single"/>
          <w:lang w:val="pt-BR"/>
        </w:rPr>
        <w:t>Discriminações:</w:t>
      </w:r>
    </w:p>
    <w:p w14:paraId="39B9178C" w14:textId="77777777" w:rsidR="00EA3ED3" w:rsidRPr="00EA3ED3" w:rsidRDefault="00EA3ED3" w:rsidP="00EA3ED3">
      <w:pPr>
        <w:numPr>
          <w:ilvl w:val="0"/>
          <w:numId w:val="45"/>
        </w:numPr>
        <w:rPr>
          <w:lang w:val="pt-BR"/>
        </w:rPr>
      </w:pPr>
      <w:r w:rsidRPr="00EA3ED3">
        <w:rPr>
          <w:u w:val="single"/>
          <w:lang w:val="pt-BR"/>
        </w:rPr>
        <w:t>Área Assistencial</w:t>
      </w:r>
      <w:r w:rsidRPr="00EA3ED3">
        <w:rPr>
          <w:lang w:val="pt-BR"/>
        </w:rPr>
        <w:t>: Espaço de espera; guichê de marcação; dois conjuntos de banheiro, duas salas do serviço social; sala de entrega de exames; sala da rede feminina estadual de combate ao câncer do Piauí; farmácia ambulatorial, que é composta por sala da coordenação, sala de estoque e sala da distribuição de remédios;</w:t>
      </w:r>
    </w:p>
    <w:p w14:paraId="0CC92CB4" w14:textId="77777777" w:rsidR="00EA3ED3" w:rsidRPr="00EA3ED3" w:rsidRDefault="00EA3ED3" w:rsidP="00EA3ED3">
      <w:pPr>
        <w:numPr>
          <w:ilvl w:val="0"/>
          <w:numId w:val="45"/>
        </w:numPr>
        <w:rPr>
          <w:lang w:val="pt-BR"/>
        </w:rPr>
      </w:pPr>
      <w:r w:rsidRPr="00EA3ED3">
        <w:rPr>
          <w:u w:val="single"/>
          <w:lang w:val="pt-BR"/>
        </w:rPr>
        <w:t>Governança</w:t>
      </w:r>
      <w:r w:rsidRPr="00EA3ED3">
        <w:rPr>
          <w:lang w:val="pt-BR"/>
        </w:rPr>
        <w:t xml:space="preserve">: Espaço composto por recepção geral; sala da assessoria de comunicação; sala do setor jurídico; sala de serviços gráficos; duas salas da unidade de apoio corporativo e unidade de planejamento; sala da gerência de atenção </w:t>
      </w:r>
      <w:proofErr w:type="spellStart"/>
      <w:r w:rsidRPr="00EA3ED3">
        <w:rPr>
          <w:lang w:val="pt-BR"/>
        </w:rPr>
        <w:t>a</w:t>
      </w:r>
      <w:proofErr w:type="spellEnd"/>
      <w:r w:rsidRPr="00EA3ED3">
        <w:rPr>
          <w:lang w:val="pt-BR"/>
        </w:rPr>
        <w:t xml:space="preserve"> saúde; sala da gerência de ensino e pesquisa; sala da gerência administrativa; sala de reuniões; recepção da diretoria com copa e dois lavabos; sala da superintendência com um lavabo exclusivo;</w:t>
      </w:r>
    </w:p>
    <w:p w14:paraId="1CC4BCE0" w14:textId="77777777" w:rsidR="00EA3ED3" w:rsidRPr="00EA3ED3" w:rsidRDefault="00EA3ED3" w:rsidP="00EA3ED3">
      <w:pPr>
        <w:numPr>
          <w:ilvl w:val="0"/>
          <w:numId w:val="45"/>
        </w:numPr>
        <w:rPr>
          <w:lang w:val="pt-BR"/>
        </w:rPr>
      </w:pPr>
      <w:r w:rsidRPr="00EA3ED3">
        <w:rPr>
          <w:u w:val="single"/>
          <w:lang w:val="pt-BR"/>
        </w:rPr>
        <w:t>Divisão de Gestão de Pessoas</w:t>
      </w:r>
      <w:r w:rsidRPr="00EA3ED3">
        <w:rPr>
          <w:lang w:val="pt-BR"/>
        </w:rPr>
        <w:t>: Hall da DIVGP; sala do ponto eletrônico; sala da chefia; três salas da administração de pessoal; Sala do núcleo de capacitação; dois lavabos e arquivo; </w:t>
      </w:r>
    </w:p>
    <w:p w14:paraId="428E9BCA" w14:textId="77777777" w:rsidR="00EA3ED3" w:rsidRPr="00EA3ED3" w:rsidRDefault="00EA3ED3" w:rsidP="00EA3ED3">
      <w:pPr>
        <w:numPr>
          <w:ilvl w:val="0"/>
          <w:numId w:val="45"/>
        </w:numPr>
        <w:rPr>
          <w:lang w:val="pt-BR"/>
        </w:rPr>
      </w:pPr>
      <w:r w:rsidRPr="00EA3ED3">
        <w:rPr>
          <w:u w:val="single"/>
          <w:lang w:val="pt-BR"/>
        </w:rPr>
        <w:t>Espaço Acadêmico</w:t>
      </w:r>
      <w:r w:rsidRPr="00EA3ED3">
        <w:rPr>
          <w:lang w:val="pt-BR"/>
        </w:rPr>
        <w:t>: Formado pelo Hall; Auditório; copa; dois lavabos; duas salas de teleconferência; laboratório de simulação realística e biblioteca;</w:t>
      </w:r>
    </w:p>
    <w:p w14:paraId="73FB79FC" w14:textId="77777777" w:rsidR="00EA3ED3" w:rsidRPr="00EA3ED3" w:rsidRDefault="00EA3ED3" w:rsidP="00EA3ED3">
      <w:pPr>
        <w:numPr>
          <w:ilvl w:val="0"/>
          <w:numId w:val="45"/>
        </w:numPr>
        <w:rPr>
          <w:lang w:val="pt-BR"/>
        </w:rPr>
      </w:pPr>
      <w:r w:rsidRPr="00EA3ED3">
        <w:rPr>
          <w:u w:val="single"/>
          <w:lang w:val="pt-BR"/>
        </w:rPr>
        <w:t>Setor de Regulação e Avaliação em Saúde</w:t>
      </w:r>
      <w:r w:rsidRPr="00EA3ED3">
        <w:rPr>
          <w:lang w:val="pt-BR"/>
        </w:rPr>
        <w:t>: Formado pela recepção; pelo arquivo estatística; sala da coordenação, sala de consulta de prontuário e sala do SAME;</w:t>
      </w:r>
    </w:p>
    <w:p w14:paraId="11839E14" w14:textId="77777777" w:rsidR="00EA3ED3" w:rsidRPr="00EA3ED3" w:rsidRDefault="00EA3ED3" w:rsidP="00EA3ED3">
      <w:pPr>
        <w:numPr>
          <w:ilvl w:val="0"/>
          <w:numId w:val="45"/>
        </w:numPr>
        <w:rPr>
          <w:lang w:val="pt-BR"/>
        </w:rPr>
      </w:pPr>
      <w:r w:rsidRPr="00EA3ED3">
        <w:rPr>
          <w:u w:val="single"/>
          <w:lang w:val="pt-BR"/>
        </w:rPr>
        <w:t>Internação</w:t>
      </w:r>
      <w:r w:rsidRPr="00EA3ED3">
        <w:rPr>
          <w:lang w:val="pt-BR"/>
        </w:rPr>
        <w:t>: Hall de visitantes; recepção da internação; duas salas do núcleo interno de regulação; sala de estabilização; dois lavabos; guarda volume de acompanhantes;</w:t>
      </w:r>
    </w:p>
    <w:p w14:paraId="01541D8A" w14:textId="77777777" w:rsidR="00EA3ED3" w:rsidRPr="00EA3ED3" w:rsidRDefault="00EA3ED3" w:rsidP="00EA3ED3">
      <w:pPr>
        <w:numPr>
          <w:ilvl w:val="0"/>
          <w:numId w:val="45"/>
        </w:numPr>
        <w:rPr>
          <w:lang w:val="pt-BR"/>
        </w:rPr>
      </w:pPr>
      <w:r w:rsidRPr="00EA3ED3">
        <w:rPr>
          <w:u w:val="single"/>
          <w:lang w:val="pt-BR"/>
        </w:rPr>
        <w:t>Áreas Administrativas</w:t>
      </w:r>
      <w:r w:rsidRPr="00EA3ED3">
        <w:rPr>
          <w:lang w:val="pt-BR"/>
        </w:rPr>
        <w:t>: Sala da engenharia de segurança; depósito sob a rampa; três salas e dois lavabos da hotelaria; duas salas da divisão administrativa e financeira; sala de controle de meios eletrônicos; sala do setor de administração; sala da unidade de compras com um lavabo; sala da unidade de licitações e um lavabo;</w:t>
      </w:r>
    </w:p>
    <w:p w14:paraId="12FDFA6C" w14:textId="77777777" w:rsidR="00EA3ED3" w:rsidRPr="00EA3ED3" w:rsidRDefault="00EA3ED3" w:rsidP="00EA3ED3">
      <w:pPr>
        <w:numPr>
          <w:ilvl w:val="0"/>
          <w:numId w:val="45"/>
        </w:numPr>
        <w:rPr>
          <w:lang w:val="pt-BR"/>
        </w:rPr>
      </w:pPr>
      <w:r w:rsidRPr="00EA3ED3">
        <w:rPr>
          <w:u w:val="single"/>
          <w:lang w:val="pt-BR"/>
        </w:rPr>
        <w:t>Áreas de Circulação</w:t>
      </w:r>
      <w:r w:rsidRPr="00EA3ED3">
        <w:rPr>
          <w:lang w:val="pt-BR"/>
        </w:rPr>
        <w:t>: Formada pelos corredores distribuídos ao longo do espaço;</w:t>
      </w:r>
    </w:p>
    <w:p w14:paraId="347CB90F" w14:textId="77777777" w:rsidR="00EA3ED3" w:rsidRPr="00EA3ED3" w:rsidRDefault="00EA3ED3" w:rsidP="00EA3ED3">
      <w:pPr>
        <w:rPr>
          <w:lang w:val="pt-BR"/>
        </w:rPr>
      </w:pPr>
      <w:r w:rsidRPr="00EA3ED3">
        <w:rPr>
          <w:lang w:val="pt-BR"/>
        </w:rPr>
        <w:t> </w:t>
      </w:r>
    </w:p>
    <w:p w14:paraId="2FD43FCA"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7CA00793" w14:textId="77777777" w:rsidR="00EA3ED3" w:rsidRPr="00EA3ED3" w:rsidRDefault="00EA3ED3" w:rsidP="00EA3ED3">
      <w:pPr>
        <w:numPr>
          <w:ilvl w:val="0"/>
          <w:numId w:val="46"/>
        </w:numPr>
        <w:rPr>
          <w:lang w:val="pt-BR"/>
        </w:rPr>
      </w:pPr>
      <w:r w:rsidRPr="00EA3ED3">
        <w:rPr>
          <w:b/>
          <w:bCs/>
          <w:u w:val="single"/>
          <w:lang w:val="pt-BR"/>
        </w:rPr>
        <w:t>Área Assistencial</w:t>
      </w:r>
      <w:r w:rsidRPr="00EA3ED3">
        <w:rPr>
          <w:b/>
          <w:bCs/>
          <w:lang w:val="pt-BR"/>
        </w:rPr>
        <w:t>:</w:t>
      </w:r>
    </w:p>
    <w:p w14:paraId="224F9D22"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634BF3D9"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73D6A525" w14:textId="77777777" w:rsidR="00EA3ED3" w:rsidRPr="00EA3ED3" w:rsidRDefault="00EA3ED3" w:rsidP="00EA3ED3">
      <w:pPr>
        <w:rPr>
          <w:lang w:val="pt-BR"/>
        </w:rPr>
      </w:pPr>
      <w:r w:rsidRPr="00EA3ED3">
        <w:rPr>
          <w:b/>
          <w:bCs/>
          <w:u w:val="single"/>
          <w:lang w:val="pt-BR"/>
        </w:rPr>
        <w:t>Piso</w:t>
      </w:r>
      <w:r w:rsidRPr="00EA3ED3">
        <w:rPr>
          <w:b/>
          <w:bCs/>
          <w:lang w:val="pt-BR"/>
        </w:rPr>
        <w:t>:</w:t>
      </w:r>
    </w:p>
    <w:p w14:paraId="0C8A6A11" w14:textId="77777777" w:rsidR="00EA3ED3" w:rsidRPr="00EA3ED3" w:rsidRDefault="00EA3ED3" w:rsidP="00EA3ED3">
      <w:pPr>
        <w:rPr>
          <w:lang w:val="pt-BR"/>
        </w:rPr>
      </w:pPr>
      <w:r w:rsidRPr="00EA3ED3">
        <w:rPr>
          <w:lang w:val="pt-BR"/>
        </w:rPr>
        <w:t>Industrial de Granilite, com junta Plástica;</w:t>
      </w:r>
    </w:p>
    <w:p w14:paraId="3513B7C3" w14:textId="77777777" w:rsidR="00EA3ED3" w:rsidRPr="00EA3ED3" w:rsidRDefault="00EA3ED3" w:rsidP="00EA3ED3">
      <w:pPr>
        <w:rPr>
          <w:lang w:val="pt-BR"/>
        </w:rPr>
      </w:pPr>
      <w:r w:rsidRPr="00EA3ED3">
        <w:rPr>
          <w:b/>
          <w:bCs/>
          <w:u w:val="single"/>
          <w:lang w:val="pt-BR"/>
        </w:rPr>
        <w:t>Rodapé</w:t>
      </w:r>
      <w:r w:rsidRPr="00EA3ED3">
        <w:rPr>
          <w:lang w:val="pt-BR"/>
        </w:rPr>
        <w:t>:</w:t>
      </w:r>
    </w:p>
    <w:p w14:paraId="507D8669" w14:textId="77777777" w:rsidR="00EA3ED3" w:rsidRPr="00EA3ED3" w:rsidRDefault="00EA3ED3" w:rsidP="00EA3ED3">
      <w:pPr>
        <w:rPr>
          <w:lang w:val="pt-BR"/>
        </w:rPr>
      </w:pPr>
      <w:r w:rsidRPr="00EA3ED3">
        <w:rPr>
          <w:lang w:val="pt-BR"/>
        </w:rPr>
        <w:lastRenderedPageBreak/>
        <w:t>Meia Cana de PVC com 5,0 cm de altura;              </w:t>
      </w:r>
    </w:p>
    <w:p w14:paraId="7A9A4A6D" w14:textId="77777777" w:rsidR="00EA3ED3" w:rsidRPr="00EA3ED3" w:rsidRDefault="00EA3ED3" w:rsidP="00EA3ED3">
      <w:pPr>
        <w:rPr>
          <w:lang w:val="pt-BR"/>
        </w:rPr>
      </w:pPr>
      <w:r w:rsidRPr="00EA3ED3">
        <w:rPr>
          <w:b/>
          <w:bCs/>
          <w:u w:val="single"/>
          <w:lang w:val="pt-BR"/>
        </w:rPr>
        <w:t>Forro</w:t>
      </w:r>
      <w:r w:rsidRPr="00EA3ED3">
        <w:rPr>
          <w:lang w:val="pt-BR"/>
        </w:rPr>
        <w:t>:</w:t>
      </w:r>
    </w:p>
    <w:p w14:paraId="0C26211A"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2DD08C55" w14:textId="77777777" w:rsidR="00EA3ED3" w:rsidRPr="00EA3ED3" w:rsidRDefault="00EA3ED3" w:rsidP="00EA3ED3">
      <w:pPr>
        <w:rPr>
          <w:lang w:val="pt-BR"/>
        </w:rPr>
      </w:pPr>
      <w:r w:rsidRPr="00EA3ED3">
        <w:rPr>
          <w:lang w:val="pt-BR"/>
        </w:rPr>
        <w:t> </w:t>
      </w:r>
    </w:p>
    <w:p w14:paraId="34A460F6" w14:textId="77777777" w:rsidR="00EA3ED3" w:rsidRPr="00EA3ED3" w:rsidRDefault="00EA3ED3" w:rsidP="00EA3ED3">
      <w:pPr>
        <w:numPr>
          <w:ilvl w:val="0"/>
          <w:numId w:val="47"/>
        </w:numPr>
        <w:rPr>
          <w:lang w:val="pt-BR"/>
        </w:rPr>
      </w:pPr>
      <w:r w:rsidRPr="00EA3ED3">
        <w:rPr>
          <w:b/>
          <w:bCs/>
          <w:u w:val="single"/>
          <w:lang w:val="pt-BR"/>
        </w:rPr>
        <w:t>Governança, Espaço Acadêmico e Áreas Administrativas</w:t>
      </w:r>
      <w:r w:rsidRPr="00EA3ED3">
        <w:rPr>
          <w:b/>
          <w:bCs/>
          <w:lang w:val="pt-BR"/>
        </w:rPr>
        <w:t>:</w:t>
      </w:r>
    </w:p>
    <w:p w14:paraId="21288D2B"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2BBC6F42" w14:textId="77777777" w:rsidR="00EA3ED3" w:rsidRPr="00EA3ED3" w:rsidRDefault="00EA3ED3" w:rsidP="00EA3ED3">
      <w:pPr>
        <w:rPr>
          <w:lang w:val="pt-BR"/>
        </w:rPr>
      </w:pPr>
      <w:r w:rsidRPr="00EA3ED3">
        <w:rPr>
          <w:lang w:val="pt-BR"/>
        </w:rPr>
        <w:t>Cerâmica White 20cmx20cm (lavabo e copa)</w:t>
      </w:r>
    </w:p>
    <w:p w14:paraId="7704F923"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14D69C78" w14:textId="77777777" w:rsidR="00EA3ED3" w:rsidRPr="00EA3ED3" w:rsidRDefault="00EA3ED3" w:rsidP="00EA3ED3">
      <w:pPr>
        <w:rPr>
          <w:lang w:val="pt-BR"/>
        </w:rPr>
      </w:pPr>
      <w:r w:rsidRPr="00EA3ED3">
        <w:rPr>
          <w:b/>
          <w:bCs/>
          <w:u w:val="single"/>
          <w:lang w:val="pt-BR"/>
        </w:rPr>
        <w:t>Piso</w:t>
      </w:r>
      <w:r w:rsidRPr="00EA3ED3">
        <w:rPr>
          <w:lang w:val="pt-BR"/>
        </w:rPr>
        <w:t>:</w:t>
      </w:r>
    </w:p>
    <w:p w14:paraId="083D58AD" w14:textId="77777777" w:rsidR="00EA3ED3" w:rsidRPr="00EA3ED3" w:rsidRDefault="00EA3ED3" w:rsidP="00EA3ED3">
      <w:pPr>
        <w:rPr>
          <w:lang w:val="pt-BR"/>
        </w:rPr>
      </w:pPr>
      <w:r w:rsidRPr="00EA3ED3">
        <w:rPr>
          <w:lang w:val="pt-BR"/>
        </w:rPr>
        <w:t>Industrial de Granilite, com junta Plástica;</w:t>
      </w:r>
    </w:p>
    <w:p w14:paraId="347F975A" w14:textId="77777777" w:rsidR="00EA3ED3" w:rsidRPr="00EA3ED3" w:rsidRDefault="00EA3ED3" w:rsidP="00EA3ED3">
      <w:pPr>
        <w:rPr>
          <w:lang w:val="pt-BR"/>
        </w:rPr>
      </w:pPr>
      <w:r w:rsidRPr="00EA3ED3">
        <w:rPr>
          <w:lang w:val="pt-BR"/>
        </w:rPr>
        <w:t>Cerâmica Cargo Plus 20,00 x 20,00 cm PEI 5, cor branca (lavabo e copa);</w:t>
      </w:r>
    </w:p>
    <w:p w14:paraId="1DDE1B82" w14:textId="77777777" w:rsidR="00EA3ED3" w:rsidRPr="00EA3ED3" w:rsidRDefault="00EA3ED3" w:rsidP="00EA3ED3">
      <w:pPr>
        <w:rPr>
          <w:lang w:val="pt-BR"/>
        </w:rPr>
      </w:pPr>
      <w:r w:rsidRPr="00EA3ED3">
        <w:rPr>
          <w:lang w:val="pt-BR"/>
        </w:rPr>
        <w:t>Piso Elevado Vinílico modular;</w:t>
      </w:r>
    </w:p>
    <w:p w14:paraId="6CD20C76" w14:textId="77777777" w:rsidR="00EA3ED3" w:rsidRPr="00EA3ED3" w:rsidRDefault="00EA3ED3" w:rsidP="00EA3ED3">
      <w:pPr>
        <w:rPr>
          <w:lang w:val="pt-BR"/>
        </w:rPr>
      </w:pPr>
      <w:r w:rsidRPr="00EA3ED3">
        <w:rPr>
          <w:b/>
          <w:bCs/>
          <w:u w:val="single"/>
          <w:lang w:val="pt-BR"/>
        </w:rPr>
        <w:t>Rodapé</w:t>
      </w:r>
      <w:r w:rsidRPr="00EA3ED3">
        <w:rPr>
          <w:lang w:val="pt-BR"/>
        </w:rPr>
        <w:t>:</w:t>
      </w:r>
    </w:p>
    <w:p w14:paraId="5134FA96" w14:textId="77777777" w:rsidR="00EA3ED3" w:rsidRPr="00EA3ED3" w:rsidRDefault="00EA3ED3" w:rsidP="00EA3ED3">
      <w:pPr>
        <w:rPr>
          <w:lang w:val="pt-BR"/>
        </w:rPr>
      </w:pPr>
      <w:r w:rsidRPr="00EA3ED3">
        <w:rPr>
          <w:lang w:val="pt-BR"/>
        </w:rPr>
        <w:t>Meia Cana de PVC com 5,0 cm de altura;              </w:t>
      </w:r>
    </w:p>
    <w:p w14:paraId="787E1FBC" w14:textId="77777777" w:rsidR="00EA3ED3" w:rsidRPr="00EA3ED3" w:rsidRDefault="00EA3ED3" w:rsidP="00EA3ED3">
      <w:pPr>
        <w:rPr>
          <w:lang w:val="pt-BR"/>
        </w:rPr>
      </w:pPr>
      <w:r w:rsidRPr="00EA3ED3">
        <w:rPr>
          <w:b/>
          <w:bCs/>
          <w:u w:val="single"/>
          <w:lang w:val="pt-BR"/>
        </w:rPr>
        <w:t>Forro</w:t>
      </w:r>
      <w:r w:rsidRPr="00EA3ED3">
        <w:rPr>
          <w:lang w:val="pt-BR"/>
        </w:rPr>
        <w:t>:</w:t>
      </w:r>
    </w:p>
    <w:p w14:paraId="199467EF"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6D640062" w14:textId="77777777" w:rsidR="00EA3ED3" w:rsidRPr="00EA3ED3" w:rsidRDefault="00EA3ED3" w:rsidP="00EA3ED3">
      <w:pPr>
        <w:rPr>
          <w:lang w:val="pt-BR"/>
        </w:rPr>
      </w:pPr>
      <w:r w:rsidRPr="00EA3ED3">
        <w:rPr>
          <w:lang w:val="pt-BR"/>
        </w:rPr>
        <w:t> </w:t>
      </w:r>
    </w:p>
    <w:p w14:paraId="306F9129" w14:textId="77777777" w:rsidR="00EA3ED3" w:rsidRPr="00EA3ED3" w:rsidRDefault="00EA3ED3" w:rsidP="00EA3ED3">
      <w:pPr>
        <w:numPr>
          <w:ilvl w:val="0"/>
          <w:numId w:val="48"/>
        </w:numPr>
        <w:rPr>
          <w:lang w:val="pt-BR"/>
        </w:rPr>
      </w:pPr>
      <w:r w:rsidRPr="00EA3ED3">
        <w:rPr>
          <w:b/>
          <w:bCs/>
          <w:u w:val="single"/>
          <w:lang w:val="pt-BR"/>
        </w:rPr>
        <w:t>Divisão de Gestão de Pessoas:</w:t>
      </w:r>
    </w:p>
    <w:p w14:paraId="4320988D" w14:textId="77777777" w:rsidR="00EA3ED3" w:rsidRPr="00EA3ED3" w:rsidRDefault="00EA3ED3" w:rsidP="00EA3ED3">
      <w:pPr>
        <w:rPr>
          <w:lang w:val="pt-BR"/>
        </w:rPr>
      </w:pPr>
      <w:r w:rsidRPr="00EA3ED3">
        <w:rPr>
          <w:b/>
          <w:bCs/>
          <w:u w:val="single"/>
          <w:lang w:val="pt-BR"/>
        </w:rPr>
        <w:t>Piso</w:t>
      </w:r>
      <w:r w:rsidRPr="00EA3ED3">
        <w:rPr>
          <w:lang w:val="pt-BR"/>
        </w:rPr>
        <w:t>:</w:t>
      </w:r>
    </w:p>
    <w:p w14:paraId="54893E13" w14:textId="77777777" w:rsidR="00EA3ED3" w:rsidRPr="00EA3ED3" w:rsidRDefault="00EA3ED3" w:rsidP="00EA3ED3">
      <w:pPr>
        <w:rPr>
          <w:lang w:val="pt-BR"/>
        </w:rPr>
      </w:pPr>
      <w:r w:rsidRPr="00EA3ED3">
        <w:rPr>
          <w:lang w:val="pt-BR"/>
        </w:rPr>
        <w:t>Industrial de Granilite, com junta Plástica;</w:t>
      </w:r>
    </w:p>
    <w:p w14:paraId="301F4B7A" w14:textId="77777777" w:rsidR="00EA3ED3" w:rsidRPr="00EA3ED3" w:rsidRDefault="00EA3ED3" w:rsidP="00EA3ED3">
      <w:pPr>
        <w:rPr>
          <w:lang w:val="pt-BR"/>
        </w:rPr>
      </w:pPr>
      <w:r w:rsidRPr="00EA3ED3">
        <w:rPr>
          <w:lang w:val="pt-BR"/>
        </w:rPr>
        <w:t>Cerâmica Cargo Plus 20,00 x 20,00 cm PEI 5, cor branca (lavabo);</w:t>
      </w:r>
    </w:p>
    <w:p w14:paraId="3B9F425D" w14:textId="77777777" w:rsidR="00EA3ED3" w:rsidRPr="00EA3ED3" w:rsidRDefault="00EA3ED3" w:rsidP="00EA3ED3">
      <w:pPr>
        <w:rPr>
          <w:lang w:val="pt-BR"/>
        </w:rPr>
      </w:pPr>
      <w:r w:rsidRPr="00EA3ED3">
        <w:rPr>
          <w:b/>
          <w:bCs/>
          <w:u w:val="single"/>
          <w:lang w:val="pt-BR"/>
        </w:rPr>
        <w:t>Rodapé</w:t>
      </w:r>
      <w:r w:rsidRPr="00EA3ED3">
        <w:rPr>
          <w:lang w:val="pt-BR"/>
        </w:rPr>
        <w:t>:</w:t>
      </w:r>
    </w:p>
    <w:p w14:paraId="67C1C8B8" w14:textId="77777777" w:rsidR="00EA3ED3" w:rsidRPr="00EA3ED3" w:rsidRDefault="00EA3ED3" w:rsidP="00EA3ED3">
      <w:pPr>
        <w:rPr>
          <w:lang w:val="pt-BR"/>
        </w:rPr>
      </w:pPr>
      <w:r w:rsidRPr="00EA3ED3">
        <w:rPr>
          <w:lang w:val="pt-BR"/>
        </w:rPr>
        <w:t>Meia Cana de PVC com 5,0 cm de altura;</w:t>
      </w:r>
    </w:p>
    <w:p w14:paraId="103E1A02" w14:textId="77777777" w:rsidR="00EA3ED3" w:rsidRPr="00EA3ED3" w:rsidRDefault="00EA3ED3" w:rsidP="00EA3ED3">
      <w:pPr>
        <w:rPr>
          <w:lang w:val="pt-BR"/>
        </w:rPr>
      </w:pPr>
      <w:r w:rsidRPr="00EA3ED3">
        <w:rPr>
          <w:lang w:val="pt-BR"/>
        </w:rPr>
        <w:t>Perfil de alumínio com 5,0 cm de altura;              </w:t>
      </w:r>
    </w:p>
    <w:p w14:paraId="39786611"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AF05B83" w14:textId="77777777" w:rsidR="00EA3ED3" w:rsidRPr="00EA3ED3" w:rsidRDefault="00EA3ED3" w:rsidP="00EA3ED3">
      <w:pPr>
        <w:rPr>
          <w:lang w:val="pt-BR"/>
        </w:rPr>
      </w:pPr>
      <w:r w:rsidRPr="00EA3ED3">
        <w:rPr>
          <w:lang w:val="pt-BR"/>
        </w:rPr>
        <w:t>Cerâmica White 20cmx20cm (lavabo e arquivo);</w:t>
      </w:r>
    </w:p>
    <w:p w14:paraId="51F3996A"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095155C5"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10542D60" w14:textId="77777777" w:rsidR="00EA3ED3" w:rsidRPr="00EA3ED3" w:rsidRDefault="00EA3ED3" w:rsidP="00EA3ED3">
      <w:pPr>
        <w:rPr>
          <w:lang w:val="pt-BR"/>
        </w:rPr>
      </w:pPr>
      <w:r w:rsidRPr="00EA3ED3">
        <w:rPr>
          <w:b/>
          <w:bCs/>
          <w:u w:val="single"/>
          <w:lang w:val="pt-BR"/>
        </w:rPr>
        <w:t>Forro</w:t>
      </w:r>
      <w:r w:rsidRPr="00EA3ED3">
        <w:rPr>
          <w:lang w:val="pt-BR"/>
        </w:rPr>
        <w:t>:</w:t>
      </w:r>
    </w:p>
    <w:p w14:paraId="085D884E"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0742D64E" w14:textId="77777777" w:rsidR="00EA3ED3" w:rsidRPr="00EA3ED3" w:rsidRDefault="00EA3ED3" w:rsidP="00EA3ED3">
      <w:pPr>
        <w:rPr>
          <w:lang w:val="pt-BR"/>
        </w:rPr>
      </w:pPr>
      <w:r w:rsidRPr="00EA3ED3">
        <w:rPr>
          <w:lang w:val="pt-BR"/>
        </w:rPr>
        <w:t> </w:t>
      </w:r>
    </w:p>
    <w:p w14:paraId="2A242A21" w14:textId="77777777" w:rsidR="00EA3ED3" w:rsidRPr="00EA3ED3" w:rsidRDefault="00EA3ED3" w:rsidP="00EA3ED3">
      <w:pPr>
        <w:numPr>
          <w:ilvl w:val="0"/>
          <w:numId w:val="49"/>
        </w:numPr>
        <w:rPr>
          <w:lang w:val="pt-BR"/>
        </w:rPr>
      </w:pPr>
      <w:r w:rsidRPr="00EA3ED3">
        <w:rPr>
          <w:b/>
          <w:bCs/>
          <w:u w:val="single"/>
          <w:lang w:val="pt-BR"/>
        </w:rPr>
        <w:t>Setor de Regulação e Avaliação em Saúde:</w:t>
      </w:r>
    </w:p>
    <w:p w14:paraId="48710BE1" w14:textId="77777777" w:rsidR="00EA3ED3" w:rsidRPr="00EA3ED3" w:rsidRDefault="00EA3ED3" w:rsidP="00EA3ED3">
      <w:pPr>
        <w:rPr>
          <w:lang w:val="pt-BR"/>
        </w:rPr>
      </w:pPr>
      <w:r w:rsidRPr="00EA3ED3">
        <w:rPr>
          <w:b/>
          <w:bCs/>
          <w:u w:val="single"/>
          <w:lang w:val="pt-BR"/>
        </w:rPr>
        <w:t>Piso</w:t>
      </w:r>
      <w:r w:rsidRPr="00EA3ED3">
        <w:rPr>
          <w:lang w:val="pt-BR"/>
        </w:rPr>
        <w:t>:</w:t>
      </w:r>
    </w:p>
    <w:p w14:paraId="33E1930D" w14:textId="77777777" w:rsidR="00EA3ED3" w:rsidRPr="00EA3ED3" w:rsidRDefault="00EA3ED3" w:rsidP="00EA3ED3">
      <w:pPr>
        <w:rPr>
          <w:lang w:val="pt-BR"/>
        </w:rPr>
      </w:pPr>
      <w:r w:rsidRPr="00EA3ED3">
        <w:rPr>
          <w:lang w:val="pt-BR"/>
        </w:rPr>
        <w:t>Industrial de Granilite, com junta Plástica;</w:t>
      </w:r>
    </w:p>
    <w:p w14:paraId="6FD32B2B" w14:textId="77777777" w:rsidR="00EA3ED3" w:rsidRPr="00EA3ED3" w:rsidRDefault="00EA3ED3" w:rsidP="00EA3ED3">
      <w:pPr>
        <w:rPr>
          <w:lang w:val="pt-BR"/>
        </w:rPr>
      </w:pPr>
      <w:r w:rsidRPr="00EA3ED3">
        <w:rPr>
          <w:b/>
          <w:bCs/>
          <w:u w:val="single"/>
          <w:lang w:val="pt-BR"/>
        </w:rPr>
        <w:t>Rodapé</w:t>
      </w:r>
      <w:r w:rsidRPr="00EA3ED3">
        <w:rPr>
          <w:lang w:val="pt-BR"/>
        </w:rPr>
        <w:t>:</w:t>
      </w:r>
    </w:p>
    <w:p w14:paraId="132BFB79" w14:textId="77777777" w:rsidR="00EA3ED3" w:rsidRPr="00EA3ED3" w:rsidRDefault="00EA3ED3" w:rsidP="00EA3ED3">
      <w:pPr>
        <w:rPr>
          <w:lang w:val="pt-BR"/>
        </w:rPr>
      </w:pPr>
      <w:r w:rsidRPr="00EA3ED3">
        <w:rPr>
          <w:lang w:val="pt-BR"/>
        </w:rPr>
        <w:t>Meia Cana de PVC com 5,0 cm de altura;</w:t>
      </w:r>
    </w:p>
    <w:p w14:paraId="195B0556"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3E86671"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w:t>
      </w:r>
      <w:r w:rsidRPr="00EA3ED3">
        <w:rPr>
          <w:lang w:val="pt-BR"/>
        </w:rPr>
        <w:lastRenderedPageBreak/>
        <w:t xml:space="preserve">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15AEF1B8" w14:textId="77777777" w:rsidR="00EA3ED3" w:rsidRPr="00EA3ED3" w:rsidRDefault="00EA3ED3" w:rsidP="00EA3ED3">
      <w:pPr>
        <w:rPr>
          <w:lang w:val="pt-BR"/>
        </w:rPr>
      </w:pPr>
      <w:r w:rsidRPr="00EA3ED3">
        <w:rPr>
          <w:b/>
          <w:bCs/>
          <w:u w:val="single"/>
          <w:lang w:val="pt-BR"/>
        </w:rPr>
        <w:t>Forro</w:t>
      </w:r>
      <w:r w:rsidRPr="00EA3ED3">
        <w:rPr>
          <w:lang w:val="pt-BR"/>
        </w:rPr>
        <w:t>:</w:t>
      </w:r>
    </w:p>
    <w:p w14:paraId="737BCC33" w14:textId="77777777" w:rsidR="00EA3ED3" w:rsidRPr="00EA3ED3" w:rsidRDefault="00EA3ED3" w:rsidP="00EA3ED3">
      <w:pPr>
        <w:rPr>
          <w:lang w:val="pt-BR"/>
        </w:rPr>
      </w:pPr>
      <w:r w:rsidRPr="00EA3ED3">
        <w:rPr>
          <w:lang w:val="pt-BR"/>
        </w:rPr>
        <w:t xml:space="preserve">KNAUF AMF, </w:t>
      </w:r>
      <w:proofErr w:type="spellStart"/>
      <w:r w:rsidRPr="00EA3ED3">
        <w:rPr>
          <w:lang w:val="pt-BR"/>
        </w:rPr>
        <w:t>thermaclean</w:t>
      </w:r>
      <w:proofErr w:type="spellEnd"/>
      <w:r w:rsidRPr="00EA3ED3">
        <w:rPr>
          <w:lang w:val="pt-BR"/>
        </w:rPr>
        <w:t xml:space="preserve">, linha </w:t>
      </w:r>
      <w:proofErr w:type="spellStart"/>
      <w:r w:rsidRPr="00EA3ED3">
        <w:rPr>
          <w:lang w:val="pt-BR"/>
        </w:rPr>
        <w:t>hygena</w:t>
      </w:r>
      <w:proofErr w:type="spellEnd"/>
      <w:r w:rsidRPr="00EA3ED3">
        <w:rPr>
          <w:lang w:val="pt-BR"/>
        </w:rPr>
        <w:t xml:space="preserve">, em sistema de painéis 600x600mm, resistente a 95% de umidade com tratamento bacteriostático e </w:t>
      </w:r>
      <w:proofErr w:type="spellStart"/>
      <w:r w:rsidRPr="00EA3ED3">
        <w:rPr>
          <w:lang w:val="pt-BR"/>
        </w:rPr>
        <w:t>fungistático</w:t>
      </w:r>
      <w:proofErr w:type="spellEnd"/>
      <w:r w:rsidRPr="00EA3ED3">
        <w:rPr>
          <w:lang w:val="pt-BR"/>
        </w:rPr>
        <w:t>, cor branco puro ou equivalente.</w:t>
      </w:r>
    </w:p>
    <w:p w14:paraId="6F55AEBF" w14:textId="77777777" w:rsidR="00EA3ED3" w:rsidRPr="00EA3ED3" w:rsidRDefault="00EA3ED3" w:rsidP="00EA3ED3">
      <w:pPr>
        <w:rPr>
          <w:lang w:val="pt-BR"/>
        </w:rPr>
      </w:pPr>
      <w:r w:rsidRPr="00EA3ED3">
        <w:rPr>
          <w:lang w:val="pt-BR"/>
        </w:rPr>
        <w:t> </w:t>
      </w:r>
    </w:p>
    <w:p w14:paraId="451DB6B8" w14:textId="77777777" w:rsidR="00EA3ED3" w:rsidRPr="00EA3ED3" w:rsidRDefault="00EA3ED3" w:rsidP="00EA3ED3">
      <w:pPr>
        <w:numPr>
          <w:ilvl w:val="0"/>
          <w:numId w:val="50"/>
        </w:numPr>
        <w:rPr>
          <w:lang w:val="pt-BR"/>
        </w:rPr>
      </w:pPr>
      <w:r w:rsidRPr="00EA3ED3">
        <w:rPr>
          <w:b/>
          <w:bCs/>
          <w:u w:val="single"/>
          <w:lang w:val="pt-BR"/>
        </w:rPr>
        <w:t>Internação:</w:t>
      </w:r>
    </w:p>
    <w:p w14:paraId="1FF788E3" w14:textId="77777777" w:rsidR="00EA3ED3" w:rsidRPr="00EA3ED3" w:rsidRDefault="00EA3ED3" w:rsidP="00EA3ED3">
      <w:pPr>
        <w:rPr>
          <w:lang w:val="pt-BR"/>
        </w:rPr>
      </w:pPr>
      <w:r w:rsidRPr="00EA3ED3">
        <w:rPr>
          <w:b/>
          <w:bCs/>
          <w:u w:val="single"/>
          <w:lang w:val="pt-BR"/>
        </w:rPr>
        <w:t>Piso</w:t>
      </w:r>
      <w:r w:rsidRPr="00EA3ED3">
        <w:rPr>
          <w:lang w:val="pt-BR"/>
        </w:rPr>
        <w:t>:</w:t>
      </w:r>
    </w:p>
    <w:p w14:paraId="764B3059" w14:textId="77777777" w:rsidR="00EA3ED3" w:rsidRPr="00EA3ED3" w:rsidRDefault="00EA3ED3" w:rsidP="00EA3ED3">
      <w:pPr>
        <w:rPr>
          <w:lang w:val="pt-BR"/>
        </w:rPr>
      </w:pPr>
      <w:r w:rsidRPr="00EA3ED3">
        <w:rPr>
          <w:lang w:val="pt-BR"/>
        </w:rPr>
        <w:t>Industrial de Granilite, com junta Plástica;</w:t>
      </w:r>
    </w:p>
    <w:p w14:paraId="3D8AB5E7" w14:textId="77777777" w:rsidR="00EA3ED3" w:rsidRPr="00EA3ED3" w:rsidRDefault="00EA3ED3" w:rsidP="00EA3ED3">
      <w:pPr>
        <w:rPr>
          <w:lang w:val="pt-BR"/>
        </w:rPr>
      </w:pPr>
      <w:r w:rsidRPr="00EA3ED3">
        <w:rPr>
          <w:lang w:val="pt-BR"/>
        </w:rPr>
        <w:t>Cerâmica Cargo Plus 20,00 x 20,00 cm PEI 5, cor branca (lavabo);</w:t>
      </w:r>
    </w:p>
    <w:p w14:paraId="0D71243B" w14:textId="77777777" w:rsidR="00EA3ED3" w:rsidRPr="00EA3ED3" w:rsidRDefault="00EA3ED3" w:rsidP="00EA3ED3">
      <w:pPr>
        <w:rPr>
          <w:lang w:val="pt-BR"/>
        </w:rPr>
      </w:pPr>
      <w:r w:rsidRPr="00EA3ED3">
        <w:rPr>
          <w:lang w:val="pt-BR"/>
        </w:rPr>
        <w:t>Piso Tátil PVC com 250mm x 250 mm x 10 mm (amarelo);</w:t>
      </w:r>
    </w:p>
    <w:p w14:paraId="48879F95" w14:textId="77777777" w:rsidR="00EA3ED3" w:rsidRPr="00EA3ED3" w:rsidRDefault="00EA3ED3" w:rsidP="00EA3ED3">
      <w:pPr>
        <w:rPr>
          <w:lang w:val="pt-BR"/>
        </w:rPr>
      </w:pPr>
      <w:r w:rsidRPr="00EA3ED3">
        <w:rPr>
          <w:b/>
          <w:bCs/>
          <w:u w:val="single"/>
          <w:lang w:val="pt-BR"/>
        </w:rPr>
        <w:t>Rodapé</w:t>
      </w:r>
      <w:r w:rsidRPr="00EA3ED3">
        <w:rPr>
          <w:b/>
          <w:bCs/>
          <w:lang w:val="pt-BR"/>
        </w:rPr>
        <w:t>:</w:t>
      </w:r>
    </w:p>
    <w:p w14:paraId="16020128" w14:textId="77777777" w:rsidR="00EA3ED3" w:rsidRPr="00EA3ED3" w:rsidRDefault="00EA3ED3" w:rsidP="00EA3ED3">
      <w:pPr>
        <w:rPr>
          <w:lang w:val="pt-BR"/>
        </w:rPr>
      </w:pPr>
      <w:r w:rsidRPr="00EA3ED3">
        <w:rPr>
          <w:lang w:val="pt-BR"/>
        </w:rPr>
        <w:t>Meia Cana de Granilite;</w:t>
      </w:r>
    </w:p>
    <w:p w14:paraId="65F30FD4" w14:textId="77777777" w:rsidR="00EA3ED3" w:rsidRPr="00EA3ED3" w:rsidRDefault="00EA3ED3" w:rsidP="00EA3ED3">
      <w:pPr>
        <w:rPr>
          <w:lang w:val="pt-BR"/>
        </w:rPr>
      </w:pPr>
      <w:r w:rsidRPr="00EA3ED3">
        <w:rPr>
          <w:lang w:val="pt-BR"/>
        </w:rPr>
        <w:t>Meia Cana de PVC;</w:t>
      </w:r>
    </w:p>
    <w:p w14:paraId="38B32FFA"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4D445C3E" w14:textId="77777777" w:rsidR="00EA3ED3" w:rsidRPr="00EA3ED3" w:rsidRDefault="00EA3ED3" w:rsidP="00EA3ED3">
      <w:pPr>
        <w:rPr>
          <w:lang w:val="pt-BR"/>
        </w:rPr>
      </w:pPr>
      <w:r w:rsidRPr="00EA3ED3">
        <w:rPr>
          <w:lang w:val="pt-BR"/>
        </w:rPr>
        <w:t>Cerâmica White 20cmx20cm (lavabo)</w:t>
      </w:r>
    </w:p>
    <w:p w14:paraId="529388DE"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00F69E65" w14:textId="77777777" w:rsidR="00EA3ED3" w:rsidRPr="00EA3ED3" w:rsidRDefault="00EA3ED3" w:rsidP="00EA3ED3">
      <w:pPr>
        <w:rPr>
          <w:lang w:val="pt-BR"/>
        </w:rPr>
      </w:pPr>
      <w:r w:rsidRPr="00EA3ED3">
        <w:rPr>
          <w:b/>
          <w:bCs/>
          <w:u w:val="single"/>
          <w:lang w:val="pt-BR"/>
        </w:rPr>
        <w:t>Forro</w:t>
      </w:r>
      <w:r w:rsidRPr="00EA3ED3">
        <w:rPr>
          <w:lang w:val="pt-BR"/>
        </w:rPr>
        <w:t>:</w:t>
      </w:r>
    </w:p>
    <w:p w14:paraId="102731D5" w14:textId="77777777" w:rsidR="00EA3ED3" w:rsidRPr="00EA3ED3" w:rsidRDefault="00EA3ED3" w:rsidP="00EA3ED3">
      <w:pPr>
        <w:rPr>
          <w:lang w:val="pt-BR"/>
        </w:rPr>
      </w:pPr>
      <w:r w:rsidRPr="00EA3ED3">
        <w:rPr>
          <w:lang w:val="pt-BR"/>
        </w:rPr>
        <w:t>Forro de PVC Banco Neve;  </w:t>
      </w:r>
    </w:p>
    <w:p w14:paraId="4AAF6124" w14:textId="77777777" w:rsidR="00EA3ED3" w:rsidRPr="00EA3ED3" w:rsidRDefault="00EA3ED3" w:rsidP="00EA3ED3">
      <w:pPr>
        <w:rPr>
          <w:lang w:val="pt-BR"/>
        </w:rPr>
      </w:pPr>
      <w:r w:rsidRPr="00EA3ED3">
        <w:rPr>
          <w:lang w:val="pt-BR"/>
        </w:rPr>
        <w:t>                              </w:t>
      </w:r>
    </w:p>
    <w:p w14:paraId="452E803A" w14:textId="77777777" w:rsidR="00EA3ED3" w:rsidRPr="00EA3ED3" w:rsidRDefault="00EA3ED3" w:rsidP="00EA3ED3">
      <w:pPr>
        <w:numPr>
          <w:ilvl w:val="0"/>
          <w:numId w:val="51"/>
        </w:numPr>
        <w:rPr>
          <w:lang w:val="pt-BR"/>
        </w:rPr>
      </w:pPr>
      <w:r w:rsidRPr="00EA3ED3">
        <w:rPr>
          <w:b/>
          <w:bCs/>
          <w:u w:val="single"/>
          <w:lang w:val="pt-BR"/>
        </w:rPr>
        <w:t>Áreas de Circulação</w:t>
      </w:r>
      <w:r w:rsidRPr="00EA3ED3">
        <w:rPr>
          <w:b/>
          <w:bCs/>
          <w:lang w:val="pt-BR"/>
        </w:rPr>
        <w:t>:</w:t>
      </w:r>
    </w:p>
    <w:p w14:paraId="23FA00A5" w14:textId="77777777" w:rsidR="00EA3ED3" w:rsidRPr="00EA3ED3" w:rsidRDefault="00EA3ED3" w:rsidP="00EA3ED3">
      <w:pPr>
        <w:rPr>
          <w:lang w:val="pt-BR"/>
        </w:rPr>
      </w:pPr>
      <w:r w:rsidRPr="00EA3ED3">
        <w:rPr>
          <w:b/>
          <w:bCs/>
          <w:u w:val="single"/>
          <w:lang w:val="pt-BR"/>
        </w:rPr>
        <w:t>Piso</w:t>
      </w:r>
      <w:r w:rsidRPr="00EA3ED3">
        <w:rPr>
          <w:lang w:val="pt-BR"/>
        </w:rPr>
        <w:t>:</w:t>
      </w:r>
    </w:p>
    <w:p w14:paraId="48F79009" w14:textId="77777777" w:rsidR="00EA3ED3" w:rsidRPr="00EA3ED3" w:rsidRDefault="00EA3ED3" w:rsidP="00EA3ED3">
      <w:pPr>
        <w:rPr>
          <w:lang w:val="pt-BR"/>
        </w:rPr>
      </w:pPr>
      <w:r w:rsidRPr="00EA3ED3">
        <w:rPr>
          <w:lang w:val="pt-BR"/>
        </w:rPr>
        <w:t>Industrial de Granilite, com junta Plástica;</w:t>
      </w:r>
    </w:p>
    <w:p w14:paraId="5C5D77CB" w14:textId="77777777" w:rsidR="00EA3ED3" w:rsidRPr="00EA3ED3" w:rsidRDefault="00EA3ED3" w:rsidP="00EA3ED3">
      <w:pPr>
        <w:rPr>
          <w:lang w:val="pt-BR"/>
        </w:rPr>
      </w:pPr>
      <w:r w:rsidRPr="00EA3ED3">
        <w:rPr>
          <w:lang w:val="pt-BR"/>
        </w:rPr>
        <w:t>Piso Tátil PVC com 250mm x 250 mm x 10 mm (amarelo);</w:t>
      </w:r>
    </w:p>
    <w:p w14:paraId="08C98E60" w14:textId="77777777" w:rsidR="00EA3ED3" w:rsidRPr="00EA3ED3" w:rsidRDefault="00EA3ED3" w:rsidP="00EA3ED3">
      <w:pPr>
        <w:rPr>
          <w:lang w:val="pt-BR"/>
        </w:rPr>
      </w:pPr>
      <w:r w:rsidRPr="00EA3ED3">
        <w:rPr>
          <w:b/>
          <w:bCs/>
          <w:u w:val="single"/>
          <w:lang w:val="pt-BR"/>
        </w:rPr>
        <w:t>Rodapé</w:t>
      </w:r>
      <w:r w:rsidRPr="00EA3ED3">
        <w:rPr>
          <w:lang w:val="pt-BR"/>
        </w:rPr>
        <w:t>:</w:t>
      </w:r>
    </w:p>
    <w:p w14:paraId="3767B45E" w14:textId="77777777" w:rsidR="00EA3ED3" w:rsidRPr="00EA3ED3" w:rsidRDefault="00EA3ED3" w:rsidP="00EA3ED3">
      <w:pPr>
        <w:rPr>
          <w:lang w:val="pt-BR"/>
        </w:rPr>
      </w:pPr>
      <w:r w:rsidRPr="00EA3ED3">
        <w:rPr>
          <w:lang w:val="pt-BR"/>
        </w:rPr>
        <w:t>Meia Cana de PVC;</w:t>
      </w:r>
    </w:p>
    <w:p w14:paraId="207F5C88" w14:textId="77777777" w:rsidR="00EA3ED3" w:rsidRPr="00EA3ED3" w:rsidRDefault="00EA3ED3" w:rsidP="00EA3ED3">
      <w:pPr>
        <w:rPr>
          <w:lang w:val="pt-BR"/>
        </w:rPr>
      </w:pPr>
      <w:r w:rsidRPr="00EA3ED3">
        <w:rPr>
          <w:b/>
          <w:bCs/>
          <w:u w:val="single"/>
          <w:lang w:val="pt-BR"/>
        </w:rPr>
        <w:t>Revestimento Parede</w:t>
      </w:r>
      <w:r w:rsidRPr="00EA3ED3">
        <w:rPr>
          <w:lang w:val="pt-BR"/>
        </w:rPr>
        <w:t>:</w:t>
      </w:r>
    </w:p>
    <w:p w14:paraId="510D93D7" w14:textId="77777777" w:rsidR="00EA3ED3" w:rsidRPr="00EA3ED3" w:rsidRDefault="00EA3ED3" w:rsidP="00EA3ED3">
      <w:pPr>
        <w:rPr>
          <w:lang w:val="pt-BR"/>
        </w:rPr>
      </w:pPr>
      <w:r w:rsidRPr="00EA3ED3">
        <w:rPr>
          <w:lang w:val="pt-BR"/>
        </w:rPr>
        <w:t xml:space="preserve">Cerâmica White 20cmx20cm até 80cm do piso, Bate-Macas em ipê, com 20cm de altura e 3,5cm de espessura e 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10ED6F0F" w14:textId="77777777" w:rsidR="00EA3ED3" w:rsidRPr="00EA3ED3" w:rsidRDefault="00EA3ED3" w:rsidP="00EA3ED3">
      <w:pPr>
        <w:rPr>
          <w:lang w:val="pt-BR"/>
        </w:rPr>
      </w:pPr>
      <w:r w:rsidRPr="00EA3ED3">
        <w:rPr>
          <w:b/>
          <w:bCs/>
          <w:u w:val="single"/>
          <w:lang w:val="pt-BR"/>
        </w:rPr>
        <w:t>Forro</w:t>
      </w:r>
      <w:r w:rsidRPr="00EA3ED3">
        <w:rPr>
          <w:lang w:val="pt-BR"/>
        </w:rPr>
        <w:t>:</w:t>
      </w:r>
    </w:p>
    <w:p w14:paraId="7FCA3EA7" w14:textId="77777777" w:rsidR="00EA3ED3" w:rsidRPr="00EA3ED3" w:rsidRDefault="00EA3ED3" w:rsidP="00EA3ED3">
      <w:pPr>
        <w:rPr>
          <w:lang w:val="pt-BR"/>
        </w:rPr>
      </w:pPr>
      <w:r w:rsidRPr="00EA3ED3">
        <w:rPr>
          <w:lang w:val="pt-BR"/>
        </w:rPr>
        <w:t>Forro de PVC Banco Neve;</w:t>
      </w:r>
    </w:p>
    <w:p w14:paraId="0CD29351" w14:textId="77777777" w:rsidR="00EA3ED3" w:rsidRPr="00EA3ED3" w:rsidRDefault="00EA3ED3" w:rsidP="00EA3ED3">
      <w:pPr>
        <w:rPr>
          <w:lang w:val="pt-BR"/>
        </w:rPr>
      </w:pPr>
      <w:r w:rsidRPr="00EA3ED3">
        <w:rPr>
          <w:b/>
          <w:bCs/>
          <w:u w:val="single"/>
          <w:lang w:val="pt-BR"/>
        </w:rPr>
        <w:t>Guarda- Corpo</w:t>
      </w:r>
      <w:r w:rsidRPr="00EA3ED3">
        <w:rPr>
          <w:lang w:val="pt-BR"/>
        </w:rPr>
        <w:t>:</w:t>
      </w:r>
    </w:p>
    <w:p w14:paraId="056A4DA4" w14:textId="77777777" w:rsidR="00EA3ED3" w:rsidRPr="00EA3ED3" w:rsidRDefault="00EA3ED3" w:rsidP="00EA3ED3">
      <w:pPr>
        <w:rPr>
          <w:lang w:val="pt-BR"/>
        </w:rPr>
      </w:pPr>
      <w:r w:rsidRPr="00EA3ED3">
        <w:rPr>
          <w:lang w:val="pt-BR"/>
        </w:rPr>
        <w:t xml:space="preserve">Metade inferior executado em alvenaria, com </w:t>
      </w:r>
      <w:proofErr w:type="gramStart"/>
      <w:r w:rsidRPr="00EA3ED3">
        <w:rPr>
          <w:lang w:val="pt-BR"/>
        </w:rPr>
        <w:t>acabamento  em</w:t>
      </w:r>
      <w:proofErr w:type="gramEnd"/>
      <w:r w:rsidRPr="00EA3ED3">
        <w:rPr>
          <w:lang w:val="pt-BR"/>
        </w:rPr>
        <w:t xml:space="preserve"> tinta acrílica, na metade superior, duas réguas paralelas de madeira do tipo ipê e entre elas um corrimão de aço inoxidável em ambos os lados. Todo o conjunto é fixado à estrutura através de montantes de madeira, com </w:t>
      </w:r>
      <w:proofErr w:type="spellStart"/>
      <w:proofErr w:type="gramStart"/>
      <w:r w:rsidRPr="00EA3ED3">
        <w:rPr>
          <w:lang w:val="pt-BR"/>
        </w:rPr>
        <w:t>auxilio</w:t>
      </w:r>
      <w:proofErr w:type="spellEnd"/>
      <w:proofErr w:type="gramEnd"/>
      <w:r w:rsidRPr="00EA3ED3">
        <w:rPr>
          <w:lang w:val="pt-BR"/>
        </w:rPr>
        <w:t xml:space="preserve"> de parafusos;</w:t>
      </w:r>
    </w:p>
    <w:p w14:paraId="5A313D6E" w14:textId="77777777" w:rsidR="00EA3ED3" w:rsidRPr="00EA3ED3" w:rsidRDefault="00EA3ED3" w:rsidP="00EA3ED3">
      <w:pPr>
        <w:rPr>
          <w:lang w:val="pt-BR"/>
        </w:rPr>
      </w:pPr>
      <w:r w:rsidRPr="00EA3ED3">
        <w:rPr>
          <w:lang w:val="pt-BR"/>
        </w:rPr>
        <w:t> </w:t>
      </w:r>
    </w:p>
    <w:p w14:paraId="642CF970" w14:textId="74687752" w:rsidR="004C2233" w:rsidRDefault="004C2233" w:rsidP="00EA3ED3">
      <w:pPr>
        <w:pStyle w:val="Ttulo3"/>
        <w:numPr>
          <w:ilvl w:val="2"/>
          <w:numId w:val="1"/>
        </w:numPr>
        <w:rPr>
          <w:lang w:val="pt-BR"/>
        </w:rPr>
      </w:pPr>
      <w:bookmarkStart w:id="21" w:name="_Toc194301913"/>
      <w:r>
        <w:rPr>
          <w:lang w:val="pt-BR"/>
        </w:rPr>
        <w:t>Radioterapia</w:t>
      </w:r>
    </w:p>
    <w:p w14:paraId="1B3C8E4C" w14:textId="77777777" w:rsidR="004C2233" w:rsidRDefault="004C2233" w:rsidP="004C2233">
      <w:pPr>
        <w:rPr>
          <w:lang w:val="pt-BR"/>
        </w:rPr>
      </w:pPr>
    </w:p>
    <w:p w14:paraId="4D4F933C" w14:textId="77777777" w:rsidR="004C2233" w:rsidRPr="004C2233" w:rsidRDefault="004C2233" w:rsidP="004C2233">
      <w:pPr>
        <w:rPr>
          <w:lang w:val="pt-BR"/>
        </w:rPr>
      </w:pPr>
      <w:r w:rsidRPr="004C2233">
        <w:rPr>
          <w:lang w:val="pt-BR"/>
        </w:rPr>
        <w:t xml:space="preserve">A edificação projetada destina-se a um setor de radioterapia e faz parte do Plano de Expansão da Radioterapia no Sistema Único de Saúde (SUS). Sua implantação prioriza acessibilidade, humanização e conforto térmico, garantindo um ambiente adequado para pacientes e profissionais. O projeto inclui quatro unidades funcionais: Recepção, Ambulatório, Tratamento </w:t>
      </w:r>
      <w:r w:rsidRPr="004C2233">
        <w:rPr>
          <w:lang w:val="pt-BR"/>
        </w:rPr>
        <w:lastRenderedPageBreak/>
        <w:t>e Apoio e Serviços. Além disso, o edifício foi projetado com possibilidade de futura ampliação para acomodar um segundo acelerador linear​.</w:t>
      </w:r>
    </w:p>
    <w:p w14:paraId="00D03B1E" w14:textId="77777777" w:rsidR="004C2233" w:rsidRPr="004C2233" w:rsidRDefault="004C2233" w:rsidP="004C2233">
      <w:pPr>
        <w:rPr>
          <w:lang w:val="pt-BR"/>
        </w:rPr>
      </w:pPr>
      <w:r w:rsidRPr="004C2233">
        <w:rPr>
          <w:lang w:val="pt-BR"/>
        </w:rPr>
        <w:t xml:space="preserve">A estrutura é composta por um sistema construtivo misto, combinando concreto armado, alvenaria e divisórias internas em </w:t>
      </w:r>
      <w:proofErr w:type="spellStart"/>
      <w:r w:rsidRPr="004C2233">
        <w:rPr>
          <w:lang w:val="pt-BR"/>
        </w:rPr>
        <w:t>drywall</w:t>
      </w:r>
      <w:proofErr w:type="spellEnd"/>
      <w:r w:rsidRPr="004C2233">
        <w:rPr>
          <w:lang w:val="pt-BR"/>
        </w:rPr>
        <w:t>. A cobertura apresenta uma parte impermeabilizada em laje e outra com telhas onduladas de fibrocimento. O projeto também inclui áreas ajardinadas, que auxiliam no controle da insolação e na ventilação natural, reforçando a proposta sustentável do empreendimento​.</w:t>
      </w:r>
    </w:p>
    <w:p w14:paraId="4F78AAF7" w14:textId="77777777" w:rsidR="004C2233" w:rsidRPr="004C2233" w:rsidRDefault="004C2233" w:rsidP="004C2233">
      <w:pPr>
        <w:rPr>
          <w:lang w:val="pt-BR"/>
        </w:rPr>
      </w:pPr>
      <w:r w:rsidRPr="004C2233">
        <w:rPr>
          <w:lang w:val="pt-BR"/>
        </w:rPr>
        <w:t xml:space="preserve">Com foco na sustentabilidade, a edificação utiliza soluções como reaproveitamento de águas pluviais para abastecimento sanitário e uso de blocos de concreto intertravado para pavimentação externa, o que permite maior permeabilidade do solo. O sistema de climatização conta com </w:t>
      </w:r>
      <w:proofErr w:type="spellStart"/>
      <w:r w:rsidRPr="004C2233">
        <w:rPr>
          <w:lang w:val="pt-BR"/>
        </w:rPr>
        <w:t>chillers</w:t>
      </w:r>
      <w:proofErr w:type="spellEnd"/>
      <w:r w:rsidRPr="004C2233">
        <w:rPr>
          <w:lang w:val="pt-BR"/>
        </w:rPr>
        <w:t xml:space="preserve"> que utilizam o gás refrigerante PURON™ HFC R-410A, ambientalmente mais seguro, além de equipamentos </w:t>
      </w:r>
      <w:proofErr w:type="spellStart"/>
      <w:r w:rsidRPr="004C2233">
        <w:rPr>
          <w:lang w:val="pt-BR"/>
        </w:rPr>
        <w:t>multisplit</w:t>
      </w:r>
      <w:proofErr w:type="spellEnd"/>
      <w:r w:rsidRPr="004C2233">
        <w:rPr>
          <w:lang w:val="pt-BR"/>
        </w:rPr>
        <w:t xml:space="preserve"> com tecnologia DC Inverter, que reduz o consumo de energia em até 30%​.</w:t>
      </w:r>
    </w:p>
    <w:p w14:paraId="6343A0FE" w14:textId="77777777" w:rsidR="004C2233" w:rsidRPr="004C2233" w:rsidRDefault="004C2233" w:rsidP="004C2233">
      <w:pPr>
        <w:rPr>
          <w:lang w:val="pt-BR"/>
        </w:rPr>
      </w:pPr>
      <w:r w:rsidRPr="004C2233">
        <w:rPr>
          <w:lang w:val="pt-BR"/>
        </w:rPr>
        <w:t xml:space="preserve">A acessibilidade foi projetada conforme a ABNT NBR 9050:2020, incluindo sanitários e vestiários adequados para pessoas com deficiência, circulação facilitada, áreas de manobra para cadeirantes e uso de soleiras </w:t>
      </w:r>
      <w:proofErr w:type="spellStart"/>
      <w:r w:rsidRPr="004C2233">
        <w:rPr>
          <w:lang w:val="pt-BR"/>
        </w:rPr>
        <w:t>rampadas</w:t>
      </w:r>
      <w:proofErr w:type="spellEnd"/>
      <w:r w:rsidRPr="004C2233">
        <w:rPr>
          <w:lang w:val="pt-BR"/>
        </w:rPr>
        <w:t>. Além disso, foram implementadas soluções como película jateada fosca em caixilhos para garantir privacidade e locais específicos para descarte e armazenamento de materiais recicláveis, reforçando o compromisso ambiental e social da edificação​</w:t>
      </w:r>
    </w:p>
    <w:p w14:paraId="00D71018" w14:textId="77777777" w:rsidR="004C2233" w:rsidRPr="004C2233" w:rsidRDefault="004C2233" w:rsidP="004C2233">
      <w:pPr>
        <w:pStyle w:val="Ttulo3"/>
        <w:ind w:left="0"/>
        <w:rPr>
          <w:lang w:val="pt-BR"/>
        </w:rPr>
      </w:pPr>
    </w:p>
    <w:p w14:paraId="134974C8" w14:textId="5ECFC7B3" w:rsidR="00EA3ED3" w:rsidRPr="00EA3ED3" w:rsidRDefault="00EA3ED3" w:rsidP="00EA3ED3">
      <w:pPr>
        <w:pStyle w:val="Ttulo3"/>
        <w:numPr>
          <w:ilvl w:val="2"/>
          <w:numId w:val="1"/>
        </w:numPr>
        <w:rPr>
          <w:lang w:val="pt-BR"/>
        </w:rPr>
      </w:pPr>
      <w:r w:rsidRPr="00EA3ED3">
        <w:rPr>
          <w:u w:val="single"/>
          <w:lang w:val="pt-BR"/>
        </w:rPr>
        <w:t xml:space="preserve">Bloco </w:t>
      </w:r>
      <w:r>
        <w:rPr>
          <w:u w:val="single"/>
          <w:lang w:val="pt-BR"/>
        </w:rPr>
        <w:t>E</w:t>
      </w:r>
      <w:bookmarkEnd w:id="21"/>
    </w:p>
    <w:p w14:paraId="0411CA4B" w14:textId="77777777" w:rsidR="00EA3ED3" w:rsidRPr="00EA3ED3" w:rsidRDefault="00EA3ED3" w:rsidP="00EA3ED3">
      <w:pPr>
        <w:rPr>
          <w:lang w:val="pt-BR"/>
        </w:rPr>
      </w:pPr>
      <w:r w:rsidRPr="00EA3ED3">
        <w:rPr>
          <w:u w:val="single"/>
          <w:lang w:val="pt-BR"/>
        </w:rPr>
        <w:t>Discriminações:</w:t>
      </w:r>
    </w:p>
    <w:p w14:paraId="398A441D" w14:textId="77777777" w:rsidR="00EA3ED3" w:rsidRPr="00EA3ED3" w:rsidRDefault="00EA3ED3" w:rsidP="00EA3ED3">
      <w:pPr>
        <w:numPr>
          <w:ilvl w:val="0"/>
          <w:numId w:val="52"/>
        </w:numPr>
        <w:rPr>
          <w:lang w:val="pt-BR"/>
        </w:rPr>
      </w:pPr>
      <w:r w:rsidRPr="00EA3ED3">
        <w:rPr>
          <w:u w:val="single"/>
          <w:lang w:val="pt-BR"/>
        </w:rPr>
        <w:t>Central de Energia</w:t>
      </w:r>
      <w:r w:rsidRPr="00EA3ED3">
        <w:rPr>
          <w:lang w:val="pt-BR"/>
        </w:rPr>
        <w:t>: Formada pela sala de geradores e subestação;</w:t>
      </w:r>
    </w:p>
    <w:p w14:paraId="0863CE1A" w14:textId="77777777" w:rsidR="00EA3ED3" w:rsidRPr="00EA3ED3" w:rsidRDefault="00EA3ED3" w:rsidP="00EA3ED3">
      <w:pPr>
        <w:numPr>
          <w:ilvl w:val="0"/>
          <w:numId w:val="52"/>
        </w:numPr>
        <w:rPr>
          <w:lang w:val="pt-BR"/>
        </w:rPr>
      </w:pPr>
      <w:proofErr w:type="gramStart"/>
      <w:r w:rsidRPr="00EA3ED3">
        <w:rPr>
          <w:u w:val="single"/>
          <w:lang w:val="pt-BR"/>
        </w:rPr>
        <w:t>Ar Condicionado</w:t>
      </w:r>
      <w:proofErr w:type="gramEnd"/>
      <w:r w:rsidRPr="00EA3ED3">
        <w:rPr>
          <w:lang w:val="pt-BR"/>
        </w:rPr>
        <w:t>: Sala da Central de Ar Condicionado;</w:t>
      </w:r>
    </w:p>
    <w:p w14:paraId="77E66C72" w14:textId="77777777" w:rsidR="00EA3ED3" w:rsidRPr="00EA3ED3" w:rsidRDefault="00EA3ED3" w:rsidP="00EA3ED3">
      <w:pPr>
        <w:rPr>
          <w:lang w:val="pt-BR"/>
        </w:rPr>
      </w:pPr>
      <w:r w:rsidRPr="00EA3ED3">
        <w:rPr>
          <w:lang w:val="pt-BR"/>
        </w:rPr>
        <w:t> </w:t>
      </w:r>
    </w:p>
    <w:p w14:paraId="5DDB49AC" w14:textId="35CC0720" w:rsidR="00EA3ED3" w:rsidRPr="00EA3ED3" w:rsidRDefault="00EA3ED3" w:rsidP="00EA3ED3">
      <w:pPr>
        <w:pStyle w:val="Ttulo3"/>
        <w:numPr>
          <w:ilvl w:val="2"/>
          <w:numId w:val="1"/>
        </w:numPr>
        <w:rPr>
          <w:lang w:val="pt-BR"/>
        </w:rPr>
      </w:pPr>
      <w:bookmarkStart w:id="22" w:name="_Toc194301914"/>
      <w:r w:rsidRPr="00EA3ED3">
        <w:rPr>
          <w:u w:val="single"/>
          <w:lang w:val="pt-BR"/>
        </w:rPr>
        <w:t>Bloco F</w:t>
      </w:r>
      <w:bookmarkEnd w:id="22"/>
    </w:p>
    <w:p w14:paraId="40A639DB" w14:textId="77777777" w:rsidR="00EA3ED3" w:rsidRPr="00EA3ED3" w:rsidRDefault="00EA3ED3" w:rsidP="00EA3ED3">
      <w:pPr>
        <w:rPr>
          <w:lang w:val="pt-BR"/>
        </w:rPr>
      </w:pPr>
      <w:r w:rsidRPr="00EA3ED3">
        <w:rPr>
          <w:lang w:val="pt-BR"/>
        </w:rPr>
        <w:t>O Bloco F comporta a Central de água quente, a central de vácuo e a reserva de ar medicinal. Edificação executada em alvenaria convencional, com cobertura de 2 (duas) águas de telha cerâmica capa canal, sobre uma estrutura mista de perfis metálicos e caibros e ripas de madeira. As portas principais são do tipo metálico de aço galvanizado de perfil raiado e fechado, com pintura de esmalte sintético de alto brilho. </w:t>
      </w:r>
    </w:p>
    <w:p w14:paraId="41207815" w14:textId="77777777" w:rsidR="00EA3ED3" w:rsidRPr="00EA3ED3" w:rsidRDefault="00EA3ED3" w:rsidP="00EA3ED3">
      <w:pPr>
        <w:rPr>
          <w:lang w:val="pt-BR"/>
        </w:rPr>
      </w:pPr>
      <w:r w:rsidRPr="00EA3ED3">
        <w:rPr>
          <w:u w:val="single"/>
          <w:lang w:val="pt-BR"/>
        </w:rPr>
        <w:t>Discriminações:</w:t>
      </w:r>
    </w:p>
    <w:p w14:paraId="15ABA5C8" w14:textId="77777777" w:rsidR="00EA3ED3" w:rsidRPr="00EA3ED3" w:rsidRDefault="00EA3ED3" w:rsidP="00EA3ED3">
      <w:pPr>
        <w:numPr>
          <w:ilvl w:val="0"/>
          <w:numId w:val="53"/>
        </w:numPr>
        <w:rPr>
          <w:lang w:val="pt-BR"/>
        </w:rPr>
      </w:pPr>
      <w:r w:rsidRPr="00EA3ED3">
        <w:rPr>
          <w:u w:val="single"/>
          <w:lang w:val="pt-BR"/>
        </w:rPr>
        <w:t>Casa das Caldeiras</w:t>
      </w:r>
      <w:r w:rsidRPr="00EA3ED3">
        <w:rPr>
          <w:lang w:val="pt-BR"/>
        </w:rPr>
        <w:t>: Composta pela área das caldeiras, depósito sala e dois lavabos;</w:t>
      </w:r>
    </w:p>
    <w:p w14:paraId="7503AF90" w14:textId="77777777" w:rsidR="00EA3ED3" w:rsidRPr="00EA3ED3" w:rsidRDefault="00EA3ED3" w:rsidP="00EA3ED3">
      <w:pPr>
        <w:numPr>
          <w:ilvl w:val="0"/>
          <w:numId w:val="53"/>
        </w:numPr>
        <w:rPr>
          <w:lang w:val="pt-BR"/>
        </w:rPr>
      </w:pPr>
      <w:r w:rsidRPr="00EA3ED3">
        <w:rPr>
          <w:u w:val="single"/>
          <w:lang w:val="pt-BR"/>
        </w:rPr>
        <w:t>Central de Vácuo</w:t>
      </w:r>
      <w:r w:rsidRPr="00EA3ED3">
        <w:rPr>
          <w:lang w:val="pt-BR"/>
        </w:rPr>
        <w:t>: formada pela sala de equipamento;</w:t>
      </w:r>
    </w:p>
    <w:p w14:paraId="29731336" w14:textId="77777777" w:rsidR="00EA3ED3" w:rsidRPr="00EA3ED3" w:rsidRDefault="00EA3ED3" w:rsidP="00EA3ED3">
      <w:pPr>
        <w:numPr>
          <w:ilvl w:val="0"/>
          <w:numId w:val="53"/>
        </w:numPr>
        <w:rPr>
          <w:lang w:val="pt-BR"/>
        </w:rPr>
      </w:pPr>
      <w:r w:rsidRPr="00EA3ED3">
        <w:rPr>
          <w:u w:val="single"/>
          <w:lang w:val="pt-BR"/>
        </w:rPr>
        <w:t>Reserva de Ar Medicinal</w:t>
      </w:r>
      <w:r w:rsidRPr="00EA3ED3">
        <w:rPr>
          <w:lang w:val="pt-BR"/>
        </w:rPr>
        <w:t>: Espaço de guarda de cilindros de reserva;</w:t>
      </w:r>
    </w:p>
    <w:p w14:paraId="3EB4C7AC"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385CEF25" w14:textId="77777777" w:rsidR="00EA3ED3" w:rsidRPr="00EA3ED3" w:rsidRDefault="00EA3ED3" w:rsidP="00EA3ED3">
      <w:pPr>
        <w:rPr>
          <w:lang w:val="pt-BR"/>
        </w:rPr>
      </w:pPr>
      <w:r w:rsidRPr="00EA3ED3">
        <w:rPr>
          <w:b/>
          <w:bCs/>
          <w:u w:val="single"/>
          <w:lang w:val="pt-BR"/>
        </w:rPr>
        <w:t>Piso</w:t>
      </w:r>
      <w:r w:rsidRPr="00EA3ED3">
        <w:rPr>
          <w:lang w:val="pt-BR"/>
        </w:rPr>
        <w:t>:</w:t>
      </w:r>
    </w:p>
    <w:p w14:paraId="604F3A3A" w14:textId="77777777" w:rsidR="00EA3ED3" w:rsidRPr="00EA3ED3" w:rsidRDefault="00EA3ED3" w:rsidP="00EA3ED3">
      <w:pPr>
        <w:rPr>
          <w:lang w:val="pt-BR"/>
        </w:rPr>
      </w:pPr>
      <w:r w:rsidRPr="00EA3ED3">
        <w:rPr>
          <w:lang w:val="pt-BR"/>
        </w:rPr>
        <w:t xml:space="preserve">Industrial de Granilite, com junta </w:t>
      </w:r>
      <w:proofErr w:type="gramStart"/>
      <w:r w:rsidRPr="00EA3ED3">
        <w:rPr>
          <w:lang w:val="pt-BR"/>
        </w:rPr>
        <w:t>Plástica(</w:t>
      </w:r>
      <w:proofErr w:type="gramEnd"/>
      <w:r w:rsidRPr="00EA3ED3">
        <w:rPr>
          <w:lang w:val="pt-BR"/>
        </w:rPr>
        <w:t>vestiário e central de vácuo);</w:t>
      </w:r>
    </w:p>
    <w:p w14:paraId="5A79B077" w14:textId="77777777" w:rsidR="00EA3ED3" w:rsidRPr="00EA3ED3" w:rsidRDefault="00EA3ED3" w:rsidP="00EA3ED3">
      <w:pPr>
        <w:rPr>
          <w:lang w:val="pt-BR"/>
        </w:rPr>
      </w:pPr>
      <w:r w:rsidRPr="00EA3ED3">
        <w:rPr>
          <w:lang w:val="pt-BR"/>
        </w:rPr>
        <w:t>Cerâmica Cargo Plus 20,00 x 20,00 cm PEI 5, cor branca (vestiário e lavabo);</w:t>
      </w:r>
    </w:p>
    <w:p w14:paraId="0973A691" w14:textId="77777777" w:rsidR="00EA3ED3" w:rsidRPr="00EA3ED3" w:rsidRDefault="00EA3ED3" w:rsidP="00EA3ED3">
      <w:pPr>
        <w:rPr>
          <w:lang w:val="pt-BR"/>
        </w:rPr>
      </w:pPr>
      <w:r w:rsidRPr="00EA3ED3">
        <w:rPr>
          <w:lang w:val="pt-BR"/>
        </w:rPr>
        <w:t>Piso de concreto cru (reserva e ar medicinal e casa das caldeiras)</w:t>
      </w:r>
    </w:p>
    <w:p w14:paraId="34C9BA48" w14:textId="77777777" w:rsidR="00EA3ED3" w:rsidRPr="00EA3ED3" w:rsidRDefault="00EA3ED3" w:rsidP="00EA3ED3">
      <w:pPr>
        <w:rPr>
          <w:lang w:val="pt-BR"/>
        </w:rPr>
      </w:pPr>
      <w:r w:rsidRPr="00EA3ED3">
        <w:rPr>
          <w:b/>
          <w:bCs/>
          <w:u w:val="single"/>
          <w:lang w:val="pt-BR"/>
        </w:rPr>
        <w:t>Revestimento Paredes e Esquadrias</w:t>
      </w:r>
      <w:r w:rsidRPr="00EA3ED3">
        <w:rPr>
          <w:lang w:val="pt-BR"/>
        </w:rPr>
        <w:t>:</w:t>
      </w:r>
    </w:p>
    <w:p w14:paraId="39FC1913" w14:textId="77777777" w:rsidR="00EA3ED3" w:rsidRPr="00EA3ED3" w:rsidRDefault="00EA3ED3" w:rsidP="00EA3ED3">
      <w:pPr>
        <w:rPr>
          <w:lang w:val="pt-BR"/>
        </w:rPr>
      </w:pPr>
      <w:r w:rsidRPr="00EA3ED3">
        <w:rPr>
          <w:lang w:val="pt-BR"/>
        </w:rPr>
        <w:t>Cerâmica White 20cmx20cm (vestiário e lavabo)</w:t>
      </w:r>
    </w:p>
    <w:p w14:paraId="175ABB3B" w14:textId="77777777" w:rsidR="00EA3ED3" w:rsidRPr="00EA3ED3" w:rsidRDefault="00EA3ED3" w:rsidP="00EA3ED3">
      <w:pPr>
        <w:rPr>
          <w:lang w:val="pt-BR"/>
        </w:rPr>
      </w:pPr>
      <w:r w:rsidRPr="00EA3ED3">
        <w:rPr>
          <w:lang w:val="pt-BR"/>
        </w:rPr>
        <w:t xml:space="preserve">Pintura látex (PVA) </w:t>
      </w:r>
      <w:proofErr w:type="spellStart"/>
      <w:r w:rsidRPr="00EA3ED3">
        <w:rPr>
          <w:lang w:val="pt-BR"/>
        </w:rPr>
        <w:t>extra-fosco</w:t>
      </w:r>
      <w:proofErr w:type="spellEnd"/>
      <w:r w:rsidRPr="00EA3ED3">
        <w:rPr>
          <w:lang w:val="pt-BR"/>
        </w:rPr>
        <w:t xml:space="preserve">, LKS Acrílico Premium Fosco de rápida secagem, baixa tendência ao respingo e resistente a intemperismo e fungos, aplicada com LKS Selador Acrílico a base de um copolímero acrílico, </w:t>
      </w:r>
      <w:proofErr w:type="spellStart"/>
      <w:r w:rsidRPr="00EA3ED3">
        <w:rPr>
          <w:lang w:val="pt-BR"/>
        </w:rPr>
        <w:t>monocomponente</w:t>
      </w:r>
      <w:proofErr w:type="spellEnd"/>
      <w:r w:rsidRPr="00EA3ED3">
        <w:rPr>
          <w:lang w:val="pt-BR"/>
        </w:rPr>
        <w:t>, com uma camada intermediaria de LKS Massa Corrida LKS ou equivalente;</w:t>
      </w:r>
    </w:p>
    <w:p w14:paraId="0ECD8B4C" w14:textId="77777777" w:rsidR="00EA3ED3" w:rsidRPr="00EA3ED3" w:rsidRDefault="00EA3ED3" w:rsidP="00EA3ED3">
      <w:pPr>
        <w:rPr>
          <w:lang w:val="pt-BR"/>
        </w:rPr>
      </w:pPr>
      <w:r w:rsidRPr="00EA3ED3">
        <w:rPr>
          <w:lang w:val="pt-BR"/>
        </w:rPr>
        <w:t>Pintura em esmalte sintético de alto brilho (portas metálicas);</w:t>
      </w:r>
    </w:p>
    <w:p w14:paraId="7E65934F" w14:textId="77777777" w:rsidR="00EA3ED3" w:rsidRPr="00EA3ED3" w:rsidRDefault="00EA3ED3" w:rsidP="00EA3ED3">
      <w:pPr>
        <w:rPr>
          <w:lang w:val="pt-BR"/>
        </w:rPr>
      </w:pPr>
      <w:r w:rsidRPr="00EA3ED3">
        <w:rPr>
          <w:lang w:val="pt-BR"/>
        </w:rPr>
        <w:t>Grades de aço soldadas (fechamento de canaletas da casa das caldeiras);</w:t>
      </w:r>
    </w:p>
    <w:p w14:paraId="19D14074" w14:textId="77777777" w:rsidR="00EA3ED3" w:rsidRPr="00EA3ED3" w:rsidRDefault="00EA3ED3" w:rsidP="00EA3ED3">
      <w:pPr>
        <w:rPr>
          <w:lang w:val="pt-BR"/>
        </w:rPr>
      </w:pPr>
      <w:r w:rsidRPr="00EA3ED3">
        <w:rPr>
          <w:b/>
          <w:bCs/>
          <w:u w:val="single"/>
          <w:lang w:val="pt-BR"/>
        </w:rPr>
        <w:t>Forro</w:t>
      </w:r>
      <w:r w:rsidRPr="00EA3ED3">
        <w:rPr>
          <w:lang w:val="pt-BR"/>
        </w:rPr>
        <w:t>:</w:t>
      </w:r>
    </w:p>
    <w:p w14:paraId="0BA25445" w14:textId="77777777" w:rsidR="00EA3ED3" w:rsidRPr="00EA3ED3" w:rsidRDefault="00EA3ED3" w:rsidP="00EA3ED3">
      <w:pPr>
        <w:rPr>
          <w:lang w:val="pt-BR"/>
        </w:rPr>
      </w:pPr>
      <w:r w:rsidRPr="00EA3ED3">
        <w:rPr>
          <w:lang w:val="pt-BR"/>
        </w:rPr>
        <w:t xml:space="preserve">Forro de PVC Banco Neve </w:t>
      </w:r>
      <w:proofErr w:type="gramStart"/>
      <w:r w:rsidRPr="00EA3ED3">
        <w:rPr>
          <w:lang w:val="pt-BR"/>
        </w:rPr>
        <w:t>( central</w:t>
      </w:r>
      <w:proofErr w:type="gramEnd"/>
      <w:r w:rsidRPr="00EA3ED3">
        <w:rPr>
          <w:lang w:val="pt-BR"/>
        </w:rPr>
        <w:t xml:space="preserve"> de vácuo, reserva de ar medicinal, vestiários e lavabo;</w:t>
      </w:r>
    </w:p>
    <w:p w14:paraId="6D87A265" w14:textId="77777777" w:rsidR="00EA3ED3" w:rsidRPr="00EA3ED3" w:rsidRDefault="00EA3ED3" w:rsidP="00EA3ED3">
      <w:pPr>
        <w:rPr>
          <w:lang w:val="pt-BR"/>
        </w:rPr>
      </w:pPr>
      <w:r w:rsidRPr="00EA3ED3">
        <w:rPr>
          <w:b/>
          <w:bCs/>
          <w:u w:val="single"/>
          <w:lang w:val="pt-BR"/>
        </w:rPr>
        <w:t>Esquadrias</w:t>
      </w:r>
      <w:r w:rsidRPr="00EA3ED3">
        <w:rPr>
          <w:b/>
          <w:bCs/>
          <w:lang w:val="pt-BR"/>
        </w:rPr>
        <w:t>:</w:t>
      </w:r>
    </w:p>
    <w:p w14:paraId="076DF9E6" w14:textId="77777777" w:rsidR="00EA3ED3" w:rsidRPr="00EA3ED3" w:rsidRDefault="00EA3ED3" w:rsidP="00EA3ED3">
      <w:pPr>
        <w:rPr>
          <w:lang w:val="pt-BR"/>
        </w:rPr>
      </w:pPr>
      <w:r w:rsidRPr="00EA3ED3">
        <w:rPr>
          <w:lang w:val="pt-BR"/>
        </w:rPr>
        <w:lastRenderedPageBreak/>
        <w:t>            </w:t>
      </w:r>
      <w:r w:rsidRPr="00EA3ED3">
        <w:rPr>
          <w:b/>
          <w:bCs/>
          <w:lang w:val="pt-BR"/>
        </w:rPr>
        <w:t>Portas manuais de enrolar de aço galvanizado com perfil raiado e fechado;</w:t>
      </w:r>
    </w:p>
    <w:p w14:paraId="2118B41D" w14:textId="77777777" w:rsidR="00EA3ED3" w:rsidRPr="00EA3ED3" w:rsidRDefault="00EA3ED3" w:rsidP="00EA3ED3">
      <w:pPr>
        <w:rPr>
          <w:lang w:val="pt-BR"/>
        </w:rPr>
      </w:pPr>
      <w:r w:rsidRPr="00EA3ED3">
        <w:rPr>
          <w:lang w:val="pt-BR"/>
        </w:rPr>
        <w:t> </w:t>
      </w:r>
    </w:p>
    <w:p w14:paraId="4BC281EB" w14:textId="6D8475AA" w:rsidR="00EA3ED3" w:rsidRPr="009D0215" w:rsidRDefault="00EA3ED3" w:rsidP="00EA3ED3">
      <w:pPr>
        <w:pStyle w:val="Ttulo3"/>
        <w:numPr>
          <w:ilvl w:val="2"/>
          <w:numId w:val="1"/>
        </w:numPr>
        <w:rPr>
          <w:lang w:val="pt-BR"/>
        </w:rPr>
      </w:pPr>
      <w:bookmarkStart w:id="23" w:name="_Toc194301915"/>
      <w:r w:rsidRPr="00EA3ED3">
        <w:rPr>
          <w:u w:val="single"/>
          <w:lang w:val="pt-BR"/>
        </w:rPr>
        <w:t>Bloco</w:t>
      </w:r>
      <w:r>
        <w:rPr>
          <w:u w:val="single"/>
          <w:lang w:val="pt-BR"/>
        </w:rPr>
        <w:t xml:space="preserve"> </w:t>
      </w:r>
      <w:r w:rsidRPr="00EA3ED3">
        <w:rPr>
          <w:u w:val="single"/>
          <w:lang w:val="pt-BR"/>
        </w:rPr>
        <w:t>G</w:t>
      </w:r>
      <w:bookmarkEnd w:id="23"/>
    </w:p>
    <w:p w14:paraId="1900E0F4" w14:textId="77777777" w:rsidR="009D0215" w:rsidRPr="00EA3ED3" w:rsidRDefault="009D0215" w:rsidP="009D0215">
      <w:pPr>
        <w:pStyle w:val="Corpodetexto"/>
        <w:rPr>
          <w:lang w:val="pt-BR"/>
        </w:rPr>
      </w:pPr>
    </w:p>
    <w:p w14:paraId="7FFEF5D9" w14:textId="77777777" w:rsidR="00EA3ED3" w:rsidRPr="00EA3ED3" w:rsidRDefault="00EA3ED3" w:rsidP="00EA3ED3">
      <w:pPr>
        <w:rPr>
          <w:lang w:val="pt-BR"/>
        </w:rPr>
      </w:pPr>
      <w:r w:rsidRPr="00EA3ED3">
        <w:rPr>
          <w:lang w:val="pt-BR"/>
        </w:rPr>
        <w:t>O Bloco G comporta o Depósito de Suprimentos</w:t>
      </w:r>
    </w:p>
    <w:p w14:paraId="4333A41F" w14:textId="77777777" w:rsidR="00EA3ED3" w:rsidRPr="00EA3ED3" w:rsidRDefault="00EA3ED3" w:rsidP="00EA3ED3">
      <w:pPr>
        <w:rPr>
          <w:lang w:val="pt-BR"/>
        </w:rPr>
      </w:pPr>
      <w:r w:rsidRPr="00EA3ED3">
        <w:rPr>
          <w:u w:val="single"/>
          <w:lang w:val="pt-BR"/>
        </w:rPr>
        <w:t>Discriminações:</w:t>
      </w:r>
    </w:p>
    <w:p w14:paraId="2F2C076A" w14:textId="77777777" w:rsidR="00EA3ED3" w:rsidRPr="00EA3ED3" w:rsidRDefault="00EA3ED3" w:rsidP="00EA3ED3">
      <w:pPr>
        <w:numPr>
          <w:ilvl w:val="0"/>
          <w:numId w:val="54"/>
        </w:numPr>
        <w:rPr>
          <w:lang w:val="pt-BR"/>
        </w:rPr>
      </w:pPr>
      <w:r w:rsidRPr="00EA3ED3">
        <w:rPr>
          <w:u w:val="single"/>
          <w:lang w:val="pt-BR"/>
        </w:rPr>
        <w:t>Suprimentos</w:t>
      </w:r>
      <w:r w:rsidRPr="00EA3ED3">
        <w:rPr>
          <w:lang w:val="pt-BR"/>
        </w:rPr>
        <w:t>: Formado pelo almoxarifado do setor de suprimentos;</w:t>
      </w:r>
    </w:p>
    <w:p w14:paraId="4725324B" w14:textId="77777777" w:rsidR="00EA3ED3" w:rsidRPr="00EA3ED3" w:rsidRDefault="00EA3ED3" w:rsidP="00EA3ED3">
      <w:pPr>
        <w:rPr>
          <w:lang w:val="pt-BR"/>
        </w:rPr>
      </w:pPr>
      <w:r w:rsidRPr="00EA3ED3">
        <w:rPr>
          <w:lang w:val="pt-BR"/>
        </w:rPr>
        <w:t> </w:t>
      </w:r>
    </w:p>
    <w:p w14:paraId="79073757" w14:textId="27C0765B" w:rsidR="00EA3ED3" w:rsidRPr="00EA3ED3" w:rsidRDefault="00EA3ED3" w:rsidP="00EA3ED3">
      <w:pPr>
        <w:pStyle w:val="Ttulo3"/>
        <w:numPr>
          <w:ilvl w:val="2"/>
          <w:numId w:val="1"/>
        </w:numPr>
        <w:rPr>
          <w:lang w:val="pt-BR"/>
        </w:rPr>
      </w:pPr>
      <w:bookmarkStart w:id="24" w:name="_Toc194301916"/>
      <w:r w:rsidRPr="00EA3ED3">
        <w:rPr>
          <w:u w:val="single"/>
          <w:lang w:val="pt-BR"/>
        </w:rPr>
        <w:t xml:space="preserve">Setores </w:t>
      </w:r>
      <w:r w:rsidR="009954EB">
        <w:rPr>
          <w:u w:val="single"/>
          <w:lang w:val="pt-BR"/>
        </w:rPr>
        <w:t>Avulsos</w:t>
      </w:r>
      <w:bookmarkEnd w:id="24"/>
    </w:p>
    <w:p w14:paraId="3E3786D2" w14:textId="77777777" w:rsidR="00EA3ED3" w:rsidRPr="00EA3ED3" w:rsidRDefault="00EA3ED3" w:rsidP="00EA3ED3">
      <w:pPr>
        <w:pStyle w:val="Corpodetexto"/>
        <w:rPr>
          <w:lang w:val="pt-BR"/>
        </w:rPr>
      </w:pPr>
    </w:p>
    <w:p w14:paraId="24E30B7A" w14:textId="77777777" w:rsidR="00EA3ED3" w:rsidRPr="00EA3ED3" w:rsidRDefault="00EA3ED3" w:rsidP="00EA3ED3">
      <w:pPr>
        <w:rPr>
          <w:lang w:val="pt-BR"/>
        </w:rPr>
      </w:pPr>
      <w:r w:rsidRPr="00EA3ED3">
        <w:rPr>
          <w:lang w:val="pt-BR"/>
        </w:rPr>
        <w:t>Os Setores Avulsos são formados pela Central de óleo, Central de Gases Medicinais, Central de GLP, Reservatório de Água, Depósito de cilindros, Gerador Cabinado 150 kVA, Torres de Água Fria, Estação de Tratamento de Efluentes.</w:t>
      </w:r>
    </w:p>
    <w:p w14:paraId="353C1F5D" w14:textId="7D391338" w:rsidR="00EA3ED3" w:rsidRPr="00EA3ED3" w:rsidRDefault="00EA3ED3" w:rsidP="00EA3ED3">
      <w:pPr>
        <w:rPr>
          <w:lang w:val="pt-BR"/>
        </w:rPr>
      </w:pPr>
    </w:p>
    <w:p w14:paraId="5E8BF6AB" w14:textId="77777777" w:rsidR="00EA3ED3" w:rsidRPr="00EA3ED3" w:rsidRDefault="00EA3ED3" w:rsidP="00EA3ED3">
      <w:pPr>
        <w:rPr>
          <w:lang w:val="pt-BR"/>
        </w:rPr>
      </w:pPr>
      <w:r w:rsidRPr="00EA3ED3">
        <w:rPr>
          <w:u w:val="single"/>
          <w:lang w:val="pt-BR"/>
        </w:rPr>
        <w:t>Discriminações:</w:t>
      </w:r>
    </w:p>
    <w:p w14:paraId="3A82EDB1" w14:textId="1653A358" w:rsidR="00EA3ED3" w:rsidRPr="00EA3ED3" w:rsidRDefault="00EA3ED3" w:rsidP="00EA3ED3">
      <w:pPr>
        <w:numPr>
          <w:ilvl w:val="0"/>
          <w:numId w:val="55"/>
        </w:numPr>
        <w:rPr>
          <w:lang w:val="pt-BR"/>
        </w:rPr>
      </w:pPr>
      <w:r w:rsidRPr="00EA3ED3">
        <w:rPr>
          <w:u w:val="single"/>
          <w:lang w:val="pt-BR"/>
        </w:rPr>
        <w:t>Central de Óleo</w:t>
      </w:r>
      <w:r w:rsidRPr="00EA3ED3">
        <w:rPr>
          <w:lang w:val="pt-BR"/>
        </w:rPr>
        <w:t xml:space="preserve">: Formado pela casa das bombas e </w:t>
      </w:r>
      <w:r w:rsidR="00D3237C">
        <w:rPr>
          <w:lang w:val="pt-BR"/>
        </w:rPr>
        <w:t>pelo reservatório enterrado de óleo diesel</w:t>
      </w:r>
      <w:r w:rsidRPr="00EA3ED3">
        <w:rPr>
          <w:lang w:val="pt-BR"/>
        </w:rPr>
        <w:t>;</w:t>
      </w:r>
    </w:p>
    <w:p w14:paraId="4BE56489" w14:textId="77777777" w:rsidR="00EA3ED3" w:rsidRPr="00EA3ED3" w:rsidRDefault="00EA3ED3" w:rsidP="00EA3ED3">
      <w:pPr>
        <w:numPr>
          <w:ilvl w:val="0"/>
          <w:numId w:val="55"/>
        </w:numPr>
        <w:rPr>
          <w:lang w:val="pt-BR"/>
        </w:rPr>
      </w:pPr>
      <w:r w:rsidRPr="00EA3ED3">
        <w:rPr>
          <w:u w:val="single"/>
          <w:lang w:val="pt-BR"/>
        </w:rPr>
        <w:t>Central de Gases Medicinais</w:t>
      </w:r>
      <w:r w:rsidRPr="00EA3ED3">
        <w:rPr>
          <w:lang w:val="pt-BR"/>
        </w:rPr>
        <w:t>: Formado pelo Cilindro de oxigênio líquido e pelo depósito de emergência dos cilindros de oxigênio (backup);</w:t>
      </w:r>
    </w:p>
    <w:p w14:paraId="3A4EAF51" w14:textId="77777777" w:rsidR="00EA3ED3" w:rsidRPr="00EA3ED3" w:rsidRDefault="00EA3ED3" w:rsidP="00EA3ED3">
      <w:pPr>
        <w:numPr>
          <w:ilvl w:val="0"/>
          <w:numId w:val="55"/>
        </w:numPr>
        <w:rPr>
          <w:lang w:val="pt-BR"/>
        </w:rPr>
      </w:pPr>
      <w:r w:rsidRPr="00EA3ED3">
        <w:rPr>
          <w:u w:val="single"/>
          <w:lang w:val="pt-BR"/>
        </w:rPr>
        <w:t>Central de GLP</w:t>
      </w:r>
      <w:r w:rsidRPr="00EA3ED3">
        <w:rPr>
          <w:lang w:val="pt-BR"/>
        </w:rPr>
        <w:t>: Local de armazenagem de cilindros de GLP;</w:t>
      </w:r>
    </w:p>
    <w:p w14:paraId="77A87E34" w14:textId="77777777" w:rsidR="00EA3ED3" w:rsidRPr="00EA3ED3" w:rsidRDefault="00EA3ED3" w:rsidP="00EA3ED3">
      <w:pPr>
        <w:numPr>
          <w:ilvl w:val="0"/>
          <w:numId w:val="55"/>
        </w:numPr>
        <w:rPr>
          <w:lang w:val="pt-BR"/>
        </w:rPr>
      </w:pPr>
      <w:r w:rsidRPr="00EA3ED3">
        <w:rPr>
          <w:u w:val="single"/>
          <w:lang w:val="pt-BR"/>
        </w:rPr>
        <w:t>Reservatório de Água</w:t>
      </w:r>
      <w:r w:rsidRPr="00EA3ED3">
        <w:rPr>
          <w:lang w:val="pt-BR"/>
        </w:rPr>
        <w:t>: Constituído de dois reservatórios elevados, cada um duas câmaras separadas;</w:t>
      </w:r>
    </w:p>
    <w:p w14:paraId="15FE918C" w14:textId="77777777" w:rsidR="00EA3ED3" w:rsidRPr="00EA3ED3" w:rsidRDefault="00EA3ED3" w:rsidP="00EA3ED3">
      <w:pPr>
        <w:numPr>
          <w:ilvl w:val="0"/>
          <w:numId w:val="55"/>
        </w:numPr>
        <w:rPr>
          <w:lang w:val="pt-BR"/>
        </w:rPr>
      </w:pPr>
      <w:r w:rsidRPr="00EA3ED3">
        <w:rPr>
          <w:u w:val="single"/>
          <w:lang w:val="pt-BR"/>
        </w:rPr>
        <w:t>Depósito de Cilindros</w:t>
      </w:r>
      <w:r w:rsidRPr="00EA3ED3">
        <w:rPr>
          <w:lang w:val="pt-BR"/>
        </w:rPr>
        <w:t>: Local destinado à guarda de cilindros pequenos de oxigênio e ar medicinal;</w:t>
      </w:r>
    </w:p>
    <w:p w14:paraId="622256B0" w14:textId="77777777" w:rsidR="00EA3ED3" w:rsidRPr="00EA3ED3" w:rsidRDefault="00EA3ED3" w:rsidP="00EA3ED3">
      <w:pPr>
        <w:numPr>
          <w:ilvl w:val="0"/>
          <w:numId w:val="55"/>
        </w:numPr>
        <w:rPr>
          <w:lang w:val="pt-BR"/>
        </w:rPr>
      </w:pPr>
      <w:r w:rsidRPr="00EA3ED3">
        <w:rPr>
          <w:u w:val="single"/>
          <w:lang w:val="pt-BR"/>
        </w:rPr>
        <w:t>Gerador Cabinado 150 kVA</w:t>
      </w:r>
      <w:r w:rsidRPr="00EA3ED3">
        <w:rPr>
          <w:lang w:val="pt-BR"/>
        </w:rPr>
        <w:t>: Área composta pelo gerador propriamente dito e pelo contêiner do Data Center;</w:t>
      </w:r>
    </w:p>
    <w:p w14:paraId="5A648BEE" w14:textId="77777777" w:rsidR="00EA3ED3" w:rsidRPr="00EA3ED3" w:rsidRDefault="00EA3ED3" w:rsidP="00EA3ED3">
      <w:pPr>
        <w:numPr>
          <w:ilvl w:val="0"/>
          <w:numId w:val="55"/>
        </w:numPr>
        <w:rPr>
          <w:lang w:val="pt-BR"/>
        </w:rPr>
      </w:pPr>
      <w:r w:rsidRPr="00EA3ED3">
        <w:rPr>
          <w:u w:val="single"/>
          <w:lang w:val="pt-BR"/>
        </w:rPr>
        <w:t>Torres de Água</w:t>
      </w:r>
      <w:r w:rsidRPr="00EA3ED3">
        <w:rPr>
          <w:lang w:val="pt-BR"/>
        </w:rPr>
        <w:t>: Área com três torres de resfriamento de água para abastecimento do sistema de climatização;</w:t>
      </w:r>
    </w:p>
    <w:p w14:paraId="5E591C2D" w14:textId="77777777" w:rsidR="00EA3ED3" w:rsidRPr="00EA3ED3" w:rsidRDefault="00EA3ED3" w:rsidP="00EA3ED3">
      <w:pPr>
        <w:numPr>
          <w:ilvl w:val="0"/>
          <w:numId w:val="55"/>
        </w:numPr>
        <w:rPr>
          <w:lang w:val="pt-BR"/>
        </w:rPr>
      </w:pPr>
      <w:r w:rsidRPr="00EA3ED3">
        <w:rPr>
          <w:u w:val="single"/>
          <w:lang w:val="pt-BR"/>
        </w:rPr>
        <w:t>Estação de Tratamento de Efluentes</w:t>
      </w:r>
      <w:r w:rsidRPr="00EA3ED3">
        <w:rPr>
          <w:lang w:val="pt-BR"/>
        </w:rPr>
        <w:t xml:space="preserve">: Sistema Anaeróbio, composto por Reator </w:t>
      </w:r>
      <w:proofErr w:type="spellStart"/>
      <w:r w:rsidRPr="00EA3ED3">
        <w:rPr>
          <w:lang w:val="pt-BR"/>
        </w:rPr>
        <w:t>Anaeróbioseguido</w:t>
      </w:r>
      <w:proofErr w:type="spellEnd"/>
      <w:r w:rsidRPr="00EA3ED3">
        <w:rPr>
          <w:lang w:val="pt-BR"/>
        </w:rPr>
        <w:t xml:space="preserve"> de Filtro Anaeróbio;</w:t>
      </w:r>
    </w:p>
    <w:p w14:paraId="1B9AC7B6" w14:textId="77777777" w:rsidR="00EA3ED3" w:rsidRPr="00EA3ED3" w:rsidRDefault="00EA3ED3" w:rsidP="00EA3ED3">
      <w:pPr>
        <w:rPr>
          <w:lang w:val="pt-BR"/>
        </w:rPr>
      </w:pPr>
      <w:r w:rsidRPr="00EA3ED3">
        <w:rPr>
          <w:b/>
          <w:bCs/>
          <w:u w:val="single"/>
          <w:lang w:val="pt-BR"/>
        </w:rPr>
        <w:t>Especificações</w:t>
      </w:r>
      <w:r w:rsidRPr="00EA3ED3">
        <w:rPr>
          <w:b/>
          <w:bCs/>
          <w:lang w:val="pt-BR"/>
        </w:rPr>
        <w:t>:</w:t>
      </w:r>
    </w:p>
    <w:p w14:paraId="1BEC5109" w14:textId="77777777" w:rsidR="00EA3ED3" w:rsidRPr="00EA3ED3" w:rsidRDefault="00EA3ED3" w:rsidP="00EA3ED3">
      <w:pPr>
        <w:numPr>
          <w:ilvl w:val="0"/>
          <w:numId w:val="56"/>
        </w:numPr>
        <w:rPr>
          <w:lang w:val="pt-BR"/>
        </w:rPr>
      </w:pPr>
      <w:r w:rsidRPr="00EA3ED3">
        <w:rPr>
          <w:u w:val="single"/>
          <w:lang w:val="pt-BR"/>
        </w:rPr>
        <w:t>Central de Óleo</w:t>
      </w:r>
      <w:r w:rsidRPr="00EA3ED3">
        <w:rPr>
          <w:b/>
          <w:bCs/>
          <w:lang w:val="pt-BR"/>
        </w:rPr>
        <w:t>: </w:t>
      </w:r>
      <w:r w:rsidRPr="00EA3ED3">
        <w:rPr>
          <w:lang w:val="pt-BR"/>
        </w:rPr>
        <w:t xml:space="preserve">Região onde se encontram os três tanques de armazenamento de </w:t>
      </w:r>
      <w:proofErr w:type="gramStart"/>
      <w:r w:rsidRPr="00EA3ED3">
        <w:rPr>
          <w:lang w:val="pt-BR"/>
        </w:rPr>
        <w:t>combustível  (</w:t>
      </w:r>
      <w:proofErr w:type="gramEnd"/>
      <w:r w:rsidRPr="00EA3ED3">
        <w:rPr>
          <w:lang w:val="pt-BR"/>
        </w:rPr>
        <w:t>diesel) e casa de bombas, que abastece as caldeiras do HU.</w:t>
      </w:r>
    </w:p>
    <w:p w14:paraId="53ED776C" w14:textId="77777777" w:rsidR="00EA3ED3" w:rsidRPr="00EA3ED3" w:rsidRDefault="00EA3ED3" w:rsidP="00EA3ED3">
      <w:pPr>
        <w:numPr>
          <w:ilvl w:val="0"/>
          <w:numId w:val="56"/>
        </w:numPr>
        <w:rPr>
          <w:lang w:val="pt-BR"/>
        </w:rPr>
      </w:pPr>
      <w:r w:rsidRPr="00EA3ED3">
        <w:rPr>
          <w:u w:val="single"/>
          <w:lang w:val="pt-BR"/>
        </w:rPr>
        <w:t>Central de Gases Medicinais</w:t>
      </w:r>
      <w:r w:rsidRPr="00EA3ED3">
        <w:rPr>
          <w:lang w:val="pt-BR"/>
        </w:rPr>
        <w:t>: Área dividida em dois espaços, uma coberta e outra descoberta. A área coberta recebe os cilindros de reserva de oxigênio. Trata-se de um deposito de alvenaria convencional e concreto, com cobertura de laje plana de concreto impermeabilizado, com vãos fechados por grades metálicas, arrematados por tubos metálicos chumbados nas paredes. O piso é de concreto desempenado. A área descoberta possui um piso de seixos e é limitada por um gradil de tela metálica e tubos de aço;</w:t>
      </w:r>
    </w:p>
    <w:p w14:paraId="580B4A11" w14:textId="77777777" w:rsidR="00EA3ED3" w:rsidRPr="00EA3ED3" w:rsidRDefault="00EA3ED3" w:rsidP="00EA3ED3">
      <w:pPr>
        <w:numPr>
          <w:ilvl w:val="0"/>
          <w:numId w:val="56"/>
        </w:numPr>
        <w:rPr>
          <w:lang w:val="pt-BR"/>
        </w:rPr>
      </w:pPr>
      <w:r w:rsidRPr="00EA3ED3">
        <w:rPr>
          <w:u w:val="single"/>
          <w:lang w:val="pt-BR"/>
        </w:rPr>
        <w:t>Central de GLP</w:t>
      </w:r>
      <w:r w:rsidRPr="00EA3ED3">
        <w:rPr>
          <w:lang w:val="pt-BR"/>
        </w:rPr>
        <w:t xml:space="preserve">: Depósito construído em alvenaria e estrutura de concreto moldado in loco, dois vãos preenchidos por grade metálica de malha retangular soldada em estrutura tubular metálica com pintura em esmalte à base </w:t>
      </w:r>
      <w:proofErr w:type="gramStart"/>
      <w:r w:rsidRPr="00EA3ED3">
        <w:rPr>
          <w:lang w:val="pt-BR"/>
        </w:rPr>
        <w:t>d’ água</w:t>
      </w:r>
      <w:proofErr w:type="gramEnd"/>
      <w:r w:rsidRPr="00EA3ED3">
        <w:rPr>
          <w:lang w:val="pt-BR"/>
        </w:rPr>
        <w:t xml:space="preserve">. O piso é de concreto desempenado, a cobertura é de telha metálica sanduíche </w:t>
      </w:r>
      <w:proofErr w:type="spellStart"/>
      <w:r w:rsidRPr="00EA3ED3">
        <w:rPr>
          <w:lang w:val="pt-BR"/>
        </w:rPr>
        <w:t>trapeizodal</w:t>
      </w:r>
      <w:proofErr w:type="spellEnd"/>
      <w:r w:rsidRPr="00EA3ED3">
        <w:rPr>
          <w:lang w:val="pt-BR"/>
        </w:rPr>
        <w:t>, sustentada por estrutura treliçada metálica e arremate do beiral por platibanda metálica. Todo o depósito é ainda cercado por uma tela metálica de malha retangular;</w:t>
      </w:r>
    </w:p>
    <w:p w14:paraId="4425543A" w14:textId="77777777" w:rsidR="00EA3ED3" w:rsidRPr="00EA3ED3" w:rsidRDefault="00EA3ED3" w:rsidP="00EA3ED3">
      <w:pPr>
        <w:numPr>
          <w:ilvl w:val="0"/>
          <w:numId w:val="56"/>
        </w:numPr>
        <w:rPr>
          <w:lang w:val="pt-BR"/>
        </w:rPr>
      </w:pPr>
      <w:r w:rsidRPr="00EA3ED3">
        <w:rPr>
          <w:u w:val="single"/>
          <w:lang w:val="pt-BR"/>
        </w:rPr>
        <w:t>Reservatório de Água</w:t>
      </w:r>
      <w:r w:rsidRPr="00EA3ED3">
        <w:rPr>
          <w:lang w:val="pt-BR"/>
        </w:rPr>
        <w:t>: Reservatório de concreto armado, com presença de dois compartimentos, sendo um de 180 m³ destinados ao consumo e um menor de 30 m³ para reserva de combate a incêndio. As visitas são possíveis através de escadas do tipo marinheiro com gaiola e pavimento técnico entre os reservatórios com presença de guarda-corpo tubular nas suas extremidades;</w:t>
      </w:r>
    </w:p>
    <w:p w14:paraId="671D1E0B" w14:textId="77777777" w:rsidR="00EA3ED3" w:rsidRPr="00EA3ED3" w:rsidRDefault="00EA3ED3" w:rsidP="00EA3ED3">
      <w:pPr>
        <w:numPr>
          <w:ilvl w:val="0"/>
          <w:numId w:val="56"/>
        </w:numPr>
        <w:rPr>
          <w:lang w:val="pt-BR"/>
        </w:rPr>
      </w:pPr>
      <w:r w:rsidRPr="00EA3ED3">
        <w:rPr>
          <w:u w:val="single"/>
          <w:lang w:val="pt-BR"/>
        </w:rPr>
        <w:lastRenderedPageBreak/>
        <w:t>Depósito de Cilindros</w:t>
      </w:r>
      <w:r w:rsidRPr="00EA3ED3">
        <w:rPr>
          <w:lang w:val="pt-BR"/>
        </w:rPr>
        <w:t>: Piso de cimento, parede em alvenaria e demais fechamento em tela metálica galvanizada de malha retangular, apoiada em montantes metálicos com pintura em esmalte à base de água acetinado. A cobertura é em uma água de telha metálica simples, apoiada em peças metálicas de seção retangular;</w:t>
      </w:r>
    </w:p>
    <w:p w14:paraId="63167831" w14:textId="77777777" w:rsidR="00EA3ED3" w:rsidRPr="00EA3ED3" w:rsidRDefault="00EA3ED3" w:rsidP="00EA3ED3">
      <w:pPr>
        <w:numPr>
          <w:ilvl w:val="0"/>
          <w:numId w:val="56"/>
        </w:numPr>
        <w:rPr>
          <w:lang w:val="pt-BR"/>
        </w:rPr>
      </w:pPr>
      <w:r w:rsidRPr="00EA3ED3">
        <w:rPr>
          <w:u w:val="single"/>
          <w:lang w:val="pt-BR"/>
        </w:rPr>
        <w:t>Gerador Cabinado 150 kVA</w:t>
      </w:r>
      <w:r w:rsidRPr="00EA3ED3">
        <w:rPr>
          <w:lang w:val="pt-BR"/>
        </w:rPr>
        <w:t>:</w:t>
      </w:r>
    </w:p>
    <w:p w14:paraId="700DD4BA" w14:textId="77777777" w:rsidR="00EA3ED3" w:rsidRDefault="00EA3ED3" w:rsidP="00EA3ED3">
      <w:pPr>
        <w:numPr>
          <w:ilvl w:val="0"/>
          <w:numId w:val="56"/>
        </w:numPr>
        <w:rPr>
          <w:lang w:val="pt-BR"/>
        </w:rPr>
      </w:pPr>
      <w:r w:rsidRPr="00EA3ED3">
        <w:rPr>
          <w:u w:val="single"/>
          <w:lang w:val="pt-BR"/>
        </w:rPr>
        <w:t>Torres de Água</w:t>
      </w:r>
      <w:r w:rsidRPr="00EA3ED3">
        <w:rPr>
          <w:lang w:val="pt-BR"/>
        </w:rPr>
        <w:t xml:space="preserve">: área pavimentada em concreto desempenado, presença de tela de proteção metálica com malha losangular, suportada por tubos metálicos pintados com esmalte à base </w:t>
      </w:r>
      <w:proofErr w:type="gramStart"/>
      <w:r w:rsidRPr="00EA3ED3">
        <w:rPr>
          <w:lang w:val="pt-BR"/>
        </w:rPr>
        <w:t>d’ água</w:t>
      </w:r>
      <w:proofErr w:type="gramEnd"/>
      <w:r w:rsidRPr="00EA3ED3">
        <w:rPr>
          <w:lang w:val="pt-BR"/>
        </w:rPr>
        <w:t xml:space="preserve"> acetinado;</w:t>
      </w:r>
    </w:p>
    <w:p w14:paraId="0FE33E45" w14:textId="5E8CE8E7" w:rsidR="004C2233" w:rsidRPr="00EA3ED3" w:rsidRDefault="004C2233" w:rsidP="004C2233">
      <w:pPr>
        <w:ind w:left="720"/>
        <w:rPr>
          <w:lang w:val="pt-BR"/>
        </w:rPr>
      </w:pPr>
    </w:p>
    <w:p w14:paraId="5DA6D71C" w14:textId="77777777" w:rsidR="00EA3ED3" w:rsidRPr="00EA3ED3" w:rsidRDefault="00EA3ED3" w:rsidP="00EA3ED3">
      <w:pPr>
        <w:rPr>
          <w:lang w:val="pt-BR"/>
        </w:rPr>
      </w:pPr>
      <w:r w:rsidRPr="00EA3ED3">
        <w:rPr>
          <w:lang w:val="pt-BR"/>
        </w:rPr>
        <w:t> </w:t>
      </w:r>
    </w:p>
    <w:p w14:paraId="64972A9B" w14:textId="5FBBF1F6" w:rsidR="00EA3ED3" w:rsidRPr="009954EB" w:rsidRDefault="00EA3ED3" w:rsidP="006D14FF">
      <w:pPr>
        <w:pStyle w:val="Ttulo3"/>
        <w:numPr>
          <w:ilvl w:val="2"/>
          <w:numId w:val="1"/>
        </w:numPr>
        <w:rPr>
          <w:lang w:val="pt-BR"/>
        </w:rPr>
      </w:pPr>
      <w:bookmarkStart w:id="25" w:name="_Toc194301917"/>
      <w:r w:rsidRPr="009954EB">
        <w:rPr>
          <w:u w:val="single"/>
          <w:lang w:val="pt-BR"/>
        </w:rPr>
        <w:t>Estacionamentos</w:t>
      </w:r>
      <w:bookmarkEnd w:id="25"/>
    </w:p>
    <w:p w14:paraId="164A698F" w14:textId="77777777" w:rsidR="00EA3ED3" w:rsidRDefault="00EA3ED3" w:rsidP="00EA3ED3">
      <w:pPr>
        <w:pStyle w:val="Corpodetexto"/>
        <w:rPr>
          <w:lang w:val="pt-BR"/>
        </w:rPr>
      </w:pPr>
      <w:r w:rsidRPr="00EA3ED3">
        <w:rPr>
          <w:lang w:val="pt-BR"/>
        </w:rPr>
        <w:t>Os Estacionamentos são formados pelo pátio do ambulatório, pátio da hemodinâmica, pátio de internação, pátio do bloco D e pátio do almoxarifado.</w:t>
      </w:r>
    </w:p>
    <w:p w14:paraId="54341276" w14:textId="77777777" w:rsidR="00EA3ED3" w:rsidRPr="00EA3ED3" w:rsidRDefault="00EA3ED3" w:rsidP="00EA3ED3">
      <w:pPr>
        <w:pStyle w:val="Corpodetexto"/>
        <w:rPr>
          <w:lang w:val="pt-BR"/>
        </w:rPr>
      </w:pPr>
    </w:p>
    <w:p w14:paraId="4D636064" w14:textId="77777777" w:rsidR="00EA3ED3" w:rsidRPr="00EA3ED3" w:rsidRDefault="00EA3ED3" w:rsidP="00EA3ED3">
      <w:pPr>
        <w:rPr>
          <w:lang w:val="pt-BR"/>
        </w:rPr>
      </w:pPr>
      <w:r w:rsidRPr="00EA3ED3">
        <w:rPr>
          <w:u w:val="single"/>
          <w:lang w:val="pt-BR"/>
        </w:rPr>
        <w:t>Discriminações:</w:t>
      </w:r>
    </w:p>
    <w:p w14:paraId="7875BEDB" w14:textId="77777777" w:rsidR="00EA3ED3" w:rsidRPr="00EA3ED3" w:rsidRDefault="00EA3ED3" w:rsidP="00EA3ED3">
      <w:pPr>
        <w:numPr>
          <w:ilvl w:val="0"/>
          <w:numId w:val="57"/>
        </w:numPr>
        <w:rPr>
          <w:lang w:val="pt-BR"/>
        </w:rPr>
      </w:pPr>
      <w:r w:rsidRPr="00EA3ED3">
        <w:rPr>
          <w:u w:val="single"/>
          <w:lang w:val="pt-BR"/>
        </w:rPr>
        <w:t>Estacionamento do ambulatório</w:t>
      </w:r>
      <w:r w:rsidRPr="00EA3ED3">
        <w:rPr>
          <w:lang w:val="pt-BR"/>
        </w:rPr>
        <w:t>: Formado pelo pátio de estacionamento, pelos acessos de circulação, pelos canteiros gramados e pela guarita de entrada;</w:t>
      </w:r>
    </w:p>
    <w:p w14:paraId="5827D24A" w14:textId="77777777" w:rsidR="00EA3ED3" w:rsidRPr="00EA3ED3" w:rsidRDefault="00EA3ED3" w:rsidP="00EA3ED3">
      <w:pPr>
        <w:numPr>
          <w:ilvl w:val="0"/>
          <w:numId w:val="57"/>
        </w:numPr>
        <w:rPr>
          <w:lang w:val="pt-BR"/>
        </w:rPr>
      </w:pPr>
      <w:r w:rsidRPr="00EA3ED3">
        <w:rPr>
          <w:u w:val="single"/>
          <w:lang w:val="pt-BR"/>
        </w:rPr>
        <w:t>Estacionamento da Hemodinâmica</w:t>
      </w:r>
      <w:r w:rsidRPr="00EA3ED3">
        <w:rPr>
          <w:lang w:val="pt-BR"/>
        </w:rPr>
        <w:t>: Formado pelo acesso, canteiros de gramado e pátio de estacionamento;</w:t>
      </w:r>
    </w:p>
    <w:p w14:paraId="0ABB4F1B" w14:textId="77777777" w:rsidR="00EA3ED3" w:rsidRPr="00EA3ED3" w:rsidRDefault="00EA3ED3" w:rsidP="00EA3ED3">
      <w:pPr>
        <w:numPr>
          <w:ilvl w:val="0"/>
          <w:numId w:val="57"/>
        </w:numPr>
        <w:rPr>
          <w:lang w:val="pt-BR"/>
        </w:rPr>
      </w:pPr>
      <w:r w:rsidRPr="00EA3ED3">
        <w:rPr>
          <w:u w:val="single"/>
          <w:lang w:val="pt-BR"/>
        </w:rPr>
        <w:t>Estacionamento da Internação</w:t>
      </w:r>
      <w:r w:rsidRPr="00EA3ED3">
        <w:rPr>
          <w:lang w:val="pt-BR"/>
        </w:rPr>
        <w:t>: Formado pelo pátio de estacionamento e pela guarita de vigilância;</w:t>
      </w:r>
    </w:p>
    <w:p w14:paraId="4ED679B4" w14:textId="77777777" w:rsidR="00EA3ED3" w:rsidRPr="00EA3ED3" w:rsidRDefault="00EA3ED3" w:rsidP="00EA3ED3">
      <w:pPr>
        <w:numPr>
          <w:ilvl w:val="0"/>
          <w:numId w:val="57"/>
        </w:numPr>
        <w:rPr>
          <w:lang w:val="pt-BR"/>
        </w:rPr>
      </w:pPr>
      <w:r w:rsidRPr="00EA3ED3">
        <w:rPr>
          <w:u w:val="single"/>
          <w:lang w:val="pt-BR"/>
        </w:rPr>
        <w:t>Estacionamento do Bloco D</w:t>
      </w:r>
      <w:r w:rsidRPr="00EA3ED3">
        <w:rPr>
          <w:lang w:val="pt-BR"/>
        </w:rPr>
        <w:t>: Constituído pelo pátio de estacionamento e pela guarita de vigilância;</w:t>
      </w:r>
    </w:p>
    <w:p w14:paraId="1507BF64" w14:textId="77777777" w:rsidR="00EA3ED3" w:rsidRPr="00EA3ED3" w:rsidRDefault="00EA3ED3" w:rsidP="00EA3ED3">
      <w:pPr>
        <w:numPr>
          <w:ilvl w:val="0"/>
          <w:numId w:val="57"/>
        </w:numPr>
        <w:rPr>
          <w:lang w:val="pt-BR"/>
        </w:rPr>
      </w:pPr>
      <w:r w:rsidRPr="00EA3ED3">
        <w:rPr>
          <w:u w:val="single"/>
          <w:lang w:val="pt-BR"/>
        </w:rPr>
        <w:t>Estacionamento do Almoxarifado</w:t>
      </w:r>
      <w:r w:rsidRPr="00EA3ED3">
        <w:rPr>
          <w:lang w:val="pt-BR"/>
        </w:rPr>
        <w:t>: Formado pelo pátio de estacionamento localizado ao lado do bloco G;</w:t>
      </w:r>
    </w:p>
    <w:p w14:paraId="5BB0FB82" w14:textId="77777777" w:rsidR="00CB689F" w:rsidRPr="00CB689F" w:rsidRDefault="00CB689F" w:rsidP="00CB689F">
      <w:pPr>
        <w:rPr>
          <w:lang w:val="pt-BR"/>
        </w:rPr>
      </w:pPr>
      <w:r w:rsidRPr="00CB689F">
        <w:rPr>
          <w:lang w:val="pt-BR"/>
        </w:rPr>
        <w:t> </w:t>
      </w:r>
    </w:p>
    <w:p w14:paraId="53503B59" w14:textId="77777777" w:rsidR="00CB689F" w:rsidRPr="00B63CA8" w:rsidRDefault="00CB689F" w:rsidP="00CB689F">
      <w:pPr>
        <w:rPr>
          <w:lang w:val="pt-BR"/>
        </w:rPr>
      </w:pPr>
    </w:p>
    <w:p w14:paraId="22FD1F51" w14:textId="77777777" w:rsidR="00B63CA8" w:rsidRPr="00B63CA8" w:rsidRDefault="00B63CA8" w:rsidP="00B63CA8">
      <w:pPr>
        <w:rPr>
          <w:lang w:val="pt-BR"/>
        </w:rPr>
      </w:pPr>
      <w:r w:rsidRPr="00B63CA8">
        <w:rPr>
          <w:lang w:val="pt-BR"/>
        </w:rPr>
        <w:t> </w:t>
      </w:r>
    </w:p>
    <w:p w14:paraId="6B8C7A2F" w14:textId="77777777" w:rsidR="00552438" w:rsidRDefault="00552438" w:rsidP="79DDCE9D">
      <w:pPr>
        <w:rPr>
          <w:highlight w:val="yellow"/>
        </w:rPr>
      </w:pPr>
    </w:p>
    <w:p w14:paraId="150517CA" w14:textId="543D0F81" w:rsidR="02BDB014" w:rsidRPr="00D95D0E" w:rsidRDefault="74FD2695" w:rsidP="00D95D0E">
      <w:pPr>
        <w:pStyle w:val="Ttulo2"/>
        <w:numPr>
          <w:ilvl w:val="1"/>
          <w:numId w:val="1"/>
        </w:numPr>
        <w:shd w:val="clear" w:color="auto" w:fill="C5E0B3" w:themeFill="accent6" w:themeFillTint="66"/>
        <w:spacing w:after="240"/>
        <w:ind w:left="709"/>
        <w:rPr>
          <w:rFonts w:asciiTheme="minorHAnsi" w:hAnsiTheme="minorHAnsi" w:cstheme="minorBidi"/>
          <w:b/>
          <w:bCs/>
          <w:sz w:val="24"/>
          <w:szCs w:val="24"/>
          <w:lang w:val="pt-BR"/>
        </w:rPr>
      </w:pPr>
      <w:bookmarkStart w:id="26" w:name="_Toc763998603"/>
      <w:bookmarkStart w:id="27" w:name="_Toc194301918"/>
      <w:r w:rsidRPr="79DDCE9D">
        <w:rPr>
          <w:rFonts w:asciiTheme="minorHAnsi" w:hAnsiTheme="minorHAnsi" w:cstheme="minorBidi"/>
          <w:b/>
          <w:bCs/>
          <w:sz w:val="24"/>
          <w:szCs w:val="24"/>
          <w:lang w:val="pt-BR"/>
        </w:rPr>
        <w:t xml:space="preserve">SISTEMAS DE </w:t>
      </w:r>
      <w:r w:rsidR="2BEA02C2" w:rsidRPr="79DDCE9D">
        <w:rPr>
          <w:rFonts w:asciiTheme="minorHAnsi" w:hAnsiTheme="minorHAnsi" w:cstheme="minorBidi"/>
          <w:b/>
          <w:bCs/>
          <w:sz w:val="24"/>
          <w:szCs w:val="24"/>
          <w:lang w:val="pt-BR"/>
        </w:rPr>
        <w:t xml:space="preserve">AQUECIMENTO, </w:t>
      </w:r>
      <w:r w:rsidR="640157F7" w:rsidRPr="79DDCE9D">
        <w:rPr>
          <w:rFonts w:asciiTheme="minorHAnsi" w:hAnsiTheme="minorHAnsi" w:cstheme="minorBidi"/>
          <w:b/>
          <w:bCs/>
          <w:sz w:val="24"/>
          <w:szCs w:val="24"/>
          <w:lang w:val="pt-BR"/>
        </w:rPr>
        <w:t xml:space="preserve">VENTILAÇÃO, </w:t>
      </w:r>
      <w:r w:rsidR="2BEA02C2" w:rsidRPr="79DDCE9D">
        <w:rPr>
          <w:rFonts w:asciiTheme="minorHAnsi" w:hAnsiTheme="minorHAnsi" w:cstheme="minorBidi"/>
          <w:b/>
          <w:bCs/>
          <w:sz w:val="24"/>
          <w:szCs w:val="24"/>
          <w:lang w:val="pt-BR"/>
        </w:rPr>
        <w:t xml:space="preserve">CLIMATIZAÇÃO E </w:t>
      </w:r>
      <w:bookmarkEnd w:id="26"/>
      <w:r w:rsidR="2BEA02C2" w:rsidRPr="79DDCE9D">
        <w:rPr>
          <w:rFonts w:asciiTheme="minorHAnsi" w:hAnsiTheme="minorHAnsi" w:cstheme="minorBidi"/>
          <w:b/>
          <w:bCs/>
          <w:sz w:val="24"/>
          <w:szCs w:val="24"/>
          <w:lang w:val="pt-BR"/>
        </w:rPr>
        <w:t>REFRIGERAÇÃO</w:t>
      </w:r>
      <w:bookmarkEnd w:id="27"/>
    </w:p>
    <w:p w14:paraId="2CC83F7F" w14:textId="75674A50" w:rsidR="00A50424" w:rsidRDefault="0CC4188B" w:rsidP="00D95D0E">
      <w:pPr>
        <w:pStyle w:val="Ttulo3"/>
        <w:numPr>
          <w:ilvl w:val="2"/>
          <w:numId w:val="1"/>
        </w:numPr>
        <w:rPr>
          <w:sz w:val="22"/>
          <w:szCs w:val="22"/>
        </w:rPr>
      </w:pPr>
      <w:bookmarkStart w:id="28" w:name="_Toc194301919"/>
      <w:r w:rsidRPr="79DDCE9D">
        <w:rPr>
          <w:sz w:val="22"/>
          <w:szCs w:val="22"/>
        </w:rPr>
        <w:t>Equipamentos de Refrigeração</w:t>
      </w:r>
      <w:bookmarkEnd w:id="28"/>
    </w:p>
    <w:p w14:paraId="023DF2C3" w14:textId="45ECC514" w:rsidR="02BDB014" w:rsidRPr="00D95D0E" w:rsidRDefault="00D55336" w:rsidP="00D95D0E">
      <w:pPr>
        <w:pStyle w:val="PargrafodaLista"/>
        <w:numPr>
          <w:ilvl w:val="3"/>
          <w:numId w:val="1"/>
        </w:numPr>
        <w:spacing w:before="7" w:line="259" w:lineRule="auto"/>
        <w:ind w:left="851" w:hanging="851"/>
      </w:pPr>
      <w:r w:rsidRPr="00D95D0E">
        <w:t xml:space="preserve">Na agência transfusional é utilizado um splitão de 5 TR de capacidade, marca Trox, com uma condensadora e uma unidade evaporadora dutada </w:t>
      </w:r>
      <w:r w:rsidR="006A7935" w:rsidRPr="00D95D0E">
        <w:t>com módulos</w:t>
      </w:r>
      <w:r w:rsidR="000C72B9" w:rsidRPr="00D95D0E">
        <w:t xml:space="preserve"> de filtragem</w:t>
      </w:r>
      <w:r w:rsidR="006A7935" w:rsidRPr="00D95D0E">
        <w:t xml:space="preserve"> (classe de filtragem G4</w:t>
      </w:r>
      <w:r w:rsidR="000C72B9" w:rsidRPr="00D95D0E">
        <w:t xml:space="preserve"> (modelo F71B20)</w:t>
      </w:r>
      <w:r w:rsidR="006A7935" w:rsidRPr="00D95D0E">
        <w:t xml:space="preserve"> + F9</w:t>
      </w:r>
      <w:r w:rsidR="000C72B9" w:rsidRPr="00D95D0E">
        <w:t xml:space="preserve"> (modelo MFP-F9</w:t>
      </w:r>
      <w:r w:rsidR="006A7935" w:rsidRPr="00D95D0E">
        <w:t>)</w:t>
      </w:r>
      <w:r w:rsidR="000C72B9" w:rsidRPr="00D95D0E">
        <w:t xml:space="preserve">, </w:t>
      </w:r>
      <w:r w:rsidR="006A7935" w:rsidRPr="00D95D0E">
        <w:t>trocado</w:t>
      </w:r>
      <w:r w:rsidR="000339AA" w:rsidRPr="00D95D0E">
        <w:t>r</w:t>
      </w:r>
      <w:r w:rsidR="006A7935" w:rsidRPr="00D95D0E">
        <w:t xml:space="preserve"> e ventilador.</w:t>
      </w:r>
    </w:p>
    <w:p w14:paraId="02A46A58" w14:textId="04E4E416" w:rsidR="00E14559" w:rsidRPr="00D95D0E" w:rsidRDefault="00E14559" w:rsidP="00D95D0E">
      <w:pPr>
        <w:pStyle w:val="PargrafodaLista"/>
        <w:numPr>
          <w:ilvl w:val="3"/>
          <w:numId w:val="1"/>
        </w:numPr>
        <w:spacing w:before="7" w:line="259" w:lineRule="auto"/>
        <w:ind w:left="851" w:hanging="851"/>
      </w:pPr>
      <w:r w:rsidRPr="00D95D0E">
        <w:t>A climatização da unidade de diagnostico por imagem ala do tomógrafo é feita por meio de um fancoi</w:t>
      </w:r>
      <w:r w:rsidR="00C052AA" w:rsidRPr="00D95D0E">
        <w:t xml:space="preserve">, com resistência elétrica para controle umidade, </w:t>
      </w:r>
      <w:r w:rsidRPr="00D95D0E">
        <w:t>da marca Trox com capacidade de 20 TR,</w:t>
      </w:r>
      <w:r w:rsidR="000339AA" w:rsidRPr="00D95D0E">
        <w:t xml:space="preserve"> com módulos de filtragem (classe de filtragem G4 (modelo F71B20-4, 6 unidades) + F9 (modelo MFP-F9, 6 unidades</w:t>
      </w:r>
      <w:r w:rsidR="000C2A57" w:rsidRPr="00D95D0E">
        <w:t>)</w:t>
      </w:r>
      <w:r w:rsidR="000339AA" w:rsidRPr="00D95D0E">
        <w:t>, trocador e ventilador. M</w:t>
      </w:r>
      <w:r w:rsidRPr="00D95D0E">
        <w:t>ontado em casa de máquina exclusiva</w:t>
      </w:r>
      <w:r w:rsidR="00C052AA" w:rsidRPr="00D95D0E">
        <w:t>,</w:t>
      </w:r>
      <w:r w:rsidRPr="00D95D0E">
        <w:t xml:space="preserve"> com controle de temperatura e umidade relativa</w:t>
      </w:r>
      <w:r w:rsidR="008D2886" w:rsidRPr="00D95D0E">
        <w:t xml:space="preserve"> dos ambientes climatizados</w:t>
      </w:r>
      <w:r w:rsidR="00C052AA" w:rsidRPr="00D95D0E">
        <w:t xml:space="preserve"> através do controle de vazão de água gelada e do acionamento de resistência elétrica.</w:t>
      </w:r>
      <w:r w:rsidR="00643E1C" w:rsidRPr="00D95D0E">
        <w:t xml:space="preserve"> </w:t>
      </w:r>
      <w:r w:rsidR="00C052AA" w:rsidRPr="00D95D0E">
        <w:t>P</w:t>
      </w:r>
      <w:r w:rsidRPr="00D95D0E">
        <w:t>arâmetros operacionais</w:t>
      </w:r>
      <w:r w:rsidR="00C052AA" w:rsidRPr="00D95D0E">
        <w:t xml:space="preserve"> do ambiente climatizado: </w:t>
      </w:r>
      <w:r w:rsidR="00643E1C" w:rsidRPr="00D95D0E">
        <w:t>temperatura</w:t>
      </w:r>
      <w:r w:rsidRPr="00D95D0E">
        <w:t xml:space="preserve"> de 20 -24 ºC e umidade relativa de 40 -60%;</w:t>
      </w:r>
    </w:p>
    <w:p w14:paraId="66C13E86" w14:textId="3C05A23D" w:rsidR="008D2886" w:rsidRPr="00D95D0E" w:rsidRDefault="008D2886" w:rsidP="00D95D0E">
      <w:pPr>
        <w:pStyle w:val="PargrafodaLista"/>
        <w:numPr>
          <w:ilvl w:val="3"/>
          <w:numId w:val="1"/>
        </w:numPr>
        <w:spacing w:before="7" w:line="259" w:lineRule="auto"/>
        <w:ind w:left="851" w:hanging="851"/>
      </w:pPr>
      <w:r w:rsidRPr="00D95D0E">
        <w:t>A climatização da unidade de diagnostico por imagem ala do Raio-X é feita por meio de um fancoi, com resistência elétrica para controle umidade, da marca Trox com capacidade de 15 TR,</w:t>
      </w:r>
      <w:r w:rsidR="000339AA" w:rsidRPr="00D95D0E">
        <w:t xml:space="preserve"> com módulos de filtragem (classe de filtragem G4 (modelo F71B20-4, 6 unidades) + F9 (modelo MFP-F9, 6 unidades), trocador e ventilador.</w:t>
      </w:r>
      <w:r w:rsidRPr="00D95D0E">
        <w:t xml:space="preserve"> </w:t>
      </w:r>
      <w:r w:rsidR="000339AA" w:rsidRPr="00D95D0E">
        <w:t>M</w:t>
      </w:r>
      <w:r w:rsidRPr="00D95D0E">
        <w:t xml:space="preserve">ontado em casa de máquina exclusiva, com controle de temperatura e umidade relativa dos ambientes climatizados através do controle de vazão de água gelada e do acionamento de resistência elétrica. Parâmetros operacionais do ambiente </w:t>
      </w:r>
      <w:r w:rsidRPr="00D95D0E">
        <w:lastRenderedPageBreak/>
        <w:t>climatizado: temperatura de 20 -24 ºC e umidade relativa de 40 -60%;</w:t>
      </w:r>
    </w:p>
    <w:p w14:paraId="51EA414C" w14:textId="55CEE8A6" w:rsidR="00C92DE6" w:rsidRPr="00D95D0E" w:rsidRDefault="00C92DE6" w:rsidP="00D95D0E">
      <w:pPr>
        <w:pStyle w:val="PargrafodaLista"/>
        <w:numPr>
          <w:ilvl w:val="3"/>
          <w:numId w:val="1"/>
        </w:numPr>
        <w:spacing w:before="7" w:line="259" w:lineRule="auto"/>
        <w:ind w:left="851" w:hanging="851"/>
      </w:pPr>
      <w:r w:rsidRPr="00D95D0E">
        <w:t>A climatização</w:t>
      </w:r>
      <w:r w:rsidR="00D95D0E">
        <w:t xml:space="preserve"> </w:t>
      </w:r>
      <w:r w:rsidRPr="00D95D0E">
        <w:t>da Unidade de Terapia Intensiva é realizada por intermédio de três fancoils, a saber:</w:t>
      </w:r>
    </w:p>
    <w:p w14:paraId="5351FD2A" w14:textId="503798E0" w:rsidR="00C92DE6" w:rsidRPr="00D95D0E" w:rsidRDefault="00C92DE6" w:rsidP="00D95D0E">
      <w:pPr>
        <w:pStyle w:val="PargrafodaLista"/>
        <w:spacing w:before="7" w:line="259" w:lineRule="auto"/>
        <w:ind w:left="851" w:firstLine="0"/>
      </w:pPr>
      <w:r w:rsidRPr="00D95D0E">
        <w:t>- Um fancoil de 15 TR, da marca Trox com capacidade de 15 TR, com módulos de filtragem (classe de filtragem G4 (modelo F71B20-4, 6 unidades) + F9 (modelo MFP-F9, 6 unidades), trocador e ventilador. Montado em laje técnica, com controle de temperatura e umidade relativa dos ambientes climatizados através do controle de vazão de água gelada. Parâmetros operacionais do ambiente climatizado: temperatura de 20 -24 ºC e umidade relativa de 40 -60%;</w:t>
      </w:r>
    </w:p>
    <w:p w14:paraId="09857FF6" w14:textId="4E505F8A" w:rsidR="00C92DE6" w:rsidRPr="00D95D0E" w:rsidRDefault="00C92DE6" w:rsidP="00D95D0E">
      <w:pPr>
        <w:pStyle w:val="PargrafodaLista"/>
        <w:spacing w:before="7" w:line="259" w:lineRule="auto"/>
        <w:ind w:left="851" w:firstLine="0"/>
      </w:pPr>
      <w:r w:rsidRPr="00D95D0E">
        <w:t>- Um fancoil de 15 TR, da marca Trox com capacidade de 15 TR, com módulos de filtragem (classe de filtragem G4 (modelo F71B20-4, 6 unidades) + F9 (modelo MFP-F9, 6 unidades), trocador e ventilador. Montado em laje técnica, com controle de temperatura e umidade relativa dos ambientes climatizados através do controle de vazão de água gelada. Parâmetros operacionais do ambiente climatizado: temperatura de 20 -24 ºC e umidade relativa de 40 -60%;</w:t>
      </w:r>
    </w:p>
    <w:p w14:paraId="618AB6FD" w14:textId="61DF131A" w:rsidR="00C92DE6" w:rsidRPr="00D95D0E" w:rsidRDefault="00C92DE6" w:rsidP="00D95D0E">
      <w:pPr>
        <w:pStyle w:val="PargrafodaLista"/>
        <w:spacing w:before="7" w:line="259" w:lineRule="auto"/>
        <w:ind w:left="851" w:firstLine="0"/>
      </w:pPr>
      <w:r w:rsidRPr="00D95D0E">
        <w:t xml:space="preserve">- Um fancoil de </w:t>
      </w:r>
      <w:r w:rsidR="00166615" w:rsidRPr="00D95D0E">
        <w:t>20</w:t>
      </w:r>
      <w:r w:rsidRPr="00D95D0E">
        <w:t xml:space="preserve"> TR, da marca Trox com capacidade de 15 TR, com módulos de filtragem (classe de filtragem G4 (modelo F71B20-4, 6 unidades) + F9 (modelo MFP-F9, 6 unidades), trocador e ventilador. Montado em laje técnica, com controle de temperatura e umidade relativa dos ambientes climatizados através do controle de vazão de água gelada. Parâmetros operacionais do ambiente climatizado: temperatura de 20 -24 ºC e umidade relativa de 40 -60%;</w:t>
      </w:r>
    </w:p>
    <w:p w14:paraId="55688568" w14:textId="77777777" w:rsidR="00E14559" w:rsidRPr="00E14559" w:rsidRDefault="00E14559" w:rsidP="00D95D0E">
      <w:pPr>
        <w:pStyle w:val="PargrafodaLista"/>
        <w:spacing w:before="7" w:line="259" w:lineRule="auto"/>
        <w:ind w:left="851" w:firstLine="0"/>
      </w:pPr>
    </w:p>
    <w:p w14:paraId="4A937784" w14:textId="2158B88B" w:rsidR="00A50424" w:rsidRDefault="0CC4188B" w:rsidP="00D95D0E">
      <w:pPr>
        <w:pStyle w:val="Ttulo3"/>
        <w:numPr>
          <w:ilvl w:val="2"/>
          <w:numId w:val="1"/>
        </w:numPr>
        <w:rPr>
          <w:sz w:val="22"/>
          <w:szCs w:val="22"/>
        </w:rPr>
      </w:pPr>
      <w:bookmarkStart w:id="29" w:name="_Toc194301920"/>
      <w:r w:rsidRPr="79DDCE9D">
        <w:rPr>
          <w:i/>
          <w:iCs/>
          <w:sz w:val="22"/>
          <w:szCs w:val="22"/>
        </w:rPr>
        <w:t xml:space="preserve">Chiller </w:t>
      </w:r>
      <w:r w:rsidRPr="79DDCE9D">
        <w:rPr>
          <w:sz w:val="22"/>
          <w:szCs w:val="22"/>
        </w:rPr>
        <w:t>/ Bomba de Água Gelada / Rede de Agua Gelada / Fan Coil</w:t>
      </w:r>
      <w:r w:rsidR="52637C0A" w:rsidRPr="79DDCE9D">
        <w:rPr>
          <w:sz w:val="22"/>
          <w:szCs w:val="22"/>
        </w:rPr>
        <w:t xml:space="preserve"> /  Splitão</w:t>
      </w:r>
      <w:bookmarkEnd w:id="29"/>
    </w:p>
    <w:p w14:paraId="165CEBB5" w14:textId="5019DB89" w:rsidR="00A50424" w:rsidRPr="00D95D0E" w:rsidRDefault="00290704" w:rsidP="00D95D0E">
      <w:pPr>
        <w:pStyle w:val="PargrafodaLista"/>
        <w:numPr>
          <w:ilvl w:val="3"/>
          <w:numId w:val="1"/>
        </w:numPr>
        <w:ind w:left="851" w:hanging="851"/>
      </w:pPr>
      <w:r w:rsidRPr="00D95D0E">
        <w:t>Este HUF é dotado de uma central de água gelada composta por 3 chillers TRANE modelo RTHD 300</w:t>
      </w:r>
      <w:r w:rsidR="00376932" w:rsidRPr="00D95D0E">
        <w:t xml:space="preserve"> e suas 4 moto bombas primárias e 6 moto bombas secundárias</w:t>
      </w:r>
      <w:r w:rsidRPr="00D95D0E">
        <w:t>, três torres de resfriamento ALFATERM e conjunto de 4 motobombas moto bombas de condensação.</w:t>
      </w:r>
      <w:r w:rsidR="00376932" w:rsidRPr="00D95D0E">
        <w:t xml:space="preserve"> Tal central é resposável pela produção de água gelada que atende ao fancoils, UTAS, fancoletes, EMHs do hospital.</w:t>
      </w:r>
    </w:p>
    <w:p w14:paraId="0D286652" w14:textId="05E826E9" w:rsidR="00376932" w:rsidRPr="00D95D0E" w:rsidRDefault="00376932" w:rsidP="00D95D0E">
      <w:pPr>
        <w:pStyle w:val="PargrafodaLista"/>
        <w:ind w:left="851" w:firstLine="0"/>
      </w:pPr>
      <w:r w:rsidRPr="00D95D0E">
        <w:t xml:space="preserve">O hospital aida possui </w:t>
      </w:r>
      <w:r w:rsidR="00337648" w:rsidRPr="00D95D0E">
        <w:t xml:space="preserve">outras </w:t>
      </w:r>
      <w:r w:rsidRPr="00D95D0E">
        <w:t>unidades controladoras de temperatura</w:t>
      </w:r>
      <w:r w:rsidR="00337648" w:rsidRPr="00D95D0E">
        <w:t xml:space="preserve"> modulares</w:t>
      </w:r>
      <w:r w:rsidR="00894CDD" w:rsidRPr="00D95D0E">
        <w:t>- UCT</w:t>
      </w:r>
      <w:r w:rsidRPr="00D95D0E">
        <w:t xml:space="preserve"> (chillers)</w:t>
      </w:r>
      <w:r w:rsidR="005E7362" w:rsidRPr="00D95D0E">
        <w:t xml:space="preserve"> com condensação a ar</w:t>
      </w:r>
      <w:r w:rsidRPr="00D95D0E">
        <w:t>, a saber:</w:t>
      </w:r>
    </w:p>
    <w:p w14:paraId="6064C763" w14:textId="2CE005C9" w:rsidR="00376932" w:rsidRDefault="00894CDD" w:rsidP="00D95D0E">
      <w:pPr>
        <w:pStyle w:val="PargrafodaLista"/>
        <w:ind w:left="851" w:firstLine="0"/>
      </w:pPr>
      <w:r w:rsidRPr="00D95D0E">
        <w:t>Uma UCT da ressonância magnética- capacidade de 7,5 TR da FRIOTEC;</w:t>
      </w:r>
    </w:p>
    <w:p w14:paraId="1C8A54D6" w14:textId="77777777" w:rsidR="00D95D0E" w:rsidRPr="00D95D0E" w:rsidRDefault="00D95D0E" w:rsidP="00D95D0E">
      <w:pPr>
        <w:pStyle w:val="PargrafodaLista"/>
        <w:ind w:left="851" w:firstLine="0"/>
      </w:pPr>
    </w:p>
    <w:p w14:paraId="5713EB42" w14:textId="4610BE77" w:rsidR="00894CDD" w:rsidRPr="00D95D0E" w:rsidRDefault="00894CDD" w:rsidP="00D95D0E">
      <w:pPr>
        <w:pStyle w:val="PargrafodaLista"/>
        <w:ind w:left="851" w:firstLine="0"/>
        <w:jc w:val="center"/>
      </w:pPr>
      <w:r w:rsidRPr="00D95D0E">
        <w:rPr>
          <w:noProof/>
        </w:rPr>
        <w:drawing>
          <wp:inline distT="0" distB="0" distL="0" distR="0" wp14:anchorId="5ABE06C2" wp14:editId="6A4A7EF5">
            <wp:extent cx="2676525" cy="1735485"/>
            <wp:effectExtent l="0" t="0" r="0" b="0"/>
            <wp:docPr id="207078668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5467" cy="1741283"/>
                    </a:xfrm>
                    <a:prstGeom prst="rect">
                      <a:avLst/>
                    </a:prstGeom>
                    <a:noFill/>
                    <a:ln>
                      <a:noFill/>
                    </a:ln>
                  </pic:spPr>
                </pic:pic>
              </a:graphicData>
            </a:graphic>
          </wp:inline>
        </w:drawing>
      </w:r>
    </w:p>
    <w:p w14:paraId="364BF151" w14:textId="49E89EBF" w:rsidR="00894CDD" w:rsidRPr="00D95D0E" w:rsidRDefault="00894CDD" w:rsidP="00D95D0E">
      <w:pPr>
        <w:pStyle w:val="PargrafodaLista"/>
        <w:ind w:left="851" w:firstLine="0"/>
        <w:jc w:val="center"/>
      </w:pPr>
      <w:r w:rsidRPr="00D95D0E">
        <w:t>Figura- UCT Ressonância.</w:t>
      </w:r>
    </w:p>
    <w:p w14:paraId="14C46181" w14:textId="79E6147F" w:rsidR="00894CDD" w:rsidRPr="00D95D0E" w:rsidRDefault="00894CDD" w:rsidP="00D95D0E">
      <w:pPr>
        <w:pStyle w:val="PargrafodaLista"/>
        <w:ind w:left="851" w:firstLine="0"/>
      </w:pPr>
      <w:r w:rsidRPr="00D95D0E">
        <w:t>Duas UCT</w:t>
      </w:r>
      <w:r w:rsidR="005E7362" w:rsidRPr="00D95D0E">
        <w:t>s</w:t>
      </w:r>
      <w:r w:rsidRPr="00D95D0E">
        <w:t xml:space="preserve"> do PERSUS- uma com capacidade de 7,5 TR </w:t>
      </w:r>
      <w:r w:rsidR="006D43E1" w:rsidRPr="00D95D0E">
        <w:t xml:space="preserve">(acelerador linear) </w:t>
      </w:r>
      <w:r w:rsidRPr="00D95D0E">
        <w:t xml:space="preserve">e outra com capacidade de </w:t>
      </w:r>
      <w:r w:rsidR="00B31D09" w:rsidRPr="00D95D0E">
        <w:t>15</w:t>
      </w:r>
      <w:r w:rsidRPr="00D95D0E">
        <w:t xml:space="preserve"> TR</w:t>
      </w:r>
      <w:r w:rsidR="006D43E1" w:rsidRPr="00D95D0E">
        <w:t xml:space="preserve"> (fancoil que atende sala de exames e sala de comando da radioteparia)</w:t>
      </w:r>
      <w:r w:rsidRPr="00D95D0E">
        <w:t xml:space="preserve"> da</w:t>
      </w:r>
      <w:r w:rsidR="00B31D09" w:rsidRPr="00D95D0E">
        <w:t xml:space="preserve"> marca</w:t>
      </w:r>
      <w:r w:rsidRPr="00D95D0E">
        <w:t xml:space="preserve"> REFRIGENEW.</w:t>
      </w:r>
    </w:p>
    <w:p w14:paraId="31C20EFF" w14:textId="77777777" w:rsidR="00D95D0E" w:rsidRPr="00EA76A6" w:rsidRDefault="00D95D0E" w:rsidP="00D95D0E">
      <w:pPr>
        <w:pStyle w:val="PargrafodaLista"/>
        <w:ind w:left="851" w:firstLine="0"/>
        <w:rPr>
          <w:color w:val="FF0000"/>
        </w:rPr>
      </w:pPr>
    </w:p>
    <w:p w14:paraId="472468B7" w14:textId="6C8EF340" w:rsidR="00894CDD" w:rsidRDefault="00B31D09" w:rsidP="006D43E1">
      <w:pPr>
        <w:pStyle w:val="PargrafodaLista"/>
        <w:ind w:left="851" w:firstLine="0"/>
        <w:jc w:val="center"/>
      </w:pPr>
      <w:r>
        <w:rPr>
          <w:noProof/>
        </w:rPr>
        <w:lastRenderedPageBreak/>
        <w:drawing>
          <wp:inline distT="0" distB="0" distL="0" distR="0" wp14:anchorId="35581682" wp14:editId="638E6F23">
            <wp:extent cx="2000250" cy="2131472"/>
            <wp:effectExtent l="0" t="0" r="0" b="2540"/>
            <wp:docPr id="1384305856"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3148" cy="2134561"/>
                    </a:xfrm>
                    <a:prstGeom prst="rect">
                      <a:avLst/>
                    </a:prstGeom>
                    <a:noFill/>
                    <a:ln>
                      <a:noFill/>
                    </a:ln>
                  </pic:spPr>
                </pic:pic>
              </a:graphicData>
            </a:graphic>
          </wp:inline>
        </w:drawing>
      </w:r>
      <w:r w:rsidR="006D43E1">
        <w:t xml:space="preserve">   </w:t>
      </w:r>
      <w:r>
        <w:rPr>
          <w:noProof/>
        </w:rPr>
        <w:drawing>
          <wp:inline distT="0" distB="0" distL="0" distR="0" wp14:anchorId="789D563E" wp14:editId="29FCD545">
            <wp:extent cx="1889855" cy="2133600"/>
            <wp:effectExtent l="0" t="0" r="0" b="0"/>
            <wp:docPr id="693614152"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2375" cy="2147734"/>
                    </a:xfrm>
                    <a:prstGeom prst="rect">
                      <a:avLst/>
                    </a:prstGeom>
                    <a:noFill/>
                    <a:ln>
                      <a:noFill/>
                    </a:ln>
                  </pic:spPr>
                </pic:pic>
              </a:graphicData>
            </a:graphic>
          </wp:inline>
        </w:drawing>
      </w:r>
    </w:p>
    <w:p w14:paraId="1A1D6959" w14:textId="77777777" w:rsidR="00121F87" w:rsidRDefault="00121F87" w:rsidP="006D43E1">
      <w:pPr>
        <w:pStyle w:val="PargrafodaLista"/>
        <w:ind w:left="851" w:firstLine="0"/>
        <w:jc w:val="center"/>
      </w:pPr>
    </w:p>
    <w:p w14:paraId="7ADFEA94" w14:textId="26477BFD" w:rsidR="00121F87" w:rsidRDefault="00121F87" w:rsidP="006D43E1">
      <w:pPr>
        <w:pStyle w:val="PargrafodaLista"/>
        <w:ind w:left="851" w:firstLine="0"/>
        <w:jc w:val="center"/>
      </w:pPr>
      <w:r>
        <w:rPr>
          <w:noProof/>
        </w:rPr>
        <w:drawing>
          <wp:inline distT="0" distB="0" distL="0" distR="0" wp14:anchorId="1F6C6E68" wp14:editId="5A3E7AE0">
            <wp:extent cx="3000375" cy="2141610"/>
            <wp:effectExtent l="0" t="0" r="0" b="0"/>
            <wp:docPr id="1134357927" name="Imagem 10" descr="Uma imagem contendo edifício, ao ar livre, azul, calçad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357927" name="Imagem 10" descr="Uma imagem contendo edifício, ao ar livre, azul, calçada&#10;&#10;Descrição gerada automaticament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4272" cy="2144392"/>
                    </a:xfrm>
                    <a:prstGeom prst="rect">
                      <a:avLst/>
                    </a:prstGeom>
                    <a:noFill/>
                    <a:ln>
                      <a:noFill/>
                    </a:ln>
                  </pic:spPr>
                </pic:pic>
              </a:graphicData>
            </a:graphic>
          </wp:inline>
        </w:drawing>
      </w:r>
    </w:p>
    <w:p w14:paraId="37239D16" w14:textId="1B65A250" w:rsidR="006D43E1" w:rsidRDefault="006D43E1" w:rsidP="006D43E1">
      <w:pPr>
        <w:pStyle w:val="PargrafodaLista"/>
        <w:ind w:left="851" w:firstLine="0"/>
        <w:jc w:val="center"/>
      </w:pPr>
      <w:r>
        <w:t>Figura- UCT Radioterapia.</w:t>
      </w:r>
    </w:p>
    <w:p w14:paraId="63E91AF3" w14:textId="77777777" w:rsidR="00121F87" w:rsidRDefault="00121F87" w:rsidP="006D43E1">
      <w:pPr>
        <w:pStyle w:val="PargrafodaLista"/>
        <w:ind w:left="851" w:firstLine="0"/>
        <w:jc w:val="center"/>
      </w:pPr>
    </w:p>
    <w:p w14:paraId="1DADE7A0" w14:textId="47C5251C" w:rsidR="00F1511D" w:rsidRPr="00552438" w:rsidRDefault="3DFC352E" w:rsidP="00EA3ED3">
      <w:pPr>
        <w:pStyle w:val="Ttulo2"/>
        <w:numPr>
          <w:ilvl w:val="1"/>
          <w:numId w:val="1"/>
        </w:numPr>
        <w:shd w:val="clear" w:color="auto" w:fill="C5E0B3" w:themeFill="accent6" w:themeFillTint="66"/>
        <w:ind w:left="709"/>
        <w:rPr>
          <w:rFonts w:asciiTheme="minorHAnsi" w:hAnsiTheme="minorHAnsi" w:cstheme="minorBidi"/>
          <w:b/>
          <w:bCs/>
          <w:sz w:val="24"/>
          <w:szCs w:val="24"/>
          <w:lang w:val="pt-BR"/>
        </w:rPr>
      </w:pPr>
      <w:bookmarkStart w:id="30" w:name="_Toc1143169239"/>
      <w:bookmarkStart w:id="31" w:name="_Toc194301921"/>
      <w:r w:rsidRPr="79DDCE9D">
        <w:rPr>
          <w:rFonts w:asciiTheme="minorHAnsi" w:hAnsiTheme="minorHAnsi" w:cstheme="minorBidi"/>
          <w:b/>
          <w:bCs/>
          <w:sz w:val="24"/>
          <w:szCs w:val="24"/>
          <w:lang w:val="pt-BR"/>
        </w:rPr>
        <w:t xml:space="preserve">SISTEMAS </w:t>
      </w:r>
      <w:bookmarkEnd w:id="30"/>
      <w:r w:rsidR="2119CC77" w:rsidRPr="79DDCE9D">
        <w:rPr>
          <w:rFonts w:asciiTheme="minorHAnsi" w:hAnsiTheme="minorHAnsi" w:cstheme="minorBidi"/>
          <w:b/>
          <w:bCs/>
          <w:sz w:val="24"/>
          <w:szCs w:val="24"/>
          <w:lang w:val="pt-BR"/>
        </w:rPr>
        <w:t>ELÉTRICOS</w:t>
      </w:r>
      <w:bookmarkEnd w:id="31"/>
    </w:p>
    <w:p w14:paraId="2A0C8F32" w14:textId="3A061C1C" w:rsidR="00BF981B" w:rsidRDefault="100CC33F" w:rsidP="00EA3ED3">
      <w:pPr>
        <w:pStyle w:val="Ttulo3"/>
        <w:numPr>
          <w:ilvl w:val="2"/>
          <w:numId w:val="1"/>
        </w:numPr>
        <w:rPr>
          <w:sz w:val="22"/>
          <w:szCs w:val="22"/>
        </w:rPr>
      </w:pPr>
      <w:bookmarkStart w:id="32" w:name="_Toc1712252682"/>
      <w:bookmarkStart w:id="33" w:name="_Toc194301922"/>
      <w:r w:rsidRPr="79DDCE9D">
        <w:rPr>
          <w:sz w:val="22"/>
          <w:szCs w:val="22"/>
        </w:rPr>
        <w:t>Postos de transformação e</w:t>
      </w:r>
      <w:r w:rsidR="2FE20340" w:rsidRPr="79DDCE9D">
        <w:rPr>
          <w:sz w:val="22"/>
          <w:szCs w:val="22"/>
        </w:rPr>
        <w:t>m cabine e aéreos</w:t>
      </w:r>
      <w:bookmarkEnd w:id="32"/>
      <w:bookmarkEnd w:id="33"/>
    </w:p>
    <w:p w14:paraId="480FC7E6" w14:textId="3BA28C4A" w:rsidR="00DF044C" w:rsidRDefault="00DF044C" w:rsidP="00DF044C">
      <w:pPr>
        <w:pStyle w:val="Ttulo3"/>
        <w:ind w:left="0" w:firstLine="720"/>
        <w:rPr>
          <w:b w:val="0"/>
          <w:bCs w:val="0"/>
          <w:sz w:val="22"/>
          <w:szCs w:val="22"/>
        </w:rPr>
      </w:pPr>
      <w:r>
        <w:rPr>
          <w:b w:val="0"/>
          <w:bCs w:val="0"/>
          <w:sz w:val="22"/>
          <w:szCs w:val="22"/>
        </w:rPr>
        <w:t xml:space="preserve">O hospital possui uma subestação abrigada com capacidade de 3MVA possuindo 04 (quatro) transformadores  a seco de 750kVA divididos entre dois barramentos e para a proteção 03 (três) disjuntores de média tensão e 03 (três) relés de proteção digital. </w:t>
      </w:r>
    </w:p>
    <w:p w14:paraId="44ED2F9E" w14:textId="6D749BB3" w:rsidR="00DF044C" w:rsidRPr="00DF044C" w:rsidRDefault="00DF044C" w:rsidP="00DF044C">
      <w:pPr>
        <w:pStyle w:val="Ttulo3"/>
        <w:ind w:left="0" w:firstLine="720"/>
        <w:rPr>
          <w:b w:val="0"/>
          <w:bCs w:val="0"/>
          <w:sz w:val="22"/>
          <w:szCs w:val="22"/>
        </w:rPr>
      </w:pPr>
      <w:r>
        <w:rPr>
          <w:b w:val="0"/>
          <w:bCs w:val="0"/>
          <w:sz w:val="22"/>
          <w:szCs w:val="22"/>
        </w:rPr>
        <w:t xml:space="preserve">Além da subestação abrigada, possui uma subestação de de 150 kVA que está conectado ao aparelho de angiografia do HU-UFPI, uma subestação de 150kVA conectado </w:t>
      </w:r>
      <w:r w:rsidR="00D87824">
        <w:rPr>
          <w:b w:val="0"/>
          <w:bCs w:val="0"/>
          <w:sz w:val="22"/>
          <w:szCs w:val="22"/>
        </w:rPr>
        <w:t xml:space="preserve">ao Prédio de Apoio Acadêmico com previsão de funcionamento para o segundo semestre de 2025, e dois transformador pedestal de 300 kVA conectados ao prédio do Radioterapia do Hospital sendo 01 (um) em uso e 01 (um) reserva </w:t>
      </w:r>
      <w:r w:rsidR="00D87824">
        <w:rPr>
          <w:b w:val="0"/>
          <w:bCs w:val="0"/>
          <w:sz w:val="22"/>
          <w:szCs w:val="22"/>
        </w:rPr>
        <w:t>com previsão de funcionamento para o segundo semestre de 2025</w:t>
      </w:r>
      <w:r w:rsidR="00D87824">
        <w:rPr>
          <w:b w:val="0"/>
          <w:bCs w:val="0"/>
          <w:sz w:val="22"/>
          <w:szCs w:val="22"/>
        </w:rPr>
        <w:t>, todos esses transformadores à oleo mineral.</w:t>
      </w:r>
    </w:p>
    <w:p w14:paraId="0837931F" w14:textId="1917003B" w:rsidR="3E0129CC" w:rsidRDefault="3E0129CC" w:rsidP="000F068C">
      <w:pPr>
        <w:pStyle w:val="Corpodetexto"/>
        <w:spacing w:before="7" w:line="259" w:lineRule="auto"/>
        <w:rPr>
          <w:color w:val="FF0000"/>
        </w:rPr>
      </w:pPr>
    </w:p>
    <w:tbl>
      <w:tblPr>
        <w:tblW w:w="8642" w:type="dxa"/>
        <w:tblCellMar>
          <w:left w:w="70" w:type="dxa"/>
          <w:right w:w="70" w:type="dxa"/>
        </w:tblCellMar>
        <w:tblLook w:val="04A0" w:firstRow="1" w:lastRow="0" w:firstColumn="1" w:lastColumn="0" w:noHBand="0" w:noVBand="1"/>
      </w:tblPr>
      <w:tblGrid>
        <w:gridCol w:w="2972"/>
        <w:gridCol w:w="1418"/>
        <w:gridCol w:w="1559"/>
        <w:gridCol w:w="1276"/>
        <w:gridCol w:w="1417"/>
      </w:tblGrid>
      <w:tr w:rsidR="000F068C" w:rsidRPr="000F068C" w14:paraId="7562E106" w14:textId="77777777" w:rsidTr="003B3D12">
        <w:trPr>
          <w:trHeight w:val="300"/>
        </w:trPr>
        <w:tc>
          <w:tcPr>
            <w:tcW w:w="864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F7D9F" w14:textId="694EB458" w:rsidR="000F068C" w:rsidRPr="000F068C" w:rsidRDefault="000F068C" w:rsidP="000F068C">
            <w:pPr>
              <w:widowControl/>
              <w:autoSpaceDE/>
              <w:autoSpaceDN/>
              <w:jc w:val="center"/>
              <w:rPr>
                <w:rFonts w:ascii="Aptos Narrow" w:eastAsia="Times New Roman" w:hAnsi="Aptos Narrow" w:cs="Times New Roman"/>
                <w:b/>
                <w:bCs/>
                <w:color w:val="000000"/>
                <w:lang w:val="pt-BR" w:eastAsia="pt-BR"/>
              </w:rPr>
            </w:pPr>
            <w:r w:rsidRPr="000F068C">
              <w:rPr>
                <w:rFonts w:ascii="Aptos Narrow" w:eastAsia="Times New Roman" w:hAnsi="Aptos Narrow" w:cs="Times New Roman"/>
                <w:b/>
                <w:bCs/>
                <w:color w:val="000000"/>
                <w:lang w:val="pt-BR" w:eastAsia="pt-BR"/>
              </w:rPr>
              <w:t>Transformadores</w:t>
            </w:r>
          </w:p>
        </w:tc>
      </w:tr>
      <w:tr w:rsidR="000F068C" w:rsidRPr="000F068C" w14:paraId="61D7D66B"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6D5FA015" w14:textId="77777777" w:rsidR="000F068C" w:rsidRPr="000F068C" w:rsidRDefault="000F068C" w:rsidP="000F068C">
            <w:pPr>
              <w:widowControl/>
              <w:autoSpaceDE/>
              <w:autoSpaceDN/>
              <w:jc w:val="center"/>
              <w:rPr>
                <w:rFonts w:ascii="Aptos Narrow" w:eastAsia="Times New Roman" w:hAnsi="Aptos Narrow" w:cs="Times New Roman"/>
                <w:b/>
                <w:bCs/>
                <w:color w:val="000000"/>
                <w:lang w:val="pt-BR" w:eastAsia="pt-BR"/>
              </w:rPr>
            </w:pPr>
            <w:r w:rsidRPr="000F068C">
              <w:rPr>
                <w:rFonts w:ascii="Aptos Narrow" w:eastAsia="Times New Roman" w:hAnsi="Aptos Narrow" w:cs="Times New Roman"/>
                <w:b/>
                <w:bCs/>
                <w:color w:val="000000"/>
                <w:lang w:val="pt-BR" w:eastAsia="pt-BR"/>
              </w:rPr>
              <w:t>Equipamento</w:t>
            </w:r>
          </w:p>
        </w:tc>
        <w:tc>
          <w:tcPr>
            <w:tcW w:w="1418" w:type="dxa"/>
            <w:tcBorders>
              <w:top w:val="nil"/>
              <w:left w:val="nil"/>
              <w:bottom w:val="single" w:sz="4" w:space="0" w:color="auto"/>
              <w:right w:val="single" w:sz="4" w:space="0" w:color="auto"/>
            </w:tcBorders>
            <w:shd w:val="clear" w:color="auto" w:fill="auto"/>
            <w:noWrap/>
            <w:vAlign w:val="center"/>
            <w:hideMark/>
          </w:tcPr>
          <w:p w14:paraId="088D3E0B" w14:textId="77777777" w:rsidR="000F068C" w:rsidRPr="000F068C" w:rsidRDefault="000F068C" w:rsidP="000F068C">
            <w:pPr>
              <w:widowControl/>
              <w:autoSpaceDE/>
              <w:autoSpaceDN/>
              <w:jc w:val="center"/>
              <w:rPr>
                <w:rFonts w:ascii="Aptos Narrow" w:eastAsia="Times New Roman" w:hAnsi="Aptos Narrow" w:cs="Times New Roman"/>
                <w:b/>
                <w:bCs/>
                <w:color w:val="000000"/>
                <w:lang w:val="pt-BR" w:eastAsia="pt-BR"/>
              </w:rPr>
            </w:pPr>
            <w:r w:rsidRPr="000F068C">
              <w:rPr>
                <w:rFonts w:ascii="Aptos Narrow" w:eastAsia="Times New Roman" w:hAnsi="Aptos Narrow" w:cs="Times New Roman"/>
                <w:b/>
                <w:bCs/>
                <w:color w:val="000000"/>
                <w:lang w:val="pt-BR" w:eastAsia="pt-BR"/>
              </w:rPr>
              <w:t>Quantidade</w:t>
            </w:r>
          </w:p>
        </w:tc>
        <w:tc>
          <w:tcPr>
            <w:tcW w:w="1559" w:type="dxa"/>
            <w:tcBorders>
              <w:top w:val="nil"/>
              <w:left w:val="nil"/>
              <w:bottom w:val="single" w:sz="4" w:space="0" w:color="auto"/>
              <w:right w:val="single" w:sz="4" w:space="0" w:color="auto"/>
            </w:tcBorders>
            <w:shd w:val="clear" w:color="auto" w:fill="auto"/>
            <w:noWrap/>
            <w:vAlign w:val="center"/>
            <w:hideMark/>
          </w:tcPr>
          <w:p w14:paraId="2D91DB94" w14:textId="77777777" w:rsidR="000F068C" w:rsidRPr="000F068C" w:rsidRDefault="000F068C" w:rsidP="000F068C">
            <w:pPr>
              <w:widowControl/>
              <w:autoSpaceDE/>
              <w:autoSpaceDN/>
              <w:jc w:val="center"/>
              <w:rPr>
                <w:rFonts w:ascii="Aptos Narrow" w:eastAsia="Times New Roman" w:hAnsi="Aptos Narrow" w:cs="Times New Roman"/>
                <w:b/>
                <w:bCs/>
                <w:color w:val="000000"/>
                <w:lang w:val="pt-BR" w:eastAsia="pt-BR"/>
              </w:rPr>
            </w:pPr>
            <w:r w:rsidRPr="000F068C">
              <w:rPr>
                <w:rFonts w:ascii="Aptos Narrow" w:eastAsia="Times New Roman" w:hAnsi="Aptos Narrow" w:cs="Times New Roman"/>
                <w:b/>
                <w:bCs/>
                <w:color w:val="000000"/>
                <w:lang w:val="pt-BR" w:eastAsia="pt-BR"/>
              </w:rPr>
              <w:t>Fabricante</w:t>
            </w:r>
          </w:p>
        </w:tc>
        <w:tc>
          <w:tcPr>
            <w:tcW w:w="1276" w:type="dxa"/>
            <w:tcBorders>
              <w:top w:val="nil"/>
              <w:left w:val="nil"/>
              <w:bottom w:val="single" w:sz="4" w:space="0" w:color="auto"/>
              <w:right w:val="single" w:sz="4" w:space="0" w:color="auto"/>
            </w:tcBorders>
            <w:shd w:val="clear" w:color="auto" w:fill="auto"/>
            <w:noWrap/>
            <w:vAlign w:val="center"/>
            <w:hideMark/>
          </w:tcPr>
          <w:p w14:paraId="4FA17D5A" w14:textId="77777777" w:rsidR="000F068C" w:rsidRPr="000F068C" w:rsidRDefault="000F068C" w:rsidP="000F068C">
            <w:pPr>
              <w:widowControl/>
              <w:autoSpaceDE/>
              <w:autoSpaceDN/>
              <w:jc w:val="center"/>
              <w:rPr>
                <w:rFonts w:ascii="Aptos Narrow" w:eastAsia="Times New Roman" w:hAnsi="Aptos Narrow" w:cs="Times New Roman"/>
                <w:b/>
                <w:bCs/>
                <w:color w:val="000000"/>
                <w:lang w:val="pt-BR" w:eastAsia="pt-BR"/>
              </w:rPr>
            </w:pPr>
            <w:r w:rsidRPr="000F068C">
              <w:rPr>
                <w:rFonts w:ascii="Aptos Narrow" w:eastAsia="Times New Roman" w:hAnsi="Aptos Narrow" w:cs="Times New Roman"/>
                <w:b/>
                <w:bCs/>
                <w:color w:val="000000"/>
                <w:lang w:val="pt-BR" w:eastAsia="pt-BR"/>
              </w:rPr>
              <w:t>Ano</w:t>
            </w:r>
          </w:p>
        </w:tc>
        <w:tc>
          <w:tcPr>
            <w:tcW w:w="1417" w:type="dxa"/>
            <w:tcBorders>
              <w:top w:val="nil"/>
              <w:left w:val="nil"/>
              <w:bottom w:val="single" w:sz="4" w:space="0" w:color="auto"/>
              <w:right w:val="single" w:sz="4" w:space="0" w:color="auto"/>
            </w:tcBorders>
            <w:shd w:val="clear" w:color="auto" w:fill="auto"/>
            <w:noWrap/>
            <w:vAlign w:val="center"/>
            <w:hideMark/>
          </w:tcPr>
          <w:p w14:paraId="0152D591" w14:textId="77777777" w:rsidR="000F068C" w:rsidRPr="000F068C" w:rsidRDefault="000F068C" w:rsidP="000F068C">
            <w:pPr>
              <w:widowControl/>
              <w:autoSpaceDE/>
              <w:autoSpaceDN/>
              <w:jc w:val="center"/>
              <w:rPr>
                <w:rFonts w:ascii="Aptos Narrow" w:eastAsia="Times New Roman" w:hAnsi="Aptos Narrow" w:cs="Times New Roman"/>
                <w:b/>
                <w:bCs/>
                <w:color w:val="000000"/>
                <w:lang w:val="pt-BR" w:eastAsia="pt-BR"/>
              </w:rPr>
            </w:pPr>
            <w:r w:rsidRPr="000F068C">
              <w:rPr>
                <w:rFonts w:ascii="Aptos Narrow" w:eastAsia="Times New Roman" w:hAnsi="Aptos Narrow" w:cs="Times New Roman"/>
                <w:b/>
                <w:bCs/>
                <w:color w:val="000000"/>
                <w:lang w:val="pt-BR" w:eastAsia="pt-BR"/>
              </w:rPr>
              <w:t>Modelo</w:t>
            </w:r>
          </w:p>
        </w:tc>
      </w:tr>
      <w:tr w:rsidR="000F068C" w:rsidRPr="000F068C" w14:paraId="5E76797E"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3049B04C" w14:textId="77777777" w:rsidR="000F068C" w:rsidRPr="000F068C" w:rsidRDefault="000F068C" w:rsidP="000F068C">
            <w:pPr>
              <w:widowControl/>
              <w:autoSpaceDE/>
              <w:autoSpaceDN/>
              <w:jc w:val="left"/>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750 kVA, 3ø, 13.800/220/380 V, Δ/Y</w:t>
            </w:r>
          </w:p>
        </w:tc>
        <w:tc>
          <w:tcPr>
            <w:tcW w:w="1418" w:type="dxa"/>
            <w:tcBorders>
              <w:top w:val="nil"/>
              <w:left w:val="nil"/>
              <w:bottom w:val="single" w:sz="4" w:space="0" w:color="auto"/>
              <w:right w:val="single" w:sz="4" w:space="0" w:color="auto"/>
            </w:tcBorders>
            <w:shd w:val="clear" w:color="auto" w:fill="auto"/>
            <w:noWrap/>
            <w:vAlign w:val="center"/>
            <w:hideMark/>
          </w:tcPr>
          <w:p w14:paraId="15FD285B"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2C01EF3F"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proofErr w:type="spellStart"/>
            <w:r w:rsidRPr="000F068C">
              <w:rPr>
                <w:rFonts w:ascii="Aptos Narrow" w:eastAsia="Times New Roman" w:hAnsi="Aptos Narrow" w:cs="Times New Roman"/>
                <w:color w:val="000000"/>
                <w:lang w:val="pt-BR" w:eastAsia="pt-BR"/>
              </w:rPr>
              <w:t>Blutrafos</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144029A"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2024</w:t>
            </w:r>
          </w:p>
        </w:tc>
        <w:tc>
          <w:tcPr>
            <w:tcW w:w="1417" w:type="dxa"/>
            <w:tcBorders>
              <w:top w:val="nil"/>
              <w:left w:val="nil"/>
              <w:bottom w:val="single" w:sz="4" w:space="0" w:color="auto"/>
              <w:right w:val="single" w:sz="4" w:space="0" w:color="auto"/>
            </w:tcBorders>
            <w:shd w:val="clear" w:color="auto" w:fill="auto"/>
            <w:noWrap/>
            <w:vAlign w:val="center"/>
            <w:hideMark/>
          </w:tcPr>
          <w:p w14:paraId="0924A910"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Seco</w:t>
            </w:r>
          </w:p>
        </w:tc>
      </w:tr>
      <w:tr w:rsidR="000F068C" w:rsidRPr="000F068C" w14:paraId="39BA2FC3"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21FB6D6" w14:textId="77777777" w:rsidR="000F068C" w:rsidRPr="000F068C" w:rsidRDefault="000F068C" w:rsidP="000F068C">
            <w:pPr>
              <w:widowControl/>
              <w:autoSpaceDE/>
              <w:autoSpaceDN/>
              <w:jc w:val="left"/>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750 kVA, 3ø, 13.800/220/380 V, Δ/Y (RESERVA)</w:t>
            </w:r>
          </w:p>
        </w:tc>
        <w:tc>
          <w:tcPr>
            <w:tcW w:w="1418" w:type="dxa"/>
            <w:tcBorders>
              <w:top w:val="nil"/>
              <w:left w:val="nil"/>
              <w:bottom w:val="single" w:sz="4" w:space="0" w:color="auto"/>
              <w:right w:val="single" w:sz="4" w:space="0" w:color="auto"/>
            </w:tcBorders>
            <w:shd w:val="clear" w:color="auto" w:fill="auto"/>
            <w:noWrap/>
            <w:vAlign w:val="center"/>
            <w:hideMark/>
          </w:tcPr>
          <w:p w14:paraId="15B5DDFA"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7D117611"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proofErr w:type="spellStart"/>
            <w:r w:rsidRPr="000F068C">
              <w:rPr>
                <w:rFonts w:ascii="Aptos Narrow" w:eastAsia="Times New Roman" w:hAnsi="Aptos Narrow" w:cs="Times New Roman"/>
                <w:color w:val="000000"/>
                <w:lang w:val="pt-BR" w:eastAsia="pt-BR"/>
              </w:rPr>
              <w:t>Blutrafos</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21EB6E80"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2024</w:t>
            </w:r>
          </w:p>
        </w:tc>
        <w:tc>
          <w:tcPr>
            <w:tcW w:w="1417" w:type="dxa"/>
            <w:tcBorders>
              <w:top w:val="nil"/>
              <w:left w:val="nil"/>
              <w:bottom w:val="single" w:sz="4" w:space="0" w:color="auto"/>
              <w:right w:val="single" w:sz="4" w:space="0" w:color="auto"/>
            </w:tcBorders>
            <w:shd w:val="clear" w:color="auto" w:fill="auto"/>
            <w:noWrap/>
            <w:vAlign w:val="center"/>
            <w:hideMark/>
          </w:tcPr>
          <w:p w14:paraId="5FFAF5F2"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Seco</w:t>
            </w:r>
          </w:p>
        </w:tc>
      </w:tr>
      <w:tr w:rsidR="000F068C" w:rsidRPr="000F068C" w14:paraId="71A83C27"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36C7266E" w14:textId="77777777" w:rsidR="000F068C" w:rsidRPr="000F068C" w:rsidRDefault="000F068C" w:rsidP="000F068C">
            <w:pPr>
              <w:widowControl/>
              <w:autoSpaceDE/>
              <w:autoSpaceDN/>
              <w:jc w:val="left"/>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150 kVA, 3ø, 13.800/220/380 V, Δ/Y (</w:t>
            </w:r>
            <w:proofErr w:type="spellStart"/>
            <w:r w:rsidRPr="000F068C">
              <w:rPr>
                <w:rFonts w:ascii="Aptos Narrow" w:eastAsia="Times New Roman" w:hAnsi="Aptos Narrow" w:cs="Times New Roman"/>
                <w:color w:val="000000"/>
                <w:lang w:val="pt-BR" w:eastAsia="pt-BR"/>
              </w:rPr>
              <w:t>Angiográfo</w:t>
            </w:r>
            <w:proofErr w:type="spellEnd"/>
            <w:r w:rsidRPr="000F068C">
              <w:rPr>
                <w:rFonts w:ascii="Aptos Narrow" w:eastAsia="Times New Roman" w:hAnsi="Aptos Narrow" w:cs="Times New Roman"/>
                <w:color w:val="000000"/>
                <w:lang w:val="pt-BR" w:eastAsia="pt-BR"/>
              </w:rPr>
              <w:t>)</w:t>
            </w:r>
          </w:p>
        </w:tc>
        <w:tc>
          <w:tcPr>
            <w:tcW w:w="1418" w:type="dxa"/>
            <w:tcBorders>
              <w:top w:val="nil"/>
              <w:left w:val="nil"/>
              <w:bottom w:val="single" w:sz="4" w:space="0" w:color="auto"/>
              <w:right w:val="single" w:sz="4" w:space="0" w:color="auto"/>
            </w:tcBorders>
            <w:shd w:val="clear" w:color="auto" w:fill="auto"/>
            <w:noWrap/>
            <w:vAlign w:val="center"/>
            <w:hideMark/>
          </w:tcPr>
          <w:p w14:paraId="111A1498"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3094BB66"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Super -Watts</w:t>
            </w:r>
          </w:p>
        </w:tc>
        <w:tc>
          <w:tcPr>
            <w:tcW w:w="1276" w:type="dxa"/>
            <w:tcBorders>
              <w:top w:val="nil"/>
              <w:left w:val="nil"/>
              <w:bottom w:val="single" w:sz="4" w:space="0" w:color="auto"/>
              <w:right w:val="single" w:sz="4" w:space="0" w:color="auto"/>
            </w:tcBorders>
            <w:shd w:val="clear" w:color="auto" w:fill="auto"/>
            <w:noWrap/>
            <w:vAlign w:val="center"/>
            <w:hideMark/>
          </w:tcPr>
          <w:p w14:paraId="54E60A06"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81B7D72"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Óleo Mineral</w:t>
            </w:r>
          </w:p>
        </w:tc>
      </w:tr>
      <w:tr w:rsidR="000F068C" w:rsidRPr="000F068C" w14:paraId="4A85A7D2"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5E1897C8" w14:textId="4880DD6F" w:rsidR="000F068C" w:rsidRPr="00DF044C" w:rsidRDefault="000F068C" w:rsidP="000F068C">
            <w:pPr>
              <w:widowControl/>
              <w:autoSpaceDE/>
              <w:autoSpaceDN/>
              <w:jc w:val="left"/>
              <w:rPr>
                <w:rFonts w:ascii="Aptos Narrow" w:eastAsia="Times New Roman" w:hAnsi="Aptos Narrow" w:cs="Times New Roman"/>
                <w:color w:val="000000"/>
                <w:lang w:val="en-US" w:eastAsia="pt-BR"/>
              </w:rPr>
            </w:pPr>
            <w:r w:rsidRPr="00DF044C">
              <w:rPr>
                <w:rFonts w:ascii="Aptos Narrow" w:eastAsia="Times New Roman" w:hAnsi="Aptos Narrow" w:cs="Times New Roman"/>
                <w:color w:val="000000"/>
                <w:lang w:val="en-US" w:eastAsia="pt-BR"/>
              </w:rPr>
              <w:t xml:space="preserve">300 kVA, 3ø, 13.800/220/380 V, </w:t>
            </w:r>
            <w:r w:rsidRPr="000F068C">
              <w:rPr>
                <w:rFonts w:ascii="Aptos Narrow" w:eastAsia="Times New Roman" w:hAnsi="Aptos Narrow" w:cs="Times New Roman"/>
                <w:color w:val="000000"/>
                <w:lang w:val="pt-BR" w:eastAsia="pt-BR"/>
              </w:rPr>
              <w:t>Δ</w:t>
            </w:r>
            <w:r w:rsidRPr="00DF044C">
              <w:rPr>
                <w:rFonts w:ascii="Aptos Narrow" w:eastAsia="Times New Roman" w:hAnsi="Aptos Narrow" w:cs="Times New Roman"/>
                <w:color w:val="000000"/>
                <w:lang w:val="en-US" w:eastAsia="pt-BR"/>
              </w:rPr>
              <w:t xml:space="preserve">/Y </w:t>
            </w:r>
            <w:r w:rsidR="00DF044C" w:rsidRPr="00DF044C">
              <w:rPr>
                <w:rFonts w:ascii="Aptos Narrow" w:eastAsia="Times New Roman" w:hAnsi="Aptos Narrow" w:cs="Times New Roman"/>
                <w:color w:val="000000"/>
                <w:lang w:val="en-US" w:eastAsia="pt-BR"/>
              </w:rPr>
              <w:t>(</w:t>
            </w:r>
            <w:proofErr w:type="spellStart"/>
            <w:r w:rsidRPr="00DF044C">
              <w:rPr>
                <w:rFonts w:ascii="Aptos Narrow" w:eastAsia="Times New Roman" w:hAnsi="Aptos Narrow" w:cs="Times New Roman"/>
                <w:color w:val="000000"/>
                <w:lang w:val="en-US" w:eastAsia="pt-BR"/>
              </w:rPr>
              <w:t>PerSUS</w:t>
            </w:r>
            <w:proofErr w:type="spellEnd"/>
            <w:r w:rsidRPr="00DF044C">
              <w:rPr>
                <w:rFonts w:ascii="Aptos Narrow" w:eastAsia="Times New Roman" w:hAnsi="Aptos Narrow" w:cs="Times New Roman"/>
                <w:color w:val="000000"/>
                <w:lang w:val="en-US" w:eastAsia="pt-BR"/>
              </w:rPr>
              <w:t>)</w:t>
            </w:r>
          </w:p>
        </w:tc>
        <w:tc>
          <w:tcPr>
            <w:tcW w:w="1418" w:type="dxa"/>
            <w:tcBorders>
              <w:top w:val="nil"/>
              <w:left w:val="nil"/>
              <w:bottom w:val="single" w:sz="4" w:space="0" w:color="auto"/>
              <w:right w:val="single" w:sz="4" w:space="0" w:color="auto"/>
            </w:tcBorders>
            <w:shd w:val="clear" w:color="auto" w:fill="auto"/>
            <w:noWrap/>
            <w:vAlign w:val="center"/>
            <w:hideMark/>
          </w:tcPr>
          <w:p w14:paraId="7083B7FC"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083620B5"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Itaipu</w:t>
            </w:r>
          </w:p>
        </w:tc>
        <w:tc>
          <w:tcPr>
            <w:tcW w:w="1276" w:type="dxa"/>
            <w:tcBorders>
              <w:top w:val="nil"/>
              <w:left w:val="nil"/>
              <w:bottom w:val="single" w:sz="4" w:space="0" w:color="auto"/>
              <w:right w:val="single" w:sz="4" w:space="0" w:color="auto"/>
            </w:tcBorders>
            <w:shd w:val="clear" w:color="auto" w:fill="auto"/>
            <w:noWrap/>
            <w:vAlign w:val="center"/>
            <w:hideMark/>
          </w:tcPr>
          <w:p w14:paraId="1F91716F"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2023</w:t>
            </w:r>
          </w:p>
        </w:tc>
        <w:tc>
          <w:tcPr>
            <w:tcW w:w="1417" w:type="dxa"/>
            <w:tcBorders>
              <w:top w:val="nil"/>
              <w:left w:val="nil"/>
              <w:bottom w:val="single" w:sz="4" w:space="0" w:color="auto"/>
              <w:right w:val="single" w:sz="4" w:space="0" w:color="auto"/>
            </w:tcBorders>
            <w:shd w:val="clear" w:color="auto" w:fill="auto"/>
            <w:noWrap/>
            <w:vAlign w:val="center"/>
            <w:hideMark/>
          </w:tcPr>
          <w:p w14:paraId="29B97336"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Óleo Mineral</w:t>
            </w:r>
          </w:p>
        </w:tc>
      </w:tr>
      <w:tr w:rsidR="000F068C" w:rsidRPr="000F068C" w14:paraId="6D8E5940"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4840EE4" w14:textId="12BBC085" w:rsidR="000F068C" w:rsidRPr="000F068C" w:rsidRDefault="000F068C" w:rsidP="000F068C">
            <w:pPr>
              <w:widowControl/>
              <w:autoSpaceDE/>
              <w:autoSpaceDN/>
              <w:jc w:val="left"/>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lastRenderedPageBreak/>
              <w:t>300 kVA, 3ø, 13.800/220/380 V, Δ/Y (</w:t>
            </w:r>
            <w:proofErr w:type="spellStart"/>
            <w:r w:rsidRPr="000F068C">
              <w:rPr>
                <w:rFonts w:ascii="Aptos Narrow" w:eastAsia="Times New Roman" w:hAnsi="Aptos Narrow" w:cs="Times New Roman"/>
                <w:color w:val="000000"/>
                <w:lang w:val="pt-BR" w:eastAsia="pt-BR"/>
              </w:rPr>
              <w:t>PerSUS</w:t>
            </w:r>
            <w:proofErr w:type="spellEnd"/>
            <w:r w:rsidRPr="000F068C">
              <w:rPr>
                <w:rFonts w:ascii="Aptos Narrow" w:eastAsia="Times New Roman" w:hAnsi="Aptos Narrow" w:cs="Times New Roman"/>
                <w:color w:val="000000"/>
                <w:lang w:val="pt-BR" w:eastAsia="pt-BR"/>
              </w:rPr>
              <w:t>)(Reserva)</w:t>
            </w:r>
          </w:p>
        </w:tc>
        <w:tc>
          <w:tcPr>
            <w:tcW w:w="1418" w:type="dxa"/>
            <w:tcBorders>
              <w:top w:val="nil"/>
              <w:left w:val="nil"/>
              <w:bottom w:val="single" w:sz="4" w:space="0" w:color="auto"/>
              <w:right w:val="single" w:sz="4" w:space="0" w:color="auto"/>
            </w:tcBorders>
            <w:shd w:val="clear" w:color="auto" w:fill="auto"/>
            <w:noWrap/>
            <w:vAlign w:val="center"/>
            <w:hideMark/>
          </w:tcPr>
          <w:p w14:paraId="593BEE02"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6B26B0DE"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Itaipu</w:t>
            </w:r>
          </w:p>
        </w:tc>
        <w:tc>
          <w:tcPr>
            <w:tcW w:w="1276" w:type="dxa"/>
            <w:tcBorders>
              <w:top w:val="nil"/>
              <w:left w:val="nil"/>
              <w:bottom w:val="single" w:sz="4" w:space="0" w:color="auto"/>
              <w:right w:val="single" w:sz="4" w:space="0" w:color="auto"/>
            </w:tcBorders>
            <w:shd w:val="clear" w:color="auto" w:fill="auto"/>
            <w:noWrap/>
            <w:vAlign w:val="center"/>
            <w:hideMark/>
          </w:tcPr>
          <w:p w14:paraId="465C354D"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2023</w:t>
            </w:r>
          </w:p>
        </w:tc>
        <w:tc>
          <w:tcPr>
            <w:tcW w:w="1417" w:type="dxa"/>
            <w:tcBorders>
              <w:top w:val="nil"/>
              <w:left w:val="nil"/>
              <w:bottom w:val="single" w:sz="4" w:space="0" w:color="auto"/>
              <w:right w:val="single" w:sz="4" w:space="0" w:color="auto"/>
            </w:tcBorders>
            <w:shd w:val="clear" w:color="auto" w:fill="auto"/>
            <w:noWrap/>
            <w:vAlign w:val="center"/>
            <w:hideMark/>
          </w:tcPr>
          <w:p w14:paraId="5A75A02A"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Óleo Mineral</w:t>
            </w:r>
          </w:p>
        </w:tc>
      </w:tr>
      <w:tr w:rsidR="000F068C" w:rsidRPr="000F068C" w14:paraId="2447D89B"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902DEF8" w14:textId="77777777" w:rsidR="000F068C" w:rsidRPr="000F068C" w:rsidRDefault="000F068C" w:rsidP="000F068C">
            <w:pPr>
              <w:widowControl/>
              <w:autoSpaceDE/>
              <w:autoSpaceDN/>
              <w:jc w:val="left"/>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150 kVA, 3ø, 13.800/220/380 V, Δ/Y (Apoio Acadêmico)</w:t>
            </w:r>
          </w:p>
        </w:tc>
        <w:tc>
          <w:tcPr>
            <w:tcW w:w="1418" w:type="dxa"/>
            <w:tcBorders>
              <w:top w:val="nil"/>
              <w:left w:val="nil"/>
              <w:bottom w:val="single" w:sz="4" w:space="0" w:color="auto"/>
              <w:right w:val="single" w:sz="4" w:space="0" w:color="auto"/>
            </w:tcBorders>
            <w:shd w:val="clear" w:color="auto" w:fill="auto"/>
            <w:noWrap/>
            <w:vAlign w:val="center"/>
            <w:hideMark/>
          </w:tcPr>
          <w:p w14:paraId="4E30872A"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36BE4381"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proofErr w:type="spellStart"/>
            <w:r w:rsidRPr="000F068C">
              <w:rPr>
                <w:rFonts w:ascii="Aptos Narrow" w:eastAsia="Times New Roman" w:hAnsi="Aptos Narrow" w:cs="Times New Roman"/>
                <w:color w:val="000000"/>
                <w:lang w:val="pt-BR" w:eastAsia="pt-BR"/>
              </w:rPr>
              <w:t>Romagnole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3C307F42"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2024</w:t>
            </w:r>
          </w:p>
        </w:tc>
        <w:tc>
          <w:tcPr>
            <w:tcW w:w="1417" w:type="dxa"/>
            <w:tcBorders>
              <w:top w:val="nil"/>
              <w:left w:val="nil"/>
              <w:bottom w:val="single" w:sz="4" w:space="0" w:color="auto"/>
              <w:right w:val="single" w:sz="4" w:space="0" w:color="auto"/>
            </w:tcBorders>
            <w:shd w:val="clear" w:color="auto" w:fill="auto"/>
            <w:noWrap/>
            <w:vAlign w:val="center"/>
            <w:hideMark/>
          </w:tcPr>
          <w:p w14:paraId="2B8EE730" w14:textId="77777777" w:rsidR="000F068C" w:rsidRPr="000F068C" w:rsidRDefault="000F068C" w:rsidP="000F068C">
            <w:pPr>
              <w:widowControl/>
              <w:autoSpaceDE/>
              <w:autoSpaceDN/>
              <w:jc w:val="center"/>
              <w:rPr>
                <w:rFonts w:ascii="Aptos Narrow" w:eastAsia="Times New Roman" w:hAnsi="Aptos Narrow" w:cs="Times New Roman"/>
                <w:color w:val="000000"/>
                <w:lang w:val="pt-BR" w:eastAsia="pt-BR"/>
              </w:rPr>
            </w:pPr>
            <w:r w:rsidRPr="000F068C">
              <w:rPr>
                <w:rFonts w:ascii="Aptos Narrow" w:eastAsia="Times New Roman" w:hAnsi="Aptos Narrow" w:cs="Times New Roman"/>
                <w:color w:val="000000"/>
                <w:lang w:val="pt-BR" w:eastAsia="pt-BR"/>
              </w:rPr>
              <w:t>Óleo Mineral</w:t>
            </w:r>
          </w:p>
        </w:tc>
      </w:tr>
    </w:tbl>
    <w:p w14:paraId="1FE34CEE" w14:textId="2CF3CCE8" w:rsidR="0C8419C7" w:rsidRDefault="0C8419C7" w:rsidP="72439755">
      <w:pPr>
        <w:spacing w:line="259" w:lineRule="auto"/>
        <w:rPr>
          <w:b/>
          <w:bCs/>
          <w:i/>
          <w:iCs/>
          <w:color w:val="000000" w:themeColor="text1"/>
        </w:rPr>
      </w:pPr>
    </w:p>
    <w:p w14:paraId="26AC8708" w14:textId="2550960F" w:rsidR="00BF981B" w:rsidRDefault="4791DA5C" w:rsidP="00EA3ED3">
      <w:pPr>
        <w:pStyle w:val="Ttulo3"/>
        <w:numPr>
          <w:ilvl w:val="2"/>
          <w:numId w:val="1"/>
        </w:numPr>
        <w:rPr>
          <w:sz w:val="22"/>
          <w:szCs w:val="22"/>
        </w:rPr>
      </w:pPr>
      <w:bookmarkStart w:id="34" w:name="_Toc860025931"/>
      <w:bookmarkStart w:id="35" w:name="_Toc194301923"/>
      <w:r w:rsidRPr="79DDCE9D">
        <w:rPr>
          <w:sz w:val="22"/>
          <w:szCs w:val="22"/>
        </w:rPr>
        <w:t>Q</w:t>
      </w:r>
      <w:r w:rsidR="0726CF67" w:rsidRPr="79DDCE9D">
        <w:rPr>
          <w:sz w:val="22"/>
          <w:szCs w:val="22"/>
        </w:rPr>
        <w:t xml:space="preserve">uadros </w:t>
      </w:r>
      <w:bookmarkEnd w:id="34"/>
      <w:r w:rsidR="2CA8A49B" w:rsidRPr="79DDCE9D">
        <w:rPr>
          <w:sz w:val="22"/>
          <w:szCs w:val="22"/>
        </w:rPr>
        <w:t xml:space="preserve">Gerais e </w:t>
      </w:r>
      <w:r w:rsidR="4B4FF4DC" w:rsidRPr="79DDCE9D">
        <w:rPr>
          <w:sz w:val="22"/>
          <w:szCs w:val="22"/>
        </w:rPr>
        <w:t>A</w:t>
      </w:r>
      <w:r w:rsidR="2CA8A49B" w:rsidRPr="79DDCE9D">
        <w:rPr>
          <w:sz w:val="22"/>
          <w:szCs w:val="22"/>
        </w:rPr>
        <w:t>limentadores em Baixa Tensão</w:t>
      </w:r>
      <w:bookmarkEnd w:id="35"/>
    </w:p>
    <w:p w14:paraId="0E12A0CD" w14:textId="77777777" w:rsidR="00D87824" w:rsidRDefault="00D87824" w:rsidP="00D87824">
      <w:pPr>
        <w:pStyle w:val="Ttulo3"/>
        <w:ind w:left="0"/>
        <w:rPr>
          <w:b w:val="0"/>
          <w:bCs w:val="0"/>
          <w:sz w:val="22"/>
          <w:szCs w:val="22"/>
        </w:rPr>
      </w:pPr>
    </w:p>
    <w:p w14:paraId="1A61C664" w14:textId="0A1D2E42" w:rsidR="00D87824" w:rsidRPr="00D87824" w:rsidRDefault="00D87824" w:rsidP="00D87824">
      <w:pPr>
        <w:pStyle w:val="Ttulo3"/>
        <w:ind w:left="0" w:firstLine="720"/>
        <w:rPr>
          <w:b w:val="0"/>
          <w:bCs w:val="0"/>
          <w:sz w:val="22"/>
          <w:szCs w:val="22"/>
        </w:rPr>
      </w:pPr>
      <w:r>
        <w:rPr>
          <w:b w:val="0"/>
          <w:bCs w:val="0"/>
          <w:sz w:val="22"/>
          <w:szCs w:val="22"/>
        </w:rPr>
        <w:t>Além dos transformadores e equipamentos de proteção, a subestação possui 04 painéis elétricos de baixa a tensão para a distribuição dos circuitos de baixa tensão no hospital, além dos quadros de transferância automática (QTA) conectados aos grupos geradores e 02 (dois) bancos de capacitores.</w:t>
      </w:r>
    </w:p>
    <w:p w14:paraId="714F0EE1" w14:textId="5542048F" w:rsidR="008F4D44" w:rsidRDefault="008F4D44" w:rsidP="00F33FC9">
      <w:pPr>
        <w:pStyle w:val="Corpodetexto"/>
        <w:spacing w:before="7" w:line="259" w:lineRule="auto"/>
        <w:rPr>
          <w:color w:val="FF0000"/>
        </w:rPr>
      </w:pPr>
    </w:p>
    <w:tbl>
      <w:tblPr>
        <w:tblW w:w="8642" w:type="dxa"/>
        <w:tblCellMar>
          <w:left w:w="70" w:type="dxa"/>
          <w:right w:w="70" w:type="dxa"/>
        </w:tblCellMar>
        <w:tblLook w:val="04A0" w:firstRow="1" w:lastRow="0" w:firstColumn="1" w:lastColumn="0" w:noHBand="0" w:noVBand="1"/>
      </w:tblPr>
      <w:tblGrid>
        <w:gridCol w:w="2972"/>
        <w:gridCol w:w="1418"/>
        <w:gridCol w:w="1559"/>
        <w:gridCol w:w="1276"/>
        <w:gridCol w:w="1417"/>
      </w:tblGrid>
      <w:tr w:rsidR="00F33FC9" w:rsidRPr="00F33FC9" w14:paraId="0CE706AE" w14:textId="77777777" w:rsidTr="000F068C">
        <w:trPr>
          <w:trHeight w:val="300"/>
        </w:trPr>
        <w:tc>
          <w:tcPr>
            <w:tcW w:w="864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6B3A8" w14:textId="393DBA3C"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Quadros de Distribuição</w:t>
            </w:r>
          </w:p>
        </w:tc>
      </w:tr>
      <w:tr w:rsidR="00F33FC9" w:rsidRPr="00F33FC9" w14:paraId="6ABB8431" w14:textId="77777777" w:rsidTr="000F068C">
        <w:trPr>
          <w:trHeight w:val="300"/>
        </w:trPr>
        <w:tc>
          <w:tcPr>
            <w:tcW w:w="8642" w:type="dxa"/>
            <w:gridSpan w:val="5"/>
            <w:tcBorders>
              <w:top w:val="nil"/>
              <w:left w:val="single" w:sz="4" w:space="0" w:color="auto"/>
              <w:bottom w:val="single" w:sz="4" w:space="0" w:color="auto"/>
              <w:right w:val="single" w:sz="4" w:space="0" w:color="auto"/>
            </w:tcBorders>
            <w:shd w:val="clear" w:color="auto" w:fill="auto"/>
            <w:noWrap/>
            <w:vAlign w:val="center"/>
            <w:hideMark/>
          </w:tcPr>
          <w:p w14:paraId="63AC796F" w14:textId="0B369D3E"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Quadro Geral de Baixa Tensão - Circuitos Normais</w:t>
            </w:r>
          </w:p>
        </w:tc>
      </w:tr>
      <w:tr w:rsidR="00F33FC9" w:rsidRPr="00F33FC9" w14:paraId="457BDC94"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36CB4915"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Equipamento</w:t>
            </w:r>
          </w:p>
        </w:tc>
        <w:tc>
          <w:tcPr>
            <w:tcW w:w="1418" w:type="dxa"/>
            <w:tcBorders>
              <w:top w:val="nil"/>
              <w:left w:val="nil"/>
              <w:bottom w:val="single" w:sz="4" w:space="0" w:color="auto"/>
              <w:right w:val="single" w:sz="4" w:space="0" w:color="auto"/>
            </w:tcBorders>
            <w:shd w:val="clear" w:color="auto" w:fill="auto"/>
            <w:noWrap/>
            <w:vAlign w:val="center"/>
            <w:hideMark/>
          </w:tcPr>
          <w:p w14:paraId="2FBF7915"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Quantidade</w:t>
            </w:r>
          </w:p>
        </w:tc>
        <w:tc>
          <w:tcPr>
            <w:tcW w:w="1559" w:type="dxa"/>
            <w:tcBorders>
              <w:top w:val="nil"/>
              <w:left w:val="nil"/>
              <w:bottom w:val="single" w:sz="4" w:space="0" w:color="auto"/>
              <w:right w:val="single" w:sz="4" w:space="0" w:color="auto"/>
            </w:tcBorders>
            <w:shd w:val="clear" w:color="auto" w:fill="auto"/>
            <w:noWrap/>
            <w:vAlign w:val="center"/>
            <w:hideMark/>
          </w:tcPr>
          <w:p w14:paraId="5F94D4EC"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Fabricante</w:t>
            </w:r>
          </w:p>
        </w:tc>
        <w:tc>
          <w:tcPr>
            <w:tcW w:w="1276" w:type="dxa"/>
            <w:tcBorders>
              <w:top w:val="nil"/>
              <w:left w:val="nil"/>
              <w:bottom w:val="single" w:sz="4" w:space="0" w:color="auto"/>
              <w:right w:val="single" w:sz="4" w:space="0" w:color="auto"/>
            </w:tcBorders>
            <w:shd w:val="clear" w:color="auto" w:fill="auto"/>
            <w:noWrap/>
            <w:vAlign w:val="center"/>
            <w:hideMark/>
          </w:tcPr>
          <w:p w14:paraId="6BB947B6"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Ano</w:t>
            </w:r>
          </w:p>
        </w:tc>
        <w:tc>
          <w:tcPr>
            <w:tcW w:w="1417" w:type="dxa"/>
            <w:tcBorders>
              <w:top w:val="nil"/>
              <w:left w:val="nil"/>
              <w:bottom w:val="single" w:sz="4" w:space="0" w:color="auto"/>
              <w:right w:val="single" w:sz="4" w:space="0" w:color="auto"/>
            </w:tcBorders>
            <w:shd w:val="clear" w:color="auto" w:fill="auto"/>
            <w:noWrap/>
            <w:vAlign w:val="center"/>
            <w:hideMark/>
          </w:tcPr>
          <w:p w14:paraId="3E00F320"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Modelo</w:t>
            </w:r>
          </w:p>
        </w:tc>
      </w:tr>
      <w:tr w:rsidR="00F33FC9" w:rsidRPr="00F33FC9" w14:paraId="65B1AF1F"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3BC9FE52"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32A</w:t>
            </w:r>
          </w:p>
        </w:tc>
        <w:tc>
          <w:tcPr>
            <w:tcW w:w="1418" w:type="dxa"/>
            <w:tcBorders>
              <w:top w:val="nil"/>
              <w:left w:val="nil"/>
              <w:bottom w:val="single" w:sz="4" w:space="0" w:color="auto"/>
              <w:right w:val="single" w:sz="4" w:space="0" w:color="auto"/>
            </w:tcBorders>
            <w:shd w:val="clear" w:color="auto" w:fill="auto"/>
            <w:noWrap/>
            <w:vAlign w:val="center"/>
            <w:hideMark/>
          </w:tcPr>
          <w:p w14:paraId="4F2E607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4</w:t>
            </w:r>
          </w:p>
        </w:tc>
        <w:tc>
          <w:tcPr>
            <w:tcW w:w="1559" w:type="dxa"/>
            <w:tcBorders>
              <w:top w:val="nil"/>
              <w:left w:val="nil"/>
              <w:bottom w:val="single" w:sz="4" w:space="0" w:color="auto"/>
              <w:right w:val="single" w:sz="4" w:space="0" w:color="auto"/>
            </w:tcBorders>
            <w:shd w:val="clear" w:color="auto" w:fill="auto"/>
            <w:noWrap/>
            <w:vAlign w:val="center"/>
            <w:hideMark/>
          </w:tcPr>
          <w:p w14:paraId="413866F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2BD1E2A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2DEFDB0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08621625"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6C981878"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50A</w:t>
            </w:r>
          </w:p>
        </w:tc>
        <w:tc>
          <w:tcPr>
            <w:tcW w:w="1418" w:type="dxa"/>
            <w:tcBorders>
              <w:top w:val="nil"/>
              <w:left w:val="nil"/>
              <w:bottom w:val="single" w:sz="4" w:space="0" w:color="auto"/>
              <w:right w:val="single" w:sz="4" w:space="0" w:color="auto"/>
            </w:tcBorders>
            <w:shd w:val="clear" w:color="auto" w:fill="auto"/>
            <w:noWrap/>
            <w:vAlign w:val="center"/>
            <w:hideMark/>
          </w:tcPr>
          <w:p w14:paraId="21EF962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14</w:t>
            </w:r>
          </w:p>
        </w:tc>
        <w:tc>
          <w:tcPr>
            <w:tcW w:w="1559" w:type="dxa"/>
            <w:tcBorders>
              <w:top w:val="nil"/>
              <w:left w:val="nil"/>
              <w:bottom w:val="single" w:sz="4" w:space="0" w:color="auto"/>
              <w:right w:val="single" w:sz="4" w:space="0" w:color="auto"/>
            </w:tcBorders>
            <w:shd w:val="clear" w:color="auto" w:fill="auto"/>
            <w:noWrap/>
            <w:vAlign w:val="center"/>
            <w:hideMark/>
          </w:tcPr>
          <w:p w14:paraId="7F5F1E1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7F11673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59B17854"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7660E5B3"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35F844EF"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63A</w:t>
            </w:r>
          </w:p>
        </w:tc>
        <w:tc>
          <w:tcPr>
            <w:tcW w:w="1418" w:type="dxa"/>
            <w:tcBorders>
              <w:top w:val="nil"/>
              <w:left w:val="nil"/>
              <w:bottom w:val="single" w:sz="4" w:space="0" w:color="auto"/>
              <w:right w:val="single" w:sz="4" w:space="0" w:color="auto"/>
            </w:tcBorders>
            <w:shd w:val="clear" w:color="auto" w:fill="auto"/>
            <w:noWrap/>
            <w:vAlign w:val="center"/>
            <w:hideMark/>
          </w:tcPr>
          <w:p w14:paraId="1079673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8</w:t>
            </w:r>
          </w:p>
        </w:tc>
        <w:tc>
          <w:tcPr>
            <w:tcW w:w="1559" w:type="dxa"/>
            <w:tcBorders>
              <w:top w:val="nil"/>
              <w:left w:val="nil"/>
              <w:bottom w:val="single" w:sz="4" w:space="0" w:color="auto"/>
              <w:right w:val="single" w:sz="4" w:space="0" w:color="auto"/>
            </w:tcBorders>
            <w:shd w:val="clear" w:color="auto" w:fill="auto"/>
            <w:noWrap/>
            <w:vAlign w:val="center"/>
            <w:hideMark/>
          </w:tcPr>
          <w:p w14:paraId="1C7922B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6E3489E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709A9C08"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4B910A0D"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7E58FB89"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80A</w:t>
            </w:r>
          </w:p>
        </w:tc>
        <w:tc>
          <w:tcPr>
            <w:tcW w:w="1418" w:type="dxa"/>
            <w:tcBorders>
              <w:top w:val="nil"/>
              <w:left w:val="nil"/>
              <w:bottom w:val="single" w:sz="4" w:space="0" w:color="auto"/>
              <w:right w:val="single" w:sz="4" w:space="0" w:color="auto"/>
            </w:tcBorders>
            <w:shd w:val="clear" w:color="auto" w:fill="auto"/>
            <w:noWrap/>
            <w:vAlign w:val="center"/>
            <w:hideMark/>
          </w:tcPr>
          <w:p w14:paraId="36B6AC2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4</w:t>
            </w:r>
          </w:p>
        </w:tc>
        <w:tc>
          <w:tcPr>
            <w:tcW w:w="1559" w:type="dxa"/>
            <w:tcBorders>
              <w:top w:val="nil"/>
              <w:left w:val="nil"/>
              <w:bottom w:val="single" w:sz="4" w:space="0" w:color="auto"/>
              <w:right w:val="single" w:sz="4" w:space="0" w:color="auto"/>
            </w:tcBorders>
            <w:shd w:val="clear" w:color="auto" w:fill="auto"/>
            <w:noWrap/>
            <w:vAlign w:val="center"/>
            <w:hideMark/>
          </w:tcPr>
          <w:p w14:paraId="18F852D4"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098E5AF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3545A328"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78CC39C4"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163B6A5E"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100A</w:t>
            </w:r>
          </w:p>
        </w:tc>
        <w:tc>
          <w:tcPr>
            <w:tcW w:w="1418" w:type="dxa"/>
            <w:tcBorders>
              <w:top w:val="nil"/>
              <w:left w:val="nil"/>
              <w:bottom w:val="single" w:sz="4" w:space="0" w:color="auto"/>
              <w:right w:val="single" w:sz="4" w:space="0" w:color="auto"/>
            </w:tcBorders>
            <w:shd w:val="clear" w:color="auto" w:fill="auto"/>
            <w:noWrap/>
            <w:vAlign w:val="center"/>
            <w:hideMark/>
          </w:tcPr>
          <w:p w14:paraId="006C633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5927820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BB5590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5726710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41A5BC5F"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4DD114EE"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125A</w:t>
            </w:r>
          </w:p>
        </w:tc>
        <w:tc>
          <w:tcPr>
            <w:tcW w:w="1418" w:type="dxa"/>
            <w:tcBorders>
              <w:top w:val="nil"/>
              <w:left w:val="nil"/>
              <w:bottom w:val="single" w:sz="4" w:space="0" w:color="auto"/>
              <w:right w:val="single" w:sz="4" w:space="0" w:color="auto"/>
            </w:tcBorders>
            <w:shd w:val="clear" w:color="auto" w:fill="auto"/>
            <w:noWrap/>
            <w:vAlign w:val="center"/>
            <w:hideMark/>
          </w:tcPr>
          <w:p w14:paraId="691CCAB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1098FF8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88EE6D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7D3A539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731BEC85"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E384D60"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160A</w:t>
            </w:r>
          </w:p>
        </w:tc>
        <w:tc>
          <w:tcPr>
            <w:tcW w:w="1418" w:type="dxa"/>
            <w:tcBorders>
              <w:top w:val="nil"/>
              <w:left w:val="nil"/>
              <w:bottom w:val="single" w:sz="4" w:space="0" w:color="auto"/>
              <w:right w:val="single" w:sz="4" w:space="0" w:color="auto"/>
            </w:tcBorders>
            <w:shd w:val="clear" w:color="auto" w:fill="auto"/>
            <w:noWrap/>
            <w:vAlign w:val="center"/>
            <w:hideMark/>
          </w:tcPr>
          <w:p w14:paraId="20FD0C9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26D8662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6D3BE9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44340D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69A5FEE4"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114D97CA"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1000A</w:t>
            </w:r>
          </w:p>
        </w:tc>
        <w:tc>
          <w:tcPr>
            <w:tcW w:w="1418" w:type="dxa"/>
            <w:tcBorders>
              <w:top w:val="nil"/>
              <w:left w:val="nil"/>
              <w:bottom w:val="single" w:sz="4" w:space="0" w:color="auto"/>
              <w:right w:val="single" w:sz="4" w:space="0" w:color="auto"/>
            </w:tcBorders>
            <w:shd w:val="clear" w:color="auto" w:fill="auto"/>
            <w:noWrap/>
            <w:vAlign w:val="center"/>
            <w:hideMark/>
          </w:tcPr>
          <w:p w14:paraId="68C4E264"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642E178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7488F6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5B2063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3VT4</w:t>
            </w:r>
          </w:p>
        </w:tc>
      </w:tr>
      <w:tr w:rsidR="00F33FC9" w:rsidRPr="00F33FC9" w14:paraId="4A8E4B0B"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20305B87"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TC 800:5 - 500A</w:t>
            </w:r>
          </w:p>
        </w:tc>
        <w:tc>
          <w:tcPr>
            <w:tcW w:w="1418" w:type="dxa"/>
            <w:tcBorders>
              <w:top w:val="nil"/>
              <w:left w:val="nil"/>
              <w:bottom w:val="single" w:sz="4" w:space="0" w:color="auto"/>
              <w:right w:val="single" w:sz="4" w:space="0" w:color="auto"/>
            </w:tcBorders>
            <w:shd w:val="clear" w:color="auto" w:fill="auto"/>
            <w:noWrap/>
            <w:vAlign w:val="center"/>
            <w:hideMark/>
          </w:tcPr>
          <w:p w14:paraId="7A3416B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6</w:t>
            </w:r>
          </w:p>
        </w:tc>
        <w:tc>
          <w:tcPr>
            <w:tcW w:w="1559" w:type="dxa"/>
            <w:tcBorders>
              <w:top w:val="nil"/>
              <w:left w:val="nil"/>
              <w:bottom w:val="single" w:sz="4" w:space="0" w:color="auto"/>
              <w:right w:val="single" w:sz="4" w:space="0" w:color="auto"/>
            </w:tcBorders>
            <w:shd w:val="clear" w:color="auto" w:fill="auto"/>
            <w:noWrap/>
            <w:vAlign w:val="center"/>
            <w:hideMark/>
          </w:tcPr>
          <w:p w14:paraId="3B577D8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proofErr w:type="spellStart"/>
            <w:r w:rsidRPr="00F33FC9">
              <w:rPr>
                <w:rFonts w:ascii="Aptos Narrow" w:eastAsia="Times New Roman" w:hAnsi="Aptos Narrow" w:cs="Times New Roman"/>
                <w:color w:val="000000"/>
                <w:lang w:val="pt-BR" w:eastAsia="pt-BR"/>
              </w:rPr>
              <w:t>Renz</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2677C6B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5C0F1B1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RH-90</w:t>
            </w:r>
          </w:p>
        </w:tc>
      </w:tr>
      <w:tr w:rsidR="00F33FC9" w:rsidRPr="00F33FC9" w14:paraId="57DE3A70" w14:textId="77777777" w:rsidTr="000F068C">
        <w:trPr>
          <w:trHeight w:val="300"/>
        </w:trPr>
        <w:tc>
          <w:tcPr>
            <w:tcW w:w="8642" w:type="dxa"/>
            <w:gridSpan w:val="5"/>
            <w:tcBorders>
              <w:top w:val="nil"/>
              <w:left w:val="single" w:sz="4" w:space="0" w:color="auto"/>
              <w:bottom w:val="single" w:sz="4" w:space="0" w:color="auto"/>
              <w:right w:val="single" w:sz="4" w:space="0" w:color="auto"/>
            </w:tcBorders>
            <w:shd w:val="clear" w:color="auto" w:fill="auto"/>
            <w:noWrap/>
            <w:vAlign w:val="center"/>
            <w:hideMark/>
          </w:tcPr>
          <w:p w14:paraId="04414AC6" w14:textId="4736B2D9"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Quadro Geral de Baixa Tensão - Circuitos Emergenciais</w:t>
            </w:r>
          </w:p>
        </w:tc>
      </w:tr>
      <w:tr w:rsidR="00F33FC9" w:rsidRPr="00F33FC9" w14:paraId="7A2A1D09"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374B07C"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Equipamento</w:t>
            </w:r>
          </w:p>
        </w:tc>
        <w:tc>
          <w:tcPr>
            <w:tcW w:w="1418" w:type="dxa"/>
            <w:tcBorders>
              <w:top w:val="nil"/>
              <w:left w:val="nil"/>
              <w:bottom w:val="single" w:sz="4" w:space="0" w:color="auto"/>
              <w:right w:val="single" w:sz="4" w:space="0" w:color="auto"/>
            </w:tcBorders>
            <w:shd w:val="clear" w:color="auto" w:fill="auto"/>
            <w:noWrap/>
            <w:vAlign w:val="center"/>
            <w:hideMark/>
          </w:tcPr>
          <w:p w14:paraId="2EA337B3"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Quantidade</w:t>
            </w:r>
          </w:p>
        </w:tc>
        <w:tc>
          <w:tcPr>
            <w:tcW w:w="1559" w:type="dxa"/>
            <w:tcBorders>
              <w:top w:val="nil"/>
              <w:left w:val="nil"/>
              <w:bottom w:val="single" w:sz="4" w:space="0" w:color="auto"/>
              <w:right w:val="single" w:sz="4" w:space="0" w:color="auto"/>
            </w:tcBorders>
            <w:shd w:val="clear" w:color="auto" w:fill="auto"/>
            <w:noWrap/>
            <w:vAlign w:val="center"/>
            <w:hideMark/>
          </w:tcPr>
          <w:p w14:paraId="469C9FC6"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Fabricante</w:t>
            </w:r>
          </w:p>
        </w:tc>
        <w:tc>
          <w:tcPr>
            <w:tcW w:w="1276" w:type="dxa"/>
            <w:tcBorders>
              <w:top w:val="nil"/>
              <w:left w:val="nil"/>
              <w:bottom w:val="single" w:sz="4" w:space="0" w:color="auto"/>
              <w:right w:val="single" w:sz="4" w:space="0" w:color="auto"/>
            </w:tcBorders>
            <w:shd w:val="clear" w:color="auto" w:fill="auto"/>
            <w:noWrap/>
            <w:vAlign w:val="center"/>
            <w:hideMark/>
          </w:tcPr>
          <w:p w14:paraId="01AA4F4B"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Ano</w:t>
            </w:r>
          </w:p>
        </w:tc>
        <w:tc>
          <w:tcPr>
            <w:tcW w:w="1417" w:type="dxa"/>
            <w:tcBorders>
              <w:top w:val="nil"/>
              <w:left w:val="nil"/>
              <w:bottom w:val="single" w:sz="4" w:space="0" w:color="auto"/>
              <w:right w:val="single" w:sz="4" w:space="0" w:color="auto"/>
            </w:tcBorders>
            <w:shd w:val="clear" w:color="auto" w:fill="auto"/>
            <w:noWrap/>
            <w:vAlign w:val="center"/>
            <w:hideMark/>
          </w:tcPr>
          <w:p w14:paraId="7DB093FC"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Modelo</w:t>
            </w:r>
          </w:p>
        </w:tc>
      </w:tr>
      <w:tr w:rsidR="00F33FC9" w:rsidRPr="00F33FC9" w14:paraId="2ABCEFB1"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3CA8DCA1"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25A</w:t>
            </w:r>
          </w:p>
        </w:tc>
        <w:tc>
          <w:tcPr>
            <w:tcW w:w="1418" w:type="dxa"/>
            <w:tcBorders>
              <w:top w:val="nil"/>
              <w:left w:val="nil"/>
              <w:bottom w:val="single" w:sz="4" w:space="0" w:color="auto"/>
              <w:right w:val="single" w:sz="4" w:space="0" w:color="auto"/>
            </w:tcBorders>
            <w:shd w:val="clear" w:color="auto" w:fill="auto"/>
            <w:noWrap/>
            <w:vAlign w:val="center"/>
            <w:hideMark/>
          </w:tcPr>
          <w:p w14:paraId="3524D7C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10</w:t>
            </w:r>
          </w:p>
        </w:tc>
        <w:tc>
          <w:tcPr>
            <w:tcW w:w="1559" w:type="dxa"/>
            <w:tcBorders>
              <w:top w:val="nil"/>
              <w:left w:val="nil"/>
              <w:bottom w:val="single" w:sz="4" w:space="0" w:color="auto"/>
              <w:right w:val="single" w:sz="4" w:space="0" w:color="auto"/>
            </w:tcBorders>
            <w:shd w:val="clear" w:color="auto" w:fill="auto"/>
            <w:noWrap/>
            <w:vAlign w:val="center"/>
            <w:hideMark/>
          </w:tcPr>
          <w:p w14:paraId="61774F4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39292A0A"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7B3E93E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10C44F02"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2D442CFF"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32A</w:t>
            </w:r>
          </w:p>
        </w:tc>
        <w:tc>
          <w:tcPr>
            <w:tcW w:w="1418" w:type="dxa"/>
            <w:tcBorders>
              <w:top w:val="nil"/>
              <w:left w:val="nil"/>
              <w:bottom w:val="single" w:sz="4" w:space="0" w:color="auto"/>
              <w:right w:val="single" w:sz="4" w:space="0" w:color="auto"/>
            </w:tcBorders>
            <w:shd w:val="clear" w:color="auto" w:fill="auto"/>
            <w:noWrap/>
            <w:vAlign w:val="center"/>
            <w:hideMark/>
          </w:tcPr>
          <w:p w14:paraId="2B7F085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4</w:t>
            </w:r>
          </w:p>
        </w:tc>
        <w:tc>
          <w:tcPr>
            <w:tcW w:w="1559" w:type="dxa"/>
            <w:tcBorders>
              <w:top w:val="nil"/>
              <w:left w:val="nil"/>
              <w:bottom w:val="single" w:sz="4" w:space="0" w:color="auto"/>
              <w:right w:val="single" w:sz="4" w:space="0" w:color="auto"/>
            </w:tcBorders>
            <w:shd w:val="clear" w:color="auto" w:fill="auto"/>
            <w:noWrap/>
            <w:vAlign w:val="center"/>
            <w:hideMark/>
          </w:tcPr>
          <w:p w14:paraId="43705D1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48B0AAA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3C908ED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7EFF1789"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5617BA18"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50A</w:t>
            </w:r>
          </w:p>
        </w:tc>
        <w:tc>
          <w:tcPr>
            <w:tcW w:w="1418" w:type="dxa"/>
            <w:tcBorders>
              <w:top w:val="nil"/>
              <w:left w:val="nil"/>
              <w:bottom w:val="single" w:sz="4" w:space="0" w:color="auto"/>
              <w:right w:val="single" w:sz="4" w:space="0" w:color="auto"/>
            </w:tcBorders>
            <w:shd w:val="clear" w:color="auto" w:fill="auto"/>
            <w:noWrap/>
            <w:vAlign w:val="center"/>
            <w:hideMark/>
          </w:tcPr>
          <w:p w14:paraId="674B17AA"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w:t>
            </w:r>
          </w:p>
        </w:tc>
        <w:tc>
          <w:tcPr>
            <w:tcW w:w="1559" w:type="dxa"/>
            <w:tcBorders>
              <w:top w:val="nil"/>
              <w:left w:val="nil"/>
              <w:bottom w:val="single" w:sz="4" w:space="0" w:color="auto"/>
              <w:right w:val="single" w:sz="4" w:space="0" w:color="auto"/>
            </w:tcBorders>
            <w:shd w:val="clear" w:color="auto" w:fill="auto"/>
            <w:noWrap/>
            <w:vAlign w:val="center"/>
            <w:hideMark/>
          </w:tcPr>
          <w:p w14:paraId="46D7B2A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BED2E4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3514EE1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706D464B"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1B36D689"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63A</w:t>
            </w:r>
          </w:p>
        </w:tc>
        <w:tc>
          <w:tcPr>
            <w:tcW w:w="1418" w:type="dxa"/>
            <w:tcBorders>
              <w:top w:val="nil"/>
              <w:left w:val="nil"/>
              <w:bottom w:val="single" w:sz="4" w:space="0" w:color="auto"/>
              <w:right w:val="single" w:sz="4" w:space="0" w:color="auto"/>
            </w:tcBorders>
            <w:shd w:val="clear" w:color="auto" w:fill="auto"/>
            <w:noWrap/>
            <w:vAlign w:val="center"/>
            <w:hideMark/>
          </w:tcPr>
          <w:p w14:paraId="21D111A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5</w:t>
            </w:r>
          </w:p>
        </w:tc>
        <w:tc>
          <w:tcPr>
            <w:tcW w:w="1559" w:type="dxa"/>
            <w:tcBorders>
              <w:top w:val="nil"/>
              <w:left w:val="nil"/>
              <w:bottom w:val="single" w:sz="4" w:space="0" w:color="auto"/>
              <w:right w:val="single" w:sz="4" w:space="0" w:color="auto"/>
            </w:tcBorders>
            <w:shd w:val="clear" w:color="auto" w:fill="auto"/>
            <w:noWrap/>
            <w:vAlign w:val="center"/>
            <w:hideMark/>
          </w:tcPr>
          <w:p w14:paraId="6C9FCD6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49979AB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5816740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5B6F0ED7"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2B2E95B9"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80A</w:t>
            </w:r>
          </w:p>
        </w:tc>
        <w:tc>
          <w:tcPr>
            <w:tcW w:w="1418" w:type="dxa"/>
            <w:tcBorders>
              <w:top w:val="nil"/>
              <w:left w:val="nil"/>
              <w:bottom w:val="single" w:sz="4" w:space="0" w:color="auto"/>
              <w:right w:val="single" w:sz="4" w:space="0" w:color="auto"/>
            </w:tcBorders>
            <w:shd w:val="clear" w:color="auto" w:fill="auto"/>
            <w:noWrap/>
            <w:vAlign w:val="center"/>
            <w:hideMark/>
          </w:tcPr>
          <w:p w14:paraId="35329208"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7018FCBE"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09A4FBF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961E3D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10765BE5"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4E99367B"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125A</w:t>
            </w:r>
          </w:p>
        </w:tc>
        <w:tc>
          <w:tcPr>
            <w:tcW w:w="1418" w:type="dxa"/>
            <w:tcBorders>
              <w:top w:val="nil"/>
              <w:left w:val="nil"/>
              <w:bottom w:val="single" w:sz="4" w:space="0" w:color="auto"/>
              <w:right w:val="single" w:sz="4" w:space="0" w:color="auto"/>
            </w:tcBorders>
            <w:shd w:val="clear" w:color="auto" w:fill="auto"/>
            <w:noWrap/>
            <w:vAlign w:val="center"/>
            <w:hideMark/>
          </w:tcPr>
          <w:p w14:paraId="66CBE77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377CD2A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4AAADAAA"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7937ED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39418EE1"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27B02CD8"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250A</w:t>
            </w:r>
          </w:p>
        </w:tc>
        <w:tc>
          <w:tcPr>
            <w:tcW w:w="1418" w:type="dxa"/>
            <w:tcBorders>
              <w:top w:val="nil"/>
              <w:left w:val="nil"/>
              <w:bottom w:val="single" w:sz="4" w:space="0" w:color="auto"/>
              <w:right w:val="single" w:sz="4" w:space="0" w:color="auto"/>
            </w:tcBorders>
            <w:shd w:val="clear" w:color="auto" w:fill="auto"/>
            <w:noWrap/>
            <w:vAlign w:val="center"/>
            <w:hideMark/>
          </w:tcPr>
          <w:p w14:paraId="2CB52D5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15</w:t>
            </w:r>
          </w:p>
        </w:tc>
        <w:tc>
          <w:tcPr>
            <w:tcW w:w="1559" w:type="dxa"/>
            <w:tcBorders>
              <w:top w:val="nil"/>
              <w:left w:val="nil"/>
              <w:bottom w:val="single" w:sz="4" w:space="0" w:color="auto"/>
              <w:right w:val="single" w:sz="4" w:space="0" w:color="auto"/>
            </w:tcBorders>
            <w:shd w:val="clear" w:color="auto" w:fill="auto"/>
            <w:noWrap/>
            <w:vAlign w:val="center"/>
            <w:hideMark/>
          </w:tcPr>
          <w:p w14:paraId="3D99386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3A157A1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64F8D64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7DE32668"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231317D8"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1600A</w:t>
            </w:r>
          </w:p>
        </w:tc>
        <w:tc>
          <w:tcPr>
            <w:tcW w:w="1418" w:type="dxa"/>
            <w:tcBorders>
              <w:top w:val="nil"/>
              <w:left w:val="nil"/>
              <w:bottom w:val="single" w:sz="4" w:space="0" w:color="auto"/>
              <w:right w:val="single" w:sz="4" w:space="0" w:color="auto"/>
            </w:tcBorders>
            <w:shd w:val="clear" w:color="auto" w:fill="auto"/>
            <w:noWrap/>
            <w:vAlign w:val="center"/>
            <w:hideMark/>
          </w:tcPr>
          <w:p w14:paraId="2E86859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79C0070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6DAD6E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24737F3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3VT4</w:t>
            </w:r>
          </w:p>
        </w:tc>
      </w:tr>
      <w:tr w:rsidR="00F33FC9" w:rsidRPr="00F33FC9" w14:paraId="369D4455"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E45590C"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TC 800:5 - 500A</w:t>
            </w:r>
          </w:p>
        </w:tc>
        <w:tc>
          <w:tcPr>
            <w:tcW w:w="1418" w:type="dxa"/>
            <w:tcBorders>
              <w:top w:val="nil"/>
              <w:left w:val="nil"/>
              <w:bottom w:val="single" w:sz="4" w:space="0" w:color="auto"/>
              <w:right w:val="single" w:sz="4" w:space="0" w:color="auto"/>
            </w:tcBorders>
            <w:shd w:val="clear" w:color="auto" w:fill="auto"/>
            <w:noWrap/>
            <w:vAlign w:val="center"/>
            <w:hideMark/>
          </w:tcPr>
          <w:p w14:paraId="1575DF2E"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w:t>
            </w:r>
          </w:p>
        </w:tc>
        <w:tc>
          <w:tcPr>
            <w:tcW w:w="1559" w:type="dxa"/>
            <w:tcBorders>
              <w:top w:val="nil"/>
              <w:left w:val="nil"/>
              <w:bottom w:val="single" w:sz="4" w:space="0" w:color="auto"/>
              <w:right w:val="single" w:sz="4" w:space="0" w:color="auto"/>
            </w:tcBorders>
            <w:shd w:val="clear" w:color="auto" w:fill="auto"/>
            <w:noWrap/>
            <w:vAlign w:val="center"/>
            <w:hideMark/>
          </w:tcPr>
          <w:p w14:paraId="65FF959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proofErr w:type="spellStart"/>
            <w:r w:rsidRPr="00F33FC9">
              <w:rPr>
                <w:rFonts w:ascii="Aptos Narrow" w:eastAsia="Times New Roman" w:hAnsi="Aptos Narrow" w:cs="Times New Roman"/>
                <w:color w:val="000000"/>
                <w:lang w:val="pt-BR" w:eastAsia="pt-BR"/>
              </w:rPr>
              <w:t>Renz</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919BBD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0B46CFC4"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RH-90</w:t>
            </w:r>
          </w:p>
        </w:tc>
      </w:tr>
      <w:tr w:rsidR="00F33FC9" w:rsidRPr="00F33FC9" w14:paraId="4CCD3486" w14:textId="77777777" w:rsidTr="000F068C">
        <w:trPr>
          <w:trHeight w:val="300"/>
        </w:trPr>
        <w:tc>
          <w:tcPr>
            <w:tcW w:w="8642" w:type="dxa"/>
            <w:gridSpan w:val="5"/>
            <w:tcBorders>
              <w:top w:val="nil"/>
              <w:left w:val="single" w:sz="4" w:space="0" w:color="auto"/>
              <w:bottom w:val="single" w:sz="4" w:space="0" w:color="auto"/>
              <w:right w:val="single" w:sz="4" w:space="0" w:color="auto"/>
            </w:tcBorders>
            <w:shd w:val="clear" w:color="auto" w:fill="auto"/>
            <w:noWrap/>
            <w:vAlign w:val="center"/>
            <w:hideMark/>
          </w:tcPr>
          <w:p w14:paraId="55C39F90" w14:textId="551F74BA"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Quadro Geral de Baixa Tensão - Setor da Imagem</w:t>
            </w:r>
          </w:p>
        </w:tc>
      </w:tr>
      <w:tr w:rsidR="00F33FC9" w:rsidRPr="00F33FC9" w14:paraId="18945674"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7764D104"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Equipamento</w:t>
            </w:r>
          </w:p>
        </w:tc>
        <w:tc>
          <w:tcPr>
            <w:tcW w:w="1418" w:type="dxa"/>
            <w:tcBorders>
              <w:top w:val="nil"/>
              <w:left w:val="nil"/>
              <w:bottom w:val="single" w:sz="4" w:space="0" w:color="auto"/>
              <w:right w:val="single" w:sz="4" w:space="0" w:color="auto"/>
            </w:tcBorders>
            <w:shd w:val="clear" w:color="auto" w:fill="auto"/>
            <w:noWrap/>
            <w:vAlign w:val="center"/>
            <w:hideMark/>
          </w:tcPr>
          <w:p w14:paraId="71B38C92"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Quantidade</w:t>
            </w:r>
          </w:p>
        </w:tc>
        <w:tc>
          <w:tcPr>
            <w:tcW w:w="1559" w:type="dxa"/>
            <w:tcBorders>
              <w:top w:val="nil"/>
              <w:left w:val="nil"/>
              <w:bottom w:val="single" w:sz="4" w:space="0" w:color="auto"/>
              <w:right w:val="single" w:sz="4" w:space="0" w:color="auto"/>
            </w:tcBorders>
            <w:shd w:val="clear" w:color="auto" w:fill="auto"/>
            <w:noWrap/>
            <w:vAlign w:val="center"/>
            <w:hideMark/>
          </w:tcPr>
          <w:p w14:paraId="1024C2A4"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Fabricante</w:t>
            </w:r>
          </w:p>
        </w:tc>
        <w:tc>
          <w:tcPr>
            <w:tcW w:w="1276" w:type="dxa"/>
            <w:tcBorders>
              <w:top w:val="nil"/>
              <w:left w:val="nil"/>
              <w:bottom w:val="single" w:sz="4" w:space="0" w:color="auto"/>
              <w:right w:val="single" w:sz="4" w:space="0" w:color="auto"/>
            </w:tcBorders>
            <w:shd w:val="clear" w:color="auto" w:fill="auto"/>
            <w:noWrap/>
            <w:vAlign w:val="center"/>
            <w:hideMark/>
          </w:tcPr>
          <w:p w14:paraId="6D4BBBF5"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Ano</w:t>
            </w:r>
          </w:p>
        </w:tc>
        <w:tc>
          <w:tcPr>
            <w:tcW w:w="1417" w:type="dxa"/>
            <w:tcBorders>
              <w:top w:val="nil"/>
              <w:left w:val="nil"/>
              <w:bottom w:val="single" w:sz="4" w:space="0" w:color="auto"/>
              <w:right w:val="single" w:sz="4" w:space="0" w:color="auto"/>
            </w:tcBorders>
            <w:shd w:val="clear" w:color="auto" w:fill="auto"/>
            <w:noWrap/>
            <w:vAlign w:val="center"/>
            <w:hideMark/>
          </w:tcPr>
          <w:p w14:paraId="0D76908E"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Modelo</w:t>
            </w:r>
          </w:p>
        </w:tc>
      </w:tr>
      <w:tr w:rsidR="00F33FC9" w:rsidRPr="00F33FC9" w14:paraId="62ED7449"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DC562D5"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25A</w:t>
            </w:r>
          </w:p>
        </w:tc>
        <w:tc>
          <w:tcPr>
            <w:tcW w:w="1418" w:type="dxa"/>
            <w:tcBorders>
              <w:top w:val="nil"/>
              <w:left w:val="nil"/>
              <w:bottom w:val="single" w:sz="4" w:space="0" w:color="auto"/>
              <w:right w:val="single" w:sz="4" w:space="0" w:color="auto"/>
            </w:tcBorders>
            <w:shd w:val="clear" w:color="auto" w:fill="auto"/>
            <w:noWrap/>
            <w:vAlign w:val="center"/>
            <w:hideMark/>
          </w:tcPr>
          <w:p w14:paraId="686D2BD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10</w:t>
            </w:r>
          </w:p>
        </w:tc>
        <w:tc>
          <w:tcPr>
            <w:tcW w:w="1559" w:type="dxa"/>
            <w:tcBorders>
              <w:top w:val="nil"/>
              <w:left w:val="nil"/>
              <w:bottom w:val="single" w:sz="4" w:space="0" w:color="auto"/>
              <w:right w:val="single" w:sz="4" w:space="0" w:color="auto"/>
            </w:tcBorders>
            <w:shd w:val="clear" w:color="auto" w:fill="auto"/>
            <w:noWrap/>
            <w:vAlign w:val="center"/>
            <w:hideMark/>
          </w:tcPr>
          <w:p w14:paraId="3F36D1B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3518E6D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75CEC9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0BFB76F8"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4A92F208"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32A</w:t>
            </w:r>
          </w:p>
        </w:tc>
        <w:tc>
          <w:tcPr>
            <w:tcW w:w="1418" w:type="dxa"/>
            <w:tcBorders>
              <w:top w:val="nil"/>
              <w:left w:val="nil"/>
              <w:bottom w:val="single" w:sz="4" w:space="0" w:color="auto"/>
              <w:right w:val="single" w:sz="4" w:space="0" w:color="auto"/>
            </w:tcBorders>
            <w:shd w:val="clear" w:color="auto" w:fill="auto"/>
            <w:noWrap/>
            <w:vAlign w:val="center"/>
            <w:hideMark/>
          </w:tcPr>
          <w:p w14:paraId="025BEAC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4</w:t>
            </w:r>
          </w:p>
        </w:tc>
        <w:tc>
          <w:tcPr>
            <w:tcW w:w="1559" w:type="dxa"/>
            <w:tcBorders>
              <w:top w:val="nil"/>
              <w:left w:val="nil"/>
              <w:bottom w:val="single" w:sz="4" w:space="0" w:color="auto"/>
              <w:right w:val="single" w:sz="4" w:space="0" w:color="auto"/>
            </w:tcBorders>
            <w:shd w:val="clear" w:color="auto" w:fill="auto"/>
            <w:noWrap/>
            <w:vAlign w:val="center"/>
            <w:hideMark/>
          </w:tcPr>
          <w:p w14:paraId="1B49E3C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7CB31D5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7E793BE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5F70F789"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490FB32D"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50A</w:t>
            </w:r>
          </w:p>
        </w:tc>
        <w:tc>
          <w:tcPr>
            <w:tcW w:w="1418" w:type="dxa"/>
            <w:tcBorders>
              <w:top w:val="nil"/>
              <w:left w:val="nil"/>
              <w:bottom w:val="single" w:sz="4" w:space="0" w:color="auto"/>
              <w:right w:val="single" w:sz="4" w:space="0" w:color="auto"/>
            </w:tcBorders>
            <w:shd w:val="clear" w:color="auto" w:fill="auto"/>
            <w:noWrap/>
            <w:vAlign w:val="center"/>
            <w:hideMark/>
          </w:tcPr>
          <w:p w14:paraId="7A59B03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w:t>
            </w:r>
          </w:p>
        </w:tc>
        <w:tc>
          <w:tcPr>
            <w:tcW w:w="1559" w:type="dxa"/>
            <w:tcBorders>
              <w:top w:val="nil"/>
              <w:left w:val="nil"/>
              <w:bottom w:val="single" w:sz="4" w:space="0" w:color="auto"/>
              <w:right w:val="single" w:sz="4" w:space="0" w:color="auto"/>
            </w:tcBorders>
            <w:shd w:val="clear" w:color="auto" w:fill="auto"/>
            <w:noWrap/>
            <w:vAlign w:val="center"/>
            <w:hideMark/>
          </w:tcPr>
          <w:p w14:paraId="5DC948C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0DF8DED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F88D57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4CE4F7B7"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BD53869"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63A</w:t>
            </w:r>
          </w:p>
        </w:tc>
        <w:tc>
          <w:tcPr>
            <w:tcW w:w="1418" w:type="dxa"/>
            <w:tcBorders>
              <w:top w:val="nil"/>
              <w:left w:val="nil"/>
              <w:bottom w:val="single" w:sz="4" w:space="0" w:color="auto"/>
              <w:right w:val="single" w:sz="4" w:space="0" w:color="auto"/>
            </w:tcBorders>
            <w:shd w:val="clear" w:color="auto" w:fill="auto"/>
            <w:noWrap/>
            <w:vAlign w:val="center"/>
            <w:hideMark/>
          </w:tcPr>
          <w:p w14:paraId="0DE1CE5E"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5</w:t>
            </w:r>
          </w:p>
        </w:tc>
        <w:tc>
          <w:tcPr>
            <w:tcW w:w="1559" w:type="dxa"/>
            <w:tcBorders>
              <w:top w:val="nil"/>
              <w:left w:val="nil"/>
              <w:bottom w:val="single" w:sz="4" w:space="0" w:color="auto"/>
              <w:right w:val="single" w:sz="4" w:space="0" w:color="auto"/>
            </w:tcBorders>
            <w:shd w:val="clear" w:color="auto" w:fill="auto"/>
            <w:noWrap/>
            <w:vAlign w:val="center"/>
            <w:hideMark/>
          </w:tcPr>
          <w:p w14:paraId="2AB6A4C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3BDCE5E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246B8BF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562F629A"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7000CCA"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80A</w:t>
            </w:r>
          </w:p>
        </w:tc>
        <w:tc>
          <w:tcPr>
            <w:tcW w:w="1418" w:type="dxa"/>
            <w:tcBorders>
              <w:top w:val="nil"/>
              <w:left w:val="nil"/>
              <w:bottom w:val="single" w:sz="4" w:space="0" w:color="auto"/>
              <w:right w:val="single" w:sz="4" w:space="0" w:color="auto"/>
            </w:tcBorders>
            <w:shd w:val="clear" w:color="auto" w:fill="auto"/>
            <w:noWrap/>
            <w:vAlign w:val="center"/>
            <w:hideMark/>
          </w:tcPr>
          <w:p w14:paraId="27F744A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5412698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6167413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513E181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1D3B23F3"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72E6A0E2"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125A</w:t>
            </w:r>
          </w:p>
        </w:tc>
        <w:tc>
          <w:tcPr>
            <w:tcW w:w="1418" w:type="dxa"/>
            <w:tcBorders>
              <w:top w:val="nil"/>
              <w:left w:val="nil"/>
              <w:bottom w:val="single" w:sz="4" w:space="0" w:color="auto"/>
              <w:right w:val="single" w:sz="4" w:space="0" w:color="auto"/>
            </w:tcBorders>
            <w:shd w:val="clear" w:color="auto" w:fill="auto"/>
            <w:noWrap/>
            <w:vAlign w:val="center"/>
            <w:hideMark/>
          </w:tcPr>
          <w:p w14:paraId="14B6F05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4930202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64DBE5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7F8B474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24899FB4"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0DEE624"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250A</w:t>
            </w:r>
          </w:p>
        </w:tc>
        <w:tc>
          <w:tcPr>
            <w:tcW w:w="1418" w:type="dxa"/>
            <w:tcBorders>
              <w:top w:val="nil"/>
              <w:left w:val="nil"/>
              <w:bottom w:val="single" w:sz="4" w:space="0" w:color="auto"/>
              <w:right w:val="single" w:sz="4" w:space="0" w:color="auto"/>
            </w:tcBorders>
            <w:shd w:val="clear" w:color="auto" w:fill="auto"/>
            <w:noWrap/>
            <w:vAlign w:val="center"/>
            <w:hideMark/>
          </w:tcPr>
          <w:p w14:paraId="022FA3C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15</w:t>
            </w:r>
          </w:p>
        </w:tc>
        <w:tc>
          <w:tcPr>
            <w:tcW w:w="1559" w:type="dxa"/>
            <w:tcBorders>
              <w:top w:val="nil"/>
              <w:left w:val="nil"/>
              <w:bottom w:val="single" w:sz="4" w:space="0" w:color="auto"/>
              <w:right w:val="single" w:sz="4" w:space="0" w:color="auto"/>
            </w:tcBorders>
            <w:shd w:val="clear" w:color="auto" w:fill="auto"/>
            <w:noWrap/>
            <w:vAlign w:val="center"/>
            <w:hideMark/>
          </w:tcPr>
          <w:p w14:paraId="78AB0C0A"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4F9E5E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1F5FA2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01AA75E4"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4EC07C74"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1600A</w:t>
            </w:r>
          </w:p>
        </w:tc>
        <w:tc>
          <w:tcPr>
            <w:tcW w:w="1418" w:type="dxa"/>
            <w:tcBorders>
              <w:top w:val="nil"/>
              <w:left w:val="nil"/>
              <w:bottom w:val="single" w:sz="4" w:space="0" w:color="auto"/>
              <w:right w:val="single" w:sz="4" w:space="0" w:color="auto"/>
            </w:tcBorders>
            <w:shd w:val="clear" w:color="auto" w:fill="auto"/>
            <w:noWrap/>
            <w:vAlign w:val="center"/>
            <w:hideMark/>
          </w:tcPr>
          <w:p w14:paraId="49735398"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685AC5C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7D637CF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6CBF4AEE"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3VT4</w:t>
            </w:r>
          </w:p>
        </w:tc>
      </w:tr>
      <w:tr w:rsidR="00F33FC9" w:rsidRPr="00F33FC9" w14:paraId="0E993551"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3794ED3"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TC 800:5 - 500A</w:t>
            </w:r>
          </w:p>
        </w:tc>
        <w:tc>
          <w:tcPr>
            <w:tcW w:w="1418" w:type="dxa"/>
            <w:tcBorders>
              <w:top w:val="nil"/>
              <w:left w:val="nil"/>
              <w:bottom w:val="single" w:sz="4" w:space="0" w:color="auto"/>
              <w:right w:val="single" w:sz="4" w:space="0" w:color="auto"/>
            </w:tcBorders>
            <w:shd w:val="clear" w:color="auto" w:fill="auto"/>
            <w:noWrap/>
            <w:vAlign w:val="center"/>
            <w:hideMark/>
          </w:tcPr>
          <w:p w14:paraId="5FD1A17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w:t>
            </w:r>
          </w:p>
        </w:tc>
        <w:tc>
          <w:tcPr>
            <w:tcW w:w="1559" w:type="dxa"/>
            <w:tcBorders>
              <w:top w:val="nil"/>
              <w:left w:val="nil"/>
              <w:bottom w:val="single" w:sz="4" w:space="0" w:color="auto"/>
              <w:right w:val="single" w:sz="4" w:space="0" w:color="auto"/>
            </w:tcBorders>
            <w:shd w:val="clear" w:color="auto" w:fill="auto"/>
            <w:noWrap/>
            <w:vAlign w:val="center"/>
            <w:hideMark/>
          </w:tcPr>
          <w:p w14:paraId="082C0E2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proofErr w:type="spellStart"/>
            <w:r w:rsidRPr="00F33FC9">
              <w:rPr>
                <w:rFonts w:ascii="Aptos Narrow" w:eastAsia="Times New Roman" w:hAnsi="Aptos Narrow" w:cs="Times New Roman"/>
                <w:color w:val="000000"/>
                <w:lang w:val="pt-BR" w:eastAsia="pt-BR"/>
              </w:rPr>
              <w:t>Renz</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1D2837C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2AF1857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RH-90</w:t>
            </w:r>
          </w:p>
        </w:tc>
      </w:tr>
      <w:tr w:rsidR="00F33FC9" w:rsidRPr="00F33FC9" w14:paraId="226377CE" w14:textId="77777777" w:rsidTr="000F068C">
        <w:trPr>
          <w:trHeight w:val="300"/>
        </w:trPr>
        <w:tc>
          <w:tcPr>
            <w:tcW w:w="8642" w:type="dxa"/>
            <w:gridSpan w:val="5"/>
            <w:tcBorders>
              <w:top w:val="nil"/>
              <w:left w:val="single" w:sz="4" w:space="0" w:color="auto"/>
              <w:bottom w:val="single" w:sz="4" w:space="0" w:color="auto"/>
              <w:right w:val="single" w:sz="4" w:space="0" w:color="auto"/>
            </w:tcBorders>
            <w:shd w:val="clear" w:color="auto" w:fill="auto"/>
            <w:noWrap/>
            <w:vAlign w:val="center"/>
            <w:hideMark/>
          </w:tcPr>
          <w:p w14:paraId="15BA2D2B" w14:textId="020D95CC"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lastRenderedPageBreak/>
              <w:t>Quadro Geral de Baixa Tensão - Climatização</w:t>
            </w:r>
          </w:p>
        </w:tc>
      </w:tr>
      <w:tr w:rsidR="00F33FC9" w:rsidRPr="00F33FC9" w14:paraId="6A2C9BB6"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5CF7E19E"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Equipamento</w:t>
            </w:r>
          </w:p>
        </w:tc>
        <w:tc>
          <w:tcPr>
            <w:tcW w:w="1418" w:type="dxa"/>
            <w:tcBorders>
              <w:top w:val="nil"/>
              <w:left w:val="nil"/>
              <w:bottom w:val="single" w:sz="4" w:space="0" w:color="auto"/>
              <w:right w:val="single" w:sz="4" w:space="0" w:color="auto"/>
            </w:tcBorders>
            <w:shd w:val="clear" w:color="auto" w:fill="auto"/>
            <w:noWrap/>
            <w:vAlign w:val="center"/>
            <w:hideMark/>
          </w:tcPr>
          <w:p w14:paraId="2C9744B0"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Quantidade</w:t>
            </w:r>
          </w:p>
        </w:tc>
        <w:tc>
          <w:tcPr>
            <w:tcW w:w="1559" w:type="dxa"/>
            <w:tcBorders>
              <w:top w:val="nil"/>
              <w:left w:val="nil"/>
              <w:bottom w:val="single" w:sz="4" w:space="0" w:color="auto"/>
              <w:right w:val="single" w:sz="4" w:space="0" w:color="auto"/>
            </w:tcBorders>
            <w:shd w:val="clear" w:color="auto" w:fill="auto"/>
            <w:noWrap/>
            <w:vAlign w:val="center"/>
            <w:hideMark/>
          </w:tcPr>
          <w:p w14:paraId="4232E90E"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Fabricante</w:t>
            </w:r>
          </w:p>
        </w:tc>
        <w:tc>
          <w:tcPr>
            <w:tcW w:w="1276" w:type="dxa"/>
            <w:tcBorders>
              <w:top w:val="nil"/>
              <w:left w:val="nil"/>
              <w:bottom w:val="single" w:sz="4" w:space="0" w:color="auto"/>
              <w:right w:val="single" w:sz="4" w:space="0" w:color="auto"/>
            </w:tcBorders>
            <w:shd w:val="clear" w:color="auto" w:fill="auto"/>
            <w:noWrap/>
            <w:vAlign w:val="center"/>
            <w:hideMark/>
          </w:tcPr>
          <w:p w14:paraId="3623A51D"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Ano</w:t>
            </w:r>
          </w:p>
        </w:tc>
        <w:tc>
          <w:tcPr>
            <w:tcW w:w="1417" w:type="dxa"/>
            <w:tcBorders>
              <w:top w:val="nil"/>
              <w:left w:val="nil"/>
              <w:bottom w:val="single" w:sz="4" w:space="0" w:color="auto"/>
              <w:right w:val="single" w:sz="4" w:space="0" w:color="auto"/>
            </w:tcBorders>
            <w:shd w:val="clear" w:color="auto" w:fill="auto"/>
            <w:noWrap/>
            <w:vAlign w:val="center"/>
            <w:hideMark/>
          </w:tcPr>
          <w:p w14:paraId="10821A03" w14:textId="77777777" w:rsidR="00F33FC9" w:rsidRPr="00F33FC9" w:rsidRDefault="00F33FC9" w:rsidP="00F33FC9">
            <w:pPr>
              <w:widowControl/>
              <w:autoSpaceDE/>
              <w:autoSpaceDN/>
              <w:jc w:val="center"/>
              <w:rPr>
                <w:rFonts w:ascii="Aptos Narrow" w:eastAsia="Times New Roman" w:hAnsi="Aptos Narrow" w:cs="Times New Roman"/>
                <w:b/>
                <w:bCs/>
                <w:color w:val="000000"/>
                <w:lang w:val="pt-BR" w:eastAsia="pt-BR"/>
              </w:rPr>
            </w:pPr>
            <w:r w:rsidRPr="00F33FC9">
              <w:rPr>
                <w:rFonts w:ascii="Aptos Narrow" w:eastAsia="Times New Roman" w:hAnsi="Aptos Narrow" w:cs="Times New Roman"/>
                <w:b/>
                <w:bCs/>
                <w:color w:val="000000"/>
                <w:lang w:val="pt-BR" w:eastAsia="pt-BR"/>
              </w:rPr>
              <w:t>Modelo</w:t>
            </w:r>
          </w:p>
        </w:tc>
      </w:tr>
      <w:tr w:rsidR="00F33FC9" w:rsidRPr="00F33FC9" w14:paraId="46E044E5"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4C5E7EEA"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25A</w:t>
            </w:r>
          </w:p>
        </w:tc>
        <w:tc>
          <w:tcPr>
            <w:tcW w:w="1418" w:type="dxa"/>
            <w:tcBorders>
              <w:top w:val="nil"/>
              <w:left w:val="nil"/>
              <w:bottom w:val="single" w:sz="4" w:space="0" w:color="auto"/>
              <w:right w:val="single" w:sz="4" w:space="0" w:color="auto"/>
            </w:tcBorders>
            <w:shd w:val="clear" w:color="auto" w:fill="auto"/>
            <w:noWrap/>
            <w:vAlign w:val="center"/>
            <w:hideMark/>
          </w:tcPr>
          <w:p w14:paraId="6037C32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4</w:t>
            </w:r>
          </w:p>
        </w:tc>
        <w:tc>
          <w:tcPr>
            <w:tcW w:w="1559" w:type="dxa"/>
            <w:tcBorders>
              <w:top w:val="nil"/>
              <w:left w:val="nil"/>
              <w:bottom w:val="single" w:sz="4" w:space="0" w:color="auto"/>
              <w:right w:val="single" w:sz="4" w:space="0" w:color="auto"/>
            </w:tcBorders>
            <w:shd w:val="clear" w:color="auto" w:fill="auto"/>
            <w:noWrap/>
            <w:vAlign w:val="center"/>
            <w:hideMark/>
          </w:tcPr>
          <w:p w14:paraId="5645A6F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Soprano</w:t>
            </w:r>
          </w:p>
        </w:tc>
        <w:tc>
          <w:tcPr>
            <w:tcW w:w="1276" w:type="dxa"/>
            <w:tcBorders>
              <w:top w:val="nil"/>
              <w:left w:val="nil"/>
              <w:bottom w:val="single" w:sz="4" w:space="0" w:color="auto"/>
              <w:right w:val="single" w:sz="4" w:space="0" w:color="auto"/>
            </w:tcBorders>
            <w:shd w:val="clear" w:color="auto" w:fill="auto"/>
            <w:noWrap/>
            <w:vAlign w:val="center"/>
            <w:hideMark/>
          </w:tcPr>
          <w:p w14:paraId="4922899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2023</w:t>
            </w:r>
          </w:p>
        </w:tc>
        <w:tc>
          <w:tcPr>
            <w:tcW w:w="1417" w:type="dxa"/>
            <w:tcBorders>
              <w:top w:val="nil"/>
              <w:left w:val="nil"/>
              <w:bottom w:val="single" w:sz="4" w:space="0" w:color="auto"/>
              <w:right w:val="single" w:sz="4" w:space="0" w:color="auto"/>
            </w:tcBorders>
            <w:shd w:val="clear" w:color="auto" w:fill="auto"/>
            <w:noWrap/>
            <w:vAlign w:val="center"/>
            <w:hideMark/>
          </w:tcPr>
          <w:p w14:paraId="4D04A95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SHB</w:t>
            </w:r>
          </w:p>
        </w:tc>
      </w:tr>
      <w:tr w:rsidR="00F33FC9" w:rsidRPr="00F33FC9" w14:paraId="2D21A457"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24BFCF13"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32A</w:t>
            </w:r>
          </w:p>
        </w:tc>
        <w:tc>
          <w:tcPr>
            <w:tcW w:w="1418" w:type="dxa"/>
            <w:tcBorders>
              <w:top w:val="nil"/>
              <w:left w:val="nil"/>
              <w:bottom w:val="single" w:sz="4" w:space="0" w:color="auto"/>
              <w:right w:val="single" w:sz="4" w:space="0" w:color="auto"/>
            </w:tcBorders>
            <w:shd w:val="clear" w:color="auto" w:fill="auto"/>
            <w:noWrap/>
            <w:vAlign w:val="center"/>
            <w:hideMark/>
          </w:tcPr>
          <w:p w14:paraId="6D77C31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2685777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69441B9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74E26AA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VF100</w:t>
            </w:r>
          </w:p>
        </w:tc>
      </w:tr>
      <w:tr w:rsidR="00F33FC9" w:rsidRPr="00F33FC9" w14:paraId="44B5EBBA"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7EAA6F33"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50A</w:t>
            </w:r>
          </w:p>
        </w:tc>
        <w:tc>
          <w:tcPr>
            <w:tcW w:w="1418" w:type="dxa"/>
            <w:tcBorders>
              <w:top w:val="nil"/>
              <w:left w:val="nil"/>
              <w:bottom w:val="single" w:sz="4" w:space="0" w:color="auto"/>
              <w:right w:val="single" w:sz="4" w:space="0" w:color="auto"/>
            </w:tcBorders>
            <w:shd w:val="clear" w:color="auto" w:fill="auto"/>
            <w:noWrap/>
            <w:vAlign w:val="center"/>
            <w:hideMark/>
          </w:tcPr>
          <w:p w14:paraId="6B78F04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19A7FF6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CFE2A99"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DB5060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77F0E1B9"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12211198"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70A</w:t>
            </w:r>
          </w:p>
        </w:tc>
        <w:tc>
          <w:tcPr>
            <w:tcW w:w="1418" w:type="dxa"/>
            <w:tcBorders>
              <w:top w:val="nil"/>
              <w:left w:val="nil"/>
              <w:bottom w:val="single" w:sz="4" w:space="0" w:color="auto"/>
              <w:right w:val="single" w:sz="4" w:space="0" w:color="auto"/>
            </w:tcBorders>
            <w:shd w:val="clear" w:color="auto" w:fill="auto"/>
            <w:noWrap/>
            <w:vAlign w:val="center"/>
            <w:hideMark/>
          </w:tcPr>
          <w:p w14:paraId="19ACB19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11259845"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6A4F3B3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7C9EECD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VF100</w:t>
            </w:r>
          </w:p>
        </w:tc>
      </w:tr>
      <w:tr w:rsidR="00F33FC9" w:rsidRPr="00F33FC9" w14:paraId="201F5823"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6F106C84"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100A</w:t>
            </w:r>
          </w:p>
        </w:tc>
        <w:tc>
          <w:tcPr>
            <w:tcW w:w="1418" w:type="dxa"/>
            <w:tcBorders>
              <w:top w:val="nil"/>
              <w:left w:val="nil"/>
              <w:bottom w:val="single" w:sz="4" w:space="0" w:color="auto"/>
              <w:right w:val="single" w:sz="4" w:space="0" w:color="auto"/>
            </w:tcBorders>
            <w:shd w:val="clear" w:color="auto" w:fill="auto"/>
            <w:noWrap/>
            <w:vAlign w:val="center"/>
            <w:hideMark/>
          </w:tcPr>
          <w:p w14:paraId="641FFCF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3A3850B2"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1D7C82A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4CACE6CE"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VF100</w:t>
            </w:r>
          </w:p>
        </w:tc>
      </w:tr>
      <w:tr w:rsidR="00F33FC9" w:rsidRPr="00F33FC9" w14:paraId="58AA0388"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6D84EE62"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160A</w:t>
            </w:r>
          </w:p>
        </w:tc>
        <w:tc>
          <w:tcPr>
            <w:tcW w:w="1418" w:type="dxa"/>
            <w:tcBorders>
              <w:top w:val="nil"/>
              <w:left w:val="nil"/>
              <w:bottom w:val="single" w:sz="4" w:space="0" w:color="auto"/>
              <w:right w:val="single" w:sz="4" w:space="0" w:color="auto"/>
            </w:tcBorders>
            <w:shd w:val="clear" w:color="auto" w:fill="auto"/>
            <w:noWrap/>
            <w:vAlign w:val="center"/>
            <w:hideMark/>
          </w:tcPr>
          <w:p w14:paraId="1FBA243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430CC46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5BD661A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4A6D2826"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3VT1</w:t>
            </w:r>
          </w:p>
        </w:tc>
      </w:tr>
      <w:tr w:rsidR="00F33FC9" w:rsidRPr="00F33FC9" w14:paraId="56B0A226"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0D566E6C"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Disjuntores Trifásicos 1600A</w:t>
            </w:r>
          </w:p>
        </w:tc>
        <w:tc>
          <w:tcPr>
            <w:tcW w:w="1418" w:type="dxa"/>
            <w:tcBorders>
              <w:top w:val="nil"/>
              <w:left w:val="nil"/>
              <w:bottom w:val="single" w:sz="4" w:space="0" w:color="auto"/>
              <w:right w:val="single" w:sz="4" w:space="0" w:color="auto"/>
            </w:tcBorders>
            <w:shd w:val="clear" w:color="auto" w:fill="auto"/>
            <w:noWrap/>
            <w:vAlign w:val="center"/>
            <w:hideMark/>
          </w:tcPr>
          <w:p w14:paraId="47D6DBE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w:t>
            </w:r>
          </w:p>
        </w:tc>
        <w:tc>
          <w:tcPr>
            <w:tcW w:w="1559" w:type="dxa"/>
            <w:tcBorders>
              <w:top w:val="nil"/>
              <w:left w:val="nil"/>
              <w:bottom w:val="single" w:sz="4" w:space="0" w:color="auto"/>
              <w:right w:val="single" w:sz="4" w:space="0" w:color="auto"/>
            </w:tcBorders>
            <w:shd w:val="clear" w:color="auto" w:fill="auto"/>
            <w:noWrap/>
            <w:vAlign w:val="center"/>
            <w:hideMark/>
          </w:tcPr>
          <w:p w14:paraId="18C02A3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Siemens</w:t>
            </w:r>
          </w:p>
        </w:tc>
        <w:tc>
          <w:tcPr>
            <w:tcW w:w="1276" w:type="dxa"/>
            <w:tcBorders>
              <w:top w:val="nil"/>
              <w:left w:val="nil"/>
              <w:bottom w:val="single" w:sz="4" w:space="0" w:color="auto"/>
              <w:right w:val="single" w:sz="4" w:space="0" w:color="auto"/>
            </w:tcBorders>
            <w:shd w:val="clear" w:color="auto" w:fill="auto"/>
            <w:noWrap/>
            <w:vAlign w:val="center"/>
            <w:hideMark/>
          </w:tcPr>
          <w:p w14:paraId="1F20DB1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4A811FE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3VT4</w:t>
            </w:r>
          </w:p>
        </w:tc>
      </w:tr>
      <w:tr w:rsidR="00F33FC9" w:rsidRPr="00F33FC9" w14:paraId="1F26E2C0"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51497A79"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Banco de Capacitores Automático 80kVar</w:t>
            </w:r>
          </w:p>
        </w:tc>
        <w:tc>
          <w:tcPr>
            <w:tcW w:w="1418" w:type="dxa"/>
            <w:tcBorders>
              <w:top w:val="nil"/>
              <w:left w:val="nil"/>
              <w:bottom w:val="single" w:sz="4" w:space="0" w:color="auto"/>
              <w:right w:val="single" w:sz="4" w:space="0" w:color="auto"/>
            </w:tcBorders>
            <w:shd w:val="clear" w:color="auto" w:fill="auto"/>
            <w:noWrap/>
            <w:vAlign w:val="center"/>
            <w:hideMark/>
          </w:tcPr>
          <w:p w14:paraId="0AEC58AA"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28122A08"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Elétrica Brasil</w:t>
            </w:r>
          </w:p>
        </w:tc>
        <w:tc>
          <w:tcPr>
            <w:tcW w:w="1276" w:type="dxa"/>
            <w:tcBorders>
              <w:top w:val="nil"/>
              <w:left w:val="nil"/>
              <w:bottom w:val="single" w:sz="4" w:space="0" w:color="auto"/>
              <w:right w:val="single" w:sz="4" w:space="0" w:color="auto"/>
            </w:tcBorders>
            <w:shd w:val="clear" w:color="auto" w:fill="auto"/>
            <w:noWrap/>
            <w:vAlign w:val="center"/>
            <w:hideMark/>
          </w:tcPr>
          <w:p w14:paraId="5BE33831"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2019</w:t>
            </w:r>
          </w:p>
        </w:tc>
        <w:tc>
          <w:tcPr>
            <w:tcW w:w="1417" w:type="dxa"/>
            <w:tcBorders>
              <w:top w:val="nil"/>
              <w:left w:val="nil"/>
              <w:bottom w:val="single" w:sz="4" w:space="0" w:color="auto"/>
              <w:right w:val="single" w:sz="4" w:space="0" w:color="auto"/>
            </w:tcBorders>
            <w:shd w:val="clear" w:color="auto" w:fill="auto"/>
            <w:noWrap/>
            <w:vAlign w:val="center"/>
            <w:hideMark/>
          </w:tcPr>
          <w:p w14:paraId="36EF8DF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 </w:t>
            </w:r>
          </w:p>
        </w:tc>
      </w:tr>
      <w:tr w:rsidR="00F33FC9" w:rsidRPr="00F33FC9" w14:paraId="4CE3AB4A"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31D5B04D"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 xml:space="preserve">Banco de </w:t>
            </w:r>
            <w:proofErr w:type="gramStart"/>
            <w:r w:rsidRPr="00F33FC9">
              <w:rPr>
                <w:rFonts w:ascii="Aptos Narrow" w:eastAsia="Times New Roman" w:hAnsi="Aptos Narrow" w:cs="Times New Roman"/>
                <w:color w:val="000000"/>
                <w:lang w:val="pt-BR" w:eastAsia="pt-BR"/>
              </w:rPr>
              <w:t>Capacitores  80</w:t>
            </w:r>
            <w:proofErr w:type="gramEnd"/>
            <w:r w:rsidRPr="00F33FC9">
              <w:rPr>
                <w:rFonts w:ascii="Aptos Narrow" w:eastAsia="Times New Roman" w:hAnsi="Aptos Narrow" w:cs="Times New Roman"/>
                <w:color w:val="000000"/>
                <w:lang w:val="pt-BR" w:eastAsia="pt-BR"/>
              </w:rPr>
              <w:t>kVar</w:t>
            </w:r>
          </w:p>
        </w:tc>
        <w:tc>
          <w:tcPr>
            <w:tcW w:w="1418" w:type="dxa"/>
            <w:tcBorders>
              <w:top w:val="nil"/>
              <w:left w:val="nil"/>
              <w:bottom w:val="single" w:sz="4" w:space="0" w:color="auto"/>
              <w:right w:val="single" w:sz="4" w:space="0" w:color="auto"/>
            </w:tcBorders>
            <w:shd w:val="clear" w:color="auto" w:fill="auto"/>
            <w:noWrap/>
            <w:vAlign w:val="center"/>
            <w:hideMark/>
          </w:tcPr>
          <w:p w14:paraId="6DD93790"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1</w:t>
            </w:r>
          </w:p>
        </w:tc>
        <w:tc>
          <w:tcPr>
            <w:tcW w:w="1559" w:type="dxa"/>
            <w:tcBorders>
              <w:top w:val="nil"/>
              <w:left w:val="nil"/>
              <w:bottom w:val="single" w:sz="4" w:space="0" w:color="auto"/>
              <w:right w:val="single" w:sz="4" w:space="0" w:color="auto"/>
            </w:tcBorders>
            <w:shd w:val="clear" w:color="auto" w:fill="auto"/>
            <w:noWrap/>
            <w:vAlign w:val="center"/>
            <w:hideMark/>
          </w:tcPr>
          <w:p w14:paraId="413574FE"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proofErr w:type="spellStart"/>
            <w:r w:rsidRPr="00F33FC9">
              <w:rPr>
                <w:rFonts w:ascii="Aptos Narrow" w:eastAsia="Times New Roman" w:hAnsi="Aptos Narrow" w:cs="Times New Roman"/>
                <w:color w:val="000000"/>
                <w:lang w:val="pt-BR" w:eastAsia="pt-BR"/>
              </w:rPr>
              <w:t>Startek</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3AD5FA7B"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 </w:t>
            </w:r>
          </w:p>
        </w:tc>
        <w:tc>
          <w:tcPr>
            <w:tcW w:w="1417" w:type="dxa"/>
            <w:tcBorders>
              <w:top w:val="nil"/>
              <w:left w:val="nil"/>
              <w:bottom w:val="single" w:sz="4" w:space="0" w:color="auto"/>
              <w:right w:val="single" w:sz="4" w:space="0" w:color="auto"/>
            </w:tcBorders>
            <w:shd w:val="clear" w:color="auto" w:fill="auto"/>
            <w:noWrap/>
            <w:vAlign w:val="center"/>
            <w:hideMark/>
          </w:tcPr>
          <w:p w14:paraId="3DF72217"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 </w:t>
            </w:r>
          </w:p>
        </w:tc>
      </w:tr>
      <w:tr w:rsidR="00F33FC9" w:rsidRPr="00F33FC9" w14:paraId="0693EDA3" w14:textId="77777777" w:rsidTr="000F068C">
        <w:trPr>
          <w:trHeight w:val="300"/>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552F150A" w14:textId="77777777" w:rsidR="00F33FC9" w:rsidRPr="00F33FC9" w:rsidRDefault="00F33FC9" w:rsidP="00F33FC9">
            <w:pPr>
              <w:widowControl/>
              <w:autoSpaceDE/>
              <w:autoSpaceDN/>
              <w:jc w:val="left"/>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TC 800:5 - 500A</w:t>
            </w:r>
          </w:p>
        </w:tc>
        <w:tc>
          <w:tcPr>
            <w:tcW w:w="1418" w:type="dxa"/>
            <w:tcBorders>
              <w:top w:val="nil"/>
              <w:left w:val="nil"/>
              <w:bottom w:val="single" w:sz="4" w:space="0" w:color="auto"/>
              <w:right w:val="single" w:sz="4" w:space="0" w:color="auto"/>
            </w:tcBorders>
            <w:shd w:val="clear" w:color="auto" w:fill="auto"/>
            <w:noWrap/>
            <w:vAlign w:val="center"/>
            <w:hideMark/>
          </w:tcPr>
          <w:p w14:paraId="0A4714B3"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3</w:t>
            </w:r>
          </w:p>
        </w:tc>
        <w:tc>
          <w:tcPr>
            <w:tcW w:w="1559" w:type="dxa"/>
            <w:tcBorders>
              <w:top w:val="nil"/>
              <w:left w:val="nil"/>
              <w:bottom w:val="single" w:sz="4" w:space="0" w:color="auto"/>
              <w:right w:val="single" w:sz="4" w:space="0" w:color="auto"/>
            </w:tcBorders>
            <w:shd w:val="clear" w:color="auto" w:fill="auto"/>
            <w:noWrap/>
            <w:vAlign w:val="center"/>
            <w:hideMark/>
          </w:tcPr>
          <w:p w14:paraId="63F1D85D"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proofErr w:type="spellStart"/>
            <w:r w:rsidRPr="00F33FC9">
              <w:rPr>
                <w:rFonts w:ascii="Aptos Narrow" w:eastAsia="Times New Roman" w:hAnsi="Aptos Narrow" w:cs="Times New Roman"/>
                <w:color w:val="000000"/>
                <w:lang w:val="pt-BR" w:eastAsia="pt-BR"/>
              </w:rPr>
              <w:t>Renz</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5006509C"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2008</w:t>
            </w:r>
          </w:p>
        </w:tc>
        <w:tc>
          <w:tcPr>
            <w:tcW w:w="1417" w:type="dxa"/>
            <w:tcBorders>
              <w:top w:val="nil"/>
              <w:left w:val="nil"/>
              <w:bottom w:val="single" w:sz="4" w:space="0" w:color="auto"/>
              <w:right w:val="single" w:sz="4" w:space="0" w:color="auto"/>
            </w:tcBorders>
            <w:shd w:val="clear" w:color="auto" w:fill="auto"/>
            <w:noWrap/>
            <w:vAlign w:val="center"/>
            <w:hideMark/>
          </w:tcPr>
          <w:p w14:paraId="1D4F4EEF" w14:textId="77777777" w:rsidR="00F33FC9" w:rsidRPr="00F33FC9" w:rsidRDefault="00F33FC9" w:rsidP="00F33FC9">
            <w:pPr>
              <w:widowControl/>
              <w:autoSpaceDE/>
              <w:autoSpaceDN/>
              <w:jc w:val="center"/>
              <w:rPr>
                <w:rFonts w:ascii="Aptos Narrow" w:eastAsia="Times New Roman" w:hAnsi="Aptos Narrow" w:cs="Times New Roman"/>
                <w:color w:val="000000"/>
                <w:lang w:val="pt-BR" w:eastAsia="pt-BR"/>
              </w:rPr>
            </w:pPr>
            <w:r w:rsidRPr="00F33FC9">
              <w:rPr>
                <w:rFonts w:ascii="Aptos Narrow" w:eastAsia="Times New Roman" w:hAnsi="Aptos Narrow" w:cs="Times New Roman"/>
                <w:color w:val="000000"/>
                <w:lang w:val="pt-BR" w:eastAsia="pt-BR"/>
              </w:rPr>
              <w:t>RH-90</w:t>
            </w:r>
          </w:p>
        </w:tc>
      </w:tr>
    </w:tbl>
    <w:p w14:paraId="7650167F" w14:textId="77777777" w:rsidR="00F33FC9" w:rsidRPr="008F4D44" w:rsidRDefault="00F33FC9" w:rsidP="00F33FC9">
      <w:pPr>
        <w:pStyle w:val="Corpodetexto"/>
        <w:spacing w:before="7" w:line="259" w:lineRule="auto"/>
        <w:rPr>
          <w:rFonts w:asciiTheme="minorHAnsi" w:eastAsiaTheme="minorEastAsia" w:hAnsiTheme="minorHAnsi" w:cstheme="minorBidi"/>
          <w:color w:val="000000" w:themeColor="text1"/>
        </w:rPr>
      </w:pPr>
    </w:p>
    <w:p w14:paraId="0D0CC761" w14:textId="5E3869E1" w:rsidR="00233A98" w:rsidRDefault="00233A98">
      <w:pPr>
        <w:jc w:val="left"/>
        <w:rPr>
          <w:rFonts w:asciiTheme="minorHAnsi" w:eastAsia="Calibri Light" w:hAnsiTheme="minorHAnsi" w:cstheme="minorBidi"/>
          <w:b/>
          <w:bCs/>
          <w:sz w:val="24"/>
          <w:szCs w:val="24"/>
          <w:lang w:val="pt-BR"/>
        </w:rPr>
      </w:pPr>
    </w:p>
    <w:p w14:paraId="0850DD8D" w14:textId="4FB0CF55" w:rsidR="00BF981B" w:rsidRPr="008D64DC" w:rsidRDefault="2119CC77" w:rsidP="00EA3ED3">
      <w:pPr>
        <w:pStyle w:val="Ttulo2"/>
        <w:numPr>
          <w:ilvl w:val="1"/>
          <w:numId w:val="1"/>
        </w:numPr>
        <w:shd w:val="clear" w:color="auto" w:fill="C5E0B3" w:themeFill="accent6" w:themeFillTint="66"/>
        <w:ind w:left="709"/>
        <w:rPr>
          <w:rFonts w:asciiTheme="minorHAnsi" w:hAnsiTheme="minorHAnsi" w:cstheme="minorBidi"/>
          <w:b/>
          <w:bCs/>
          <w:sz w:val="24"/>
          <w:szCs w:val="24"/>
          <w:lang w:val="pt-BR"/>
        </w:rPr>
      </w:pPr>
      <w:bookmarkStart w:id="36" w:name="_Toc194301924"/>
      <w:r w:rsidRPr="79DDCE9D">
        <w:rPr>
          <w:rFonts w:asciiTheme="minorHAnsi" w:hAnsiTheme="minorHAnsi" w:cstheme="minorBidi"/>
          <w:b/>
          <w:bCs/>
          <w:sz w:val="24"/>
          <w:szCs w:val="24"/>
          <w:lang w:val="pt-BR"/>
        </w:rPr>
        <w:t>SISTEMAS ELÉTRICOS CRÍTICOS</w:t>
      </w:r>
      <w:bookmarkEnd w:id="36"/>
    </w:p>
    <w:p w14:paraId="0A3004FB" w14:textId="07DFCDD1" w:rsidR="0042601E" w:rsidRPr="008D64DC" w:rsidRDefault="2119CC77" w:rsidP="00EA3ED3">
      <w:pPr>
        <w:pStyle w:val="Ttulo3"/>
        <w:numPr>
          <w:ilvl w:val="2"/>
          <w:numId w:val="1"/>
        </w:numPr>
        <w:rPr>
          <w:sz w:val="22"/>
          <w:szCs w:val="22"/>
        </w:rPr>
      </w:pPr>
      <w:bookmarkStart w:id="37" w:name="_Toc947018345"/>
      <w:bookmarkStart w:id="38" w:name="_Toc194301925"/>
      <w:r w:rsidRPr="79DDCE9D">
        <w:rPr>
          <w:sz w:val="22"/>
          <w:szCs w:val="22"/>
        </w:rPr>
        <w:t>Grupo Motor-Gerador</w:t>
      </w:r>
      <w:bookmarkEnd w:id="37"/>
      <w:bookmarkEnd w:id="38"/>
    </w:p>
    <w:p w14:paraId="62985D34" w14:textId="46B6A8D2" w:rsidR="0042601E" w:rsidRPr="008D64DC" w:rsidRDefault="00852187" w:rsidP="00EA3ED3">
      <w:pPr>
        <w:pStyle w:val="Corpodetexto"/>
        <w:numPr>
          <w:ilvl w:val="3"/>
          <w:numId w:val="1"/>
        </w:numPr>
        <w:spacing w:before="7" w:line="259" w:lineRule="auto"/>
        <w:ind w:left="1134" w:hanging="1134"/>
      </w:pPr>
      <w:r>
        <w:t>O Hospital Universitário da UFPI apr</w:t>
      </w:r>
      <w:r w:rsidR="00290704">
        <w:t>e</w:t>
      </w:r>
      <w:r>
        <w:t>senta os seguintes grupos geradores:</w:t>
      </w:r>
    </w:p>
    <w:p w14:paraId="7F069864" w14:textId="497AB922" w:rsidR="0042601E" w:rsidRDefault="0042601E" w:rsidP="0042601E">
      <w:pPr>
        <w:ind w:left="1110"/>
      </w:pPr>
    </w:p>
    <w:tbl>
      <w:tblPr>
        <w:tblW w:w="8945" w:type="dxa"/>
        <w:tblCellMar>
          <w:left w:w="70" w:type="dxa"/>
          <w:right w:w="70" w:type="dxa"/>
        </w:tblCellMar>
        <w:tblLook w:val="04A0" w:firstRow="1" w:lastRow="0" w:firstColumn="1" w:lastColumn="0" w:noHBand="0" w:noVBand="1"/>
      </w:tblPr>
      <w:tblGrid>
        <w:gridCol w:w="3823"/>
        <w:gridCol w:w="1206"/>
        <w:gridCol w:w="1345"/>
        <w:gridCol w:w="851"/>
        <w:gridCol w:w="1720"/>
      </w:tblGrid>
      <w:tr w:rsidR="00852187" w:rsidRPr="00852187" w14:paraId="7A1A154D" w14:textId="77777777" w:rsidTr="00E613E9">
        <w:trPr>
          <w:trHeight w:val="300"/>
        </w:trPr>
        <w:tc>
          <w:tcPr>
            <w:tcW w:w="894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D58F1" w14:textId="5AAF842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Grupo Motores Geradores</w:t>
            </w:r>
          </w:p>
        </w:tc>
      </w:tr>
      <w:tr w:rsidR="00852187" w:rsidRPr="00852187" w14:paraId="4FDE7150" w14:textId="77777777" w:rsidTr="00422A0B">
        <w:trPr>
          <w:trHeight w:val="300"/>
        </w:trPr>
        <w:tc>
          <w:tcPr>
            <w:tcW w:w="8945" w:type="dxa"/>
            <w:gridSpan w:val="5"/>
            <w:tcBorders>
              <w:top w:val="nil"/>
              <w:left w:val="single" w:sz="4" w:space="0" w:color="auto"/>
              <w:bottom w:val="single" w:sz="4" w:space="0" w:color="auto"/>
              <w:right w:val="single" w:sz="4" w:space="0" w:color="auto"/>
            </w:tcBorders>
            <w:shd w:val="clear" w:color="auto" w:fill="auto"/>
            <w:noWrap/>
            <w:vAlign w:val="center"/>
            <w:hideMark/>
          </w:tcPr>
          <w:p w14:paraId="31316AE4" w14:textId="3E7C02D9"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Abertos</w:t>
            </w:r>
          </w:p>
        </w:tc>
      </w:tr>
      <w:tr w:rsidR="00852187" w:rsidRPr="00852187" w14:paraId="7AB632EC"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23ADE4A7"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Equipamento</w:t>
            </w:r>
          </w:p>
        </w:tc>
        <w:tc>
          <w:tcPr>
            <w:tcW w:w="1206" w:type="dxa"/>
            <w:tcBorders>
              <w:top w:val="nil"/>
              <w:left w:val="nil"/>
              <w:bottom w:val="single" w:sz="4" w:space="0" w:color="auto"/>
              <w:right w:val="single" w:sz="4" w:space="0" w:color="auto"/>
            </w:tcBorders>
            <w:shd w:val="clear" w:color="auto" w:fill="auto"/>
            <w:noWrap/>
            <w:vAlign w:val="center"/>
            <w:hideMark/>
          </w:tcPr>
          <w:p w14:paraId="6129A54B"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Quantidade</w:t>
            </w:r>
          </w:p>
        </w:tc>
        <w:tc>
          <w:tcPr>
            <w:tcW w:w="1345" w:type="dxa"/>
            <w:tcBorders>
              <w:top w:val="nil"/>
              <w:left w:val="nil"/>
              <w:bottom w:val="single" w:sz="4" w:space="0" w:color="auto"/>
              <w:right w:val="single" w:sz="4" w:space="0" w:color="auto"/>
            </w:tcBorders>
            <w:shd w:val="clear" w:color="auto" w:fill="auto"/>
            <w:noWrap/>
            <w:vAlign w:val="center"/>
            <w:hideMark/>
          </w:tcPr>
          <w:p w14:paraId="15B72B28"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2EFF4924"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Ano</w:t>
            </w:r>
          </w:p>
        </w:tc>
        <w:tc>
          <w:tcPr>
            <w:tcW w:w="1720" w:type="dxa"/>
            <w:tcBorders>
              <w:top w:val="nil"/>
              <w:left w:val="nil"/>
              <w:bottom w:val="single" w:sz="4" w:space="0" w:color="auto"/>
              <w:right w:val="single" w:sz="4" w:space="0" w:color="auto"/>
            </w:tcBorders>
            <w:shd w:val="clear" w:color="auto" w:fill="auto"/>
            <w:noWrap/>
            <w:vAlign w:val="center"/>
            <w:hideMark/>
          </w:tcPr>
          <w:p w14:paraId="12A5B8FB"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Modelo</w:t>
            </w:r>
          </w:p>
        </w:tc>
      </w:tr>
      <w:tr w:rsidR="00852187" w:rsidRPr="00852187" w14:paraId="592EFD47" w14:textId="77777777" w:rsidTr="00DF044C">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3ACC7B59"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Grupo Gerador Alternador 450 kVA</w:t>
            </w:r>
          </w:p>
        </w:tc>
        <w:tc>
          <w:tcPr>
            <w:tcW w:w="1206" w:type="dxa"/>
            <w:tcBorders>
              <w:top w:val="nil"/>
              <w:left w:val="nil"/>
              <w:bottom w:val="single" w:sz="4" w:space="0" w:color="auto"/>
              <w:right w:val="single" w:sz="4" w:space="0" w:color="auto"/>
            </w:tcBorders>
            <w:shd w:val="clear" w:color="auto" w:fill="auto"/>
            <w:noWrap/>
            <w:vAlign w:val="center"/>
            <w:hideMark/>
          </w:tcPr>
          <w:p w14:paraId="51A4E9A9"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3EA4DA8D"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STEMAC</w:t>
            </w:r>
          </w:p>
        </w:tc>
        <w:tc>
          <w:tcPr>
            <w:tcW w:w="851" w:type="dxa"/>
            <w:tcBorders>
              <w:top w:val="nil"/>
              <w:left w:val="nil"/>
              <w:bottom w:val="single" w:sz="4" w:space="0" w:color="auto"/>
              <w:right w:val="single" w:sz="4" w:space="0" w:color="auto"/>
            </w:tcBorders>
            <w:shd w:val="clear" w:color="auto" w:fill="auto"/>
            <w:noWrap/>
            <w:vAlign w:val="center"/>
            <w:hideMark/>
          </w:tcPr>
          <w:p w14:paraId="55612B1D"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2001</w:t>
            </w:r>
          </w:p>
        </w:tc>
        <w:tc>
          <w:tcPr>
            <w:tcW w:w="1720" w:type="dxa"/>
            <w:tcBorders>
              <w:top w:val="nil"/>
              <w:left w:val="nil"/>
              <w:bottom w:val="single" w:sz="4" w:space="0" w:color="auto"/>
              <w:right w:val="single" w:sz="4" w:space="0" w:color="auto"/>
            </w:tcBorders>
            <w:shd w:val="clear" w:color="auto" w:fill="auto"/>
            <w:noWrap/>
            <w:vAlign w:val="center"/>
            <w:hideMark/>
          </w:tcPr>
          <w:p w14:paraId="0BBFD3DA"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GTA 315SI31</w:t>
            </w:r>
          </w:p>
        </w:tc>
      </w:tr>
      <w:tr w:rsidR="00852187" w:rsidRPr="00852187" w14:paraId="30E0FED7" w14:textId="77777777" w:rsidTr="00DF044C">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7AB777A3"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Motor VOLVO PENTA</w:t>
            </w:r>
          </w:p>
        </w:tc>
        <w:tc>
          <w:tcPr>
            <w:tcW w:w="1206" w:type="dxa"/>
            <w:tcBorders>
              <w:top w:val="nil"/>
              <w:left w:val="nil"/>
              <w:bottom w:val="single" w:sz="4" w:space="0" w:color="auto"/>
              <w:right w:val="single" w:sz="4" w:space="0" w:color="auto"/>
            </w:tcBorders>
            <w:shd w:val="clear" w:color="auto" w:fill="auto"/>
            <w:noWrap/>
            <w:vAlign w:val="center"/>
            <w:hideMark/>
          </w:tcPr>
          <w:p w14:paraId="6B75A92A"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1BE7A154"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VOLVO</w:t>
            </w:r>
          </w:p>
        </w:tc>
        <w:tc>
          <w:tcPr>
            <w:tcW w:w="851" w:type="dxa"/>
            <w:tcBorders>
              <w:top w:val="nil"/>
              <w:left w:val="nil"/>
              <w:bottom w:val="single" w:sz="4" w:space="0" w:color="auto"/>
              <w:right w:val="single" w:sz="4" w:space="0" w:color="auto"/>
            </w:tcBorders>
            <w:shd w:val="clear" w:color="auto" w:fill="auto"/>
            <w:noWrap/>
            <w:vAlign w:val="center"/>
            <w:hideMark/>
          </w:tcPr>
          <w:p w14:paraId="2024CABD"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2001</w:t>
            </w:r>
          </w:p>
        </w:tc>
        <w:tc>
          <w:tcPr>
            <w:tcW w:w="1720" w:type="dxa"/>
            <w:tcBorders>
              <w:top w:val="nil"/>
              <w:left w:val="nil"/>
              <w:bottom w:val="single" w:sz="4" w:space="0" w:color="auto"/>
              <w:right w:val="single" w:sz="4" w:space="0" w:color="auto"/>
            </w:tcBorders>
            <w:shd w:val="clear" w:color="auto" w:fill="auto"/>
            <w:noWrap/>
            <w:vAlign w:val="center"/>
            <w:hideMark/>
          </w:tcPr>
          <w:p w14:paraId="3E82897B"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TAD1232GE</w:t>
            </w:r>
          </w:p>
        </w:tc>
      </w:tr>
      <w:tr w:rsidR="00852187" w:rsidRPr="00852187" w14:paraId="5F851C0E" w14:textId="77777777" w:rsidTr="00DF044C">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29D38B3"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 xml:space="preserve">Unidade Supervisora de Corrente Alternada </w:t>
            </w:r>
            <w:proofErr w:type="spellStart"/>
            <w:r w:rsidRPr="00DF044C">
              <w:rPr>
                <w:rFonts w:ascii="Aptos Narrow" w:eastAsia="Times New Roman" w:hAnsi="Aptos Narrow" w:cs="Times New Roman"/>
                <w:lang w:val="pt-BR" w:eastAsia="pt-BR"/>
              </w:rPr>
              <w:t>Stemac</w:t>
            </w:r>
            <w:proofErr w:type="spellEnd"/>
            <w:r w:rsidRPr="00DF044C">
              <w:rPr>
                <w:rFonts w:ascii="Aptos Narrow" w:eastAsia="Times New Roman" w:hAnsi="Aptos Narrow" w:cs="Times New Roman"/>
                <w:lang w:val="pt-BR" w:eastAsia="pt-BR"/>
              </w:rPr>
              <w:t xml:space="preserve"> - 450kVA</w:t>
            </w:r>
          </w:p>
        </w:tc>
        <w:tc>
          <w:tcPr>
            <w:tcW w:w="1206" w:type="dxa"/>
            <w:tcBorders>
              <w:top w:val="nil"/>
              <w:left w:val="nil"/>
              <w:bottom w:val="single" w:sz="4" w:space="0" w:color="auto"/>
              <w:right w:val="single" w:sz="4" w:space="0" w:color="auto"/>
            </w:tcBorders>
            <w:shd w:val="clear" w:color="auto" w:fill="auto"/>
            <w:noWrap/>
            <w:vAlign w:val="center"/>
            <w:hideMark/>
          </w:tcPr>
          <w:p w14:paraId="24950684"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0427C77B"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STEMAC</w:t>
            </w:r>
          </w:p>
        </w:tc>
        <w:tc>
          <w:tcPr>
            <w:tcW w:w="851" w:type="dxa"/>
            <w:tcBorders>
              <w:top w:val="nil"/>
              <w:left w:val="nil"/>
              <w:bottom w:val="single" w:sz="4" w:space="0" w:color="auto"/>
              <w:right w:val="single" w:sz="4" w:space="0" w:color="auto"/>
            </w:tcBorders>
            <w:shd w:val="clear" w:color="auto" w:fill="auto"/>
            <w:noWrap/>
            <w:vAlign w:val="center"/>
            <w:hideMark/>
          </w:tcPr>
          <w:p w14:paraId="051C5EC7"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2001</w:t>
            </w:r>
          </w:p>
        </w:tc>
        <w:tc>
          <w:tcPr>
            <w:tcW w:w="1720" w:type="dxa"/>
            <w:tcBorders>
              <w:top w:val="nil"/>
              <w:left w:val="nil"/>
              <w:bottom w:val="single" w:sz="4" w:space="0" w:color="auto"/>
              <w:right w:val="single" w:sz="4" w:space="0" w:color="auto"/>
            </w:tcBorders>
            <w:shd w:val="clear" w:color="auto" w:fill="auto"/>
            <w:noWrap/>
            <w:vAlign w:val="center"/>
            <w:hideMark/>
          </w:tcPr>
          <w:p w14:paraId="2C6CA866"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ST200B</w:t>
            </w:r>
          </w:p>
        </w:tc>
      </w:tr>
      <w:tr w:rsidR="00852187" w:rsidRPr="00852187" w14:paraId="459AAA07"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10923E79"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Grupo Gerador Alternador 750 kVA</w:t>
            </w:r>
          </w:p>
        </w:tc>
        <w:tc>
          <w:tcPr>
            <w:tcW w:w="1206" w:type="dxa"/>
            <w:tcBorders>
              <w:top w:val="nil"/>
              <w:left w:val="nil"/>
              <w:bottom w:val="single" w:sz="4" w:space="0" w:color="auto"/>
              <w:right w:val="single" w:sz="4" w:space="0" w:color="auto"/>
            </w:tcBorders>
            <w:shd w:val="clear" w:color="auto" w:fill="auto"/>
            <w:noWrap/>
            <w:vAlign w:val="center"/>
            <w:hideMark/>
          </w:tcPr>
          <w:p w14:paraId="55736553"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4702F1ED"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HEIMER</w:t>
            </w:r>
          </w:p>
        </w:tc>
        <w:tc>
          <w:tcPr>
            <w:tcW w:w="851" w:type="dxa"/>
            <w:tcBorders>
              <w:top w:val="nil"/>
              <w:left w:val="nil"/>
              <w:bottom w:val="single" w:sz="4" w:space="0" w:color="auto"/>
              <w:right w:val="single" w:sz="4" w:space="0" w:color="auto"/>
            </w:tcBorders>
            <w:shd w:val="clear" w:color="auto" w:fill="auto"/>
            <w:noWrap/>
            <w:vAlign w:val="center"/>
            <w:hideMark/>
          </w:tcPr>
          <w:p w14:paraId="5707E398"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2010</w:t>
            </w:r>
          </w:p>
        </w:tc>
        <w:tc>
          <w:tcPr>
            <w:tcW w:w="1720" w:type="dxa"/>
            <w:tcBorders>
              <w:top w:val="nil"/>
              <w:left w:val="nil"/>
              <w:bottom w:val="single" w:sz="4" w:space="0" w:color="auto"/>
              <w:right w:val="single" w:sz="4" w:space="0" w:color="auto"/>
            </w:tcBorders>
            <w:shd w:val="clear" w:color="auto" w:fill="auto"/>
            <w:noWrap/>
            <w:vAlign w:val="center"/>
            <w:hideMark/>
          </w:tcPr>
          <w:p w14:paraId="64B31788"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ATED 10P0015</w:t>
            </w:r>
          </w:p>
        </w:tc>
      </w:tr>
      <w:tr w:rsidR="00852187" w:rsidRPr="00852187" w14:paraId="42200D2D"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59799E6A"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 xml:space="preserve">Motor </w:t>
            </w:r>
            <w:proofErr w:type="spellStart"/>
            <w:r w:rsidRPr="00DF044C">
              <w:rPr>
                <w:rFonts w:ascii="Aptos Narrow" w:eastAsia="Times New Roman" w:hAnsi="Aptos Narrow" w:cs="Times New Roman"/>
                <w:lang w:val="pt-BR" w:eastAsia="pt-BR"/>
              </w:rPr>
              <w:t>Doosan</w:t>
            </w:r>
            <w:proofErr w:type="spellEnd"/>
            <w:r w:rsidRPr="00DF044C">
              <w:rPr>
                <w:rFonts w:ascii="Aptos Narrow" w:eastAsia="Times New Roman" w:hAnsi="Aptos Narrow" w:cs="Times New Roman"/>
                <w:lang w:val="pt-BR" w:eastAsia="pt-BR"/>
              </w:rPr>
              <w:t xml:space="preserve"> 883 kW</w:t>
            </w:r>
          </w:p>
        </w:tc>
        <w:tc>
          <w:tcPr>
            <w:tcW w:w="1206" w:type="dxa"/>
            <w:tcBorders>
              <w:top w:val="nil"/>
              <w:left w:val="nil"/>
              <w:bottom w:val="single" w:sz="4" w:space="0" w:color="auto"/>
              <w:right w:val="single" w:sz="4" w:space="0" w:color="auto"/>
            </w:tcBorders>
            <w:shd w:val="clear" w:color="auto" w:fill="auto"/>
            <w:noWrap/>
            <w:vAlign w:val="center"/>
            <w:hideMark/>
          </w:tcPr>
          <w:p w14:paraId="29BF3A7A"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2833185D"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DOOSAN</w:t>
            </w:r>
          </w:p>
        </w:tc>
        <w:tc>
          <w:tcPr>
            <w:tcW w:w="851" w:type="dxa"/>
            <w:tcBorders>
              <w:top w:val="nil"/>
              <w:left w:val="nil"/>
              <w:bottom w:val="single" w:sz="4" w:space="0" w:color="auto"/>
              <w:right w:val="single" w:sz="4" w:space="0" w:color="auto"/>
            </w:tcBorders>
            <w:shd w:val="clear" w:color="auto" w:fill="auto"/>
            <w:noWrap/>
            <w:vAlign w:val="center"/>
            <w:hideMark/>
          </w:tcPr>
          <w:p w14:paraId="4B3A6A8C"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2010</w:t>
            </w:r>
          </w:p>
        </w:tc>
        <w:tc>
          <w:tcPr>
            <w:tcW w:w="1720" w:type="dxa"/>
            <w:tcBorders>
              <w:top w:val="nil"/>
              <w:left w:val="nil"/>
              <w:bottom w:val="single" w:sz="4" w:space="0" w:color="auto"/>
              <w:right w:val="single" w:sz="4" w:space="0" w:color="auto"/>
            </w:tcBorders>
            <w:shd w:val="clear" w:color="auto" w:fill="auto"/>
            <w:noWrap/>
            <w:vAlign w:val="center"/>
            <w:hideMark/>
          </w:tcPr>
          <w:p w14:paraId="1B1650A2"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P222LE</w:t>
            </w:r>
          </w:p>
        </w:tc>
      </w:tr>
      <w:tr w:rsidR="00852187" w:rsidRPr="00852187" w14:paraId="3C10D052"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2A64545"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Unidade Supervisora de Corrente Alternada 750 kVA</w:t>
            </w:r>
          </w:p>
        </w:tc>
        <w:tc>
          <w:tcPr>
            <w:tcW w:w="1206" w:type="dxa"/>
            <w:tcBorders>
              <w:top w:val="nil"/>
              <w:left w:val="nil"/>
              <w:bottom w:val="single" w:sz="4" w:space="0" w:color="auto"/>
              <w:right w:val="single" w:sz="4" w:space="0" w:color="auto"/>
            </w:tcBorders>
            <w:shd w:val="clear" w:color="auto" w:fill="auto"/>
            <w:noWrap/>
            <w:vAlign w:val="center"/>
            <w:hideMark/>
          </w:tcPr>
          <w:p w14:paraId="1FBC64AD"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196EF6F3"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HEIMER</w:t>
            </w:r>
          </w:p>
        </w:tc>
        <w:tc>
          <w:tcPr>
            <w:tcW w:w="851" w:type="dxa"/>
            <w:tcBorders>
              <w:top w:val="nil"/>
              <w:left w:val="nil"/>
              <w:bottom w:val="single" w:sz="4" w:space="0" w:color="auto"/>
              <w:right w:val="single" w:sz="4" w:space="0" w:color="auto"/>
            </w:tcBorders>
            <w:shd w:val="clear" w:color="auto" w:fill="auto"/>
            <w:noWrap/>
            <w:vAlign w:val="center"/>
            <w:hideMark/>
          </w:tcPr>
          <w:p w14:paraId="5104814C"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2010</w:t>
            </w:r>
          </w:p>
        </w:tc>
        <w:tc>
          <w:tcPr>
            <w:tcW w:w="1720" w:type="dxa"/>
            <w:tcBorders>
              <w:top w:val="nil"/>
              <w:left w:val="nil"/>
              <w:bottom w:val="single" w:sz="4" w:space="0" w:color="auto"/>
              <w:right w:val="single" w:sz="4" w:space="0" w:color="auto"/>
            </w:tcBorders>
            <w:shd w:val="clear" w:color="auto" w:fill="auto"/>
            <w:noWrap/>
            <w:vAlign w:val="center"/>
            <w:hideMark/>
          </w:tcPr>
          <w:p w14:paraId="34E12337"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STR 750</w:t>
            </w:r>
          </w:p>
        </w:tc>
      </w:tr>
      <w:tr w:rsidR="00852187" w:rsidRPr="00852187" w14:paraId="0BCD97F1" w14:textId="77777777" w:rsidTr="00DF044C">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C149D5F"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Grupo Gerador Alternador 1100 KVA</w:t>
            </w:r>
          </w:p>
        </w:tc>
        <w:tc>
          <w:tcPr>
            <w:tcW w:w="1206" w:type="dxa"/>
            <w:tcBorders>
              <w:top w:val="nil"/>
              <w:left w:val="nil"/>
              <w:bottom w:val="single" w:sz="4" w:space="0" w:color="auto"/>
              <w:right w:val="single" w:sz="4" w:space="0" w:color="auto"/>
            </w:tcBorders>
            <w:shd w:val="clear" w:color="auto" w:fill="auto"/>
            <w:noWrap/>
            <w:vAlign w:val="center"/>
            <w:hideMark/>
          </w:tcPr>
          <w:p w14:paraId="6DE63F91"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352199D5"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CUMMINS</w:t>
            </w:r>
          </w:p>
        </w:tc>
        <w:tc>
          <w:tcPr>
            <w:tcW w:w="851" w:type="dxa"/>
            <w:tcBorders>
              <w:top w:val="nil"/>
              <w:left w:val="nil"/>
              <w:bottom w:val="single" w:sz="4" w:space="0" w:color="auto"/>
              <w:right w:val="single" w:sz="4" w:space="0" w:color="auto"/>
            </w:tcBorders>
            <w:shd w:val="clear" w:color="auto" w:fill="auto"/>
            <w:noWrap/>
            <w:vAlign w:val="center"/>
            <w:hideMark/>
          </w:tcPr>
          <w:p w14:paraId="65175977"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2012</w:t>
            </w:r>
          </w:p>
        </w:tc>
        <w:tc>
          <w:tcPr>
            <w:tcW w:w="1720" w:type="dxa"/>
            <w:tcBorders>
              <w:top w:val="nil"/>
              <w:left w:val="nil"/>
              <w:bottom w:val="single" w:sz="4" w:space="0" w:color="auto"/>
              <w:right w:val="single" w:sz="4" w:space="0" w:color="auto"/>
            </w:tcBorders>
            <w:shd w:val="clear" w:color="auto" w:fill="auto"/>
            <w:noWrap/>
            <w:vAlign w:val="center"/>
            <w:hideMark/>
          </w:tcPr>
          <w:p w14:paraId="4BD0294F"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MC1250</w:t>
            </w:r>
          </w:p>
        </w:tc>
      </w:tr>
      <w:tr w:rsidR="00852187" w:rsidRPr="00852187" w14:paraId="67B0C7AA" w14:textId="77777777" w:rsidTr="00DF044C">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94A9CAA"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Motor Cummins 1490 kW</w:t>
            </w:r>
          </w:p>
        </w:tc>
        <w:tc>
          <w:tcPr>
            <w:tcW w:w="1206" w:type="dxa"/>
            <w:tcBorders>
              <w:top w:val="nil"/>
              <w:left w:val="nil"/>
              <w:bottom w:val="single" w:sz="4" w:space="0" w:color="auto"/>
              <w:right w:val="single" w:sz="4" w:space="0" w:color="auto"/>
            </w:tcBorders>
            <w:shd w:val="clear" w:color="auto" w:fill="auto"/>
            <w:noWrap/>
            <w:vAlign w:val="center"/>
            <w:hideMark/>
          </w:tcPr>
          <w:p w14:paraId="6E6914B9"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504CFDC9"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CUMMINS</w:t>
            </w:r>
          </w:p>
        </w:tc>
        <w:tc>
          <w:tcPr>
            <w:tcW w:w="851" w:type="dxa"/>
            <w:tcBorders>
              <w:top w:val="nil"/>
              <w:left w:val="nil"/>
              <w:bottom w:val="single" w:sz="4" w:space="0" w:color="auto"/>
              <w:right w:val="single" w:sz="4" w:space="0" w:color="auto"/>
            </w:tcBorders>
            <w:shd w:val="clear" w:color="auto" w:fill="auto"/>
            <w:noWrap/>
            <w:vAlign w:val="center"/>
            <w:hideMark/>
          </w:tcPr>
          <w:p w14:paraId="34B0D62C"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2012</w:t>
            </w:r>
          </w:p>
        </w:tc>
        <w:tc>
          <w:tcPr>
            <w:tcW w:w="1720" w:type="dxa"/>
            <w:tcBorders>
              <w:top w:val="nil"/>
              <w:left w:val="nil"/>
              <w:bottom w:val="single" w:sz="4" w:space="0" w:color="auto"/>
              <w:right w:val="single" w:sz="4" w:space="0" w:color="auto"/>
            </w:tcBorders>
            <w:shd w:val="clear" w:color="auto" w:fill="auto"/>
            <w:noWrap/>
            <w:vAlign w:val="center"/>
            <w:hideMark/>
          </w:tcPr>
          <w:p w14:paraId="7F151AC4"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KTA38-G4</w:t>
            </w:r>
          </w:p>
        </w:tc>
      </w:tr>
      <w:tr w:rsidR="00852187" w:rsidRPr="00852187" w14:paraId="6920AA3A" w14:textId="77777777" w:rsidTr="00DF044C">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03E8A558" w14:textId="77777777" w:rsidR="00852187" w:rsidRPr="00DF044C" w:rsidRDefault="00852187" w:rsidP="00852187">
            <w:pPr>
              <w:widowControl/>
              <w:autoSpaceDE/>
              <w:autoSpaceDN/>
              <w:jc w:val="left"/>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Unidade Supervisora e Corrente Alternada 1100 kVA</w:t>
            </w:r>
          </w:p>
        </w:tc>
        <w:tc>
          <w:tcPr>
            <w:tcW w:w="1206" w:type="dxa"/>
            <w:tcBorders>
              <w:top w:val="nil"/>
              <w:left w:val="nil"/>
              <w:bottom w:val="single" w:sz="4" w:space="0" w:color="auto"/>
              <w:right w:val="single" w:sz="4" w:space="0" w:color="auto"/>
            </w:tcBorders>
            <w:shd w:val="clear" w:color="auto" w:fill="auto"/>
            <w:noWrap/>
            <w:vAlign w:val="center"/>
            <w:hideMark/>
          </w:tcPr>
          <w:p w14:paraId="0F1BD99E"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3A78422A"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SMARTGEN</w:t>
            </w:r>
          </w:p>
        </w:tc>
        <w:tc>
          <w:tcPr>
            <w:tcW w:w="851" w:type="dxa"/>
            <w:tcBorders>
              <w:top w:val="nil"/>
              <w:left w:val="nil"/>
              <w:bottom w:val="single" w:sz="4" w:space="0" w:color="auto"/>
              <w:right w:val="single" w:sz="4" w:space="0" w:color="auto"/>
            </w:tcBorders>
            <w:shd w:val="clear" w:color="auto" w:fill="auto"/>
            <w:noWrap/>
            <w:vAlign w:val="center"/>
            <w:hideMark/>
          </w:tcPr>
          <w:p w14:paraId="328F0ED7"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2012</w:t>
            </w:r>
          </w:p>
        </w:tc>
        <w:tc>
          <w:tcPr>
            <w:tcW w:w="1720" w:type="dxa"/>
            <w:tcBorders>
              <w:top w:val="nil"/>
              <w:left w:val="nil"/>
              <w:bottom w:val="single" w:sz="4" w:space="0" w:color="auto"/>
              <w:right w:val="single" w:sz="4" w:space="0" w:color="auto"/>
            </w:tcBorders>
            <w:shd w:val="clear" w:color="auto" w:fill="auto"/>
            <w:noWrap/>
            <w:vAlign w:val="center"/>
            <w:hideMark/>
          </w:tcPr>
          <w:p w14:paraId="35390FD2" w14:textId="77777777" w:rsidR="00852187" w:rsidRPr="00DF044C" w:rsidRDefault="00852187" w:rsidP="00852187">
            <w:pPr>
              <w:widowControl/>
              <w:autoSpaceDE/>
              <w:autoSpaceDN/>
              <w:jc w:val="center"/>
              <w:rPr>
                <w:rFonts w:ascii="Aptos Narrow" w:eastAsia="Times New Roman" w:hAnsi="Aptos Narrow" w:cs="Times New Roman"/>
                <w:lang w:val="pt-BR" w:eastAsia="pt-BR"/>
              </w:rPr>
            </w:pPr>
            <w:r w:rsidRPr="00DF044C">
              <w:rPr>
                <w:rFonts w:ascii="Aptos Narrow" w:eastAsia="Times New Roman" w:hAnsi="Aptos Narrow" w:cs="Times New Roman"/>
                <w:lang w:val="pt-BR" w:eastAsia="pt-BR"/>
              </w:rPr>
              <w:t>6120</w:t>
            </w:r>
          </w:p>
        </w:tc>
      </w:tr>
      <w:tr w:rsidR="00852187" w:rsidRPr="00852187" w14:paraId="2C3CA105" w14:textId="77777777" w:rsidTr="00D044A9">
        <w:trPr>
          <w:trHeight w:val="300"/>
        </w:trPr>
        <w:tc>
          <w:tcPr>
            <w:tcW w:w="8945" w:type="dxa"/>
            <w:gridSpan w:val="5"/>
            <w:tcBorders>
              <w:top w:val="nil"/>
              <w:left w:val="single" w:sz="4" w:space="0" w:color="auto"/>
              <w:bottom w:val="single" w:sz="4" w:space="0" w:color="auto"/>
              <w:right w:val="single" w:sz="4" w:space="0" w:color="auto"/>
            </w:tcBorders>
            <w:shd w:val="clear" w:color="auto" w:fill="auto"/>
            <w:noWrap/>
            <w:vAlign w:val="center"/>
            <w:hideMark/>
          </w:tcPr>
          <w:p w14:paraId="177CDD25" w14:textId="6C1B1BE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Carenados</w:t>
            </w:r>
          </w:p>
        </w:tc>
      </w:tr>
      <w:tr w:rsidR="00852187" w:rsidRPr="00852187" w14:paraId="1D69B1F1"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2CFA08B8"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Equipamento</w:t>
            </w:r>
          </w:p>
        </w:tc>
        <w:tc>
          <w:tcPr>
            <w:tcW w:w="1206" w:type="dxa"/>
            <w:tcBorders>
              <w:top w:val="nil"/>
              <w:left w:val="nil"/>
              <w:bottom w:val="single" w:sz="4" w:space="0" w:color="auto"/>
              <w:right w:val="single" w:sz="4" w:space="0" w:color="auto"/>
            </w:tcBorders>
            <w:shd w:val="clear" w:color="auto" w:fill="auto"/>
            <w:noWrap/>
            <w:vAlign w:val="center"/>
            <w:hideMark/>
          </w:tcPr>
          <w:p w14:paraId="0F2D54C3"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Quantidade</w:t>
            </w:r>
          </w:p>
        </w:tc>
        <w:tc>
          <w:tcPr>
            <w:tcW w:w="1345" w:type="dxa"/>
            <w:tcBorders>
              <w:top w:val="nil"/>
              <w:left w:val="nil"/>
              <w:bottom w:val="single" w:sz="4" w:space="0" w:color="auto"/>
              <w:right w:val="single" w:sz="4" w:space="0" w:color="auto"/>
            </w:tcBorders>
            <w:shd w:val="clear" w:color="auto" w:fill="auto"/>
            <w:noWrap/>
            <w:vAlign w:val="center"/>
            <w:hideMark/>
          </w:tcPr>
          <w:p w14:paraId="59196F1E"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3FC8A72B"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Ano</w:t>
            </w:r>
          </w:p>
        </w:tc>
        <w:tc>
          <w:tcPr>
            <w:tcW w:w="1720" w:type="dxa"/>
            <w:tcBorders>
              <w:top w:val="nil"/>
              <w:left w:val="nil"/>
              <w:bottom w:val="single" w:sz="4" w:space="0" w:color="auto"/>
              <w:right w:val="single" w:sz="4" w:space="0" w:color="auto"/>
            </w:tcBorders>
            <w:shd w:val="clear" w:color="auto" w:fill="auto"/>
            <w:noWrap/>
            <w:vAlign w:val="center"/>
            <w:hideMark/>
          </w:tcPr>
          <w:p w14:paraId="0FC1EB39"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Modelo</w:t>
            </w:r>
          </w:p>
        </w:tc>
      </w:tr>
      <w:tr w:rsidR="00852187" w:rsidRPr="00852187" w14:paraId="2C511D1A"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7ADC21EB" w14:textId="77777777" w:rsidR="00852187" w:rsidRPr="00852187" w:rsidRDefault="00852187" w:rsidP="00852187">
            <w:pPr>
              <w:widowControl/>
              <w:autoSpaceDE/>
              <w:autoSpaceDN/>
              <w:jc w:val="left"/>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Grupo Gerador STEMAC 150 kVA, Motor MWM</w:t>
            </w:r>
          </w:p>
        </w:tc>
        <w:tc>
          <w:tcPr>
            <w:tcW w:w="1206" w:type="dxa"/>
            <w:tcBorders>
              <w:top w:val="nil"/>
              <w:left w:val="nil"/>
              <w:bottom w:val="single" w:sz="4" w:space="0" w:color="auto"/>
              <w:right w:val="single" w:sz="4" w:space="0" w:color="auto"/>
            </w:tcBorders>
            <w:shd w:val="clear" w:color="auto" w:fill="auto"/>
            <w:noWrap/>
            <w:vAlign w:val="center"/>
            <w:hideMark/>
          </w:tcPr>
          <w:p w14:paraId="6A0E3D7D"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3F59CDD6"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STEMAC</w:t>
            </w:r>
          </w:p>
        </w:tc>
        <w:tc>
          <w:tcPr>
            <w:tcW w:w="851" w:type="dxa"/>
            <w:tcBorders>
              <w:top w:val="nil"/>
              <w:left w:val="nil"/>
              <w:bottom w:val="single" w:sz="4" w:space="0" w:color="auto"/>
              <w:right w:val="single" w:sz="4" w:space="0" w:color="auto"/>
            </w:tcBorders>
            <w:shd w:val="clear" w:color="auto" w:fill="auto"/>
            <w:noWrap/>
            <w:vAlign w:val="center"/>
            <w:hideMark/>
          </w:tcPr>
          <w:p w14:paraId="733A5405"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2014</w:t>
            </w:r>
          </w:p>
        </w:tc>
        <w:tc>
          <w:tcPr>
            <w:tcW w:w="1720" w:type="dxa"/>
            <w:tcBorders>
              <w:top w:val="nil"/>
              <w:left w:val="nil"/>
              <w:bottom w:val="single" w:sz="4" w:space="0" w:color="auto"/>
              <w:right w:val="single" w:sz="4" w:space="0" w:color="auto"/>
            </w:tcBorders>
            <w:shd w:val="clear" w:color="auto" w:fill="auto"/>
            <w:noWrap/>
            <w:vAlign w:val="center"/>
            <w:hideMark/>
          </w:tcPr>
          <w:p w14:paraId="1FB63662" w14:textId="77777777" w:rsidR="00852187" w:rsidRPr="00852187" w:rsidRDefault="00852187" w:rsidP="00852187">
            <w:pPr>
              <w:widowControl/>
              <w:autoSpaceDE/>
              <w:autoSpaceDN/>
              <w:jc w:val="left"/>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 </w:t>
            </w:r>
          </w:p>
        </w:tc>
      </w:tr>
      <w:tr w:rsidR="00852187" w:rsidRPr="00852187" w14:paraId="20511CF8"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3ED63D92" w14:textId="77777777" w:rsidR="00852187" w:rsidRPr="00852187" w:rsidRDefault="00852187" w:rsidP="00852187">
            <w:pPr>
              <w:widowControl/>
              <w:autoSpaceDE/>
              <w:autoSpaceDN/>
              <w:jc w:val="left"/>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Grupo Gerador Cummins 375kVA (Emergência)</w:t>
            </w:r>
          </w:p>
        </w:tc>
        <w:tc>
          <w:tcPr>
            <w:tcW w:w="1206" w:type="dxa"/>
            <w:tcBorders>
              <w:top w:val="nil"/>
              <w:left w:val="nil"/>
              <w:bottom w:val="single" w:sz="4" w:space="0" w:color="auto"/>
              <w:right w:val="single" w:sz="4" w:space="0" w:color="auto"/>
            </w:tcBorders>
            <w:shd w:val="clear" w:color="auto" w:fill="auto"/>
            <w:noWrap/>
            <w:vAlign w:val="center"/>
            <w:hideMark/>
          </w:tcPr>
          <w:p w14:paraId="3C04DCAF"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21930CD4"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CUMMINS</w:t>
            </w:r>
          </w:p>
        </w:tc>
        <w:tc>
          <w:tcPr>
            <w:tcW w:w="851" w:type="dxa"/>
            <w:tcBorders>
              <w:top w:val="nil"/>
              <w:left w:val="nil"/>
              <w:bottom w:val="single" w:sz="4" w:space="0" w:color="auto"/>
              <w:right w:val="single" w:sz="4" w:space="0" w:color="auto"/>
            </w:tcBorders>
            <w:shd w:val="clear" w:color="auto" w:fill="auto"/>
            <w:noWrap/>
            <w:vAlign w:val="center"/>
            <w:hideMark/>
          </w:tcPr>
          <w:p w14:paraId="215FE008"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2022</w:t>
            </w:r>
          </w:p>
        </w:tc>
        <w:tc>
          <w:tcPr>
            <w:tcW w:w="1720" w:type="dxa"/>
            <w:tcBorders>
              <w:top w:val="nil"/>
              <w:left w:val="nil"/>
              <w:bottom w:val="single" w:sz="4" w:space="0" w:color="auto"/>
              <w:right w:val="single" w:sz="4" w:space="0" w:color="auto"/>
            </w:tcBorders>
            <w:shd w:val="clear" w:color="auto" w:fill="auto"/>
            <w:noWrap/>
            <w:vAlign w:val="center"/>
            <w:hideMark/>
          </w:tcPr>
          <w:p w14:paraId="76226387"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C300D6</w:t>
            </w:r>
          </w:p>
        </w:tc>
      </w:tr>
      <w:tr w:rsidR="00852187" w:rsidRPr="00852187" w14:paraId="58B03770" w14:textId="77777777" w:rsidTr="0085218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2D1115C" w14:textId="77777777" w:rsidR="00852187" w:rsidRPr="00852187" w:rsidRDefault="00852187" w:rsidP="00852187">
            <w:pPr>
              <w:widowControl/>
              <w:autoSpaceDE/>
              <w:autoSpaceDN/>
              <w:jc w:val="left"/>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Grupo Gerador GENERAC 120 kVA</w:t>
            </w:r>
          </w:p>
        </w:tc>
        <w:tc>
          <w:tcPr>
            <w:tcW w:w="1206" w:type="dxa"/>
            <w:tcBorders>
              <w:top w:val="nil"/>
              <w:left w:val="nil"/>
              <w:bottom w:val="single" w:sz="4" w:space="0" w:color="auto"/>
              <w:right w:val="single" w:sz="4" w:space="0" w:color="auto"/>
            </w:tcBorders>
            <w:shd w:val="clear" w:color="auto" w:fill="auto"/>
            <w:noWrap/>
            <w:vAlign w:val="center"/>
            <w:hideMark/>
          </w:tcPr>
          <w:p w14:paraId="0993EA44"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0A8EDF24"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proofErr w:type="spellStart"/>
            <w:r w:rsidRPr="00852187">
              <w:rPr>
                <w:rFonts w:ascii="Aptos Narrow" w:eastAsia="Times New Roman" w:hAnsi="Aptos Narrow" w:cs="Times New Roman"/>
                <w:color w:val="000000"/>
                <w:lang w:val="pt-BR" w:eastAsia="pt-BR"/>
              </w:rPr>
              <w:t>Generac</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14:paraId="2613108B" w14:textId="77777777" w:rsidR="00852187" w:rsidRPr="00852187" w:rsidRDefault="00852187" w:rsidP="00852187">
            <w:pPr>
              <w:widowControl/>
              <w:autoSpaceDE/>
              <w:autoSpaceDN/>
              <w:jc w:val="center"/>
              <w:rPr>
                <w:rFonts w:ascii="Aptos Narrow" w:eastAsia="Times New Roman" w:hAnsi="Aptos Narrow" w:cs="Times New Roman"/>
                <w:color w:val="000000"/>
                <w:lang w:val="pt-BR" w:eastAsia="pt-BR"/>
              </w:rPr>
            </w:pPr>
            <w:r w:rsidRPr="00852187">
              <w:rPr>
                <w:rFonts w:ascii="Aptos Narrow" w:eastAsia="Times New Roman" w:hAnsi="Aptos Narrow" w:cs="Times New Roman"/>
                <w:color w:val="000000"/>
                <w:lang w:val="pt-BR" w:eastAsia="pt-BR"/>
              </w:rPr>
              <w:t>2024</w:t>
            </w:r>
          </w:p>
        </w:tc>
        <w:tc>
          <w:tcPr>
            <w:tcW w:w="1720" w:type="dxa"/>
            <w:tcBorders>
              <w:top w:val="nil"/>
              <w:left w:val="nil"/>
              <w:bottom w:val="single" w:sz="4" w:space="0" w:color="auto"/>
              <w:right w:val="single" w:sz="4" w:space="0" w:color="auto"/>
            </w:tcBorders>
            <w:shd w:val="clear" w:color="auto" w:fill="auto"/>
            <w:noWrap/>
            <w:vAlign w:val="center"/>
            <w:hideMark/>
          </w:tcPr>
          <w:p w14:paraId="446E5B45" w14:textId="77777777" w:rsidR="00852187" w:rsidRPr="00852187" w:rsidRDefault="00852187" w:rsidP="00852187">
            <w:pPr>
              <w:widowControl/>
              <w:autoSpaceDE/>
              <w:autoSpaceDN/>
              <w:jc w:val="center"/>
              <w:rPr>
                <w:rFonts w:ascii="Aptos Narrow" w:eastAsia="Times New Roman" w:hAnsi="Aptos Narrow" w:cs="Times New Roman"/>
                <w:b/>
                <w:bCs/>
                <w:color w:val="000000"/>
                <w:lang w:val="pt-BR" w:eastAsia="pt-BR"/>
              </w:rPr>
            </w:pPr>
            <w:r w:rsidRPr="00852187">
              <w:rPr>
                <w:rFonts w:ascii="Aptos Narrow" w:eastAsia="Times New Roman" w:hAnsi="Aptos Narrow" w:cs="Times New Roman"/>
                <w:b/>
                <w:bCs/>
                <w:color w:val="000000"/>
                <w:lang w:val="pt-BR" w:eastAsia="pt-BR"/>
              </w:rPr>
              <w:t> </w:t>
            </w:r>
          </w:p>
        </w:tc>
      </w:tr>
    </w:tbl>
    <w:p w14:paraId="1F4CB519" w14:textId="77777777" w:rsidR="00852187" w:rsidRPr="00852187" w:rsidRDefault="00852187" w:rsidP="0042601E">
      <w:pPr>
        <w:ind w:left="1110"/>
      </w:pPr>
    </w:p>
    <w:p w14:paraId="5E9AC21F" w14:textId="5A44D3FB" w:rsidR="00852187" w:rsidRPr="00DF044C" w:rsidRDefault="00852187" w:rsidP="00D95D0E">
      <w:pPr>
        <w:rPr>
          <w:b/>
          <w:bCs/>
        </w:rPr>
      </w:pPr>
      <w:r w:rsidRPr="00DF044C">
        <w:rPr>
          <w:b/>
          <w:bCs/>
        </w:rPr>
        <w:t>A previsão para antes do início do contrato haverá a desativação dos GMG abertos e funcionamento dos seguintes GMG</w:t>
      </w:r>
      <w:r w:rsidR="00290704" w:rsidRPr="00DF044C">
        <w:rPr>
          <w:b/>
          <w:bCs/>
        </w:rPr>
        <w:t>s</w:t>
      </w:r>
      <w:r w:rsidR="00A52E2E" w:rsidRPr="00DF044C">
        <w:rPr>
          <w:b/>
          <w:bCs/>
        </w:rPr>
        <w:t>:</w:t>
      </w:r>
    </w:p>
    <w:p w14:paraId="427AEDB8" w14:textId="77777777" w:rsidR="00A52E2E" w:rsidRDefault="00A52E2E" w:rsidP="0042601E">
      <w:pPr>
        <w:ind w:left="1110"/>
      </w:pPr>
    </w:p>
    <w:tbl>
      <w:tblPr>
        <w:tblW w:w="8945" w:type="dxa"/>
        <w:tblCellMar>
          <w:left w:w="70" w:type="dxa"/>
          <w:right w:w="70" w:type="dxa"/>
        </w:tblCellMar>
        <w:tblLook w:val="04A0" w:firstRow="1" w:lastRow="0" w:firstColumn="1" w:lastColumn="0" w:noHBand="0" w:noVBand="1"/>
      </w:tblPr>
      <w:tblGrid>
        <w:gridCol w:w="3823"/>
        <w:gridCol w:w="1206"/>
        <w:gridCol w:w="1345"/>
        <w:gridCol w:w="851"/>
        <w:gridCol w:w="1720"/>
      </w:tblGrid>
      <w:tr w:rsidR="00A52E2E" w:rsidRPr="00A52E2E" w14:paraId="5B4A2519" w14:textId="77777777" w:rsidTr="00160BF4">
        <w:trPr>
          <w:trHeight w:val="300"/>
        </w:trPr>
        <w:tc>
          <w:tcPr>
            <w:tcW w:w="894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46596" w14:textId="562731EA" w:rsidR="00A52E2E" w:rsidRPr="00A52E2E" w:rsidRDefault="00A52E2E" w:rsidP="00A52E2E">
            <w:pPr>
              <w:widowControl/>
              <w:autoSpaceDE/>
              <w:autoSpaceDN/>
              <w:jc w:val="center"/>
              <w:rPr>
                <w:rFonts w:ascii="Aptos Narrow" w:eastAsia="Times New Roman" w:hAnsi="Aptos Narrow" w:cs="Times New Roman"/>
                <w:b/>
                <w:bCs/>
                <w:color w:val="000000"/>
                <w:lang w:val="pt-BR" w:eastAsia="pt-BR"/>
              </w:rPr>
            </w:pPr>
            <w:r w:rsidRPr="00A52E2E">
              <w:rPr>
                <w:rFonts w:ascii="Aptos Narrow" w:eastAsia="Times New Roman" w:hAnsi="Aptos Narrow" w:cs="Times New Roman"/>
                <w:b/>
                <w:bCs/>
                <w:color w:val="000000"/>
                <w:lang w:val="pt-BR" w:eastAsia="pt-BR"/>
              </w:rPr>
              <w:t>Carenados</w:t>
            </w:r>
            <w:r w:rsidRPr="00A52E2E">
              <w:rPr>
                <w:rFonts w:ascii="Aptos Narrow" w:eastAsia="Times New Roman" w:hAnsi="Aptos Narrow" w:cs="Times New Roman"/>
                <w:color w:val="000000"/>
                <w:lang w:val="pt-BR" w:eastAsia="pt-BR"/>
              </w:rPr>
              <w:t> </w:t>
            </w:r>
          </w:p>
        </w:tc>
      </w:tr>
      <w:tr w:rsidR="00A52E2E" w:rsidRPr="00A52E2E" w14:paraId="15E9DF0A" w14:textId="77777777" w:rsidTr="00A52E2E">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67E28B7" w14:textId="77777777" w:rsidR="00A52E2E" w:rsidRPr="00A52E2E" w:rsidRDefault="00A52E2E" w:rsidP="00A52E2E">
            <w:pPr>
              <w:widowControl/>
              <w:autoSpaceDE/>
              <w:autoSpaceDN/>
              <w:jc w:val="center"/>
              <w:rPr>
                <w:rFonts w:ascii="Aptos Narrow" w:eastAsia="Times New Roman" w:hAnsi="Aptos Narrow" w:cs="Times New Roman"/>
                <w:b/>
                <w:bCs/>
                <w:color w:val="000000"/>
                <w:lang w:val="pt-BR" w:eastAsia="pt-BR"/>
              </w:rPr>
            </w:pPr>
            <w:r w:rsidRPr="00A52E2E">
              <w:rPr>
                <w:rFonts w:ascii="Aptos Narrow" w:eastAsia="Times New Roman" w:hAnsi="Aptos Narrow" w:cs="Times New Roman"/>
                <w:b/>
                <w:bCs/>
                <w:color w:val="000000"/>
                <w:lang w:val="pt-BR" w:eastAsia="pt-BR"/>
              </w:rPr>
              <w:t>Equipamento</w:t>
            </w:r>
          </w:p>
        </w:tc>
        <w:tc>
          <w:tcPr>
            <w:tcW w:w="1206" w:type="dxa"/>
            <w:tcBorders>
              <w:top w:val="nil"/>
              <w:left w:val="nil"/>
              <w:bottom w:val="single" w:sz="4" w:space="0" w:color="auto"/>
              <w:right w:val="single" w:sz="4" w:space="0" w:color="auto"/>
            </w:tcBorders>
            <w:shd w:val="clear" w:color="auto" w:fill="auto"/>
            <w:noWrap/>
            <w:vAlign w:val="center"/>
            <w:hideMark/>
          </w:tcPr>
          <w:p w14:paraId="70ECDF40" w14:textId="77777777" w:rsidR="00A52E2E" w:rsidRPr="00A52E2E" w:rsidRDefault="00A52E2E" w:rsidP="00A52E2E">
            <w:pPr>
              <w:widowControl/>
              <w:autoSpaceDE/>
              <w:autoSpaceDN/>
              <w:jc w:val="center"/>
              <w:rPr>
                <w:rFonts w:ascii="Aptos Narrow" w:eastAsia="Times New Roman" w:hAnsi="Aptos Narrow" w:cs="Times New Roman"/>
                <w:b/>
                <w:bCs/>
                <w:color w:val="000000"/>
                <w:lang w:val="pt-BR" w:eastAsia="pt-BR"/>
              </w:rPr>
            </w:pPr>
            <w:r w:rsidRPr="00A52E2E">
              <w:rPr>
                <w:rFonts w:ascii="Aptos Narrow" w:eastAsia="Times New Roman" w:hAnsi="Aptos Narrow" w:cs="Times New Roman"/>
                <w:b/>
                <w:bCs/>
                <w:color w:val="000000"/>
                <w:lang w:val="pt-BR" w:eastAsia="pt-BR"/>
              </w:rPr>
              <w:t>Quantidade</w:t>
            </w:r>
          </w:p>
        </w:tc>
        <w:tc>
          <w:tcPr>
            <w:tcW w:w="1345" w:type="dxa"/>
            <w:tcBorders>
              <w:top w:val="nil"/>
              <w:left w:val="nil"/>
              <w:bottom w:val="single" w:sz="4" w:space="0" w:color="auto"/>
              <w:right w:val="single" w:sz="4" w:space="0" w:color="auto"/>
            </w:tcBorders>
            <w:shd w:val="clear" w:color="auto" w:fill="auto"/>
            <w:noWrap/>
            <w:vAlign w:val="center"/>
            <w:hideMark/>
          </w:tcPr>
          <w:p w14:paraId="4A3D943C" w14:textId="77777777" w:rsidR="00A52E2E" w:rsidRPr="00A52E2E" w:rsidRDefault="00A52E2E" w:rsidP="00A52E2E">
            <w:pPr>
              <w:widowControl/>
              <w:autoSpaceDE/>
              <w:autoSpaceDN/>
              <w:jc w:val="center"/>
              <w:rPr>
                <w:rFonts w:ascii="Aptos Narrow" w:eastAsia="Times New Roman" w:hAnsi="Aptos Narrow" w:cs="Times New Roman"/>
                <w:b/>
                <w:bCs/>
                <w:color w:val="000000"/>
                <w:lang w:val="pt-BR" w:eastAsia="pt-BR"/>
              </w:rPr>
            </w:pPr>
            <w:r w:rsidRPr="00A52E2E">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376C908C" w14:textId="77777777" w:rsidR="00A52E2E" w:rsidRPr="00A52E2E" w:rsidRDefault="00A52E2E" w:rsidP="00A52E2E">
            <w:pPr>
              <w:widowControl/>
              <w:autoSpaceDE/>
              <w:autoSpaceDN/>
              <w:jc w:val="center"/>
              <w:rPr>
                <w:rFonts w:ascii="Aptos Narrow" w:eastAsia="Times New Roman" w:hAnsi="Aptos Narrow" w:cs="Times New Roman"/>
                <w:b/>
                <w:bCs/>
                <w:color w:val="000000"/>
                <w:lang w:val="pt-BR" w:eastAsia="pt-BR"/>
              </w:rPr>
            </w:pPr>
            <w:r w:rsidRPr="00A52E2E">
              <w:rPr>
                <w:rFonts w:ascii="Aptos Narrow" w:eastAsia="Times New Roman" w:hAnsi="Aptos Narrow" w:cs="Times New Roman"/>
                <w:b/>
                <w:bCs/>
                <w:color w:val="000000"/>
                <w:lang w:val="pt-BR" w:eastAsia="pt-BR"/>
              </w:rPr>
              <w:t>Ano</w:t>
            </w:r>
          </w:p>
        </w:tc>
        <w:tc>
          <w:tcPr>
            <w:tcW w:w="1720" w:type="dxa"/>
            <w:tcBorders>
              <w:top w:val="nil"/>
              <w:left w:val="nil"/>
              <w:bottom w:val="single" w:sz="4" w:space="0" w:color="auto"/>
              <w:right w:val="single" w:sz="4" w:space="0" w:color="auto"/>
            </w:tcBorders>
            <w:shd w:val="clear" w:color="auto" w:fill="auto"/>
            <w:noWrap/>
            <w:vAlign w:val="center"/>
            <w:hideMark/>
          </w:tcPr>
          <w:p w14:paraId="5AF22107" w14:textId="77777777" w:rsidR="00A52E2E" w:rsidRPr="00A52E2E" w:rsidRDefault="00A52E2E" w:rsidP="00A52E2E">
            <w:pPr>
              <w:widowControl/>
              <w:autoSpaceDE/>
              <w:autoSpaceDN/>
              <w:jc w:val="center"/>
              <w:rPr>
                <w:rFonts w:ascii="Aptos Narrow" w:eastAsia="Times New Roman" w:hAnsi="Aptos Narrow" w:cs="Times New Roman"/>
                <w:b/>
                <w:bCs/>
                <w:color w:val="000000"/>
                <w:lang w:val="pt-BR" w:eastAsia="pt-BR"/>
              </w:rPr>
            </w:pPr>
            <w:r w:rsidRPr="00A52E2E">
              <w:rPr>
                <w:rFonts w:ascii="Aptos Narrow" w:eastAsia="Times New Roman" w:hAnsi="Aptos Narrow" w:cs="Times New Roman"/>
                <w:b/>
                <w:bCs/>
                <w:color w:val="000000"/>
                <w:lang w:val="pt-BR" w:eastAsia="pt-BR"/>
              </w:rPr>
              <w:t>Modelo</w:t>
            </w:r>
          </w:p>
        </w:tc>
      </w:tr>
      <w:tr w:rsidR="00A52E2E" w:rsidRPr="00A52E2E" w14:paraId="2FA053DC" w14:textId="77777777" w:rsidTr="00A52E2E">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81E3FC6" w14:textId="4A5C164E" w:rsidR="00A52E2E" w:rsidRPr="00A52E2E" w:rsidRDefault="00A52E2E" w:rsidP="00A52E2E">
            <w:pPr>
              <w:widowControl/>
              <w:autoSpaceDE/>
              <w:autoSpaceDN/>
              <w:jc w:val="left"/>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lastRenderedPageBreak/>
              <w:t>Grupo Gerador NEMA 563K kVA Motor Volvo</w:t>
            </w:r>
            <w:r w:rsidR="00290704">
              <w:rPr>
                <w:rFonts w:ascii="Aptos Narrow" w:eastAsia="Times New Roman" w:hAnsi="Aptos Narrow" w:cs="Times New Roman"/>
                <w:color w:val="000000"/>
                <w:lang w:val="pt-BR" w:eastAsia="pt-BR"/>
              </w:rPr>
              <w:t xml:space="preserve"> Penta</w:t>
            </w:r>
          </w:p>
        </w:tc>
        <w:tc>
          <w:tcPr>
            <w:tcW w:w="1206" w:type="dxa"/>
            <w:tcBorders>
              <w:top w:val="nil"/>
              <w:left w:val="nil"/>
              <w:bottom w:val="single" w:sz="4" w:space="0" w:color="auto"/>
              <w:right w:val="single" w:sz="4" w:space="0" w:color="auto"/>
            </w:tcBorders>
            <w:shd w:val="clear" w:color="auto" w:fill="auto"/>
            <w:noWrap/>
            <w:vAlign w:val="center"/>
            <w:hideMark/>
          </w:tcPr>
          <w:p w14:paraId="4B817129" w14:textId="77777777" w:rsidR="00A52E2E" w:rsidRPr="00A52E2E" w:rsidRDefault="00A52E2E" w:rsidP="00A52E2E">
            <w:pPr>
              <w:widowControl/>
              <w:autoSpaceDE/>
              <w:autoSpaceDN/>
              <w:jc w:val="center"/>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4</w:t>
            </w:r>
          </w:p>
        </w:tc>
        <w:tc>
          <w:tcPr>
            <w:tcW w:w="1345" w:type="dxa"/>
            <w:tcBorders>
              <w:top w:val="nil"/>
              <w:left w:val="nil"/>
              <w:bottom w:val="single" w:sz="4" w:space="0" w:color="auto"/>
              <w:right w:val="single" w:sz="4" w:space="0" w:color="auto"/>
            </w:tcBorders>
            <w:shd w:val="clear" w:color="auto" w:fill="auto"/>
            <w:noWrap/>
            <w:vAlign w:val="center"/>
            <w:hideMark/>
          </w:tcPr>
          <w:p w14:paraId="3FDF10C1" w14:textId="77777777" w:rsidR="00A52E2E" w:rsidRPr="00A52E2E" w:rsidRDefault="00A52E2E" w:rsidP="00A52E2E">
            <w:pPr>
              <w:widowControl/>
              <w:autoSpaceDE/>
              <w:autoSpaceDN/>
              <w:jc w:val="center"/>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NEMA</w:t>
            </w:r>
          </w:p>
        </w:tc>
        <w:tc>
          <w:tcPr>
            <w:tcW w:w="851" w:type="dxa"/>
            <w:tcBorders>
              <w:top w:val="nil"/>
              <w:left w:val="nil"/>
              <w:bottom w:val="single" w:sz="4" w:space="0" w:color="auto"/>
              <w:right w:val="single" w:sz="4" w:space="0" w:color="auto"/>
            </w:tcBorders>
            <w:shd w:val="clear" w:color="auto" w:fill="auto"/>
            <w:noWrap/>
            <w:vAlign w:val="center"/>
            <w:hideMark/>
          </w:tcPr>
          <w:p w14:paraId="6B92944D" w14:textId="77777777" w:rsidR="00A52E2E" w:rsidRPr="00A52E2E" w:rsidRDefault="00A52E2E" w:rsidP="00A52E2E">
            <w:pPr>
              <w:widowControl/>
              <w:autoSpaceDE/>
              <w:autoSpaceDN/>
              <w:jc w:val="center"/>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2024</w:t>
            </w:r>
          </w:p>
        </w:tc>
        <w:tc>
          <w:tcPr>
            <w:tcW w:w="1720" w:type="dxa"/>
            <w:tcBorders>
              <w:top w:val="nil"/>
              <w:left w:val="nil"/>
              <w:bottom w:val="single" w:sz="4" w:space="0" w:color="auto"/>
              <w:right w:val="single" w:sz="4" w:space="0" w:color="auto"/>
            </w:tcBorders>
            <w:shd w:val="clear" w:color="auto" w:fill="auto"/>
            <w:noWrap/>
            <w:vAlign w:val="center"/>
            <w:hideMark/>
          </w:tcPr>
          <w:p w14:paraId="71504628" w14:textId="77777777" w:rsidR="00A52E2E" w:rsidRPr="00A52E2E" w:rsidRDefault="00A52E2E" w:rsidP="00A52E2E">
            <w:pPr>
              <w:widowControl/>
              <w:autoSpaceDE/>
              <w:autoSpaceDN/>
              <w:jc w:val="left"/>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 </w:t>
            </w:r>
          </w:p>
        </w:tc>
      </w:tr>
      <w:tr w:rsidR="00A52E2E" w:rsidRPr="00A52E2E" w14:paraId="1045E020" w14:textId="77777777" w:rsidTr="00A52E2E">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34BDE4FB" w14:textId="77777777" w:rsidR="00A52E2E" w:rsidRPr="00A52E2E" w:rsidRDefault="00A52E2E" w:rsidP="00A52E2E">
            <w:pPr>
              <w:widowControl/>
              <w:autoSpaceDE/>
              <w:autoSpaceDN/>
              <w:jc w:val="left"/>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Grupo Gerador MWM 55kVA Motor MWM</w:t>
            </w:r>
          </w:p>
        </w:tc>
        <w:tc>
          <w:tcPr>
            <w:tcW w:w="1206" w:type="dxa"/>
            <w:tcBorders>
              <w:top w:val="nil"/>
              <w:left w:val="nil"/>
              <w:bottom w:val="single" w:sz="4" w:space="0" w:color="auto"/>
              <w:right w:val="single" w:sz="4" w:space="0" w:color="auto"/>
            </w:tcBorders>
            <w:shd w:val="clear" w:color="auto" w:fill="auto"/>
            <w:noWrap/>
            <w:vAlign w:val="center"/>
            <w:hideMark/>
          </w:tcPr>
          <w:p w14:paraId="740644A7" w14:textId="77777777" w:rsidR="00A52E2E" w:rsidRPr="00A52E2E" w:rsidRDefault="00A52E2E" w:rsidP="00A52E2E">
            <w:pPr>
              <w:widowControl/>
              <w:autoSpaceDE/>
              <w:autoSpaceDN/>
              <w:jc w:val="center"/>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1</w:t>
            </w:r>
          </w:p>
        </w:tc>
        <w:tc>
          <w:tcPr>
            <w:tcW w:w="1345" w:type="dxa"/>
            <w:tcBorders>
              <w:top w:val="nil"/>
              <w:left w:val="nil"/>
              <w:bottom w:val="single" w:sz="4" w:space="0" w:color="auto"/>
              <w:right w:val="single" w:sz="4" w:space="0" w:color="auto"/>
            </w:tcBorders>
            <w:shd w:val="clear" w:color="auto" w:fill="auto"/>
            <w:noWrap/>
            <w:vAlign w:val="center"/>
            <w:hideMark/>
          </w:tcPr>
          <w:p w14:paraId="2F84A1D8" w14:textId="77777777" w:rsidR="00A52E2E" w:rsidRPr="00A52E2E" w:rsidRDefault="00A52E2E" w:rsidP="00A52E2E">
            <w:pPr>
              <w:widowControl/>
              <w:autoSpaceDE/>
              <w:autoSpaceDN/>
              <w:jc w:val="center"/>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MWM</w:t>
            </w:r>
          </w:p>
        </w:tc>
        <w:tc>
          <w:tcPr>
            <w:tcW w:w="851" w:type="dxa"/>
            <w:tcBorders>
              <w:top w:val="nil"/>
              <w:left w:val="nil"/>
              <w:bottom w:val="single" w:sz="4" w:space="0" w:color="auto"/>
              <w:right w:val="single" w:sz="4" w:space="0" w:color="auto"/>
            </w:tcBorders>
            <w:shd w:val="clear" w:color="auto" w:fill="auto"/>
            <w:noWrap/>
            <w:vAlign w:val="center"/>
            <w:hideMark/>
          </w:tcPr>
          <w:p w14:paraId="0E41B9F5" w14:textId="77777777" w:rsidR="00A52E2E" w:rsidRPr="00A52E2E" w:rsidRDefault="00A52E2E" w:rsidP="00A52E2E">
            <w:pPr>
              <w:widowControl/>
              <w:autoSpaceDE/>
              <w:autoSpaceDN/>
              <w:jc w:val="center"/>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2024</w:t>
            </w:r>
          </w:p>
        </w:tc>
        <w:tc>
          <w:tcPr>
            <w:tcW w:w="1720" w:type="dxa"/>
            <w:tcBorders>
              <w:top w:val="nil"/>
              <w:left w:val="nil"/>
              <w:bottom w:val="single" w:sz="4" w:space="0" w:color="auto"/>
              <w:right w:val="single" w:sz="4" w:space="0" w:color="auto"/>
            </w:tcBorders>
            <w:shd w:val="clear" w:color="auto" w:fill="auto"/>
            <w:noWrap/>
            <w:vAlign w:val="center"/>
            <w:hideMark/>
          </w:tcPr>
          <w:p w14:paraId="0A87A15B" w14:textId="77777777" w:rsidR="00A52E2E" w:rsidRPr="00A52E2E" w:rsidRDefault="00A52E2E" w:rsidP="00A52E2E">
            <w:pPr>
              <w:widowControl/>
              <w:autoSpaceDE/>
              <w:autoSpaceDN/>
              <w:jc w:val="center"/>
              <w:rPr>
                <w:rFonts w:ascii="Aptos Narrow" w:eastAsia="Times New Roman" w:hAnsi="Aptos Narrow" w:cs="Times New Roman"/>
                <w:color w:val="000000"/>
                <w:lang w:val="pt-BR" w:eastAsia="pt-BR"/>
              </w:rPr>
            </w:pPr>
            <w:r w:rsidRPr="00A52E2E">
              <w:rPr>
                <w:rFonts w:ascii="Aptos Narrow" w:eastAsia="Times New Roman" w:hAnsi="Aptos Narrow" w:cs="Times New Roman"/>
                <w:color w:val="000000"/>
                <w:lang w:val="pt-BR" w:eastAsia="pt-BR"/>
              </w:rPr>
              <w:t>MGD55.60</w:t>
            </w:r>
          </w:p>
        </w:tc>
      </w:tr>
    </w:tbl>
    <w:p w14:paraId="3C9B2765" w14:textId="77777777" w:rsidR="00A52E2E" w:rsidRPr="00852187" w:rsidRDefault="00A52E2E" w:rsidP="0042601E">
      <w:pPr>
        <w:ind w:left="1110"/>
      </w:pPr>
    </w:p>
    <w:p w14:paraId="09EDA6B4" w14:textId="23761AA5" w:rsidR="00D87824" w:rsidRPr="00D87824" w:rsidRDefault="2119CC77" w:rsidP="00A44215">
      <w:pPr>
        <w:pStyle w:val="Ttulo3"/>
        <w:numPr>
          <w:ilvl w:val="2"/>
          <w:numId w:val="1"/>
        </w:numPr>
        <w:rPr>
          <w:b w:val="0"/>
          <w:bCs w:val="0"/>
          <w:sz w:val="22"/>
          <w:szCs w:val="22"/>
        </w:rPr>
      </w:pPr>
      <w:bookmarkStart w:id="39" w:name="_Toc194301926"/>
      <w:r w:rsidRPr="00D87824">
        <w:rPr>
          <w:sz w:val="22"/>
          <w:szCs w:val="22"/>
        </w:rPr>
        <w:t xml:space="preserve">Sistema </w:t>
      </w:r>
      <w:r w:rsidR="52A7301B" w:rsidRPr="00D87824">
        <w:rPr>
          <w:sz w:val="22"/>
          <w:szCs w:val="22"/>
        </w:rPr>
        <w:t>IT</w:t>
      </w:r>
      <w:r w:rsidRPr="00D87824">
        <w:rPr>
          <w:sz w:val="22"/>
          <w:szCs w:val="22"/>
        </w:rPr>
        <w:t>-médico;</w:t>
      </w:r>
      <w:bookmarkEnd w:id="39"/>
      <w:r w:rsidR="00D87824">
        <w:rPr>
          <w:sz w:val="22"/>
          <w:szCs w:val="22"/>
        </w:rPr>
        <w:t>´</w:t>
      </w:r>
    </w:p>
    <w:p w14:paraId="750F1AB2" w14:textId="77777777" w:rsidR="00D87824" w:rsidRDefault="00D87824" w:rsidP="00D87824">
      <w:pPr>
        <w:pStyle w:val="Ttulo3"/>
        <w:ind w:left="0"/>
        <w:rPr>
          <w:sz w:val="22"/>
          <w:szCs w:val="22"/>
        </w:rPr>
      </w:pPr>
    </w:p>
    <w:p w14:paraId="4F05153A" w14:textId="0366B7EF" w:rsidR="00D87824" w:rsidRPr="00D87824" w:rsidRDefault="00D87824" w:rsidP="00D87824">
      <w:pPr>
        <w:pStyle w:val="Ttulo3"/>
        <w:tabs>
          <w:tab w:val="left" w:pos="8931"/>
        </w:tabs>
        <w:ind w:left="0" w:right="-423"/>
        <w:rPr>
          <w:b w:val="0"/>
          <w:bCs w:val="0"/>
          <w:sz w:val="22"/>
          <w:szCs w:val="22"/>
        </w:rPr>
      </w:pPr>
      <w:r w:rsidRPr="00D87824">
        <w:rPr>
          <w:b w:val="0"/>
          <w:bCs w:val="0"/>
          <w:sz w:val="22"/>
          <w:szCs w:val="22"/>
        </w:rPr>
        <w:t>O sistema do IT-médico é formado pelos seguintes componentes dividos em 06 áreas: Centro-Cirúrgico, Unidade de Tratamento Intensivo, Unidade Coronariana e Buco-Maxilar, Hemodinâmica, Endoscopia</w:t>
      </w:r>
    </w:p>
    <w:p w14:paraId="6ED977AC" w14:textId="1889993A" w:rsidR="00E177C9" w:rsidRDefault="00E177C9" w:rsidP="00BF981B">
      <w:pPr>
        <w:pStyle w:val="Corpodetexto"/>
        <w:rPr>
          <w:b/>
          <w:bCs/>
          <w:i/>
          <w:iCs/>
        </w:rPr>
      </w:pPr>
    </w:p>
    <w:tbl>
      <w:tblPr>
        <w:tblW w:w="8500" w:type="dxa"/>
        <w:tblCellMar>
          <w:left w:w="70" w:type="dxa"/>
          <w:right w:w="70" w:type="dxa"/>
        </w:tblCellMar>
        <w:tblLook w:val="04A0" w:firstRow="1" w:lastRow="0" w:firstColumn="1" w:lastColumn="0" w:noHBand="0" w:noVBand="1"/>
      </w:tblPr>
      <w:tblGrid>
        <w:gridCol w:w="3823"/>
        <w:gridCol w:w="1275"/>
        <w:gridCol w:w="1276"/>
        <w:gridCol w:w="851"/>
        <w:gridCol w:w="1706"/>
      </w:tblGrid>
      <w:tr w:rsidR="004F5A99" w:rsidRPr="004F5A99" w14:paraId="26740E83" w14:textId="77777777" w:rsidTr="004F5A99">
        <w:trPr>
          <w:trHeight w:val="300"/>
        </w:trPr>
        <w:tc>
          <w:tcPr>
            <w:tcW w:w="850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6D12B8"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proofErr w:type="spellStart"/>
            <w:r w:rsidRPr="004F5A99">
              <w:rPr>
                <w:rFonts w:ascii="Aptos Narrow" w:eastAsia="Times New Roman" w:hAnsi="Aptos Narrow" w:cs="Times New Roman"/>
                <w:b/>
                <w:bCs/>
                <w:color w:val="000000"/>
                <w:lang w:val="pt-BR" w:eastAsia="pt-BR"/>
              </w:rPr>
              <w:t>IT's</w:t>
            </w:r>
            <w:proofErr w:type="spellEnd"/>
            <w:r w:rsidRPr="004F5A99">
              <w:rPr>
                <w:rFonts w:ascii="Aptos Narrow" w:eastAsia="Times New Roman" w:hAnsi="Aptos Narrow" w:cs="Times New Roman"/>
                <w:b/>
                <w:bCs/>
                <w:color w:val="000000"/>
                <w:lang w:val="pt-BR" w:eastAsia="pt-BR"/>
              </w:rPr>
              <w:t xml:space="preserve"> Médicos</w:t>
            </w:r>
          </w:p>
        </w:tc>
      </w:tr>
      <w:tr w:rsidR="004F5A99" w:rsidRPr="004F5A99" w14:paraId="1708F883" w14:textId="77777777" w:rsidTr="004F5A99">
        <w:trPr>
          <w:trHeight w:val="300"/>
        </w:trPr>
        <w:tc>
          <w:tcPr>
            <w:tcW w:w="8500" w:type="dxa"/>
            <w:gridSpan w:val="5"/>
            <w:tcBorders>
              <w:top w:val="nil"/>
              <w:left w:val="single" w:sz="4" w:space="0" w:color="auto"/>
              <w:bottom w:val="single" w:sz="4" w:space="0" w:color="auto"/>
              <w:right w:val="single" w:sz="4" w:space="0" w:color="000000"/>
            </w:tcBorders>
            <w:shd w:val="clear" w:color="auto" w:fill="auto"/>
            <w:noWrap/>
            <w:vAlign w:val="bottom"/>
            <w:hideMark/>
          </w:tcPr>
          <w:p w14:paraId="4D5D801F"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Centro Cirúrgico</w:t>
            </w:r>
          </w:p>
        </w:tc>
      </w:tr>
      <w:tr w:rsidR="004F5A99" w:rsidRPr="004F5A99" w14:paraId="2C590432" w14:textId="77777777" w:rsidTr="004F5A99">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E32657F"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Equipamento</w:t>
            </w:r>
          </w:p>
        </w:tc>
        <w:tc>
          <w:tcPr>
            <w:tcW w:w="1275" w:type="dxa"/>
            <w:tcBorders>
              <w:top w:val="nil"/>
              <w:left w:val="nil"/>
              <w:bottom w:val="single" w:sz="4" w:space="0" w:color="auto"/>
              <w:right w:val="single" w:sz="4" w:space="0" w:color="auto"/>
            </w:tcBorders>
            <w:shd w:val="clear" w:color="auto" w:fill="auto"/>
            <w:noWrap/>
            <w:vAlign w:val="center"/>
            <w:hideMark/>
          </w:tcPr>
          <w:p w14:paraId="7E6CA3E8"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Quantidade</w:t>
            </w:r>
          </w:p>
        </w:tc>
        <w:tc>
          <w:tcPr>
            <w:tcW w:w="1276" w:type="dxa"/>
            <w:tcBorders>
              <w:top w:val="nil"/>
              <w:left w:val="nil"/>
              <w:bottom w:val="single" w:sz="4" w:space="0" w:color="auto"/>
              <w:right w:val="single" w:sz="4" w:space="0" w:color="auto"/>
            </w:tcBorders>
            <w:shd w:val="clear" w:color="auto" w:fill="auto"/>
            <w:noWrap/>
            <w:vAlign w:val="center"/>
            <w:hideMark/>
          </w:tcPr>
          <w:p w14:paraId="28D8F544"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26460074"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Ano</w:t>
            </w:r>
          </w:p>
        </w:tc>
        <w:tc>
          <w:tcPr>
            <w:tcW w:w="1275" w:type="dxa"/>
            <w:tcBorders>
              <w:top w:val="nil"/>
              <w:left w:val="nil"/>
              <w:bottom w:val="single" w:sz="4" w:space="0" w:color="auto"/>
              <w:right w:val="single" w:sz="4" w:space="0" w:color="auto"/>
            </w:tcBorders>
            <w:shd w:val="clear" w:color="auto" w:fill="auto"/>
            <w:noWrap/>
            <w:vAlign w:val="center"/>
            <w:hideMark/>
          </w:tcPr>
          <w:p w14:paraId="668C384E"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Modelo</w:t>
            </w:r>
          </w:p>
        </w:tc>
      </w:tr>
      <w:tr w:rsidR="004F5A99" w:rsidRPr="004F5A99" w14:paraId="4E062F02"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6E02AF4E"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Transformador de separação a seco 10 kVA</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80C2590"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11</w:t>
            </w:r>
          </w:p>
        </w:tc>
        <w:tc>
          <w:tcPr>
            <w:tcW w:w="1276" w:type="dxa"/>
            <w:tcBorders>
              <w:top w:val="nil"/>
              <w:left w:val="nil"/>
              <w:bottom w:val="single" w:sz="4" w:space="0" w:color="auto"/>
              <w:right w:val="single" w:sz="4" w:space="0" w:color="auto"/>
            </w:tcBorders>
            <w:shd w:val="clear" w:color="auto" w:fill="auto"/>
            <w:noWrap/>
            <w:vAlign w:val="center"/>
            <w:hideMark/>
          </w:tcPr>
          <w:p w14:paraId="050A0A9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6D45E1E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2CF855F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BECA107/10000S</w:t>
            </w:r>
          </w:p>
        </w:tc>
      </w:tr>
      <w:tr w:rsidR="004F5A99" w:rsidRPr="004F5A99" w14:paraId="6FDE1C90"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5E46307F"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Supervisório -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5BF70F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5C5EBFF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39F6BAE6"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496CD96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MK2430-12</w:t>
            </w:r>
          </w:p>
        </w:tc>
      </w:tr>
      <w:tr w:rsidR="004F5A99" w:rsidRPr="004F5A99" w14:paraId="5A6628EB"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36FAA4B8"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DSI Dispositivo Supervisor de isolamento e transformador</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88DE99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11</w:t>
            </w:r>
          </w:p>
        </w:tc>
        <w:tc>
          <w:tcPr>
            <w:tcW w:w="1276" w:type="dxa"/>
            <w:tcBorders>
              <w:top w:val="nil"/>
              <w:left w:val="nil"/>
              <w:bottom w:val="single" w:sz="4" w:space="0" w:color="auto"/>
              <w:right w:val="single" w:sz="4" w:space="0" w:color="auto"/>
            </w:tcBorders>
            <w:shd w:val="clear" w:color="auto" w:fill="auto"/>
            <w:noWrap/>
            <w:vAlign w:val="center"/>
            <w:hideMark/>
          </w:tcPr>
          <w:p w14:paraId="0747B31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64ADE2F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7DE87890"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107TD47</w:t>
            </w:r>
          </w:p>
        </w:tc>
      </w:tr>
      <w:tr w:rsidR="004F5A99" w:rsidRPr="004F5A99" w14:paraId="090EDCA2"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1C3C9BE9"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Anunciador de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C35F9A2"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11</w:t>
            </w:r>
          </w:p>
        </w:tc>
        <w:tc>
          <w:tcPr>
            <w:tcW w:w="1276" w:type="dxa"/>
            <w:tcBorders>
              <w:top w:val="nil"/>
              <w:left w:val="nil"/>
              <w:bottom w:val="single" w:sz="4" w:space="0" w:color="auto"/>
              <w:right w:val="single" w:sz="4" w:space="0" w:color="auto"/>
            </w:tcBorders>
            <w:shd w:val="clear" w:color="auto" w:fill="auto"/>
            <w:noWrap/>
            <w:vAlign w:val="center"/>
            <w:hideMark/>
          </w:tcPr>
          <w:p w14:paraId="1DB69A5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014BB0F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4FD0671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MK2007CBM</w:t>
            </w:r>
          </w:p>
        </w:tc>
      </w:tr>
      <w:tr w:rsidR="004F5A99" w:rsidRPr="004F5A99" w14:paraId="29DDE636"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1A32EF8C"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Fonte de alimentação 24V 15W</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F1C864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11</w:t>
            </w:r>
          </w:p>
        </w:tc>
        <w:tc>
          <w:tcPr>
            <w:tcW w:w="1276" w:type="dxa"/>
            <w:tcBorders>
              <w:top w:val="nil"/>
              <w:left w:val="nil"/>
              <w:bottom w:val="single" w:sz="4" w:space="0" w:color="auto"/>
              <w:right w:val="single" w:sz="4" w:space="0" w:color="auto"/>
            </w:tcBorders>
            <w:shd w:val="clear" w:color="auto" w:fill="auto"/>
            <w:noWrap/>
            <w:vAlign w:val="center"/>
            <w:hideMark/>
          </w:tcPr>
          <w:p w14:paraId="74584960"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7A03E42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02559FB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AN450</w:t>
            </w:r>
          </w:p>
        </w:tc>
      </w:tr>
      <w:tr w:rsidR="004F5A99" w:rsidRPr="004F5A99" w14:paraId="576C9EE0"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40D56336"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Quadro Elétrico</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54BE4E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11</w:t>
            </w:r>
          </w:p>
        </w:tc>
        <w:tc>
          <w:tcPr>
            <w:tcW w:w="1276" w:type="dxa"/>
            <w:tcBorders>
              <w:top w:val="nil"/>
              <w:left w:val="nil"/>
              <w:bottom w:val="single" w:sz="4" w:space="0" w:color="auto"/>
              <w:right w:val="single" w:sz="4" w:space="0" w:color="auto"/>
            </w:tcBorders>
            <w:shd w:val="clear" w:color="auto" w:fill="auto"/>
            <w:noWrap/>
            <w:vAlign w:val="center"/>
            <w:hideMark/>
          </w:tcPr>
          <w:p w14:paraId="5B9A884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526A00E0"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47B0745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r>
      <w:tr w:rsidR="004F5A99" w:rsidRPr="004F5A99" w14:paraId="1515846A" w14:textId="77777777" w:rsidTr="004F5A99">
        <w:trPr>
          <w:trHeight w:val="300"/>
        </w:trPr>
        <w:tc>
          <w:tcPr>
            <w:tcW w:w="8500" w:type="dxa"/>
            <w:gridSpan w:val="5"/>
            <w:tcBorders>
              <w:top w:val="nil"/>
              <w:left w:val="single" w:sz="4" w:space="0" w:color="auto"/>
              <w:bottom w:val="single" w:sz="4" w:space="0" w:color="auto"/>
              <w:right w:val="single" w:sz="4" w:space="0" w:color="000000"/>
            </w:tcBorders>
            <w:shd w:val="clear" w:color="auto" w:fill="auto"/>
            <w:noWrap/>
            <w:vAlign w:val="bottom"/>
            <w:hideMark/>
          </w:tcPr>
          <w:p w14:paraId="7D17CCB7"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UTI</w:t>
            </w:r>
          </w:p>
        </w:tc>
      </w:tr>
      <w:tr w:rsidR="004F5A99" w:rsidRPr="004F5A99" w14:paraId="60ACEEC0" w14:textId="77777777" w:rsidTr="004F5A99">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75859AC4"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Equipamento</w:t>
            </w:r>
          </w:p>
        </w:tc>
        <w:tc>
          <w:tcPr>
            <w:tcW w:w="1275" w:type="dxa"/>
            <w:tcBorders>
              <w:top w:val="nil"/>
              <w:left w:val="nil"/>
              <w:bottom w:val="single" w:sz="4" w:space="0" w:color="auto"/>
              <w:right w:val="single" w:sz="4" w:space="0" w:color="auto"/>
            </w:tcBorders>
            <w:shd w:val="clear" w:color="auto" w:fill="auto"/>
            <w:noWrap/>
            <w:vAlign w:val="center"/>
            <w:hideMark/>
          </w:tcPr>
          <w:p w14:paraId="218F3D40"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Quantidade</w:t>
            </w:r>
          </w:p>
        </w:tc>
        <w:tc>
          <w:tcPr>
            <w:tcW w:w="1276" w:type="dxa"/>
            <w:tcBorders>
              <w:top w:val="nil"/>
              <w:left w:val="nil"/>
              <w:bottom w:val="single" w:sz="4" w:space="0" w:color="auto"/>
              <w:right w:val="single" w:sz="4" w:space="0" w:color="auto"/>
            </w:tcBorders>
            <w:shd w:val="clear" w:color="auto" w:fill="auto"/>
            <w:noWrap/>
            <w:vAlign w:val="center"/>
            <w:hideMark/>
          </w:tcPr>
          <w:p w14:paraId="0F2D9765"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6315BAAE"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Ano</w:t>
            </w:r>
          </w:p>
        </w:tc>
        <w:tc>
          <w:tcPr>
            <w:tcW w:w="1275" w:type="dxa"/>
            <w:tcBorders>
              <w:top w:val="nil"/>
              <w:left w:val="nil"/>
              <w:bottom w:val="single" w:sz="4" w:space="0" w:color="auto"/>
              <w:right w:val="single" w:sz="4" w:space="0" w:color="auto"/>
            </w:tcBorders>
            <w:shd w:val="clear" w:color="auto" w:fill="auto"/>
            <w:noWrap/>
            <w:vAlign w:val="center"/>
            <w:hideMark/>
          </w:tcPr>
          <w:p w14:paraId="53A79FDE"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Modelo</w:t>
            </w:r>
          </w:p>
        </w:tc>
      </w:tr>
      <w:tr w:rsidR="004F5A99" w:rsidRPr="004F5A99" w14:paraId="6F3478CA"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65501330"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Transformador de separação a seco 10 kVA</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BFD17A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5</w:t>
            </w:r>
          </w:p>
        </w:tc>
        <w:tc>
          <w:tcPr>
            <w:tcW w:w="1276" w:type="dxa"/>
            <w:tcBorders>
              <w:top w:val="nil"/>
              <w:left w:val="nil"/>
              <w:bottom w:val="single" w:sz="4" w:space="0" w:color="auto"/>
              <w:right w:val="single" w:sz="4" w:space="0" w:color="auto"/>
            </w:tcBorders>
            <w:shd w:val="clear" w:color="auto" w:fill="auto"/>
            <w:noWrap/>
            <w:vAlign w:val="center"/>
            <w:hideMark/>
          </w:tcPr>
          <w:p w14:paraId="4781BEE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5786990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61AAC42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BECA107/10000S</w:t>
            </w:r>
          </w:p>
        </w:tc>
      </w:tr>
      <w:tr w:rsidR="004F5A99" w:rsidRPr="004F5A99" w14:paraId="2C3E4443"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4B0ACF0C"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Supervisório -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8B5EE5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2</w:t>
            </w:r>
          </w:p>
        </w:tc>
        <w:tc>
          <w:tcPr>
            <w:tcW w:w="1276" w:type="dxa"/>
            <w:tcBorders>
              <w:top w:val="nil"/>
              <w:left w:val="nil"/>
              <w:bottom w:val="single" w:sz="4" w:space="0" w:color="auto"/>
              <w:right w:val="single" w:sz="4" w:space="0" w:color="auto"/>
            </w:tcBorders>
            <w:shd w:val="clear" w:color="auto" w:fill="auto"/>
            <w:noWrap/>
            <w:vAlign w:val="center"/>
            <w:hideMark/>
          </w:tcPr>
          <w:p w14:paraId="7684E6B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6394621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4E83AAD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MK2430-12</w:t>
            </w:r>
          </w:p>
        </w:tc>
      </w:tr>
      <w:tr w:rsidR="004F5A99" w:rsidRPr="004F5A99" w14:paraId="614C8268"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6BCD9AB9"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DSI Dispositivo Supervisor de isolamento e transformador</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9B5A9F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5</w:t>
            </w:r>
          </w:p>
        </w:tc>
        <w:tc>
          <w:tcPr>
            <w:tcW w:w="1276" w:type="dxa"/>
            <w:tcBorders>
              <w:top w:val="nil"/>
              <w:left w:val="nil"/>
              <w:bottom w:val="single" w:sz="4" w:space="0" w:color="auto"/>
              <w:right w:val="single" w:sz="4" w:space="0" w:color="auto"/>
            </w:tcBorders>
            <w:shd w:val="clear" w:color="auto" w:fill="auto"/>
            <w:noWrap/>
            <w:vAlign w:val="center"/>
            <w:hideMark/>
          </w:tcPr>
          <w:p w14:paraId="59470F46"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1621CB6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2984A8C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107TD47</w:t>
            </w:r>
          </w:p>
        </w:tc>
      </w:tr>
      <w:tr w:rsidR="004F5A99" w:rsidRPr="004F5A99" w14:paraId="7663A8C9"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4F33C9FD"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Injetor de Corrente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0D8D29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5</w:t>
            </w:r>
          </w:p>
        </w:tc>
        <w:tc>
          <w:tcPr>
            <w:tcW w:w="1276" w:type="dxa"/>
            <w:tcBorders>
              <w:top w:val="nil"/>
              <w:left w:val="nil"/>
              <w:bottom w:val="single" w:sz="4" w:space="0" w:color="auto"/>
              <w:right w:val="single" w:sz="4" w:space="0" w:color="auto"/>
            </w:tcBorders>
            <w:shd w:val="clear" w:color="auto" w:fill="auto"/>
            <w:noWrap/>
            <w:vAlign w:val="center"/>
            <w:hideMark/>
          </w:tcPr>
          <w:p w14:paraId="6912CE7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11881B4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2D8C31E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GS4</w:t>
            </w:r>
          </w:p>
        </w:tc>
      </w:tr>
      <w:tr w:rsidR="004F5A99" w:rsidRPr="004F5A99" w14:paraId="140344C3"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684F0B7F"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Fonte de alimentação 24V 15W</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B78F74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2</w:t>
            </w:r>
          </w:p>
        </w:tc>
        <w:tc>
          <w:tcPr>
            <w:tcW w:w="1276" w:type="dxa"/>
            <w:tcBorders>
              <w:top w:val="nil"/>
              <w:left w:val="nil"/>
              <w:bottom w:val="single" w:sz="4" w:space="0" w:color="auto"/>
              <w:right w:val="single" w:sz="4" w:space="0" w:color="auto"/>
            </w:tcBorders>
            <w:shd w:val="clear" w:color="auto" w:fill="auto"/>
            <w:noWrap/>
            <w:vAlign w:val="center"/>
            <w:hideMark/>
          </w:tcPr>
          <w:p w14:paraId="2AB441F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6053069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6C304CE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AN450</w:t>
            </w:r>
          </w:p>
        </w:tc>
      </w:tr>
      <w:tr w:rsidR="004F5A99" w:rsidRPr="004F5A99" w14:paraId="3360BE1D" w14:textId="77777777" w:rsidTr="004F5A99">
        <w:trPr>
          <w:trHeight w:val="300"/>
        </w:trPr>
        <w:tc>
          <w:tcPr>
            <w:tcW w:w="3823" w:type="dxa"/>
            <w:tcBorders>
              <w:top w:val="nil"/>
              <w:left w:val="single" w:sz="4" w:space="0" w:color="000000"/>
              <w:bottom w:val="nil"/>
              <w:right w:val="nil"/>
            </w:tcBorders>
            <w:shd w:val="clear" w:color="auto" w:fill="auto"/>
            <w:vAlign w:val="center"/>
            <w:hideMark/>
          </w:tcPr>
          <w:p w14:paraId="5C71B6A5"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Localizador de Falta</w:t>
            </w:r>
          </w:p>
        </w:tc>
        <w:tc>
          <w:tcPr>
            <w:tcW w:w="1275" w:type="dxa"/>
            <w:tcBorders>
              <w:top w:val="nil"/>
              <w:left w:val="single" w:sz="4" w:space="0" w:color="auto"/>
              <w:bottom w:val="nil"/>
              <w:right w:val="single" w:sz="4" w:space="0" w:color="auto"/>
            </w:tcBorders>
            <w:shd w:val="clear" w:color="auto" w:fill="auto"/>
            <w:noWrap/>
            <w:vAlign w:val="center"/>
            <w:hideMark/>
          </w:tcPr>
          <w:p w14:paraId="1178AE90"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nil"/>
              <w:right w:val="single" w:sz="4" w:space="0" w:color="auto"/>
            </w:tcBorders>
            <w:shd w:val="clear" w:color="auto" w:fill="auto"/>
            <w:noWrap/>
            <w:vAlign w:val="center"/>
            <w:hideMark/>
          </w:tcPr>
          <w:p w14:paraId="5DCD7CE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xml:space="preserve">Bender </w:t>
            </w:r>
          </w:p>
        </w:tc>
        <w:tc>
          <w:tcPr>
            <w:tcW w:w="851" w:type="dxa"/>
            <w:tcBorders>
              <w:top w:val="nil"/>
              <w:left w:val="nil"/>
              <w:bottom w:val="nil"/>
              <w:right w:val="nil"/>
            </w:tcBorders>
            <w:shd w:val="clear" w:color="auto" w:fill="auto"/>
            <w:noWrap/>
            <w:vAlign w:val="bottom"/>
            <w:hideMark/>
          </w:tcPr>
          <w:p w14:paraId="2F3D019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2737BC9"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LFFR61-L-2</w:t>
            </w:r>
          </w:p>
        </w:tc>
      </w:tr>
      <w:tr w:rsidR="004F5A99" w:rsidRPr="004F5A99" w14:paraId="0ABCE6D2" w14:textId="77777777" w:rsidTr="004F5A99">
        <w:trPr>
          <w:trHeight w:val="300"/>
        </w:trPr>
        <w:tc>
          <w:tcPr>
            <w:tcW w:w="3823" w:type="dxa"/>
            <w:tcBorders>
              <w:top w:val="single" w:sz="4" w:space="0" w:color="000000"/>
              <w:left w:val="single" w:sz="4" w:space="0" w:color="000000"/>
              <w:bottom w:val="single" w:sz="4" w:space="0" w:color="000000"/>
              <w:right w:val="nil"/>
            </w:tcBorders>
            <w:shd w:val="clear" w:color="auto" w:fill="auto"/>
            <w:vAlign w:val="center"/>
            <w:hideMark/>
          </w:tcPr>
          <w:p w14:paraId="216A2E30"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Quadro Elétrico</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A9E2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8116F1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FE0B9E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5B48965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r>
      <w:tr w:rsidR="004F5A99" w:rsidRPr="004F5A99" w14:paraId="07547EC4" w14:textId="77777777" w:rsidTr="004F5A99">
        <w:trPr>
          <w:trHeight w:val="300"/>
        </w:trPr>
        <w:tc>
          <w:tcPr>
            <w:tcW w:w="8500" w:type="dxa"/>
            <w:gridSpan w:val="5"/>
            <w:tcBorders>
              <w:top w:val="nil"/>
              <w:left w:val="single" w:sz="4" w:space="0" w:color="auto"/>
              <w:bottom w:val="single" w:sz="4" w:space="0" w:color="auto"/>
              <w:right w:val="single" w:sz="4" w:space="0" w:color="000000"/>
            </w:tcBorders>
            <w:shd w:val="clear" w:color="auto" w:fill="auto"/>
            <w:noWrap/>
            <w:vAlign w:val="bottom"/>
            <w:hideMark/>
          </w:tcPr>
          <w:p w14:paraId="0BEFBDE4"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UCO</w:t>
            </w:r>
          </w:p>
        </w:tc>
      </w:tr>
      <w:tr w:rsidR="004F5A99" w:rsidRPr="004F5A99" w14:paraId="354C0D41" w14:textId="77777777" w:rsidTr="004F5A99">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F8FDBC0"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Equipamento</w:t>
            </w:r>
          </w:p>
        </w:tc>
        <w:tc>
          <w:tcPr>
            <w:tcW w:w="1275" w:type="dxa"/>
            <w:tcBorders>
              <w:top w:val="nil"/>
              <w:left w:val="nil"/>
              <w:bottom w:val="single" w:sz="4" w:space="0" w:color="auto"/>
              <w:right w:val="single" w:sz="4" w:space="0" w:color="auto"/>
            </w:tcBorders>
            <w:shd w:val="clear" w:color="auto" w:fill="auto"/>
            <w:noWrap/>
            <w:vAlign w:val="center"/>
            <w:hideMark/>
          </w:tcPr>
          <w:p w14:paraId="5CEE3794"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Quantidade</w:t>
            </w:r>
          </w:p>
        </w:tc>
        <w:tc>
          <w:tcPr>
            <w:tcW w:w="1276" w:type="dxa"/>
            <w:tcBorders>
              <w:top w:val="nil"/>
              <w:left w:val="nil"/>
              <w:bottom w:val="single" w:sz="4" w:space="0" w:color="auto"/>
              <w:right w:val="single" w:sz="4" w:space="0" w:color="auto"/>
            </w:tcBorders>
            <w:shd w:val="clear" w:color="auto" w:fill="auto"/>
            <w:noWrap/>
            <w:vAlign w:val="center"/>
            <w:hideMark/>
          </w:tcPr>
          <w:p w14:paraId="39D71902"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0BE73F51"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Ano</w:t>
            </w:r>
          </w:p>
        </w:tc>
        <w:tc>
          <w:tcPr>
            <w:tcW w:w="1275" w:type="dxa"/>
            <w:tcBorders>
              <w:top w:val="nil"/>
              <w:left w:val="nil"/>
              <w:bottom w:val="single" w:sz="4" w:space="0" w:color="auto"/>
              <w:right w:val="single" w:sz="4" w:space="0" w:color="auto"/>
            </w:tcBorders>
            <w:shd w:val="clear" w:color="auto" w:fill="auto"/>
            <w:noWrap/>
            <w:vAlign w:val="center"/>
            <w:hideMark/>
          </w:tcPr>
          <w:p w14:paraId="4174B4E2"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Modelo</w:t>
            </w:r>
          </w:p>
        </w:tc>
      </w:tr>
      <w:tr w:rsidR="004F5A99" w:rsidRPr="004F5A99" w14:paraId="0B477483"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41A55792"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Transformador de separação a seco 10 kVA</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F1D5786"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2</w:t>
            </w:r>
          </w:p>
        </w:tc>
        <w:tc>
          <w:tcPr>
            <w:tcW w:w="1276" w:type="dxa"/>
            <w:tcBorders>
              <w:top w:val="nil"/>
              <w:left w:val="nil"/>
              <w:bottom w:val="single" w:sz="4" w:space="0" w:color="auto"/>
              <w:right w:val="single" w:sz="4" w:space="0" w:color="auto"/>
            </w:tcBorders>
            <w:shd w:val="clear" w:color="auto" w:fill="auto"/>
            <w:noWrap/>
            <w:vAlign w:val="center"/>
            <w:hideMark/>
          </w:tcPr>
          <w:p w14:paraId="23B3A79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3E30312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59D9957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BECA107/10000S</w:t>
            </w:r>
          </w:p>
        </w:tc>
      </w:tr>
      <w:tr w:rsidR="004F5A99" w:rsidRPr="004F5A99" w14:paraId="0B31BD43"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4F4D723F"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Supervisório -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924BE9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41B1842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52285E7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71BD6DF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MK2430-12</w:t>
            </w:r>
          </w:p>
        </w:tc>
      </w:tr>
      <w:tr w:rsidR="004F5A99" w:rsidRPr="004F5A99" w14:paraId="178E20EC"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0E365CEE"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DSI Dispositivo Supervisor de isolamento e transformador</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697C2A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2</w:t>
            </w:r>
          </w:p>
        </w:tc>
        <w:tc>
          <w:tcPr>
            <w:tcW w:w="1276" w:type="dxa"/>
            <w:tcBorders>
              <w:top w:val="nil"/>
              <w:left w:val="nil"/>
              <w:bottom w:val="single" w:sz="4" w:space="0" w:color="auto"/>
              <w:right w:val="single" w:sz="4" w:space="0" w:color="auto"/>
            </w:tcBorders>
            <w:shd w:val="clear" w:color="auto" w:fill="auto"/>
            <w:noWrap/>
            <w:vAlign w:val="center"/>
            <w:hideMark/>
          </w:tcPr>
          <w:p w14:paraId="1713FA6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747A2AE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0DCD499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107TD47</w:t>
            </w:r>
          </w:p>
        </w:tc>
      </w:tr>
      <w:tr w:rsidR="004F5A99" w:rsidRPr="004F5A99" w14:paraId="0CB3F4D6"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4291AE23"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Injetor de Corrente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9D25B9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2</w:t>
            </w:r>
          </w:p>
        </w:tc>
        <w:tc>
          <w:tcPr>
            <w:tcW w:w="1276" w:type="dxa"/>
            <w:tcBorders>
              <w:top w:val="nil"/>
              <w:left w:val="nil"/>
              <w:bottom w:val="single" w:sz="4" w:space="0" w:color="auto"/>
              <w:right w:val="single" w:sz="4" w:space="0" w:color="auto"/>
            </w:tcBorders>
            <w:shd w:val="clear" w:color="auto" w:fill="auto"/>
            <w:noWrap/>
            <w:vAlign w:val="center"/>
            <w:hideMark/>
          </w:tcPr>
          <w:p w14:paraId="461098C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05C1095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599037A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GS4</w:t>
            </w:r>
          </w:p>
        </w:tc>
      </w:tr>
      <w:tr w:rsidR="004F5A99" w:rsidRPr="004F5A99" w14:paraId="34B3C883"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6EC4702F"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Fonte de alimentação 24V 15W</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110AEF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7815F9B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7E1B0C6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6EB87029"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AN450</w:t>
            </w:r>
          </w:p>
        </w:tc>
      </w:tr>
      <w:tr w:rsidR="004F5A99" w:rsidRPr="004F5A99" w14:paraId="19EAB0CB" w14:textId="77777777" w:rsidTr="004F5A99">
        <w:trPr>
          <w:trHeight w:val="300"/>
        </w:trPr>
        <w:tc>
          <w:tcPr>
            <w:tcW w:w="3823" w:type="dxa"/>
            <w:tcBorders>
              <w:top w:val="nil"/>
              <w:left w:val="single" w:sz="4" w:space="0" w:color="000000"/>
              <w:bottom w:val="nil"/>
              <w:right w:val="nil"/>
            </w:tcBorders>
            <w:shd w:val="clear" w:color="auto" w:fill="auto"/>
            <w:vAlign w:val="center"/>
            <w:hideMark/>
          </w:tcPr>
          <w:p w14:paraId="7020078E"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Localizador de Falta</w:t>
            </w:r>
          </w:p>
        </w:tc>
        <w:tc>
          <w:tcPr>
            <w:tcW w:w="1275" w:type="dxa"/>
            <w:tcBorders>
              <w:top w:val="nil"/>
              <w:left w:val="single" w:sz="4" w:space="0" w:color="auto"/>
              <w:bottom w:val="nil"/>
              <w:right w:val="single" w:sz="4" w:space="0" w:color="auto"/>
            </w:tcBorders>
            <w:shd w:val="clear" w:color="auto" w:fill="auto"/>
            <w:noWrap/>
            <w:vAlign w:val="center"/>
            <w:hideMark/>
          </w:tcPr>
          <w:p w14:paraId="17CEB4B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nil"/>
              <w:right w:val="single" w:sz="4" w:space="0" w:color="auto"/>
            </w:tcBorders>
            <w:shd w:val="clear" w:color="auto" w:fill="auto"/>
            <w:noWrap/>
            <w:vAlign w:val="center"/>
            <w:hideMark/>
          </w:tcPr>
          <w:p w14:paraId="6FF8B510"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xml:space="preserve">Bender </w:t>
            </w:r>
          </w:p>
        </w:tc>
        <w:tc>
          <w:tcPr>
            <w:tcW w:w="851" w:type="dxa"/>
            <w:tcBorders>
              <w:top w:val="nil"/>
              <w:left w:val="nil"/>
              <w:bottom w:val="nil"/>
              <w:right w:val="nil"/>
            </w:tcBorders>
            <w:shd w:val="clear" w:color="auto" w:fill="auto"/>
            <w:noWrap/>
            <w:vAlign w:val="bottom"/>
            <w:hideMark/>
          </w:tcPr>
          <w:p w14:paraId="33471110"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8665C2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LFFR61-L-2</w:t>
            </w:r>
          </w:p>
        </w:tc>
      </w:tr>
      <w:tr w:rsidR="004F5A99" w:rsidRPr="004F5A99" w14:paraId="76E60505" w14:textId="77777777" w:rsidTr="004F5A99">
        <w:trPr>
          <w:trHeight w:val="300"/>
        </w:trPr>
        <w:tc>
          <w:tcPr>
            <w:tcW w:w="3823" w:type="dxa"/>
            <w:tcBorders>
              <w:top w:val="single" w:sz="4" w:space="0" w:color="000000"/>
              <w:left w:val="single" w:sz="4" w:space="0" w:color="000000"/>
              <w:bottom w:val="single" w:sz="4" w:space="0" w:color="000000"/>
              <w:right w:val="nil"/>
            </w:tcBorders>
            <w:shd w:val="clear" w:color="auto" w:fill="auto"/>
            <w:vAlign w:val="center"/>
            <w:hideMark/>
          </w:tcPr>
          <w:p w14:paraId="5B8D270C"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Quadro Elétrico</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FE64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FD11ED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499B032"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3709329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r>
      <w:tr w:rsidR="004F5A99" w:rsidRPr="004F5A99" w14:paraId="5F2DD1B4" w14:textId="77777777" w:rsidTr="004F5A99">
        <w:trPr>
          <w:trHeight w:val="300"/>
        </w:trPr>
        <w:tc>
          <w:tcPr>
            <w:tcW w:w="8500" w:type="dxa"/>
            <w:gridSpan w:val="5"/>
            <w:tcBorders>
              <w:top w:val="nil"/>
              <w:left w:val="single" w:sz="4" w:space="0" w:color="auto"/>
              <w:bottom w:val="single" w:sz="4" w:space="0" w:color="auto"/>
              <w:right w:val="single" w:sz="4" w:space="0" w:color="000000"/>
            </w:tcBorders>
            <w:shd w:val="clear" w:color="auto" w:fill="auto"/>
            <w:noWrap/>
            <w:vAlign w:val="bottom"/>
            <w:hideMark/>
          </w:tcPr>
          <w:p w14:paraId="715B85ED"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BUCO-MAXILAR</w:t>
            </w:r>
          </w:p>
        </w:tc>
      </w:tr>
      <w:tr w:rsidR="004F5A99" w:rsidRPr="004F5A99" w14:paraId="1CB748AA" w14:textId="77777777" w:rsidTr="004F5A99">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7BD2C2EC"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Equipamento</w:t>
            </w:r>
          </w:p>
        </w:tc>
        <w:tc>
          <w:tcPr>
            <w:tcW w:w="1275" w:type="dxa"/>
            <w:tcBorders>
              <w:top w:val="nil"/>
              <w:left w:val="nil"/>
              <w:bottom w:val="single" w:sz="4" w:space="0" w:color="auto"/>
              <w:right w:val="single" w:sz="4" w:space="0" w:color="auto"/>
            </w:tcBorders>
            <w:shd w:val="clear" w:color="auto" w:fill="auto"/>
            <w:noWrap/>
            <w:vAlign w:val="center"/>
            <w:hideMark/>
          </w:tcPr>
          <w:p w14:paraId="5F8CE473"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Quantidade</w:t>
            </w:r>
          </w:p>
        </w:tc>
        <w:tc>
          <w:tcPr>
            <w:tcW w:w="1276" w:type="dxa"/>
            <w:tcBorders>
              <w:top w:val="nil"/>
              <w:left w:val="nil"/>
              <w:bottom w:val="single" w:sz="4" w:space="0" w:color="auto"/>
              <w:right w:val="single" w:sz="4" w:space="0" w:color="auto"/>
            </w:tcBorders>
            <w:shd w:val="clear" w:color="auto" w:fill="auto"/>
            <w:noWrap/>
            <w:vAlign w:val="center"/>
            <w:hideMark/>
          </w:tcPr>
          <w:p w14:paraId="3B24EE6A"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12DB1BCC"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Ano</w:t>
            </w:r>
          </w:p>
        </w:tc>
        <w:tc>
          <w:tcPr>
            <w:tcW w:w="1275" w:type="dxa"/>
            <w:tcBorders>
              <w:top w:val="nil"/>
              <w:left w:val="nil"/>
              <w:bottom w:val="single" w:sz="4" w:space="0" w:color="auto"/>
              <w:right w:val="single" w:sz="4" w:space="0" w:color="auto"/>
            </w:tcBorders>
            <w:shd w:val="clear" w:color="auto" w:fill="auto"/>
            <w:noWrap/>
            <w:vAlign w:val="center"/>
            <w:hideMark/>
          </w:tcPr>
          <w:p w14:paraId="7AC618ED"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Modelo</w:t>
            </w:r>
          </w:p>
        </w:tc>
      </w:tr>
      <w:tr w:rsidR="004F5A99" w:rsidRPr="004F5A99" w14:paraId="5F175553"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3E6B724E"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Transformador de separação a seco 5 kVA</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B0CFE4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7C84428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78FA547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368673D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BECA107/5000S</w:t>
            </w:r>
          </w:p>
        </w:tc>
      </w:tr>
      <w:tr w:rsidR="004F5A99" w:rsidRPr="004F5A99" w14:paraId="2D9AD847"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1D3136E8"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Supervisório -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4142F6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156A98E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357952C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0A6A5DB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MK2430-12</w:t>
            </w:r>
          </w:p>
        </w:tc>
      </w:tr>
      <w:tr w:rsidR="004F5A99" w:rsidRPr="004F5A99" w14:paraId="11504583"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2867F39C"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lastRenderedPageBreak/>
              <w:t>DSI Dispositivo Supervisor de isolamento e transformador</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6F97D0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1C3DD806"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0B95224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73514EF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107TD47</w:t>
            </w:r>
          </w:p>
        </w:tc>
      </w:tr>
      <w:tr w:rsidR="004F5A99" w:rsidRPr="004F5A99" w14:paraId="620E291A"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4F8760F8"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Anunciador de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79FF4A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6E791CA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374D342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27D6447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MK2007CBM</w:t>
            </w:r>
          </w:p>
        </w:tc>
      </w:tr>
      <w:tr w:rsidR="004F5A99" w:rsidRPr="004F5A99" w14:paraId="157C9721"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544BC567"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Fonte de alimentação 24V 15W</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9E0DD0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428C42DD"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19EDF2B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5885864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AN450</w:t>
            </w:r>
          </w:p>
        </w:tc>
      </w:tr>
      <w:tr w:rsidR="004F5A99" w:rsidRPr="004F5A99" w14:paraId="510238EE"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67BE77D8"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Quadro Elétrico</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10895C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1166B3E2"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2C0FAE9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70AA516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r>
      <w:tr w:rsidR="004F5A99" w:rsidRPr="004F5A99" w14:paraId="38ADA1E2" w14:textId="77777777" w:rsidTr="004F5A99">
        <w:trPr>
          <w:trHeight w:val="300"/>
        </w:trPr>
        <w:tc>
          <w:tcPr>
            <w:tcW w:w="8500" w:type="dxa"/>
            <w:gridSpan w:val="5"/>
            <w:tcBorders>
              <w:top w:val="nil"/>
              <w:left w:val="single" w:sz="4" w:space="0" w:color="auto"/>
              <w:bottom w:val="single" w:sz="4" w:space="0" w:color="auto"/>
              <w:right w:val="single" w:sz="4" w:space="0" w:color="000000"/>
            </w:tcBorders>
            <w:shd w:val="clear" w:color="auto" w:fill="auto"/>
            <w:noWrap/>
            <w:vAlign w:val="bottom"/>
            <w:hideMark/>
          </w:tcPr>
          <w:p w14:paraId="5D4EF22D"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HEMODINÂMICA</w:t>
            </w:r>
          </w:p>
        </w:tc>
      </w:tr>
      <w:tr w:rsidR="004F5A99" w:rsidRPr="004F5A99" w14:paraId="70CB0002" w14:textId="77777777" w:rsidTr="004F5A99">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78282667"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Equipamento</w:t>
            </w:r>
          </w:p>
        </w:tc>
        <w:tc>
          <w:tcPr>
            <w:tcW w:w="1275" w:type="dxa"/>
            <w:tcBorders>
              <w:top w:val="nil"/>
              <w:left w:val="nil"/>
              <w:bottom w:val="single" w:sz="4" w:space="0" w:color="auto"/>
              <w:right w:val="single" w:sz="4" w:space="0" w:color="auto"/>
            </w:tcBorders>
            <w:shd w:val="clear" w:color="auto" w:fill="auto"/>
            <w:noWrap/>
            <w:vAlign w:val="center"/>
            <w:hideMark/>
          </w:tcPr>
          <w:p w14:paraId="37562C50"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Quantidade</w:t>
            </w:r>
          </w:p>
        </w:tc>
        <w:tc>
          <w:tcPr>
            <w:tcW w:w="1276" w:type="dxa"/>
            <w:tcBorders>
              <w:top w:val="nil"/>
              <w:left w:val="nil"/>
              <w:bottom w:val="single" w:sz="4" w:space="0" w:color="auto"/>
              <w:right w:val="single" w:sz="4" w:space="0" w:color="auto"/>
            </w:tcBorders>
            <w:shd w:val="clear" w:color="auto" w:fill="auto"/>
            <w:noWrap/>
            <w:vAlign w:val="center"/>
            <w:hideMark/>
          </w:tcPr>
          <w:p w14:paraId="7FEECC4E"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0720C4F9"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Ano</w:t>
            </w:r>
          </w:p>
        </w:tc>
        <w:tc>
          <w:tcPr>
            <w:tcW w:w="1275" w:type="dxa"/>
            <w:tcBorders>
              <w:top w:val="nil"/>
              <w:left w:val="nil"/>
              <w:bottom w:val="single" w:sz="4" w:space="0" w:color="auto"/>
              <w:right w:val="single" w:sz="4" w:space="0" w:color="auto"/>
            </w:tcBorders>
            <w:shd w:val="clear" w:color="auto" w:fill="auto"/>
            <w:noWrap/>
            <w:vAlign w:val="center"/>
            <w:hideMark/>
          </w:tcPr>
          <w:p w14:paraId="0F314905"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Modelo</w:t>
            </w:r>
          </w:p>
        </w:tc>
      </w:tr>
      <w:tr w:rsidR="004F5A99" w:rsidRPr="004F5A99" w14:paraId="68535ED9"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36CC3999"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Transformador de separação a seco 5 kVA</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3CA799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19A6D1D3"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2FCC41D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4A06220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BECA107/5000S</w:t>
            </w:r>
          </w:p>
        </w:tc>
      </w:tr>
      <w:tr w:rsidR="004F5A99" w:rsidRPr="004F5A99" w14:paraId="314BA0E7"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616A868B"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Painel de Controle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EB868E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139E0B3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3120080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34E0DB5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MK7</w:t>
            </w:r>
          </w:p>
        </w:tc>
      </w:tr>
      <w:tr w:rsidR="004F5A99" w:rsidRPr="004F5A99" w14:paraId="2CA9354B"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3D6880E8"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xml:space="preserve">DSI Dispositivo Supervisor de isolamento </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D26069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66D7C58A"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7EC2348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7B66AA89"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DSI427</w:t>
            </w:r>
          </w:p>
        </w:tc>
      </w:tr>
      <w:tr w:rsidR="004F5A99" w:rsidRPr="004F5A99" w14:paraId="0B7809FD" w14:textId="77777777" w:rsidTr="004F5A99">
        <w:trPr>
          <w:trHeight w:val="300"/>
        </w:trPr>
        <w:tc>
          <w:tcPr>
            <w:tcW w:w="3823" w:type="dxa"/>
            <w:tcBorders>
              <w:top w:val="nil"/>
              <w:left w:val="single" w:sz="4" w:space="0" w:color="000000"/>
              <w:bottom w:val="single" w:sz="4" w:space="0" w:color="000000"/>
              <w:right w:val="nil"/>
            </w:tcBorders>
            <w:shd w:val="clear" w:color="auto" w:fill="auto"/>
            <w:vAlign w:val="center"/>
            <w:hideMark/>
          </w:tcPr>
          <w:p w14:paraId="726E4AE5"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Quadro Elétrico</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C3C2C6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7B812789"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24D6C016"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5D93D5A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r>
      <w:tr w:rsidR="004F5A99" w:rsidRPr="004F5A99" w14:paraId="57CA74F6" w14:textId="77777777" w:rsidTr="004F5A99">
        <w:trPr>
          <w:trHeight w:val="300"/>
        </w:trPr>
        <w:tc>
          <w:tcPr>
            <w:tcW w:w="8500" w:type="dxa"/>
            <w:gridSpan w:val="5"/>
            <w:tcBorders>
              <w:top w:val="nil"/>
              <w:left w:val="single" w:sz="4" w:space="0" w:color="auto"/>
              <w:bottom w:val="single" w:sz="4" w:space="0" w:color="auto"/>
              <w:right w:val="single" w:sz="4" w:space="0" w:color="000000"/>
            </w:tcBorders>
            <w:shd w:val="clear" w:color="auto" w:fill="auto"/>
            <w:noWrap/>
            <w:vAlign w:val="bottom"/>
            <w:hideMark/>
          </w:tcPr>
          <w:p w14:paraId="1723E9BB"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ENDOSCOPIA</w:t>
            </w:r>
          </w:p>
        </w:tc>
      </w:tr>
      <w:tr w:rsidR="004F5A99" w:rsidRPr="004F5A99" w14:paraId="1B3E7EFE" w14:textId="77777777" w:rsidTr="004F5A99">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0CF5ECE5"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Equipamento</w:t>
            </w:r>
          </w:p>
        </w:tc>
        <w:tc>
          <w:tcPr>
            <w:tcW w:w="1275" w:type="dxa"/>
            <w:tcBorders>
              <w:top w:val="nil"/>
              <w:left w:val="nil"/>
              <w:bottom w:val="single" w:sz="4" w:space="0" w:color="auto"/>
              <w:right w:val="single" w:sz="4" w:space="0" w:color="auto"/>
            </w:tcBorders>
            <w:shd w:val="clear" w:color="auto" w:fill="auto"/>
            <w:noWrap/>
            <w:vAlign w:val="center"/>
            <w:hideMark/>
          </w:tcPr>
          <w:p w14:paraId="518DB367"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Quantidade</w:t>
            </w:r>
          </w:p>
        </w:tc>
        <w:tc>
          <w:tcPr>
            <w:tcW w:w="1276" w:type="dxa"/>
            <w:tcBorders>
              <w:top w:val="nil"/>
              <w:left w:val="nil"/>
              <w:bottom w:val="single" w:sz="4" w:space="0" w:color="auto"/>
              <w:right w:val="single" w:sz="4" w:space="0" w:color="auto"/>
            </w:tcBorders>
            <w:shd w:val="clear" w:color="auto" w:fill="auto"/>
            <w:noWrap/>
            <w:vAlign w:val="center"/>
            <w:hideMark/>
          </w:tcPr>
          <w:p w14:paraId="442868AF"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Fabricante</w:t>
            </w:r>
          </w:p>
        </w:tc>
        <w:tc>
          <w:tcPr>
            <w:tcW w:w="851" w:type="dxa"/>
            <w:tcBorders>
              <w:top w:val="nil"/>
              <w:left w:val="nil"/>
              <w:bottom w:val="single" w:sz="4" w:space="0" w:color="auto"/>
              <w:right w:val="single" w:sz="4" w:space="0" w:color="auto"/>
            </w:tcBorders>
            <w:shd w:val="clear" w:color="auto" w:fill="auto"/>
            <w:noWrap/>
            <w:vAlign w:val="center"/>
            <w:hideMark/>
          </w:tcPr>
          <w:p w14:paraId="5D44DB7D"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Ano</w:t>
            </w:r>
          </w:p>
        </w:tc>
        <w:tc>
          <w:tcPr>
            <w:tcW w:w="1275" w:type="dxa"/>
            <w:tcBorders>
              <w:top w:val="nil"/>
              <w:left w:val="nil"/>
              <w:bottom w:val="single" w:sz="4" w:space="0" w:color="auto"/>
              <w:right w:val="single" w:sz="4" w:space="0" w:color="auto"/>
            </w:tcBorders>
            <w:shd w:val="clear" w:color="auto" w:fill="auto"/>
            <w:noWrap/>
            <w:vAlign w:val="center"/>
            <w:hideMark/>
          </w:tcPr>
          <w:p w14:paraId="35A5230D" w14:textId="77777777" w:rsidR="004F5A99" w:rsidRPr="004F5A99" w:rsidRDefault="004F5A99" w:rsidP="004F5A99">
            <w:pPr>
              <w:widowControl/>
              <w:autoSpaceDE/>
              <w:autoSpaceDN/>
              <w:jc w:val="center"/>
              <w:rPr>
                <w:rFonts w:ascii="Aptos Narrow" w:eastAsia="Times New Roman" w:hAnsi="Aptos Narrow" w:cs="Times New Roman"/>
                <w:b/>
                <w:bCs/>
                <w:color w:val="000000"/>
                <w:lang w:val="pt-BR" w:eastAsia="pt-BR"/>
              </w:rPr>
            </w:pPr>
            <w:r w:rsidRPr="004F5A99">
              <w:rPr>
                <w:rFonts w:ascii="Aptos Narrow" w:eastAsia="Times New Roman" w:hAnsi="Aptos Narrow" w:cs="Times New Roman"/>
                <w:b/>
                <w:bCs/>
                <w:color w:val="000000"/>
                <w:lang w:val="pt-BR" w:eastAsia="pt-BR"/>
              </w:rPr>
              <w:t>Modelo</w:t>
            </w:r>
          </w:p>
        </w:tc>
      </w:tr>
      <w:tr w:rsidR="004F5A99" w:rsidRPr="004F5A99" w14:paraId="65B117E2" w14:textId="77777777" w:rsidTr="004F5A99">
        <w:trPr>
          <w:trHeight w:val="300"/>
        </w:trPr>
        <w:tc>
          <w:tcPr>
            <w:tcW w:w="3823" w:type="dxa"/>
            <w:tcBorders>
              <w:top w:val="nil"/>
              <w:left w:val="single" w:sz="4" w:space="0" w:color="000000"/>
              <w:bottom w:val="single" w:sz="4" w:space="0" w:color="000000"/>
              <w:right w:val="nil"/>
            </w:tcBorders>
            <w:shd w:val="clear" w:color="auto" w:fill="auto"/>
            <w:hideMark/>
          </w:tcPr>
          <w:p w14:paraId="479AA4E0"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Transformador de separação a seco 5 kVA</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2B3ED9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1BAF310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2AF955C1"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3A5B9006"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BECA107/5000S</w:t>
            </w:r>
          </w:p>
        </w:tc>
      </w:tr>
      <w:tr w:rsidR="004F5A99" w:rsidRPr="004F5A99" w14:paraId="413D78F4" w14:textId="77777777" w:rsidTr="004F5A99">
        <w:trPr>
          <w:trHeight w:val="300"/>
        </w:trPr>
        <w:tc>
          <w:tcPr>
            <w:tcW w:w="3823" w:type="dxa"/>
            <w:tcBorders>
              <w:top w:val="nil"/>
              <w:left w:val="single" w:sz="4" w:space="0" w:color="000000"/>
              <w:bottom w:val="single" w:sz="4" w:space="0" w:color="000000"/>
              <w:right w:val="nil"/>
            </w:tcBorders>
            <w:shd w:val="clear" w:color="auto" w:fill="auto"/>
            <w:hideMark/>
          </w:tcPr>
          <w:p w14:paraId="55EE33E8"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Supervisório -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E4A4052"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w:t>
            </w:r>
          </w:p>
        </w:tc>
        <w:tc>
          <w:tcPr>
            <w:tcW w:w="1276" w:type="dxa"/>
            <w:tcBorders>
              <w:top w:val="nil"/>
              <w:left w:val="nil"/>
              <w:bottom w:val="single" w:sz="4" w:space="0" w:color="auto"/>
              <w:right w:val="single" w:sz="4" w:space="0" w:color="auto"/>
            </w:tcBorders>
            <w:shd w:val="clear" w:color="auto" w:fill="auto"/>
            <w:noWrap/>
            <w:vAlign w:val="center"/>
            <w:hideMark/>
          </w:tcPr>
          <w:p w14:paraId="719258FC"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166CBB8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6462E6CF"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MK2430-12</w:t>
            </w:r>
          </w:p>
        </w:tc>
      </w:tr>
      <w:tr w:rsidR="004F5A99" w:rsidRPr="004F5A99" w14:paraId="71C9708A" w14:textId="77777777" w:rsidTr="004F5A99">
        <w:trPr>
          <w:trHeight w:val="300"/>
        </w:trPr>
        <w:tc>
          <w:tcPr>
            <w:tcW w:w="3823" w:type="dxa"/>
            <w:tcBorders>
              <w:top w:val="nil"/>
              <w:left w:val="single" w:sz="4" w:space="0" w:color="000000"/>
              <w:bottom w:val="single" w:sz="4" w:space="0" w:color="000000"/>
              <w:right w:val="nil"/>
            </w:tcBorders>
            <w:shd w:val="clear" w:color="auto" w:fill="auto"/>
            <w:hideMark/>
          </w:tcPr>
          <w:p w14:paraId="6E55F5BD"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DSI Dispositivo Supervisor de isolamento e transformador</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2C1505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7D33FD0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4E7F1D9B"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7D9FAD5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107TD47</w:t>
            </w:r>
          </w:p>
        </w:tc>
      </w:tr>
      <w:tr w:rsidR="004F5A99" w:rsidRPr="004F5A99" w14:paraId="7F2E1017" w14:textId="77777777" w:rsidTr="004F5A99">
        <w:trPr>
          <w:trHeight w:val="300"/>
        </w:trPr>
        <w:tc>
          <w:tcPr>
            <w:tcW w:w="3823" w:type="dxa"/>
            <w:tcBorders>
              <w:top w:val="nil"/>
              <w:left w:val="single" w:sz="4" w:space="0" w:color="000000"/>
              <w:bottom w:val="single" w:sz="4" w:space="0" w:color="000000"/>
              <w:right w:val="nil"/>
            </w:tcBorders>
            <w:shd w:val="clear" w:color="auto" w:fill="auto"/>
            <w:hideMark/>
          </w:tcPr>
          <w:p w14:paraId="57EF563E"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Anunciador de alarme</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3CC68F6"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23E3501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6283D745"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76E66142"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MK2007CBM</w:t>
            </w:r>
          </w:p>
        </w:tc>
      </w:tr>
      <w:tr w:rsidR="004F5A99" w:rsidRPr="004F5A99" w14:paraId="27BB9CCC" w14:textId="77777777" w:rsidTr="004F5A99">
        <w:trPr>
          <w:trHeight w:val="300"/>
        </w:trPr>
        <w:tc>
          <w:tcPr>
            <w:tcW w:w="3823" w:type="dxa"/>
            <w:tcBorders>
              <w:top w:val="nil"/>
              <w:left w:val="single" w:sz="4" w:space="0" w:color="000000"/>
              <w:bottom w:val="single" w:sz="4" w:space="0" w:color="000000"/>
              <w:right w:val="nil"/>
            </w:tcBorders>
            <w:shd w:val="clear" w:color="auto" w:fill="auto"/>
            <w:hideMark/>
          </w:tcPr>
          <w:p w14:paraId="252C50F2"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Fonte de alimentação 24V 15W</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02A20D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5B3BAD0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Bender</w:t>
            </w:r>
          </w:p>
        </w:tc>
        <w:tc>
          <w:tcPr>
            <w:tcW w:w="851" w:type="dxa"/>
            <w:tcBorders>
              <w:top w:val="nil"/>
              <w:left w:val="nil"/>
              <w:bottom w:val="single" w:sz="4" w:space="0" w:color="auto"/>
              <w:right w:val="single" w:sz="4" w:space="0" w:color="auto"/>
            </w:tcBorders>
            <w:shd w:val="clear" w:color="auto" w:fill="auto"/>
            <w:noWrap/>
            <w:vAlign w:val="center"/>
            <w:hideMark/>
          </w:tcPr>
          <w:p w14:paraId="1B69D13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458C057E"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AN450</w:t>
            </w:r>
          </w:p>
        </w:tc>
      </w:tr>
      <w:tr w:rsidR="004F5A99" w:rsidRPr="004F5A99" w14:paraId="727674F0" w14:textId="77777777" w:rsidTr="004F5A99">
        <w:trPr>
          <w:trHeight w:val="300"/>
        </w:trPr>
        <w:tc>
          <w:tcPr>
            <w:tcW w:w="3823" w:type="dxa"/>
            <w:tcBorders>
              <w:top w:val="nil"/>
              <w:left w:val="single" w:sz="4" w:space="0" w:color="000000"/>
              <w:bottom w:val="single" w:sz="4" w:space="0" w:color="000000"/>
              <w:right w:val="nil"/>
            </w:tcBorders>
            <w:shd w:val="clear" w:color="auto" w:fill="auto"/>
            <w:hideMark/>
          </w:tcPr>
          <w:p w14:paraId="637B18C5" w14:textId="77777777" w:rsidR="004F5A99" w:rsidRPr="004F5A99" w:rsidRDefault="004F5A99" w:rsidP="004F5A99">
            <w:pPr>
              <w:widowControl/>
              <w:autoSpaceDE/>
              <w:autoSpaceDN/>
              <w:jc w:val="left"/>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Quadro Elétrico</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4723588"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3</w:t>
            </w:r>
          </w:p>
        </w:tc>
        <w:tc>
          <w:tcPr>
            <w:tcW w:w="1276" w:type="dxa"/>
            <w:tcBorders>
              <w:top w:val="nil"/>
              <w:left w:val="nil"/>
              <w:bottom w:val="single" w:sz="4" w:space="0" w:color="auto"/>
              <w:right w:val="single" w:sz="4" w:space="0" w:color="auto"/>
            </w:tcBorders>
            <w:shd w:val="clear" w:color="auto" w:fill="auto"/>
            <w:noWrap/>
            <w:vAlign w:val="center"/>
            <w:hideMark/>
          </w:tcPr>
          <w:p w14:paraId="2C7C4E77"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RDI</w:t>
            </w:r>
          </w:p>
        </w:tc>
        <w:tc>
          <w:tcPr>
            <w:tcW w:w="851" w:type="dxa"/>
            <w:tcBorders>
              <w:top w:val="nil"/>
              <w:left w:val="nil"/>
              <w:bottom w:val="single" w:sz="4" w:space="0" w:color="auto"/>
              <w:right w:val="single" w:sz="4" w:space="0" w:color="auto"/>
            </w:tcBorders>
            <w:shd w:val="clear" w:color="auto" w:fill="auto"/>
            <w:noWrap/>
            <w:vAlign w:val="center"/>
            <w:hideMark/>
          </w:tcPr>
          <w:p w14:paraId="37DAFD9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c>
          <w:tcPr>
            <w:tcW w:w="1275" w:type="dxa"/>
            <w:tcBorders>
              <w:top w:val="nil"/>
              <w:left w:val="nil"/>
              <w:bottom w:val="single" w:sz="4" w:space="0" w:color="auto"/>
              <w:right w:val="single" w:sz="4" w:space="0" w:color="auto"/>
            </w:tcBorders>
            <w:shd w:val="clear" w:color="auto" w:fill="auto"/>
            <w:noWrap/>
            <w:vAlign w:val="center"/>
            <w:hideMark/>
          </w:tcPr>
          <w:p w14:paraId="673EE224" w14:textId="77777777" w:rsidR="004F5A99" w:rsidRPr="004F5A99" w:rsidRDefault="004F5A99" w:rsidP="004F5A99">
            <w:pPr>
              <w:widowControl/>
              <w:autoSpaceDE/>
              <w:autoSpaceDN/>
              <w:jc w:val="center"/>
              <w:rPr>
                <w:rFonts w:ascii="Aptos Narrow" w:eastAsia="Times New Roman" w:hAnsi="Aptos Narrow" w:cs="Times New Roman"/>
                <w:color w:val="000000"/>
                <w:lang w:val="pt-BR" w:eastAsia="pt-BR"/>
              </w:rPr>
            </w:pPr>
            <w:r w:rsidRPr="004F5A99">
              <w:rPr>
                <w:rFonts w:ascii="Aptos Narrow" w:eastAsia="Times New Roman" w:hAnsi="Aptos Narrow" w:cs="Times New Roman"/>
                <w:color w:val="000000"/>
                <w:lang w:val="pt-BR" w:eastAsia="pt-BR"/>
              </w:rPr>
              <w:t> </w:t>
            </w:r>
          </w:p>
        </w:tc>
      </w:tr>
    </w:tbl>
    <w:p w14:paraId="2BABB2EE" w14:textId="34E4BD88" w:rsidR="0042601E" w:rsidRPr="00EA54A5" w:rsidRDefault="0042601E" w:rsidP="00D95D0E">
      <w:pPr>
        <w:pStyle w:val="Corpodetexto"/>
        <w:spacing w:before="7" w:line="259" w:lineRule="auto"/>
        <w:ind w:left="1134"/>
      </w:pPr>
    </w:p>
    <w:sectPr w:rsidR="0042601E" w:rsidRPr="00EA54A5" w:rsidSect="00B2397B">
      <w:headerReference w:type="default" r:id="rId15"/>
      <w:footerReference w:type="default" r:id="rId16"/>
      <w:pgSz w:w="11910" w:h="16840"/>
      <w:pgMar w:top="1417" w:right="1701" w:bottom="1417" w:left="1701" w:header="709" w:footer="9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B6229" w14:textId="77777777" w:rsidR="00CB4EAD" w:rsidRDefault="00CB4EAD">
      <w:r>
        <w:separator/>
      </w:r>
    </w:p>
  </w:endnote>
  <w:endnote w:type="continuationSeparator" w:id="0">
    <w:p w14:paraId="6E219B87" w14:textId="77777777" w:rsidR="00CB4EAD" w:rsidRDefault="00CB4EAD">
      <w:r>
        <w:continuationSeparator/>
      </w:r>
    </w:p>
  </w:endnote>
  <w:endnote w:type="continuationNotice" w:id="1">
    <w:p w14:paraId="4F7A9EB4" w14:textId="77777777" w:rsidR="00CB4EAD" w:rsidRDefault="00CB4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BOLD">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BCA7" w14:textId="36F813BF" w:rsidR="006D66D7" w:rsidRDefault="00D87824">
    <w:pPr>
      <w:pStyle w:val="Rodap"/>
      <w:jc w:val="right"/>
    </w:pPr>
    <w:sdt>
      <w:sdtPr>
        <w:id w:val="1265501771"/>
        <w:docPartObj>
          <w:docPartGallery w:val="Page Numbers (Bottom of Page)"/>
          <w:docPartUnique/>
        </w:docPartObj>
      </w:sdtPr>
      <w:sdtEndPr/>
      <w:sdtContent>
        <w:r w:rsidR="006D66D7">
          <w:t xml:space="preserve">Página </w:t>
        </w:r>
        <w:r w:rsidR="006D66D7">
          <w:fldChar w:fldCharType="begin"/>
        </w:r>
        <w:r w:rsidR="006D66D7">
          <w:instrText>PAGE   \* MERGEFORMAT</w:instrText>
        </w:r>
        <w:r w:rsidR="006D66D7">
          <w:fldChar w:fldCharType="separate"/>
        </w:r>
        <w:r w:rsidR="00DA3467" w:rsidRPr="00DA3467">
          <w:rPr>
            <w:noProof/>
            <w:lang w:val="pt-BR"/>
          </w:rPr>
          <w:t>21</w:t>
        </w:r>
        <w:r w:rsidR="006D66D7">
          <w:fldChar w:fldCharType="end"/>
        </w:r>
      </w:sdtContent>
    </w:sdt>
    <w:r w:rsidR="006D66D7">
      <w:t xml:space="preserve"> de </w:t>
    </w:r>
    <w:fldSimple w:instr="NUMPAGES   \* MERGEFORMAT">
      <w:r w:rsidR="00DA3467">
        <w:rPr>
          <w:noProof/>
        </w:rPr>
        <w:t>49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7ED34" w14:textId="77777777" w:rsidR="00CB4EAD" w:rsidRDefault="00CB4EAD">
      <w:r>
        <w:separator/>
      </w:r>
    </w:p>
  </w:footnote>
  <w:footnote w:type="continuationSeparator" w:id="0">
    <w:p w14:paraId="1AECFB1B" w14:textId="77777777" w:rsidR="00CB4EAD" w:rsidRDefault="00CB4EAD">
      <w:r>
        <w:continuationSeparator/>
      </w:r>
    </w:p>
  </w:footnote>
  <w:footnote w:type="continuationNotice" w:id="1">
    <w:p w14:paraId="4D11FF3B" w14:textId="77777777" w:rsidR="00CB4EAD" w:rsidRDefault="00CB4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47FC" w14:textId="2AC54871" w:rsidR="006D66D7" w:rsidRPr="00A224DA" w:rsidRDefault="00A224DA" w:rsidP="00A224DA">
    <w:pPr>
      <w:pStyle w:val="Cabealho"/>
    </w:pPr>
    <w:bookmarkStart w:id="40" w:name="_Hlk112536579"/>
    <w:bookmarkStart w:id="41" w:name="_Hlk112536568"/>
    <w:bookmarkStart w:id="42" w:name="_Hlk112536559"/>
    <w:bookmarkEnd w:id="40"/>
    <w:bookmarkEnd w:id="41"/>
    <w:bookmarkEnd w:id="42"/>
    <w:r>
      <w:rPr>
        <w:noProof/>
      </w:rPr>
      <w:drawing>
        <wp:inline distT="0" distB="0" distL="0" distR="0" wp14:anchorId="6D78D8FC" wp14:editId="502935C1">
          <wp:extent cx="4971415" cy="498475"/>
          <wp:effectExtent l="0" t="0" r="635" b="0"/>
          <wp:docPr id="1891797904" name="Imagem 1891797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pic:cNvPicPr/>
                </pic:nvPicPr>
                <pic:blipFill>
                  <a:blip r:embed="rId1">
                    <a:extLst>
                      <a:ext uri="{28A0092B-C50C-407E-A947-70E740481C1C}">
                        <a14:useLocalDpi xmlns:a14="http://schemas.microsoft.com/office/drawing/2010/main" val="0"/>
                      </a:ext>
                    </a:extLst>
                  </a:blip>
                  <a:stretch>
                    <a:fillRect/>
                  </a:stretch>
                </pic:blipFill>
                <pic:spPr>
                  <a:xfrm>
                    <a:off x="0" y="0"/>
                    <a:ext cx="4971415" cy="498475"/>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Js+453z7EIWPPw" int2:id="b0J57E9Q">
      <int2:state int2:value="Rejected" int2:type="LegacyProofing"/>
    </int2:textHash>
    <int2:textHash int2:hashCode="fjFju9jWUQZR0L" int2:id="H6Sszglq">
      <int2:state int2:value="Rejected" int2:type="LegacyProofing"/>
    </int2:textHash>
    <int2:textHash int2:hashCode="oylsxyBPKeE9TO" int2:id="6mIAKvmn">
      <int2:state int2:value="Rejected" int2:type="LegacyProofing"/>
    </int2:textHash>
    <int2:textHash int2:hashCode="6tSSJEJhqx8ekt" int2:id="XS5oEkvb">
      <int2:state int2:value="Rejected" int2:type="LegacyProofing"/>
    </int2:textHash>
    <int2:textHash int2:hashCode="h6Y4giM6bRfGQp" int2:id="KtVATsyE">
      <int2:state int2:value="Rejected" int2:type="LegacyProofing"/>
    </int2:textHash>
    <int2:textHash int2:hashCode="aUSfmU1VgFU1ue" int2:id="PeI54yiT">
      <int2:state int2:value="Rejected" int2:type="LegacyProofing"/>
    </int2:textHash>
    <int2:textHash int2:hashCode="GedInlp5DpV2G3" int2:id="u8j0JKgv">
      <int2:state int2:value="Rejected" int2:type="LegacyProofing"/>
    </int2:textHash>
    <int2:textHash int2:hashCode="yW5xJusQo3e8a3" int2:id="nt413NxL">
      <int2:state int2:value="Rejected" int2:type="LegacyProofing"/>
    </int2:textHash>
    <int2:textHash int2:hashCode="whYALyExohvJvo" int2:id="OinXvmW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1EF"/>
    <w:multiLevelType w:val="multilevel"/>
    <w:tmpl w:val="6AF8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45489"/>
    <w:multiLevelType w:val="hybridMultilevel"/>
    <w:tmpl w:val="4C06FBB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A445FE"/>
    <w:multiLevelType w:val="multilevel"/>
    <w:tmpl w:val="AAC61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67953"/>
    <w:multiLevelType w:val="multilevel"/>
    <w:tmpl w:val="8A12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D55D8"/>
    <w:multiLevelType w:val="multilevel"/>
    <w:tmpl w:val="F8B02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C7715"/>
    <w:multiLevelType w:val="multilevel"/>
    <w:tmpl w:val="59CA0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AB027D"/>
    <w:multiLevelType w:val="multilevel"/>
    <w:tmpl w:val="5998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07A3B"/>
    <w:multiLevelType w:val="multilevel"/>
    <w:tmpl w:val="E3945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A542F3"/>
    <w:multiLevelType w:val="multilevel"/>
    <w:tmpl w:val="3CB4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AA7A19"/>
    <w:multiLevelType w:val="multilevel"/>
    <w:tmpl w:val="B76A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1854DF"/>
    <w:multiLevelType w:val="multilevel"/>
    <w:tmpl w:val="6EF4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A05777"/>
    <w:multiLevelType w:val="multilevel"/>
    <w:tmpl w:val="5890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8B6A9A"/>
    <w:multiLevelType w:val="multilevel"/>
    <w:tmpl w:val="BE1A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5068F3"/>
    <w:multiLevelType w:val="multilevel"/>
    <w:tmpl w:val="1DB86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7E0DEA"/>
    <w:multiLevelType w:val="multilevel"/>
    <w:tmpl w:val="F758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AD415E"/>
    <w:multiLevelType w:val="multilevel"/>
    <w:tmpl w:val="FB36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103881"/>
    <w:multiLevelType w:val="multilevel"/>
    <w:tmpl w:val="C8866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766C80"/>
    <w:multiLevelType w:val="multilevel"/>
    <w:tmpl w:val="8374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8D2088"/>
    <w:multiLevelType w:val="multilevel"/>
    <w:tmpl w:val="91FE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772954"/>
    <w:multiLevelType w:val="multilevel"/>
    <w:tmpl w:val="83F49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F322AB"/>
    <w:multiLevelType w:val="multilevel"/>
    <w:tmpl w:val="57D4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F35E18"/>
    <w:multiLevelType w:val="multilevel"/>
    <w:tmpl w:val="1BF86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AA6D8E"/>
    <w:multiLevelType w:val="multilevel"/>
    <w:tmpl w:val="3D10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7B4443"/>
    <w:multiLevelType w:val="multilevel"/>
    <w:tmpl w:val="3F7A8798"/>
    <w:lvl w:ilvl="0">
      <w:start w:val="1"/>
      <w:numFmt w:val="decimal"/>
      <w:lvlText w:val="%1."/>
      <w:lvlJc w:val="left"/>
      <w:pPr>
        <w:ind w:left="1734" w:hanging="360"/>
      </w:pPr>
    </w:lvl>
    <w:lvl w:ilvl="1">
      <w:start w:val="1"/>
      <w:numFmt w:val="decimal"/>
      <w:lvlText w:val="%1.%2."/>
      <w:lvlJc w:val="left"/>
      <w:pPr>
        <w:ind w:left="2094" w:hanging="720"/>
      </w:pPr>
    </w:lvl>
    <w:lvl w:ilvl="2">
      <w:start w:val="1"/>
      <w:numFmt w:val="decimal"/>
      <w:lvlText w:val="%1.%2.%3."/>
      <w:lvlJc w:val="left"/>
      <w:pPr>
        <w:ind w:left="0" w:firstLine="0"/>
      </w:pPr>
    </w:lvl>
    <w:lvl w:ilvl="3">
      <w:start w:val="1"/>
      <w:numFmt w:val="decimal"/>
      <w:lvlText w:val="%1.%2.%3.%4."/>
      <w:lvlJc w:val="left"/>
      <w:pPr>
        <w:ind w:left="2454" w:hanging="1080"/>
      </w:pPr>
    </w:lvl>
    <w:lvl w:ilvl="4">
      <w:start w:val="1"/>
      <w:numFmt w:val="decimal"/>
      <w:lvlText w:val="%1.%2.%3.%4.%5."/>
      <w:lvlJc w:val="left"/>
      <w:pPr>
        <w:ind w:left="2454" w:hanging="1080"/>
      </w:pPr>
    </w:lvl>
    <w:lvl w:ilvl="5">
      <w:start w:val="1"/>
      <w:numFmt w:val="decimal"/>
      <w:lvlText w:val="%1.%2.%3.%4.%5.%6."/>
      <w:lvlJc w:val="left"/>
      <w:pPr>
        <w:ind w:left="2814" w:hanging="1440"/>
      </w:pPr>
    </w:lvl>
    <w:lvl w:ilvl="6">
      <w:start w:val="1"/>
      <w:numFmt w:val="decimal"/>
      <w:lvlText w:val="%1.%2.%3.%4.%5.%6.%7."/>
      <w:lvlJc w:val="left"/>
      <w:pPr>
        <w:ind w:left="2814" w:hanging="1440"/>
      </w:pPr>
    </w:lvl>
    <w:lvl w:ilvl="7">
      <w:start w:val="1"/>
      <w:numFmt w:val="decimal"/>
      <w:lvlText w:val="%1.%2.%3.%4.%5.%6.%7.%8."/>
      <w:lvlJc w:val="left"/>
      <w:pPr>
        <w:ind w:left="3174" w:hanging="1800"/>
      </w:pPr>
    </w:lvl>
    <w:lvl w:ilvl="8">
      <w:start w:val="1"/>
      <w:numFmt w:val="decimal"/>
      <w:lvlText w:val="%1.%2.%3.%4.%5.%6.%7.%8.%9."/>
      <w:lvlJc w:val="left"/>
      <w:pPr>
        <w:ind w:left="3174" w:hanging="1800"/>
      </w:pPr>
    </w:lvl>
  </w:abstractNum>
  <w:abstractNum w:abstractNumId="24" w15:restartNumberingAfterBreak="0">
    <w:nsid w:val="4FA114C8"/>
    <w:multiLevelType w:val="multilevel"/>
    <w:tmpl w:val="CA22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9F3BB3"/>
    <w:multiLevelType w:val="multilevel"/>
    <w:tmpl w:val="FC88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F3D91"/>
    <w:multiLevelType w:val="multilevel"/>
    <w:tmpl w:val="2A962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887C76"/>
    <w:multiLevelType w:val="multilevel"/>
    <w:tmpl w:val="33DA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584338"/>
    <w:multiLevelType w:val="multilevel"/>
    <w:tmpl w:val="06B49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D96B1A"/>
    <w:multiLevelType w:val="multilevel"/>
    <w:tmpl w:val="3CE2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3F757C"/>
    <w:multiLevelType w:val="multilevel"/>
    <w:tmpl w:val="C5B6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7A0795"/>
    <w:multiLevelType w:val="multilevel"/>
    <w:tmpl w:val="21B0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333C13"/>
    <w:multiLevelType w:val="multilevel"/>
    <w:tmpl w:val="A460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2E18CA"/>
    <w:multiLevelType w:val="multilevel"/>
    <w:tmpl w:val="87EE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48576B"/>
    <w:multiLevelType w:val="multilevel"/>
    <w:tmpl w:val="B7CA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FF3506"/>
    <w:multiLevelType w:val="multilevel"/>
    <w:tmpl w:val="C6CE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364B8C"/>
    <w:multiLevelType w:val="multilevel"/>
    <w:tmpl w:val="E368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D95AEA"/>
    <w:multiLevelType w:val="multilevel"/>
    <w:tmpl w:val="38D6E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593016"/>
    <w:multiLevelType w:val="multilevel"/>
    <w:tmpl w:val="CF9E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FC22FA"/>
    <w:multiLevelType w:val="multilevel"/>
    <w:tmpl w:val="0AE6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0C6429"/>
    <w:multiLevelType w:val="multilevel"/>
    <w:tmpl w:val="C3DC8138"/>
    <w:lvl w:ilvl="0">
      <w:start w:val="1"/>
      <w:numFmt w:val="decimal"/>
      <w:lvlText w:val="%1."/>
      <w:lvlJc w:val="left"/>
      <w:pPr>
        <w:ind w:left="1734" w:hanging="360"/>
      </w:pPr>
    </w:lvl>
    <w:lvl w:ilvl="1">
      <w:start w:val="1"/>
      <w:numFmt w:val="decimal"/>
      <w:lvlText w:val="%1.%2."/>
      <w:lvlJc w:val="left"/>
      <w:pPr>
        <w:ind w:left="2094" w:hanging="720"/>
      </w:pPr>
    </w:lvl>
    <w:lvl w:ilvl="2">
      <w:start w:val="1"/>
      <w:numFmt w:val="decimal"/>
      <w:lvlText w:val="%1.%2.%3."/>
      <w:lvlJc w:val="left"/>
      <w:pPr>
        <w:ind w:left="0" w:firstLine="0"/>
      </w:pPr>
    </w:lvl>
    <w:lvl w:ilvl="3">
      <w:start w:val="1"/>
      <w:numFmt w:val="bullet"/>
      <w:lvlText w:val=""/>
      <w:lvlJc w:val="left"/>
      <w:pPr>
        <w:ind w:left="1734" w:hanging="360"/>
      </w:pPr>
      <w:rPr>
        <w:rFonts w:ascii="Symbol" w:hAnsi="Symbol" w:hint="default"/>
      </w:rPr>
    </w:lvl>
    <w:lvl w:ilvl="4">
      <w:start w:val="1"/>
      <w:numFmt w:val="decimal"/>
      <w:lvlText w:val="%1.%2.%3.%4.%5."/>
      <w:lvlJc w:val="left"/>
      <w:pPr>
        <w:ind w:left="2454" w:hanging="1080"/>
      </w:pPr>
    </w:lvl>
    <w:lvl w:ilvl="5">
      <w:start w:val="1"/>
      <w:numFmt w:val="decimal"/>
      <w:lvlText w:val="%1.%2.%3.%4.%5.%6."/>
      <w:lvlJc w:val="left"/>
      <w:pPr>
        <w:ind w:left="2814" w:hanging="1440"/>
      </w:pPr>
    </w:lvl>
    <w:lvl w:ilvl="6">
      <w:start w:val="1"/>
      <w:numFmt w:val="decimal"/>
      <w:lvlText w:val="%1.%2.%3.%4.%5.%6.%7."/>
      <w:lvlJc w:val="left"/>
      <w:pPr>
        <w:ind w:left="2814" w:hanging="1440"/>
      </w:pPr>
    </w:lvl>
    <w:lvl w:ilvl="7">
      <w:start w:val="1"/>
      <w:numFmt w:val="decimal"/>
      <w:lvlText w:val="%1.%2.%3.%4.%5.%6.%7.%8."/>
      <w:lvlJc w:val="left"/>
      <w:pPr>
        <w:ind w:left="3174" w:hanging="1800"/>
      </w:pPr>
    </w:lvl>
    <w:lvl w:ilvl="8">
      <w:start w:val="1"/>
      <w:numFmt w:val="decimal"/>
      <w:lvlText w:val="%1.%2.%3.%4.%5.%6.%7.%8.%9."/>
      <w:lvlJc w:val="left"/>
      <w:pPr>
        <w:ind w:left="3174" w:hanging="1800"/>
      </w:pPr>
    </w:lvl>
  </w:abstractNum>
  <w:abstractNum w:abstractNumId="41" w15:restartNumberingAfterBreak="0">
    <w:nsid w:val="691E5F87"/>
    <w:multiLevelType w:val="multilevel"/>
    <w:tmpl w:val="10C4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9A7843"/>
    <w:multiLevelType w:val="multilevel"/>
    <w:tmpl w:val="C7C2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EB3791"/>
    <w:multiLevelType w:val="multilevel"/>
    <w:tmpl w:val="D5A8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8F6777"/>
    <w:multiLevelType w:val="multilevel"/>
    <w:tmpl w:val="1A5A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C311FC"/>
    <w:multiLevelType w:val="multilevel"/>
    <w:tmpl w:val="520C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A4323D"/>
    <w:multiLevelType w:val="multilevel"/>
    <w:tmpl w:val="3BE0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2A47BD"/>
    <w:multiLevelType w:val="multilevel"/>
    <w:tmpl w:val="DFE0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FB496B"/>
    <w:multiLevelType w:val="multilevel"/>
    <w:tmpl w:val="B036A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3221F4C"/>
    <w:multiLevelType w:val="multilevel"/>
    <w:tmpl w:val="B9CC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AD626C"/>
    <w:multiLevelType w:val="multilevel"/>
    <w:tmpl w:val="4CE8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DD16AB"/>
    <w:multiLevelType w:val="multilevel"/>
    <w:tmpl w:val="A85A1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DF2D72"/>
    <w:multiLevelType w:val="multilevel"/>
    <w:tmpl w:val="3FFC3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7B95678"/>
    <w:multiLevelType w:val="multilevel"/>
    <w:tmpl w:val="FCDE9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BF2590"/>
    <w:multiLevelType w:val="multilevel"/>
    <w:tmpl w:val="6C24F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A736B4B"/>
    <w:multiLevelType w:val="multilevel"/>
    <w:tmpl w:val="C402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E71C02"/>
    <w:multiLevelType w:val="multilevel"/>
    <w:tmpl w:val="49AC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1848686">
    <w:abstractNumId w:val="23"/>
  </w:num>
  <w:num w:numId="2" w16cid:durableId="2096828019">
    <w:abstractNumId w:val="28"/>
  </w:num>
  <w:num w:numId="3" w16cid:durableId="1451127285">
    <w:abstractNumId w:val="1"/>
  </w:num>
  <w:num w:numId="4" w16cid:durableId="370114280">
    <w:abstractNumId w:val="40"/>
  </w:num>
  <w:num w:numId="5" w16cid:durableId="1601794282">
    <w:abstractNumId w:val="20"/>
  </w:num>
  <w:num w:numId="6" w16cid:durableId="850145994">
    <w:abstractNumId w:val="4"/>
  </w:num>
  <w:num w:numId="7" w16cid:durableId="1458179010">
    <w:abstractNumId w:val="12"/>
  </w:num>
  <w:num w:numId="8" w16cid:durableId="431362550">
    <w:abstractNumId w:val="24"/>
  </w:num>
  <w:num w:numId="9" w16cid:durableId="1708486818">
    <w:abstractNumId w:val="25"/>
  </w:num>
  <w:num w:numId="10" w16cid:durableId="1858423351">
    <w:abstractNumId w:val="21"/>
  </w:num>
  <w:num w:numId="11" w16cid:durableId="201093865">
    <w:abstractNumId w:val="36"/>
  </w:num>
  <w:num w:numId="12" w16cid:durableId="1302270465">
    <w:abstractNumId w:val="6"/>
  </w:num>
  <w:num w:numId="13" w16cid:durableId="1074085758">
    <w:abstractNumId w:val="45"/>
  </w:num>
  <w:num w:numId="14" w16cid:durableId="431168329">
    <w:abstractNumId w:val="55"/>
  </w:num>
  <w:num w:numId="15" w16cid:durableId="1915628934">
    <w:abstractNumId w:val="48"/>
  </w:num>
  <w:num w:numId="16" w16cid:durableId="1297225706">
    <w:abstractNumId w:val="9"/>
  </w:num>
  <w:num w:numId="17" w16cid:durableId="522013813">
    <w:abstractNumId w:val="8"/>
  </w:num>
  <w:num w:numId="18" w16cid:durableId="1790123499">
    <w:abstractNumId w:val="38"/>
  </w:num>
  <w:num w:numId="19" w16cid:durableId="1994292151">
    <w:abstractNumId w:val="50"/>
  </w:num>
  <w:num w:numId="20" w16cid:durableId="2000037172">
    <w:abstractNumId w:val="46"/>
  </w:num>
  <w:num w:numId="21" w16cid:durableId="1424493327">
    <w:abstractNumId w:val="56"/>
  </w:num>
  <w:num w:numId="22" w16cid:durableId="905065738">
    <w:abstractNumId w:val="54"/>
  </w:num>
  <w:num w:numId="23" w16cid:durableId="1412200046">
    <w:abstractNumId w:val="53"/>
  </w:num>
  <w:num w:numId="24" w16cid:durableId="853498324">
    <w:abstractNumId w:val="16"/>
  </w:num>
  <w:num w:numId="25" w16cid:durableId="219832352">
    <w:abstractNumId w:val="35"/>
  </w:num>
  <w:num w:numId="26" w16cid:durableId="257759268">
    <w:abstractNumId w:val="2"/>
  </w:num>
  <w:num w:numId="27" w16cid:durableId="1342850328">
    <w:abstractNumId w:val="32"/>
  </w:num>
  <w:num w:numId="28" w16cid:durableId="146282633">
    <w:abstractNumId w:val="51"/>
  </w:num>
  <w:num w:numId="29" w16cid:durableId="1939481119">
    <w:abstractNumId w:val="39"/>
  </w:num>
  <w:num w:numId="30" w16cid:durableId="1056660794">
    <w:abstractNumId w:val="18"/>
  </w:num>
  <w:num w:numId="31" w16cid:durableId="170996822">
    <w:abstractNumId w:val="19"/>
  </w:num>
  <w:num w:numId="32" w16cid:durableId="1275407436">
    <w:abstractNumId w:val="0"/>
  </w:num>
  <w:num w:numId="33" w16cid:durableId="1463228893">
    <w:abstractNumId w:val="11"/>
  </w:num>
  <w:num w:numId="34" w16cid:durableId="1068386968">
    <w:abstractNumId w:val="52"/>
  </w:num>
  <w:num w:numId="35" w16cid:durableId="323896713">
    <w:abstractNumId w:val="31"/>
  </w:num>
  <w:num w:numId="36" w16cid:durableId="52001245">
    <w:abstractNumId w:val="44"/>
  </w:num>
  <w:num w:numId="37" w16cid:durableId="1185710062">
    <w:abstractNumId w:val="43"/>
  </w:num>
  <w:num w:numId="38" w16cid:durableId="1429421747">
    <w:abstractNumId w:val="7"/>
  </w:num>
  <w:num w:numId="39" w16cid:durableId="1905405493">
    <w:abstractNumId w:val="14"/>
  </w:num>
  <w:num w:numId="40" w16cid:durableId="1988625130">
    <w:abstractNumId w:val="33"/>
  </w:num>
  <w:num w:numId="41" w16cid:durableId="392313548">
    <w:abstractNumId w:val="42"/>
  </w:num>
  <w:num w:numId="42" w16cid:durableId="296182849">
    <w:abstractNumId w:val="49"/>
  </w:num>
  <w:num w:numId="43" w16cid:durableId="1132937905">
    <w:abstractNumId w:val="47"/>
  </w:num>
  <w:num w:numId="44" w16cid:durableId="520514284">
    <w:abstractNumId w:val="26"/>
  </w:num>
  <w:num w:numId="45" w16cid:durableId="1403794400">
    <w:abstractNumId w:val="13"/>
  </w:num>
  <w:num w:numId="46" w16cid:durableId="1109154939">
    <w:abstractNumId w:val="30"/>
  </w:num>
  <w:num w:numId="47" w16cid:durableId="1433281643">
    <w:abstractNumId w:val="17"/>
  </w:num>
  <w:num w:numId="48" w16cid:durableId="1140420663">
    <w:abstractNumId w:val="34"/>
  </w:num>
  <w:num w:numId="49" w16cid:durableId="1618876196">
    <w:abstractNumId w:val="15"/>
  </w:num>
  <w:num w:numId="50" w16cid:durableId="1526869139">
    <w:abstractNumId w:val="41"/>
  </w:num>
  <w:num w:numId="51" w16cid:durableId="585502147">
    <w:abstractNumId w:val="22"/>
  </w:num>
  <w:num w:numId="52" w16cid:durableId="886336696">
    <w:abstractNumId w:val="10"/>
  </w:num>
  <w:num w:numId="53" w16cid:durableId="780489682">
    <w:abstractNumId w:val="5"/>
  </w:num>
  <w:num w:numId="54" w16cid:durableId="78913189">
    <w:abstractNumId w:val="37"/>
  </w:num>
  <w:num w:numId="55" w16cid:durableId="2081057389">
    <w:abstractNumId w:val="29"/>
  </w:num>
  <w:num w:numId="56" w16cid:durableId="1175068552">
    <w:abstractNumId w:val="3"/>
  </w:num>
  <w:num w:numId="57" w16cid:durableId="667682022">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9B1"/>
    <w:rsid w:val="000206A7"/>
    <w:rsid w:val="000339AA"/>
    <w:rsid w:val="00033B8E"/>
    <w:rsid w:val="00040DC0"/>
    <w:rsid w:val="00051F54"/>
    <w:rsid w:val="00055FA2"/>
    <w:rsid w:val="0005725E"/>
    <w:rsid w:val="00057284"/>
    <w:rsid w:val="00070897"/>
    <w:rsid w:val="00091143"/>
    <w:rsid w:val="000A46EE"/>
    <w:rsid w:val="000B1F31"/>
    <w:rsid w:val="000B5F3D"/>
    <w:rsid w:val="000B619A"/>
    <w:rsid w:val="000B79BA"/>
    <w:rsid w:val="000C2A57"/>
    <w:rsid w:val="000C637B"/>
    <w:rsid w:val="000C72B9"/>
    <w:rsid w:val="000C7964"/>
    <w:rsid w:val="000DA9E8"/>
    <w:rsid w:val="000E1718"/>
    <w:rsid w:val="000E4460"/>
    <w:rsid w:val="000F068C"/>
    <w:rsid w:val="00104B2A"/>
    <w:rsid w:val="00105E96"/>
    <w:rsid w:val="001063C0"/>
    <w:rsid w:val="00107176"/>
    <w:rsid w:val="00112CDC"/>
    <w:rsid w:val="00121EAC"/>
    <w:rsid w:val="00121F87"/>
    <w:rsid w:val="00155349"/>
    <w:rsid w:val="00166615"/>
    <w:rsid w:val="0017181F"/>
    <w:rsid w:val="00177FDE"/>
    <w:rsid w:val="00182750"/>
    <w:rsid w:val="00194E5D"/>
    <w:rsid w:val="001A18BC"/>
    <w:rsid w:val="001A3F99"/>
    <w:rsid w:val="001ADFD7"/>
    <w:rsid w:val="001B09BF"/>
    <w:rsid w:val="001B1176"/>
    <w:rsid w:val="001B3EE7"/>
    <w:rsid w:val="001B5DE6"/>
    <w:rsid w:val="001C0B5F"/>
    <w:rsid w:val="001C7339"/>
    <w:rsid w:val="001E08A6"/>
    <w:rsid w:val="001F6159"/>
    <w:rsid w:val="00210A10"/>
    <w:rsid w:val="0021482E"/>
    <w:rsid w:val="002230D0"/>
    <w:rsid w:val="00225FF4"/>
    <w:rsid w:val="00233A98"/>
    <w:rsid w:val="00252225"/>
    <w:rsid w:val="00253D61"/>
    <w:rsid w:val="002621E8"/>
    <w:rsid w:val="00267177"/>
    <w:rsid w:val="00273BD5"/>
    <w:rsid w:val="00287030"/>
    <w:rsid w:val="00290704"/>
    <w:rsid w:val="002B6950"/>
    <w:rsid w:val="002D755A"/>
    <w:rsid w:val="002E03D1"/>
    <w:rsid w:val="002E4395"/>
    <w:rsid w:val="0030313C"/>
    <w:rsid w:val="00304D6D"/>
    <w:rsid w:val="003156A7"/>
    <w:rsid w:val="0032052C"/>
    <w:rsid w:val="00321FCA"/>
    <w:rsid w:val="00325D21"/>
    <w:rsid w:val="00326853"/>
    <w:rsid w:val="00337648"/>
    <w:rsid w:val="0034169C"/>
    <w:rsid w:val="00341D14"/>
    <w:rsid w:val="00355770"/>
    <w:rsid w:val="00366C2F"/>
    <w:rsid w:val="00376932"/>
    <w:rsid w:val="00393A89"/>
    <w:rsid w:val="003A3604"/>
    <w:rsid w:val="003B0953"/>
    <w:rsid w:val="003B6620"/>
    <w:rsid w:val="003C22F2"/>
    <w:rsid w:val="003E48CA"/>
    <w:rsid w:val="00406B2A"/>
    <w:rsid w:val="004102A2"/>
    <w:rsid w:val="00412057"/>
    <w:rsid w:val="00415D90"/>
    <w:rsid w:val="0042601E"/>
    <w:rsid w:val="0043157D"/>
    <w:rsid w:val="00444ABD"/>
    <w:rsid w:val="00485AB9"/>
    <w:rsid w:val="0049239B"/>
    <w:rsid w:val="004A6586"/>
    <w:rsid w:val="004B218B"/>
    <w:rsid w:val="004C2233"/>
    <w:rsid w:val="004C395A"/>
    <w:rsid w:val="004E48B8"/>
    <w:rsid w:val="004E7D71"/>
    <w:rsid w:val="004F5A99"/>
    <w:rsid w:val="005068E8"/>
    <w:rsid w:val="005238BC"/>
    <w:rsid w:val="00530EFB"/>
    <w:rsid w:val="00552438"/>
    <w:rsid w:val="005549F6"/>
    <w:rsid w:val="00594869"/>
    <w:rsid w:val="005A1E16"/>
    <w:rsid w:val="005C43CE"/>
    <w:rsid w:val="005D24D3"/>
    <w:rsid w:val="005E7362"/>
    <w:rsid w:val="005F00F6"/>
    <w:rsid w:val="005F24B1"/>
    <w:rsid w:val="00604971"/>
    <w:rsid w:val="00605934"/>
    <w:rsid w:val="00611972"/>
    <w:rsid w:val="00640FE1"/>
    <w:rsid w:val="00643E1C"/>
    <w:rsid w:val="0065997D"/>
    <w:rsid w:val="00671A0B"/>
    <w:rsid w:val="00686A0E"/>
    <w:rsid w:val="00687B0A"/>
    <w:rsid w:val="00687DBE"/>
    <w:rsid w:val="006A7935"/>
    <w:rsid w:val="006AE764"/>
    <w:rsid w:val="006BF789"/>
    <w:rsid w:val="006C199B"/>
    <w:rsid w:val="006C5942"/>
    <w:rsid w:val="006D3CC2"/>
    <w:rsid w:val="006D43E1"/>
    <w:rsid w:val="006D66D7"/>
    <w:rsid w:val="006E592C"/>
    <w:rsid w:val="006F1CBD"/>
    <w:rsid w:val="00706780"/>
    <w:rsid w:val="0071224F"/>
    <w:rsid w:val="00715A53"/>
    <w:rsid w:val="00752F18"/>
    <w:rsid w:val="00765C69"/>
    <w:rsid w:val="00781A7C"/>
    <w:rsid w:val="00784386"/>
    <w:rsid w:val="007940CD"/>
    <w:rsid w:val="007A10C9"/>
    <w:rsid w:val="007B047C"/>
    <w:rsid w:val="007D3821"/>
    <w:rsid w:val="007E221E"/>
    <w:rsid w:val="007E5EFE"/>
    <w:rsid w:val="007F2FD6"/>
    <w:rsid w:val="00817490"/>
    <w:rsid w:val="00852187"/>
    <w:rsid w:val="00860C28"/>
    <w:rsid w:val="00863C76"/>
    <w:rsid w:val="00863F67"/>
    <w:rsid w:val="00867EA8"/>
    <w:rsid w:val="00872361"/>
    <w:rsid w:val="0088191D"/>
    <w:rsid w:val="00887410"/>
    <w:rsid w:val="00890F1D"/>
    <w:rsid w:val="0089177B"/>
    <w:rsid w:val="00894CDD"/>
    <w:rsid w:val="008C2D87"/>
    <w:rsid w:val="008D1A61"/>
    <w:rsid w:val="008D2886"/>
    <w:rsid w:val="008D529D"/>
    <w:rsid w:val="008D64DC"/>
    <w:rsid w:val="008F4D44"/>
    <w:rsid w:val="0090016A"/>
    <w:rsid w:val="00913377"/>
    <w:rsid w:val="00930597"/>
    <w:rsid w:val="00931675"/>
    <w:rsid w:val="00933289"/>
    <w:rsid w:val="0093795F"/>
    <w:rsid w:val="00945BC4"/>
    <w:rsid w:val="0095098F"/>
    <w:rsid w:val="00952606"/>
    <w:rsid w:val="00975DFA"/>
    <w:rsid w:val="00977A75"/>
    <w:rsid w:val="00991F9B"/>
    <w:rsid w:val="009954EB"/>
    <w:rsid w:val="009A04F5"/>
    <w:rsid w:val="009D0215"/>
    <w:rsid w:val="009F0A2B"/>
    <w:rsid w:val="009F1207"/>
    <w:rsid w:val="009F13C0"/>
    <w:rsid w:val="009F391A"/>
    <w:rsid w:val="00A07039"/>
    <w:rsid w:val="00A1672B"/>
    <w:rsid w:val="00A224DA"/>
    <w:rsid w:val="00A25855"/>
    <w:rsid w:val="00A32D2C"/>
    <w:rsid w:val="00A41A22"/>
    <w:rsid w:val="00A50424"/>
    <w:rsid w:val="00A52E2E"/>
    <w:rsid w:val="00A545AB"/>
    <w:rsid w:val="00A73365"/>
    <w:rsid w:val="00A75256"/>
    <w:rsid w:val="00A75383"/>
    <w:rsid w:val="00AE6773"/>
    <w:rsid w:val="00AF78CB"/>
    <w:rsid w:val="00B0110C"/>
    <w:rsid w:val="00B17E8C"/>
    <w:rsid w:val="00B2029C"/>
    <w:rsid w:val="00B2397B"/>
    <w:rsid w:val="00B258E3"/>
    <w:rsid w:val="00B278E6"/>
    <w:rsid w:val="00B31D09"/>
    <w:rsid w:val="00B31D4B"/>
    <w:rsid w:val="00B3BE92"/>
    <w:rsid w:val="00B40EE3"/>
    <w:rsid w:val="00B525EA"/>
    <w:rsid w:val="00B53A3A"/>
    <w:rsid w:val="00B63CA8"/>
    <w:rsid w:val="00B6417E"/>
    <w:rsid w:val="00B85819"/>
    <w:rsid w:val="00B869B1"/>
    <w:rsid w:val="00B918C6"/>
    <w:rsid w:val="00B93349"/>
    <w:rsid w:val="00B9612F"/>
    <w:rsid w:val="00BB5D35"/>
    <w:rsid w:val="00BB5EDD"/>
    <w:rsid w:val="00BD0EA6"/>
    <w:rsid w:val="00BE3615"/>
    <w:rsid w:val="00BE5E9D"/>
    <w:rsid w:val="00BF981B"/>
    <w:rsid w:val="00C052AA"/>
    <w:rsid w:val="00C054BF"/>
    <w:rsid w:val="00C225DF"/>
    <w:rsid w:val="00C31708"/>
    <w:rsid w:val="00C40347"/>
    <w:rsid w:val="00C41D1E"/>
    <w:rsid w:val="00C52822"/>
    <w:rsid w:val="00C60E03"/>
    <w:rsid w:val="00C77FD0"/>
    <w:rsid w:val="00C8635D"/>
    <w:rsid w:val="00C91CE7"/>
    <w:rsid w:val="00C92DCD"/>
    <w:rsid w:val="00C92DE6"/>
    <w:rsid w:val="00CA488F"/>
    <w:rsid w:val="00CAE073"/>
    <w:rsid w:val="00CB4EAD"/>
    <w:rsid w:val="00CB689F"/>
    <w:rsid w:val="00CB7660"/>
    <w:rsid w:val="00CC320C"/>
    <w:rsid w:val="00CC59FB"/>
    <w:rsid w:val="00CD4BA3"/>
    <w:rsid w:val="00CE5AE5"/>
    <w:rsid w:val="00CF0B4B"/>
    <w:rsid w:val="00CF13DB"/>
    <w:rsid w:val="00D30984"/>
    <w:rsid w:val="00D3237C"/>
    <w:rsid w:val="00D37021"/>
    <w:rsid w:val="00D37619"/>
    <w:rsid w:val="00D37E16"/>
    <w:rsid w:val="00D51DC6"/>
    <w:rsid w:val="00D53B7E"/>
    <w:rsid w:val="00D53C2A"/>
    <w:rsid w:val="00D55336"/>
    <w:rsid w:val="00D605EE"/>
    <w:rsid w:val="00D7082D"/>
    <w:rsid w:val="00D70BD1"/>
    <w:rsid w:val="00D75DE9"/>
    <w:rsid w:val="00D87824"/>
    <w:rsid w:val="00D95D0E"/>
    <w:rsid w:val="00DA3467"/>
    <w:rsid w:val="00DA36E3"/>
    <w:rsid w:val="00DA3A33"/>
    <w:rsid w:val="00DD0003"/>
    <w:rsid w:val="00DD5055"/>
    <w:rsid w:val="00DD5CC1"/>
    <w:rsid w:val="00DE18F4"/>
    <w:rsid w:val="00DE3F47"/>
    <w:rsid w:val="00DF044C"/>
    <w:rsid w:val="00E097A1"/>
    <w:rsid w:val="00E13D74"/>
    <w:rsid w:val="00E14559"/>
    <w:rsid w:val="00E172E3"/>
    <w:rsid w:val="00E177C9"/>
    <w:rsid w:val="00E19DB2"/>
    <w:rsid w:val="00E4114F"/>
    <w:rsid w:val="00E554B1"/>
    <w:rsid w:val="00E67C65"/>
    <w:rsid w:val="00E73146"/>
    <w:rsid w:val="00E8112D"/>
    <w:rsid w:val="00E930D9"/>
    <w:rsid w:val="00EA3ED3"/>
    <w:rsid w:val="00EA54A5"/>
    <w:rsid w:val="00EA76A6"/>
    <w:rsid w:val="00EB0EF8"/>
    <w:rsid w:val="00EB4598"/>
    <w:rsid w:val="00ED3ED9"/>
    <w:rsid w:val="00F03BF5"/>
    <w:rsid w:val="00F10D8A"/>
    <w:rsid w:val="00F13C88"/>
    <w:rsid w:val="00F1511D"/>
    <w:rsid w:val="00F20BC4"/>
    <w:rsid w:val="00F21057"/>
    <w:rsid w:val="00F33FC9"/>
    <w:rsid w:val="00F5096D"/>
    <w:rsid w:val="00F56CEF"/>
    <w:rsid w:val="00F5D2BD"/>
    <w:rsid w:val="00F662DB"/>
    <w:rsid w:val="00F72947"/>
    <w:rsid w:val="00F73216"/>
    <w:rsid w:val="00F7441D"/>
    <w:rsid w:val="00F9445E"/>
    <w:rsid w:val="00F9A64A"/>
    <w:rsid w:val="00FC6481"/>
    <w:rsid w:val="00FE14BB"/>
    <w:rsid w:val="00FE4AC6"/>
    <w:rsid w:val="00FE4E27"/>
    <w:rsid w:val="00FF1BEB"/>
    <w:rsid w:val="013C230B"/>
    <w:rsid w:val="014179A2"/>
    <w:rsid w:val="0147182B"/>
    <w:rsid w:val="01547EFA"/>
    <w:rsid w:val="01557F92"/>
    <w:rsid w:val="01968818"/>
    <w:rsid w:val="01ADC3CF"/>
    <w:rsid w:val="01B89DF7"/>
    <w:rsid w:val="01DC37F2"/>
    <w:rsid w:val="01FADC23"/>
    <w:rsid w:val="020AD4FD"/>
    <w:rsid w:val="020C2B09"/>
    <w:rsid w:val="021621E0"/>
    <w:rsid w:val="0216EE54"/>
    <w:rsid w:val="021D0D9E"/>
    <w:rsid w:val="022E96FF"/>
    <w:rsid w:val="022FEDC1"/>
    <w:rsid w:val="02366A77"/>
    <w:rsid w:val="0247E0BF"/>
    <w:rsid w:val="024ED7C1"/>
    <w:rsid w:val="0258A09F"/>
    <w:rsid w:val="027D2473"/>
    <w:rsid w:val="02821881"/>
    <w:rsid w:val="02822CD7"/>
    <w:rsid w:val="0297338D"/>
    <w:rsid w:val="02A07398"/>
    <w:rsid w:val="02B0A973"/>
    <w:rsid w:val="02BDB014"/>
    <w:rsid w:val="02CB8248"/>
    <w:rsid w:val="02CE2DD2"/>
    <w:rsid w:val="02CFD4A1"/>
    <w:rsid w:val="02D62370"/>
    <w:rsid w:val="02DF11B9"/>
    <w:rsid w:val="02E64D08"/>
    <w:rsid w:val="02ECE9D1"/>
    <w:rsid w:val="02EEA2A5"/>
    <w:rsid w:val="02FA9494"/>
    <w:rsid w:val="03166A8C"/>
    <w:rsid w:val="033284EB"/>
    <w:rsid w:val="033AE40B"/>
    <w:rsid w:val="0340161F"/>
    <w:rsid w:val="035FB88F"/>
    <w:rsid w:val="036D9CDC"/>
    <w:rsid w:val="0371363E"/>
    <w:rsid w:val="037156F0"/>
    <w:rsid w:val="037DD5C1"/>
    <w:rsid w:val="038C3606"/>
    <w:rsid w:val="03910D0C"/>
    <w:rsid w:val="0396F545"/>
    <w:rsid w:val="0397FD4E"/>
    <w:rsid w:val="03C6361F"/>
    <w:rsid w:val="03C84F9D"/>
    <w:rsid w:val="03D95CB1"/>
    <w:rsid w:val="03F5FAF6"/>
    <w:rsid w:val="03F653D9"/>
    <w:rsid w:val="03F6744A"/>
    <w:rsid w:val="0413981A"/>
    <w:rsid w:val="04144A45"/>
    <w:rsid w:val="04159049"/>
    <w:rsid w:val="0420811F"/>
    <w:rsid w:val="042CEDC9"/>
    <w:rsid w:val="04315E35"/>
    <w:rsid w:val="043F0A99"/>
    <w:rsid w:val="043F52C2"/>
    <w:rsid w:val="044AB2A0"/>
    <w:rsid w:val="044B2A5B"/>
    <w:rsid w:val="04648463"/>
    <w:rsid w:val="046ED394"/>
    <w:rsid w:val="0478A372"/>
    <w:rsid w:val="047BEDDB"/>
    <w:rsid w:val="047E9CDF"/>
    <w:rsid w:val="04832F89"/>
    <w:rsid w:val="048A2E9F"/>
    <w:rsid w:val="048DE4A7"/>
    <w:rsid w:val="0492569E"/>
    <w:rsid w:val="04962E69"/>
    <w:rsid w:val="04AA752E"/>
    <w:rsid w:val="04AECF55"/>
    <w:rsid w:val="04B7EEC0"/>
    <w:rsid w:val="04BCF4DA"/>
    <w:rsid w:val="04C8106D"/>
    <w:rsid w:val="04CA78A3"/>
    <w:rsid w:val="04CBFA0A"/>
    <w:rsid w:val="04DA4858"/>
    <w:rsid w:val="04E16918"/>
    <w:rsid w:val="04FB3D96"/>
    <w:rsid w:val="050202A7"/>
    <w:rsid w:val="0505ECA0"/>
    <w:rsid w:val="05131C91"/>
    <w:rsid w:val="052C8D2D"/>
    <w:rsid w:val="05368B5D"/>
    <w:rsid w:val="05375187"/>
    <w:rsid w:val="053D1B48"/>
    <w:rsid w:val="053FD136"/>
    <w:rsid w:val="055CFAD9"/>
    <w:rsid w:val="05648F06"/>
    <w:rsid w:val="056658FF"/>
    <w:rsid w:val="05678E83"/>
    <w:rsid w:val="0568FEBE"/>
    <w:rsid w:val="05904161"/>
    <w:rsid w:val="05991F8C"/>
    <w:rsid w:val="05D4EFB9"/>
    <w:rsid w:val="05D5787F"/>
    <w:rsid w:val="060102E1"/>
    <w:rsid w:val="06041C74"/>
    <w:rsid w:val="060AAB5E"/>
    <w:rsid w:val="060B9B26"/>
    <w:rsid w:val="060FB947"/>
    <w:rsid w:val="061E28C6"/>
    <w:rsid w:val="0629AEF9"/>
    <w:rsid w:val="0638AC48"/>
    <w:rsid w:val="0638AFB5"/>
    <w:rsid w:val="06394926"/>
    <w:rsid w:val="06415373"/>
    <w:rsid w:val="06614256"/>
    <w:rsid w:val="0673E3FE"/>
    <w:rsid w:val="06829D45"/>
    <w:rsid w:val="0699F5E0"/>
    <w:rsid w:val="06A0488C"/>
    <w:rsid w:val="06A1F322"/>
    <w:rsid w:val="06A94600"/>
    <w:rsid w:val="06B4EE1B"/>
    <w:rsid w:val="06BA10AF"/>
    <w:rsid w:val="06D7D29E"/>
    <w:rsid w:val="06D8EBA9"/>
    <w:rsid w:val="06E0EB0E"/>
    <w:rsid w:val="06F564DF"/>
    <w:rsid w:val="06FE8689"/>
    <w:rsid w:val="0706BC5E"/>
    <w:rsid w:val="0708109B"/>
    <w:rsid w:val="070A95A8"/>
    <w:rsid w:val="071F2498"/>
    <w:rsid w:val="0726CF67"/>
    <w:rsid w:val="0732C2AA"/>
    <w:rsid w:val="0745E89F"/>
    <w:rsid w:val="075AC2D2"/>
    <w:rsid w:val="0765865D"/>
    <w:rsid w:val="0797EB28"/>
    <w:rsid w:val="07B34CF3"/>
    <w:rsid w:val="07C14D2B"/>
    <w:rsid w:val="07CE4E20"/>
    <w:rsid w:val="07D48016"/>
    <w:rsid w:val="07D7314C"/>
    <w:rsid w:val="07E88135"/>
    <w:rsid w:val="07EBDC2D"/>
    <w:rsid w:val="07FD6922"/>
    <w:rsid w:val="0806F5CE"/>
    <w:rsid w:val="0810323C"/>
    <w:rsid w:val="081E9054"/>
    <w:rsid w:val="0823CC5B"/>
    <w:rsid w:val="082C6E4E"/>
    <w:rsid w:val="0833D855"/>
    <w:rsid w:val="08347825"/>
    <w:rsid w:val="083C18ED"/>
    <w:rsid w:val="0850A841"/>
    <w:rsid w:val="0860D6AC"/>
    <w:rsid w:val="086214DA"/>
    <w:rsid w:val="0870779E"/>
    <w:rsid w:val="0883DBF1"/>
    <w:rsid w:val="088A39EF"/>
    <w:rsid w:val="088B5062"/>
    <w:rsid w:val="0897CA2E"/>
    <w:rsid w:val="08B3787E"/>
    <w:rsid w:val="08B777DE"/>
    <w:rsid w:val="08C32F6B"/>
    <w:rsid w:val="08C7D888"/>
    <w:rsid w:val="08CD6CF2"/>
    <w:rsid w:val="08CE930B"/>
    <w:rsid w:val="08DB5168"/>
    <w:rsid w:val="08DD3635"/>
    <w:rsid w:val="08E1B900"/>
    <w:rsid w:val="08E38FB7"/>
    <w:rsid w:val="08F451E2"/>
    <w:rsid w:val="09085A95"/>
    <w:rsid w:val="09147923"/>
    <w:rsid w:val="091BB6D2"/>
    <w:rsid w:val="0924B6A2"/>
    <w:rsid w:val="0928D5FF"/>
    <w:rsid w:val="093A7FA5"/>
    <w:rsid w:val="093CAF70"/>
    <w:rsid w:val="094DEA47"/>
    <w:rsid w:val="0952DD96"/>
    <w:rsid w:val="09582F70"/>
    <w:rsid w:val="095A8AFC"/>
    <w:rsid w:val="0962DC34"/>
    <w:rsid w:val="098167EF"/>
    <w:rsid w:val="099069E4"/>
    <w:rsid w:val="09A95B57"/>
    <w:rsid w:val="09AB84C0"/>
    <w:rsid w:val="09B7F1E0"/>
    <w:rsid w:val="09C5EAC5"/>
    <w:rsid w:val="09D34FDE"/>
    <w:rsid w:val="09DCAB17"/>
    <w:rsid w:val="09ED91D4"/>
    <w:rsid w:val="09F4839C"/>
    <w:rsid w:val="09F6D899"/>
    <w:rsid w:val="0A0539E1"/>
    <w:rsid w:val="0A071BB1"/>
    <w:rsid w:val="0A12D9CF"/>
    <w:rsid w:val="0A208B9F"/>
    <w:rsid w:val="0A2D7917"/>
    <w:rsid w:val="0A2FF923"/>
    <w:rsid w:val="0A4B4CD0"/>
    <w:rsid w:val="0A5A43BB"/>
    <w:rsid w:val="0A5D8C2F"/>
    <w:rsid w:val="0A6DCCC3"/>
    <w:rsid w:val="0A6EB98A"/>
    <w:rsid w:val="0A71FFFF"/>
    <w:rsid w:val="0A73324E"/>
    <w:rsid w:val="0A954B9A"/>
    <w:rsid w:val="0A97DCA2"/>
    <w:rsid w:val="0A99DC1A"/>
    <w:rsid w:val="0AB65EF0"/>
    <w:rsid w:val="0AC936BD"/>
    <w:rsid w:val="0ACA1E0F"/>
    <w:rsid w:val="0ACA3427"/>
    <w:rsid w:val="0ACCF209"/>
    <w:rsid w:val="0AD65006"/>
    <w:rsid w:val="0AEABD9E"/>
    <w:rsid w:val="0AF0D31C"/>
    <w:rsid w:val="0AF52846"/>
    <w:rsid w:val="0B156A4F"/>
    <w:rsid w:val="0B167547"/>
    <w:rsid w:val="0B2626D3"/>
    <w:rsid w:val="0B3559A6"/>
    <w:rsid w:val="0B4B6300"/>
    <w:rsid w:val="0B50CEE4"/>
    <w:rsid w:val="0B5B03ED"/>
    <w:rsid w:val="0B5C1E0D"/>
    <w:rsid w:val="0B607D7E"/>
    <w:rsid w:val="0B6D2A56"/>
    <w:rsid w:val="0B787454"/>
    <w:rsid w:val="0B7E0CA8"/>
    <w:rsid w:val="0B873C84"/>
    <w:rsid w:val="0B8EF60E"/>
    <w:rsid w:val="0BAB5C34"/>
    <w:rsid w:val="0BB4E345"/>
    <w:rsid w:val="0BB9C962"/>
    <w:rsid w:val="0BC50140"/>
    <w:rsid w:val="0BD9FC8B"/>
    <w:rsid w:val="0BE71D31"/>
    <w:rsid w:val="0BF2E5EA"/>
    <w:rsid w:val="0BFB7822"/>
    <w:rsid w:val="0C068F31"/>
    <w:rsid w:val="0C1055BB"/>
    <w:rsid w:val="0C10D38E"/>
    <w:rsid w:val="0C27DF80"/>
    <w:rsid w:val="0C2FD415"/>
    <w:rsid w:val="0C7894BC"/>
    <w:rsid w:val="0C7AA3BA"/>
    <w:rsid w:val="0C816BBE"/>
    <w:rsid w:val="0C8419C7"/>
    <w:rsid w:val="0C9DED3A"/>
    <w:rsid w:val="0CA3EFEB"/>
    <w:rsid w:val="0CB1C519"/>
    <w:rsid w:val="0CBB77FC"/>
    <w:rsid w:val="0CC4188B"/>
    <w:rsid w:val="0CCDB52B"/>
    <w:rsid w:val="0CD3D620"/>
    <w:rsid w:val="0CE32582"/>
    <w:rsid w:val="0D186191"/>
    <w:rsid w:val="0D1DAF12"/>
    <w:rsid w:val="0D2FA6E0"/>
    <w:rsid w:val="0D560636"/>
    <w:rsid w:val="0D5BFF80"/>
    <w:rsid w:val="0D6C58F4"/>
    <w:rsid w:val="0D70BA14"/>
    <w:rsid w:val="0DAB015A"/>
    <w:rsid w:val="0DC43BF0"/>
    <w:rsid w:val="0DD4D755"/>
    <w:rsid w:val="0DDAEF1C"/>
    <w:rsid w:val="0DDC434B"/>
    <w:rsid w:val="0DE6ED08"/>
    <w:rsid w:val="0DE9DC58"/>
    <w:rsid w:val="0DEDFFB2"/>
    <w:rsid w:val="0DF97DDA"/>
    <w:rsid w:val="0E03FA4D"/>
    <w:rsid w:val="0E0C42AA"/>
    <w:rsid w:val="0E10FD99"/>
    <w:rsid w:val="0E24D369"/>
    <w:rsid w:val="0E2671BA"/>
    <w:rsid w:val="0E507954"/>
    <w:rsid w:val="0E5D34A3"/>
    <w:rsid w:val="0E5DC795"/>
    <w:rsid w:val="0E7690DD"/>
    <w:rsid w:val="0E77DF9D"/>
    <w:rsid w:val="0E8294E9"/>
    <w:rsid w:val="0E8F070F"/>
    <w:rsid w:val="0EA18FDA"/>
    <w:rsid w:val="0EAA6FEE"/>
    <w:rsid w:val="0EADC67E"/>
    <w:rsid w:val="0EC10810"/>
    <w:rsid w:val="0ECB5904"/>
    <w:rsid w:val="0ECE06BC"/>
    <w:rsid w:val="0ED2DE38"/>
    <w:rsid w:val="0EE0F19E"/>
    <w:rsid w:val="0EEE615F"/>
    <w:rsid w:val="0F25D70C"/>
    <w:rsid w:val="0F5143AC"/>
    <w:rsid w:val="0F58FE1C"/>
    <w:rsid w:val="0F68B46D"/>
    <w:rsid w:val="0F82EDA3"/>
    <w:rsid w:val="0F9C99D8"/>
    <w:rsid w:val="0FA2EB5E"/>
    <w:rsid w:val="0FC3E04C"/>
    <w:rsid w:val="0FCB5820"/>
    <w:rsid w:val="0FD37C15"/>
    <w:rsid w:val="0FFC9C40"/>
    <w:rsid w:val="1002490C"/>
    <w:rsid w:val="100CC33F"/>
    <w:rsid w:val="10264401"/>
    <w:rsid w:val="102B09E4"/>
    <w:rsid w:val="103E31DC"/>
    <w:rsid w:val="1061D98B"/>
    <w:rsid w:val="10626731"/>
    <w:rsid w:val="106ADA4E"/>
    <w:rsid w:val="10777F2A"/>
    <w:rsid w:val="109483DF"/>
    <w:rsid w:val="109520DC"/>
    <w:rsid w:val="10A03B10"/>
    <w:rsid w:val="10A67182"/>
    <w:rsid w:val="10AC564E"/>
    <w:rsid w:val="10B1D93C"/>
    <w:rsid w:val="10C5822C"/>
    <w:rsid w:val="10CEF6FB"/>
    <w:rsid w:val="10D157DB"/>
    <w:rsid w:val="10D2A503"/>
    <w:rsid w:val="10D3C8A6"/>
    <w:rsid w:val="10F20677"/>
    <w:rsid w:val="10F5BC61"/>
    <w:rsid w:val="10FE5B76"/>
    <w:rsid w:val="11054AC8"/>
    <w:rsid w:val="111F60FC"/>
    <w:rsid w:val="112E153A"/>
    <w:rsid w:val="11449F05"/>
    <w:rsid w:val="1159FF22"/>
    <w:rsid w:val="115CB5E9"/>
    <w:rsid w:val="11737ED4"/>
    <w:rsid w:val="11795447"/>
    <w:rsid w:val="1190A1C5"/>
    <w:rsid w:val="11B41415"/>
    <w:rsid w:val="11CE0382"/>
    <w:rsid w:val="11D8773C"/>
    <w:rsid w:val="11EDD2E8"/>
    <w:rsid w:val="11EE3322"/>
    <w:rsid w:val="12074DE6"/>
    <w:rsid w:val="1209B11A"/>
    <w:rsid w:val="120C30F8"/>
    <w:rsid w:val="1223D1E5"/>
    <w:rsid w:val="12256573"/>
    <w:rsid w:val="1231FC71"/>
    <w:rsid w:val="1235CD64"/>
    <w:rsid w:val="12396050"/>
    <w:rsid w:val="12476EBA"/>
    <w:rsid w:val="124826AF"/>
    <w:rsid w:val="1264EACD"/>
    <w:rsid w:val="12748885"/>
    <w:rsid w:val="127E727D"/>
    <w:rsid w:val="127FBB5C"/>
    <w:rsid w:val="12A18635"/>
    <w:rsid w:val="12A4A2F3"/>
    <w:rsid w:val="12A804B8"/>
    <w:rsid w:val="12AEF686"/>
    <w:rsid w:val="12B013F6"/>
    <w:rsid w:val="12B68FE8"/>
    <w:rsid w:val="12B9DB6D"/>
    <w:rsid w:val="12BFC48B"/>
    <w:rsid w:val="12D15ABE"/>
    <w:rsid w:val="12E4AD49"/>
    <w:rsid w:val="1319BBEA"/>
    <w:rsid w:val="13293244"/>
    <w:rsid w:val="133FE932"/>
    <w:rsid w:val="134BEDF8"/>
    <w:rsid w:val="136675BD"/>
    <w:rsid w:val="136B5CD0"/>
    <w:rsid w:val="136B8F63"/>
    <w:rsid w:val="13877BAD"/>
    <w:rsid w:val="1399A15E"/>
    <w:rsid w:val="139A07F3"/>
    <w:rsid w:val="13CF5F3A"/>
    <w:rsid w:val="13D554B7"/>
    <w:rsid w:val="13DCF423"/>
    <w:rsid w:val="13DDA831"/>
    <w:rsid w:val="13E3F710"/>
    <w:rsid w:val="13F7E653"/>
    <w:rsid w:val="13FCA0AB"/>
    <w:rsid w:val="140172B8"/>
    <w:rsid w:val="1419A071"/>
    <w:rsid w:val="141AF8A5"/>
    <w:rsid w:val="14389790"/>
    <w:rsid w:val="1444A7B5"/>
    <w:rsid w:val="1454C428"/>
    <w:rsid w:val="145B5483"/>
    <w:rsid w:val="146BF946"/>
    <w:rsid w:val="14730DAB"/>
    <w:rsid w:val="147E86C6"/>
    <w:rsid w:val="1492AB57"/>
    <w:rsid w:val="14B651C2"/>
    <w:rsid w:val="14C31732"/>
    <w:rsid w:val="14C5DB41"/>
    <w:rsid w:val="14D0C9C1"/>
    <w:rsid w:val="14DB062A"/>
    <w:rsid w:val="1501664E"/>
    <w:rsid w:val="15056555"/>
    <w:rsid w:val="15199945"/>
    <w:rsid w:val="15234C0E"/>
    <w:rsid w:val="15283AA7"/>
    <w:rsid w:val="1547EC88"/>
    <w:rsid w:val="154A9D91"/>
    <w:rsid w:val="154BE588"/>
    <w:rsid w:val="155848F2"/>
    <w:rsid w:val="155E24D8"/>
    <w:rsid w:val="1562A42D"/>
    <w:rsid w:val="156A0F25"/>
    <w:rsid w:val="15700A58"/>
    <w:rsid w:val="1580B186"/>
    <w:rsid w:val="1584CF1C"/>
    <w:rsid w:val="15B0F255"/>
    <w:rsid w:val="15D04418"/>
    <w:rsid w:val="15E23BBE"/>
    <w:rsid w:val="15ED9CE6"/>
    <w:rsid w:val="15EE30AA"/>
    <w:rsid w:val="15F9ADF5"/>
    <w:rsid w:val="162D1444"/>
    <w:rsid w:val="1632E993"/>
    <w:rsid w:val="1637CD85"/>
    <w:rsid w:val="163A12AE"/>
    <w:rsid w:val="1644ABC5"/>
    <w:rsid w:val="164CA846"/>
    <w:rsid w:val="166387BC"/>
    <w:rsid w:val="1670EEDB"/>
    <w:rsid w:val="1674A5E5"/>
    <w:rsid w:val="1691AB3F"/>
    <w:rsid w:val="1699D68C"/>
    <w:rsid w:val="169A281E"/>
    <w:rsid w:val="169DB694"/>
    <w:rsid w:val="16A832AB"/>
    <w:rsid w:val="16BF9019"/>
    <w:rsid w:val="16F0999D"/>
    <w:rsid w:val="16F5DBDC"/>
    <w:rsid w:val="16FAE70E"/>
    <w:rsid w:val="17193915"/>
    <w:rsid w:val="171AB551"/>
    <w:rsid w:val="174418CE"/>
    <w:rsid w:val="1746AF94"/>
    <w:rsid w:val="17513064"/>
    <w:rsid w:val="175210A1"/>
    <w:rsid w:val="175A4F33"/>
    <w:rsid w:val="17653E0F"/>
    <w:rsid w:val="176BCF40"/>
    <w:rsid w:val="176DA9CC"/>
    <w:rsid w:val="1773C652"/>
    <w:rsid w:val="1777AFD9"/>
    <w:rsid w:val="17792631"/>
    <w:rsid w:val="177E605E"/>
    <w:rsid w:val="17898F41"/>
    <w:rsid w:val="178AC3B1"/>
    <w:rsid w:val="17B24480"/>
    <w:rsid w:val="17C6FD67"/>
    <w:rsid w:val="17D9841A"/>
    <w:rsid w:val="17E0BDD9"/>
    <w:rsid w:val="17E90E6E"/>
    <w:rsid w:val="17F0A7FD"/>
    <w:rsid w:val="17F22D96"/>
    <w:rsid w:val="17FEDDFB"/>
    <w:rsid w:val="1802C72C"/>
    <w:rsid w:val="1807C9B5"/>
    <w:rsid w:val="1812A6EC"/>
    <w:rsid w:val="181B8675"/>
    <w:rsid w:val="1821ABB9"/>
    <w:rsid w:val="18283D89"/>
    <w:rsid w:val="183D903D"/>
    <w:rsid w:val="1842A30D"/>
    <w:rsid w:val="18639D18"/>
    <w:rsid w:val="18813298"/>
    <w:rsid w:val="1884A747"/>
    <w:rsid w:val="189650EE"/>
    <w:rsid w:val="18978724"/>
    <w:rsid w:val="18A4EF9B"/>
    <w:rsid w:val="18B11954"/>
    <w:rsid w:val="18BD8529"/>
    <w:rsid w:val="18C714B8"/>
    <w:rsid w:val="18D53974"/>
    <w:rsid w:val="18D5FCE6"/>
    <w:rsid w:val="18E077C4"/>
    <w:rsid w:val="18E09357"/>
    <w:rsid w:val="18EEFCE0"/>
    <w:rsid w:val="18F595F7"/>
    <w:rsid w:val="190D6850"/>
    <w:rsid w:val="19105CAD"/>
    <w:rsid w:val="191A5C5D"/>
    <w:rsid w:val="192031BF"/>
    <w:rsid w:val="192DA9D3"/>
    <w:rsid w:val="193E7B60"/>
    <w:rsid w:val="1943A861"/>
    <w:rsid w:val="19440671"/>
    <w:rsid w:val="194E77AF"/>
    <w:rsid w:val="19661C7A"/>
    <w:rsid w:val="196748C9"/>
    <w:rsid w:val="1980D86E"/>
    <w:rsid w:val="1989B234"/>
    <w:rsid w:val="1994BBAB"/>
    <w:rsid w:val="199AE157"/>
    <w:rsid w:val="199E47A7"/>
    <w:rsid w:val="19A30041"/>
    <w:rsid w:val="19A960E0"/>
    <w:rsid w:val="19B94A4A"/>
    <w:rsid w:val="19BE5891"/>
    <w:rsid w:val="19C0B8F5"/>
    <w:rsid w:val="19C2C9DA"/>
    <w:rsid w:val="19C52883"/>
    <w:rsid w:val="19D38D3D"/>
    <w:rsid w:val="19D481AA"/>
    <w:rsid w:val="19D849E9"/>
    <w:rsid w:val="1A0138DE"/>
    <w:rsid w:val="1A026B2D"/>
    <w:rsid w:val="1A107FEF"/>
    <w:rsid w:val="1A255022"/>
    <w:rsid w:val="1A4E6252"/>
    <w:rsid w:val="1A504EFC"/>
    <w:rsid w:val="1A50F479"/>
    <w:rsid w:val="1A558493"/>
    <w:rsid w:val="1A5DDBF7"/>
    <w:rsid w:val="1A5F11C4"/>
    <w:rsid w:val="1A63E6CA"/>
    <w:rsid w:val="1A70BC8F"/>
    <w:rsid w:val="1A72DF61"/>
    <w:rsid w:val="1A75211E"/>
    <w:rsid w:val="1A8E18EA"/>
    <w:rsid w:val="1A957178"/>
    <w:rsid w:val="1AB2C36B"/>
    <w:rsid w:val="1AB97224"/>
    <w:rsid w:val="1AC26473"/>
    <w:rsid w:val="1AC68784"/>
    <w:rsid w:val="1AC91A49"/>
    <w:rsid w:val="1ADC298A"/>
    <w:rsid w:val="1AF7225C"/>
    <w:rsid w:val="1B00308A"/>
    <w:rsid w:val="1B089C8A"/>
    <w:rsid w:val="1B091C45"/>
    <w:rsid w:val="1B0BACF0"/>
    <w:rsid w:val="1B1FF687"/>
    <w:rsid w:val="1B415072"/>
    <w:rsid w:val="1B4503B9"/>
    <w:rsid w:val="1B4868F5"/>
    <w:rsid w:val="1B578CD9"/>
    <w:rsid w:val="1B7BE6BC"/>
    <w:rsid w:val="1B8B187D"/>
    <w:rsid w:val="1B8D6DB5"/>
    <w:rsid w:val="1B908502"/>
    <w:rsid w:val="1B9302A9"/>
    <w:rsid w:val="1B9650CA"/>
    <w:rsid w:val="1B97E416"/>
    <w:rsid w:val="1BBFF86D"/>
    <w:rsid w:val="1BE5AAB9"/>
    <w:rsid w:val="1BECC4DA"/>
    <w:rsid w:val="1BF40826"/>
    <w:rsid w:val="1C176DE0"/>
    <w:rsid w:val="1C1A80FC"/>
    <w:rsid w:val="1C3D6E57"/>
    <w:rsid w:val="1C41EC7C"/>
    <w:rsid w:val="1C4B87FC"/>
    <w:rsid w:val="1C527986"/>
    <w:rsid w:val="1C548D7B"/>
    <w:rsid w:val="1C65E346"/>
    <w:rsid w:val="1C731C75"/>
    <w:rsid w:val="1C751F66"/>
    <w:rsid w:val="1C75B6A7"/>
    <w:rsid w:val="1C82CEE3"/>
    <w:rsid w:val="1C90EF73"/>
    <w:rsid w:val="1C9AD1B3"/>
    <w:rsid w:val="1CA22B17"/>
    <w:rsid w:val="1CBCA213"/>
    <w:rsid w:val="1CF115E3"/>
    <w:rsid w:val="1D03434D"/>
    <w:rsid w:val="1D3ACB6A"/>
    <w:rsid w:val="1D3F73B8"/>
    <w:rsid w:val="1D484A19"/>
    <w:rsid w:val="1D48F1EC"/>
    <w:rsid w:val="1D50CE73"/>
    <w:rsid w:val="1D6AF37C"/>
    <w:rsid w:val="1D775C3C"/>
    <w:rsid w:val="1D77DEF8"/>
    <w:rsid w:val="1D817B1A"/>
    <w:rsid w:val="1D85CB5B"/>
    <w:rsid w:val="1D8FD9AC"/>
    <w:rsid w:val="1DA0D52D"/>
    <w:rsid w:val="1DA2D644"/>
    <w:rsid w:val="1DA49023"/>
    <w:rsid w:val="1DB45387"/>
    <w:rsid w:val="1DDD5690"/>
    <w:rsid w:val="1DEDF9D1"/>
    <w:rsid w:val="1DEE49E7"/>
    <w:rsid w:val="1DFA0535"/>
    <w:rsid w:val="1E108D96"/>
    <w:rsid w:val="1E22D063"/>
    <w:rsid w:val="1E457F79"/>
    <w:rsid w:val="1E57F874"/>
    <w:rsid w:val="1E85EB51"/>
    <w:rsid w:val="1E878F83"/>
    <w:rsid w:val="1E9E8B01"/>
    <w:rsid w:val="1EA1C685"/>
    <w:rsid w:val="1EA9C584"/>
    <w:rsid w:val="1EABEAEB"/>
    <w:rsid w:val="1EBE20A8"/>
    <w:rsid w:val="1EC2A1DB"/>
    <w:rsid w:val="1ECED3B7"/>
    <w:rsid w:val="1ED552DD"/>
    <w:rsid w:val="1EDA3761"/>
    <w:rsid w:val="1EDE0271"/>
    <w:rsid w:val="1EE3BB26"/>
    <w:rsid w:val="1EE9C6EC"/>
    <w:rsid w:val="1EEEAE38"/>
    <w:rsid w:val="1EEFCD21"/>
    <w:rsid w:val="1EFCE752"/>
    <w:rsid w:val="1F1B22E3"/>
    <w:rsid w:val="1F25EA37"/>
    <w:rsid w:val="1F357D81"/>
    <w:rsid w:val="1F3CFD3F"/>
    <w:rsid w:val="1F6B7AAD"/>
    <w:rsid w:val="1F6B808D"/>
    <w:rsid w:val="1F7049E6"/>
    <w:rsid w:val="1F750F19"/>
    <w:rsid w:val="1F78FC5A"/>
    <w:rsid w:val="1F9672A4"/>
    <w:rsid w:val="1FAA105D"/>
    <w:rsid w:val="1FB8AA31"/>
    <w:rsid w:val="1FC0A37C"/>
    <w:rsid w:val="1FC40937"/>
    <w:rsid w:val="1FD68A5B"/>
    <w:rsid w:val="1FD70952"/>
    <w:rsid w:val="1FEC4F06"/>
    <w:rsid w:val="204B3F2A"/>
    <w:rsid w:val="20553A61"/>
    <w:rsid w:val="205E844D"/>
    <w:rsid w:val="205EF8E7"/>
    <w:rsid w:val="2062CFF2"/>
    <w:rsid w:val="20693787"/>
    <w:rsid w:val="206D2437"/>
    <w:rsid w:val="206EBC34"/>
    <w:rsid w:val="207DEF30"/>
    <w:rsid w:val="207FEADB"/>
    <w:rsid w:val="208480D1"/>
    <w:rsid w:val="20AA20EB"/>
    <w:rsid w:val="20B046A3"/>
    <w:rsid w:val="20B6FBAD"/>
    <w:rsid w:val="20E3A2E2"/>
    <w:rsid w:val="20FF6B11"/>
    <w:rsid w:val="2114FE67"/>
    <w:rsid w:val="2116CF0C"/>
    <w:rsid w:val="2119CC77"/>
    <w:rsid w:val="2129D5B6"/>
    <w:rsid w:val="212E2E4B"/>
    <w:rsid w:val="212ED4BB"/>
    <w:rsid w:val="21325D12"/>
    <w:rsid w:val="213B511D"/>
    <w:rsid w:val="213B5D1A"/>
    <w:rsid w:val="213DD6C4"/>
    <w:rsid w:val="2146F364"/>
    <w:rsid w:val="214FF504"/>
    <w:rsid w:val="215531B9"/>
    <w:rsid w:val="2159EC9F"/>
    <w:rsid w:val="2164409C"/>
    <w:rsid w:val="21840243"/>
    <w:rsid w:val="21865403"/>
    <w:rsid w:val="218C55A4"/>
    <w:rsid w:val="21A1709F"/>
    <w:rsid w:val="21B2E9CD"/>
    <w:rsid w:val="21C3FA63"/>
    <w:rsid w:val="21C566DA"/>
    <w:rsid w:val="21CDB520"/>
    <w:rsid w:val="21CFE8F1"/>
    <w:rsid w:val="21D46189"/>
    <w:rsid w:val="21DE0B71"/>
    <w:rsid w:val="21EFB99B"/>
    <w:rsid w:val="221AD0F6"/>
    <w:rsid w:val="221E999D"/>
    <w:rsid w:val="222915F7"/>
    <w:rsid w:val="22364EF7"/>
    <w:rsid w:val="223E1632"/>
    <w:rsid w:val="223F7D25"/>
    <w:rsid w:val="224ABD82"/>
    <w:rsid w:val="2254CEA1"/>
    <w:rsid w:val="225BDC2D"/>
    <w:rsid w:val="229735AC"/>
    <w:rsid w:val="229ABF7E"/>
    <w:rsid w:val="22BAA619"/>
    <w:rsid w:val="22C4EB51"/>
    <w:rsid w:val="22C937F9"/>
    <w:rsid w:val="22CF5776"/>
    <w:rsid w:val="22FB0ADA"/>
    <w:rsid w:val="22FD5AD8"/>
    <w:rsid w:val="22FF733B"/>
    <w:rsid w:val="2302055C"/>
    <w:rsid w:val="23031849"/>
    <w:rsid w:val="2311A0A5"/>
    <w:rsid w:val="231D2FAC"/>
    <w:rsid w:val="2330F357"/>
    <w:rsid w:val="23324E72"/>
    <w:rsid w:val="23479530"/>
    <w:rsid w:val="235DAC73"/>
    <w:rsid w:val="2367704F"/>
    <w:rsid w:val="2384870D"/>
    <w:rsid w:val="2391D989"/>
    <w:rsid w:val="23923840"/>
    <w:rsid w:val="23C1D6FB"/>
    <w:rsid w:val="23CAEEAB"/>
    <w:rsid w:val="23D73272"/>
    <w:rsid w:val="23E7E153"/>
    <w:rsid w:val="23FB1418"/>
    <w:rsid w:val="240A48AC"/>
    <w:rsid w:val="241CBD4E"/>
    <w:rsid w:val="243B7C39"/>
    <w:rsid w:val="243D6033"/>
    <w:rsid w:val="2449E642"/>
    <w:rsid w:val="244C6EEE"/>
    <w:rsid w:val="245ADAA7"/>
    <w:rsid w:val="245CA5F4"/>
    <w:rsid w:val="245D03F5"/>
    <w:rsid w:val="246192D4"/>
    <w:rsid w:val="24707199"/>
    <w:rsid w:val="24851DB7"/>
    <w:rsid w:val="2494149F"/>
    <w:rsid w:val="2498033B"/>
    <w:rsid w:val="24A315B2"/>
    <w:rsid w:val="24A33B96"/>
    <w:rsid w:val="24A813A7"/>
    <w:rsid w:val="24A8CF21"/>
    <w:rsid w:val="24AAF0A4"/>
    <w:rsid w:val="24AEDB58"/>
    <w:rsid w:val="24AF2980"/>
    <w:rsid w:val="24B6AF46"/>
    <w:rsid w:val="24E47F91"/>
    <w:rsid w:val="24FE445D"/>
    <w:rsid w:val="253C432F"/>
    <w:rsid w:val="2546D247"/>
    <w:rsid w:val="25673166"/>
    <w:rsid w:val="2584A6C8"/>
    <w:rsid w:val="2592A26B"/>
    <w:rsid w:val="259916E5"/>
    <w:rsid w:val="259AA739"/>
    <w:rsid w:val="259D8B2C"/>
    <w:rsid w:val="25A512F8"/>
    <w:rsid w:val="25A6190D"/>
    <w:rsid w:val="25B7BDFA"/>
    <w:rsid w:val="25C1DCEE"/>
    <w:rsid w:val="25C489E1"/>
    <w:rsid w:val="25DF1F68"/>
    <w:rsid w:val="25DFD030"/>
    <w:rsid w:val="2610D3F8"/>
    <w:rsid w:val="26164907"/>
    <w:rsid w:val="261A6487"/>
    <w:rsid w:val="261DEBA0"/>
    <w:rsid w:val="26238002"/>
    <w:rsid w:val="26290565"/>
    <w:rsid w:val="262D2279"/>
    <w:rsid w:val="262FE500"/>
    <w:rsid w:val="2632894F"/>
    <w:rsid w:val="263CDC7A"/>
    <w:rsid w:val="2646C105"/>
    <w:rsid w:val="267238B3"/>
    <w:rsid w:val="26775D8A"/>
    <w:rsid w:val="2690FD36"/>
    <w:rsid w:val="2698298E"/>
    <w:rsid w:val="26A6B3C3"/>
    <w:rsid w:val="270CFA8C"/>
    <w:rsid w:val="2716BE33"/>
    <w:rsid w:val="271D405E"/>
    <w:rsid w:val="271E2EA5"/>
    <w:rsid w:val="2720E116"/>
    <w:rsid w:val="2729AB84"/>
    <w:rsid w:val="272D8DE4"/>
    <w:rsid w:val="2737809E"/>
    <w:rsid w:val="2744D3A0"/>
    <w:rsid w:val="274571B5"/>
    <w:rsid w:val="274610AA"/>
    <w:rsid w:val="27513CED"/>
    <w:rsid w:val="275DAD4F"/>
    <w:rsid w:val="27742F14"/>
    <w:rsid w:val="2780769F"/>
    <w:rsid w:val="2792FA0B"/>
    <w:rsid w:val="27A7FD3C"/>
    <w:rsid w:val="27AABFC3"/>
    <w:rsid w:val="27ABA699"/>
    <w:rsid w:val="27B34C31"/>
    <w:rsid w:val="27C84767"/>
    <w:rsid w:val="27D47B49"/>
    <w:rsid w:val="27F3717B"/>
    <w:rsid w:val="28056F2B"/>
    <w:rsid w:val="280F8537"/>
    <w:rsid w:val="2818C5A1"/>
    <w:rsid w:val="2820BCB3"/>
    <w:rsid w:val="2833C88A"/>
    <w:rsid w:val="28467FD8"/>
    <w:rsid w:val="28484FF6"/>
    <w:rsid w:val="285AAA3B"/>
    <w:rsid w:val="285DC1A6"/>
    <w:rsid w:val="28622AB2"/>
    <w:rsid w:val="28657C61"/>
    <w:rsid w:val="286FE3AC"/>
    <w:rsid w:val="2873E3F1"/>
    <w:rsid w:val="28744BA6"/>
    <w:rsid w:val="2875B5FD"/>
    <w:rsid w:val="287FF9AD"/>
    <w:rsid w:val="28868A96"/>
    <w:rsid w:val="2891274C"/>
    <w:rsid w:val="28987825"/>
    <w:rsid w:val="28AAF274"/>
    <w:rsid w:val="28AE85DF"/>
    <w:rsid w:val="28B0962F"/>
    <w:rsid w:val="28BE70E7"/>
    <w:rsid w:val="28C5EFA8"/>
    <w:rsid w:val="28D350FF"/>
    <w:rsid w:val="28D7957C"/>
    <w:rsid w:val="28E7134C"/>
    <w:rsid w:val="28EF5EBC"/>
    <w:rsid w:val="28FC0EFB"/>
    <w:rsid w:val="291312AE"/>
    <w:rsid w:val="2918CA6A"/>
    <w:rsid w:val="292999E6"/>
    <w:rsid w:val="292E4E9D"/>
    <w:rsid w:val="294252E8"/>
    <w:rsid w:val="294E44F5"/>
    <w:rsid w:val="2958D7C0"/>
    <w:rsid w:val="29608831"/>
    <w:rsid w:val="2961C2BC"/>
    <w:rsid w:val="296624FC"/>
    <w:rsid w:val="29742EB0"/>
    <w:rsid w:val="297C4044"/>
    <w:rsid w:val="2999B2D0"/>
    <w:rsid w:val="29AA7382"/>
    <w:rsid w:val="29AE4389"/>
    <w:rsid w:val="29B956EC"/>
    <w:rsid w:val="29BB21C7"/>
    <w:rsid w:val="29C40A5A"/>
    <w:rsid w:val="29D0ED41"/>
    <w:rsid w:val="29D57341"/>
    <w:rsid w:val="29D6B1D3"/>
    <w:rsid w:val="29D72436"/>
    <w:rsid w:val="29DDBD6C"/>
    <w:rsid w:val="29E01D71"/>
    <w:rsid w:val="29EBBF47"/>
    <w:rsid w:val="29F22170"/>
    <w:rsid w:val="2A032E32"/>
    <w:rsid w:val="2A053CDD"/>
    <w:rsid w:val="2A0E6023"/>
    <w:rsid w:val="2A1AB03A"/>
    <w:rsid w:val="2A2B4A79"/>
    <w:rsid w:val="2A2E4082"/>
    <w:rsid w:val="2A3DC8D6"/>
    <w:rsid w:val="2A539815"/>
    <w:rsid w:val="2A777448"/>
    <w:rsid w:val="2A7B4BC3"/>
    <w:rsid w:val="2A88B9F2"/>
    <w:rsid w:val="2A8B2F1D"/>
    <w:rsid w:val="2A8FED2A"/>
    <w:rsid w:val="2ABB83FA"/>
    <w:rsid w:val="2AC63395"/>
    <w:rsid w:val="2AE15B2E"/>
    <w:rsid w:val="2AFA07D7"/>
    <w:rsid w:val="2AFCEF57"/>
    <w:rsid w:val="2AFE3727"/>
    <w:rsid w:val="2B06F67D"/>
    <w:rsid w:val="2B36DB4D"/>
    <w:rsid w:val="2B4A13EA"/>
    <w:rsid w:val="2B5959D7"/>
    <w:rsid w:val="2B5D22D2"/>
    <w:rsid w:val="2B6B3691"/>
    <w:rsid w:val="2B6CAED4"/>
    <w:rsid w:val="2B754C16"/>
    <w:rsid w:val="2B8C7AC9"/>
    <w:rsid w:val="2BA19BDE"/>
    <w:rsid w:val="2BA6D23E"/>
    <w:rsid w:val="2BAB84B3"/>
    <w:rsid w:val="2BAD1913"/>
    <w:rsid w:val="2BC69FF3"/>
    <w:rsid w:val="2BC70E2B"/>
    <w:rsid w:val="2BC7B117"/>
    <w:rsid w:val="2BDBC5A6"/>
    <w:rsid w:val="2BE51B69"/>
    <w:rsid w:val="2BE71701"/>
    <w:rsid w:val="2BEA02C2"/>
    <w:rsid w:val="2C0120C9"/>
    <w:rsid w:val="2C023DB5"/>
    <w:rsid w:val="2C040AB4"/>
    <w:rsid w:val="2C06ED1C"/>
    <w:rsid w:val="2C1D3B2B"/>
    <w:rsid w:val="2C24ED9F"/>
    <w:rsid w:val="2C4E374B"/>
    <w:rsid w:val="2C55F47D"/>
    <w:rsid w:val="2C5F1151"/>
    <w:rsid w:val="2C5FDFBE"/>
    <w:rsid w:val="2C6DD49B"/>
    <w:rsid w:val="2C7680C9"/>
    <w:rsid w:val="2C8790FB"/>
    <w:rsid w:val="2C89A60B"/>
    <w:rsid w:val="2C8EC40F"/>
    <w:rsid w:val="2C93B268"/>
    <w:rsid w:val="2C98BFB8"/>
    <w:rsid w:val="2CA8A49B"/>
    <w:rsid w:val="2CAA75E7"/>
    <w:rsid w:val="2CC11149"/>
    <w:rsid w:val="2CC38750"/>
    <w:rsid w:val="2CC8DFEC"/>
    <w:rsid w:val="2CCBC098"/>
    <w:rsid w:val="2CD50344"/>
    <w:rsid w:val="2CE50F6A"/>
    <w:rsid w:val="2CE61C04"/>
    <w:rsid w:val="2CF990FC"/>
    <w:rsid w:val="2D0D7965"/>
    <w:rsid w:val="2D0E35AC"/>
    <w:rsid w:val="2D155FE7"/>
    <w:rsid w:val="2D15EA53"/>
    <w:rsid w:val="2D5745E2"/>
    <w:rsid w:val="2D5EB8D2"/>
    <w:rsid w:val="2D747DC2"/>
    <w:rsid w:val="2D78755D"/>
    <w:rsid w:val="2D92D107"/>
    <w:rsid w:val="2DA41B5F"/>
    <w:rsid w:val="2DD03FA0"/>
    <w:rsid w:val="2DE1D443"/>
    <w:rsid w:val="2DF3F40A"/>
    <w:rsid w:val="2DF70C7F"/>
    <w:rsid w:val="2E183CE2"/>
    <w:rsid w:val="2E20A4B1"/>
    <w:rsid w:val="2E25766C"/>
    <w:rsid w:val="2E2A9269"/>
    <w:rsid w:val="2E2C48E3"/>
    <w:rsid w:val="2E2E790E"/>
    <w:rsid w:val="2E44EC70"/>
    <w:rsid w:val="2E4A93EF"/>
    <w:rsid w:val="2E5B3144"/>
    <w:rsid w:val="2E7F8E93"/>
    <w:rsid w:val="2E7F936C"/>
    <w:rsid w:val="2E8A225A"/>
    <w:rsid w:val="2E8BFD7D"/>
    <w:rsid w:val="2EA26148"/>
    <w:rsid w:val="2EA2F3BC"/>
    <w:rsid w:val="2EB10CCB"/>
    <w:rsid w:val="2EC358EB"/>
    <w:rsid w:val="2EC4B81D"/>
    <w:rsid w:val="2EC9FD18"/>
    <w:rsid w:val="2ECCB2F2"/>
    <w:rsid w:val="2EF03153"/>
    <w:rsid w:val="2EF572DC"/>
    <w:rsid w:val="2F069931"/>
    <w:rsid w:val="2F12B03C"/>
    <w:rsid w:val="2F150EF3"/>
    <w:rsid w:val="2F240A43"/>
    <w:rsid w:val="2F3B19D2"/>
    <w:rsid w:val="2F51DED2"/>
    <w:rsid w:val="2F57A710"/>
    <w:rsid w:val="2F62943F"/>
    <w:rsid w:val="2F6A10A5"/>
    <w:rsid w:val="2F74030C"/>
    <w:rsid w:val="2F90863B"/>
    <w:rsid w:val="2F9DC34C"/>
    <w:rsid w:val="2FA841ED"/>
    <w:rsid w:val="2FB60A95"/>
    <w:rsid w:val="2FBC1F9A"/>
    <w:rsid w:val="2FC64993"/>
    <w:rsid w:val="2FC664D1"/>
    <w:rsid w:val="2FD27731"/>
    <w:rsid w:val="2FD44162"/>
    <w:rsid w:val="2FD56680"/>
    <w:rsid w:val="2FE20340"/>
    <w:rsid w:val="2FF199FF"/>
    <w:rsid w:val="300DE0D8"/>
    <w:rsid w:val="3012285B"/>
    <w:rsid w:val="3019F3D6"/>
    <w:rsid w:val="303CF78D"/>
    <w:rsid w:val="305954EE"/>
    <w:rsid w:val="30839E8D"/>
    <w:rsid w:val="3090F1FC"/>
    <w:rsid w:val="309DB263"/>
    <w:rsid w:val="30A0BFF2"/>
    <w:rsid w:val="30A7A279"/>
    <w:rsid w:val="30F407CA"/>
    <w:rsid w:val="30F53703"/>
    <w:rsid w:val="30F760AA"/>
    <w:rsid w:val="30F9469E"/>
    <w:rsid w:val="30FEF7B8"/>
    <w:rsid w:val="30FF31A0"/>
    <w:rsid w:val="3101BB0A"/>
    <w:rsid w:val="310C7360"/>
    <w:rsid w:val="310DFECD"/>
    <w:rsid w:val="310EED74"/>
    <w:rsid w:val="311615CD"/>
    <w:rsid w:val="31197505"/>
    <w:rsid w:val="3120A7EE"/>
    <w:rsid w:val="312457F4"/>
    <w:rsid w:val="313B0B3A"/>
    <w:rsid w:val="3140CE05"/>
    <w:rsid w:val="3142C9C6"/>
    <w:rsid w:val="31446B87"/>
    <w:rsid w:val="314F23BD"/>
    <w:rsid w:val="314FB747"/>
    <w:rsid w:val="315525E7"/>
    <w:rsid w:val="3189D198"/>
    <w:rsid w:val="31A46553"/>
    <w:rsid w:val="31AF6C59"/>
    <w:rsid w:val="31B43414"/>
    <w:rsid w:val="31C89B5B"/>
    <w:rsid w:val="31D75C69"/>
    <w:rsid w:val="31DB54A9"/>
    <w:rsid w:val="31E23B0B"/>
    <w:rsid w:val="31F1F71A"/>
    <w:rsid w:val="31F36FAA"/>
    <w:rsid w:val="32061BFF"/>
    <w:rsid w:val="320FBFDA"/>
    <w:rsid w:val="32197208"/>
    <w:rsid w:val="321D4F2C"/>
    <w:rsid w:val="321DD7D6"/>
    <w:rsid w:val="322E2E3B"/>
    <w:rsid w:val="322FA3F2"/>
    <w:rsid w:val="324AA770"/>
    <w:rsid w:val="324DD7F8"/>
    <w:rsid w:val="32639BC2"/>
    <w:rsid w:val="326BF611"/>
    <w:rsid w:val="326F348C"/>
    <w:rsid w:val="327EF644"/>
    <w:rsid w:val="32993C76"/>
    <w:rsid w:val="32B4392F"/>
    <w:rsid w:val="32D9750C"/>
    <w:rsid w:val="32DBA3B2"/>
    <w:rsid w:val="32DEA689"/>
    <w:rsid w:val="32F28D76"/>
    <w:rsid w:val="32FAA264"/>
    <w:rsid w:val="33059F5B"/>
    <w:rsid w:val="330D0742"/>
    <w:rsid w:val="333E23A2"/>
    <w:rsid w:val="3349AC31"/>
    <w:rsid w:val="33655C61"/>
    <w:rsid w:val="3384F381"/>
    <w:rsid w:val="3384F74C"/>
    <w:rsid w:val="33A953BB"/>
    <w:rsid w:val="33B2796A"/>
    <w:rsid w:val="33B9A837"/>
    <w:rsid w:val="33C04D62"/>
    <w:rsid w:val="33C15227"/>
    <w:rsid w:val="33D0023A"/>
    <w:rsid w:val="33D947D7"/>
    <w:rsid w:val="33F16E90"/>
    <w:rsid w:val="34155755"/>
    <w:rsid w:val="341E82C1"/>
    <w:rsid w:val="3428CCDF"/>
    <w:rsid w:val="345115C7"/>
    <w:rsid w:val="3451DB11"/>
    <w:rsid w:val="3455C700"/>
    <w:rsid w:val="3476A1A9"/>
    <w:rsid w:val="348E26C2"/>
    <w:rsid w:val="3493033A"/>
    <w:rsid w:val="349672C5"/>
    <w:rsid w:val="3499BAB6"/>
    <w:rsid w:val="34A5BD2D"/>
    <w:rsid w:val="34A60DBD"/>
    <w:rsid w:val="34A8D7A3"/>
    <w:rsid w:val="34E81C97"/>
    <w:rsid w:val="34EE3D4E"/>
    <w:rsid w:val="34F3AE50"/>
    <w:rsid w:val="34F77202"/>
    <w:rsid w:val="3504FAD5"/>
    <w:rsid w:val="3505E74E"/>
    <w:rsid w:val="350A9325"/>
    <w:rsid w:val="351C8055"/>
    <w:rsid w:val="3521FC06"/>
    <w:rsid w:val="3529EF4F"/>
    <w:rsid w:val="3531929C"/>
    <w:rsid w:val="353E3205"/>
    <w:rsid w:val="35426D27"/>
    <w:rsid w:val="35466250"/>
    <w:rsid w:val="355C1DC3"/>
    <w:rsid w:val="356A0C8E"/>
    <w:rsid w:val="356A7D5A"/>
    <w:rsid w:val="356B414B"/>
    <w:rsid w:val="3572482B"/>
    <w:rsid w:val="3573FC4C"/>
    <w:rsid w:val="357A236A"/>
    <w:rsid w:val="357EE765"/>
    <w:rsid w:val="358973F8"/>
    <w:rsid w:val="35A257E1"/>
    <w:rsid w:val="35C2A294"/>
    <w:rsid w:val="35C56049"/>
    <w:rsid w:val="35E57A50"/>
    <w:rsid w:val="35FB2BB4"/>
    <w:rsid w:val="3609E935"/>
    <w:rsid w:val="36205F10"/>
    <w:rsid w:val="362B1783"/>
    <w:rsid w:val="3632AF38"/>
    <w:rsid w:val="3635473C"/>
    <w:rsid w:val="364FFD79"/>
    <w:rsid w:val="3650B904"/>
    <w:rsid w:val="3654A890"/>
    <w:rsid w:val="365874C5"/>
    <w:rsid w:val="366097EF"/>
    <w:rsid w:val="3665F8D7"/>
    <w:rsid w:val="366A1F26"/>
    <w:rsid w:val="36741C5A"/>
    <w:rsid w:val="367BB89C"/>
    <w:rsid w:val="367C5D1A"/>
    <w:rsid w:val="368CC691"/>
    <w:rsid w:val="36A3A43C"/>
    <w:rsid w:val="36B11050"/>
    <w:rsid w:val="36B6BCF8"/>
    <w:rsid w:val="36B73A0E"/>
    <w:rsid w:val="36C78DFD"/>
    <w:rsid w:val="36C8E27F"/>
    <w:rsid w:val="36DC9552"/>
    <w:rsid w:val="36DD83A2"/>
    <w:rsid w:val="370BDE4C"/>
    <w:rsid w:val="37232639"/>
    <w:rsid w:val="3738DDC4"/>
    <w:rsid w:val="3745F6A9"/>
    <w:rsid w:val="374C4EEA"/>
    <w:rsid w:val="3750A793"/>
    <w:rsid w:val="3763C6F4"/>
    <w:rsid w:val="3768CCFB"/>
    <w:rsid w:val="377BBE9F"/>
    <w:rsid w:val="37846E2A"/>
    <w:rsid w:val="378C3CE5"/>
    <w:rsid w:val="3790578F"/>
    <w:rsid w:val="37B20B4A"/>
    <w:rsid w:val="37C936F3"/>
    <w:rsid w:val="37D29B0E"/>
    <w:rsid w:val="37D35C87"/>
    <w:rsid w:val="37D65DC9"/>
    <w:rsid w:val="37DD47D8"/>
    <w:rsid w:val="37E4EF44"/>
    <w:rsid w:val="37E69FB0"/>
    <w:rsid w:val="37F1FA9D"/>
    <w:rsid w:val="37F94C79"/>
    <w:rsid w:val="380F77AC"/>
    <w:rsid w:val="3818FE24"/>
    <w:rsid w:val="383B9EAE"/>
    <w:rsid w:val="383F6E3B"/>
    <w:rsid w:val="385A894F"/>
    <w:rsid w:val="385DF6A4"/>
    <w:rsid w:val="385DFCF6"/>
    <w:rsid w:val="386ADC19"/>
    <w:rsid w:val="3884A27A"/>
    <w:rsid w:val="38890033"/>
    <w:rsid w:val="388B812D"/>
    <w:rsid w:val="3890EA22"/>
    <w:rsid w:val="38A1B436"/>
    <w:rsid w:val="38A823CA"/>
    <w:rsid w:val="38C5D289"/>
    <w:rsid w:val="38C9F72A"/>
    <w:rsid w:val="38CD8043"/>
    <w:rsid w:val="38CE8686"/>
    <w:rsid w:val="38DE0E72"/>
    <w:rsid w:val="38E30AEC"/>
    <w:rsid w:val="38E8C878"/>
    <w:rsid w:val="38EA8389"/>
    <w:rsid w:val="38F05A82"/>
    <w:rsid w:val="391768A6"/>
    <w:rsid w:val="39178F00"/>
    <w:rsid w:val="3920BB42"/>
    <w:rsid w:val="392668E6"/>
    <w:rsid w:val="3929D33E"/>
    <w:rsid w:val="393E1B32"/>
    <w:rsid w:val="39416EF9"/>
    <w:rsid w:val="39555A0C"/>
    <w:rsid w:val="396C6BE3"/>
    <w:rsid w:val="39786FD8"/>
    <w:rsid w:val="3987E880"/>
    <w:rsid w:val="398EF023"/>
    <w:rsid w:val="3993887C"/>
    <w:rsid w:val="39973650"/>
    <w:rsid w:val="399E694E"/>
    <w:rsid w:val="39A9EAFC"/>
    <w:rsid w:val="39AE13AB"/>
    <w:rsid w:val="39B8BC8E"/>
    <w:rsid w:val="39BB64FA"/>
    <w:rsid w:val="39C06936"/>
    <w:rsid w:val="39CCEB13"/>
    <w:rsid w:val="39D3A276"/>
    <w:rsid w:val="39E7DBAE"/>
    <w:rsid w:val="39FDC9E2"/>
    <w:rsid w:val="3A043A8C"/>
    <w:rsid w:val="3A122867"/>
    <w:rsid w:val="3A166F51"/>
    <w:rsid w:val="3A1F2C5D"/>
    <w:rsid w:val="3A2B9C6B"/>
    <w:rsid w:val="3A2E8ABA"/>
    <w:rsid w:val="3A325A73"/>
    <w:rsid w:val="3A3E9475"/>
    <w:rsid w:val="3A4A4396"/>
    <w:rsid w:val="3A6874FC"/>
    <w:rsid w:val="3A6E4070"/>
    <w:rsid w:val="3A6F2027"/>
    <w:rsid w:val="3A71A965"/>
    <w:rsid w:val="3A8A6698"/>
    <w:rsid w:val="3A8F503B"/>
    <w:rsid w:val="3ABC1794"/>
    <w:rsid w:val="3AC45EA7"/>
    <w:rsid w:val="3AD268F9"/>
    <w:rsid w:val="3AD8FC6A"/>
    <w:rsid w:val="3AD95CA3"/>
    <w:rsid w:val="3ADA7CD3"/>
    <w:rsid w:val="3AE486F1"/>
    <w:rsid w:val="3AE4FF1F"/>
    <w:rsid w:val="3AE90A42"/>
    <w:rsid w:val="3AE9A1FD"/>
    <w:rsid w:val="3AFC726D"/>
    <w:rsid w:val="3B065D02"/>
    <w:rsid w:val="3B0A3BD0"/>
    <w:rsid w:val="3B0BFE2C"/>
    <w:rsid w:val="3B15069E"/>
    <w:rsid w:val="3B181927"/>
    <w:rsid w:val="3B1991D3"/>
    <w:rsid w:val="3B19A773"/>
    <w:rsid w:val="3B1CC469"/>
    <w:rsid w:val="3B1E4072"/>
    <w:rsid w:val="3B256A69"/>
    <w:rsid w:val="3B3CAE1D"/>
    <w:rsid w:val="3B507104"/>
    <w:rsid w:val="3B516B9A"/>
    <w:rsid w:val="3B6B0980"/>
    <w:rsid w:val="3B6EC74C"/>
    <w:rsid w:val="3B84A55D"/>
    <w:rsid w:val="3B84D47E"/>
    <w:rsid w:val="3BA992AD"/>
    <w:rsid w:val="3BAC9F0D"/>
    <w:rsid w:val="3BB5FE58"/>
    <w:rsid w:val="3BC5ABD0"/>
    <w:rsid w:val="3BC8FA7F"/>
    <w:rsid w:val="3BD42075"/>
    <w:rsid w:val="3BDE940A"/>
    <w:rsid w:val="3BF41483"/>
    <w:rsid w:val="3BFB6F90"/>
    <w:rsid w:val="3C0C61B1"/>
    <w:rsid w:val="3C0CF5C3"/>
    <w:rsid w:val="3C14F69D"/>
    <w:rsid w:val="3C1C5F19"/>
    <w:rsid w:val="3C316E07"/>
    <w:rsid w:val="3C319DAC"/>
    <w:rsid w:val="3C3ADBFF"/>
    <w:rsid w:val="3C484376"/>
    <w:rsid w:val="3C4A9F30"/>
    <w:rsid w:val="3C4BB52D"/>
    <w:rsid w:val="3C51863B"/>
    <w:rsid w:val="3C57C8A1"/>
    <w:rsid w:val="3C6714DC"/>
    <w:rsid w:val="3C688B31"/>
    <w:rsid w:val="3C6C489B"/>
    <w:rsid w:val="3C8127B7"/>
    <w:rsid w:val="3C894918"/>
    <w:rsid w:val="3C8D907A"/>
    <w:rsid w:val="3C916CC3"/>
    <w:rsid w:val="3C923E1E"/>
    <w:rsid w:val="3CA4A83B"/>
    <w:rsid w:val="3CB5903B"/>
    <w:rsid w:val="3CB63A43"/>
    <w:rsid w:val="3CB921E5"/>
    <w:rsid w:val="3CC117DA"/>
    <w:rsid w:val="3CE60636"/>
    <w:rsid w:val="3CEB34F1"/>
    <w:rsid w:val="3D0527AD"/>
    <w:rsid w:val="3D062B01"/>
    <w:rsid w:val="3D1634E1"/>
    <w:rsid w:val="3D25D159"/>
    <w:rsid w:val="3D3D6633"/>
    <w:rsid w:val="3D426077"/>
    <w:rsid w:val="3D433BE9"/>
    <w:rsid w:val="3D49D08D"/>
    <w:rsid w:val="3D572474"/>
    <w:rsid w:val="3D595BB0"/>
    <w:rsid w:val="3D84A8B3"/>
    <w:rsid w:val="3D90C8D9"/>
    <w:rsid w:val="3DA6D14C"/>
    <w:rsid w:val="3DA83212"/>
    <w:rsid w:val="3DA94A27"/>
    <w:rsid w:val="3DC0A38C"/>
    <w:rsid w:val="3DC3CA6E"/>
    <w:rsid w:val="3DCF668E"/>
    <w:rsid w:val="3DDC4C40"/>
    <w:rsid w:val="3DE1287C"/>
    <w:rsid w:val="3DE858DA"/>
    <w:rsid w:val="3DED504F"/>
    <w:rsid w:val="3DF2CFCC"/>
    <w:rsid w:val="3DFC352E"/>
    <w:rsid w:val="3E0129CC"/>
    <w:rsid w:val="3E02E53D"/>
    <w:rsid w:val="3E0AF3B4"/>
    <w:rsid w:val="3E12D7A5"/>
    <w:rsid w:val="3E1CF818"/>
    <w:rsid w:val="3E1E5FFB"/>
    <w:rsid w:val="3E1F2327"/>
    <w:rsid w:val="3E1FFF0E"/>
    <w:rsid w:val="3E2B7E43"/>
    <w:rsid w:val="3E6F3112"/>
    <w:rsid w:val="3E74C704"/>
    <w:rsid w:val="3E78BE3A"/>
    <w:rsid w:val="3E883FA8"/>
    <w:rsid w:val="3E9CA8D1"/>
    <w:rsid w:val="3EA6CB6F"/>
    <w:rsid w:val="3EAD28EE"/>
    <w:rsid w:val="3EBE4B6C"/>
    <w:rsid w:val="3EC25FEB"/>
    <w:rsid w:val="3EC5E77B"/>
    <w:rsid w:val="3EEA3131"/>
    <w:rsid w:val="3EEF0AAA"/>
    <w:rsid w:val="3EF1B7FC"/>
    <w:rsid w:val="3EFE598E"/>
    <w:rsid w:val="3F23BB71"/>
    <w:rsid w:val="3F4EFE42"/>
    <w:rsid w:val="3F557488"/>
    <w:rsid w:val="3F6768F6"/>
    <w:rsid w:val="3F6FA23D"/>
    <w:rsid w:val="3F8BC86F"/>
    <w:rsid w:val="3F8F7D22"/>
    <w:rsid w:val="3FA3E95D"/>
    <w:rsid w:val="3FAD9DA2"/>
    <w:rsid w:val="3FB7F814"/>
    <w:rsid w:val="3FCBB5AB"/>
    <w:rsid w:val="3FDE0A3D"/>
    <w:rsid w:val="3FEEDDC7"/>
    <w:rsid w:val="3FF85BD1"/>
    <w:rsid w:val="400C2862"/>
    <w:rsid w:val="40109765"/>
    <w:rsid w:val="40155B1B"/>
    <w:rsid w:val="4019C815"/>
    <w:rsid w:val="401A807A"/>
    <w:rsid w:val="40282F39"/>
    <w:rsid w:val="4046BBF3"/>
    <w:rsid w:val="4063B990"/>
    <w:rsid w:val="4068B396"/>
    <w:rsid w:val="406C7AFC"/>
    <w:rsid w:val="406FAE8F"/>
    <w:rsid w:val="40896F7B"/>
    <w:rsid w:val="40986D91"/>
    <w:rsid w:val="40AB1BCB"/>
    <w:rsid w:val="40EC7620"/>
    <w:rsid w:val="40F00A8B"/>
    <w:rsid w:val="40F56760"/>
    <w:rsid w:val="40F91F1C"/>
    <w:rsid w:val="411002D3"/>
    <w:rsid w:val="411881F1"/>
    <w:rsid w:val="41276BCA"/>
    <w:rsid w:val="413E7245"/>
    <w:rsid w:val="41459624"/>
    <w:rsid w:val="41504D56"/>
    <w:rsid w:val="416D5955"/>
    <w:rsid w:val="4171E53A"/>
    <w:rsid w:val="417B3125"/>
    <w:rsid w:val="418681AD"/>
    <w:rsid w:val="418D76CE"/>
    <w:rsid w:val="41923CA6"/>
    <w:rsid w:val="419F4C62"/>
    <w:rsid w:val="41A44553"/>
    <w:rsid w:val="41AAED8A"/>
    <w:rsid w:val="41B88612"/>
    <w:rsid w:val="41C39507"/>
    <w:rsid w:val="41DF93C3"/>
    <w:rsid w:val="41FA00AD"/>
    <w:rsid w:val="41FEA81A"/>
    <w:rsid w:val="4205DBB6"/>
    <w:rsid w:val="421DCD84"/>
    <w:rsid w:val="421EB8C6"/>
    <w:rsid w:val="42218136"/>
    <w:rsid w:val="422C90D1"/>
    <w:rsid w:val="423DC9A7"/>
    <w:rsid w:val="4241259E"/>
    <w:rsid w:val="42477B75"/>
    <w:rsid w:val="42478B68"/>
    <w:rsid w:val="42481F5D"/>
    <w:rsid w:val="424E0354"/>
    <w:rsid w:val="425D6BBB"/>
    <w:rsid w:val="425E370B"/>
    <w:rsid w:val="425ED4EE"/>
    <w:rsid w:val="42872D79"/>
    <w:rsid w:val="428E2F74"/>
    <w:rsid w:val="429760B7"/>
    <w:rsid w:val="429C6E71"/>
    <w:rsid w:val="42A0B665"/>
    <w:rsid w:val="42AB2C93"/>
    <w:rsid w:val="42B959BB"/>
    <w:rsid w:val="42CD1743"/>
    <w:rsid w:val="42CF28E2"/>
    <w:rsid w:val="42D1363F"/>
    <w:rsid w:val="42DA42A6"/>
    <w:rsid w:val="42E52DEA"/>
    <w:rsid w:val="42E604E4"/>
    <w:rsid w:val="42EA45A3"/>
    <w:rsid w:val="42F7ECEC"/>
    <w:rsid w:val="42FB43A6"/>
    <w:rsid w:val="42FDB80F"/>
    <w:rsid w:val="4303EB6E"/>
    <w:rsid w:val="43065F1D"/>
    <w:rsid w:val="431BCE43"/>
    <w:rsid w:val="432EA194"/>
    <w:rsid w:val="433F3B71"/>
    <w:rsid w:val="4344C951"/>
    <w:rsid w:val="4363BBED"/>
    <w:rsid w:val="4387F53C"/>
    <w:rsid w:val="438BB89F"/>
    <w:rsid w:val="438D9D77"/>
    <w:rsid w:val="4395A4A7"/>
    <w:rsid w:val="43A0543E"/>
    <w:rsid w:val="43A2500F"/>
    <w:rsid w:val="43A4AED6"/>
    <w:rsid w:val="43A7E7E0"/>
    <w:rsid w:val="43B99DE5"/>
    <w:rsid w:val="43BE5785"/>
    <w:rsid w:val="43C5651D"/>
    <w:rsid w:val="43C5EF43"/>
    <w:rsid w:val="43D00E53"/>
    <w:rsid w:val="43DA2580"/>
    <w:rsid w:val="43DB9004"/>
    <w:rsid w:val="43F07866"/>
    <w:rsid w:val="440EAFA0"/>
    <w:rsid w:val="441116B4"/>
    <w:rsid w:val="44154F45"/>
    <w:rsid w:val="441C12D8"/>
    <w:rsid w:val="4428023D"/>
    <w:rsid w:val="44313E3E"/>
    <w:rsid w:val="443454B8"/>
    <w:rsid w:val="44363F0A"/>
    <w:rsid w:val="443B8CE4"/>
    <w:rsid w:val="4449549D"/>
    <w:rsid w:val="444D6794"/>
    <w:rsid w:val="447D9FAF"/>
    <w:rsid w:val="448B6937"/>
    <w:rsid w:val="4494AE91"/>
    <w:rsid w:val="44D4C0DC"/>
    <w:rsid w:val="44DEB921"/>
    <w:rsid w:val="44E1094F"/>
    <w:rsid w:val="44EBC746"/>
    <w:rsid w:val="44F0780F"/>
    <w:rsid w:val="450B0259"/>
    <w:rsid w:val="450C11B8"/>
    <w:rsid w:val="451CC981"/>
    <w:rsid w:val="453036C4"/>
    <w:rsid w:val="4549E994"/>
    <w:rsid w:val="4561BFA4"/>
    <w:rsid w:val="456246FF"/>
    <w:rsid w:val="45650EAF"/>
    <w:rsid w:val="457322B4"/>
    <w:rsid w:val="4584BD5D"/>
    <w:rsid w:val="4588FD69"/>
    <w:rsid w:val="458CFE61"/>
    <w:rsid w:val="458FA403"/>
    <w:rsid w:val="4599C975"/>
    <w:rsid w:val="459A2858"/>
    <w:rsid w:val="45BECE3B"/>
    <w:rsid w:val="45DC5124"/>
    <w:rsid w:val="45DE2149"/>
    <w:rsid w:val="45DF31A6"/>
    <w:rsid w:val="45E1B490"/>
    <w:rsid w:val="45F41E11"/>
    <w:rsid w:val="45F8D56C"/>
    <w:rsid w:val="45FE3EAF"/>
    <w:rsid w:val="461471E8"/>
    <w:rsid w:val="46227A9D"/>
    <w:rsid w:val="46273998"/>
    <w:rsid w:val="462E339E"/>
    <w:rsid w:val="4638B70C"/>
    <w:rsid w:val="463CB4FE"/>
    <w:rsid w:val="4653FE97"/>
    <w:rsid w:val="465BFE3F"/>
    <w:rsid w:val="466BD1FC"/>
    <w:rsid w:val="466F55FF"/>
    <w:rsid w:val="4672476F"/>
    <w:rsid w:val="46882053"/>
    <w:rsid w:val="468BF735"/>
    <w:rsid w:val="46A5934D"/>
    <w:rsid w:val="46A82303"/>
    <w:rsid w:val="46AD7D90"/>
    <w:rsid w:val="46AFF294"/>
    <w:rsid w:val="46B66D3F"/>
    <w:rsid w:val="46B9C806"/>
    <w:rsid w:val="46C23EE6"/>
    <w:rsid w:val="46D40ABD"/>
    <w:rsid w:val="46D7B2D1"/>
    <w:rsid w:val="46F1CB36"/>
    <w:rsid w:val="470F7204"/>
    <w:rsid w:val="47137859"/>
    <w:rsid w:val="4716E019"/>
    <w:rsid w:val="471E0E84"/>
    <w:rsid w:val="47315F7B"/>
    <w:rsid w:val="473DB7CC"/>
    <w:rsid w:val="4748FAE8"/>
    <w:rsid w:val="47533A03"/>
    <w:rsid w:val="475B5802"/>
    <w:rsid w:val="475E3E51"/>
    <w:rsid w:val="4762EDE5"/>
    <w:rsid w:val="476A4C54"/>
    <w:rsid w:val="4774C608"/>
    <w:rsid w:val="478ED4E7"/>
    <w:rsid w:val="4791DA5C"/>
    <w:rsid w:val="4794822A"/>
    <w:rsid w:val="47993421"/>
    <w:rsid w:val="47A1A464"/>
    <w:rsid w:val="47B91631"/>
    <w:rsid w:val="47C0EFEE"/>
    <w:rsid w:val="47E617C5"/>
    <w:rsid w:val="47EA72A9"/>
    <w:rsid w:val="47EA8551"/>
    <w:rsid w:val="47F17B0A"/>
    <w:rsid w:val="47F2EDDC"/>
    <w:rsid w:val="47FFBC37"/>
    <w:rsid w:val="4809F12F"/>
    <w:rsid w:val="480D91D0"/>
    <w:rsid w:val="48114BEC"/>
    <w:rsid w:val="4816C498"/>
    <w:rsid w:val="482BF88C"/>
    <w:rsid w:val="484163AE"/>
    <w:rsid w:val="484DE4CC"/>
    <w:rsid w:val="484EA1C3"/>
    <w:rsid w:val="484F2FAB"/>
    <w:rsid w:val="4867D786"/>
    <w:rsid w:val="4871491D"/>
    <w:rsid w:val="488784B8"/>
    <w:rsid w:val="488D9C7F"/>
    <w:rsid w:val="48ACE5EF"/>
    <w:rsid w:val="48B2FFC3"/>
    <w:rsid w:val="48BB4966"/>
    <w:rsid w:val="48C3E989"/>
    <w:rsid w:val="48D675B2"/>
    <w:rsid w:val="48EEA2D9"/>
    <w:rsid w:val="48F38A7A"/>
    <w:rsid w:val="48F5DD5D"/>
    <w:rsid w:val="49189CED"/>
    <w:rsid w:val="4931B2B6"/>
    <w:rsid w:val="493EB4B3"/>
    <w:rsid w:val="494ACBA3"/>
    <w:rsid w:val="4964D1BA"/>
    <w:rsid w:val="49658AFF"/>
    <w:rsid w:val="497A4F29"/>
    <w:rsid w:val="498878DA"/>
    <w:rsid w:val="49A90EE9"/>
    <w:rsid w:val="49ADA4FF"/>
    <w:rsid w:val="49C685A5"/>
    <w:rsid w:val="49C9481C"/>
    <w:rsid w:val="49D851B8"/>
    <w:rsid w:val="49F3D03D"/>
    <w:rsid w:val="4A118E69"/>
    <w:rsid w:val="4A181AA8"/>
    <w:rsid w:val="4A45DC4F"/>
    <w:rsid w:val="4A4802B5"/>
    <w:rsid w:val="4A489032"/>
    <w:rsid w:val="4A5719C7"/>
    <w:rsid w:val="4A58E6CC"/>
    <w:rsid w:val="4A5DDF4A"/>
    <w:rsid w:val="4A8259D3"/>
    <w:rsid w:val="4A944A39"/>
    <w:rsid w:val="4AB2450E"/>
    <w:rsid w:val="4AC192D7"/>
    <w:rsid w:val="4ADA3485"/>
    <w:rsid w:val="4AE69C04"/>
    <w:rsid w:val="4B07BD5C"/>
    <w:rsid w:val="4B0A59A0"/>
    <w:rsid w:val="4B143B96"/>
    <w:rsid w:val="4B17654F"/>
    <w:rsid w:val="4B27B354"/>
    <w:rsid w:val="4B3E408D"/>
    <w:rsid w:val="4B4FF4DC"/>
    <w:rsid w:val="4B530E5B"/>
    <w:rsid w:val="4B591EE5"/>
    <w:rsid w:val="4B5EF264"/>
    <w:rsid w:val="4B63A12D"/>
    <w:rsid w:val="4B6E2197"/>
    <w:rsid w:val="4B734BD7"/>
    <w:rsid w:val="4B755739"/>
    <w:rsid w:val="4B7C7F59"/>
    <w:rsid w:val="4B805BD2"/>
    <w:rsid w:val="4B980E88"/>
    <w:rsid w:val="4BA69C64"/>
    <w:rsid w:val="4BCEA860"/>
    <w:rsid w:val="4BCF7D89"/>
    <w:rsid w:val="4BE0DEC5"/>
    <w:rsid w:val="4C2659E5"/>
    <w:rsid w:val="4C2B98BC"/>
    <w:rsid w:val="4C2E0FBF"/>
    <w:rsid w:val="4C3124A1"/>
    <w:rsid w:val="4C57EF3E"/>
    <w:rsid w:val="4C702529"/>
    <w:rsid w:val="4C7032BF"/>
    <w:rsid w:val="4C759013"/>
    <w:rsid w:val="4C76BB56"/>
    <w:rsid w:val="4C77C54D"/>
    <w:rsid w:val="4C9960E9"/>
    <w:rsid w:val="4C9BE9EC"/>
    <w:rsid w:val="4C9DA6EB"/>
    <w:rsid w:val="4CA6BCB8"/>
    <w:rsid w:val="4CB87CF9"/>
    <w:rsid w:val="4CBD2C5D"/>
    <w:rsid w:val="4CC6AA64"/>
    <w:rsid w:val="4CD50BE0"/>
    <w:rsid w:val="4CD5F2DD"/>
    <w:rsid w:val="4CF6FB4B"/>
    <w:rsid w:val="4D14241D"/>
    <w:rsid w:val="4D1B6202"/>
    <w:rsid w:val="4D3E6324"/>
    <w:rsid w:val="4D50ED68"/>
    <w:rsid w:val="4D52BFD9"/>
    <w:rsid w:val="4D5370E5"/>
    <w:rsid w:val="4D5F99CE"/>
    <w:rsid w:val="4D610DA2"/>
    <w:rsid w:val="4D6DAEBE"/>
    <w:rsid w:val="4D70961A"/>
    <w:rsid w:val="4D750240"/>
    <w:rsid w:val="4D763C7B"/>
    <w:rsid w:val="4D828D39"/>
    <w:rsid w:val="4D863F5C"/>
    <w:rsid w:val="4D8E2D52"/>
    <w:rsid w:val="4D96A0EB"/>
    <w:rsid w:val="4DA3CCB9"/>
    <w:rsid w:val="4DA48179"/>
    <w:rsid w:val="4DAF194E"/>
    <w:rsid w:val="4DB43CF5"/>
    <w:rsid w:val="4DB55EF9"/>
    <w:rsid w:val="4DBA2130"/>
    <w:rsid w:val="4DD952FA"/>
    <w:rsid w:val="4DE2872D"/>
    <w:rsid w:val="4DEC81E1"/>
    <w:rsid w:val="4DF52247"/>
    <w:rsid w:val="4E04CA7A"/>
    <w:rsid w:val="4E0DBE57"/>
    <w:rsid w:val="4E16BCDC"/>
    <w:rsid w:val="4E26C45A"/>
    <w:rsid w:val="4E3FCC6A"/>
    <w:rsid w:val="4E40C461"/>
    <w:rsid w:val="4E44121D"/>
    <w:rsid w:val="4E4A40B4"/>
    <w:rsid w:val="4E4FF31F"/>
    <w:rsid w:val="4E5B47D6"/>
    <w:rsid w:val="4E600719"/>
    <w:rsid w:val="4E620763"/>
    <w:rsid w:val="4E7822AE"/>
    <w:rsid w:val="4E7BE72A"/>
    <w:rsid w:val="4E844B28"/>
    <w:rsid w:val="4E9486A6"/>
    <w:rsid w:val="4E97091A"/>
    <w:rsid w:val="4E978FAC"/>
    <w:rsid w:val="4E9894BD"/>
    <w:rsid w:val="4E9C8397"/>
    <w:rsid w:val="4EAF2AED"/>
    <w:rsid w:val="4EC6AE15"/>
    <w:rsid w:val="4EC938EF"/>
    <w:rsid w:val="4ECC3D05"/>
    <w:rsid w:val="4ED8419F"/>
    <w:rsid w:val="4EEB4FC4"/>
    <w:rsid w:val="4EF29470"/>
    <w:rsid w:val="4F0AFD36"/>
    <w:rsid w:val="4F0CE613"/>
    <w:rsid w:val="4F0DA6A1"/>
    <w:rsid w:val="4F10DCC4"/>
    <w:rsid w:val="4F133039"/>
    <w:rsid w:val="4F133D61"/>
    <w:rsid w:val="4F20A8A9"/>
    <w:rsid w:val="4F2753CE"/>
    <w:rsid w:val="4F27DC39"/>
    <w:rsid w:val="4F3AE470"/>
    <w:rsid w:val="4F3C8906"/>
    <w:rsid w:val="4F47040E"/>
    <w:rsid w:val="4F5FCB45"/>
    <w:rsid w:val="4F6E2C8D"/>
    <w:rsid w:val="4F7FAC1F"/>
    <w:rsid w:val="4F96EBA8"/>
    <w:rsid w:val="4FA79276"/>
    <w:rsid w:val="4FB4FC90"/>
    <w:rsid w:val="4FCF9B59"/>
    <w:rsid w:val="4FF0EA06"/>
    <w:rsid w:val="4FF6553C"/>
    <w:rsid w:val="4FFD3720"/>
    <w:rsid w:val="5005C5EA"/>
    <w:rsid w:val="500DA3EA"/>
    <w:rsid w:val="501D3445"/>
    <w:rsid w:val="501D9E62"/>
    <w:rsid w:val="501FC5C3"/>
    <w:rsid w:val="50201B89"/>
    <w:rsid w:val="502256AF"/>
    <w:rsid w:val="502EAF5A"/>
    <w:rsid w:val="5035D8E8"/>
    <w:rsid w:val="503E61EA"/>
    <w:rsid w:val="50453894"/>
    <w:rsid w:val="50464089"/>
    <w:rsid w:val="5048C85C"/>
    <w:rsid w:val="504E0886"/>
    <w:rsid w:val="50563E32"/>
    <w:rsid w:val="50637DBC"/>
    <w:rsid w:val="507EC6BA"/>
    <w:rsid w:val="50916CE9"/>
    <w:rsid w:val="50964FAD"/>
    <w:rsid w:val="509EAC56"/>
    <w:rsid w:val="50A85689"/>
    <w:rsid w:val="50AE6E2A"/>
    <w:rsid w:val="50B51DD3"/>
    <w:rsid w:val="50BE1499"/>
    <w:rsid w:val="50C544F7"/>
    <w:rsid w:val="50CA4AA4"/>
    <w:rsid w:val="50CBC2C9"/>
    <w:rsid w:val="50F64665"/>
    <w:rsid w:val="50F81406"/>
    <w:rsid w:val="51123E40"/>
    <w:rsid w:val="51280D75"/>
    <w:rsid w:val="513AAB62"/>
    <w:rsid w:val="5146056F"/>
    <w:rsid w:val="51497719"/>
    <w:rsid w:val="514ADCD6"/>
    <w:rsid w:val="515CB9F8"/>
    <w:rsid w:val="5160AC38"/>
    <w:rsid w:val="5170CE90"/>
    <w:rsid w:val="51A96FCB"/>
    <w:rsid w:val="51AA173D"/>
    <w:rsid w:val="51AD9471"/>
    <w:rsid w:val="51BA4583"/>
    <w:rsid w:val="51CBE8E7"/>
    <w:rsid w:val="51D00B9D"/>
    <w:rsid w:val="51D6F132"/>
    <w:rsid w:val="51DBF010"/>
    <w:rsid w:val="51DDAC80"/>
    <w:rsid w:val="51E673EE"/>
    <w:rsid w:val="51EC3ACF"/>
    <w:rsid w:val="51F7A303"/>
    <w:rsid w:val="520B9A25"/>
    <w:rsid w:val="522BF6AB"/>
    <w:rsid w:val="523B8A8F"/>
    <w:rsid w:val="524A3B57"/>
    <w:rsid w:val="524BED3F"/>
    <w:rsid w:val="525E76B0"/>
    <w:rsid w:val="52637C0A"/>
    <w:rsid w:val="527364A1"/>
    <w:rsid w:val="527D96E5"/>
    <w:rsid w:val="529D8AA0"/>
    <w:rsid w:val="52A424BC"/>
    <w:rsid w:val="52A7301B"/>
    <w:rsid w:val="52B9AB90"/>
    <w:rsid w:val="52BA5D09"/>
    <w:rsid w:val="52BF6C9F"/>
    <w:rsid w:val="52D05223"/>
    <w:rsid w:val="52D995D7"/>
    <w:rsid w:val="52DE989D"/>
    <w:rsid w:val="52E1EF46"/>
    <w:rsid w:val="531A3DA2"/>
    <w:rsid w:val="531C039C"/>
    <w:rsid w:val="53288EF7"/>
    <w:rsid w:val="533E24AF"/>
    <w:rsid w:val="5355EE9F"/>
    <w:rsid w:val="535E1717"/>
    <w:rsid w:val="53681DC8"/>
    <w:rsid w:val="536A07BE"/>
    <w:rsid w:val="536A7A3D"/>
    <w:rsid w:val="536FB0FC"/>
    <w:rsid w:val="538D4772"/>
    <w:rsid w:val="5390038C"/>
    <w:rsid w:val="5396638F"/>
    <w:rsid w:val="539CA16A"/>
    <w:rsid w:val="539F1BE3"/>
    <w:rsid w:val="53A0F415"/>
    <w:rsid w:val="53A64C0A"/>
    <w:rsid w:val="53BEF7FE"/>
    <w:rsid w:val="53BF3089"/>
    <w:rsid w:val="53D6D499"/>
    <w:rsid w:val="53F0D496"/>
    <w:rsid w:val="53F419CC"/>
    <w:rsid w:val="5407E459"/>
    <w:rsid w:val="5425FDA0"/>
    <w:rsid w:val="542A99AB"/>
    <w:rsid w:val="5431F23A"/>
    <w:rsid w:val="544F64C6"/>
    <w:rsid w:val="545CB2F5"/>
    <w:rsid w:val="545CF8EE"/>
    <w:rsid w:val="546D525C"/>
    <w:rsid w:val="547AA395"/>
    <w:rsid w:val="549C5C3E"/>
    <w:rsid w:val="54A4A3FD"/>
    <w:rsid w:val="54ACBBA1"/>
    <w:rsid w:val="54C16603"/>
    <w:rsid w:val="54E62CC5"/>
    <w:rsid w:val="54E6E2F2"/>
    <w:rsid w:val="54E8C5E6"/>
    <w:rsid w:val="55135805"/>
    <w:rsid w:val="551C0B83"/>
    <w:rsid w:val="5528FE4D"/>
    <w:rsid w:val="55595A7B"/>
    <w:rsid w:val="555A83A4"/>
    <w:rsid w:val="55600C88"/>
    <w:rsid w:val="55629A6C"/>
    <w:rsid w:val="557192A3"/>
    <w:rsid w:val="55721D79"/>
    <w:rsid w:val="5575E8EB"/>
    <w:rsid w:val="557DABE3"/>
    <w:rsid w:val="55BF8FAB"/>
    <w:rsid w:val="55CBD71B"/>
    <w:rsid w:val="55CE2879"/>
    <w:rsid w:val="55DC5116"/>
    <w:rsid w:val="55F64F8D"/>
    <w:rsid w:val="55FCF511"/>
    <w:rsid w:val="55FD2FB6"/>
    <w:rsid w:val="56004608"/>
    <w:rsid w:val="5608D814"/>
    <w:rsid w:val="56230742"/>
    <w:rsid w:val="5624DAF4"/>
    <w:rsid w:val="5645B135"/>
    <w:rsid w:val="5645E406"/>
    <w:rsid w:val="56574DD4"/>
    <w:rsid w:val="5657681C"/>
    <w:rsid w:val="565ADED3"/>
    <w:rsid w:val="565EC7C7"/>
    <w:rsid w:val="56649532"/>
    <w:rsid w:val="566A9A81"/>
    <w:rsid w:val="5680627F"/>
    <w:rsid w:val="56889472"/>
    <w:rsid w:val="56A13941"/>
    <w:rsid w:val="56A33F5A"/>
    <w:rsid w:val="56C542CC"/>
    <w:rsid w:val="56C5BF5D"/>
    <w:rsid w:val="56C5DE50"/>
    <w:rsid w:val="56C88571"/>
    <w:rsid w:val="56D7D956"/>
    <w:rsid w:val="56E21408"/>
    <w:rsid w:val="5717980D"/>
    <w:rsid w:val="571890A9"/>
    <w:rsid w:val="571EF060"/>
    <w:rsid w:val="57268338"/>
    <w:rsid w:val="572AD96A"/>
    <w:rsid w:val="573204E9"/>
    <w:rsid w:val="57360F61"/>
    <w:rsid w:val="573861DE"/>
    <w:rsid w:val="574ACFBA"/>
    <w:rsid w:val="57588905"/>
    <w:rsid w:val="57784B86"/>
    <w:rsid w:val="57881A30"/>
    <w:rsid w:val="578C1084"/>
    <w:rsid w:val="578CB30D"/>
    <w:rsid w:val="57955EED"/>
    <w:rsid w:val="57A11852"/>
    <w:rsid w:val="57AC67E9"/>
    <w:rsid w:val="57B093AF"/>
    <w:rsid w:val="57B13B73"/>
    <w:rsid w:val="57BCC585"/>
    <w:rsid w:val="57BE312B"/>
    <w:rsid w:val="57D75546"/>
    <w:rsid w:val="57E4D2B6"/>
    <w:rsid w:val="581FB874"/>
    <w:rsid w:val="58201BB7"/>
    <w:rsid w:val="5824D355"/>
    <w:rsid w:val="582ED176"/>
    <w:rsid w:val="58303034"/>
    <w:rsid w:val="5839B948"/>
    <w:rsid w:val="58412B6C"/>
    <w:rsid w:val="5859A7EF"/>
    <w:rsid w:val="585EF2AB"/>
    <w:rsid w:val="58643D96"/>
    <w:rsid w:val="5866D8D1"/>
    <w:rsid w:val="58675F41"/>
    <w:rsid w:val="586D398D"/>
    <w:rsid w:val="58769A68"/>
    <w:rsid w:val="587F820E"/>
    <w:rsid w:val="5882A0C9"/>
    <w:rsid w:val="588825A9"/>
    <w:rsid w:val="5898A1EE"/>
    <w:rsid w:val="58A5C582"/>
    <w:rsid w:val="58D1E51E"/>
    <w:rsid w:val="58D59116"/>
    <w:rsid w:val="58DE6DCE"/>
    <w:rsid w:val="58E468DB"/>
    <w:rsid w:val="58EC3B00"/>
    <w:rsid w:val="58EFC66C"/>
    <w:rsid w:val="593146B5"/>
    <w:rsid w:val="594C3E03"/>
    <w:rsid w:val="5968E868"/>
    <w:rsid w:val="59804229"/>
    <w:rsid w:val="59828708"/>
    <w:rsid w:val="59896AC1"/>
    <w:rsid w:val="599ABF03"/>
    <w:rsid w:val="599C8403"/>
    <w:rsid w:val="59A433EE"/>
    <w:rsid w:val="59A487C1"/>
    <w:rsid w:val="59B09572"/>
    <w:rsid w:val="59BF76C8"/>
    <w:rsid w:val="59E1A947"/>
    <w:rsid w:val="59E58E95"/>
    <w:rsid w:val="5A0B6FB3"/>
    <w:rsid w:val="5A0BFD72"/>
    <w:rsid w:val="5A1AE7DD"/>
    <w:rsid w:val="5A41281E"/>
    <w:rsid w:val="5A5387FD"/>
    <w:rsid w:val="5A6F71BC"/>
    <w:rsid w:val="5A7CBBED"/>
    <w:rsid w:val="5A7DCB3A"/>
    <w:rsid w:val="5A845D61"/>
    <w:rsid w:val="5A8AA631"/>
    <w:rsid w:val="5AA4C823"/>
    <w:rsid w:val="5AA528B0"/>
    <w:rsid w:val="5AB29F34"/>
    <w:rsid w:val="5AB761C1"/>
    <w:rsid w:val="5AC0DCF6"/>
    <w:rsid w:val="5AD5EE11"/>
    <w:rsid w:val="5AE3F1D4"/>
    <w:rsid w:val="5AE76D83"/>
    <w:rsid w:val="5AEB07F4"/>
    <w:rsid w:val="5AF5D1ED"/>
    <w:rsid w:val="5B104AFB"/>
    <w:rsid w:val="5B1F3E24"/>
    <w:rsid w:val="5B32983E"/>
    <w:rsid w:val="5B5A2033"/>
    <w:rsid w:val="5B7AC2E1"/>
    <w:rsid w:val="5B83D586"/>
    <w:rsid w:val="5B850E28"/>
    <w:rsid w:val="5B93E899"/>
    <w:rsid w:val="5B9C6DC0"/>
    <w:rsid w:val="5BAA1C55"/>
    <w:rsid w:val="5BB65648"/>
    <w:rsid w:val="5BC694AB"/>
    <w:rsid w:val="5BC9501D"/>
    <w:rsid w:val="5BD5EA1B"/>
    <w:rsid w:val="5BE77ABA"/>
    <w:rsid w:val="5BEF1278"/>
    <w:rsid w:val="5C05D2F4"/>
    <w:rsid w:val="5C109282"/>
    <w:rsid w:val="5C23DBC2"/>
    <w:rsid w:val="5C246A7A"/>
    <w:rsid w:val="5C25FD45"/>
    <w:rsid w:val="5C2B2120"/>
    <w:rsid w:val="5C3B4F69"/>
    <w:rsid w:val="5C4F4E78"/>
    <w:rsid w:val="5C57DF14"/>
    <w:rsid w:val="5C5C0F99"/>
    <w:rsid w:val="5C69943B"/>
    <w:rsid w:val="5C6F0764"/>
    <w:rsid w:val="5C7C43BF"/>
    <w:rsid w:val="5C7F3DF6"/>
    <w:rsid w:val="5C86D855"/>
    <w:rsid w:val="5C90D010"/>
    <w:rsid w:val="5C954559"/>
    <w:rsid w:val="5CA6132D"/>
    <w:rsid w:val="5CAE047E"/>
    <w:rsid w:val="5CB3B64A"/>
    <w:rsid w:val="5CCCC32C"/>
    <w:rsid w:val="5CCF23FE"/>
    <w:rsid w:val="5CD3CDC4"/>
    <w:rsid w:val="5CF7E80A"/>
    <w:rsid w:val="5CFB3393"/>
    <w:rsid w:val="5D08D1C9"/>
    <w:rsid w:val="5D118A1D"/>
    <w:rsid w:val="5D15F07A"/>
    <w:rsid w:val="5D169342"/>
    <w:rsid w:val="5D3C0F9E"/>
    <w:rsid w:val="5D466BAC"/>
    <w:rsid w:val="5D4BF2F8"/>
    <w:rsid w:val="5D4E0361"/>
    <w:rsid w:val="5D53A803"/>
    <w:rsid w:val="5D580C48"/>
    <w:rsid w:val="5D5A0268"/>
    <w:rsid w:val="5D6A9496"/>
    <w:rsid w:val="5D7090A4"/>
    <w:rsid w:val="5D8D45CC"/>
    <w:rsid w:val="5D8F2702"/>
    <w:rsid w:val="5D98A756"/>
    <w:rsid w:val="5DB5CD79"/>
    <w:rsid w:val="5DC0ECC5"/>
    <w:rsid w:val="5DC11A7E"/>
    <w:rsid w:val="5DC36D70"/>
    <w:rsid w:val="5DEF0283"/>
    <w:rsid w:val="5DF1C550"/>
    <w:rsid w:val="5DF5CC9E"/>
    <w:rsid w:val="5E00EEB0"/>
    <w:rsid w:val="5E051F76"/>
    <w:rsid w:val="5E0D7D74"/>
    <w:rsid w:val="5E170AC1"/>
    <w:rsid w:val="5E35ACFB"/>
    <w:rsid w:val="5E383EDB"/>
    <w:rsid w:val="5E3A028B"/>
    <w:rsid w:val="5E3C4F7C"/>
    <w:rsid w:val="5E43C942"/>
    <w:rsid w:val="5E4F1FEC"/>
    <w:rsid w:val="5E6E1239"/>
    <w:rsid w:val="5E81EC46"/>
    <w:rsid w:val="5E8531BF"/>
    <w:rsid w:val="5E8EBF05"/>
    <w:rsid w:val="5E9902C2"/>
    <w:rsid w:val="5EA79351"/>
    <w:rsid w:val="5EB2BEBE"/>
    <w:rsid w:val="5ED22AAE"/>
    <w:rsid w:val="5ED704D0"/>
    <w:rsid w:val="5EDDCA0B"/>
    <w:rsid w:val="5EDEA8A7"/>
    <w:rsid w:val="5EEBB758"/>
    <w:rsid w:val="5EF68546"/>
    <w:rsid w:val="5F03E9D9"/>
    <w:rsid w:val="5F0EFB26"/>
    <w:rsid w:val="5F149F09"/>
    <w:rsid w:val="5F286D38"/>
    <w:rsid w:val="5F2AF763"/>
    <w:rsid w:val="5F420026"/>
    <w:rsid w:val="5F42C885"/>
    <w:rsid w:val="5F577D23"/>
    <w:rsid w:val="5F5F0F30"/>
    <w:rsid w:val="5F616F91"/>
    <w:rsid w:val="5F6AD9A8"/>
    <w:rsid w:val="5F77554B"/>
    <w:rsid w:val="5F77E925"/>
    <w:rsid w:val="5F7C700F"/>
    <w:rsid w:val="5F7E9A93"/>
    <w:rsid w:val="5F82ADCF"/>
    <w:rsid w:val="5F83ED56"/>
    <w:rsid w:val="5FB89AC2"/>
    <w:rsid w:val="5FC5E206"/>
    <w:rsid w:val="5FC7D76A"/>
    <w:rsid w:val="5FC94310"/>
    <w:rsid w:val="5FF1678A"/>
    <w:rsid w:val="5FF4CD4E"/>
    <w:rsid w:val="5FFA16EA"/>
    <w:rsid w:val="5FFB6627"/>
    <w:rsid w:val="60098969"/>
    <w:rsid w:val="600D3E95"/>
    <w:rsid w:val="6028E774"/>
    <w:rsid w:val="6030F943"/>
    <w:rsid w:val="603136A9"/>
    <w:rsid w:val="6044BF4A"/>
    <w:rsid w:val="60454FCE"/>
    <w:rsid w:val="605BBE3A"/>
    <w:rsid w:val="6067F726"/>
    <w:rsid w:val="60693F2F"/>
    <w:rsid w:val="609367BD"/>
    <w:rsid w:val="609D22E8"/>
    <w:rsid w:val="60A0BD92"/>
    <w:rsid w:val="60AACB87"/>
    <w:rsid w:val="60B0A7ED"/>
    <w:rsid w:val="60C10768"/>
    <w:rsid w:val="60CBECDF"/>
    <w:rsid w:val="60D94417"/>
    <w:rsid w:val="60DDD087"/>
    <w:rsid w:val="60F44B92"/>
    <w:rsid w:val="60F80520"/>
    <w:rsid w:val="60F9CC54"/>
    <w:rsid w:val="610665E1"/>
    <w:rsid w:val="6107D8F9"/>
    <w:rsid w:val="611F8AB9"/>
    <w:rsid w:val="61213B66"/>
    <w:rsid w:val="612EFC76"/>
    <w:rsid w:val="6132FD55"/>
    <w:rsid w:val="614C1BDE"/>
    <w:rsid w:val="614EB837"/>
    <w:rsid w:val="6162AFFB"/>
    <w:rsid w:val="61651371"/>
    <w:rsid w:val="61680EA5"/>
    <w:rsid w:val="616E02ED"/>
    <w:rsid w:val="6175B25D"/>
    <w:rsid w:val="61810997"/>
    <w:rsid w:val="61ABC632"/>
    <w:rsid w:val="61ABCFA3"/>
    <w:rsid w:val="61B0F610"/>
    <w:rsid w:val="61B28D3E"/>
    <w:rsid w:val="61BFA7EF"/>
    <w:rsid w:val="61C883FF"/>
    <w:rsid w:val="61CF7D12"/>
    <w:rsid w:val="61F5EDCB"/>
    <w:rsid w:val="61FB33AC"/>
    <w:rsid w:val="620673F9"/>
    <w:rsid w:val="62087083"/>
    <w:rsid w:val="62254654"/>
    <w:rsid w:val="622FB924"/>
    <w:rsid w:val="62371A62"/>
    <w:rsid w:val="623A555A"/>
    <w:rsid w:val="62491549"/>
    <w:rsid w:val="624A5CAC"/>
    <w:rsid w:val="624F4AAF"/>
    <w:rsid w:val="625D6D26"/>
    <w:rsid w:val="6262B3E8"/>
    <w:rsid w:val="627B2D66"/>
    <w:rsid w:val="627C17A3"/>
    <w:rsid w:val="628482CF"/>
    <w:rsid w:val="628A7B9B"/>
    <w:rsid w:val="629080B7"/>
    <w:rsid w:val="62909682"/>
    <w:rsid w:val="6298DFEE"/>
    <w:rsid w:val="62AA9412"/>
    <w:rsid w:val="62BAC940"/>
    <w:rsid w:val="62D2CF4A"/>
    <w:rsid w:val="62D5D0F7"/>
    <w:rsid w:val="63000876"/>
    <w:rsid w:val="630B8751"/>
    <w:rsid w:val="630E8B77"/>
    <w:rsid w:val="6331206C"/>
    <w:rsid w:val="63353FA2"/>
    <w:rsid w:val="63421FEC"/>
    <w:rsid w:val="634D324D"/>
    <w:rsid w:val="634F8C2B"/>
    <w:rsid w:val="63523FBF"/>
    <w:rsid w:val="6356728D"/>
    <w:rsid w:val="6368D76B"/>
    <w:rsid w:val="6369430E"/>
    <w:rsid w:val="63756F85"/>
    <w:rsid w:val="6383710A"/>
    <w:rsid w:val="6383B8BD"/>
    <w:rsid w:val="638B98A0"/>
    <w:rsid w:val="638E0FA3"/>
    <w:rsid w:val="6390D9E0"/>
    <w:rsid w:val="63A5AAE1"/>
    <w:rsid w:val="63A707C9"/>
    <w:rsid w:val="63A856B3"/>
    <w:rsid w:val="63BC64AA"/>
    <w:rsid w:val="63C5C7C7"/>
    <w:rsid w:val="63E92E8E"/>
    <w:rsid w:val="63F631DF"/>
    <w:rsid w:val="63FE0C7E"/>
    <w:rsid w:val="640157F7"/>
    <w:rsid w:val="6406BBD3"/>
    <w:rsid w:val="641F95DE"/>
    <w:rsid w:val="641FE4F9"/>
    <w:rsid w:val="64378D2C"/>
    <w:rsid w:val="6458B764"/>
    <w:rsid w:val="645C18C7"/>
    <w:rsid w:val="646905B0"/>
    <w:rsid w:val="646A8A2E"/>
    <w:rsid w:val="647A1705"/>
    <w:rsid w:val="647D173A"/>
    <w:rsid w:val="64814421"/>
    <w:rsid w:val="64993158"/>
    <w:rsid w:val="64A757B2"/>
    <w:rsid w:val="64AC2368"/>
    <w:rsid w:val="64B41B4A"/>
    <w:rsid w:val="64B44F9D"/>
    <w:rsid w:val="64B896B1"/>
    <w:rsid w:val="64EBD178"/>
    <w:rsid w:val="6529D7B8"/>
    <w:rsid w:val="653184F0"/>
    <w:rsid w:val="65417B42"/>
    <w:rsid w:val="6555296F"/>
    <w:rsid w:val="65614B0D"/>
    <w:rsid w:val="65630CBE"/>
    <w:rsid w:val="6575ECDC"/>
    <w:rsid w:val="657FC7BB"/>
    <w:rsid w:val="65833F30"/>
    <w:rsid w:val="658C48FC"/>
    <w:rsid w:val="65A226BE"/>
    <w:rsid w:val="65B8D14A"/>
    <w:rsid w:val="65BD649E"/>
    <w:rsid w:val="65C34251"/>
    <w:rsid w:val="65CAC036"/>
    <w:rsid w:val="65D8E51C"/>
    <w:rsid w:val="660A700C"/>
    <w:rsid w:val="660BE22A"/>
    <w:rsid w:val="6624DA9B"/>
    <w:rsid w:val="663297EF"/>
    <w:rsid w:val="6638B263"/>
    <w:rsid w:val="664DECB7"/>
    <w:rsid w:val="6650D9B6"/>
    <w:rsid w:val="66523526"/>
    <w:rsid w:val="6657307B"/>
    <w:rsid w:val="665B9AD6"/>
    <w:rsid w:val="66676068"/>
    <w:rsid w:val="66785715"/>
    <w:rsid w:val="667EF893"/>
    <w:rsid w:val="6695ACA3"/>
    <w:rsid w:val="6699D448"/>
    <w:rsid w:val="66B4D751"/>
    <w:rsid w:val="66CBC654"/>
    <w:rsid w:val="66CF19C2"/>
    <w:rsid w:val="66E09E03"/>
    <w:rsid w:val="66FE1D08"/>
    <w:rsid w:val="6700E4AE"/>
    <w:rsid w:val="670A755B"/>
    <w:rsid w:val="67247449"/>
    <w:rsid w:val="674A64B9"/>
    <w:rsid w:val="675C64C1"/>
    <w:rsid w:val="6765AD97"/>
    <w:rsid w:val="6766F800"/>
    <w:rsid w:val="6781711D"/>
    <w:rsid w:val="67AB50FF"/>
    <w:rsid w:val="67B404B4"/>
    <w:rsid w:val="67B52C9A"/>
    <w:rsid w:val="67BD33F8"/>
    <w:rsid w:val="67BDBBE1"/>
    <w:rsid w:val="67C3E2FF"/>
    <w:rsid w:val="67CC5F3E"/>
    <w:rsid w:val="67CC7839"/>
    <w:rsid w:val="67E1DBBE"/>
    <w:rsid w:val="67EB6932"/>
    <w:rsid w:val="67EF0D90"/>
    <w:rsid w:val="67FA1E3B"/>
    <w:rsid w:val="67FEF497"/>
    <w:rsid w:val="681716D3"/>
    <w:rsid w:val="681D094A"/>
    <w:rsid w:val="6825071C"/>
    <w:rsid w:val="6826C22E"/>
    <w:rsid w:val="68297E30"/>
    <w:rsid w:val="68408C1B"/>
    <w:rsid w:val="6850A7B2"/>
    <w:rsid w:val="6857D28F"/>
    <w:rsid w:val="688983D2"/>
    <w:rsid w:val="689AAA2C"/>
    <w:rsid w:val="689DD018"/>
    <w:rsid w:val="68AF59FD"/>
    <w:rsid w:val="68B3E2FD"/>
    <w:rsid w:val="68CE95BC"/>
    <w:rsid w:val="68D411F1"/>
    <w:rsid w:val="68E92D45"/>
    <w:rsid w:val="68FF549E"/>
    <w:rsid w:val="69005CA7"/>
    <w:rsid w:val="69046902"/>
    <w:rsid w:val="6907EB29"/>
    <w:rsid w:val="692EAF05"/>
    <w:rsid w:val="6934620F"/>
    <w:rsid w:val="693F0228"/>
    <w:rsid w:val="6940C309"/>
    <w:rsid w:val="6954F8C6"/>
    <w:rsid w:val="696F49B4"/>
    <w:rsid w:val="6992E2AE"/>
    <w:rsid w:val="6993760F"/>
    <w:rsid w:val="699FCA78"/>
    <w:rsid w:val="69B45E29"/>
    <w:rsid w:val="69CBE248"/>
    <w:rsid w:val="69CC4009"/>
    <w:rsid w:val="69EBC037"/>
    <w:rsid w:val="69F47ED2"/>
    <w:rsid w:val="69FE5E08"/>
    <w:rsid w:val="6A0B4761"/>
    <w:rsid w:val="6A0DBBF2"/>
    <w:rsid w:val="6A0F6558"/>
    <w:rsid w:val="6A117A3C"/>
    <w:rsid w:val="6A1F6C83"/>
    <w:rsid w:val="6A208094"/>
    <w:rsid w:val="6A24DAB3"/>
    <w:rsid w:val="6A34DF19"/>
    <w:rsid w:val="6A46B4CA"/>
    <w:rsid w:val="6A4A8283"/>
    <w:rsid w:val="6A6A661D"/>
    <w:rsid w:val="6A6B0980"/>
    <w:rsid w:val="6A708B20"/>
    <w:rsid w:val="6A828684"/>
    <w:rsid w:val="6A8ED762"/>
    <w:rsid w:val="6AA13635"/>
    <w:rsid w:val="6AA61CB1"/>
    <w:rsid w:val="6AACF236"/>
    <w:rsid w:val="6AB4AD5B"/>
    <w:rsid w:val="6AC2725E"/>
    <w:rsid w:val="6AC30990"/>
    <w:rsid w:val="6ACD47E2"/>
    <w:rsid w:val="6ACF7A0B"/>
    <w:rsid w:val="6AD4DE6D"/>
    <w:rsid w:val="6ADC0C6E"/>
    <w:rsid w:val="6B023F45"/>
    <w:rsid w:val="6B127797"/>
    <w:rsid w:val="6B294037"/>
    <w:rsid w:val="6B418835"/>
    <w:rsid w:val="6B4D7449"/>
    <w:rsid w:val="6B6129ED"/>
    <w:rsid w:val="6B7344B8"/>
    <w:rsid w:val="6B7D2B1F"/>
    <w:rsid w:val="6B8DDC23"/>
    <w:rsid w:val="6B8FBAC9"/>
    <w:rsid w:val="6B904F33"/>
    <w:rsid w:val="6BA96EA6"/>
    <w:rsid w:val="6BA98C53"/>
    <w:rsid w:val="6BBFDA02"/>
    <w:rsid w:val="6BC9D01F"/>
    <w:rsid w:val="6BD23EEE"/>
    <w:rsid w:val="6BD81695"/>
    <w:rsid w:val="6BDC58DC"/>
    <w:rsid w:val="6BDE4FD2"/>
    <w:rsid w:val="6BE102A9"/>
    <w:rsid w:val="6BE61C52"/>
    <w:rsid w:val="6BF8EC3C"/>
    <w:rsid w:val="6C00D7EF"/>
    <w:rsid w:val="6C113659"/>
    <w:rsid w:val="6C11CE81"/>
    <w:rsid w:val="6C1337F2"/>
    <w:rsid w:val="6C23FB02"/>
    <w:rsid w:val="6C279730"/>
    <w:rsid w:val="6C2AA7C3"/>
    <w:rsid w:val="6C30F1A6"/>
    <w:rsid w:val="6C3CC454"/>
    <w:rsid w:val="6C43A9CD"/>
    <w:rsid w:val="6C481EFC"/>
    <w:rsid w:val="6C4E781C"/>
    <w:rsid w:val="6C613A44"/>
    <w:rsid w:val="6C6B4A6C"/>
    <w:rsid w:val="6C84D33A"/>
    <w:rsid w:val="6C90FD9D"/>
    <w:rsid w:val="6C9227DB"/>
    <w:rsid w:val="6CA1B0AC"/>
    <w:rsid w:val="6CC13527"/>
    <w:rsid w:val="6CD03997"/>
    <w:rsid w:val="6CD19287"/>
    <w:rsid w:val="6CD30409"/>
    <w:rsid w:val="6CE1C1DB"/>
    <w:rsid w:val="6CF3DECF"/>
    <w:rsid w:val="6D2197D4"/>
    <w:rsid w:val="6D2418D5"/>
    <w:rsid w:val="6D4C8D27"/>
    <w:rsid w:val="6D4D3261"/>
    <w:rsid w:val="6D4FBD52"/>
    <w:rsid w:val="6D6D7483"/>
    <w:rsid w:val="6D751D2A"/>
    <w:rsid w:val="6D811B26"/>
    <w:rsid w:val="6D90BDE9"/>
    <w:rsid w:val="6D9102C9"/>
    <w:rsid w:val="6D96DA30"/>
    <w:rsid w:val="6DB29D48"/>
    <w:rsid w:val="6DB82C3E"/>
    <w:rsid w:val="6DC19E42"/>
    <w:rsid w:val="6DD3DFD3"/>
    <w:rsid w:val="6DDF08AD"/>
    <w:rsid w:val="6DE003EA"/>
    <w:rsid w:val="6DFBF427"/>
    <w:rsid w:val="6E168DC0"/>
    <w:rsid w:val="6E1C9EF6"/>
    <w:rsid w:val="6E1F9A97"/>
    <w:rsid w:val="6E22CC4C"/>
    <w:rsid w:val="6E31FE53"/>
    <w:rsid w:val="6E37E99A"/>
    <w:rsid w:val="6E43EF20"/>
    <w:rsid w:val="6E58B6BC"/>
    <w:rsid w:val="6E64E8EE"/>
    <w:rsid w:val="6E6C7EE4"/>
    <w:rsid w:val="6E6D8AD6"/>
    <w:rsid w:val="6E98FDCC"/>
    <w:rsid w:val="6E9BDFC4"/>
    <w:rsid w:val="6EA5DFE4"/>
    <w:rsid w:val="6EAB6251"/>
    <w:rsid w:val="6EAB9B41"/>
    <w:rsid w:val="6EAFB962"/>
    <w:rsid w:val="6EB5D98E"/>
    <w:rsid w:val="6EB649A0"/>
    <w:rsid w:val="6ECB974B"/>
    <w:rsid w:val="6ECF9890"/>
    <w:rsid w:val="6EE882D1"/>
    <w:rsid w:val="6EF159C7"/>
    <w:rsid w:val="6F13E419"/>
    <w:rsid w:val="6F4C84BF"/>
    <w:rsid w:val="6F4E6DA9"/>
    <w:rsid w:val="6F78222E"/>
    <w:rsid w:val="6F798DD4"/>
    <w:rsid w:val="6F956E7B"/>
    <w:rsid w:val="6F9667B7"/>
    <w:rsid w:val="6FA9368D"/>
    <w:rsid w:val="6FABFF65"/>
    <w:rsid w:val="6FB0580B"/>
    <w:rsid w:val="6FB3AC29"/>
    <w:rsid w:val="6FC0F35F"/>
    <w:rsid w:val="6FD3EF81"/>
    <w:rsid w:val="6FE2A0AD"/>
    <w:rsid w:val="6FEDEC36"/>
    <w:rsid w:val="6FF1CECF"/>
    <w:rsid w:val="6FF6B17F"/>
    <w:rsid w:val="6FF86C81"/>
    <w:rsid w:val="6FF96A37"/>
    <w:rsid w:val="6FFFB986"/>
    <w:rsid w:val="700A4F77"/>
    <w:rsid w:val="701C6A26"/>
    <w:rsid w:val="70360ABF"/>
    <w:rsid w:val="70402103"/>
    <w:rsid w:val="704C3AE4"/>
    <w:rsid w:val="707EAC75"/>
    <w:rsid w:val="70842DE9"/>
    <w:rsid w:val="7088929E"/>
    <w:rsid w:val="70A2CEE9"/>
    <w:rsid w:val="70A57D40"/>
    <w:rsid w:val="70AAC487"/>
    <w:rsid w:val="70ADF2E7"/>
    <w:rsid w:val="70C3C331"/>
    <w:rsid w:val="70D72880"/>
    <w:rsid w:val="70D8AB9B"/>
    <w:rsid w:val="70E9D475"/>
    <w:rsid w:val="70F6C7C1"/>
    <w:rsid w:val="70F73A8B"/>
    <w:rsid w:val="710CD553"/>
    <w:rsid w:val="710F7972"/>
    <w:rsid w:val="7110172F"/>
    <w:rsid w:val="71132920"/>
    <w:rsid w:val="7116CC90"/>
    <w:rsid w:val="716E9326"/>
    <w:rsid w:val="7181DDDE"/>
    <w:rsid w:val="718941F2"/>
    <w:rsid w:val="7189688E"/>
    <w:rsid w:val="719044F2"/>
    <w:rsid w:val="719DBF53"/>
    <w:rsid w:val="71A0EE25"/>
    <w:rsid w:val="71AA0B2C"/>
    <w:rsid w:val="71AF38B3"/>
    <w:rsid w:val="71B3C956"/>
    <w:rsid w:val="71BA9B44"/>
    <w:rsid w:val="71BDD04A"/>
    <w:rsid w:val="71C3E503"/>
    <w:rsid w:val="71CC6A58"/>
    <w:rsid w:val="71D09E8E"/>
    <w:rsid w:val="71D0C5F6"/>
    <w:rsid w:val="71E24758"/>
    <w:rsid w:val="7202EF5F"/>
    <w:rsid w:val="7207364D"/>
    <w:rsid w:val="721469B4"/>
    <w:rsid w:val="7240E1D4"/>
    <w:rsid w:val="72439755"/>
    <w:rsid w:val="724FE360"/>
    <w:rsid w:val="72524E4F"/>
    <w:rsid w:val="72648C10"/>
    <w:rsid w:val="726E8FD0"/>
    <w:rsid w:val="7270949A"/>
    <w:rsid w:val="72722B07"/>
    <w:rsid w:val="727A88DB"/>
    <w:rsid w:val="72860E6B"/>
    <w:rsid w:val="7289D8B5"/>
    <w:rsid w:val="7296D8B4"/>
    <w:rsid w:val="72A83BEB"/>
    <w:rsid w:val="72BFB5DD"/>
    <w:rsid w:val="72CB5519"/>
    <w:rsid w:val="72D5B6E3"/>
    <w:rsid w:val="72EB7AE7"/>
    <w:rsid w:val="72ED594E"/>
    <w:rsid w:val="72FD039D"/>
    <w:rsid w:val="730669EF"/>
    <w:rsid w:val="73093513"/>
    <w:rsid w:val="730F0E16"/>
    <w:rsid w:val="731EF427"/>
    <w:rsid w:val="7330C676"/>
    <w:rsid w:val="7338E3BD"/>
    <w:rsid w:val="733DFE3A"/>
    <w:rsid w:val="73434E75"/>
    <w:rsid w:val="735269FE"/>
    <w:rsid w:val="73529BA3"/>
    <w:rsid w:val="7360F45B"/>
    <w:rsid w:val="7364A67B"/>
    <w:rsid w:val="73664E8C"/>
    <w:rsid w:val="737E607F"/>
    <w:rsid w:val="73846A5E"/>
    <w:rsid w:val="73907D04"/>
    <w:rsid w:val="739329F4"/>
    <w:rsid w:val="73A8398E"/>
    <w:rsid w:val="73BC1CF4"/>
    <w:rsid w:val="73C117F3"/>
    <w:rsid w:val="73D074DB"/>
    <w:rsid w:val="73FF3620"/>
    <w:rsid w:val="74006E2A"/>
    <w:rsid w:val="740791E0"/>
    <w:rsid w:val="74104C5D"/>
    <w:rsid w:val="741953E4"/>
    <w:rsid w:val="7425DE2F"/>
    <w:rsid w:val="7432A915"/>
    <w:rsid w:val="743A7637"/>
    <w:rsid w:val="743C247B"/>
    <w:rsid w:val="7443204D"/>
    <w:rsid w:val="7459D205"/>
    <w:rsid w:val="74672FD0"/>
    <w:rsid w:val="746C10C0"/>
    <w:rsid w:val="747F9876"/>
    <w:rsid w:val="747FA469"/>
    <w:rsid w:val="74984865"/>
    <w:rsid w:val="749C0F82"/>
    <w:rsid w:val="74AABAE0"/>
    <w:rsid w:val="74CCE687"/>
    <w:rsid w:val="74D113C6"/>
    <w:rsid w:val="74D1FF3F"/>
    <w:rsid w:val="74D43AF4"/>
    <w:rsid w:val="74DD76A9"/>
    <w:rsid w:val="74E62916"/>
    <w:rsid w:val="74EF6668"/>
    <w:rsid w:val="74FD2695"/>
    <w:rsid w:val="75017437"/>
    <w:rsid w:val="751D1C51"/>
    <w:rsid w:val="751D2543"/>
    <w:rsid w:val="751DDE9D"/>
    <w:rsid w:val="75388F54"/>
    <w:rsid w:val="754CFF82"/>
    <w:rsid w:val="757304AE"/>
    <w:rsid w:val="75853569"/>
    <w:rsid w:val="75996C9C"/>
    <w:rsid w:val="75A4ED93"/>
    <w:rsid w:val="75A86DAF"/>
    <w:rsid w:val="75C3AA9C"/>
    <w:rsid w:val="75CD75BB"/>
    <w:rsid w:val="75DF3BBD"/>
    <w:rsid w:val="75E2D7C7"/>
    <w:rsid w:val="75E69803"/>
    <w:rsid w:val="75E91C83"/>
    <w:rsid w:val="75F58BD6"/>
    <w:rsid w:val="75FACEC5"/>
    <w:rsid w:val="75FF2756"/>
    <w:rsid w:val="76010F2E"/>
    <w:rsid w:val="761A9E64"/>
    <w:rsid w:val="761D93A7"/>
    <w:rsid w:val="7632314F"/>
    <w:rsid w:val="765B8AFE"/>
    <w:rsid w:val="7666C7A1"/>
    <w:rsid w:val="7685D494"/>
    <w:rsid w:val="76863323"/>
    <w:rsid w:val="76A3A96B"/>
    <w:rsid w:val="76A83328"/>
    <w:rsid w:val="76ACDBB2"/>
    <w:rsid w:val="76B17DC9"/>
    <w:rsid w:val="76B63562"/>
    <w:rsid w:val="76B6657B"/>
    <w:rsid w:val="76B87B15"/>
    <w:rsid w:val="76CAD98C"/>
    <w:rsid w:val="76CBAF83"/>
    <w:rsid w:val="76CF678D"/>
    <w:rsid w:val="76DA4710"/>
    <w:rsid w:val="76E26E96"/>
    <w:rsid w:val="76FA3C35"/>
    <w:rsid w:val="770602FD"/>
    <w:rsid w:val="770CAE09"/>
    <w:rsid w:val="773304B5"/>
    <w:rsid w:val="773F2FC2"/>
    <w:rsid w:val="775CFE28"/>
    <w:rsid w:val="7762C47F"/>
    <w:rsid w:val="7766C4A4"/>
    <w:rsid w:val="7767C95C"/>
    <w:rsid w:val="776BF2EF"/>
    <w:rsid w:val="777AC3B4"/>
    <w:rsid w:val="778FF511"/>
    <w:rsid w:val="77A33BDA"/>
    <w:rsid w:val="77A6DBE4"/>
    <w:rsid w:val="77CCAE93"/>
    <w:rsid w:val="77DB09EB"/>
    <w:rsid w:val="77E63C60"/>
    <w:rsid w:val="77E68F12"/>
    <w:rsid w:val="77FCC124"/>
    <w:rsid w:val="780A4AF5"/>
    <w:rsid w:val="7810A7D1"/>
    <w:rsid w:val="781EEF41"/>
    <w:rsid w:val="783529E6"/>
    <w:rsid w:val="783CA7FB"/>
    <w:rsid w:val="783E35B4"/>
    <w:rsid w:val="78405652"/>
    <w:rsid w:val="78440389"/>
    <w:rsid w:val="784606BB"/>
    <w:rsid w:val="784D150B"/>
    <w:rsid w:val="7859F841"/>
    <w:rsid w:val="786257A8"/>
    <w:rsid w:val="7887F530"/>
    <w:rsid w:val="789BD1F5"/>
    <w:rsid w:val="78C11EA3"/>
    <w:rsid w:val="78C42488"/>
    <w:rsid w:val="78E0A2F5"/>
    <w:rsid w:val="78E601B2"/>
    <w:rsid w:val="7920701A"/>
    <w:rsid w:val="79399752"/>
    <w:rsid w:val="793F3348"/>
    <w:rsid w:val="794A5E9B"/>
    <w:rsid w:val="794FF44E"/>
    <w:rsid w:val="79523F26"/>
    <w:rsid w:val="79532733"/>
    <w:rsid w:val="7957F570"/>
    <w:rsid w:val="795A51A2"/>
    <w:rsid w:val="795EA157"/>
    <w:rsid w:val="79662835"/>
    <w:rsid w:val="79687EF4"/>
    <w:rsid w:val="7974E0E7"/>
    <w:rsid w:val="79AB9E52"/>
    <w:rsid w:val="79B138C2"/>
    <w:rsid w:val="79B4E819"/>
    <w:rsid w:val="79DDCE9D"/>
    <w:rsid w:val="79F31D2A"/>
    <w:rsid w:val="79F53EAD"/>
    <w:rsid w:val="79F7C7EB"/>
    <w:rsid w:val="7A04A66A"/>
    <w:rsid w:val="7A0D2386"/>
    <w:rsid w:val="7A11E7D2"/>
    <w:rsid w:val="7A3B5E3E"/>
    <w:rsid w:val="7A412B8D"/>
    <w:rsid w:val="7A488C79"/>
    <w:rsid w:val="7A524D71"/>
    <w:rsid w:val="7A6B75DC"/>
    <w:rsid w:val="7A73DDC3"/>
    <w:rsid w:val="7A8816CA"/>
    <w:rsid w:val="7A9C71FD"/>
    <w:rsid w:val="7AA28B36"/>
    <w:rsid w:val="7AAA19D0"/>
    <w:rsid w:val="7ABB927C"/>
    <w:rsid w:val="7AC92FBB"/>
    <w:rsid w:val="7ACB0386"/>
    <w:rsid w:val="7ACCAC4D"/>
    <w:rsid w:val="7AD046C3"/>
    <w:rsid w:val="7AD77AFC"/>
    <w:rsid w:val="7ADB6DDC"/>
    <w:rsid w:val="7AEC2280"/>
    <w:rsid w:val="7AF3C5D1"/>
    <w:rsid w:val="7B3000EA"/>
    <w:rsid w:val="7B3F5092"/>
    <w:rsid w:val="7B476EB3"/>
    <w:rsid w:val="7B47BBA5"/>
    <w:rsid w:val="7B5B3872"/>
    <w:rsid w:val="7B5C4AD7"/>
    <w:rsid w:val="7B6A2400"/>
    <w:rsid w:val="7B6ACFC9"/>
    <w:rsid w:val="7B6F4FE2"/>
    <w:rsid w:val="7B7118A5"/>
    <w:rsid w:val="7B7653E6"/>
    <w:rsid w:val="7BACA4B3"/>
    <w:rsid w:val="7BB82EBF"/>
    <w:rsid w:val="7BC8009A"/>
    <w:rsid w:val="7BD37F20"/>
    <w:rsid w:val="7BD94E34"/>
    <w:rsid w:val="7C034C09"/>
    <w:rsid w:val="7C23EA77"/>
    <w:rsid w:val="7C392F10"/>
    <w:rsid w:val="7C411A65"/>
    <w:rsid w:val="7C4CC8A4"/>
    <w:rsid w:val="7C4EC128"/>
    <w:rsid w:val="7C574895"/>
    <w:rsid w:val="7C5930E8"/>
    <w:rsid w:val="7C63E3AF"/>
    <w:rsid w:val="7C685A9C"/>
    <w:rsid w:val="7C74F2CB"/>
    <w:rsid w:val="7C7524F9"/>
    <w:rsid w:val="7C832CCB"/>
    <w:rsid w:val="7C8B1708"/>
    <w:rsid w:val="7C98B789"/>
    <w:rsid w:val="7CB78987"/>
    <w:rsid w:val="7CBBA015"/>
    <w:rsid w:val="7CD6BCA4"/>
    <w:rsid w:val="7CDD1124"/>
    <w:rsid w:val="7CE26326"/>
    <w:rsid w:val="7CF37C95"/>
    <w:rsid w:val="7CF6E62A"/>
    <w:rsid w:val="7D06A02A"/>
    <w:rsid w:val="7D0747B9"/>
    <w:rsid w:val="7D0EC2C5"/>
    <w:rsid w:val="7D0FDD9F"/>
    <w:rsid w:val="7D122447"/>
    <w:rsid w:val="7D16036A"/>
    <w:rsid w:val="7D1EC952"/>
    <w:rsid w:val="7D33AA38"/>
    <w:rsid w:val="7D652EDF"/>
    <w:rsid w:val="7D726663"/>
    <w:rsid w:val="7D7927FC"/>
    <w:rsid w:val="7D852F7B"/>
    <w:rsid w:val="7D983183"/>
    <w:rsid w:val="7DB3909E"/>
    <w:rsid w:val="7DB5030A"/>
    <w:rsid w:val="7DC08FB9"/>
    <w:rsid w:val="7DC9AEE9"/>
    <w:rsid w:val="7DD70AE0"/>
    <w:rsid w:val="7DF6A254"/>
    <w:rsid w:val="7E07E785"/>
    <w:rsid w:val="7E1CDDF4"/>
    <w:rsid w:val="7E3DB573"/>
    <w:rsid w:val="7E63BAB2"/>
    <w:rsid w:val="7E7E027A"/>
    <w:rsid w:val="7E7FE955"/>
    <w:rsid w:val="7E844DAC"/>
    <w:rsid w:val="7E95F2DE"/>
    <w:rsid w:val="7E987A13"/>
    <w:rsid w:val="7EA81BC8"/>
    <w:rsid w:val="7EB07305"/>
    <w:rsid w:val="7ECE7BD3"/>
    <w:rsid w:val="7ED02727"/>
    <w:rsid w:val="7EDDFA86"/>
    <w:rsid w:val="7EE558F5"/>
    <w:rsid w:val="7EEE2183"/>
    <w:rsid w:val="7F07D77F"/>
    <w:rsid w:val="7F25BE94"/>
    <w:rsid w:val="7F2CFECB"/>
    <w:rsid w:val="7F2F296D"/>
    <w:rsid w:val="7F6F0D8A"/>
    <w:rsid w:val="7F7D9A70"/>
    <w:rsid w:val="7F8BFAC5"/>
    <w:rsid w:val="7F9F4FEC"/>
    <w:rsid w:val="7FADF207"/>
    <w:rsid w:val="7FB239B1"/>
    <w:rsid w:val="7FB7D273"/>
    <w:rsid w:val="7FC1636A"/>
    <w:rsid w:val="7FC188C5"/>
    <w:rsid w:val="7FC878B0"/>
    <w:rsid w:val="7FF693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947B9"/>
  <w15:docId w15:val="{4973BA4F-B72A-4621-A631-56409444C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D0003"/>
    <w:pPr>
      <w:jc w:val="both"/>
    </w:pPr>
    <w:rPr>
      <w:rFonts w:ascii="Calibri" w:eastAsia="Calibri" w:hAnsi="Calibri" w:cs="Calibri"/>
      <w:lang w:val="pt-PT"/>
    </w:rPr>
  </w:style>
  <w:style w:type="paragraph" w:styleId="Ttulo1">
    <w:name w:val="heading 1"/>
    <w:basedOn w:val="Normal"/>
    <w:link w:val="Ttulo1Char"/>
    <w:uiPriority w:val="9"/>
    <w:qFormat/>
    <w:pPr>
      <w:spacing w:before="35"/>
      <w:ind w:left="962"/>
      <w:outlineLvl w:val="0"/>
    </w:pPr>
    <w:rPr>
      <w:rFonts w:ascii="Calibri Light" w:eastAsia="Calibri Light" w:hAnsi="Calibri Light" w:cs="Calibri Light"/>
      <w:sz w:val="32"/>
      <w:szCs w:val="32"/>
    </w:rPr>
  </w:style>
  <w:style w:type="paragraph" w:styleId="Ttulo2">
    <w:name w:val="heading 2"/>
    <w:basedOn w:val="Normal"/>
    <w:link w:val="Ttulo2Char"/>
    <w:uiPriority w:val="1"/>
    <w:qFormat/>
    <w:pPr>
      <w:ind w:left="1698" w:hanging="737"/>
      <w:outlineLvl w:val="1"/>
    </w:pPr>
    <w:rPr>
      <w:rFonts w:ascii="Calibri Light" w:eastAsia="Calibri Light" w:hAnsi="Calibri Light" w:cs="Calibri Light"/>
      <w:sz w:val="26"/>
      <w:szCs w:val="26"/>
    </w:rPr>
  </w:style>
  <w:style w:type="paragraph" w:styleId="Ttulo3">
    <w:name w:val="heading 3"/>
    <w:basedOn w:val="Normal"/>
    <w:link w:val="Ttulo3Char"/>
    <w:uiPriority w:val="9"/>
    <w:qFormat/>
    <w:pPr>
      <w:ind w:left="242"/>
      <w:outlineLvl w:val="2"/>
    </w:pPr>
    <w:rPr>
      <w:b/>
      <w:bCs/>
      <w:sz w:val="24"/>
      <w:szCs w:val="24"/>
    </w:rPr>
  </w:style>
  <w:style w:type="paragraph" w:styleId="Ttulo4">
    <w:name w:val="heading 4"/>
    <w:basedOn w:val="Normal"/>
    <w:uiPriority w:val="1"/>
    <w:qFormat/>
    <w:pPr>
      <w:ind w:left="1396" w:hanging="795"/>
      <w:outlineLvl w:val="3"/>
    </w:pPr>
    <w:rPr>
      <w:rFonts w:ascii="Calibri Light" w:eastAsia="Calibri Light" w:hAnsi="Calibri Light" w:cs="Calibri Light"/>
      <w:sz w:val="24"/>
      <w:szCs w:val="24"/>
    </w:rPr>
  </w:style>
  <w:style w:type="paragraph" w:styleId="Ttulo5">
    <w:name w:val="heading 5"/>
    <w:basedOn w:val="Normal"/>
    <w:uiPriority w:val="1"/>
    <w:qFormat/>
    <w:pPr>
      <w:ind w:left="669"/>
      <w:outlineLvl w:val="4"/>
    </w:pPr>
    <w:rPr>
      <w:b/>
      <w:bCs/>
    </w:rPr>
  </w:style>
  <w:style w:type="paragraph" w:styleId="Ttulo6">
    <w:name w:val="heading 6"/>
    <w:basedOn w:val="Normal"/>
    <w:uiPriority w:val="1"/>
    <w:qFormat/>
    <w:pPr>
      <w:spacing w:before="1"/>
      <w:ind w:left="1898"/>
      <w:outlineLvl w:val="5"/>
    </w:pPr>
    <w:rPr>
      <w:b/>
      <w:bCs/>
      <w:i/>
      <w:iCs/>
    </w:rPr>
  </w:style>
  <w:style w:type="paragraph" w:styleId="Ttulo7">
    <w:name w:val="heading 7"/>
    <w:basedOn w:val="Normal"/>
    <w:next w:val="Normal"/>
    <w:link w:val="Ttulo7Char"/>
    <w:uiPriority w:val="9"/>
    <w:unhideWhenUsed/>
    <w:qFormat/>
    <w:rsid w:val="00F1511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39"/>
    <w:qFormat/>
    <w:rsid w:val="006D66D7"/>
    <w:pPr>
      <w:spacing w:before="124"/>
    </w:pPr>
  </w:style>
  <w:style w:type="paragraph" w:styleId="Sumrio2">
    <w:name w:val="toc 2"/>
    <w:basedOn w:val="Normal"/>
    <w:uiPriority w:val="39"/>
    <w:qFormat/>
    <w:rsid w:val="006D66D7"/>
    <w:pPr>
      <w:spacing w:before="188"/>
      <w:ind w:left="709" w:hanging="709"/>
    </w:pPr>
  </w:style>
  <w:style w:type="paragraph" w:styleId="Sumrio3">
    <w:name w:val="toc 3"/>
    <w:basedOn w:val="Normal"/>
    <w:uiPriority w:val="39"/>
    <w:qFormat/>
    <w:rsid w:val="006D66D7"/>
    <w:pPr>
      <w:spacing w:before="187"/>
      <w:ind w:left="879" w:hanging="879"/>
    </w:p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1682" w:hanging="360"/>
    </w:pPr>
  </w:style>
  <w:style w:type="paragraph" w:customStyle="1" w:styleId="TableParagraph">
    <w:name w:val="Table Paragraph"/>
    <w:basedOn w:val="Normal"/>
    <w:uiPriority w:val="1"/>
    <w:qFormat/>
  </w:style>
  <w:style w:type="character" w:customStyle="1" w:styleId="Ttulo7Char">
    <w:name w:val="Título 7 Char"/>
    <w:basedOn w:val="Fontepargpadro"/>
    <w:link w:val="Ttulo7"/>
    <w:uiPriority w:val="9"/>
    <w:rsid w:val="00F1511D"/>
    <w:rPr>
      <w:rFonts w:asciiTheme="majorHAnsi" w:eastAsiaTheme="majorEastAsia" w:hAnsiTheme="majorHAnsi" w:cstheme="majorBidi"/>
      <w:i/>
      <w:iCs/>
      <w:color w:val="1F4D78" w:themeColor="accent1" w:themeShade="7F"/>
      <w:lang w:val="pt-PT"/>
    </w:rPr>
  </w:style>
  <w:style w:type="paragraph" w:styleId="Cabealho">
    <w:name w:val="header"/>
    <w:basedOn w:val="Normal"/>
    <w:link w:val="CabealhoChar"/>
    <w:uiPriority w:val="99"/>
    <w:unhideWhenUsed/>
    <w:rsid w:val="007B047C"/>
    <w:pPr>
      <w:tabs>
        <w:tab w:val="center" w:pos="4252"/>
        <w:tab w:val="right" w:pos="8504"/>
      </w:tabs>
    </w:pPr>
  </w:style>
  <w:style w:type="character" w:customStyle="1" w:styleId="CabealhoChar">
    <w:name w:val="Cabeçalho Char"/>
    <w:basedOn w:val="Fontepargpadro"/>
    <w:link w:val="Cabealho"/>
    <w:uiPriority w:val="99"/>
    <w:rsid w:val="007B047C"/>
    <w:rPr>
      <w:rFonts w:ascii="Calibri" w:eastAsia="Calibri" w:hAnsi="Calibri" w:cs="Calibri"/>
      <w:lang w:val="pt-PT"/>
    </w:rPr>
  </w:style>
  <w:style w:type="paragraph" w:styleId="Rodap">
    <w:name w:val="footer"/>
    <w:basedOn w:val="Normal"/>
    <w:link w:val="RodapChar"/>
    <w:uiPriority w:val="99"/>
    <w:unhideWhenUsed/>
    <w:rsid w:val="007B047C"/>
    <w:pPr>
      <w:tabs>
        <w:tab w:val="center" w:pos="4252"/>
        <w:tab w:val="right" w:pos="8504"/>
      </w:tabs>
    </w:pPr>
  </w:style>
  <w:style w:type="character" w:customStyle="1" w:styleId="RodapChar">
    <w:name w:val="Rodapé Char"/>
    <w:basedOn w:val="Fontepargpadro"/>
    <w:link w:val="Rodap"/>
    <w:uiPriority w:val="99"/>
    <w:rsid w:val="007B047C"/>
    <w:rPr>
      <w:rFonts w:ascii="Calibri" w:eastAsia="Calibri" w:hAnsi="Calibri" w:cs="Calibri"/>
      <w:lang w:val="pt-PT"/>
    </w:rPr>
  </w:style>
  <w:style w:type="paragraph" w:styleId="Legenda">
    <w:name w:val="caption"/>
    <w:basedOn w:val="Normal"/>
    <w:next w:val="Normal"/>
    <w:uiPriority w:val="35"/>
    <w:unhideWhenUsed/>
    <w:qFormat/>
    <w:rsid w:val="00F5096D"/>
    <w:pPr>
      <w:spacing w:after="200"/>
    </w:pPr>
    <w:rPr>
      <w:i/>
      <w:iCs/>
      <w:color w:val="44546A" w:themeColor="text2"/>
      <w:sz w:val="18"/>
      <w:szCs w:val="18"/>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implesTabela1">
    <w:name w:val="Plain Table 1"/>
    <w:basedOn w:val="NormalTable0"/>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108"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bealhodoSumrio">
    <w:name w:val="TOC Heading"/>
    <w:basedOn w:val="Ttulo1"/>
    <w:next w:val="Normal"/>
    <w:uiPriority w:val="39"/>
    <w:unhideWhenUsed/>
    <w:qFormat/>
    <w:rsid w:val="000C637B"/>
    <w:pPr>
      <w:keepNext/>
      <w:keepLines/>
      <w:widowControl/>
      <w:autoSpaceDE/>
      <w:autoSpaceDN/>
      <w:spacing w:before="240" w:line="259" w:lineRule="auto"/>
      <w:ind w:left="0"/>
      <w:outlineLvl w:val="9"/>
    </w:pPr>
    <w:rPr>
      <w:rFonts w:asciiTheme="majorHAnsi" w:eastAsiaTheme="majorEastAsia" w:hAnsiTheme="majorHAnsi" w:cstheme="majorBidi"/>
      <w:color w:val="2E74B5" w:themeColor="accent1" w:themeShade="BF"/>
      <w:lang w:val="pt-BR" w:eastAsia="pt-BR"/>
    </w:rPr>
  </w:style>
  <w:style w:type="character" w:styleId="Hyperlink">
    <w:name w:val="Hyperlink"/>
    <w:basedOn w:val="Fontepargpadro"/>
    <w:uiPriority w:val="99"/>
    <w:unhideWhenUsed/>
    <w:rsid w:val="000C637B"/>
    <w:rPr>
      <w:color w:val="0563C1" w:themeColor="hyperlink"/>
      <w:u w:val="single"/>
    </w:rPr>
  </w:style>
  <w:style w:type="character" w:customStyle="1" w:styleId="Ttulo1Char">
    <w:name w:val="Título 1 Char"/>
    <w:basedOn w:val="Fontepargpadro"/>
    <w:link w:val="Ttulo1"/>
    <w:uiPriority w:val="9"/>
    <w:rsid w:val="000C637B"/>
    <w:rPr>
      <w:rFonts w:ascii="Calibri Light" w:eastAsia="Calibri Light" w:hAnsi="Calibri Light" w:cs="Calibri Light"/>
      <w:sz w:val="32"/>
      <w:szCs w:val="32"/>
      <w:lang w:val="pt-PT"/>
    </w:rPr>
  </w:style>
  <w:style w:type="character" w:customStyle="1" w:styleId="Ttulo3Char">
    <w:name w:val="Título 3 Char"/>
    <w:basedOn w:val="Fontepargpadro"/>
    <w:link w:val="Ttulo3"/>
    <w:uiPriority w:val="9"/>
    <w:rsid w:val="000C637B"/>
    <w:rPr>
      <w:rFonts w:ascii="Calibri" w:eastAsia="Calibri" w:hAnsi="Calibri" w:cs="Calibri"/>
      <w:b/>
      <w:bCs/>
      <w:sz w:val="24"/>
      <w:szCs w:val="24"/>
      <w:lang w:val="pt-PT"/>
    </w:rPr>
  </w:style>
  <w:style w:type="character" w:customStyle="1" w:styleId="CorpodetextoChar">
    <w:name w:val="Corpo de texto Char"/>
    <w:basedOn w:val="Fontepargpadro"/>
    <w:link w:val="Corpodetexto"/>
    <w:uiPriority w:val="1"/>
    <w:rsid w:val="00817490"/>
    <w:rPr>
      <w:rFonts w:ascii="Calibri" w:eastAsia="Calibri" w:hAnsi="Calibri" w:cs="Calibri"/>
      <w:lang w:val="pt-PT"/>
    </w:rPr>
  </w:style>
  <w:style w:type="paragraph" w:styleId="Textodebalo">
    <w:name w:val="Balloon Text"/>
    <w:basedOn w:val="Normal"/>
    <w:link w:val="TextodebaloChar"/>
    <w:uiPriority w:val="99"/>
    <w:semiHidden/>
    <w:unhideWhenUsed/>
    <w:rsid w:val="006D3CC2"/>
    <w:rPr>
      <w:rFonts w:ascii="Segoe UI" w:hAnsi="Segoe UI" w:cs="Segoe UI"/>
      <w:sz w:val="18"/>
      <w:szCs w:val="18"/>
    </w:rPr>
  </w:style>
  <w:style w:type="character" w:customStyle="1" w:styleId="TextodebaloChar">
    <w:name w:val="Texto de balão Char"/>
    <w:basedOn w:val="Fontepargpadro"/>
    <w:link w:val="Textodebalo"/>
    <w:uiPriority w:val="99"/>
    <w:semiHidden/>
    <w:rsid w:val="006D3CC2"/>
    <w:rPr>
      <w:rFonts w:ascii="Segoe UI" w:eastAsia="Calibri" w:hAnsi="Segoe UI" w:cs="Segoe UI"/>
      <w:sz w:val="18"/>
      <w:szCs w:val="18"/>
      <w:lang w:val="pt-PT"/>
    </w:rPr>
  </w:style>
  <w:style w:type="table" w:styleId="TabeladeGrade4-nfase3">
    <w:name w:val="Grid Table 4 Accent 3"/>
    <w:basedOn w:val="Tabelanormal"/>
    <w:uiPriority w:val="49"/>
    <w:rsid w:val="006D3CC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5Escura-nfase3">
    <w:name w:val="Grid Table 5 Dark Accent 3"/>
    <w:basedOn w:val="Tabelanormal"/>
    <w:uiPriority w:val="50"/>
    <w:rsid w:val="006D3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deGrade5Escura-nfase6">
    <w:name w:val="Grid Table 5 Dark Accent 6"/>
    <w:basedOn w:val="Tabelanormal"/>
    <w:uiPriority w:val="50"/>
    <w:rsid w:val="006D3C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deGrade1Clara-nfase3">
    <w:name w:val="Grid Table 1 Light Accent 3"/>
    <w:basedOn w:val="Tabelanormal"/>
    <w:uiPriority w:val="46"/>
    <w:rsid w:val="00FE14BB"/>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deGradeClara">
    <w:name w:val="Grid Table Light"/>
    <w:basedOn w:val="Tabelanormal"/>
    <w:uiPriority w:val="40"/>
    <w:rsid w:val="00BB5E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2Char">
    <w:name w:val="Título 2 Char"/>
    <w:basedOn w:val="Fontepargpadro"/>
    <w:link w:val="Ttulo2"/>
    <w:uiPriority w:val="1"/>
    <w:rsid w:val="00DD0003"/>
    <w:rPr>
      <w:rFonts w:ascii="Calibri Light" w:eastAsia="Calibri Light" w:hAnsi="Calibri Light" w:cs="Calibri Light"/>
      <w:sz w:val="26"/>
      <w:szCs w:val="26"/>
      <w:lang w:val="pt-PT"/>
    </w:rPr>
  </w:style>
  <w:style w:type="paragraph" w:customStyle="1" w:styleId="ebserhtabelatextocentralizado">
    <w:name w:val="ebserh_tabela_texto_centralizado"/>
    <w:basedOn w:val="Normal"/>
    <w:rsid w:val="005A1E16"/>
    <w:pPr>
      <w:widowControl/>
      <w:autoSpaceDE/>
      <w:autoSpaceDN/>
      <w:spacing w:before="100" w:beforeAutospacing="1" w:after="100" w:afterAutospacing="1"/>
      <w:jc w:val="left"/>
    </w:pPr>
    <w:rPr>
      <w:rFonts w:ascii="Times New Roman" w:eastAsia="Times New Roman" w:hAnsi="Times New Roman" w:cs="Times New Roman"/>
      <w:sz w:val="24"/>
      <w:szCs w:val="24"/>
      <w:lang w:val="pt-BR" w:eastAsia="pt-BR"/>
    </w:rPr>
  </w:style>
  <w:style w:type="paragraph" w:customStyle="1" w:styleId="ebserhtextojustificado">
    <w:name w:val="ebserh_texto_justificado"/>
    <w:basedOn w:val="Normal"/>
    <w:rsid w:val="005A1E16"/>
    <w:pPr>
      <w:widowControl/>
      <w:autoSpaceDE/>
      <w:autoSpaceDN/>
      <w:spacing w:before="100" w:beforeAutospacing="1" w:after="100" w:afterAutospacing="1"/>
      <w:jc w:val="left"/>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5A1E16"/>
    <w:rPr>
      <w:b/>
      <w:bCs/>
    </w:rPr>
  </w:style>
  <w:style w:type="paragraph" w:customStyle="1" w:styleId="Default">
    <w:name w:val="Default"/>
    <w:rsid w:val="00CD4BA3"/>
    <w:pPr>
      <w:widowControl/>
      <w:adjustRightInd w:val="0"/>
    </w:pPr>
    <w:rPr>
      <w:rFonts w:ascii="Arial" w:eastAsia="Calibri" w:hAnsi="Arial" w:cs="Arial"/>
      <w:color w:val="000000"/>
      <w:sz w:val="24"/>
      <w:szCs w:val="24"/>
      <w:lang w:val="pt-BR" w:eastAsia="pt-BR"/>
    </w:rPr>
  </w:style>
  <w:style w:type="table" w:styleId="TabeladeGrade6Colorida">
    <w:name w:val="Grid Table 6 Colorful"/>
    <w:basedOn w:val="Tabelanormal"/>
    <w:uiPriority w:val="51"/>
    <w:rsid w:val="0021482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EA3ED3"/>
    <w:pPr>
      <w:widowControl/>
      <w:autoSpaceDE/>
      <w:autoSpaceDN/>
      <w:spacing w:before="100" w:beforeAutospacing="1" w:after="100" w:afterAutospacing="1"/>
      <w:jc w:val="left"/>
    </w:pPr>
    <w:rPr>
      <w:rFonts w:ascii="Times New Roman" w:eastAsia="Times New Roman" w:hAnsi="Times New Roman" w:cs="Times New Roman"/>
      <w:sz w:val="24"/>
      <w:szCs w:val="24"/>
      <w:lang w:val="pt-BR" w:eastAsia="pt-BR"/>
    </w:rPr>
  </w:style>
  <w:style w:type="paragraph" w:styleId="NormalWeb">
    <w:name w:val="Normal (Web)"/>
    <w:basedOn w:val="Normal"/>
    <w:uiPriority w:val="99"/>
    <w:semiHidden/>
    <w:unhideWhenUsed/>
    <w:rsid w:val="00EA3ED3"/>
    <w:pPr>
      <w:widowControl/>
      <w:autoSpaceDE/>
      <w:autoSpaceDN/>
      <w:spacing w:before="100" w:beforeAutospacing="1" w:after="100" w:afterAutospacing="1"/>
      <w:jc w:val="left"/>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89199">
      <w:bodyDiv w:val="1"/>
      <w:marLeft w:val="0"/>
      <w:marRight w:val="0"/>
      <w:marTop w:val="0"/>
      <w:marBottom w:val="0"/>
      <w:divBdr>
        <w:top w:val="none" w:sz="0" w:space="0" w:color="auto"/>
        <w:left w:val="none" w:sz="0" w:space="0" w:color="auto"/>
        <w:bottom w:val="none" w:sz="0" w:space="0" w:color="auto"/>
        <w:right w:val="none" w:sz="0" w:space="0" w:color="auto"/>
      </w:divBdr>
    </w:div>
    <w:div w:id="399594012">
      <w:bodyDiv w:val="1"/>
      <w:marLeft w:val="0"/>
      <w:marRight w:val="0"/>
      <w:marTop w:val="0"/>
      <w:marBottom w:val="0"/>
      <w:divBdr>
        <w:top w:val="none" w:sz="0" w:space="0" w:color="auto"/>
        <w:left w:val="none" w:sz="0" w:space="0" w:color="auto"/>
        <w:bottom w:val="none" w:sz="0" w:space="0" w:color="auto"/>
        <w:right w:val="none" w:sz="0" w:space="0" w:color="auto"/>
      </w:divBdr>
    </w:div>
    <w:div w:id="435755404">
      <w:bodyDiv w:val="1"/>
      <w:marLeft w:val="0"/>
      <w:marRight w:val="0"/>
      <w:marTop w:val="0"/>
      <w:marBottom w:val="0"/>
      <w:divBdr>
        <w:top w:val="none" w:sz="0" w:space="0" w:color="auto"/>
        <w:left w:val="none" w:sz="0" w:space="0" w:color="auto"/>
        <w:bottom w:val="none" w:sz="0" w:space="0" w:color="auto"/>
        <w:right w:val="none" w:sz="0" w:space="0" w:color="auto"/>
      </w:divBdr>
    </w:div>
    <w:div w:id="734200532">
      <w:bodyDiv w:val="1"/>
      <w:marLeft w:val="0"/>
      <w:marRight w:val="0"/>
      <w:marTop w:val="0"/>
      <w:marBottom w:val="0"/>
      <w:divBdr>
        <w:top w:val="none" w:sz="0" w:space="0" w:color="auto"/>
        <w:left w:val="none" w:sz="0" w:space="0" w:color="auto"/>
        <w:bottom w:val="none" w:sz="0" w:space="0" w:color="auto"/>
        <w:right w:val="none" w:sz="0" w:space="0" w:color="auto"/>
      </w:divBdr>
    </w:div>
    <w:div w:id="830101669">
      <w:bodyDiv w:val="1"/>
      <w:marLeft w:val="0"/>
      <w:marRight w:val="0"/>
      <w:marTop w:val="0"/>
      <w:marBottom w:val="0"/>
      <w:divBdr>
        <w:top w:val="none" w:sz="0" w:space="0" w:color="auto"/>
        <w:left w:val="none" w:sz="0" w:space="0" w:color="auto"/>
        <w:bottom w:val="none" w:sz="0" w:space="0" w:color="auto"/>
        <w:right w:val="none" w:sz="0" w:space="0" w:color="auto"/>
      </w:divBdr>
    </w:div>
    <w:div w:id="837425745">
      <w:bodyDiv w:val="1"/>
      <w:marLeft w:val="0"/>
      <w:marRight w:val="0"/>
      <w:marTop w:val="0"/>
      <w:marBottom w:val="0"/>
      <w:divBdr>
        <w:top w:val="none" w:sz="0" w:space="0" w:color="auto"/>
        <w:left w:val="none" w:sz="0" w:space="0" w:color="auto"/>
        <w:bottom w:val="none" w:sz="0" w:space="0" w:color="auto"/>
        <w:right w:val="none" w:sz="0" w:space="0" w:color="auto"/>
      </w:divBdr>
    </w:div>
    <w:div w:id="949556078">
      <w:bodyDiv w:val="1"/>
      <w:marLeft w:val="0"/>
      <w:marRight w:val="0"/>
      <w:marTop w:val="0"/>
      <w:marBottom w:val="0"/>
      <w:divBdr>
        <w:top w:val="none" w:sz="0" w:space="0" w:color="auto"/>
        <w:left w:val="none" w:sz="0" w:space="0" w:color="auto"/>
        <w:bottom w:val="none" w:sz="0" w:space="0" w:color="auto"/>
        <w:right w:val="none" w:sz="0" w:space="0" w:color="auto"/>
      </w:divBdr>
    </w:div>
    <w:div w:id="1033843725">
      <w:bodyDiv w:val="1"/>
      <w:marLeft w:val="0"/>
      <w:marRight w:val="0"/>
      <w:marTop w:val="0"/>
      <w:marBottom w:val="0"/>
      <w:divBdr>
        <w:top w:val="none" w:sz="0" w:space="0" w:color="auto"/>
        <w:left w:val="none" w:sz="0" w:space="0" w:color="auto"/>
        <w:bottom w:val="none" w:sz="0" w:space="0" w:color="auto"/>
        <w:right w:val="none" w:sz="0" w:space="0" w:color="auto"/>
      </w:divBdr>
    </w:div>
    <w:div w:id="1184629493">
      <w:bodyDiv w:val="1"/>
      <w:marLeft w:val="0"/>
      <w:marRight w:val="0"/>
      <w:marTop w:val="0"/>
      <w:marBottom w:val="0"/>
      <w:divBdr>
        <w:top w:val="none" w:sz="0" w:space="0" w:color="auto"/>
        <w:left w:val="none" w:sz="0" w:space="0" w:color="auto"/>
        <w:bottom w:val="none" w:sz="0" w:space="0" w:color="auto"/>
        <w:right w:val="none" w:sz="0" w:space="0" w:color="auto"/>
      </w:divBdr>
    </w:div>
    <w:div w:id="1320112792">
      <w:bodyDiv w:val="1"/>
      <w:marLeft w:val="0"/>
      <w:marRight w:val="0"/>
      <w:marTop w:val="0"/>
      <w:marBottom w:val="0"/>
      <w:divBdr>
        <w:top w:val="none" w:sz="0" w:space="0" w:color="auto"/>
        <w:left w:val="none" w:sz="0" w:space="0" w:color="auto"/>
        <w:bottom w:val="none" w:sz="0" w:space="0" w:color="auto"/>
        <w:right w:val="none" w:sz="0" w:space="0" w:color="auto"/>
      </w:divBdr>
    </w:div>
    <w:div w:id="1334451395">
      <w:bodyDiv w:val="1"/>
      <w:marLeft w:val="0"/>
      <w:marRight w:val="0"/>
      <w:marTop w:val="0"/>
      <w:marBottom w:val="0"/>
      <w:divBdr>
        <w:top w:val="none" w:sz="0" w:space="0" w:color="auto"/>
        <w:left w:val="none" w:sz="0" w:space="0" w:color="auto"/>
        <w:bottom w:val="none" w:sz="0" w:space="0" w:color="auto"/>
        <w:right w:val="none" w:sz="0" w:space="0" w:color="auto"/>
      </w:divBdr>
    </w:div>
    <w:div w:id="1430275690">
      <w:bodyDiv w:val="1"/>
      <w:marLeft w:val="0"/>
      <w:marRight w:val="0"/>
      <w:marTop w:val="0"/>
      <w:marBottom w:val="0"/>
      <w:divBdr>
        <w:top w:val="none" w:sz="0" w:space="0" w:color="auto"/>
        <w:left w:val="none" w:sz="0" w:space="0" w:color="auto"/>
        <w:bottom w:val="none" w:sz="0" w:space="0" w:color="auto"/>
        <w:right w:val="none" w:sz="0" w:space="0" w:color="auto"/>
      </w:divBdr>
    </w:div>
    <w:div w:id="1465663453">
      <w:bodyDiv w:val="1"/>
      <w:marLeft w:val="0"/>
      <w:marRight w:val="0"/>
      <w:marTop w:val="0"/>
      <w:marBottom w:val="0"/>
      <w:divBdr>
        <w:top w:val="none" w:sz="0" w:space="0" w:color="auto"/>
        <w:left w:val="none" w:sz="0" w:space="0" w:color="auto"/>
        <w:bottom w:val="none" w:sz="0" w:space="0" w:color="auto"/>
        <w:right w:val="none" w:sz="0" w:space="0" w:color="auto"/>
      </w:divBdr>
    </w:div>
    <w:div w:id="1498809489">
      <w:bodyDiv w:val="1"/>
      <w:marLeft w:val="0"/>
      <w:marRight w:val="0"/>
      <w:marTop w:val="0"/>
      <w:marBottom w:val="0"/>
      <w:divBdr>
        <w:top w:val="none" w:sz="0" w:space="0" w:color="auto"/>
        <w:left w:val="none" w:sz="0" w:space="0" w:color="auto"/>
        <w:bottom w:val="none" w:sz="0" w:space="0" w:color="auto"/>
        <w:right w:val="none" w:sz="0" w:space="0" w:color="auto"/>
      </w:divBdr>
    </w:div>
    <w:div w:id="1517378245">
      <w:bodyDiv w:val="1"/>
      <w:marLeft w:val="0"/>
      <w:marRight w:val="0"/>
      <w:marTop w:val="0"/>
      <w:marBottom w:val="0"/>
      <w:divBdr>
        <w:top w:val="none" w:sz="0" w:space="0" w:color="auto"/>
        <w:left w:val="none" w:sz="0" w:space="0" w:color="auto"/>
        <w:bottom w:val="none" w:sz="0" w:space="0" w:color="auto"/>
        <w:right w:val="none" w:sz="0" w:space="0" w:color="auto"/>
      </w:divBdr>
    </w:div>
    <w:div w:id="1584102898">
      <w:bodyDiv w:val="1"/>
      <w:marLeft w:val="0"/>
      <w:marRight w:val="0"/>
      <w:marTop w:val="0"/>
      <w:marBottom w:val="0"/>
      <w:divBdr>
        <w:top w:val="none" w:sz="0" w:space="0" w:color="auto"/>
        <w:left w:val="none" w:sz="0" w:space="0" w:color="auto"/>
        <w:bottom w:val="none" w:sz="0" w:space="0" w:color="auto"/>
        <w:right w:val="none" w:sz="0" w:space="0" w:color="auto"/>
      </w:divBdr>
    </w:div>
    <w:div w:id="1690328328">
      <w:bodyDiv w:val="1"/>
      <w:marLeft w:val="0"/>
      <w:marRight w:val="0"/>
      <w:marTop w:val="0"/>
      <w:marBottom w:val="0"/>
      <w:divBdr>
        <w:top w:val="none" w:sz="0" w:space="0" w:color="auto"/>
        <w:left w:val="none" w:sz="0" w:space="0" w:color="auto"/>
        <w:bottom w:val="none" w:sz="0" w:space="0" w:color="auto"/>
        <w:right w:val="none" w:sz="0" w:space="0" w:color="auto"/>
      </w:divBdr>
    </w:div>
    <w:div w:id="1694724895">
      <w:bodyDiv w:val="1"/>
      <w:marLeft w:val="0"/>
      <w:marRight w:val="0"/>
      <w:marTop w:val="0"/>
      <w:marBottom w:val="0"/>
      <w:divBdr>
        <w:top w:val="none" w:sz="0" w:space="0" w:color="auto"/>
        <w:left w:val="none" w:sz="0" w:space="0" w:color="auto"/>
        <w:bottom w:val="none" w:sz="0" w:space="0" w:color="auto"/>
        <w:right w:val="none" w:sz="0" w:space="0" w:color="auto"/>
      </w:divBdr>
    </w:div>
    <w:div w:id="1769234018">
      <w:bodyDiv w:val="1"/>
      <w:marLeft w:val="0"/>
      <w:marRight w:val="0"/>
      <w:marTop w:val="0"/>
      <w:marBottom w:val="0"/>
      <w:divBdr>
        <w:top w:val="none" w:sz="0" w:space="0" w:color="auto"/>
        <w:left w:val="none" w:sz="0" w:space="0" w:color="auto"/>
        <w:bottom w:val="none" w:sz="0" w:space="0" w:color="auto"/>
        <w:right w:val="none" w:sz="0" w:space="0" w:color="auto"/>
      </w:divBdr>
    </w:div>
    <w:div w:id="2068911320">
      <w:bodyDiv w:val="1"/>
      <w:marLeft w:val="0"/>
      <w:marRight w:val="0"/>
      <w:marTop w:val="0"/>
      <w:marBottom w:val="0"/>
      <w:divBdr>
        <w:top w:val="none" w:sz="0" w:space="0" w:color="auto"/>
        <w:left w:val="none" w:sz="0" w:space="0" w:color="auto"/>
        <w:bottom w:val="none" w:sz="0" w:space="0" w:color="auto"/>
        <w:right w:val="none" w:sz="0" w:space="0" w:color="auto"/>
      </w:divBdr>
    </w:div>
    <w:div w:id="2088262682">
      <w:bodyDiv w:val="1"/>
      <w:marLeft w:val="0"/>
      <w:marRight w:val="0"/>
      <w:marTop w:val="0"/>
      <w:marBottom w:val="0"/>
      <w:divBdr>
        <w:top w:val="none" w:sz="0" w:space="0" w:color="auto"/>
        <w:left w:val="none" w:sz="0" w:space="0" w:color="auto"/>
        <w:bottom w:val="none" w:sz="0" w:space="0" w:color="auto"/>
        <w:right w:val="none" w:sz="0" w:space="0" w:color="auto"/>
      </w:divBdr>
    </w:div>
    <w:div w:id="2092383398">
      <w:bodyDiv w:val="1"/>
      <w:marLeft w:val="0"/>
      <w:marRight w:val="0"/>
      <w:marTop w:val="0"/>
      <w:marBottom w:val="0"/>
      <w:divBdr>
        <w:top w:val="none" w:sz="0" w:space="0" w:color="auto"/>
        <w:left w:val="none" w:sz="0" w:space="0" w:color="auto"/>
        <w:bottom w:val="none" w:sz="0" w:space="0" w:color="auto"/>
        <w:right w:val="none" w:sz="0" w:space="0" w:color="auto"/>
      </w:divBdr>
    </w:div>
    <w:div w:id="2140877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9E829BB67524984D92E9C2ACA8AB63ED" ma:contentTypeVersion="10" ma:contentTypeDescription="Crie um novo documento." ma:contentTypeScope="" ma:versionID="c8ea59db6c1e6f2c29583562111fb5c4">
  <xsd:schema xmlns:xsd="http://www.w3.org/2001/XMLSchema" xmlns:xs="http://www.w3.org/2001/XMLSchema" xmlns:p="http://schemas.microsoft.com/office/2006/metadata/properties" xmlns:ns2="80784847-ac0f-40cb-abd0-c4c0666fc05a" xmlns:ns3="ebb8ce71-1328-49e7-a4d2-4d3c9317a452" targetNamespace="http://schemas.microsoft.com/office/2006/metadata/properties" ma:root="true" ma:fieldsID="00442041351aaaca32d6acd198cb511a" ns2:_="" ns3:_="">
    <xsd:import namespace="80784847-ac0f-40cb-abd0-c4c0666fc05a"/>
    <xsd:import namespace="ebb8ce71-1328-49e7-a4d2-4d3c9317a4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84847-ac0f-40cb-abd0-c4c0666f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b8ce71-1328-49e7-a4d2-4d3c9317a452"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13610E-CFC1-4E73-8015-D19F679629E9}">
  <ds:schemaRefs>
    <ds:schemaRef ds:uri="http://schemas.microsoft.com/sharepoint/v3/contenttype/forms"/>
  </ds:schemaRefs>
</ds:datastoreItem>
</file>

<file path=customXml/itemProps2.xml><?xml version="1.0" encoding="utf-8"?>
<ds:datastoreItem xmlns:ds="http://schemas.openxmlformats.org/officeDocument/2006/customXml" ds:itemID="{1F608A64-83AB-4664-A995-3645048F3546}">
  <ds:schemaRefs>
    <ds:schemaRef ds:uri="http://schemas.openxmlformats.org/officeDocument/2006/bibliography"/>
  </ds:schemaRefs>
</ds:datastoreItem>
</file>

<file path=customXml/itemProps3.xml><?xml version="1.0" encoding="utf-8"?>
<ds:datastoreItem xmlns:ds="http://schemas.openxmlformats.org/officeDocument/2006/customXml" ds:itemID="{DBA95AF8-1BF4-4EE3-A835-DDB57A239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84847-ac0f-40cb-abd0-c4c0666fc05a"/>
    <ds:schemaRef ds:uri="ebb8ce71-1328-49e7-a4d2-4d3c9317a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0BF77-2799-4900-A0AB-492EC8181C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33</Pages>
  <Words>12325</Words>
  <Characters>66561</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Moraes De Oliveira</dc:creator>
  <cp:keywords/>
  <dc:description/>
  <cp:lastModifiedBy>Lucas Mayron Anastacio Furtado</cp:lastModifiedBy>
  <cp:revision>179</cp:revision>
  <dcterms:created xsi:type="dcterms:W3CDTF">2022-01-25T16:01:00Z</dcterms:created>
  <dcterms:modified xsi:type="dcterms:W3CDTF">2025-04-01T13:24:00Z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2022-01-25T00:00:00Z</vt:filetime>
  </property>
  <property fmtid="{D5CDD505-2E9C-101B-9397-08002B2CF9AE}" pid="3" name="ContentTypeId">
    <vt:lpwstr>0x0101009E829BB67524984D92E9C2ACA8AB63ED</vt:lpwstr>
  </property>
</Properties>
</file>