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5E67B5" w14:textId="10AF871E" w:rsidR="00493332" w:rsidRPr="00493332" w:rsidRDefault="00493332" w:rsidP="00493332">
      <w:pPr>
        <w:jc w:val="center"/>
        <w:rPr>
          <w:b/>
          <w:sz w:val="24"/>
          <w:szCs w:val="24"/>
        </w:rPr>
      </w:pPr>
      <w:r w:rsidRPr="00493332">
        <w:rPr>
          <w:b/>
          <w:sz w:val="24"/>
          <w:szCs w:val="24"/>
        </w:rPr>
        <w:t xml:space="preserve">PROCESSO ADMINISTRATIVO Nº </w:t>
      </w:r>
      <w:r w:rsidR="00E52F16">
        <w:rPr>
          <w:b/>
          <w:sz w:val="24"/>
          <w:szCs w:val="24"/>
        </w:rPr>
        <w:t>36</w:t>
      </w:r>
      <w:r w:rsidRPr="00493332">
        <w:rPr>
          <w:b/>
          <w:sz w:val="24"/>
          <w:szCs w:val="24"/>
        </w:rPr>
        <w:t>/2026</w:t>
      </w:r>
    </w:p>
    <w:p w14:paraId="37D247CE" w14:textId="7624B92F" w:rsidR="00FF442E" w:rsidRPr="00493332" w:rsidRDefault="00493332" w:rsidP="00493332">
      <w:pPr>
        <w:jc w:val="center"/>
        <w:rPr>
          <w:b/>
          <w:sz w:val="22"/>
          <w:szCs w:val="22"/>
        </w:rPr>
      </w:pPr>
      <w:r w:rsidRPr="00493332">
        <w:rPr>
          <w:b/>
          <w:sz w:val="22"/>
          <w:szCs w:val="22"/>
        </w:rPr>
        <w:t xml:space="preserve">DISPENSA ELETRÔNICA Nº </w:t>
      </w:r>
      <w:r w:rsidR="00E52F16">
        <w:rPr>
          <w:b/>
          <w:sz w:val="22"/>
          <w:szCs w:val="22"/>
        </w:rPr>
        <w:t>34</w:t>
      </w:r>
      <w:r w:rsidRPr="00493332">
        <w:rPr>
          <w:b/>
          <w:sz w:val="22"/>
          <w:szCs w:val="22"/>
        </w:rPr>
        <w:t>/2026</w:t>
      </w:r>
    </w:p>
    <w:p w14:paraId="1CD99B63" w14:textId="77777777" w:rsidR="008C18E2" w:rsidRDefault="008C18E2" w:rsidP="00FF442E">
      <w:pPr>
        <w:jc w:val="center"/>
        <w:rPr>
          <w:b/>
          <w:sz w:val="22"/>
          <w:szCs w:val="22"/>
        </w:rPr>
      </w:pPr>
    </w:p>
    <w:p w14:paraId="191983C1" w14:textId="3B84F9C9" w:rsidR="00FF442E" w:rsidRPr="006F2C07" w:rsidRDefault="008C18E2" w:rsidP="00FF442E">
      <w:pPr>
        <w:jc w:val="center"/>
        <w:rPr>
          <w:b/>
          <w:sz w:val="22"/>
          <w:szCs w:val="22"/>
        </w:rPr>
      </w:pPr>
      <w:r w:rsidRPr="000430BC">
        <w:rPr>
          <w:b/>
          <w:sz w:val="24"/>
          <w:szCs w:val="24"/>
        </w:rPr>
        <w:t xml:space="preserve">ANEXO </w:t>
      </w:r>
      <w:r w:rsidR="00343A2E">
        <w:rPr>
          <w:b/>
          <w:sz w:val="24"/>
          <w:szCs w:val="24"/>
        </w:rPr>
        <w:t>IV</w:t>
      </w:r>
    </w:p>
    <w:p w14:paraId="76008D1F" w14:textId="63185058" w:rsidR="00FF442E" w:rsidRPr="00F34A5B" w:rsidRDefault="008C18E2" w:rsidP="00403C06">
      <w:pPr>
        <w:pStyle w:val="Prembulo"/>
        <w:spacing w:afterLines="120" w:after="288" w:line="312" w:lineRule="auto"/>
        <w:ind w:right="0"/>
        <w:jc w:val="left"/>
        <w:rPr>
          <w:rFonts w:ascii="Times New Roman" w:hAnsi="Times New Roman" w:cs="Times New Roman"/>
          <w:bCs w:val="0"/>
          <w:sz w:val="22"/>
          <w:szCs w:val="22"/>
        </w:rPr>
      </w:pPr>
      <w:r w:rsidRPr="00F34A5B">
        <w:rPr>
          <w:rFonts w:ascii="Times New Roman" w:hAnsi="Times New Roman" w:cs="Times New Roman"/>
          <w:b/>
          <w:noProof/>
          <w:sz w:val="22"/>
          <w:szCs w:val="22"/>
        </w:rPr>
        <mc:AlternateContent>
          <mc:Choice Requires="wps">
            <w:drawing>
              <wp:anchor distT="45720" distB="45720" distL="114300" distR="114300" simplePos="0" relativeHeight="251659264" behindDoc="0" locked="0" layoutInCell="1" allowOverlap="1" wp14:anchorId="3CAE1FEA" wp14:editId="11F4C3FF">
                <wp:simplePos x="0" y="0"/>
                <wp:positionH relativeFrom="margin">
                  <wp:posOffset>556260</wp:posOffset>
                </wp:positionH>
                <wp:positionV relativeFrom="paragraph">
                  <wp:posOffset>387350</wp:posOffset>
                </wp:positionV>
                <wp:extent cx="1466850" cy="609600"/>
                <wp:effectExtent l="0" t="0" r="19050" b="1905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0" cy="609600"/>
                        </a:xfrm>
                        <a:prstGeom prst="rect">
                          <a:avLst/>
                        </a:prstGeom>
                        <a:solidFill>
                          <a:schemeClr val="accent1">
                            <a:lumMod val="20000"/>
                            <a:lumOff val="80000"/>
                          </a:schemeClr>
                        </a:solidFill>
                        <a:ln>
                          <a:headEnd/>
                          <a:tailEnd/>
                        </a:ln>
                      </wps:spPr>
                      <wps:style>
                        <a:lnRef idx="2">
                          <a:schemeClr val="accent1"/>
                        </a:lnRef>
                        <a:fillRef idx="1">
                          <a:schemeClr val="lt1"/>
                        </a:fillRef>
                        <a:effectRef idx="0">
                          <a:schemeClr val="accent1"/>
                        </a:effectRef>
                        <a:fontRef idx="minor">
                          <a:schemeClr val="dk1"/>
                        </a:fontRef>
                      </wps:style>
                      <wps:txbx>
                        <w:txbxContent>
                          <w:p w14:paraId="2A7602DD" w14:textId="77777777" w:rsidR="008C18E2" w:rsidRDefault="008C18E2" w:rsidP="008C18E2">
                            <w:pPr>
                              <w:jc w:val="center"/>
                              <w:rPr>
                                <w:b/>
                                <w:bCs/>
                              </w:rPr>
                            </w:pPr>
                          </w:p>
                          <w:p w14:paraId="773970FA" w14:textId="0C58A46A" w:rsidR="008C18E2" w:rsidRPr="008C18E2" w:rsidRDefault="008C18E2" w:rsidP="008C18E2">
                            <w:pPr>
                              <w:jc w:val="center"/>
                              <w:rPr>
                                <w:b/>
                                <w:bCs/>
                                <w:sz w:val="28"/>
                                <w:szCs w:val="28"/>
                              </w:rPr>
                            </w:pPr>
                            <w:r w:rsidRPr="008C18E2">
                              <w:rPr>
                                <w:b/>
                                <w:bCs/>
                                <w:sz w:val="28"/>
                                <w:szCs w:val="28"/>
                              </w:rPr>
                              <w:t>MINUTA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CAE1FEA" id="_x0000_t202" coordsize="21600,21600" o:spt="202" path="m,l,21600r21600,l21600,xe">
                <v:stroke joinstyle="miter"/>
                <v:path gradientshapeok="t" o:connecttype="rect"/>
              </v:shapetype>
              <v:shape id="Caixa de Texto 2" o:spid="_x0000_s1026" type="#_x0000_t202" style="position:absolute;left:0;text-align:left;margin-left:43.8pt;margin-top:30.5pt;width:115.5pt;height:48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" fillcolor="#d9e2f3 [660]" strokecolor="#4472c4 [3204]" strokeweight="1pt">
                <v:textbox>
                  <w:txbxContent>
                    <w:p w14:paraId="2A7602DD" w14:textId="77777777" w:rsidR="008C18E2" w:rsidRDefault="008C18E2" w:rsidP="008C18E2">
                      <w:pPr>
                        <w:jc w:val="center"/>
                        <w:rPr>
                          <w:b/>
                          <w:bCs/>
                        </w:rPr>
                      </w:pPr>
                    </w:p>
                    <w:p w14:paraId="773970FA" w14:textId="0C58A46A" w:rsidR="008C18E2" w:rsidRPr="008C18E2" w:rsidRDefault="008C18E2" w:rsidP="008C18E2">
                      <w:pPr>
                        <w:jc w:val="center"/>
                        <w:rPr>
                          <w:b/>
                          <w:bCs/>
                          <w:sz w:val="28"/>
                          <w:szCs w:val="28"/>
                        </w:rPr>
                      </w:pPr>
                      <w:r w:rsidRPr="008C18E2">
                        <w:rPr>
                          <w:b/>
                          <w:bCs/>
                          <w:sz w:val="28"/>
                          <w:szCs w:val="28"/>
                        </w:rPr>
                        <w:t>MINUTA</w:t>
                      </w:r>
                    </w:p>
                  </w:txbxContent>
                </v:textbox>
                <w10:wrap type="square" anchorx="margin"/>
              </v:shape>
            </w:pict>
          </mc:Fallback>
        </mc:AlternateContent>
      </w:r>
      <w:r w:rsidR="00FF442E" w:rsidRPr="00F34A5B">
        <w:rPr>
          <w:rFonts w:ascii="Times New Roman" w:hAnsi="Times New Roman" w:cs="Times New Roman"/>
          <w:b/>
          <w:sz w:val="22"/>
          <w:szCs w:val="22"/>
        </w:rPr>
        <w:t xml:space="preserve">CONTRATO ADMINISTRATIVO </w:t>
      </w:r>
      <w:r w:rsidR="00FF442E" w:rsidRPr="00F34A5B">
        <w:rPr>
          <w:rFonts w:ascii="Times New Roman" w:hAnsi="Times New Roman" w:cs="Times New Roman"/>
          <w:b/>
          <w:color w:val="000000" w:themeColor="text1"/>
          <w:sz w:val="22"/>
          <w:szCs w:val="22"/>
        </w:rPr>
        <w:t xml:space="preserve">Nº </w:t>
      </w:r>
      <w:r w:rsidR="00994A5C" w:rsidRPr="00F34A5B">
        <w:rPr>
          <w:rFonts w:ascii="Times New Roman" w:hAnsi="Times New Roman" w:cs="Times New Roman"/>
          <w:b/>
          <w:color w:val="000000" w:themeColor="text1"/>
          <w:sz w:val="22"/>
          <w:szCs w:val="22"/>
        </w:rPr>
        <w:t>XX</w:t>
      </w:r>
      <w:r w:rsidR="00FF442E" w:rsidRPr="00F34A5B">
        <w:rPr>
          <w:rFonts w:ascii="Times New Roman" w:hAnsi="Times New Roman" w:cs="Times New Roman"/>
          <w:b/>
          <w:sz w:val="22"/>
          <w:szCs w:val="22"/>
        </w:rPr>
        <w:t>/</w:t>
      </w:r>
      <w:r w:rsidR="00403C06" w:rsidRPr="00F34A5B">
        <w:rPr>
          <w:rFonts w:ascii="Times New Roman" w:hAnsi="Times New Roman" w:cs="Times New Roman"/>
          <w:b/>
          <w:sz w:val="22"/>
          <w:szCs w:val="22"/>
        </w:rPr>
        <w:t>2026</w:t>
      </w:r>
      <w:r w:rsidR="00FF442E" w:rsidRPr="00F34A5B">
        <w:rPr>
          <w:rFonts w:ascii="Times New Roman" w:hAnsi="Times New Roman" w:cs="Times New Roman"/>
          <w:bCs w:val="0"/>
          <w:sz w:val="22"/>
          <w:szCs w:val="22"/>
        </w:rPr>
        <w:t xml:space="preserve"> QUE FAZEM ENTRE SI</w:t>
      </w:r>
      <w:r w:rsidR="00EF626A" w:rsidRPr="00F34A5B">
        <w:rPr>
          <w:rFonts w:ascii="Times New Roman" w:hAnsi="Times New Roman" w:cs="Times New Roman"/>
          <w:bCs w:val="0"/>
          <w:sz w:val="22"/>
          <w:szCs w:val="22"/>
        </w:rPr>
        <w:t xml:space="preserve"> O</w:t>
      </w:r>
      <w:r w:rsidR="00FF442E" w:rsidRPr="00F34A5B">
        <w:rPr>
          <w:rFonts w:ascii="Times New Roman" w:hAnsi="Times New Roman" w:cs="Times New Roman"/>
          <w:bCs w:val="0"/>
          <w:sz w:val="22"/>
          <w:szCs w:val="22"/>
        </w:rPr>
        <w:t xml:space="preserve"> CONSELHO REGIONAL DOS REPRESENTANTES COMERCIAIS NO ESTADO DA BAHIA - CORE-BA, E</w:t>
      </w:r>
      <w:r w:rsidR="006F2C07" w:rsidRPr="00F34A5B">
        <w:rPr>
          <w:rFonts w:ascii="Times New Roman" w:hAnsi="Times New Roman" w:cs="Times New Roman"/>
          <w:bCs w:val="0"/>
          <w:sz w:val="22"/>
          <w:szCs w:val="22"/>
        </w:rPr>
        <w:t xml:space="preserve"> </w:t>
      </w:r>
      <w:r w:rsidR="00343A2E" w:rsidRPr="00F34A5B">
        <w:rPr>
          <w:rFonts w:ascii="Times New Roman" w:hAnsi="Times New Roman" w:cs="Times New Roman"/>
          <w:bCs w:val="0"/>
          <w:sz w:val="22"/>
          <w:szCs w:val="22"/>
        </w:rPr>
        <w:t xml:space="preserve">  </w:t>
      </w:r>
      <w:r w:rsidR="00FF442E" w:rsidRPr="00F34A5B">
        <w:rPr>
          <w:rFonts w:ascii="Times New Roman" w:hAnsi="Times New Roman" w:cs="Times New Roman"/>
          <w:bCs w:val="0"/>
          <w:sz w:val="22"/>
          <w:szCs w:val="22"/>
        </w:rPr>
        <w:t xml:space="preserve">............................................. </w:t>
      </w:r>
    </w:p>
    <w:p w14:paraId="688D4BA3" w14:textId="02D619B0" w:rsidR="009C12FB" w:rsidRPr="00C2764B" w:rsidRDefault="009C12FB" w:rsidP="00AE299E">
      <w:pPr>
        <w:spacing w:before="100" w:beforeAutospacing="1" w:after="100" w:afterAutospacing="1"/>
        <w:jc w:val="both"/>
        <w:rPr>
          <w:bCs/>
          <w:sz w:val="24"/>
          <w:szCs w:val="24"/>
        </w:rPr>
      </w:pPr>
      <w:r w:rsidRPr="00C2764B">
        <w:rPr>
          <w:bCs/>
          <w:sz w:val="24"/>
          <w:szCs w:val="24"/>
        </w:rPr>
        <w:t xml:space="preserve">O </w:t>
      </w:r>
      <w:r w:rsidRPr="00C2764B">
        <w:rPr>
          <w:b/>
          <w:sz w:val="24"/>
          <w:szCs w:val="24"/>
        </w:rPr>
        <w:t>CONSELHO REGIONAL DOS REPRESENTANTES COMERCIAIS NO ESTADO DA BAHIA - Core - BA</w:t>
      </w:r>
      <w:r w:rsidRPr="00C2764B">
        <w:rPr>
          <w:bCs/>
          <w:sz w:val="24"/>
          <w:szCs w:val="24"/>
        </w:rPr>
        <w:t xml:space="preserve">, inscrito no CNPJ n° 15.176.951/0001-93, situado a Avenida Tancredo Neves, n° 620, Condomínio Mundo Plaza Torre Empresarial, 13° andar, sala 1316 a 1322 - Bairro Caminho das </w:t>
      </w:r>
      <w:r>
        <w:rPr>
          <w:bCs/>
          <w:sz w:val="24"/>
          <w:szCs w:val="24"/>
        </w:rPr>
        <w:t>Á</w:t>
      </w:r>
      <w:r w:rsidRPr="00C2764B">
        <w:rPr>
          <w:bCs/>
          <w:sz w:val="24"/>
          <w:szCs w:val="24"/>
        </w:rPr>
        <w:t>rvores, Salvador-Bahia, CEP 41.820-020, neste ato representado</w:t>
      </w:r>
      <w:r>
        <w:rPr>
          <w:bCs/>
          <w:sz w:val="24"/>
          <w:szCs w:val="24"/>
        </w:rPr>
        <w:t xml:space="preserve"> pelo </w:t>
      </w:r>
      <w:r w:rsidR="00E72F57">
        <w:rPr>
          <w:bCs/>
          <w:sz w:val="24"/>
          <w:szCs w:val="24"/>
        </w:rPr>
        <w:t>seu diretor-presidente</w:t>
      </w:r>
      <w:r>
        <w:rPr>
          <w:bCs/>
          <w:sz w:val="24"/>
          <w:szCs w:val="24"/>
        </w:rPr>
        <w:t xml:space="preserve"> </w:t>
      </w:r>
      <w:r w:rsidR="00E72F57" w:rsidRPr="00E72F57">
        <w:rPr>
          <w:b/>
          <w:sz w:val="24"/>
          <w:szCs w:val="24"/>
        </w:rPr>
        <w:t>WALTER SOUZA PEIXOTO</w:t>
      </w:r>
      <w:r w:rsidRPr="00C2764B">
        <w:rPr>
          <w:bCs/>
          <w:sz w:val="24"/>
          <w:szCs w:val="24"/>
        </w:rPr>
        <w:t xml:space="preserve">, brasileiro, </w:t>
      </w:r>
      <w:r w:rsidRPr="00AF7761">
        <w:rPr>
          <w:bCs/>
          <w:sz w:val="24"/>
          <w:szCs w:val="24"/>
        </w:rPr>
        <w:t xml:space="preserve">representante comercial regularmente inscrito sob n° de registro </w:t>
      </w:r>
      <w:r w:rsidR="00E52F16" w:rsidRPr="00E52F16">
        <w:rPr>
          <w:bCs/>
          <w:sz w:val="24"/>
          <w:szCs w:val="24"/>
        </w:rPr>
        <w:t>15357/1999</w:t>
      </w:r>
      <w:r w:rsidRPr="00AF7761">
        <w:rPr>
          <w:bCs/>
          <w:sz w:val="24"/>
          <w:szCs w:val="24"/>
        </w:rPr>
        <w:t xml:space="preserve">, inscrito no CPF nº </w:t>
      </w:r>
      <w:r w:rsidR="00E72F57" w:rsidRPr="00E72F57">
        <w:rPr>
          <w:bCs/>
          <w:sz w:val="24"/>
          <w:szCs w:val="24"/>
        </w:rPr>
        <w:t>042.262.835-20</w:t>
      </w:r>
      <w:r w:rsidRPr="00F55563">
        <w:rPr>
          <w:bCs/>
          <w:sz w:val="24"/>
          <w:szCs w:val="24"/>
        </w:rPr>
        <w:t>,</w:t>
      </w:r>
      <w:r w:rsidRPr="00C2764B">
        <w:rPr>
          <w:bCs/>
          <w:sz w:val="24"/>
          <w:szCs w:val="24"/>
        </w:rPr>
        <w:t xml:space="preserve"> doravante denominad</w:t>
      </w:r>
      <w:r w:rsidR="00601273">
        <w:rPr>
          <w:bCs/>
          <w:sz w:val="24"/>
          <w:szCs w:val="24"/>
        </w:rPr>
        <w:t>o</w:t>
      </w:r>
      <w:r w:rsidRPr="00C2764B">
        <w:rPr>
          <w:bCs/>
          <w:sz w:val="24"/>
          <w:szCs w:val="24"/>
        </w:rPr>
        <w:t xml:space="preserve"> CONTRATANTE, e do outro lado a empresa.............................................................., inscrita no CNPJ/MF sob o nº........................., sediado(a) na .............................................................., </w:t>
      </w:r>
      <w:proofErr w:type="spellStart"/>
      <w:r w:rsidRPr="00C2764B">
        <w:rPr>
          <w:bCs/>
          <w:sz w:val="24"/>
          <w:szCs w:val="24"/>
        </w:rPr>
        <w:t>em</w:t>
      </w:r>
      <w:proofErr w:type="spellEnd"/>
      <w:r w:rsidRPr="00C2764B">
        <w:rPr>
          <w:bCs/>
          <w:sz w:val="24"/>
          <w:szCs w:val="24"/>
        </w:rPr>
        <w:t xml:space="preserve"> ...................................... doravante designada CONTRATADA, neste ato representada pelo(a) Sr.(a) .................................................................., em observância às disposições da Lei nº 14.133, de 1º de abril de 2021, e demais legislação aplicável, resolvem celebrar o presente Termo de Contrato, decorrente do Processo Licitatório n° </w:t>
      </w:r>
      <w:r w:rsidR="00E52F16">
        <w:rPr>
          <w:bCs/>
          <w:sz w:val="24"/>
          <w:szCs w:val="24"/>
        </w:rPr>
        <w:t>36</w:t>
      </w:r>
      <w:r w:rsidRPr="00C2764B">
        <w:rPr>
          <w:bCs/>
          <w:sz w:val="24"/>
          <w:szCs w:val="24"/>
        </w:rPr>
        <w:t>/202</w:t>
      </w:r>
      <w:r>
        <w:rPr>
          <w:bCs/>
          <w:sz w:val="24"/>
          <w:szCs w:val="24"/>
        </w:rPr>
        <w:t>6</w:t>
      </w:r>
      <w:r w:rsidRPr="00C2764B">
        <w:rPr>
          <w:bCs/>
          <w:sz w:val="24"/>
          <w:szCs w:val="24"/>
        </w:rPr>
        <w:t xml:space="preserve"> realizado sob a modalidade Dispensa Eletrônica nº </w:t>
      </w:r>
      <w:r w:rsidR="00E52F16">
        <w:rPr>
          <w:bCs/>
          <w:sz w:val="24"/>
          <w:szCs w:val="24"/>
        </w:rPr>
        <w:t>34</w:t>
      </w:r>
      <w:r w:rsidRPr="00C2764B">
        <w:rPr>
          <w:bCs/>
          <w:sz w:val="24"/>
          <w:szCs w:val="24"/>
        </w:rPr>
        <w:t>/202</w:t>
      </w:r>
      <w:r>
        <w:rPr>
          <w:bCs/>
          <w:sz w:val="24"/>
          <w:szCs w:val="24"/>
        </w:rPr>
        <w:t>6</w:t>
      </w:r>
      <w:r w:rsidRPr="00C2764B">
        <w:rPr>
          <w:bCs/>
          <w:sz w:val="24"/>
          <w:szCs w:val="24"/>
        </w:rPr>
        <w:t>, mediante as cláusulas e condições a seguir enunciadas:</w:t>
      </w:r>
    </w:p>
    <w:p w14:paraId="7CDDBD69" w14:textId="77777777" w:rsidR="00FF442E" w:rsidRPr="005D68F2" w:rsidRDefault="00FF442E" w:rsidP="007840FB">
      <w:pPr>
        <w:shd w:val="clear" w:color="auto" w:fill="D9E2F3" w:themeFill="accent1" w:themeFillTint="33"/>
        <w:tabs>
          <w:tab w:val="left" w:pos="6210"/>
        </w:tabs>
        <w:spacing w:before="100" w:beforeAutospacing="1" w:after="100" w:afterAutospacing="1"/>
        <w:ind w:right="-1"/>
        <w:jc w:val="both"/>
        <w:rPr>
          <w:b/>
          <w:sz w:val="24"/>
          <w:szCs w:val="24"/>
        </w:rPr>
      </w:pPr>
      <w:r w:rsidRPr="005D68F2">
        <w:rPr>
          <w:b/>
          <w:sz w:val="24"/>
          <w:szCs w:val="24"/>
        </w:rPr>
        <w:t>CLÁUSULA PRIMEIRA – DO OBJETO DO CONTRATO</w:t>
      </w:r>
      <w:r w:rsidRPr="005D68F2">
        <w:rPr>
          <w:b/>
          <w:sz w:val="24"/>
          <w:szCs w:val="24"/>
        </w:rPr>
        <w:tab/>
      </w:r>
    </w:p>
    <w:p w14:paraId="0346A378" w14:textId="2C6DFD37" w:rsidR="00290E4C" w:rsidRDefault="00290E4C" w:rsidP="00290E4C">
      <w:pPr>
        <w:pStyle w:val="PargrafodaLista"/>
        <w:numPr>
          <w:ilvl w:val="1"/>
          <w:numId w:val="3"/>
        </w:numPr>
        <w:jc w:val="both"/>
        <w:rPr>
          <w:bCs/>
          <w:sz w:val="24"/>
          <w:szCs w:val="24"/>
        </w:rPr>
      </w:pPr>
      <w:r w:rsidRPr="00290E4C">
        <w:rPr>
          <w:bCs/>
          <w:sz w:val="24"/>
          <w:szCs w:val="24"/>
        </w:rPr>
        <w:t xml:space="preserve">O objeto da presente contratação é a escolha da proposta mais vantajosa para o fornecimento de 01 (um) aparelho de ar-condicionado tipo Split Duto </w:t>
      </w:r>
      <w:proofErr w:type="spellStart"/>
      <w:r w:rsidRPr="00290E4C">
        <w:rPr>
          <w:bCs/>
          <w:sz w:val="24"/>
          <w:szCs w:val="24"/>
        </w:rPr>
        <w:t>Built</w:t>
      </w:r>
      <w:proofErr w:type="spellEnd"/>
      <w:r w:rsidRPr="00290E4C">
        <w:rPr>
          <w:bCs/>
          <w:sz w:val="24"/>
          <w:szCs w:val="24"/>
        </w:rPr>
        <w:t xml:space="preserve">-In, capacidade nominal de 36.000 BTU/h, com garantia, incluindo os serviços de desinstalação do equipamento existente, adequação da infraestrutura, instalação completa, execução do duto metálico, testes, comissionamento e colocação em funcionamento, destinado à climatização da recepção da sede do Conselho Regional dos Representantes Comerciais no Estado da Bahia – CORE-BA, conforme condições e exigências estabelecidas </w:t>
      </w:r>
      <w:r>
        <w:rPr>
          <w:bCs/>
          <w:sz w:val="24"/>
          <w:szCs w:val="24"/>
        </w:rPr>
        <w:t>no</w:t>
      </w:r>
      <w:r w:rsidRPr="00290E4C">
        <w:rPr>
          <w:bCs/>
          <w:sz w:val="24"/>
          <w:szCs w:val="24"/>
        </w:rPr>
        <w:t xml:space="preserve"> Termo de Referência.</w:t>
      </w:r>
    </w:p>
    <w:p w14:paraId="5E1DCAD3" w14:textId="77777777" w:rsidR="00EA2872" w:rsidRPr="00290E4C" w:rsidRDefault="00EA2872" w:rsidP="00290E4C">
      <w:pPr>
        <w:pStyle w:val="PargrafodaLista"/>
        <w:numPr>
          <w:ilvl w:val="1"/>
          <w:numId w:val="3"/>
        </w:numPr>
        <w:jc w:val="both"/>
        <w:rPr>
          <w:bCs/>
          <w:sz w:val="24"/>
          <w:szCs w:val="24"/>
        </w:rPr>
      </w:pPr>
    </w:p>
    <w:tbl>
      <w:tblPr>
        <w:tblStyle w:val="Tabelacomgrade"/>
        <w:tblpPr w:leftFromText="141" w:rightFromText="141" w:vertAnchor="text" w:horzAnchor="margin" w:tblpY="211"/>
        <w:tblW w:w="9918" w:type="dxa"/>
        <w:tblLayout w:type="fixed"/>
        <w:tblLook w:val="04A0" w:firstRow="1" w:lastRow="0" w:firstColumn="1" w:lastColumn="0" w:noHBand="0" w:noVBand="1"/>
      </w:tblPr>
      <w:tblGrid>
        <w:gridCol w:w="709"/>
        <w:gridCol w:w="1276"/>
        <w:gridCol w:w="2546"/>
        <w:gridCol w:w="1276"/>
        <w:gridCol w:w="851"/>
        <w:gridCol w:w="1417"/>
        <w:gridCol w:w="1843"/>
      </w:tblGrid>
      <w:tr w:rsidR="00EA2872" w:rsidRPr="00294509" w14:paraId="63738374" w14:textId="77777777" w:rsidTr="0013706C">
        <w:trPr>
          <w:trHeight w:val="554"/>
        </w:trPr>
        <w:tc>
          <w:tcPr>
            <w:tcW w:w="709" w:type="dxa"/>
          </w:tcPr>
          <w:p w14:paraId="5B0BAFA2" w14:textId="77777777" w:rsidR="00EA2872" w:rsidRPr="00294509" w:rsidRDefault="00EA2872" w:rsidP="0013706C">
            <w:pPr>
              <w:pStyle w:val="PargrafodaLista"/>
              <w:tabs>
                <w:tab w:val="center" w:pos="6508"/>
                <w:tab w:val="center" w:pos="8461"/>
              </w:tabs>
              <w:ind w:left="720"/>
              <w:jc w:val="center"/>
              <w:rPr>
                <w:b/>
              </w:rPr>
            </w:pPr>
            <w:r w:rsidRPr="00294509">
              <w:rPr>
                <w:b/>
              </w:rPr>
              <w:t>Item</w:t>
            </w:r>
          </w:p>
        </w:tc>
        <w:tc>
          <w:tcPr>
            <w:tcW w:w="1276" w:type="dxa"/>
          </w:tcPr>
          <w:p w14:paraId="6A5DAE5E" w14:textId="77777777" w:rsidR="00EA2872" w:rsidRPr="00294509" w:rsidRDefault="00EA2872" w:rsidP="0013706C">
            <w:pPr>
              <w:tabs>
                <w:tab w:val="center" w:pos="6508"/>
                <w:tab w:val="center" w:pos="8461"/>
              </w:tabs>
              <w:jc w:val="center"/>
              <w:rPr>
                <w:b/>
              </w:rPr>
            </w:pPr>
            <w:r w:rsidRPr="00294509">
              <w:rPr>
                <w:b/>
              </w:rPr>
              <w:t>CATMAT/CATSERV</w:t>
            </w:r>
          </w:p>
        </w:tc>
        <w:tc>
          <w:tcPr>
            <w:tcW w:w="2546" w:type="dxa"/>
          </w:tcPr>
          <w:p w14:paraId="26F74828" w14:textId="77777777" w:rsidR="00EA2872" w:rsidRPr="00294509" w:rsidRDefault="00EA2872" w:rsidP="0013706C">
            <w:pPr>
              <w:tabs>
                <w:tab w:val="center" w:pos="6508"/>
                <w:tab w:val="center" w:pos="8461"/>
              </w:tabs>
              <w:jc w:val="center"/>
              <w:rPr>
                <w:b/>
              </w:rPr>
            </w:pPr>
            <w:r w:rsidRPr="00294509">
              <w:rPr>
                <w:b/>
              </w:rPr>
              <w:t>Descrição</w:t>
            </w:r>
          </w:p>
        </w:tc>
        <w:tc>
          <w:tcPr>
            <w:tcW w:w="1276" w:type="dxa"/>
          </w:tcPr>
          <w:p w14:paraId="7797F19B" w14:textId="77777777" w:rsidR="00EA2872" w:rsidRPr="00294509" w:rsidRDefault="00EA2872" w:rsidP="0013706C">
            <w:pPr>
              <w:tabs>
                <w:tab w:val="center" w:pos="6508"/>
                <w:tab w:val="center" w:pos="8461"/>
              </w:tabs>
              <w:jc w:val="center"/>
              <w:rPr>
                <w:b/>
              </w:rPr>
            </w:pPr>
            <w:r w:rsidRPr="00294509">
              <w:rPr>
                <w:b/>
              </w:rPr>
              <w:t>Marca de Referência</w:t>
            </w:r>
          </w:p>
        </w:tc>
        <w:tc>
          <w:tcPr>
            <w:tcW w:w="851" w:type="dxa"/>
          </w:tcPr>
          <w:p w14:paraId="1B1CC7AA" w14:textId="77777777" w:rsidR="00EA2872" w:rsidRPr="00294509" w:rsidRDefault="00EA2872" w:rsidP="0013706C">
            <w:pPr>
              <w:tabs>
                <w:tab w:val="center" w:pos="6508"/>
                <w:tab w:val="center" w:pos="8461"/>
              </w:tabs>
              <w:jc w:val="center"/>
              <w:rPr>
                <w:b/>
              </w:rPr>
            </w:pPr>
            <w:proofErr w:type="spellStart"/>
            <w:r w:rsidRPr="00294509">
              <w:rPr>
                <w:b/>
              </w:rPr>
              <w:t>Qtd</w:t>
            </w:r>
            <w:proofErr w:type="spellEnd"/>
          </w:p>
        </w:tc>
        <w:tc>
          <w:tcPr>
            <w:tcW w:w="1417" w:type="dxa"/>
          </w:tcPr>
          <w:p w14:paraId="3A247E14" w14:textId="77777777" w:rsidR="00EA2872" w:rsidRPr="00294509" w:rsidRDefault="00EA2872" w:rsidP="0013706C">
            <w:pPr>
              <w:tabs>
                <w:tab w:val="center" w:pos="6508"/>
                <w:tab w:val="center" w:pos="8461"/>
              </w:tabs>
              <w:jc w:val="center"/>
              <w:rPr>
                <w:b/>
              </w:rPr>
            </w:pPr>
            <w:r w:rsidRPr="00294509">
              <w:rPr>
                <w:b/>
              </w:rPr>
              <w:t>Unidade Medida</w:t>
            </w:r>
          </w:p>
        </w:tc>
        <w:tc>
          <w:tcPr>
            <w:tcW w:w="1843" w:type="dxa"/>
          </w:tcPr>
          <w:p w14:paraId="25059D62" w14:textId="77777777" w:rsidR="00EA2872" w:rsidRPr="00294509" w:rsidRDefault="00EA2872" w:rsidP="0013706C">
            <w:pPr>
              <w:tabs>
                <w:tab w:val="center" w:pos="6508"/>
                <w:tab w:val="center" w:pos="8461"/>
              </w:tabs>
              <w:jc w:val="center"/>
              <w:rPr>
                <w:b/>
              </w:rPr>
            </w:pPr>
            <w:r w:rsidRPr="00294509">
              <w:rPr>
                <w:b/>
              </w:rPr>
              <w:t>Valor estimado</w:t>
            </w:r>
          </w:p>
        </w:tc>
      </w:tr>
      <w:tr w:rsidR="00EA2872" w:rsidRPr="00294509" w14:paraId="1050BDDF" w14:textId="77777777" w:rsidTr="0013706C">
        <w:trPr>
          <w:trHeight w:val="862"/>
        </w:trPr>
        <w:tc>
          <w:tcPr>
            <w:tcW w:w="709" w:type="dxa"/>
          </w:tcPr>
          <w:p w14:paraId="6186E496" w14:textId="77777777" w:rsidR="00EA2872" w:rsidRPr="00294509" w:rsidRDefault="00EA2872" w:rsidP="0013706C">
            <w:pPr>
              <w:tabs>
                <w:tab w:val="center" w:pos="6508"/>
                <w:tab w:val="center" w:pos="8461"/>
              </w:tabs>
              <w:spacing w:after="74"/>
              <w:jc w:val="center"/>
              <w:rPr>
                <w:bCs/>
              </w:rPr>
            </w:pPr>
            <w:r w:rsidRPr="00294509">
              <w:rPr>
                <w:bCs/>
              </w:rPr>
              <w:t>1</w:t>
            </w:r>
          </w:p>
        </w:tc>
        <w:tc>
          <w:tcPr>
            <w:tcW w:w="1276" w:type="dxa"/>
          </w:tcPr>
          <w:p w14:paraId="0EFC3A78" w14:textId="77777777" w:rsidR="00EA2872" w:rsidRPr="00294509" w:rsidRDefault="00EA2872" w:rsidP="0013706C">
            <w:pPr>
              <w:tabs>
                <w:tab w:val="center" w:pos="6508"/>
                <w:tab w:val="center" w:pos="8461"/>
              </w:tabs>
              <w:spacing w:after="74"/>
              <w:jc w:val="center"/>
              <w:rPr>
                <w:bCs/>
              </w:rPr>
            </w:pPr>
            <w:r w:rsidRPr="00294509">
              <w:t>384412</w:t>
            </w:r>
          </w:p>
        </w:tc>
        <w:tc>
          <w:tcPr>
            <w:tcW w:w="2546" w:type="dxa"/>
          </w:tcPr>
          <w:p w14:paraId="7D5BB740" w14:textId="77777777" w:rsidR="00EA2872" w:rsidRPr="00294509" w:rsidRDefault="00EA2872" w:rsidP="0013706C">
            <w:pPr>
              <w:tabs>
                <w:tab w:val="center" w:pos="6508"/>
                <w:tab w:val="center" w:pos="8461"/>
              </w:tabs>
              <w:spacing w:after="74"/>
              <w:jc w:val="both"/>
              <w:rPr>
                <w:bCs/>
              </w:rPr>
            </w:pPr>
            <w:r w:rsidRPr="00294509">
              <w:t xml:space="preserve">Aparelho Split Duto </w:t>
            </w:r>
            <w:proofErr w:type="spellStart"/>
            <w:r w:rsidRPr="00294509">
              <w:t>Built</w:t>
            </w:r>
            <w:proofErr w:type="spellEnd"/>
            <w:r w:rsidRPr="00294509">
              <w:t>-IN 36.000 BTU/H</w:t>
            </w:r>
          </w:p>
        </w:tc>
        <w:tc>
          <w:tcPr>
            <w:tcW w:w="1276" w:type="dxa"/>
          </w:tcPr>
          <w:p w14:paraId="42921227" w14:textId="77777777" w:rsidR="00EA2872" w:rsidRPr="00294509" w:rsidRDefault="00EA2872" w:rsidP="0013706C">
            <w:pPr>
              <w:tabs>
                <w:tab w:val="center" w:pos="6508"/>
                <w:tab w:val="center" w:pos="8461"/>
              </w:tabs>
              <w:spacing w:after="74"/>
              <w:jc w:val="center"/>
              <w:rPr>
                <w:bCs/>
              </w:rPr>
            </w:pPr>
            <w:r w:rsidRPr="00294509">
              <w:rPr>
                <w:bCs/>
              </w:rPr>
              <w:t xml:space="preserve">Carrier ou equivalente de </w:t>
            </w:r>
            <w:r w:rsidRPr="00294509">
              <w:rPr>
                <w:b/>
              </w:rPr>
              <w:t>qualidade igual ou superior.</w:t>
            </w:r>
          </w:p>
        </w:tc>
        <w:tc>
          <w:tcPr>
            <w:tcW w:w="851" w:type="dxa"/>
          </w:tcPr>
          <w:p w14:paraId="78CF3E67" w14:textId="77777777" w:rsidR="00EA2872" w:rsidRPr="00294509" w:rsidRDefault="00EA2872" w:rsidP="0013706C">
            <w:pPr>
              <w:tabs>
                <w:tab w:val="center" w:pos="6508"/>
                <w:tab w:val="center" w:pos="8461"/>
              </w:tabs>
              <w:spacing w:after="74"/>
              <w:jc w:val="center"/>
              <w:rPr>
                <w:bCs/>
              </w:rPr>
            </w:pPr>
            <w:r w:rsidRPr="00294509">
              <w:rPr>
                <w:bCs/>
              </w:rPr>
              <w:t>01</w:t>
            </w:r>
          </w:p>
        </w:tc>
        <w:tc>
          <w:tcPr>
            <w:tcW w:w="1417" w:type="dxa"/>
          </w:tcPr>
          <w:p w14:paraId="4199E643" w14:textId="77777777" w:rsidR="00EA2872" w:rsidRPr="00294509" w:rsidRDefault="00EA2872" w:rsidP="0013706C">
            <w:pPr>
              <w:tabs>
                <w:tab w:val="center" w:pos="6508"/>
                <w:tab w:val="center" w:pos="8461"/>
              </w:tabs>
              <w:spacing w:after="74"/>
              <w:jc w:val="center"/>
              <w:rPr>
                <w:bCs/>
              </w:rPr>
            </w:pPr>
            <w:r w:rsidRPr="00294509">
              <w:rPr>
                <w:bCs/>
              </w:rPr>
              <w:t>Unidade</w:t>
            </w:r>
          </w:p>
        </w:tc>
        <w:tc>
          <w:tcPr>
            <w:tcW w:w="1843" w:type="dxa"/>
          </w:tcPr>
          <w:p w14:paraId="48236118" w14:textId="4ACAB656" w:rsidR="00EA2872" w:rsidRPr="00294509" w:rsidRDefault="00EA2872" w:rsidP="0013706C">
            <w:pPr>
              <w:tabs>
                <w:tab w:val="center" w:pos="6508"/>
                <w:tab w:val="center" w:pos="8461"/>
              </w:tabs>
              <w:spacing w:after="74"/>
              <w:jc w:val="center"/>
              <w:rPr>
                <w:bCs/>
              </w:rPr>
            </w:pPr>
            <w:r w:rsidRPr="00294509">
              <w:rPr>
                <w:bCs/>
              </w:rPr>
              <w:t xml:space="preserve">R$ </w:t>
            </w:r>
            <w:proofErr w:type="spellStart"/>
            <w:r>
              <w:rPr>
                <w:bCs/>
              </w:rPr>
              <w:t>xx,xx</w:t>
            </w:r>
            <w:proofErr w:type="spellEnd"/>
          </w:p>
        </w:tc>
      </w:tr>
      <w:tr w:rsidR="00EA2872" w:rsidRPr="00294509" w14:paraId="3A36B2A2" w14:textId="77777777" w:rsidTr="0013706C">
        <w:trPr>
          <w:trHeight w:val="1292"/>
        </w:trPr>
        <w:tc>
          <w:tcPr>
            <w:tcW w:w="709" w:type="dxa"/>
          </w:tcPr>
          <w:p w14:paraId="0490D9EC" w14:textId="77777777" w:rsidR="00EA2872" w:rsidRPr="00294509" w:rsidRDefault="00EA2872" w:rsidP="0013706C">
            <w:pPr>
              <w:tabs>
                <w:tab w:val="center" w:pos="6508"/>
                <w:tab w:val="center" w:pos="8461"/>
              </w:tabs>
              <w:spacing w:after="74"/>
              <w:jc w:val="center"/>
              <w:rPr>
                <w:bCs/>
              </w:rPr>
            </w:pPr>
            <w:r w:rsidRPr="00294509">
              <w:rPr>
                <w:bCs/>
              </w:rPr>
              <w:lastRenderedPageBreak/>
              <w:t>2</w:t>
            </w:r>
          </w:p>
        </w:tc>
        <w:tc>
          <w:tcPr>
            <w:tcW w:w="1276" w:type="dxa"/>
          </w:tcPr>
          <w:p w14:paraId="4404F845" w14:textId="77777777" w:rsidR="00EA2872" w:rsidRPr="00294509" w:rsidRDefault="00EA2872" w:rsidP="0013706C">
            <w:pPr>
              <w:tabs>
                <w:tab w:val="center" w:pos="6508"/>
                <w:tab w:val="center" w:pos="8461"/>
              </w:tabs>
              <w:spacing w:after="74"/>
              <w:jc w:val="center"/>
              <w:rPr>
                <w:bCs/>
              </w:rPr>
            </w:pPr>
            <w:r w:rsidRPr="00294509">
              <w:t>2020</w:t>
            </w:r>
          </w:p>
        </w:tc>
        <w:tc>
          <w:tcPr>
            <w:tcW w:w="2546" w:type="dxa"/>
          </w:tcPr>
          <w:p w14:paraId="0DB53820" w14:textId="77777777" w:rsidR="00EA2872" w:rsidRPr="00294509" w:rsidRDefault="00EA2872" w:rsidP="0013706C">
            <w:pPr>
              <w:tabs>
                <w:tab w:val="center" w:pos="6508"/>
                <w:tab w:val="center" w:pos="8461"/>
              </w:tabs>
              <w:spacing w:after="74"/>
              <w:jc w:val="both"/>
              <w:rPr>
                <w:bCs/>
              </w:rPr>
            </w:pPr>
            <w:r w:rsidRPr="00294509">
              <w:t>Serviço de desinstalação e instalação com fornecimento de peças /materiais necessários à execução dos itens 1 e 2</w:t>
            </w:r>
          </w:p>
        </w:tc>
        <w:tc>
          <w:tcPr>
            <w:tcW w:w="1276" w:type="dxa"/>
          </w:tcPr>
          <w:p w14:paraId="7C36DAEB" w14:textId="77777777" w:rsidR="00EA2872" w:rsidRPr="00294509" w:rsidRDefault="00EA2872" w:rsidP="0013706C">
            <w:pPr>
              <w:tabs>
                <w:tab w:val="center" w:pos="6508"/>
                <w:tab w:val="center" w:pos="8461"/>
              </w:tabs>
              <w:spacing w:after="74"/>
              <w:jc w:val="center"/>
              <w:rPr>
                <w:bCs/>
              </w:rPr>
            </w:pPr>
            <w:r w:rsidRPr="00294509">
              <w:rPr>
                <w:bCs/>
              </w:rPr>
              <w:t>Não há</w:t>
            </w:r>
          </w:p>
        </w:tc>
        <w:tc>
          <w:tcPr>
            <w:tcW w:w="851" w:type="dxa"/>
          </w:tcPr>
          <w:p w14:paraId="5F796B85" w14:textId="77777777" w:rsidR="00EA2872" w:rsidRPr="00294509" w:rsidRDefault="00EA2872" w:rsidP="0013706C">
            <w:pPr>
              <w:tabs>
                <w:tab w:val="center" w:pos="6508"/>
                <w:tab w:val="center" w:pos="8461"/>
              </w:tabs>
              <w:spacing w:after="74"/>
              <w:jc w:val="center"/>
              <w:rPr>
                <w:bCs/>
              </w:rPr>
            </w:pPr>
            <w:r w:rsidRPr="00294509">
              <w:rPr>
                <w:bCs/>
              </w:rPr>
              <w:t>01</w:t>
            </w:r>
          </w:p>
        </w:tc>
        <w:tc>
          <w:tcPr>
            <w:tcW w:w="1417" w:type="dxa"/>
          </w:tcPr>
          <w:p w14:paraId="501EBAC9" w14:textId="77777777" w:rsidR="00EA2872" w:rsidRPr="00294509" w:rsidRDefault="00EA2872" w:rsidP="0013706C">
            <w:pPr>
              <w:tabs>
                <w:tab w:val="center" w:pos="6508"/>
                <w:tab w:val="center" w:pos="8461"/>
              </w:tabs>
              <w:spacing w:after="74"/>
              <w:jc w:val="center"/>
              <w:rPr>
                <w:bCs/>
              </w:rPr>
            </w:pPr>
            <w:r w:rsidRPr="00294509">
              <w:rPr>
                <w:bCs/>
              </w:rPr>
              <w:t>Serviço</w:t>
            </w:r>
          </w:p>
        </w:tc>
        <w:tc>
          <w:tcPr>
            <w:tcW w:w="1843" w:type="dxa"/>
          </w:tcPr>
          <w:p w14:paraId="45F09952" w14:textId="01822F03" w:rsidR="00EA2872" w:rsidRPr="00294509" w:rsidRDefault="00EA2872" w:rsidP="0013706C">
            <w:pPr>
              <w:tabs>
                <w:tab w:val="center" w:pos="6508"/>
                <w:tab w:val="center" w:pos="8461"/>
              </w:tabs>
              <w:spacing w:after="74"/>
              <w:jc w:val="center"/>
              <w:rPr>
                <w:bCs/>
              </w:rPr>
            </w:pPr>
            <w:r w:rsidRPr="00294509">
              <w:rPr>
                <w:bCs/>
              </w:rPr>
              <w:t xml:space="preserve">R$ </w:t>
            </w:r>
            <w:proofErr w:type="spellStart"/>
            <w:r>
              <w:rPr>
                <w:bCs/>
              </w:rPr>
              <w:t>xx,xx</w:t>
            </w:r>
            <w:proofErr w:type="spellEnd"/>
          </w:p>
        </w:tc>
      </w:tr>
    </w:tbl>
    <w:tbl>
      <w:tblPr>
        <w:tblStyle w:val="Tabelacomgrade"/>
        <w:tblW w:w="3260" w:type="dxa"/>
        <w:tblInd w:w="6658" w:type="dxa"/>
        <w:tblCellMar>
          <w:left w:w="70" w:type="dxa"/>
          <w:right w:w="70" w:type="dxa"/>
        </w:tblCellMar>
        <w:tblLook w:val="0000" w:firstRow="0" w:lastRow="0" w:firstColumn="0" w:lastColumn="0" w:noHBand="0" w:noVBand="0"/>
      </w:tblPr>
      <w:tblGrid>
        <w:gridCol w:w="1417"/>
        <w:gridCol w:w="1843"/>
      </w:tblGrid>
      <w:tr w:rsidR="009F41E8" w:rsidRPr="00294509" w14:paraId="3D54EC37" w14:textId="77777777" w:rsidTr="00BC2A74">
        <w:trPr>
          <w:trHeight w:val="759"/>
        </w:trPr>
        <w:tc>
          <w:tcPr>
            <w:tcW w:w="1417" w:type="dxa"/>
          </w:tcPr>
          <w:p w14:paraId="1F3E5693" w14:textId="77777777" w:rsidR="009F41E8" w:rsidRPr="00294509" w:rsidRDefault="009F41E8" w:rsidP="001B220C">
            <w:pPr>
              <w:pStyle w:val="PargrafodaLista"/>
              <w:tabs>
                <w:tab w:val="left" w:pos="426"/>
              </w:tabs>
              <w:autoSpaceDE w:val="0"/>
              <w:autoSpaceDN w:val="0"/>
              <w:adjustRightInd w:val="0"/>
              <w:ind w:left="0"/>
              <w:jc w:val="center"/>
              <w:rPr>
                <w:b/>
                <w:bCs/>
              </w:rPr>
            </w:pPr>
          </w:p>
          <w:p w14:paraId="358C0F22" w14:textId="77777777" w:rsidR="009F41E8" w:rsidRPr="00294509" w:rsidRDefault="009F41E8" w:rsidP="001B220C">
            <w:pPr>
              <w:pStyle w:val="PargrafodaLista"/>
              <w:tabs>
                <w:tab w:val="left" w:pos="426"/>
              </w:tabs>
              <w:autoSpaceDE w:val="0"/>
              <w:autoSpaceDN w:val="0"/>
              <w:adjustRightInd w:val="0"/>
              <w:ind w:left="0"/>
              <w:jc w:val="center"/>
              <w:rPr>
                <w:b/>
                <w:bCs/>
              </w:rPr>
            </w:pPr>
            <w:r w:rsidRPr="00294509">
              <w:rPr>
                <w:b/>
                <w:bCs/>
              </w:rPr>
              <w:t>TOTAL</w:t>
            </w:r>
          </w:p>
        </w:tc>
        <w:tc>
          <w:tcPr>
            <w:tcW w:w="1843" w:type="dxa"/>
          </w:tcPr>
          <w:p w14:paraId="592D5B00" w14:textId="77777777" w:rsidR="009F41E8" w:rsidRPr="00294509" w:rsidRDefault="009F41E8" w:rsidP="001B220C">
            <w:pPr>
              <w:pStyle w:val="PargrafodaLista"/>
              <w:tabs>
                <w:tab w:val="left" w:pos="426"/>
              </w:tabs>
              <w:autoSpaceDE w:val="0"/>
              <w:autoSpaceDN w:val="0"/>
              <w:adjustRightInd w:val="0"/>
              <w:ind w:left="0"/>
              <w:jc w:val="center"/>
              <w:rPr>
                <w:b/>
                <w:bCs/>
              </w:rPr>
            </w:pPr>
          </w:p>
          <w:p w14:paraId="3C08EC10" w14:textId="77655BAC" w:rsidR="009F41E8" w:rsidRPr="00294509" w:rsidRDefault="009F41E8" w:rsidP="001B220C">
            <w:pPr>
              <w:pStyle w:val="PargrafodaLista"/>
              <w:tabs>
                <w:tab w:val="left" w:pos="426"/>
              </w:tabs>
              <w:autoSpaceDE w:val="0"/>
              <w:autoSpaceDN w:val="0"/>
              <w:adjustRightInd w:val="0"/>
              <w:ind w:left="0"/>
              <w:jc w:val="center"/>
              <w:rPr>
                <w:b/>
                <w:bCs/>
              </w:rPr>
            </w:pPr>
            <w:r w:rsidRPr="00294509">
              <w:rPr>
                <w:bCs/>
              </w:rPr>
              <w:t xml:space="preserve">R$ </w:t>
            </w:r>
            <w:proofErr w:type="spellStart"/>
            <w:r w:rsidR="00BC2A74">
              <w:rPr>
                <w:bCs/>
              </w:rPr>
              <w:t>xx,xx</w:t>
            </w:r>
            <w:proofErr w:type="spellEnd"/>
          </w:p>
        </w:tc>
      </w:tr>
    </w:tbl>
    <w:p w14:paraId="2B6CBA3E" w14:textId="0F4079C8" w:rsidR="00C6486D" w:rsidRPr="00C86B19" w:rsidRDefault="005A1634">
      <w:pPr>
        <w:pStyle w:val="NormalWeb"/>
        <w:numPr>
          <w:ilvl w:val="1"/>
          <w:numId w:val="3"/>
        </w:numPr>
      </w:pPr>
      <w:r>
        <w:t xml:space="preserve"> </w:t>
      </w:r>
      <w:r w:rsidR="00C6486D" w:rsidRPr="00C86B19">
        <w:t>Integram este contrato, independentemente de transcrição:</w:t>
      </w:r>
    </w:p>
    <w:p w14:paraId="2ADEEEF6" w14:textId="7F3B437C" w:rsidR="00484FC8" w:rsidRPr="00C86B19" w:rsidRDefault="00C6486D">
      <w:pPr>
        <w:pStyle w:val="NormalWeb"/>
        <w:numPr>
          <w:ilvl w:val="2"/>
          <w:numId w:val="3"/>
        </w:numPr>
      </w:pPr>
      <w:r w:rsidRPr="00C86B19">
        <w:t xml:space="preserve">O </w:t>
      </w:r>
      <w:r w:rsidRPr="00C86B19">
        <w:rPr>
          <w:rStyle w:val="Forte"/>
          <w:b w:val="0"/>
          <w:bCs w:val="0"/>
        </w:rPr>
        <w:t>Termo de Referência</w:t>
      </w:r>
      <w:r w:rsidRPr="00C86B19">
        <w:t xml:space="preserve"> (TR) e seus anexos;</w:t>
      </w:r>
    </w:p>
    <w:p w14:paraId="7BF269C6" w14:textId="77777777" w:rsidR="00C6486D" w:rsidRPr="00C86B19" w:rsidRDefault="00C6486D">
      <w:pPr>
        <w:pStyle w:val="NormalWeb"/>
        <w:numPr>
          <w:ilvl w:val="2"/>
          <w:numId w:val="3"/>
        </w:numPr>
      </w:pPr>
      <w:r w:rsidRPr="00C86B19">
        <w:t xml:space="preserve">A </w:t>
      </w:r>
      <w:r w:rsidRPr="00C86B19">
        <w:rPr>
          <w:rStyle w:val="Forte"/>
          <w:b w:val="0"/>
          <w:bCs w:val="0"/>
        </w:rPr>
        <w:t>proposta vencedora da Dispensa Eletrônica</w:t>
      </w:r>
      <w:r w:rsidRPr="00C86B19">
        <w:t>;</w:t>
      </w:r>
    </w:p>
    <w:p w14:paraId="79F60221" w14:textId="52850D9B" w:rsidR="00484FC8" w:rsidRPr="00C86B19" w:rsidRDefault="00C6486D">
      <w:pPr>
        <w:pStyle w:val="NormalWeb"/>
        <w:numPr>
          <w:ilvl w:val="2"/>
          <w:numId w:val="3"/>
        </w:numPr>
      </w:pPr>
      <w:r w:rsidRPr="00C86B19">
        <w:t xml:space="preserve">A </w:t>
      </w:r>
      <w:r w:rsidRPr="00C86B19">
        <w:rPr>
          <w:rStyle w:val="Forte"/>
          <w:b w:val="0"/>
          <w:bCs w:val="0"/>
        </w:rPr>
        <w:t>Nota de Empenho</w:t>
      </w:r>
      <w:r w:rsidRPr="00C86B19">
        <w:t>;</w:t>
      </w:r>
    </w:p>
    <w:p w14:paraId="6D7E427E" w14:textId="0F56B51D" w:rsidR="00C6486D" w:rsidRPr="00C86B19" w:rsidRDefault="00C6486D">
      <w:pPr>
        <w:pStyle w:val="NormalWeb"/>
        <w:numPr>
          <w:ilvl w:val="2"/>
          <w:numId w:val="3"/>
        </w:numPr>
      </w:pPr>
      <w:r w:rsidRPr="00C86B19">
        <w:t xml:space="preserve">Demais documentos do Processo Administrativo nº </w:t>
      </w:r>
      <w:r w:rsidR="002654F1">
        <w:t>36</w:t>
      </w:r>
      <w:r w:rsidRPr="00C86B19">
        <w:t>/202</w:t>
      </w:r>
      <w:r w:rsidR="00E07203">
        <w:t>6</w:t>
      </w:r>
      <w:r w:rsidRPr="00C86B19">
        <w:t>.</w:t>
      </w:r>
    </w:p>
    <w:p w14:paraId="113AB976" w14:textId="77777777" w:rsidR="00C6486D" w:rsidRPr="00C86B19" w:rsidRDefault="00C6486D" w:rsidP="00C6486D">
      <w:pPr>
        <w:pStyle w:val="NormalWeb"/>
        <w:spacing w:before="0" w:beforeAutospacing="0" w:after="0" w:afterAutospacing="0"/>
        <w:ind w:left="720"/>
      </w:pPr>
    </w:p>
    <w:p w14:paraId="71140BF2" w14:textId="6CC1549E" w:rsidR="007D294C" w:rsidRPr="00C86B19" w:rsidRDefault="007D294C" w:rsidP="007D294C">
      <w:pPr>
        <w:shd w:val="clear" w:color="auto" w:fill="D9E2F3" w:themeFill="accent1" w:themeFillTint="33"/>
        <w:tabs>
          <w:tab w:val="left" w:pos="6210"/>
        </w:tabs>
        <w:ind w:right="-1"/>
        <w:jc w:val="both"/>
        <w:rPr>
          <w:b/>
          <w:sz w:val="24"/>
          <w:szCs w:val="24"/>
        </w:rPr>
      </w:pPr>
      <w:r w:rsidRPr="00C86B19">
        <w:rPr>
          <w:b/>
          <w:sz w:val="24"/>
          <w:szCs w:val="24"/>
        </w:rPr>
        <w:t xml:space="preserve">CLÁUSULA SEGUNDA – </w:t>
      </w:r>
      <w:r w:rsidR="00C6486D" w:rsidRPr="00C86B19">
        <w:rPr>
          <w:b/>
          <w:bCs/>
          <w:sz w:val="24"/>
          <w:szCs w:val="24"/>
        </w:rPr>
        <w:t>DAS ESPECIFICAÇÕES E QUANTITATIVOS</w:t>
      </w:r>
      <w:r w:rsidRPr="00C86B19">
        <w:rPr>
          <w:b/>
          <w:sz w:val="24"/>
          <w:szCs w:val="24"/>
        </w:rPr>
        <w:tab/>
      </w:r>
    </w:p>
    <w:p w14:paraId="1A094F15" w14:textId="77777777" w:rsidR="00A60720" w:rsidRPr="00A60720" w:rsidRDefault="00A60720" w:rsidP="00A60720">
      <w:pPr>
        <w:spacing w:before="100" w:beforeAutospacing="1" w:after="100" w:afterAutospacing="1"/>
        <w:jc w:val="both"/>
        <w:rPr>
          <w:sz w:val="24"/>
          <w:szCs w:val="24"/>
        </w:rPr>
      </w:pPr>
      <w:r w:rsidRPr="00A60720">
        <w:rPr>
          <w:b/>
          <w:bCs/>
          <w:sz w:val="24"/>
          <w:szCs w:val="24"/>
        </w:rPr>
        <w:t>2.1.</w:t>
      </w:r>
      <w:r w:rsidRPr="00A60720">
        <w:rPr>
          <w:sz w:val="24"/>
          <w:szCs w:val="24"/>
        </w:rPr>
        <w:t xml:space="preserve"> As especificações técnicas, quantitativos, características, requisitos mínimos de desempenho e condições de execução do objeto são os constantes no Termo de Referência, no Memorial Técnico de Adequação da Infraestrutura de Climatização, no Croqui Técnico da Solução Proposta e na proposta da CONTRATADA, que passam a integrar este Contrato independentemente de transcrição.</w:t>
      </w:r>
    </w:p>
    <w:p w14:paraId="722B93F8" w14:textId="77777777" w:rsidR="00A60720" w:rsidRPr="00A60720" w:rsidRDefault="00A60720" w:rsidP="00A60720">
      <w:pPr>
        <w:spacing w:before="100" w:beforeAutospacing="1" w:after="100" w:afterAutospacing="1"/>
        <w:jc w:val="both"/>
        <w:rPr>
          <w:sz w:val="24"/>
          <w:szCs w:val="24"/>
        </w:rPr>
      </w:pPr>
      <w:r w:rsidRPr="00A60720">
        <w:rPr>
          <w:b/>
          <w:bCs/>
          <w:sz w:val="24"/>
          <w:szCs w:val="24"/>
        </w:rPr>
        <w:t>2.2.</w:t>
      </w:r>
      <w:r w:rsidRPr="00A60720">
        <w:rPr>
          <w:sz w:val="24"/>
          <w:szCs w:val="24"/>
        </w:rPr>
        <w:t xml:space="preserve"> A CONTRATADA deverá fornecer equipamento novo, de primeiro uso, bem como executar a desinstalação do sistema existente, a adequação da infraestrutura, a instalação da nova unidade condensadora, a execução dos dutos metálicos, as interligações elétricas e </w:t>
      </w:r>
      <w:proofErr w:type="spellStart"/>
      <w:r w:rsidRPr="00A60720">
        <w:rPr>
          <w:sz w:val="24"/>
          <w:szCs w:val="24"/>
        </w:rPr>
        <w:t>frigorígenas</w:t>
      </w:r>
      <w:proofErr w:type="spellEnd"/>
      <w:r w:rsidRPr="00A60720">
        <w:rPr>
          <w:sz w:val="24"/>
          <w:szCs w:val="24"/>
        </w:rPr>
        <w:t xml:space="preserve">, os testes, o </w:t>
      </w:r>
      <w:proofErr w:type="spellStart"/>
      <w:r w:rsidRPr="00A60720">
        <w:rPr>
          <w:sz w:val="24"/>
          <w:szCs w:val="24"/>
        </w:rPr>
        <w:t>start-up</w:t>
      </w:r>
      <w:proofErr w:type="spellEnd"/>
      <w:r w:rsidRPr="00A60720">
        <w:rPr>
          <w:sz w:val="24"/>
          <w:szCs w:val="24"/>
        </w:rPr>
        <w:t>, o comissionamento e a entrega do sistema em pleno funcionamento, observadas as especificações técnicas da contratação.</w:t>
      </w:r>
    </w:p>
    <w:p w14:paraId="0CD88BE8" w14:textId="77777777" w:rsidR="00A60720" w:rsidRPr="00A60720" w:rsidRDefault="00A60720" w:rsidP="00A60720">
      <w:pPr>
        <w:spacing w:before="100" w:beforeAutospacing="1" w:after="100" w:afterAutospacing="1"/>
        <w:jc w:val="both"/>
        <w:rPr>
          <w:sz w:val="24"/>
          <w:szCs w:val="24"/>
        </w:rPr>
      </w:pPr>
      <w:r w:rsidRPr="00A60720">
        <w:rPr>
          <w:b/>
          <w:bCs/>
          <w:sz w:val="24"/>
          <w:szCs w:val="24"/>
        </w:rPr>
        <w:t>2.3.</w:t>
      </w:r>
      <w:r w:rsidRPr="00A60720">
        <w:rPr>
          <w:sz w:val="24"/>
          <w:szCs w:val="24"/>
        </w:rPr>
        <w:t xml:space="preserve"> Estão incluídos no objeto todos os materiais, peças, acessórios, equipamentos, ferramentas, mão de obra, insumos e demais recursos necessários à perfeita execução dos serviços, ainda que não expressamente mencionados neste Contrato, desde que indispensáveis ao seu completo funcionamento.</w:t>
      </w:r>
    </w:p>
    <w:p w14:paraId="21FC3272" w14:textId="4F7DCBC8" w:rsidR="00A36533" w:rsidRPr="00222DD0" w:rsidRDefault="00A36533" w:rsidP="00A60720">
      <w:pPr>
        <w:shd w:val="clear" w:color="auto" w:fill="D9E2F3" w:themeFill="accent1" w:themeFillTint="33"/>
        <w:tabs>
          <w:tab w:val="left" w:pos="5625"/>
        </w:tabs>
        <w:spacing w:before="100" w:beforeAutospacing="1" w:after="100" w:afterAutospacing="1"/>
        <w:ind w:right="-1"/>
        <w:jc w:val="both"/>
        <w:rPr>
          <w:b/>
          <w:sz w:val="24"/>
          <w:szCs w:val="24"/>
        </w:rPr>
      </w:pPr>
      <w:r w:rsidRPr="00222DD0">
        <w:rPr>
          <w:b/>
          <w:sz w:val="24"/>
          <w:szCs w:val="24"/>
        </w:rPr>
        <w:t xml:space="preserve">CLÁUSULA TERCEIRA – </w:t>
      </w:r>
      <w:r w:rsidR="00C6486D" w:rsidRPr="00222DD0">
        <w:rPr>
          <w:b/>
          <w:bCs/>
          <w:sz w:val="24"/>
          <w:szCs w:val="24"/>
        </w:rPr>
        <w:t>DO REGIME DE ENTREGA</w:t>
      </w:r>
      <w:r w:rsidR="00831829" w:rsidRPr="00222DD0">
        <w:rPr>
          <w:b/>
          <w:bCs/>
          <w:sz w:val="24"/>
          <w:szCs w:val="24"/>
        </w:rPr>
        <w:tab/>
      </w:r>
    </w:p>
    <w:p w14:paraId="0D77B8AC" w14:textId="77777777" w:rsidR="006A57AF" w:rsidRDefault="006A57AF" w:rsidP="006A57AF">
      <w:pPr>
        <w:pStyle w:val="PargrafodaLista"/>
        <w:tabs>
          <w:tab w:val="left" w:pos="709"/>
        </w:tabs>
        <w:spacing w:before="100" w:beforeAutospacing="1" w:after="100" w:afterAutospacing="1"/>
        <w:ind w:left="0"/>
        <w:jc w:val="both"/>
        <w:rPr>
          <w:bCs/>
          <w:sz w:val="24"/>
          <w:szCs w:val="24"/>
        </w:rPr>
      </w:pPr>
      <w:r w:rsidRPr="006A57AF">
        <w:rPr>
          <w:b/>
          <w:bCs/>
          <w:sz w:val="24"/>
          <w:szCs w:val="24"/>
        </w:rPr>
        <w:t>3.1.</w:t>
      </w:r>
      <w:r w:rsidRPr="006A57AF">
        <w:rPr>
          <w:bCs/>
          <w:sz w:val="24"/>
          <w:szCs w:val="24"/>
        </w:rPr>
        <w:t xml:space="preserve"> O objeto deste Contrato será executado em </w:t>
      </w:r>
      <w:r w:rsidRPr="006A57AF">
        <w:rPr>
          <w:b/>
          <w:bCs/>
          <w:sz w:val="24"/>
          <w:szCs w:val="24"/>
        </w:rPr>
        <w:t>parcela única</w:t>
      </w:r>
      <w:r w:rsidRPr="006A57AF">
        <w:rPr>
          <w:bCs/>
          <w:sz w:val="24"/>
          <w:szCs w:val="24"/>
        </w:rPr>
        <w:t xml:space="preserve">, compreendendo o fornecimento do equipamento e a execução integral dos serviços de desinstalação, adequação da infraestrutura, instalação, testes, </w:t>
      </w:r>
      <w:proofErr w:type="spellStart"/>
      <w:r w:rsidRPr="006A57AF">
        <w:rPr>
          <w:bCs/>
          <w:sz w:val="24"/>
          <w:szCs w:val="24"/>
        </w:rPr>
        <w:t>start-up</w:t>
      </w:r>
      <w:proofErr w:type="spellEnd"/>
      <w:r w:rsidRPr="006A57AF">
        <w:rPr>
          <w:bCs/>
          <w:sz w:val="24"/>
          <w:szCs w:val="24"/>
        </w:rPr>
        <w:t>, comissionamento e entrega do sistema em pleno funcionamento, conforme especificações constantes no Termo de Referência e seus anexos.</w:t>
      </w:r>
    </w:p>
    <w:p w14:paraId="76DA1B95" w14:textId="77777777" w:rsidR="006A57AF" w:rsidRDefault="006A57AF" w:rsidP="006A57AF">
      <w:pPr>
        <w:pStyle w:val="PargrafodaLista"/>
        <w:tabs>
          <w:tab w:val="left" w:pos="709"/>
        </w:tabs>
        <w:spacing w:before="100" w:beforeAutospacing="1" w:after="100" w:afterAutospacing="1"/>
        <w:ind w:left="0"/>
        <w:jc w:val="both"/>
        <w:rPr>
          <w:bCs/>
          <w:sz w:val="24"/>
          <w:szCs w:val="24"/>
        </w:rPr>
      </w:pPr>
      <w:r w:rsidRPr="006A57AF">
        <w:rPr>
          <w:b/>
          <w:bCs/>
          <w:sz w:val="24"/>
          <w:szCs w:val="24"/>
        </w:rPr>
        <w:t>3.2.</w:t>
      </w:r>
      <w:r w:rsidRPr="006A57AF">
        <w:rPr>
          <w:bCs/>
          <w:sz w:val="24"/>
          <w:szCs w:val="24"/>
        </w:rPr>
        <w:t xml:space="preserve"> A entrega e a instalação deverão ser realizadas no prazo máximo de </w:t>
      </w:r>
      <w:r w:rsidRPr="006A57AF">
        <w:rPr>
          <w:b/>
          <w:bCs/>
          <w:sz w:val="24"/>
          <w:szCs w:val="24"/>
        </w:rPr>
        <w:t>30 (trinta) dias corridos</w:t>
      </w:r>
      <w:r w:rsidRPr="006A57AF">
        <w:rPr>
          <w:bCs/>
          <w:sz w:val="24"/>
          <w:szCs w:val="24"/>
        </w:rPr>
        <w:t>, contados da emissão da Ordem de Fornecimento ou instrumento equivalente, na sede do Conselho Regional dos Representantes Comerciais no Estado da Bahia – CORE-BA, em data previamente agendada com o Fiscal do Contrato.</w:t>
      </w:r>
    </w:p>
    <w:p w14:paraId="07282BEF" w14:textId="5E016705" w:rsidR="006A57AF" w:rsidRPr="006A57AF" w:rsidRDefault="006A57AF" w:rsidP="006A57AF">
      <w:pPr>
        <w:pStyle w:val="PargrafodaLista"/>
        <w:tabs>
          <w:tab w:val="left" w:pos="709"/>
        </w:tabs>
        <w:spacing w:before="100" w:beforeAutospacing="1" w:after="100" w:afterAutospacing="1"/>
        <w:ind w:left="0"/>
        <w:jc w:val="both"/>
        <w:rPr>
          <w:bCs/>
          <w:sz w:val="24"/>
          <w:szCs w:val="24"/>
        </w:rPr>
      </w:pPr>
      <w:r w:rsidRPr="006A57AF">
        <w:rPr>
          <w:b/>
          <w:bCs/>
          <w:sz w:val="24"/>
          <w:szCs w:val="24"/>
        </w:rPr>
        <w:t>3.3.</w:t>
      </w:r>
      <w:r w:rsidRPr="006A57AF">
        <w:rPr>
          <w:bCs/>
          <w:sz w:val="24"/>
          <w:szCs w:val="24"/>
        </w:rPr>
        <w:t xml:space="preserve"> O objeto somente será considerado entregue após a realização dos testes operacionais, verificação da conformidade com as especificações técnicas e recebimento pela CONTRATANTE, na forma prevista neste Contrato e no Termo de Referência.</w:t>
      </w:r>
    </w:p>
    <w:p w14:paraId="0E69B1AA" w14:textId="6C9F4ACA" w:rsidR="00831829" w:rsidRPr="00222DD0" w:rsidRDefault="00831829" w:rsidP="007F4CB5">
      <w:pPr>
        <w:shd w:val="clear" w:color="auto" w:fill="D9E2F3" w:themeFill="accent1" w:themeFillTint="33"/>
        <w:tabs>
          <w:tab w:val="left" w:pos="4890"/>
          <w:tab w:val="left" w:pos="5625"/>
        </w:tabs>
        <w:ind w:right="-1"/>
        <w:jc w:val="both"/>
        <w:rPr>
          <w:b/>
          <w:sz w:val="24"/>
          <w:szCs w:val="24"/>
        </w:rPr>
      </w:pPr>
      <w:r w:rsidRPr="00222DD0">
        <w:rPr>
          <w:b/>
          <w:sz w:val="24"/>
          <w:szCs w:val="24"/>
        </w:rPr>
        <w:lastRenderedPageBreak/>
        <w:t xml:space="preserve">CLÁUSULA </w:t>
      </w:r>
      <w:r w:rsidR="007F4CB5" w:rsidRPr="00222DD0">
        <w:rPr>
          <w:b/>
          <w:sz w:val="24"/>
          <w:szCs w:val="24"/>
        </w:rPr>
        <w:t>QUARTA</w:t>
      </w:r>
      <w:r w:rsidRPr="00222DD0">
        <w:rPr>
          <w:b/>
          <w:sz w:val="24"/>
          <w:szCs w:val="24"/>
        </w:rPr>
        <w:t xml:space="preserve"> –</w:t>
      </w:r>
      <w:r w:rsidR="00D63CD1">
        <w:rPr>
          <w:b/>
          <w:sz w:val="24"/>
          <w:szCs w:val="24"/>
        </w:rPr>
        <w:t xml:space="preserve">DO </w:t>
      </w:r>
      <w:r w:rsidR="00C6486D" w:rsidRPr="00222DD0">
        <w:rPr>
          <w:b/>
          <w:bCs/>
          <w:sz w:val="24"/>
          <w:szCs w:val="24"/>
        </w:rPr>
        <w:t>RECEBIMENTO</w:t>
      </w:r>
      <w:r w:rsidR="007F4CB5" w:rsidRPr="00222DD0">
        <w:rPr>
          <w:b/>
          <w:bCs/>
          <w:sz w:val="24"/>
          <w:szCs w:val="24"/>
        </w:rPr>
        <w:tab/>
      </w:r>
    </w:p>
    <w:p w14:paraId="07C3A57F" w14:textId="77777777" w:rsidR="005A6325" w:rsidRPr="005A6325" w:rsidRDefault="005A6325" w:rsidP="005A6325">
      <w:pPr>
        <w:spacing w:before="100" w:beforeAutospacing="1" w:after="100" w:afterAutospacing="1"/>
        <w:jc w:val="both"/>
        <w:rPr>
          <w:sz w:val="24"/>
          <w:szCs w:val="24"/>
        </w:rPr>
      </w:pPr>
      <w:r w:rsidRPr="005A6325">
        <w:rPr>
          <w:b/>
          <w:bCs/>
          <w:sz w:val="24"/>
          <w:szCs w:val="24"/>
        </w:rPr>
        <w:t>4.1.</w:t>
      </w:r>
      <w:r w:rsidRPr="005A6325">
        <w:rPr>
          <w:sz w:val="24"/>
          <w:szCs w:val="24"/>
        </w:rPr>
        <w:t xml:space="preserve"> O objeto será recebido provisoriamente após a conclusão da instalação e realização dos testes operacionais, para verificação da conformidade com as especificações estabelecidas neste Contrato e no Termo de Referência.</w:t>
      </w:r>
    </w:p>
    <w:p w14:paraId="77B0A498" w14:textId="77777777" w:rsidR="005A6325" w:rsidRPr="005A6325" w:rsidRDefault="005A6325" w:rsidP="005A6325">
      <w:pPr>
        <w:spacing w:before="100" w:beforeAutospacing="1" w:after="100" w:afterAutospacing="1"/>
        <w:jc w:val="both"/>
        <w:rPr>
          <w:sz w:val="24"/>
          <w:szCs w:val="24"/>
        </w:rPr>
      </w:pPr>
      <w:r w:rsidRPr="005A6325">
        <w:rPr>
          <w:b/>
          <w:bCs/>
          <w:sz w:val="24"/>
          <w:szCs w:val="24"/>
        </w:rPr>
        <w:t>4.2.</w:t>
      </w:r>
      <w:r w:rsidRPr="005A6325">
        <w:rPr>
          <w:sz w:val="24"/>
          <w:szCs w:val="24"/>
        </w:rPr>
        <w:t xml:space="preserve"> Constatada a conformidade do objeto, será emitido o recebimento definitivo, observado o disposto no art. 140 da Lei nº 14.133/2021.</w:t>
      </w:r>
    </w:p>
    <w:p w14:paraId="4EA7428B" w14:textId="77777777" w:rsidR="005A6325" w:rsidRPr="005A6325" w:rsidRDefault="005A6325" w:rsidP="005A6325">
      <w:pPr>
        <w:spacing w:before="100" w:beforeAutospacing="1" w:after="100" w:afterAutospacing="1"/>
        <w:jc w:val="both"/>
        <w:rPr>
          <w:sz w:val="24"/>
          <w:szCs w:val="24"/>
        </w:rPr>
      </w:pPr>
      <w:r w:rsidRPr="005A6325">
        <w:rPr>
          <w:b/>
          <w:bCs/>
          <w:sz w:val="24"/>
          <w:szCs w:val="24"/>
        </w:rPr>
        <w:t>4.3.</w:t>
      </w:r>
      <w:r w:rsidRPr="005A6325">
        <w:rPr>
          <w:sz w:val="24"/>
          <w:szCs w:val="24"/>
        </w:rPr>
        <w:t xml:space="preserve"> Caso sejam verificadas irregularidades, defeitos ou desconformidades, a CONTRATADA será notificada para promover as correções necessárias no prazo fixado pela CONTRATANTE, sem prejuízo da aplicação das sanções cabíveis.</w:t>
      </w:r>
    </w:p>
    <w:p w14:paraId="49840A1E" w14:textId="16C270C4" w:rsidR="007F4CB5" w:rsidRPr="00222DD0" w:rsidRDefault="007F4CB5" w:rsidP="00635183">
      <w:pPr>
        <w:shd w:val="clear" w:color="auto" w:fill="D9E2F3" w:themeFill="accent1" w:themeFillTint="33"/>
        <w:tabs>
          <w:tab w:val="left" w:pos="5625"/>
        </w:tabs>
        <w:spacing w:before="100" w:beforeAutospacing="1" w:after="100" w:afterAutospacing="1"/>
        <w:ind w:right="-1"/>
        <w:jc w:val="both"/>
        <w:rPr>
          <w:b/>
          <w:sz w:val="24"/>
          <w:szCs w:val="24"/>
        </w:rPr>
      </w:pPr>
      <w:r w:rsidRPr="00222DD0">
        <w:rPr>
          <w:b/>
          <w:sz w:val="24"/>
          <w:szCs w:val="24"/>
        </w:rPr>
        <w:t xml:space="preserve">CLÁUSULA </w:t>
      </w:r>
      <w:r w:rsidR="00B24EDE">
        <w:rPr>
          <w:b/>
          <w:sz w:val="24"/>
          <w:szCs w:val="24"/>
        </w:rPr>
        <w:t>QUINTA</w:t>
      </w:r>
      <w:r w:rsidRPr="00222DD0">
        <w:rPr>
          <w:b/>
          <w:sz w:val="24"/>
          <w:szCs w:val="24"/>
        </w:rPr>
        <w:t xml:space="preserve"> – </w:t>
      </w:r>
      <w:r w:rsidR="00484FC8" w:rsidRPr="00222DD0">
        <w:rPr>
          <w:b/>
          <w:bCs/>
          <w:sz w:val="24"/>
          <w:szCs w:val="24"/>
        </w:rPr>
        <w:t>DO VALOR E DO PAGAMENTO</w:t>
      </w:r>
    </w:p>
    <w:p w14:paraId="169AD0CE" w14:textId="12B7D844" w:rsidR="00484FC8" w:rsidRPr="00222DD0" w:rsidRDefault="00EA7A3A" w:rsidP="000661B6">
      <w:pPr>
        <w:spacing w:before="100" w:beforeAutospacing="1" w:after="100" w:afterAutospacing="1"/>
        <w:jc w:val="both"/>
        <w:rPr>
          <w:sz w:val="24"/>
          <w:szCs w:val="24"/>
        </w:rPr>
      </w:pPr>
      <w:r>
        <w:rPr>
          <w:b/>
          <w:bCs/>
          <w:sz w:val="24"/>
          <w:szCs w:val="24"/>
        </w:rPr>
        <w:t>5</w:t>
      </w:r>
      <w:r w:rsidR="007F4CB5" w:rsidRPr="009E3371">
        <w:rPr>
          <w:b/>
          <w:bCs/>
          <w:sz w:val="24"/>
          <w:szCs w:val="24"/>
        </w:rPr>
        <w:t>.1</w:t>
      </w:r>
      <w:r w:rsidR="007F4CB5" w:rsidRPr="00222DD0">
        <w:rPr>
          <w:sz w:val="24"/>
          <w:szCs w:val="24"/>
        </w:rPr>
        <w:t xml:space="preserve">. </w:t>
      </w:r>
      <w:r w:rsidR="00484FC8" w:rsidRPr="00222DD0">
        <w:rPr>
          <w:sz w:val="24"/>
          <w:szCs w:val="24"/>
        </w:rPr>
        <w:t xml:space="preserve">O valor </w:t>
      </w:r>
      <w:r w:rsidR="00A069D5">
        <w:rPr>
          <w:sz w:val="24"/>
          <w:szCs w:val="24"/>
        </w:rPr>
        <w:t>global do Contrato</w:t>
      </w:r>
      <w:r w:rsidR="00484FC8" w:rsidRPr="00222DD0">
        <w:rPr>
          <w:sz w:val="24"/>
          <w:szCs w:val="24"/>
        </w:rPr>
        <w:t xml:space="preserve"> é de R$ ___________ (___________________), conforme proposta vencedora.</w:t>
      </w:r>
    </w:p>
    <w:p w14:paraId="3367B568" w14:textId="4AF2226E" w:rsidR="00484FC8" w:rsidRPr="00222DD0" w:rsidRDefault="00EA7A3A" w:rsidP="000661B6">
      <w:pPr>
        <w:spacing w:before="100" w:beforeAutospacing="1" w:after="100" w:afterAutospacing="1"/>
        <w:jc w:val="both"/>
        <w:rPr>
          <w:sz w:val="24"/>
          <w:szCs w:val="24"/>
        </w:rPr>
      </w:pPr>
      <w:r>
        <w:rPr>
          <w:b/>
          <w:bCs/>
          <w:sz w:val="24"/>
          <w:szCs w:val="24"/>
        </w:rPr>
        <w:t>5</w:t>
      </w:r>
      <w:r w:rsidR="00484FC8" w:rsidRPr="009E3371">
        <w:rPr>
          <w:b/>
          <w:bCs/>
          <w:sz w:val="24"/>
          <w:szCs w:val="24"/>
        </w:rPr>
        <w:t>.2</w:t>
      </w:r>
      <w:r w:rsidR="00484FC8" w:rsidRPr="00222DD0">
        <w:rPr>
          <w:sz w:val="24"/>
          <w:szCs w:val="24"/>
        </w:rPr>
        <w:t xml:space="preserve">. Os pagamentos serão efetuados em até </w:t>
      </w:r>
      <w:r w:rsidR="00550C9B">
        <w:rPr>
          <w:sz w:val="24"/>
          <w:szCs w:val="24"/>
        </w:rPr>
        <w:t>10</w:t>
      </w:r>
      <w:r w:rsidR="00484FC8" w:rsidRPr="00222DD0">
        <w:rPr>
          <w:sz w:val="24"/>
          <w:szCs w:val="24"/>
        </w:rPr>
        <w:t xml:space="preserve"> (</w:t>
      </w:r>
      <w:r w:rsidR="00550C9B">
        <w:rPr>
          <w:sz w:val="24"/>
          <w:szCs w:val="24"/>
        </w:rPr>
        <w:t>dez</w:t>
      </w:r>
      <w:r w:rsidR="00484FC8" w:rsidRPr="00222DD0">
        <w:rPr>
          <w:sz w:val="24"/>
          <w:szCs w:val="24"/>
        </w:rPr>
        <w:t>) dias úteis, após o recebimento definitivo e ateste da Nota Fiscal</w:t>
      </w:r>
      <w:r w:rsidR="00A639CC">
        <w:rPr>
          <w:sz w:val="24"/>
          <w:szCs w:val="24"/>
        </w:rPr>
        <w:t xml:space="preserve"> ou documento de cobrança equivalente</w:t>
      </w:r>
      <w:r w:rsidR="00484FC8" w:rsidRPr="00222DD0">
        <w:rPr>
          <w:sz w:val="24"/>
          <w:szCs w:val="24"/>
        </w:rPr>
        <w:t>, conforme previsto no TR.</w:t>
      </w:r>
    </w:p>
    <w:p w14:paraId="55EDF913" w14:textId="4818639C" w:rsidR="00484FC8" w:rsidRPr="00222DD0" w:rsidRDefault="00EA7A3A" w:rsidP="000661B6">
      <w:pPr>
        <w:spacing w:before="100" w:beforeAutospacing="1" w:after="100" w:afterAutospacing="1"/>
        <w:jc w:val="both"/>
        <w:rPr>
          <w:sz w:val="24"/>
          <w:szCs w:val="24"/>
        </w:rPr>
      </w:pPr>
      <w:r>
        <w:rPr>
          <w:b/>
          <w:bCs/>
          <w:sz w:val="24"/>
          <w:szCs w:val="24"/>
        </w:rPr>
        <w:t>5</w:t>
      </w:r>
      <w:r w:rsidR="00484FC8" w:rsidRPr="009E3371">
        <w:rPr>
          <w:b/>
          <w:bCs/>
          <w:sz w:val="24"/>
          <w:szCs w:val="24"/>
        </w:rPr>
        <w:t>.3.</w:t>
      </w:r>
      <w:r w:rsidR="00484FC8" w:rsidRPr="00222DD0">
        <w:rPr>
          <w:sz w:val="24"/>
          <w:szCs w:val="24"/>
        </w:rPr>
        <w:t xml:space="preserve"> A Nota Fiscal</w:t>
      </w:r>
      <w:r w:rsidR="00A639CC">
        <w:rPr>
          <w:sz w:val="24"/>
          <w:szCs w:val="24"/>
        </w:rPr>
        <w:t xml:space="preserve"> ou Fatura</w:t>
      </w:r>
      <w:r w:rsidR="00484FC8" w:rsidRPr="00222DD0">
        <w:rPr>
          <w:sz w:val="24"/>
          <w:szCs w:val="24"/>
        </w:rPr>
        <w:t xml:space="preserve"> deverá conter:</w:t>
      </w:r>
    </w:p>
    <w:p w14:paraId="3A473E8D" w14:textId="53332877" w:rsidR="00484FC8" w:rsidRPr="00222DD0" w:rsidRDefault="00EA7A3A" w:rsidP="000661B6">
      <w:pPr>
        <w:spacing w:before="100" w:beforeAutospacing="1" w:after="100" w:afterAutospacing="1"/>
        <w:jc w:val="both"/>
        <w:rPr>
          <w:sz w:val="24"/>
          <w:szCs w:val="24"/>
        </w:rPr>
      </w:pPr>
      <w:r>
        <w:rPr>
          <w:b/>
          <w:bCs/>
          <w:sz w:val="24"/>
          <w:szCs w:val="24"/>
        </w:rPr>
        <w:t>5</w:t>
      </w:r>
      <w:r w:rsidR="00484FC8" w:rsidRPr="009E3371">
        <w:rPr>
          <w:b/>
          <w:bCs/>
          <w:sz w:val="24"/>
          <w:szCs w:val="24"/>
        </w:rPr>
        <w:t>.3.1</w:t>
      </w:r>
      <w:r w:rsidR="00484FC8" w:rsidRPr="00222DD0">
        <w:rPr>
          <w:sz w:val="24"/>
          <w:szCs w:val="24"/>
        </w:rPr>
        <w:t>. número do processo administrativo;</w:t>
      </w:r>
    </w:p>
    <w:p w14:paraId="382F4512" w14:textId="74293077" w:rsidR="00484FC8" w:rsidRPr="00222DD0" w:rsidRDefault="00EA7A3A" w:rsidP="000661B6">
      <w:pPr>
        <w:spacing w:before="100" w:beforeAutospacing="1" w:after="100" w:afterAutospacing="1"/>
        <w:jc w:val="both"/>
        <w:rPr>
          <w:sz w:val="24"/>
          <w:szCs w:val="24"/>
        </w:rPr>
      </w:pPr>
      <w:r>
        <w:rPr>
          <w:b/>
          <w:bCs/>
          <w:sz w:val="24"/>
          <w:szCs w:val="24"/>
        </w:rPr>
        <w:t>5</w:t>
      </w:r>
      <w:r w:rsidR="00484FC8" w:rsidRPr="009E3371">
        <w:rPr>
          <w:b/>
          <w:bCs/>
          <w:sz w:val="24"/>
          <w:szCs w:val="24"/>
        </w:rPr>
        <w:t>.3.2.</w:t>
      </w:r>
      <w:r w:rsidR="00484FC8" w:rsidRPr="00222DD0">
        <w:rPr>
          <w:sz w:val="24"/>
          <w:szCs w:val="24"/>
        </w:rPr>
        <w:t xml:space="preserve"> número da Nota de Empenho;</w:t>
      </w:r>
    </w:p>
    <w:p w14:paraId="3A382CAB" w14:textId="743A1624" w:rsidR="00484FC8" w:rsidRPr="00222DD0" w:rsidRDefault="00EA7A3A" w:rsidP="000661B6">
      <w:pPr>
        <w:spacing w:before="100" w:beforeAutospacing="1" w:after="100" w:afterAutospacing="1"/>
        <w:jc w:val="both"/>
        <w:rPr>
          <w:sz w:val="24"/>
          <w:szCs w:val="24"/>
        </w:rPr>
      </w:pPr>
      <w:r>
        <w:rPr>
          <w:b/>
          <w:bCs/>
          <w:sz w:val="24"/>
          <w:szCs w:val="24"/>
        </w:rPr>
        <w:t>5</w:t>
      </w:r>
      <w:r w:rsidR="00484FC8" w:rsidRPr="009E3371">
        <w:rPr>
          <w:b/>
          <w:bCs/>
          <w:sz w:val="24"/>
          <w:szCs w:val="24"/>
        </w:rPr>
        <w:t>.3.3.</w:t>
      </w:r>
      <w:r w:rsidR="00484FC8" w:rsidRPr="00222DD0">
        <w:rPr>
          <w:sz w:val="24"/>
          <w:szCs w:val="24"/>
        </w:rPr>
        <w:t xml:space="preserve"> dados bancários completos.</w:t>
      </w:r>
    </w:p>
    <w:p w14:paraId="6080547E" w14:textId="35E33DD7" w:rsidR="00484FC8" w:rsidRPr="00222DD0" w:rsidRDefault="00EA7A3A" w:rsidP="00A64285">
      <w:pPr>
        <w:spacing w:before="100" w:beforeAutospacing="1" w:after="100" w:afterAutospacing="1"/>
        <w:jc w:val="both"/>
        <w:rPr>
          <w:sz w:val="24"/>
          <w:szCs w:val="24"/>
        </w:rPr>
      </w:pPr>
      <w:r>
        <w:rPr>
          <w:b/>
          <w:bCs/>
          <w:sz w:val="24"/>
          <w:szCs w:val="24"/>
        </w:rPr>
        <w:t>5</w:t>
      </w:r>
      <w:r w:rsidR="00484FC8" w:rsidRPr="009E3371">
        <w:rPr>
          <w:b/>
          <w:bCs/>
          <w:sz w:val="24"/>
          <w:szCs w:val="24"/>
        </w:rPr>
        <w:t>.4.</w:t>
      </w:r>
      <w:r w:rsidR="00484FC8" w:rsidRPr="00222DD0">
        <w:rPr>
          <w:sz w:val="24"/>
          <w:szCs w:val="24"/>
        </w:rPr>
        <w:t xml:space="preserve"> Havendo erro na documentação, a Nota Fiscal</w:t>
      </w:r>
      <w:r w:rsidR="00781AB7">
        <w:rPr>
          <w:sz w:val="24"/>
          <w:szCs w:val="24"/>
        </w:rPr>
        <w:t>/Fatura</w:t>
      </w:r>
      <w:r w:rsidR="00484FC8" w:rsidRPr="00222DD0">
        <w:rPr>
          <w:sz w:val="24"/>
          <w:szCs w:val="24"/>
        </w:rPr>
        <w:t xml:space="preserve"> será devolvida para correção, reiniciando o prazo de pagamento após nova apresentação.</w:t>
      </w:r>
    </w:p>
    <w:p w14:paraId="1CDF851A" w14:textId="60042CAE" w:rsidR="007F4CB5" w:rsidRPr="00222DD0" w:rsidRDefault="007F4CB5" w:rsidP="00A64285">
      <w:pPr>
        <w:shd w:val="clear" w:color="auto" w:fill="D9E2F3" w:themeFill="accent1" w:themeFillTint="33"/>
        <w:tabs>
          <w:tab w:val="left" w:pos="5625"/>
        </w:tabs>
        <w:spacing w:before="100" w:beforeAutospacing="1" w:after="100" w:afterAutospacing="1"/>
        <w:ind w:right="-1"/>
        <w:jc w:val="both"/>
        <w:rPr>
          <w:b/>
          <w:sz w:val="24"/>
          <w:szCs w:val="24"/>
        </w:rPr>
      </w:pPr>
      <w:r w:rsidRPr="00222DD0">
        <w:rPr>
          <w:b/>
          <w:sz w:val="24"/>
          <w:szCs w:val="24"/>
        </w:rPr>
        <w:t>CLÁUSULA S</w:t>
      </w:r>
      <w:r w:rsidR="00A61EAB">
        <w:rPr>
          <w:b/>
          <w:sz w:val="24"/>
          <w:szCs w:val="24"/>
        </w:rPr>
        <w:t>EXTA</w:t>
      </w:r>
      <w:r w:rsidRPr="00222DD0">
        <w:rPr>
          <w:b/>
          <w:sz w:val="24"/>
          <w:szCs w:val="24"/>
        </w:rPr>
        <w:t xml:space="preserve"> – </w:t>
      </w:r>
      <w:r w:rsidR="00484FC8" w:rsidRPr="00222DD0">
        <w:rPr>
          <w:b/>
          <w:bCs/>
          <w:sz w:val="24"/>
          <w:szCs w:val="24"/>
        </w:rPr>
        <w:t>DAS OBRIGAÇÕES DA CONTRATANTE</w:t>
      </w:r>
      <w:r w:rsidRPr="00222DD0">
        <w:rPr>
          <w:b/>
          <w:bCs/>
          <w:sz w:val="24"/>
          <w:szCs w:val="24"/>
        </w:rPr>
        <w:tab/>
      </w:r>
    </w:p>
    <w:p w14:paraId="6EC771D3" w14:textId="77777777" w:rsidR="0003255C" w:rsidRPr="0003255C" w:rsidRDefault="0003255C" w:rsidP="0003255C">
      <w:pPr>
        <w:spacing w:before="100" w:beforeAutospacing="1" w:after="100" w:afterAutospacing="1"/>
        <w:jc w:val="both"/>
        <w:rPr>
          <w:sz w:val="24"/>
          <w:szCs w:val="24"/>
        </w:rPr>
      </w:pPr>
      <w:r w:rsidRPr="0003255C">
        <w:rPr>
          <w:b/>
          <w:bCs/>
          <w:sz w:val="24"/>
          <w:szCs w:val="24"/>
        </w:rPr>
        <w:t>6.1.</w:t>
      </w:r>
      <w:r w:rsidRPr="0003255C">
        <w:rPr>
          <w:sz w:val="24"/>
          <w:szCs w:val="24"/>
        </w:rPr>
        <w:t xml:space="preserve"> São obrigações da CONTRATANTE:</w:t>
      </w:r>
    </w:p>
    <w:p w14:paraId="74669885" w14:textId="77777777" w:rsidR="0003255C" w:rsidRPr="0003255C" w:rsidRDefault="0003255C" w:rsidP="0003255C">
      <w:pPr>
        <w:spacing w:before="100" w:beforeAutospacing="1" w:after="100" w:afterAutospacing="1"/>
        <w:jc w:val="both"/>
        <w:rPr>
          <w:sz w:val="24"/>
          <w:szCs w:val="24"/>
        </w:rPr>
      </w:pPr>
      <w:r w:rsidRPr="0003255C">
        <w:rPr>
          <w:sz w:val="24"/>
          <w:szCs w:val="24"/>
        </w:rPr>
        <w:t>I – acompanhar e fiscalizar a execução do objeto, por meio de servidor formalmente designado;</w:t>
      </w:r>
    </w:p>
    <w:p w14:paraId="1EF623AC" w14:textId="77777777" w:rsidR="0003255C" w:rsidRPr="0003255C" w:rsidRDefault="0003255C" w:rsidP="0003255C">
      <w:pPr>
        <w:spacing w:before="100" w:beforeAutospacing="1" w:after="100" w:afterAutospacing="1"/>
        <w:jc w:val="both"/>
        <w:rPr>
          <w:sz w:val="24"/>
          <w:szCs w:val="24"/>
        </w:rPr>
      </w:pPr>
      <w:r w:rsidRPr="0003255C">
        <w:rPr>
          <w:sz w:val="24"/>
          <w:szCs w:val="24"/>
        </w:rPr>
        <w:t>II – proporcionar à CONTRATADA as condições necessárias para a execução dos serviços, garantindo o acesso às dependências onde serão realizados os trabalhos;</w:t>
      </w:r>
    </w:p>
    <w:p w14:paraId="63C352FA" w14:textId="77777777" w:rsidR="0003255C" w:rsidRPr="0003255C" w:rsidRDefault="0003255C" w:rsidP="0003255C">
      <w:pPr>
        <w:spacing w:before="100" w:beforeAutospacing="1" w:after="100" w:afterAutospacing="1"/>
        <w:jc w:val="both"/>
        <w:rPr>
          <w:sz w:val="24"/>
          <w:szCs w:val="24"/>
        </w:rPr>
      </w:pPr>
      <w:r w:rsidRPr="0003255C">
        <w:rPr>
          <w:sz w:val="24"/>
          <w:szCs w:val="24"/>
        </w:rPr>
        <w:t>III – receber o objeto, provisória e definitivamente, na forma prevista neste Contrato e no Termo de Referência;</w:t>
      </w:r>
    </w:p>
    <w:p w14:paraId="57532453" w14:textId="2FA1F02D" w:rsidR="0003255C" w:rsidRPr="0003255C" w:rsidRDefault="0003255C" w:rsidP="0003255C">
      <w:pPr>
        <w:spacing w:before="100" w:beforeAutospacing="1" w:after="100" w:afterAutospacing="1"/>
        <w:jc w:val="both"/>
        <w:rPr>
          <w:sz w:val="24"/>
          <w:szCs w:val="24"/>
        </w:rPr>
      </w:pPr>
      <w:r w:rsidRPr="0003255C">
        <w:rPr>
          <w:sz w:val="24"/>
          <w:szCs w:val="24"/>
        </w:rPr>
        <w:t>IV – comunicar à CONTRATADA</w:t>
      </w:r>
      <w:r w:rsidR="00F114F2">
        <w:rPr>
          <w:sz w:val="24"/>
          <w:szCs w:val="24"/>
        </w:rPr>
        <w:t>,</w:t>
      </w:r>
      <w:r w:rsidRPr="0003255C">
        <w:rPr>
          <w:sz w:val="24"/>
          <w:szCs w:val="24"/>
        </w:rPr>
        <w:t xml:space="preserve"> quaisquer irregularidades verificadas na execução do objeto, fixando prazo para sua regularização, quando cabível;</w:t>
      </w:r>
    </w:p>
    <w:p w14:paraId="2BA56663" w14:textId="77777777" w:rsidR="0003255C" w:rsidRPr="0003255C" w:rsidRDefault="0003255C" w:rsidP="0003255C">
      <w:pPr>
        <w:spacing w:before="100" w:beforeAutospacing="1" w:after="100" w:afterAutospacing="1"/>
        <w:jc w:val="both"/>
        <w:rPr>
          <w:sz w:val="24"/>
          <w:szCs w:val="24"/>
        </w:rPr>
      </w:pPr>
      <w:r w:rsidRPr="0003255C">
        <w:rPr>
          <w:sz w:val="24"/>
          <w:szCs w:val="24"/>
        </w:rPr>
        <w:t>V – efetuar o pagamento à CONTRATADA nas condições e prazos estabelecidos neste Contrato, após o recebimento definitivo do objeto e o atesto da Nota Fiscal pelo fiscal do contrato;</w:t>
      </w:r>
    </w:p>
    <w:p w14:paraId="03559C77" w14:textId="77777777" w:rsidR="0003255C" w:rsidRDefault="0003255C" w:rsidP="0003255C">
      <w:pPr>
        <w:spacing w:before="100" w:beforeAutospacing="1" w:after="100" w:afterAutospacing="1"/>
        <w:jc w:val="both"/>
        <w:rPr>
          <w:sz w:val="24"/>
          <w:szCs w:val="24"/>
        </w:rPr>
      </w:pPr>
      <w:r w:rsidRPr="0003255C">
        <w:rPr>
          <w:sz w:val="24"/>
          <w:szCs w:val="24"/>
        </w:rPr>
        <w:t>VI – aplicar as sanções administrativas previstas na legislação e neste Contrato, quando constatado o descumprimento das obrigações contratuais pela CONTRATADA.</w:t>
      </w:r>
    </w:p>
    <w:p w14:paraId="52EE4028" w14:textId="0EDB4259" w:rsidR="00D83C92" w:rsidRPr="00222DD0" w:rsidRDefault="00D83C92" w:rsidP="00BE13BA">
      <w:pPr>
        <w:shd w:val="clear" w:color="auto" w:fill="D9E2F3" w:themeFill="accent1" w:themeFillTint="33"/>
        <w:tabs>
          <w:tab w:val="left" w:pos="5625"/>
        </w:tabs>
        <w:spacing w:before="100" w:beforeAutospacing="1" w:after="100" w:afterAutospacing="1"/>
        <w:ind w:right="-1"/>
        <w:jc w:val="both"/>
        <w:rPr>
          <w:b/>
          <w:sz w:val="24"/>
          <w:szCs w:val="24"/>
        </w:rPr>
      </w:pPr>
      <w:r w:rsidRPr="00222DD0">
        <w:rPr>
          <w:b/>
          <w:sz w:val="24"/>
          <w:szCs w:val="24"/>
        </w:rPr>
        <w:lastRenderedPageBreak/>
        <w:t xml:space="preserve">CLÁUSULA </w:t>
      </w:r>
      <w:r w:rsidR="000D37F8">
        <w:rPr>
          <w:b/>
          <w:sz w:val="24"/>
          <w:szCs w:val="24"/>
        </w:rPr>
        <w:t>SÉTIMA</w:t>
      </w:r>
      <w:r w:rsidRPr="00222DD0">
        <w:rPr>
          <w:b/>
          <w:sz w:val="24"/>
          <w:szCs w:val="24"/>
        </w:rPr>
        <w:t xml:space="preserve"> – </w:t>
      </w:r>
      <w:r w:rsidR="001E62C8" w:rsidRPr="00222DD0">
        <w:rPr>
          <w:b/>
          <w:bCs/>
          <w:sz w:val="24"/>
          <w:szCs w:val="24"/>
        </w:rPr>
        <w:t>DAS OBRIGAÇÕES DA CONTRATADA</w:t>
      </w:r>
    </w:p>
    <w:p w14:paraId="62AA3FDD" w14:textId="5D566A26" w:rsidR="001E62C8" w:rsidRPr="00175F26" w:rsidRDefault="00D83C92" w:rsidP="00BE13BA">
      <w:pPr>
        <w:pStyle w:val="PargrafodaLista"/>
        <w:numPr>
          <w:ilvl w:val="1"/>
          <w:numId w:val="8"/>
        </w:numPr>
        <w:spacing w:before="100" w:beforeAutospacing="1" w:after="100" w:afterAutospacing="1"/>
        <w:jc w:val="both"/>
        <w:rPr>
          <w:sz w:val="24"/>
          <w:szCs w:val="24"/>
        </w:rPr>
      </w:pPr>
      <w:r w:rsidRPr="00175F26">
        <w:rPr>
          <w:sz w:val="24"/>
          <w:szCs w:val="24"/>
        </w:rPr>
        <w:t xml:space="preserve"> </w:t>
      </w:r>
      <w:r w:rsidR="001E62C8" w:rsidRPr="00175F26">
        <w:rPr>
          <w:sz w:val="24"/>
          <w:szCs w:val="24"/>
        </w:rPr>
        <w:t>A CONTRATADA deverá:</w:t>
      </w:r>
    </w:p>
    <w:p w14:paraId="746847F1" w14:textId="77777777" w:rsidR="00DA58DB" w:rsidRDefault="00DA58DB" w:rsidP="00BE13BA">
      <w:pPr>
        <w:pStyle w:val="NormalWeb"/>
        <w:jc w:val="both"/>
      </w:pPr>
      <w:r>
        <w:t>I – fornecer o equipamento e executar os serviços em conformidade com as especificações estabelecidas neste Contrato, no Termo de Referência e em seus anexos;</w:t>
      </w:r>
    </w:p>
    <w:p w14:paraId="63629970" w14:textId="77777777" w:rsidR="00DA58DB" w:rsidRDefault="00DA58DB" w:rsidP="00BE13BA">
      <w:pPr>
        <w:pStyle w:val="NormalWeb"/>
        <w:jc w:val="both"/>
      </w:pPr>
      <w:r>
        <w:t>II – fornecer todos os materiais, equipamentos, ferramentas, acessórios, insumos e mão de obra necessários à perfeita execução do objeto;</w:t>
      </w:r>
    </w:p>
    <w:p w14:paraId="273A7169" w14:textId="77777777" w:rsidR="00DA58DB" w:rsidRDefault="00DA58DB" w:rsidP="00BE13BA">
      <w:pPr>
        <w:pStyle w:val="NormalWeb"/>
        <w:jc w:val="both"/>
      </w:pPr>
      <w:r>
        <w:t>III – observar as normas técnicas aplicáveis, as recomendações do fabricante, as normas de segurança do trabalho e a legislação vigente;</w:t>
      </w:r>
    </w:p>
    <w:p w14:paraId="1EF40655" w14:textId="77777777" w:rsidR="00DA58DB" w:rsidRDefault="00DA58DB" w:rsidP="00BE13BA">
      <w:pPr>
        <w:pStyle w:val="NormalWeb"/>
        <w:jc w:val="both"/>
      </w:pPr>
      <w:r>
        <w:t>IV – reparar, corrigir, remover, reconstruir ou substituir, às suas expensas, no todo ou em parte, o objeto que apresentar vícios, defeitos ou incorreções decorrentes da execução dos serviços ou dos materiais empregados;</w:t>
      </w:r>
    </w:p>
    <w:p w14:paraId="2C536057" w14:textId="77777777" w:rsidR="00DA58DB" w:rsidRDefault="00DA58DB" w:rsidP="00BE13BA">
      <w:pPr>
        <w:pStyle w:val="NormalWeb"/>
        <w:jc w:val="both"/>
      </w:pPr>
      <w:r>
        <w:t>V – responsabilizar-se pelos encargos trabalhistas, previdenciários, fiscais, comerciais e demais obrigações decorrentes da execução contratual;</w:t>
      </w:r>
    </w:p>
    <w:p w14:paraId="36EF7956" w14:textId="77777777" w:rsidR="00DA58DB" w:rsidRDefault="00DA58DB" w:rsidP="00BE13BA">
      <w:pPr>
        <w:pStyle w:val="NormalWeb"/>
        <w:jc w:val="both"/>
      </w:pPr>
      <w:r>
        <w:t>VI – prestar garantia do equipamento e dos serviços executados, na forma estabelecida no Termo de Referência;</w:t>
      </w:r>
    </w:p>
    <w:p w14:paraId="69C34914" w14:textId="77777777" w:rsidR="00DA58DB" w:rsidRDefault="00DA58DB" w:rsidP="00BE13BA">
      <w:pPr>
        <w:pStyle w:val="NormalWeb"/>
        <w:jc w:val="both"/>
      </w:pPr>
      <w:r>
        <w:t>VII – comunicar imediatamente à CONTRATANTE qualquer fato que possa comprometer a execução do objeto ou o cumprimento dos prazos estabelecidos;</w:t>
      </w:r>
    </w:p>
    <w:p w14:paraId="4A634C9A" w14:textId="7B28DD6B" w:rsidR="00DA58DB" w:rsidRDefault="00DA58DB" w:rsidP="00BE13BA">
      <w:pPr>
        <w:pStyle w:val="NormalWeb"/>
        <w:jc w:val="both"/>
      </w:pPr>
      <w:r>
        <w:t>VIII – manter, durante toda a execução do Contrato, as condições de habilitação e qualificação exigidas para a contratação.</w:t>
      </w:r>
    </w:p>
    <w:p w14:paraId="445BA441" w14:textId="2D034509" w:rsidR="00D83C92" w:rsidRPr="00222DD0" w:rsidRDefault="00D83C92" w:rsidP="00BE13BA">
      <w:pPr>
        <w:shd w:val="clear" w:color="auto" w:fill="D9E2F3" w:themeFill="accent1" w:themeFillTint="33"/>
        <w:tabs>
          <w:tab w:val="left" w:pos="5625"/>
        </w:tabs>
        <w:spacing w:before="100" w:beforeAutospacing="1" w:after="100" w:afterAutospacing="1"/>
        <w:ind w:right="-1"/>
        <w:jc w:val="both"/>
        <w:rPr>
          <w:b/>
          <w:sz w:val="24"/>
          <w:szCs w:val="24"/>
        </w:rPr>
      </w:pPr>
      <w:r w:rsidRPr="00222DD0">
        <w:rPr>
          <w:b/>
          <w:sz w:val="24"/>
          <w:szCs w:val="24"/>
        </w:rPr>
        <w:t xml:space="preserve">CLÁUSULA </w:t>
      </w:r>
      <w:r w:rsidR="00BF4909">
        <w:rPr>
          <w:b/>
          <w:sz w:val="24"/>
          <w:szCs w:val="24"/>
        </w:rPr>
        <w:t>OITAVA</w:t>
      </w:r>
      <w:r w:rsidRPr="00222DD0">
        <w:rPr>
          <w:b/>
          <w:sz w:val="24"/>
          <w:szCs w:val="24"/>
        </w:rPr>
        <w:t xml:space="preserve"> – </w:t>
      </w:r>
      <w:r w:rsidR="001E62C8" w:rsidRPr="00222DD0">
        <w:rPr>
          <w:b/>
          <w:bCs/>
          <w:sz w:val="24"/>
          <w:szCs w:val="24"/>
        </w:rPr>
        <w:t>DAS SANÇÕES</w:t>
      </w:r>
      <w:r w:rsidRPr="00222DD0">
        <w:rPr>
          <w:b/>
          <w:bCs/>
          <w:sz w:val="24"/>
          <w:szCs w:val="24"/>
        </w:rPr>
        <w:tab/>
      </w:r>
    </w:p>
    <w:p w14:paraId="580AA9B5" w14:textId="77777777" w:rsidR="00BE13BA" w:rsidRDefault="00BE13BA" w:rsidP="00BE13BA">
      <w:pPr>
        <w:pStyle w:val="NormalWeb"/>
        <w:jc w:val="both"/>
      </w:pPr>
      <w:r>
        <w:rPr>
          <w:rStyle w:val="Forte"/>
        </w:rPr>
        <w:t>8.1.</w:t>
      </w:r>
      <w:r>
        <w:t xml:space="preserve"> O descumprimento total ou parcial das obrigações assumidas pela CONTRATADA sujeitará às sanções administrativas previstas nos </w:t>
      </w:r>
      <w:proofErr w:type="spellStart"/>
      <w:r>
        <w:t>arts</w:t>
      </w:r>
      <w:proofErr w:type="spellEnd"/>
      <w:r>
        <w:t>. 155 a 163 da Lei nº 14.133/2021, sem prejuízo da responsabilidade civil e penal cabíveis.</w:t>
      </w:r>
    </w:p>
    <w:p w14:paraId="2C1D79DE" w14:textId="77777777" w:rsidR="00BE13BA" w:rsidRDefault="00BE13BA" w:rsidP="00BE13BA">
      <w:pPr>
        <w:pStyle w:val="NormalWeb"/>
        <w:jc w:val="both"/>
      </w:pPr>
      <w:r>
        <w:rPr>
          <w:rStyle w:val="Forte"/>
        </w:rPr>
        <w:t>8.2.</w:t>
      </w:r>
      <w:r>
        <w:t xml:space="preserve"> Poderão ser aplicadas à CONTRATADA, observados o contraditório e a ampla defesa, as seguintes sanções:</w:t>
      </w:r>
    </w:p>
    <w:p w14:paraId="01D90FD2" w14:textId="77777777" w:rsidR="00BE13BA" w:rsidRDefault="00BE13BA" w:rsidP="00BE13BA">
      <w:pPr>
        <w:pStyle w:val="NormalWeb"/>
        <w:jc w:val="both"/>
      </w:pPr>
      <w:r>
        <w:t>I – advertência;</w:t>
      </w:r>
    </w:p>
    <w:p w14:paraId="7F409A6A" w14:textId="77777777" w:rsidR="00BE13BA" w:rsidRDefault="00BE13BA" w:rsidP="00BE13BA">
      <w:pPr>
        <w:pStyle w:val="NormalWeb"/>
        <w:jc w:val="both"/>
      </w:pPr>
      <w:r>
        <w:t>II – multa, na forma estabelecida no Termo de Referência;</w:t>
      </w:r>
    </w:p>
    <w:p w14:paraId="6C70DE60" w14:textId="77777777" w:rsidR="00BE13BA" w:rsidRDefault="00BE13BA" w:rsidP="00BE13BA">
      <w:pPr>
        <w:pStyle w:val="NormalWeb"/>
        <w:jc w:val="both"/>
      </w:pPr>
      <w:r>
        <w:t>III – impedimento de licitar e contratar com a Administração Pública; e</w:t>
      </w:r>
    </w:p>
    <w:p w14:paraId="4110022F" w14:textId="77777777" w:rsidR="00BE13BA" w:rsidRDefault="00BE13BA" w:rsidP="00BE13BA">
      <w:pPr>
        <w:pStyle w:val="NormalWeb"/>
        <w:jc w:val="both"/>
      </w:pPr>
      <w:r>
        <w:t>IV – declaração de inidoneidade para licitar ou contratar com a Administração Pública, nos termos da Lei nº 14.133/2021.</w:t>
      </w:r>
    </w:p>
    <w:p w14:paraId="1E30A1EA" w14:textId="77777777" w:rsidR="00BE13BA" w:rsidRDefault="00BE13BA" w:rsidP="00BE13BA">
      <w:pPr>
        <w:pStyle w:val="NormalWeb"/>
        <w:jc w:val="both"/>
      </w:pPr>
      <w:r>
        <w:rPr>
          <w:rStyle w:val="Forte"/>
        </w:rPr>
        <w:t>8.3.</w:t>
      </w:r>
      <w:r>
        <w:t xml:space="preserve"> A aplicação das sanções previstas nesta Cláusula não exclui a obrigação da CONTRATADA de reparar integralmente os danos causados à CONTRATANTE, nem impede a aplicação cumulativa das penalidades quando admitida pela legislação.</w:t>
      </w:r>
    </w:p>
    <w:p w14:paraId="78441F99" w14:textId="77777777" w:rsidR="00EB0555" w:rsidRDefault="00EB0555" w:rsidP="00BE13BA">
      <w:pPr>
        <w:pStyle w:val="NormalWeb"/>
        <w:jc w:val="both"/>
      </w:pPr>
    </w:p>
    <w:p w14:paraId="58316023" w14:textId="3AF77A37" w:rsidR="004E52F9" w:rsidRDefault="007A676A" w:rsidP="007A676A">
      <w:pPr>
        <w:pStyle w:val="PargrafodaLista"/>
        <w:shd w:val="clear" w:color="auto" w:fill="D9E2F3" w:themeFill="accent1" w:themeFillTint="33"/>
        <w:spacing w:before="100" w:beforeAutospacing="1" w:after="100" w:afterAutospacing="1"/>
        <w:ind w:left="0"/>
        <w:jc w:val="both"/>
        <w:rPr>
          <w:sz w:val="24"/>
          <w:szCs w:val="24"/>
        </w:rPr>
      </w:pPr>
      <w:r w:rsidRPr="00222DD0">
        <w:rPr>
          <w:b/>
          <w:sz w:val="24"/>
          <w:szCs w:val="24"/>
        </w:rPr>
        <w:lastRenderedPageBreak/>
        <w:t xml:space="preserve">CLÁUSULA </w:t>
      </w:r>
      <w:r w:rsidR="00BF4909">
        <w:rPr>
          <w:b/>
          <w:sz w:val="24"/>
          <w:szCs w:val="24"/>
        </w:rPr>
        <w:t>NONA</w:t>
      </w:r>
      <w:r w:rsidRPr="00222DD0">
        <w:rPr>
          <w:b/>
          <w:sz w:val="24"/>
          <w:szCs w:val="24"/>
        </w:rPr>
        <w:t xml:space="preserve"> – </w:t>
      </w:r>
      <w:r>
        <w:rPr>
          <w:b/>
          <w:bCs/>
          <w:sz w:val="24"/>
          <w:szCs w:val="24"/>
        </w:rPr>
        <w:t>DA VIGÊNCIA DA CONTRATAÇÃO</w:t>
      </w:r>
      <w:r w:rsidR="001832F8">
        <w:rPr>
          <w:b/>
          <w:bCs/>
          <w:sz w:val="24"/>
          <w:szCs w:val="24"/>
        </w:rPr>
        <w:t xml:space="preserve"> </w:t>
      </w:r>
    </w:p>
    <w:p w14:paraId="2FF2201F" w14:textId="38AC0FA8" w:rsidR="00212378" w:rsidRPr="00212378" w:rsidRDefault="004C6D9B" w:rsidP="00212378">
      <w:pPr>
        <w:spacing w:before="100" w:beforeAutospacing="1" w:after="100" w:afterAutospacing="1"/>
        <w:jc w:val="both"/>
        <w:rPr>
          <w:sz w:val="24"/>
          <w:szCs w:val="24"/>
        </w:rPr>
      </w:pPr>
      <w:r>
        <w:rPr>
          <w:b/>
          <w:bCs/>
          <w:sz w:val="24"/>
          <w:szCs w:val="24"/>
        </w:rPr>
        <w:t>9</w:t>
      </w:r>
      <w:r w:rsidR="007A676A" w:rsidRPr="006B4EA8">
        <w:rPr>
          <w:b/>
          <w:bCs/>
          <w:sz w:val="24"/>
          <w:szCs w:val="24"/>
        </w:rPr>
        <w:t>.1.</w:t>
      </w:r>
      <w:r w:rsidR="007A676A">
        <w:rPr>
          <w:sz w:val="24"/>
          <w:szCs w:val="24"/>
        </w:rPr>
        <w:t xml:space="preserve"> </w:t>
      </w:r>
      <w:r w:rsidR="00212378" w:rsidRPr="00212378">
        <w:rPr>
          <w:sz w:val="24"/>
          <w:szCs w:val="24"/>
        </w:rPr>
        <w:t xml:space="preserve"> O presente Contrato terá vigência de 12 (doze) meses, contados da data de sua assinatura, período que compreende a execução do objeto e a garantia contratual do equipamento e dos serviços prestados.</w:t>
      </w:r>
    </w:p>
    <w:p w14:paraId="4C2CC638" w14:textId="77777777" w:rsidR="00212378" w:rsidRPr="00212378" w:rsidRDefault="00212378" w:rsidP="00212378">
      <w:pPr>
        <w:spacing w:before="100" w:beforeAutospacing="1" w:after="100" w:afterAutospacing="1"/>
        <w:jc w:val="both"/>
        <w:rPr>
          <w:sz w:val="24"/>
          <w:szCs w:val="24"/>
        </w:rPr>
      </w:pPr>
      <w:r w:rsidRPr="00212378">
        <w:rPr>
          <w:b/>
          <w:bCs/>
          <w:sz w:val="24"/>
          <w:szCs w:val="24"/>
        </w:rPr>
        <w:t>9.2.</w:t>
      </w:r>
      <w:r w:rsidRPr="00212378">
        <w:rPr>
          <w:sz w:val="24"/>
          <w:szCs w:val="24"/>
        </w:rPr>
        <w:t xml:space="preserve"> A execução do objeto deverá ser concluída no prazo de 30 (trinta) dias corridos, contados da emissão da Ordem de Fornecimento ou instrumento equivalente, observadas as condições estabelecidas no Termo de Referência.</w:t>
      </w:r>
    </w:p>
    <w:p w14:paraId="18CA3CE6" w14:textId="0F4D3DCB" w:rsidR="007A676A" w:rsidRDefault="00212378" w:rsidP="00212378">
      <w:pPr>
        <w:spacing w:before="100" w:beforeAutospacing="1" w:after="100" w:afterAutospacing="1"/>
        <w:jc w:val="both"/>
        <w:rPr>
          <w:sz w:val="24"/>
          <w:szCs w:val="24"/>
        </w:rPr>
      </w:pPr>
      <w:r w:rsidRPr="00212378">
        <w:rPr>
          <w:b/>
          <w:bCs/>
          <w:sz w:val="24"/>
          <w:szCs w:val="24"/>
        </w:rPr>
        <w:t>9.3.</w:t>
      </w:r>
      <w:r w:rsidRPr="00212378">
        <w:rPr>
          <w:sz w:val="24"/>
          <w:szCs w:val="24"/>
        </w:rPr>
        <w:t xml:space="preserve"> Encerrada a execução do objeto, permanecerão vigentes, até o término do prazo contratual, as obrigações da CONTRATADA relacionadas à garantia do equipamento e dos serviços executados, sem prejuízo das demais responsabilidades previstas na legislação e neste Contrato</w:t>
      </w:r>
      <w:r w:rsidR="00B22711">
        <w:rPr>
          <w:sz w:val="24"/>
          <w:szCs w:val="24"/>
        </w:rPr>
        <w:t>.</w:t>
      </w:r>
    </w:p>
    <w:p w14:paraId="5663206D" w14:textId="7E7F3B59" w:rsidR="002F50B5" w:rsidRPr="00222DD0" w:rsidRDefault="002F50B5" w:rsidP="00AE299E">
      <w:pPr>
        <w:shd w:val="clear" w:color="auto" w:fill="D9E2F3" w:themeFill="accent1" w:themeFillTint="33"/>
        <w:tabs>
          <w:tab w:val="left" w:pos="5625"/>
        </w:tabs>
        <w:spacing w:before="100" w:beforeAutospacing="1" w:after="100" w:afterAutospacing="1"/>
        <w:ind w:right="-1"/>
        <w:jc w:val="both"/>
        <w:rPr>
          <w:b/>
          <w:sz w:val="24"/>
          <w:szCs w:val="24"/>
        </w:rPr>
      </w:pPr>
      <w:bookmarkStart w:id="0" w:name="_Hlk219463273"/>
      <w:r w:rsidRPr="00222DD0">
        <w:rPr>
          <w:b/>
          <w:sz w:val="24"/>
          <w:szCs w:val="24"/>
        </w:rPr>
        <w:t xml:space="preserve">CLÁUSULA DÉCIMA– </w:t>
      </w:r>
      <w:r w:rsidR="001E62C8" w:rsidRPr="00222DD0">
        <w:rPr>
          <w:b/>
          <w:bCs/>
          <w:sz w:val="24"/>
          <w:szCs w:val="24"/>
        </w:rPr>
        <w:t>DO REAJUSTE</w:t>
      </w:r>
      <w:bookmarkEnd w:id="0"/>
      <w:r w:rsidRPr="00222DD0">
        <w:rPr>
          <w:b/>
          <w:bCs/>
          <w:sz w:val="24"/>
          <w:szCs w:val="24"/>
        </w:rPr>
        <w:tab/>
      </w:r>
    </w:p>
    <w:p w14:paraId="4D7B3852" w14:textId="77777777" w:rsidR="00F32103" w:rsidRPr="00F32103" w:rsidRDefault="00F32103" w:rsidP="00F32103">
      <w:pPr>
        <w:tabs>
          <w:tab w:val="left" w:pos="142"/>
        </w:tabs>
        <w:spacing w:before="100" w:beforeAutospacing="1" w:after="100" w:afterAutospacing="1"/>
        <w:jc w:val="both"/>
        <w:rPr>
          <w:sz w:val="24"/>
          <w:szCs w:val="24"/>
        </w:rPr>
      </w:pPr>
      <w:r w:rsidRPr="00F32103">
        <w:rPr>
          <w:b/>
          <w:bCs/>
          <w:sz w:val="24"/>
          <w:szCs w:val="24"/>
        </w:rPr>
        <w:t>10.1.</w:t>
      </w:r>
      <w:r w:rsidRPr="00F32103">
        <w:rPr>
          <w:sz w:val="24"/>
          <w:szCs w:val="24"/>
        </w:rPr>
        <w:t xml:space="preserve"> Os preços contratados são fixos e irreajustáveis durante toda a vigência do Contrato, em razão de seu prazo de execução ser inferior a 12 (doze) meses, nos termos do art. 92, inciso V, da Lei nº 14.133/2021.</w:t>
      </w:r>
    </w:p>
    <w:p w14:paraId="0B2C7530" w14:textId="77777777" w:rsidR="00F32103" w:rsidRPr="00F32103" w:rsidRDefault="00F32103" w:rsidP="00F32103">
      <w:pPr>
        <w:tabs>
          <w:tab w:val="left" w:pos="142"/>
        </w:tabs>
        <w:spacing w:before="100" w:beforeAutospacing="1" w:after="100" w:afterAutospacing="1"/>
        <w:jc w:val="both"/>
        <w:rPr>
          <w:sz w:val="24"/>
          <w:szCs w:val="24"/>
        </w:rPr>
      </w:pPr>
      <w:r w:rsidRPr="00F32103">
        <w:rPr>
          <w:b/>
          <w:bCs/>
          <w:sz w:val="24"/>
          <w:szCs w:val="24"/>
        </w:rPr>
        <w:t>10.2.</w:t>
      </w:r>
      <w:r w:rsidRPr="00F32103">
        <w:rPr>
          <w:sz w:val="24"/>
          <w:szCs w:val="24"/>
        </w:rPr>
        <w:t xml:space="preserve"> A garantia do equipamento e dos serviços prestados, prevista neste Contrato e no Termo de Referência, não constitui fato gerador de reajuste ou de qualquer remuneração adicional à CONTRATADA.</w:t>
      </w:r>
    </w:p>
    <w:p w14:paraId="4EA94CE3" w14:textId="73CF1D5C" w:rsidR="002F50B5" w:rsidRPr="00222DD0" w:rsidRDefault="002F50B5" w:rsidP="0093023F">
      <w:pPr>
        <w:shd w:val="clear" w:color="auto" w:fill="D9E2F3" w:themeFill="accent1" w:themeFillTint="33"/>
        <w:tabs>
          <w:tab w:val="left" w:pos="5625"/>
        </w:tabs>
        <w:spacing w:before="100" w:beforeAutospacing="1" w:after="100" w:afterAutospacing="1"/>
        <w:ind w:right="-1"/>
        <w:jc w:val="both"/>
        <w:rPr>
          <w:b/>
          <w:sz w:val="24"/>
          <w:szCs w:val="24"/>
        </w:rPr>
      </w:pPr>
      <w:r w:rsidRPr="00222DD0">
        <w:rPr>
          <w:b/>
          <w:sz w:val="24"/>
          <w:szCs w:val="24"/>
        </w:rPr>
        <w:t xml:space="preserve">CLÁUSULA DÉCIMA </w:t>
      </w:r>
      <w:r w:rsidR="00CC559C">
        <w:rPr>
          <w:b/>
          <w:sz w:val="24"/>
          <w:szCs w:val="24"/>
        </w:rPr>
        <w:t>PRIMEIRA</w:t>
      </w:r>
      <w:r w:rsidRPr="00222DD0">
        <w:rPr>
          <w:b/>
          <w:sz w:val="24"/>
          <w:szCs w:val="24"/>
        </w:rPr>
        <w:t xml:space="preserve"> – </w:t>
      </w:r>
      <w:r w:rsidR="00AE58AC" w:rsidRPr="00AE58AC">
        <w:rPr>
          <w:b/>
          <w:bCs/>
          <w:sz w:val="24"/>
          <w:szCs w:val="24"/>
        </w:rPr>
        <w:t>DA EXTINÇÃO DO CONTRATO</w:t>
      </w:r>
    </w:p>
    <w:p w14:paraId="6AE88472" w14:textId="77777777" w:rsidR="003E74DB" w:rsidRPr="003E74DB" w:rsidRDefault="003E74DB" w:rsidP="003E74DB">
      <w:pPr>
        <w:spacing w:before="100" w:beforeAutospacing="1" w:after="100" w:afterAutospacing="1"/>
        <w:ind w:left="482" w:hanging="482"/>
        <w:jc w:val="both"/>
        <w:rPr>
          <w:sz w:val="24"/>
          <w:szCs w:val="24"/>
        </w:rPr>
      </w:pPr>
      <w:r w:rsidRPr="003E74DB">
        <w:rPr>
          <w:b/>
          <w:bCs/>
          <w:sz w:val="24"/>
          <w:szCs w:val="24"/>
        </w:rPr>
        <w:t>11.1.</w:t>
      </w:r>
      <w:r w:rsidRPr="003E74DB">
        <w:rPr>
          <w:sz w:val="24"/>
          <w:szCs w:val="24"/>
        </w:rPr>
        <w:t xml:space="preserve"> O presente Contrato poderá ser extinto nas hipóteses previstas nos </w:t>
      </w:r>
      <w:proofErr w:type="spellStart"/>
      <w:r w:rsidRPr="003E74DB">
        <w:rPr>
          <w:sz w:val="24"/>
          <w:szCs w:val="24"/>
        </w:rPr>
        <w:t>arts</w:t>
      </w:r>
      <w:proofErr w:type="spellEnd"/>
      <w:r w:rsidRPr="003E74DB">
        <w:rPr>
          <w:sz w:val="24"/>
          <w:szCs w:val="24"/>
        </w:rPr>
        <w:t>. 137 a 139 da Lei nº 14.133/2021, observados o contraditório e a ampla defesa, quando cabíveis.</w:t>
      </w:r>
    </w:p>
    <w:p w14:paraId="752E0B43" w14:textId="77777777" w:rsidR="003E74DB" w:rsidRPr="003E74DB" w:rsidRDefault="003E74DB" w:rsidP="003E74DB">
      <w:pPr>
        <w:spacing w:before="100" w:beforeAutospacing="1" w:after="100" w:afterAutospacing="1"/>
        <w:ind w:left="482" w:hanging="482"/>
        <w:jc w:val="both"/>
        <w:rPr>
          <w:sz w:val="24"/>
          <w:szCs w:val="24"/>
        </w:rPr>
      </w:pPr>
      <w:r w:rsidRPr="003E74DB">
        <w:rPr>
          <w:b/>
          <w:bCs/>
          <w:sz w:val="24"/>
          <w:szCs w:val="24"/>
        </w:rPr>
        <w:t>11.2.</w:t>
      </w:r>
      <w:r w:rsidRPr="003E74DB">
        <w:rPr>
          <w:sz w:val="24"/>
          <w:szCs w:val="24"/>
        </w:rPr>
        <w:t xml:space="preserve"> A extinção do Contrato não exime a CONTRATADA da obrigação de reparar os prejuízos causados à CONTRATANTE, nem afasta a aplicação das sanções administrativas previstas neste Contrato e na legislação vigente.</w:t>
      </w:r>
    </w:p>
    <w:p w14:paraId="0273014E" w14:textId="77777777" w:rsidR="003E74DB" w:rsidRPr="003E74DB" w:rsidRDefault="003E74DB" w:rsidP="003E74DB">
      <w:pPr>
        <w:spacing w:before="100" w:beforeAutospacing="1" w:after="100" w:afterAutospacing="1"/>
        <w:ind w:left="482" w:hanging="482"/>
        <w:jc w:val="both"/>
        <w:rPr>
          <w:sz w:val="24"/>
          <w:szCs w:val="24"/>
        </w:rPr>
      </w:pPr>
      <w:r w:rsidRPr="003E74DB">
        <w:rPr>
          <w:b/>
          <w:bCs/>
          <w:sz w:val="24"/>
          <w:szCs w:val="24"/>
        </w:rPr>
        <w:t>11.3.</w:t>
      </w:r>
      <w:r w:rsidRPr="003E74DB">
        <w:rPr>
          <w:sz w:val="24"/>
          <w:szCs w:val="24"/>
        </w:rPr>
        <w:t xml:space="preserve"> Na hipótese de extinção contratual, serão observados os procedimentos e efeitos previstos na Lei nº 14.133/2021.</w:t>
      </w:r>
    </w:p>
    <w:p w14:paraId="7AFF5BD5" w14:textId="7660BD59" w:rsidR="002F50B5" w:rsidRPr="00222DD0" w:rsidRDefault="002F50B5" w:rsidP="0093023F">
      <w:pPr>
        <w:shd w:val="clear" w:color="auto" w:fill="D9E2F3" w:themeFill="accent1" w:themeFillTint="33"/>
        <w:tabs>
          <w:tab w:val="left" w:pos="5625"/>
        </w:tabs>
        <w:spacing w:before="100" w:beforeAutospacing="1" w:after="100" w:afterAutospacing="1"/>
        <w:ind w:right="-1"/>
        <w:jc w:val="both"/>
        <w:rPr>
          <w:b/>
          <w:sz w:val="24"/>
          <w:szCs w:val="24"/>
        </w:rPr>
      </w:pPr>
      <w:r w:rsidRPr="00222DD0">
        <w:rPr>
          <w:b/>
          <w:sz w:val="24"/>
          <w:szCs w:val="24"/>
        </w:rPr>
        <w:t xml:space="preserve">CLÁUSULA DÉCIMA </w:t>
      </w:r>
      <w:r w:rsidR="003E74DB">
        <w:rPr>
          <w:rFonts w:eastAsia="Arial"/>
          <w:b/>
          <w:bCs/>
          <w:sz w:val="24"/>
          <w:szCs w:val="24"/>
        </w:rPr>
        <w:t>SEGUNDA</w:t>
      </w:r>
      <w:r w:rsidRPr="00222DD0">
        <w:rPr>
          <w:b/>
          <w:sz w:val="24"/>
          <w:szCs w:val="24"/>
        </w:rPr>
        <w:t xml:space="preserve"> – </w:t>
      </w:r>
      <w:r w:rsidR="002020DD" w:rsidRPr="00222DD0">
        <w:rPr>
          <w:b/>
          <w:bCs/>
          <w:sz w:val="24"/>
          <w:szCs w:val="24"/>
        </w:rPr>
        <w:t>LGPD</w:t>
      </w:r>
    </w:p>
    <w:p w14:paraId="6824E19D" w14:textId="77777777" w:rsidR="00775591" w:rsidRPr="00775591" w:rsidRDefault="00775591" w:rsidP="00775591">
      <w:pPr>
        <w:pStyle w:val="PargrafodaLista"/>
        <w:spacing w:before="100" w:beforeAutospacing="1" w:after="100" w:afterAutospacing="1"/>
        <w:ind w:left="0"/>
        <w:jc w:val="both"/>
        <w:rPr>
          <w:sz w:val="24"/>
          <w:szCs w:val="24"/>
        </w:rPr>
      </w:pPr>
      <w:r w:rsidRPr="00775591">
        <w:rPr>
          <w:rStyle w:val="Forte"/>
          <w:sz w:val="24"/>
          <w:szCs w:val="24"/>
        </w:rPr>
        <w:t>12.1.</w:t>
      </w:r>
      <w:r w:rsidRPr="00775591">
        <w:rPr>
          <w:sz w:val="24"/>
          <w:szCs w:val="24"/>
        </w:rPr>
        <w:t xml:space="preserve"> As partes comprometem-se a cumprir integralmente as disposições da Lei nº 13.709, de 14 de agosto de 2018 (Lei Geral de Proteção de Dados Pessoais – LGPD), adotando as medidas técnicas e administrativas necessárias para proteger os dados pessoais a que tiverem acesso em razão da execução deste Contrato.</w:t>
      </w:r>
    </w:p>
    <w:p w14:paraId="49E0D064" w14:textId="77777777" w:rsidR="00434B41" w:rsidRDefault="00775591" w:rsidP="00434B41">
      <w:pPr>
        <w:pStyle w:val="PargrafodaLista"/>
        <w:spacing w:before="100" w:beforeAutospacing="1" w:after="100" w:afterAutospacing="1"/>
        <w:ind w:left="0"/>
        <w:jc w:val="both"/>
        <w:rPr>
          <w:sz w:val="24"/>
          <w:szCs w:val="24"/>
        </w:rPr>
      </w:pPr>
      <w:r w:rsidRPr="00775591">
        <w:rPr>
          <w:rStyle w:val="Forte"/>
          <w:sz w:val="24"/>
          <w:szCs w:val="24"/>
        </w:rPr>
        <w:t>12.2.</w:t>
      </w:r>
      <w:r w:rsidRPr="00775591">
        <w:rPr>
          <w:sz w:val="24"/>
          <w:szCs w:val="24"/>
        </w:rPr>
        <w:t xml:space="preserve"> A CONTRATADA deverá utilizar os dados pessoais exclusivamente para a execução do objeto contratual, vedada sua utilização para finalidade diversa, bem como seu compartilhamento com terceiros, salvo por obrigação legal ou mediante autorização expressa da CONTRATANTE.</w:t>
      </w:r>
    </w:p>
    <w:p w14:paraId="79B021D4" w14:textId="77777777" w:rsidR="00434B41" w:rsidRDefault="00775591" w:rsidP="00434B41">
      <w:pPr>
        <w:pStyle w:val="PargrafodaLista"/>
        <w:spacing w:before="100" w:beforeAutospacing="1" w:after="100" w:afterAutospacing="1"/>
        <w:ind w:left="0"/>
        <w:jc w:val="both"/>
        <w:rPr>
          <w:sz w:val="24"/>
          <w:szCs w:val="24"/>
        </w:rPr>
      </w:pPr>
      <w:r w:rsidRPr="00775591">
        <w:rPr>
          <w:rStyle w:val="Forte"/>
          <w:sz w:val="24"/>
          <w:szCs w:val="24"/>
        </w:rPr>
        <w:t>12.3.</w:t>
      </w:r>
      <w:r w:rsidRPr="00775591">
        <w:rPr>
          <w:sz w:val="24"/>
          <w:szCs w:val="24"/>
        </w:rPr>
        <w:t xml:space="preserve"> A CONTRATADA responderá pelos danos decorrentes do tratamento inadequado ou irregular de dados pessoais, quando comprovada sua responsabilidade, nos termos da legislação aplicável.</w:t>
      </w:r>
    </w:p>
    <w:p w14:paraId="2E08813E" w14:textId="43ADB2C6" w:rsidR="00775591" w:rsidRPr="00434B41" w:rsidRDefault="00775591" w:rsidP="00434B41">
      <w:pPr>
        <w:pStyle w:val="PargrafodaLista"/>
        <w:spacing w:before="100" w:beforeAutospacing="1" w:after="100" w:afterAutospacing="1"/>
        <w:ind w:left="0"/>
        <w:jc w:val="both"/>
        <w:rPr>
          <w:sz w:val="24"/>
          <w:szCs w:val="24"/>
        </w:rPr>
      </w:pPr>
      <w:r w:rsidRPr="00775591">
        <w:rPr>
          <w:rStyle w:val="Forte"/>
          <w:sz w:val="24"/>
          <w:szCs w:val="24"/>
        </w:rPr>
        <w:t>12.4.</w:t>
      </w:r>
      <w:r w:rsidRPr="00775591">
        <w:rPr>
          <w:sz w:val="24"/>
          <w:szCs w:val="24"/>
        </w:rPr>
        <w:t xml:space="preserve"> Encerrada a execução contratual, a CONTRATADA deverá eliminar ou devolver os dados pessoais eventualmente tratados, ressalva</w:t>
      </w:r>
      <w:r>
        <w:t>das as hipóteses de guarda obrigatória previstas em lei.</w:t>
      </w:r>
    </w:p>
    <w:p w14:paraId="6519D579" w14:textId="28265DFE" w:rsidR="00796428" w:rsidRPr="00796428" w:rsidRDefault="00796428" w:rsidP="00796428">
      <w:pPr>
        <w:pStyle w:val="PargrafodaLista"/>
        <w:shd w:val="clear" w:color="auto" w:fill="D9E2F3" w:themeFill="accent1" w:themeFillTint="33"/>
        <w:spacing w:before="100" w:beforeAutospacing="1" w:after="100" w:afterAutospacing="1"/>
        <w:ind w:left="0"/>
        <w:jc w:val="both"/>
        <w:rPr>
          <w:sz w:val="24"/>
          <w:szCs w:val="24"/>
        </w:rPr>
      </w:pPr>
      <w:r w:rsidRPr="00796428">
        <w:rPr>
          <w:b/>
          <w:bCs/>
          <w:sz w:val="24"/>
          <w:szCs w:val="24"/>
        </w:rPr>
        <w:lastRenderedPageBreak/>
        <w:t xml:space="preserve">CLÁUSULA DÉCIMA </w:t>
      </w:r>
      <w:r w:rsidR="00434B41">
        <w:rPr>
          <w:b/>
          <w:bCs/>
          <w:sz w:val="24"/>
          <w:szCs w:val="24"/>
        </w:rPr>
        <w:t>TERCEIRA</w:t>
      </w:r>
      <w:r w:rsidRPr="00796428">
        <w:rPr>
          <w:b/>
          <w:bCs/>
          <w:sz w:val="24"/>
          <w:szCs w:val="24"/>
        </w:rPr>
        <w:t xml:space="preserve"> – </w:t>
      </w:r>
      <w:r w:rsidR="00623931">
        <w:rPr>
          <w:b/>
          <w:bCs/>
          <w:sz w:val="24"/>
          <w:szCs w:val="24"/>
        </w:rPr>
        <w:t>DA FISCALIZAÇÃO</w:t>
      </w:r>
    </w:p>
    <w:p w14:paraId="618C220F" w14:textId="28764EAC" w:rsidR="00796428" w:rsidRDefault="00D037C3" w:rsidP="00D037C3">
      <w:pPr>
        <w:pStyle w:val="PargrafodaLista"/>
        <w:spacing w:before="100" w:beforeAutospacing="1" w:after="100" w:afterAutospacing="1"/>
        <w:ind w:left="482" w:hanging="482"/>
        <w:jc w:val="both"/>
        <w:rPr>
          <w:sz w:val="24"/>
          <w:szCs w:val="24"/>
        </w:rPr>
      </w:pPr>
      <w:r w:rsidRPr="00D86293">
        <w:rPr>
          <w:b/>
          <w:bCs/>
          <w:sz w:val="24"/>
          <w:szCs w:val="24"/>
        </w:rPr>
        <w:t>1</w:t>
      </w:r>
      <w:r w:rsidR="00056746">
        <w:rPr>
          <w:b/>
          <w:bCs/>
          <w:sz w:val="24"/>
          <w:szCs w:val="24"/>
        </w:rPr>
        <w:t>3</w:t>
      </w:r>
      <w:r w:rsidRPr="00D86293">
        <w:rPr>
          <w:b/>
          <w:bCs/>
          <w:sz w:val="24"/>
          <w:szCs w:val="24"/>
        </w:rPr>
        <w:t>.1</w:t>
      </w:r>
      <w:r>
        <w:rPr>
          <w:sz w:val="24"/>
          <w:szCs w:val="24"/>
        </w:rPr>
        <w:t>.</w:t>
      </w:r>
      <w:r w:rsidR="002E734C" w:rsidRPr="002E734C">
        <w:t xml:space="preserve"> </w:t>
      </w:r>
      <w:r w:rsidR="00623931" w:rsidRPr="00623931">
        <w:rPr>
          <w:sz w:val="24"/>
          <w:szCs w:val="24"/>
        </w:rPr>
        <w:t>A execução do contrato será acompanhada e fiscalizada por gestor e fiscais designados pela Contratante, nos termos do art. 117 da Lei nº 14.133/2021</w:t>
      </w:r>
      <w:r w:rsidR="002E734C" w:rsidRPr="002E734C">
        <w:rPr>
          <w:sz w:val="24"/>
          <w:szCs w:val="24"/>
        </w:rPr>
        <w:t>.</w:t>
      </w:r>
    </w:p>
    <w:p w14:paraId="0E3FCE15" w14:textId="262D8E07" w:rsidR="00623931" w:rsidRPr="00796428" w:rsidRDefault="00623931" w:rsidP="00623931">
      <w:pPr>
        <w:pStyle w:val="PargrafodaLista"/>
        <w:shd w:val="clear" w:color="auto" w:fill="D9E2F3" w:themeFill="accent1" w:themeFillTint="33"/>
        <w:spacing w:before="100" w:beforeAutospacing="1" w:after="100" w:afterAutospacing="1"/>
        <w:ind w:left="0"/>
        <w:jc w:val="both"/>
        <w:rPr>
          <w:sz w:val="24"/>
          <w:szCs w:val="24"/>
        </w:rPr>
      </w:pPr>
      <w:r w:rsidRPr="00796428">
        <w:rPr>
          <w:b/>
          <w:bCs/>
          <w:sz w:val="24"/>
          <w:szCs w:val="24"/>
        </w:rPr>
        <w:t xml:space="preserve">CLÁUSULA DÉCIMA </w:t>
      </w:r>
      <w:r w:rsidR="0098471A">
        <w:rPr>
          <w:b/>
          <w:bCs/>
          <w:sz w:val="24"/>
          <w:szCs w:val="24"/>
        </w:rPr>
        <w:t>QUARTA</w:t>
      </w:r>
      <w:r w:rsidRPr="00796428">
        <w:rPr>
          <w:b/>
          <w:bCs/>
          <w:sz w:val="24"/>
          <w:szCs w:val="24"/>
        </w:rPr>
        <w:t xml:space="preserve"> – DO FORO</w:t>
      </w:r>
    </w:p>
    <w:p w14:paraId="40D1C163" w14:textId="7D21FBF5" w:rsidR="00623931" w:rsidRPr="00697D04" w:rsidRDefault="00623931" w:rsidP="00623931">
      <w:pPr>
        <w:pStyle w:val="PargrafodaLista"/>
        <w:spacing w:before="100" w:beforeAutospacing="1" w:after="100" w:afterAutospacing="1"/>
        <w:ind w:left="482" w:hanging="482"/>
        <w:jc w:val="both"/>
        <w:rPr>
          <w:sz w:val="24"/>
          <w:szCs w:val="24"/>
        </w:rPr>
      </w:pPr>
      <w:r w:rsidRPr="00D86293">
        <w:rPr>
          <w:b/>
          <w:bCs/>
          <w:sz w:val="24"/>
          <w:szCs w:val="24"/>
        </w:rPr>
        <w:t>1</w:t>
      </w:r>
      <w:r w:rsidR="00056746">
        <w:rPr>
          <w:b/>
          <w:bCs/>
          <w:sz w:val="24"/>
          <w:szCs w:val="24"/>
        </w:rPr>
        <w:t>4</w:t>
      </w:r>
      <w:r w:rsidRPr="00D86293">
        <w:rPr>
          <w:b/>
          <w:bCs/>
          <w:sz w:val="24"/>
          <w:szCs w:val="24"/>
        </w:rPr>
        <w:t>.1</w:t>
      </w:r>
      <w:r>
        <w:rPr>
          <w:sz w:val="24"/>
          <w:szCs w:val="24"/>
        </w:rPr>
        <w:t>.</w:t>
      </w:r>
      <w:r w:rsidRPr="002E734C">
        <w:t xml:space="preserve"> </w:t>
      </w:r>
      <w:r w:rsidRPr="002E734C">
        <w:rPr>
          <w:sz w:val="24"/>
          <w:szCs w:val="24"/>
        </w:rPr>
        <w:t xml:space="preserve">Sob o pálio do art. 92, § 1º, da Lei 14.133/2021, fica eleito o foro da </w:t>
      </w:r>
      <w:r w:rsidR="000F0AEA">
        <w:rPr>
          <w:sz w:val="24"/>
          <w:szCs w:val="24"/>
        </w:rPr>
        <w:t>Justiça Federal da c</w:t>
      </w:r>
      <w:r w:rsidRPr="002E734C">
        <w:rPr>
          <w:sz w:val="24"/>
          <w:szCs w:val="24"/>
        </w:rPr>
        <w:t>omarca de Salvador - BA, como competente, para dirimir dúvidas ou controvérsias decorrentes da execução do presente Contrato.</w:t>
      </w:r>
    </w:p>
    <w:p w14:paraId="0BEFA6C9" w14:textId="5BA46096" w:rsidR="00371B83" w:rsidRPr="00222DD0" w:rsidRDefault="00371B83" w:rsidP="00796428">
      <w:pPr>
        <w:pStyle w:val="Corpodetexto"/>
        <w:shd w:val="clear" w:color="auto" w:fill="D9E2F3" w:themeFill="accent1" w:themeFillTint="33"/>
        <w:spacing w:before="100" w:beforeAutospacing="1" w:after="100" w:afterAutospacing="1"/>
        <w:rPr>
          <w:rFonts w:ascii="Times New Roman" w:hAnsi="Times New Roman"/>
          <w:b/>
          <w:bCs/>
          <w:sz w:val="24"/>
          <w:szCs w:val="24"/>
        </w:rPr>
      </w:pPr>
      <w:r w:rsidRPr="00222DD0">
        <w:rPr>
          <w:rFonts w:ascii="Times New Roman" w:hAnsi="Times New Roman"/>
          <w:b/>
          <w:bCs/>
          <w:sz w:val="24"/>
          <w:szCs w:val="24"/>
        </w:rPr>
        <w:t xml:space="preserve">CLÁUSULA DÉCIMA </w:t>
      </w:r>
      <w:r w:rsidR="00B87F56">
        <w:rPr>
          <w:rFonts w:ascii="Times New Roman" w:hAnsi="Times New Roman"/>
          <w:b/>
          <w:bCs/>
          <w:sz w:val="24"/>
          <w:szCs w:val="24"/>
        </w:rPr>
        <w:t>QUINTA</w:t>
      </w:r>
      <w:r w:rsidRPr="00222DD0">
        <w:rPr>
          <w:rFonts w:ascii="Times New Roman" w:hAnsi="Times New Roman"/>
          <w:b/>
          <w:bCs/>
          <w:sz w:val="24"/>
          <w:szCs w:val="24"/>
        </w:rPr>
        <w:t xml:space="preserve"> – DISPOSIÇÕES FINAIS</w:t>
      </w:r>
    </w:p>
    <w:p w14:paraId="53F58B34" w14:textId="3F296D8D" w:rsidR="00371B83" w:rsidRPr="00056746" w:rsidRDefault="00371B83" w:rsidP="00056746">
      <w:pPr>
        <w:pStyle w:val="PargrafodaLista"/>
        <w:numPr>
          <w:ilvl w:val="1"/>
          <w:numId w:val="14"/>
        </w:numPr>
        <w:spacing w:before="100" w:beforeAutospacing="1" w:after="100" w:afterAutospacing="1"/>
        <w:jc w:val="both"/>
        <w:rPr>
          <w:rFonts w:eastAsia="Arial"/>
          <w:sz w:val="24"/>
          <w:szCs w:val="24"/>
        </w:rPr>
      </w:pPr>
      <w:r w:rsidRPr="00056746">
        <w:rPr>
          <w:rFonts w:eastAsia="Arial"/>
          <w:sz w:val="24"/>
          <w:szCs w:val="24"/>
        </w:rPr>
        <w:t>Nos termos do art. 146 da Lei 14.133/2021 e suas alterações posteriores, no ato da liquidação da despesa, os serviços de contabilidade comunicarão, aos órgãos incumbidos da arrecadação e fiscalização de tributos da União, Estado ou Município, as características e os valores pagos, tudo em conformidade com o disposto no art. 63 da Lei 4.320/64.</w:t>
      </w:r>
    </w:p>
    <w:p w14:paraId="183F290B" w14:textId="5B85D091" w:rsidR="00371B83" w:rsidRPr="00222DD0" w:rsidRDefault="00371B83" w:rsidP="00796428">
      <w:pPr>
        <w:pStyle w:val="Corpodetexto"/>
        <w:spacing w:before="100" w:beforeAutospacing="1" w:after="100" w:afterAutospacing="1"/>
        <w:ind w:right="-1" w:firstLine="709"/>
        <w:rPr>
          <w:rFonts w:ascii="Times New Roman" w:hAnsi="Times New Roman"/>
          <w:sz w:val="24"/>
          <w:szCs w:val="24"/>
        </w:rPr>
      </w:pPr>
      <w:r w:rsidRPr="00222DD0">
        <w:rPr>
          <w:rFonts w:ascii="Times New Roman" w:hAnsi="Times New Roman"/>
          <w:sz w:val="24"/>
          <w:szCs w:val="24"/>
        </w:rPr>
        <w:t>E por estarem justo e acordados, firmam com as testemunhas abaixo o presente contrato em 02 (duas) vias de igual teor para um só efeito legal.</w:t>
      </w:r>
    </w:p>
    <w:p w14:paraId="22D881B7" w14:textId="77777777" w:rsidR="00CA2CD9" w:rsidRDefault="00CA2CD9" w:rsidP="00371B83">
      <w:pPr>
        <w:ind w:right="-1"/>
        <w:jc w:val="center"/>
        <w:rPr>
          <w:sz w:val="24"/>
          <w:szCs w:val="24"/>
        </w:rPr>
      </w:pPr>
    </w:p>
    <w:p w14:paraId="397E1420" w14:textId="0FA0B1FA" w:rsidR="00371B83" w:rsidRPr="00222DD0" w:rsidRDefault="00371B83" w:rsidP="00371B83">
      <w:pPr>
        <w:ind w:right="-1"/>
        <w:jc w:val="center"/>
        <w:rPr>
          <w:sz w:val="24"/>
          <w:szCs w:val="24"/>
        </w:rPr>
      </w:pPr>
      <w:r w:rsidRPr="00222DD0">
        <w:rPr>
          <w:sz w:val="24"/>
          <w:szCs w:val="24"/>
        </w:rPr>
        <w:t>Salvador, ...... de ......... de 202</w:t>
      </w:r>
      <w:r w:rsidR="00C76F4F">
        <w:rPr>
          <w:sz w:val="24"/>
          <w:szCs w:val="24"/>
        </w:rPr>
        <w:t>6</w:t>
      </w:r>
      <w:r w:rsidRPr="00222DD0">
        <w:rPr>
          <w:sz w:val="24"/>
          <w:szCs w:val="24"/>
        </w:rPr>
        <w:t xml:space="preserve">. </w:t>
      </w:r>
    </w:p>
    <w:p w14:paraId="34D6F23B" w14:textId="77777777" w:rsidR="00371B83" w:rsidRPr="00222DD0" w:rsidRDefault="00371B83" w:rsidP="00371B83">
      <w:pPr>
        <w:ind w:right="-1"/>
        <w:jc w:val="center"/>
        <w:rPr>
          <w:sz w:val="24"/>
          <w:szCs w:val="24"/>
        </w:rPr>
      </w:pPr>
    </w:p>
    <w:p w14:paraId="35179CC6" w14:textId="77777777" w:rsidR="00371B83" w:rsidRDefault="00371B83" w:rsidP="00371B83">
      <w:pPr>
        <w:ind w:right="-1"/>
        <w:jc w:val="both"/>
        <w:rPr>
          <w:b/>
          <w:bCs/>
          <w:sz w:val="24"/>
          <w:szCs w:val="24"/>
        </w:rPr>
      </w:pPr>
    </w:p>
    <w:p w14:paraId="2B9E7631" w14:textId="77777777" w:rsidR="00E57BEB" w:rsidRDefault="00E57BEB" w:rsidP="00371B83">
      <w:pPr>
        <w:ind w:right="-1"/>
        <w:jc w:val="both"/>
        <w:rPr>
          <w:b/>
          <w:bCs/>
          <w:sz w:val="24"/>
          <w:szCs w:val="24"/>
        </w:rPr>
      </w:pPr>
    </w:p>
    <w:p w14:paraId="36136638" w14:textId="77777777" w:rsidR="00E57BEB" w:rsidRDefault="00E57BEB" w:rsidP="00371B83">
      <w:pPr>
        <w:ind w:right="-1"/>
        <w:jc w:val="both"/>
        <w:rPr>
          <w:b/>
          <w:bCs/>
          <w:sz w:val="24"/>
          <w:szCs w:val="24"/>
        </w:rPr>
      </w:pPr>
    </w:p>
    <w:p w14:paraId="086BEAD2" w14:textId="77777777" w:rsidR="005925F1" w:rsidRDefault="005925F1" w:rsidP="00371B83">
      <w:pPr>
        <w:ind w:right="-1"/>
        <w:jc w:val="both"/>
        <w:rPr>
          <w:b/>
          <w:bCs/>
          <w:sz w:val="24"/>
          <w:szCs w:val="24"/>
        </w:rPr>
      </w:pPr>
    </w:p>
    <w:p w14:paraId="1BA9AB76" w14:textId="77777777" w:rsidR="005925F1" w:rsidRPr="00222DD0" w:rsidRDefault="005925F1" w:rsidP="00371B83">
      <w:pPr>
        <w:ind w:right="-1"/>
        <w:jc w:val="both"/>
        <w:rPr>
          <w:b/>
          <w:bCs/>
          <w:sz w:val="24"/>
          <w:szCs w:val="24"/>
        </w:rPr>
      </w:pPr>
    </w:p>
    <w:p w14:paraId="47BA6AA6" w14:textId="77777777" w:rsidR="00371B83" w:rsidRPr="00CA2CD9" w:rsidRDefault="00371B83" w:rsidP="00371B83">
      <w:pPr>
        <w:ind w:left="360"/>
        <w:jc w:val="center"/>
        <w:rPr>
          <w:b/>
          <w:bCs/>
          <w:sz w:val="22"/>
          <w:szCs w:val="22"/>
        </w:rPr>
      </w:pPr>
      <w:r w:rsidRPr="00CA2CD9">
        <w:rPr>
          <w:b/>
          <w:bCs/>
          <w:sz w:val="22"/>
          <w:szCs w:val="22"/>
        </w:rPr>
        <w:t>CONSELHO REGIONAL DOS REPRESENTANTES COMERCIAIS NO ESTADO DA BAHIA – CORE-BA</w:t>
      </w:r>
    </w:p>
    <w:p w14:paraId="559A3806" w14:textId="77777777" w:rsidR="00371B83" w:rsidRPr="00CA2CD9" w:rsidRDefault="00371B83" w:rsidP="00371B83">
      <w:pPr>
        <w:ind w:left="360"/>
        <w:jc w:val="center"/>
        <w:rPr>
          <w:b/>
          <w:bCs/>
          <w:sz w:val="22"/>
          <w:szCs w:val="22"/>
        </w:rPr>
      </w:pPr>
      <w:r w:rsidRPr="00CA2CD9">
        <w:rPr>
          <w:b/>
          <w:bCs/>
          <w:sz w:val="22"/>
          <w:szCs w:val="22"/>
        </w:rPr>
        <w:t>CONTRATANTE</w:t>
      </w:r>
    </w:p>
    <w:p w14:paraId="4CB2FEF6" w14:textId="006F80FD" w:rsidR="00EF22F6" w:rsidRDefault="00E57BEB" w:rsidP="00371B83">
      <w:pPr>
        <w:ind w:left="360"/>
        <w:jc w:val="center"/>
        <w:rPr>
          <w:b/>
          <w:bCs/>
          <w:sz w:val="22"/>
          <w:szCs w:val="22"/>
        </w:rPr>
      </w:pPr>
      <w:r w:rsidRPr="00E57BEB">
        <w:rPr>
          <w:b/>
          <w:bCs/>
          <w:sz w:val="22"/>
          <w:szCs w:val="22"/>
        </w:rPr>
        <w:t xml:space="preserve">Walter Souza </w:t>
      </w:r>
      <w:r>
        <w:rPr>
          <w:b/>
          <w:bCs/>
          <w:sz w:val="22"/>
          <w:szCs w:val="22"/>
        </w:rPr>
        <w:t>Peixoto</w:t>
      </w:r>
    </w:p>
    <w:p w14:paraId="5449D99E" w14:textId="1E7311F9" w:rsidR="00E57BEB" w:rsidRPr="00E57BEB" w:rsidRDefault="00E57BEB" w:rsidP="00371B83">
      <w:pPr>
        <w:ind w:left="360"/>
        <w:jc w:val="center"/>
        <w:rPr>
          <w:b/>
          <w:bCs/>
          <w:sz w:val="22"/>
          <w:szCs w:val="22"/>
        </w:rPr>
      </w:pPr>
      <w:r>
        <w:rPr>
          <w:b/>
          <w:bCs/>
          <w:sz w:val="22"/>
          <w:szCs w:val="22"/>
        </w:rPr>
        <w:t>Diretor-Presidente</w:t>
      </w:r>
    </w:p>
    <w:p w14:paraId="1A47152C" w14:textId="77777777" w:rsidR="00371B83" w:rsidRDefault="00371B83" w:rsidP="00371B83">
      <w:pPr>
        <w:ind w:left="360"/>
        <w:jc w:val="center"/>
        <w:rPr>
          <w:sz w:val="22"/>
          <w:szCs w:val="22"/>
        </w:rPr>
      </w:pPr>
    </w:p>
    <w:p w14:paraId="673FA7EF" w14:textId="77777777" w:rsidR="005925F1" w:rsidRDefault="005925F1" w:rsidP="00371B83">
      <w:pPr>
        <w:ind w:left="360"/>
        <w:jc w:val="center"/>
        <w:rPr>
          <w:sz w:val="22"/>
          <w:szCs w:val="22"/>
        </w:rPr>
      </w:pPr>
    </w:p>
    <w:p w14:paraId="7417ADF8" w14:textId="77777777" w:rsidR="00E57BEB" w:rsidRDefault="00E57BEB" w:rsidP="00371B83">
      <w:pPr>
        <w:ind w:left="360"/>
        <w:jc w:val="center"/>
        <w:rPr>
          <w:sz w:val="22"/>
          <w:szCs w:val="22"/>
        </w:rPr>
      </w:pPr>
    </w:p>
    <w:p w14:paraId="1E6DDF5E" w14:textId="77777777" w:rsidR="00E57BEB" w:rsidRDefault="00E57BEB" w:rsidP="00371B83">
      <w:pPr>
        <w:ind w:left="360"/>
        <w:jc w:val="center"/>
        <w:rPr>
          <w:sz w:val="22"/>
          <w:szCs w:val="22"/>
        </w:rPr>
      </w:pPr>
    </w:p>
    <w:p w14:paraId="5306EBFE" w14:textId="77777777" w:rsidR="00E57BEB" w:rsidRDefault="00E57BEB" w:rsidP="00371B83">
      <w:pPr>
        <w:ind w:left="360"/>
        <w:jc w:val="center"/>
        <w:rPr>
          <w:sz w:val="22"/>
          <w:szCs w:val="22"/>
        </w:rPr>
      </w:pPr>
    </w:p>
    <w:p w14:paraId="149AE8FD" w14:textId="77777777" w:rsidR="00CA2CD9" w:rsidRPr="00CA2CD9" w:rsidRDefault="00CA2CD9" w:rsidP="00371B83">
      <w:pPr>
        <w:ind w:left="360"/>
        <w:jc w:val="center"/>
        <w:rPr>
          <w:sz w:val="22"/>
          <w:szCs w:val="22"/>
        </w:rPr>
      </w:pPr>
    </w:p>
    <w:p w14:paraId="2284AF5E" w14:textId="422A1151" w:rsidR="00371B83" w:rsidRPr="00CA2CD9" w:rsidRDefault="006F2C07" w:rsidP="00371B83">
      <w:pPr>
        <w:ind w:left="360"/>
        <w:jc w:val="center"/>
        <w:rPr>
          <w:b/>
          <w:bCs/>
          <w:sz w:val="22"/>
          <w:szCs w:val="22"/>
        </w:rPr>
      </w:pPr>
      <w:r w:rsidRPr="00CA2CD9">
        <w:rPr>
          <w:b/>
          <w:bCs/>
          <w:sz w:val="22"/>
          <w:szCs w:val="22"/>
        </w:rPr>
        <w:t>E</w:t>
      </w:r>
      <w:r w:rsidR="00371B83" w:rsidRPr="00CA2CD9">
        <w:rPr>
          <w:b/>
          <w:bCs/>
          <w:sz w:val="22"/>
          <w:szCs w:val="22"/>
        </w:rPr>
        <w:t>mpresa XXXXXXX</w:t>
      </w:r>
    </w:p>
    <w:p w14:paraId="574860AB" w14:textId="77777777" w:rsidR="00371B83" w:rsidRPr="00CA2CD9" w:rsidRDefault="00371B83" w:rsidP="00371B83">
      <w:pPr>
        <w:ind w:left="360"/>
        <w:jc w:val="center"/>
        <w:rPr>
          <w:b/>
          <w:bCs/>
          <w:sz w:val="22"/>
          <w:szCs w:val="22"/>
        </w:rPr>
      </w:pPr>
      <w:r w:rsidRPr="00CA2CD9">
        <w:rPr>
          <w:b/>
          <w:bCs/>
          <w:sz w:val="22"/>
          <w:szCs w:val="22"/>
        </w:rPr>
        <w:t>CONTRATADA</w:t>
      </w:r>
    </w:p>
    <w:p w14:paraId="0EB170D1" w14:textId="77777777" w:rsidR="00371B83" w:rsidRPr="00CA2CD9" w:rsidRDefault="00371B83" w:rsidP="00371B83">
      <w:pPr>
        <w:ind w:left="360"/>
        <w:jc w:val="center"/>
        <w:rPr>
          <w:b/>
          <w:bCs/>
          <w:sz w:val="22"/>
          <w:szCs w:val="22"/>
        </w:rPr>
      </w:pPr>
      <w:r w:rsidRPr="00CA2CD9">
        <w:rPr>
          <w:b/>
          <w:bCs/>
          <w:sz w:val="22"/>
          <w:szCs w:val="22"/>
        </w:rPr>
        <w:t xml:space="preserve">Nome </w:t>
      </w:r>
    </w:p>
    <w:p w14:paraId="4841BC98" w14:textId="77777777" w:rsidR="00371B83" w:rsidRPr="00CA2CD9" w:rsidRDefault="00371B83" w:rsidP="00371B83">
      <w:pPr>
        <w:ind w:left="360"/>
        <w:jc w:val="center"/>
        <w:rPr>
          <w:sz w:val="22"/>
          <w:szCs w:val="22"/>
        </w:rPr>
      </w:pPr>
      <w:r w:rsidRPr="00CA2CD9">
        <w:rPr>
          <w:sz w:val="22"/>
          <w:szCs w:val="22"/>
        </w:rPr>
        <w:t xml:space="preserve">Representante Legal </w:t>
      </w:r>
    </w:p>
    <w:p w14:paraId="29B15214" w14:textId="77777777" w:rsidR="00371B83" w:rsidRPr="00CA2CD9" w:rsidRDefault="00371B83" w:rsidP="00371B83">
      <w:pPr>
        <w:rPr>
          <w:sz w:val="22"/>
          <w:szCs w:val="22"/>
        </w:rPr>
      </w:pPr>
      <w:r w:rsidRPr="00CA2CD9">
        <w:rPr>
          <w:sz w:val="22"/>
          <w:szCs w:val="22"/>
        </w:rPr>
        <w:t>TESTEMUNHAS:</w:t>
      </w:r>
    </w:p>
    <w:p w14:paraId="10688A26" w14:textId="77777777" w:rsidR="00C25B72" w:rsidRPr="00CA2CD9" w:rsidRDefault="00371B83" w:rsidP="00C25B72">
      <w:pPr>
        <w:rPr>
          <w:sz w:val="22"/>
          <w:szCs w:val="22"/>
        </w:rPr>
      </w:pPr>
      <w:r w:rsidRPr="00CA2CD9">
        <w:rPr>
          <w:sz w:val="22"/>
          <w:szCs w:val="22"/>
        </w:rPr>
        <w:t>N</w:t>
      </w:r>
      <w:r w:rsidR="00CC0CC7" w:rsidRPr="00CA2CD9">
        <w:rPr>
          <w:sz w:val="22"/>
          <w:szCs w:val="22"/>
        </w:rPr>
        <w:t>ome</w:t>
      </w:r>
      <w:r w:rsidRPr="00CA2CD9">
        <w:rPr>
          <w:sz w:val="22"/>
          <w:szCs w:val="22"/>
        </w:rPr>
        <w:t>:</w:t>
      </w:r>
      <w:r w:rsidR="00C25B72">
        <w:rPr>
          <w:sz w:val="22"/>
          <w:szCs w:val="22"/>
        </w:rPr>
        <w:t xml:space="preserve">                                                                                                             </w:t>
      </w:r>
      <w:r w:rsidR="00C25B72" w:rsidRPr="00CA2CD9">
        <w:rPr>
          <w:sz w:val="22"/>
          <w:szCs w:val="22"/>
        </w:rPr>
        <w:t>Nome:</w:t>
      </w:r>
    </w:p>
    <w:p w14:paraId="66AFB079" w14:textId="1C5B5D4E" w:rsidR="00371B83" w:rsidRPr="00CA2CD9" w:rsidRDefault="00371B83" w:rsidP="0033391F">
      <w:pPr>
        <w:tabs>
          <w:tab w:val="center" w:pos="4536"/>
        </w:tabs>
        <w:rPr>
          <w:sz w:val="22"/>
          <w:szCs w:val="22"/>
        </w:rPr>
      </w:pPr>
      <w:r w:rsidRPr="00CA2CD9">
        <w:rPr>
          <w:sz w:val="22"/>
          <w:szCs w:val="22"/>
        </w:rPr>
        <w:t xml:space="preserve">CPF nº </w:t>
      </w:r>
      <w:r w:rsidR="00C25B72">
        <w:rPr>
          <w:sz w:val="22"/>
          <w:szCs w:val="22"/>
        </w:rPr>
        <w:t xml:space="preserve">                                                                                                            </w:t>
      </w:r>
      <w:r w:rsidR="00C25B72" w:rsidRPr="00CA2CD9">
        <w:rPr>
          <w:sz w:val="22"/>
          <w:szCs w:val="22"/>
        </w:rPr>
        <w:t xml:space="preserve">CPF nº </w:t>
      </w:r>
    </w:p>
    <w:p w14:paraId="2ADFFE1C" w14:textId="77777777" w:rsidR="006F2C07" w:rsidRPr="00CA2CD9" w:rsidRDefault="006F2C07" w:rsidP="00371B83">
      <w:pPr>
        <w:rPr>
          <w:sz w:val="22"/>
          <w:szCs w:val="22"/>
        </w:rPr>
      </w:pPr>
    </w:p>
    <w:p w14:paraId="4E4B1BBB" w14:textId="04D52559" w:rsidR="006F2C07" w:rsidRPr="00CA2CD9" w:rsidRDefault="006F2C07" w:rsidP="006F2C07">
      <w:pPr>
        <w:tabs>
          <w:tab w:val="center" w:pos="4536"/>
        </w:tabs>
        <w:rPr>
          <w:sz w:val="22"/>
          <w:szCs w:val="22"/>
        </w:rPr>
        <w:sectPr w:rsidR="006F2C07" w:rsidRPr="00CA2CD9" w:rsidSect="00F64838">
          <w:headerReference w:type="even" r:id="rId8"/>
          <w:headerReference w:type="default" r:id="rId9"/>
          <w:footerReference w:type="default" r:id="rId10"/>
          <w:headerReference w:type="first" r:id="rId11"/>
          <w:type w:val="continuous"/>
          <w:pgSz w:w="11905" w:h="16837" w:code="9"/>
          <w:pgMar w:top="1702" w:right="990" w:bottom="709" w:left="1134" w:header="567" w:footer="0" w:gutter="0"/>
          <w:cols w:space="720"/>
          <w:noEndnote/>
          <w:docGrid w:linePitch="326"/>
        </w:sectPr>
      </w:pPr>
    </w:p>
    <w:p w14:paraId="79F008FA" w14:textId="77777777" w:rsidR="006F2C07" w:rsidRPr="00222DD0" w:rsidRDefault="006F2C07" w:rsidP="00A0464D">
      <w:pPr>
        <w:rPr>
          <w:sz w:val="24"/>
          <w:szCs w:val="24"/>
        </w:rPr>
      </w:pPr>
    </w:p>
    <w:sectPr w:rsidR="006F2C07" w:rsidRPr="00222DD0" w:rsidSect="006F2C07">
      <w:type w:val="continuous"/>
      <w:pgSz w:w="11905" w:h="16837" w:code="9"/>
      <w:pgMar w:top="1702" w:right="1132" w:bottom="709" w:left="1701" w:header="567" w:footer="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87F8EB" w14:textId="77777777" w:rsidR="00733B49" w:rsidRDefault="00733B49">
      <w:r>
        <w:separator/>
      </w:r>
    </w:p>
  </w:endnote>
  <w:endnote w:type="continuationSeparator" w:id="0">
    <w:p w14:paraId="2068439E" w14:textId="77777777" w:rsidR="00733B49" w:rsidRDefault="00733B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Ecofont Spranq eco sans">
    <w:altName w:val="Calibri"/>
    <w:charset w:val="00"/>
    <w:family w:val="swiss"/>
    <w:pitch w:val="variable"/>
    <w:sig w:usb0="00000003" w:usb1="1000204A"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Courier New">
    <w:panose1 w:val="02070309020205020404"/>
    <w:charset w:val="00"/>
    <w:family w:val="modern"/>
    <w:pitch w:val="fixed"/>
    <w:sig w:usb0="E0002EFF" w:usb1="C0007843" w:usb2="00000009" w:usb3="00000000" w:csb0="000001FF" w:csb1="00000000"/>
  </w:font>
  <w:font w:name="SimSun, 宋体">
    <w:charset w:val="00"/>
    <w:family w:val="auto"/>
    <w:pitch w:val="variable"/>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1AC022" w14:textId="77777777" w:rsidR="00C55FDA" w:rsidRPr="00F121A0" w:rsidRDefault="004A53CC" w:rsidP="00A401A6">
    <w:pPr>
      <w:pStyle w:val="Rodap"/>
      <w:tabs>
        <w:tab w:val="clear" w:pos="4252"/>
        <w:tab w:val="clear" w:pos="8504"/>
      </w:tabs>
      <w:ind w:right="-711" w:hanging="709"/>
      <w:rPr>
        <w:rFonts w:ascii="Garamond" w:hAnsi="Garamond"/>
        <w:b/>
      </w:rPr>
    </w:pPr>
    <w:r w:rsidRPr="00F121A0">
      <w:rPr>
        <w:rFonts w:ascii="Garamond" w:hAnsi="Garamond"/>
        <w:b/>
      </w:rPr>
      <w:t>_</w:t>
    </w:r>
    <w:r w:rsidR="00A401A6" w:rsidRPr="00F121A0">
      <w:rPr>
        <w:rFonts w:ascii="Garamond" w:hAnsi="Garamond"/>
        <w:b/>
      </w:rPr>
      <w:t>_____</w:t>
    </w:r>
    <w:r w:rsidR="0030249F" w:rsidRPr="00F121A0">
      <w:rPr>
        <w:rFonts w:ascii="Garamond" w:hAnsi="Garamond"/>
        <w:b/>
      </w:rPr>
      <w:t>_________</w:t>
    </w:r>
    <w:r w:rsidR="00A50684" w:rsidRPr="00F121A0">
      <w:rPr>
        <w:rFonts w:ascii="Garamond" w:hAnsi="Garamond"/>
        <w:b/>
      </w:rPr>
      <w:t>_________________________________</w:t>
    </w:r>
    <w:r w:rsidR="00B8075B" w:rsidRPr="00F121A0">
      <w:rPr>
        <w:rFonts w:ascii="Garamond" w:hAnsi="Garamond"/>
        <w:b/>
      </w:rPr>
      <w:t>____________________________</w:t>
    </w:r>
    <w:r w:rsidR="00E343AE" w:rsidRPr="00F121A0">
      <w:rPr>
        <w:rFonts w:ascii="Garamond" w:hAnsi="Garamond"/>
        <w:b/>
      </w:rPr>
      <w:t>___</w:t>
    </w:r>
    <w:r w:rsidR="009135BE" w:rsidRPr="00F121A0">
      <w:rPr>
        <w:rFonts w:ascii="Garamond" w:hAnsi="Garamond"/>
        <w:b/>
      </w:rPr>
      <w:t>__</w:t>
    </w:r>
    <w:r w:rsidR="00A401A6" w:rsidRPr="00F121A0">
      <w:rPr>
        <w:rFonts w:ascii="Garamond" w:hAnsi="Garamond"/>
        <w:b/>
      </w:rPr>
      <w:t>___</w:t>
    </w:r>
  </w:p>
  <w:p w14:paraId="1249D1E3" w14:textId="77777777" w:rsidR="00CF4310" w:rsidRPr="00F121A0" w:rsidRDefault="00CF4310" w:rsidP="00CF4310">
    <w:pPr>
      <w:ind w:left="426" w:right="-711" w:hanging="1135"/>
      <w:rPr>
        <w:rFonts w:ascii="Garamond" w:hAnsi="Garamond"/>
        <w:b/>
        <w:color w:val="0000FF"/>
        <w:w w:val="70"/>
        <w:sz w:val="15"/>
        <w:szCs w:val="15"/>
        <w:u w:val="single"/>
      </w:rPr>
    </w:pPr>
    <w:r w:rsidRPr="00F121A0">
      <w:rPr>
        <w:rFonts w:ascii="Garamond" w:hAnsi="Garamond"/>
        <w:b/>
        <w:w w:val="70"/>
        <w:sz w:val="15"/>
        <w:szCs w:val="15"/>
      </w:rPr>
      <w:t>Sede:</w:t>
    </w:r>
    <w:r>
      <w:rPr>
        <w:rFonts w:ascii="Garamond" w:hAnsi="Garamond"/>
        <w:b/>
        <w:w w:val="70"/>
        <w:sz w:val="15"/>
        <w:szCs w:val="15"/>
      </w:rPr>
      <w:t xml:space="preserve"> </w:t>
    </w:r>
    <w:r w:rsidRPr="00F121A0">
      <w:rPr>
        <w:rFonts w:ascii="Garamond" w:hAnsi="Garamond"/>
        <w:w w:val="70"/>
        <w:sz w:val="15"/>
        <w:szCs w:val="15"/>
      </w:rPr>
      <w:t xml:space="preserve">Avenida Tancredo Neves, 620 </w:t>
    </w:r>
    <w:r>
      <w:rPr>
        <w:rFonts w:ascii="Garamond" w:hAnsi="Garamond"/>
        <w:w w:val="70"/>
        <w:sz w:val="15"/>
        <w:szCs w:val="15"/>
      </w:rPr>
      <w:t>-</w:t>
    </w:r>
    <w:r w:rsidRPr="00F121A0">
      <w:rPr>
        <w:rFonts w:ascii="Garamond" w:hAnsi="Garamond"/>
        <w:w w:val="70"/>
        <w:sz w:val="15"/>
        <w:szCs w:val="15"/>
      </w:rPr>
      <w:t xml:space="preserve"> Condomínio</w:t>
    </w:r>
    <w:r>
      <w:rPr>
        <w:rFonts w:ascii="Garamond" w:hAnsi="Garamond"/>
        <w:w w:val="70"/>
        <w:sz w:val="15"/>
        <w:szCs w:val="15"/>
      </w:rPr>
      <w:t xml:space="preserve"> </w:t>
    </w:r>
    <w:r w:rsidRPr="00F121A0">
      <w:rPr>
        <w:rFonts w:ascii="Garamond" w:hAnsi="Garamond"/>
        <w:w w:val="70"/>
        <w:sz w:val="15"/>
        <w:szCs w:val="15"/>
      </w:rPr>
      <w:t>Empresarial Mundo Plaza - Sala 1320 - Caminho das Árvores - Salvador-B</w:t>
    </w:r>
    <w:r>
      <w:rPr>
        <w:rFonts w:ascii="Garamond" w:hAnsi="Garamond"/>
        <w:w w:val="70"/>
        <w:sz w:val="15"/>
        <w:szCs w:val="15"/>
      </w:rPr>
      <w:t>A</w:t>
    </w:r>
    <w:r w:rsidRPr="00F121A0">
      <w:rPr>
        <w:rFonts w:ascii="Garamond" w:hAnsi="Garamond"/>
        <w:w w:val="70"/>
        <w:sz w:val="15"/>
        <w:szCs w:val="15"/>
      </w:rPr>
      <w:t xml:space="preserve"> </w:t>
    </w:r>
    <w:r>
      <w:rPr>
        <w:rFonts w:ascii="Garamond" w:hAnsi="Garamond"/>
        <w:w w:val="70"/>
        <w:sz w:val="15"/>
        <w:szCs w:val="15"/>
      </w:rPr>
      <w:t>-</w:t>
    </w:r>
    <w:r w:rsidRPr="00F121A0">
      <w:rPr>
        <w:rFonts w:ascii="Garamond" w:hAnsi="Garamond"/>
        <w:w w:val="70"/>
        <w:sz w:val="15"/>
        <w:szCs w:val="15"/>
      </w:rPr>
      <w:t xml:space="preserve"> CEP: 41820-020 - Tels.: (71) </w:t>
    </w:r>
    <w:r>
      <w:rPr>
        <w:rFonts w:ascii="Garamond" w:hAnsi="Garamond"/>
        <w:w w:val="70"/>
        <w:sz w:val="15"/>
        <w:szCs w:val="15"/>
      </w:rPr>
      <w:t xml:space="preserve">3342.2185 / </w:t>
    </w:r>
    <w:r w:rsidRPr="00F121A0">
      <w:rPr>
        <w:rFonts w:ascii="Garamond" w:hAnsi="Garamond"/>
        <w:w w:val="70"/>
        <w:sz w:val="15"/>
        <w:szCs w:val="15"/>
      </w:rPr>
      <w:t xml:space="preserve">3242.2673 / 3241.1087 / 3241.0737 - E-mail: </w:t>
    </w:r>
    <w:hyperlink r:id="rId1" w:history="1">
      <w:r w:rsidRPr="00F121A0">
        <w:rPr>
          <w:rStyle w:val="Hyperlink"/>
          <w:rFonts w:ascii="Garamond" w:hAnsi="Garamond"/>
          <w:b/>
          <w:w w:val="70"/>
          <w:sz w:val="15"/>
          <w:szCs w:val="15"/>
        </w:rPr>
        <w:t>atendimento@corebahia.org.br</w:t>
      </w:r>
    </w:hyperlink>
  </w:p>
  <w:p w14:paraId="3505BCEB" w14:textId="77777777" w:rsidR="00CF4310" w:rsidRPr="00F121A0" w:rsidRDefault="00CF4310" w:rsidP="00CF4310">
    <w:pPr>
      <w:ind w:left="426" w:right="-711" w:hanging="1135"/>
      <w:rPr>
        <w:rFonts w:ascii="Garamond" w:hAnsi="Garamond"/>
        <w:b/>
        <w:w w:val="70"/>
        <w:sz w:val="15"/>
        <w:szCs w:val="15"/>
      </w:rPr>
    </w:pPr>
    <w:r w:rsidRPr="00F121A0">
      <w:rPr>
        <w:rFonts w:ascii="Garamond" w:hAnsi="Garamond"/>
        <w:b/>
        <w:w w:val="70"/>
        <w:sz w:val="15"/>
        <w:szCs w:val="15"/>
      </w:rPr>
      <w:t xml:space="preserve">Seccional de Barreiras: </w:t>
    </w:r>
    <w:r w:rsidRPr="00F121A0">
      <w:rPr>
        <w:rFonts w:ascii="Garamond" w:hAnsi="Garamond"/>
        <w:w w:val="70"/>
        <w:sz w:val="15"/>
        <w:szCs w:val="15"/>
      </w:rPr>
      <w:t xml:space="preserve">Rua </w:t>
    </w:r>
    <w:r>
      <w:rPr>
        <w:rFonts w:ascii="Garamond" w:hAnsi="Garamond"/>
        <w:w w:val="70"/>
        <w:sz w:val="15"/>
        <w:szCs w:val="15"/>
      </w:rPr>
      <w:t>Dr.</w:t>
    </w:r>
    <w:r w:rsidRPr="00F121A0">
      <w:rPr>
        <w:rFonts w:ascii="Garamond" w:hAnsi="Garamond"/>
        <w:w w:val="70"/>
        <w:sz w:val="15"/>
        <w:szCs w:val="15"/>
      </w:rPr>
      <w:t xml:space="preserve"> </w:t>
    </w:r>
    <w:r>
      <w:rPr>
        <w:rFonts w:ascii="Garamond" w:hAnsi="Garamond"/>
        <w:w w:val="70"/>
        <w:sz w:val="15"/>
        <w:szCs w:val="15"/>
      </w:rPr>
      <w:t>Abílio Farias</w:t>
    </w:r>
    <w:r w:rsidRPr="00F121A0">
      <w:rPr>
        <w:rFonts w:ascii="Garamond" w:hAnsi="Garamond"/>
        <w:w w:val="70"/>
        <w:sz w:val="15"/>
        <w:szCs w:val="15"/>
      </w:rPr>
      <w:t xml:space="preserve">, </w:t>
    </w:r>
    <w:r>
      <w:rPr>
        <w:rFonts w:ascii="Garamond" w:hAnsi="Garamond"/>
        <w:w w:val="70"/>
        <w:sz w:val="15"/>
        <w:szCs w:val="15"/>
      </w:rPr>
      <w:t>296, Edifício Danielle</w:t>
    </w:r>
    <w:r w:rsidRPr="00F121A0">
      <w:rPr>
        <w:rFonts w:ascii="Garamond" w:hAnsi="Garamond"/>
        <w:w w:val="70"/>
        <w:sz w:val="15"/>
        <w:szCs w:val="15"/>
      </w:rPr>
      <w:t xml:space="preserve"> - Sala </w:t>
    </w:r>
    <w:r>
      <w:rPr>
        <w:rFonts w:ascii="Garamond" w:hAnsi="Garamond"/>
        <w:w w:val="70"/>
        <w:sz w:val="15"/>
        <w:szCs w:val="15"/>
      </w:rPr>
      <w:t>2</w:t>
    </w:r>
    <w:r w:rsidRPr="00F121A0">
      <w:rPr>
        <w:rFonts w:ascii="Garamond" w:hAnsi="Garamond"/>
        <w:w w:val="70"/>
        <w:sz w:val="15"/>
        <w:szCs w:val="15"/>
      </w:rPr>
      <w:t>0</w:t>
    </w:r>
    <w:r>
      <w:rPr>
        <w:rFonts w:ascii="Garamond" w:hAnsi="Garamond"/>
        <w:w w:val="70"/>
        <w:sz w:val="15"/>
        <w:szCs w:val="15"/>
      </w:rPr>
      <w:t>7</w:t>
    </w:r>
    <w:r w:rsidRPr="00F121A0">
      <w:rPr>
        <w:rFonts w:ascii="Garamond" w:hAnsi="Garamond"/>
        <w:w w:val="70"/>
        <w:sz w:val="15"/>
        <w:szCs w:val="15"/>
      </w:rPr>
      <w:t xml:space="preserve"> - Centro - Barreiras-B</w:t>
    </w:r>
    <w:r>
      <w:rPr>
        <w:rFonts w:ascii="Garamond" w:hAnsi="Garamond"/>
        <w:w w:val="70"/>
        <w:sz w:val="15"/>
        <w:szCs w:val="15"/>
      </w:rPr>
      <w:t>A</w:t>
    </w:r>
    <w:r w:rsidRPr="00F121A0">
      <w:rPr>
        <w:rFonts w:ascii="Garamond" w:hAnsi="Garamond"/>
        <w:w w:val="70"/>
        <w:sz w:val="15"/>
        <w:szCs w:val="15"/>
      </w:rPr>
      <w:t xml:space="preserve"> </w:t>
    </w:r>
    <w:r>
      <w:rPr>
        <w:rFonts w:ascii="Garamond" w:hAnsi="Garamond"/>
        <w:w w:val="70"/>
        <w:sz w:val="15"/>
        <w:szCs w:val="15"/>
      </w:rPr>
      <w:t>-</w:t>
    </w:r>
    <w:r w:rsidRPr="00F121A0">
      <w:rPr>
        <w:rFonts w:ascii="Garamond" w:hAnsi="Garamond"/>
        <w:w w:val="70"/>
        <w:sz w:val="15"/>
        <w:szCs w:val="15"/>
      </w:rPr>
      <w:t xml:space="preserve"> CEP: 4780</w:t>
    </w:r>
    <w:r>
      <w:rPr>
        <w:rFonts w:ascii="Garamond" w:hAnsi="Garamond"/>
        <w:w w:val="70"/>
        <w:sz w:val="15"/>
        <w:szCs w:val="15"/>
      </w:rPr>
      <w:t>0</w:t>
    </w:r>
    <w:r w:rsidRPr="00F121A0">
      <w:rPr>
        <w:rFonts w:ascii="Garamond" w:hAnsi="Garamond"/>
        <w:w w:val="70"/>
        <w:sz w:val="15"/>
        <w:szCs w:val="15"/>
      </w:rPr>
      <w:t>-</w:t>
    </w:r>
    <w:r>
      <w:rPr>
        <w:rFonts w:ascii="Garamond" w:hAnsi="Garamond"/>
        <w:w w:val="70"/>
        <w:sz w:val="15"/>
        <w:szCs w:val="15"/>
      </w:rPr>
      <w:t>030</w:t>
    </w:r>
    <w:r w:rsidRPr="00F121A0">
      <w:rPr>
        <w:rFonts w:ascii="Garamond" w:hAnsi="Garamond"/>
        <w:w w:val="70"/>
        <w:sz w:val="15"/>
        <w:szCs w:val="15"/>
      </w:rPr>
      <w:t xml:space="preserve"> - Tel.: (77) </w:t>
    </w:r>
    <w:r>
      <w:rPr>
        <w:rFonts w:ascii="Garamond" w:hAnsi="Garamond"/>
        <w:w w:val="70"/>
        <w:sz w:val="15"/>
        <w:szCs w:val="15"/>
      </w:rPr>
      <w:t>99801</w:t>
    </w:r>
    <w:r w:rsidRPr="00F121A0">
      <w:rPr>
        <w:rFonts w:ascii="Garamond" w:hAnsi="Garamond"/>
        <w:w w:val="70"/>
        <w:sz w:val="15"/>
        <w:szCs w:val="15"/>
      </w:rPr>
      <w:t>.</w:t>
    </w:r>
    <w:r>
      <w:rPr>
        <w:rFonts w:ascii="Garamond" w:hAnsi="Garamond"/>
        <w:w w:val="70"/>
        <w:sz w:val="15"/>
        <w:szCs w:val="15"/>
      </w:rPr>
      <w:t>4207</w:t>
    </w:r>
    <w:r w:rsidRPr="00F121A0">
      <w:rPr>
        <w:rFonts w:ascii="Garamond" w:hAnsi="Garamond"/>
        <w:w w:val="70"/>
        <w:sz w:val="15"/>
        <w:szCs w:val="15"/>
      </w:rPr>
      <w:t xml:space="preserve"> - E-mail: </w:t>
    </w:r>
    <w:hyperlink r:id="rId2" w:history="1">
      <w:r w:rsidRPr="00F121A0">
        <w:rPr>
          <w:rStyle w:val="Hyperlink"/>
          <w:rFonts w:ascii="Garamond" w:hAnsi="Garamond"/>
          <w:b/>
          <w:w w:val="70"/>
          <w:sz w:val="15"/>
          <w:szCs w:val="15"/>
        </w:rPr>
        <w:t>barreiras@corebahia.org.br</w:t>
      </w:r>
    </w:hyperlink>
  </w:p>
  <w:p w14:paraId="382D59D7" w14:textId="77777777" w:rsidR="00CF4310" w:rsidRPr="00F121A0" w:rsidRDefault="00CF4310" w:rsidP="00CF4310">
    <w:pPr>
      <w:ind w:left="426" w:right="-711" w:hanging="1135"/>
      <w:rPr>
        <w:rFonts w:ascii="Garamond" w:hAnsi="Garamond"/>
        <w:w w:val="70"/>
        <w:sz w:val="15"/>
        <w:szCs w:val="15"/>
      </w:rPr>
    </w:pPr>
    <w:r w:rsidRPr="00F121A0">
      <w:rPr>
        <w:rFonts w:ascii="Garamond" w:hAnsi="Garamond"/>
        <w:b/>
        <w:w w:val="70"/>
        <w:sz w:val="15"/>
        <w:szCs w:val="15"/>
      </w:rPr>
      <w:t xml:space="preserve">Seccional de Feira de Santana: </w:t>
    </w:r>
    <w:r w:rsidRPr="00F121A0">
      <w:rPr>
        <w:rFonts w:ascii="Garamond" w:hAnsi="Garamond"/>
        <w:w w:val="70"/>
        <w:sz w:val="15"/>
        <w:szCs w:val="15"/>
      </w:rPr>
      <w:t xml:space="preserve">Avenida João Durval Carneiro, 3665 - Edifício </w:t>
    </w:r>
    <w:proofErr w:type="spellStart"/>
    <w:r w:rsidRPr="00F121A0">
      <w:rPr>
        <w:rFonts w:ascii="Garamond" w:hAnsi="Garamond"/>
        <w:w w:val="70"/>
        <w:sz w:val="15"/>
        <w:szCs w:val="15"/>
      </w:rPr>
      <w:t>Multiplace</w:t>
    </w:r>
    <w:proofErr w:type="spellEnd"/>
    <w:r w:rsidRPr="00F121A0">
      <w:rPr>
        <w:rFonts w:ascii="Garamond" w:hAnsi="Garamond"/>
        <w:w w:val="70"/>
        <w:sz w:val="15"/>
        <w:szCs w:val="15"/>
      </w:rPr>
      <w:t xml:space="preserve"> - Sala 313 - Coronel José Pinto - Feira de Santana-B</w:t>
    </w:r>
    <w:r>
      <w:rPr>
        <w:rFonts w:ascii="Garamond" w:hAnsi="Garamond"/>
        <w:w w:val="70"/>
        <w:sz w:val="15"/>
        <w:szCs w:val="15"/>
      </w:rPr>
      <w:t>A</w:t>
    </w:r>
    <w:r w:rsidRPr="00F121A0">
      <w:rPr>
        <w:rFonts w:ascii="Garamond" w:hAnsi="Garamond"/>
        <w:w w:val="70"/>
        <w:sz w:val="15"/>
        <w:szCs w:val="15"/>
      </w:rPr>
      <w:t xml:space="preserve"> - CEP: 44051-900 - Tels.: (75) 3623.0154 / 3021.0383 - E-mail: </w:t>
    </w:r>
    <w:hyperlink r:id="rId3" w:history="1">
      <w:r w:rsidRPr="00F121A0">
        <w:rPr>
          <w:rStyle w:val="Hyperlink"/>
          <w:rFonts w:ascii="Garamond" w:hAnsi="Garamond"/>
          <w:b/>
          <w:w w:val="70"/>
          <w:sz w:val="15"/>
          <w:szCs w:val="15"/>
        </w:rPr>
        <w:t>feira@corebahia.org.br</w:t>
      </w:r>
    </w:hyperlink>
  </w:p>
  <w:p w14:paraId="3EDC581C" w14:textId="77777777" w:rsidR="00CF4310" w:rsidRPr="00F121A0" w:rsidRDefault="00CF4310" w:rsidP="00CF4310">
    <w:pPr>
      <w:ind w:left="426" w:right="-711" w:hanging="1135"/>
      <w:rPr>
        <w:rStyle w:val="Hyperlink"/>
        <w:rFonts w:ascii="Garamond" w:hAnsi="Garamond"/>
        <w:b/>
        <w:w w:val="70"/>
        <w:sz w:val="15"/>
        <w:szCs w:val="15"/>
      </w:rPr>
    </w:pPr>
    <w:r w:rsidRPr="00F121A0">
      <w:rPr>
        <w:rFonts w:ascii="Garamond" w:hAnsi="Garamond"/>
        <w:b/>
        <w:w w:val="70"/>
        <w:sz w:val="15"/>
        <w:szCs w:val="15"/>
      </w:rPr>
      <w:t>Seccional de Itabuna</w:t>
    </w:r>
    <w:r w:rsidRPr="008677C2">
      <w:rPr>
        <w:rFonts w:ascii="Garamond" w:hAnsi="Garamond"/>
        <w:b/>
        <w:bCs/>
        <w:w w:val="70"/>
        <w:sz w:val="15"/>
        <w:szCs w:val="15"/>
      </w:rPr>
      <w:t>:</w:t>
    </w:r>
    <w:r>
      <w:rPr>
        <w:rFonts w:ascii="Garamond" w:hAnsi="Garamond"/>
        <w:w w:val="70"/>
        <w:sz w:val="15"/>
        <w:szCs w:val="15"/>
      </w:rPr>
      <w:t xml:space="preserve"> </w:t>
    </w:r>
    <w:r w:rsidRPr="00F121A0">
      <w:rPr>
        <w:rFonts w:ascii="Garamond" w:hAnsi="Garamond"/>
        <w:w w:val="70"/>
        <w:sz w:val="15"/>
        <w:szCs w:val="15"/>
      </w:rPr>
      <w:t xml:space="preserve">Avenida </w:t>
    </w:r>
    <w:r>
      <w:rPr>
        <w:rFonts w:ascii="Garamond" w:hAnsi="Garamond"/>
        <w:w w:val="70"/>
        <w:sz w:val="15"/>
        <w:szCs w:val="15"/>
      </w:rPr>
      <w:t>Princesa Isabel</w:t>
    </w:r>
    <w:r w:rsidRPr="00F121A0">
      <w:rPr>
        <w:rFonts w:ascii="Garamond" w:hAnsi="Garamond"/>
        <w:w w:val="70"/>
        <w:sz w:val="15"/>
        <w:szCs w:val="15"/>
      </w:rPr>
      <w:t>, 3</w:t>
    </w:r>
    <w:r>
      <w:rPr>
        <w:rFonts w:ascii="Garamond" w:hAnsi="Garamond"/>
        <w:w w:val="70"/>
        <w:sz w:val="15"/>
        <w:szCs w:val="15"/>
      </w:rPr>
      <w:t>95</w:t>
    </w:r>
    <w:r w:rsidRPr="00F121A0">
      <w:rPr>
        <w:rFonts w:ascii="Garamond" w:hAnsi="Garamond"/>
        <w:w w:val="70"/>
        <w:sz w:val="15"/>
        <w:szCs w:val="15"/>
      </w:rPr>
      <w:t xml:space="preserve"> - </w:t>
    </w:r>
    <w:r>
      <w:rPr>
        <w:rFonts w:ascii="Garamond" w:hAnsi="Garamond"/>
        <w:w w:val="70"/>
        <w:sz w:val="15"/>
        <w:szCs w:val="15"/>
      </w:rPr>
      <w:t>Condomínio</w:t>
    </w:r>
    <w:r w:rsidRPr="00F121A0">
      <w:rPr>
        <w:rFonts w:ascii="Garamond" w:hAnsi="Garamond"/>
        <w:w w:val="70"/>
        <w:sz w:val="15"/>
        <w:szCs w:val="15"/>
      </w:rPr>
      <w:t xml:space="preserve"> </w:t>
    </w:r>
    <w:r>
      <w:rPr>
        <w:rFonts w:ascii="Garamond" w:hAnsi="Garamond"/>
        <w:w w:val="70"/>
        <w:sz w:val="15"/>
        <w:szCs w:val="15"/>
      </w:rPr>
      <w:t>Itabuna Trade Center</w:t>
    </w:r>
    <w:r w:rsidRPr="00F121A0">
      <w:rPr>
        <w:rFonts w:ascii="Garamond" w:hAnsi="Garamond"/>
        <w:w w:val="70"/>
        <w:sz w:val="15"/>
        <w:szCs w:val="15"/>
      </w:rPr>
      <w:t xml:space="preserve"> - Sala </w:t>
    </w:r>
    <w:r>
      <w:rPr>
        <w:rFonts w:ascii="Garamond" w:hAnsi="Garamond"/>
        <w:w w:val="70"/>
        <w:sz w:val="15"/>
        <w:szCs w:val="15"/>
      </w:rPr>
      <w:t>611</w:t>
    </w:r>
    <w:r w:rsidRPr="00F121A0">
      <w:rPr>
        <w:rFonts w:ascii="Garamond" w:hAnsi="Garamond"/>
        <w:w w:val="70"/>
        <w:sz w:val="15"/>
        <w:szCs w:val="15"/>
      </w:rPr>
      <w:t xml:space="preserve"> </w:t>
    </w:r>
    <w:r>
      <w:rPr>
        <w:rFonts w:ascii="Garamond" w:hAnsi="Garamond"/>
        <w:w w:val="70"/>
        <w:sz w:val="15"/>
        <w:szCs w:val="15"/>
      </w:rPr>
      <w:t>-</w:t>
    </w:r>
    <w:r w:rsidRPr="00F121A0">
      <w:rPr>
        <w:rFonts w:ascii="Garamond" w:hAnsi="Garamond"/>
        <w:w w:val="70"/>
        <w:sz w:val="15"/>
        <w:szCs w:val="15"/>
      </w:rPr>
      <w:t xml:space="preserve"> </w:t>
    </w:r>
    <w:r>
      <w:rPr>
        <w:rFonts w:ascii="Garamond" w:hAnsi="Garamond"/>
        <w:w w:val="70"/>
        <w:sz w:val="15"/>
        <w:szCs w:val="15"/>
      </w:rPr>
      <w:t>Banco Raso</w:t>
    </w:r>
    <w:r w:rsidRPr="00F121A0">
      <w:rPr>
        <w:rFonts w:ascii="Garamond" w:hAnsi="Garamond"/>
        <w:w w:val="70"/>
        <w:sz w:val="15"/>
        <w:szCs w:val="15"/>
      </w:rPr>
      <w:t xml:space="preserve"> - Itabuna-B</w:t>
    </w:r>
    <w:r>
      <w:rPr>
        <w:rFonts w:ascii="Garamond" w:hAnsi="Garamond"/>
        <w:w w:val="70"/>
        <w:sz w:val="15"/>
        <w:szCs w:val="15"/>
      </w:rPr>
      <w:t>A</w:t>
    </w:r>
    <w:r w:rsidRPr="00F121A0">
      <w:rPr>
        <w:rFonts w:ascii="Garamond" w:hAnsi="Garamond"/>
        <w:w w:val="70"/>
        <w:sz w:val="15"/>
        <w:szCs w:val="15"/>
      </w:rPr>
      <w:t xml:space="preserve"> - CEP: 4560</w:t>
    </w:r>
    <w:r>
      <w:rPr>
        <w:rFonts w:ascii="Garamond" w:hAnsi="Garamond"/>
        <w:w w:val="70"/>
        <w:sz w:val="15"/>
        <w:szCs w:val="15"/>
      </w:rPr>
      <w:t>7</w:t>
    </w:r>
    <w:r w:rsidRPr="00F121A0">
      <w:rPr>
        <w:rFonts w:ascii="Garamond" w:hAnsi="Garamond"/>
        <w:w w:val="70"/>
        <w:sz w:val="15"/>
        <w:szCs w:val="15"/>
      </w:rPr>
      <w:t>-</w:t>
    </w:r>
    <w:r>
      <w:rPr>
        <w:rFonts w:ascii="Garamond" w:hAnsi="Garamond"/>
        <w:w w:val="70"/>
        <w:sz w:val="15"/>
        <w:szCs w:val="15"/>
      </w:rPr>
      <w:t>291</w:t>
    </w:r>
    <w:r w:rsidRPr="00F121A0">
      <w:rPr>
        <w:rFonts w:ascii="Garamond" w:hAnsi="Garamond"/>
        <w:w w:val="70"/>
        <w:sz w:val="15"/>
        <w:szCs w:val="15"/>
      </w:rPr>
      <w:t xml:space="preserve"> - Tel.: (73) 3613.1317 - E-mail: </w:t>
    </w:r>
    <w:hyperlink r:id="rId4" w:history="1">
      <w:r w:rsidRPr="00F121A0">
        <w:rPr>
          <w:rStyle w:val="Hyperlink"/>
          <w:rFonts w:ascii="Garamond" w:hAnsi="Garamond"/>
          <w:b/>
          <w:w w:val="70"/>
          <w:sz w:val="15"/>
          <w:szCs w:val="15"/>
        </w:rPr>
        <w:t>itabuna@corebahia.org.br</w:t>
      </w:r>
    </w:hyperlink>
  </w:p>
  <w:p w14:paraId="262CFD32" w14:textId="77777777" w:rsidR="00CF4310" w:rsidRPr="00F121A0" w:rsidRDefault="00CF4310" w:rsidP="00CF4310">
    <w:pPr>
      <w:ind w:left="426" w:right="-711" w:hanging="1135"/>
      <w:rPr>
        <w:rFonts w:ascii="Garamond" w:hAnsi="Garamond"/>
        <w:w w:val="70"/>
        <w:sz w:val="15"/>
        <w:szCs w:val="15"/>
      </w:rPr>
    </w:pPr>
    <w:r w:rsidRPr="00F121A0">
      <w:rPr>
        <w:rFonts w:ascii="Garamond" w:hAnsi="Garamond"/>
        <w:b/>
        <w:w w:val="70"/>
        <w:sz w:val="15"/>
        <w:szCs w:val="15"/>
      </w:rPr>
      <w:t>Seccional de Juazeiro:</w:t>
    </w:r>
    <w:r>
      <w:rPr>
        <w:rFonts w:ascii="Garamond" w:hAnsi="Garamond"/>
        <w:b/>
        <w:w w:val="70"/>
        <w:sz w:val="15"/>
        <w:szCs w:val="15"/>
      </w:rPr>
      <w:t xml:space="preserve"> </w:t>
    </w:r>
    <w:r w:rsidRPr="008677C2">
      <w:rPr>
        <w:rFonts w:ascii="Garamond" w:hAnsi="Garamond"/>
        <w:w w:val="70"/>
        <w:sz w:val="15"/>
        <w:szCs w:val="15"/>
      </w:rPr>
      <w:t>R</w:t>
    </w:r>
    <w:r w:rsidRPr="00F121A0">
      <w:rPr>
        <w:rFonts w:ascii="Garamond" w:hAnsi="Garamond"/>
        <w:w w:val="70"/>
        <w:sz w:val="15"/>
        <w:szCs w:val="15"/>
      </w:rPr>
      <w:t xml:space="preserve">ua do Paraíso, </w:t>
    </w:r>
    <w:r>
      <w:rPr>
        <w:rFonts w:ascii="Garamond" w:hAnsi="Garamond"/>
        <w:w w:val="70"/>
        <w:sz w:val="15"/>
        <w:szCs w:val="15"/>
      </w:rPr>
      <w:t>97</w:t>
    </w:r>
    <w:r w:rsidRPr="00F121A0">
      <w:rPr>
        <w:rFonts w:ascii="Garamond" w:hAnsi="Garamond"/>
        <w:w w:val="70"/>
        <w:sz w:val="15"/>
        <w:szCs w:val="15"/>
      </w:rPr>
      <w:t xml:space="preserve"> </w:t>
    </w:r>
    <w:r>
      <w:rPr>
        <w:rFonts w:ascii="Garamond" w:hAnsi="Garamond"/>
        <w:w w:val="70"/>
        <w:sz w:val="15"/>
        <w:szCs w:val="15"/>
      </w:rPr>
      <w:t>- Centro Médico e Empresarial Dr. Balbino de Oliveira</w:t>
    </w:r>
    <w:r w:rsidRPr="00F121A0">
      <w:rPr>
        <w:rFonts w:ascii="Garamond" w:hAnsi="Garamond"/>
        <w:w w:val="70"/>
        <w:sz w:val="15"/>
        <w:szCs w:val="15"/>
      </w:rPr>
      <w:t xml:space="preserve"> - Sala </w:t>
    </w:r>
    <w:r>
      <w:rPr>
        <w:rFonts w:ascii="Garamond" w:hAnsi="Garamond"/>
        <w:w w:val="70"/>
        <w:sz w:val="15"/>
        <w:szCs w:val="15"/>
      </w:rPr>
      <w:t>14</w:t>
    </w:r>
    <w:r w:rsidRPr="00F121A0">
      <w:rPr>
        <w:rFonts w:ascii="Garamond" w:hAnsi="Garamond"/>
        <w:w w:val="70"/>
        <w:sz w:val="15"/>
        <w:szCs w:val="15"/>
      </w:rPr>
      <w:t xml:space="preserve"> - Santo Antônio - Juazeiro-B</w:t>
    </w:r>
    <w:r>
      <w:rPr>
        <w:rFonts w:ascii="Garamond" w:hAnsi="Garamond"/>
        <w:w w:val="70"/>
        <w:sz w:val="15"/>
        <w:szCs w:val="15"/>
      </w:rPr>
      <w:t>A</w:t>
    </w:r>
    <w:r w:rsidRPr="00F121A0">
      <w:rPr>
        <w:rFonts w:ascii="Garamond" w:hAnsi="Garamond"/>
        <w:w w:val="70"/>
        <w:sz w:val="15"/>
        <w:szCs w:val="15"/>
      </w:rPr>
      <w:t xml:space="preserve"> - CEP: 48903-050 </w:t>
    </w:r>
    <w:r>
      <w:rPr>
        <w:rFonts w:ascii="Garamond" w:hAnsi="Garamond"/>
        <w:w w:val="70"/>
        <w:sz w:val="15"/>
        <w:szCs w:val="15"/>
      </w:rPr>
      <w:t>-</w:t>
    </w:r>
    <w:r w:rsidRPr="00F121A0">
      <w:rPr>
        <w:rFonts w:ascii="Garamond" w:hAnsi="Garamond"/>
        <w:w w:val="70"/>
        <w:sz w:val="15"/>
        <w:szCs w:val="15"/>
      </w:rPr>
      <w:t xml:space="preserve"> Tel.: (74) </w:t>
    </w:r>
    <w:r>
      <w:rPr>
        <w:rFonts w:ascii="Garamond" w:hAnsi="Garamond"/>
        <w:w w:val="70"/>
        <w:sz w:val="15"/>
        <w:szCs w:val="15"/>
      </w:rPr>
      <w:t>99816</w:t>
    </w:r>
    <w:r w:rsidRPr="00F121A0">
      <w:rPr>
        <w:rFonts w:ascii="Garamond" w:hAnsi="Garamond"/>
        <w:w w:val="70"/>
        <w:sz w:val="15"/>
        <w:szCs w:val="15"/>
      </w:rPr>
      <w:t>.</w:t>
    </w:r>
    <w:r>
      <w:rPr>
        <w:rFonts w:ascii="Garamond" w:hAnsi="Garamond"/>
        <w:w w:val="70"/>
        <w:sz w:val="15"/>
        <w:szCs w:val="15"/>
      </w:rPr>
      <w:t>5532</w:t>
    </w:r>
    <w:r w:rsidRPr="00F121A0">
      <w:rPr>
        <w:rFonts w:ascii="Garamond" w:hAnsi="Garamond"/>
        <w:w w:val="70"/>
        <w:sz w:val="15"/>
        <w:szCs w:val="15"/>
      </w:rPr>
      <w:t xml:space="preserve"> - E-mail: </w:t>
    </w:r>
    <w:hyperlink r:id="rId5" w:history="1">
      <w:r w:rsidRPr="00F121A0">
        <w:rPr>
          <w:rStyle w:val="Hyperlink"/>
          <w:rFonts w:ascii="Garamond" w:hAnsi="Garamond"/>
          <w:b/>
          <w:w w:val="70"/>
          <w:sz w:val="15"/>
          <w:szCs w:val="15"/>
        </w:rPr>
        <w:t>juazeiro@corebahia.org.br</w:t>
      </w:r>
    </w:hyperlink>
  </w:p>
  <w:p w14:paraId="26FA2488" w14:textId="77777777" w:rsidR="006517E9" w:rsidRDefault="00CF4310" w:rsidP="00CF4310">
    <w:pPr>
      <w:ind w:left="426" w:right="-711" w:hanging="1135"/>
      <w:rPr>
        <w:rStyle w:val="Hyperlink"/>
        <w:rFonts w:ascii="Garamond" w:hAnsi="Garamond"/>
        <w:b/>
        <w:w w:val="70"/>
        <w:sz w:val="15"/>
        <w:szCs w:val="15"/>
      </w:rPr>
    </w:pPr>
    <w:r w:rsidRPr="00F121A0">
      <w:rPr>
        <w:rFonts w:ascii="Garamond" w:hAnsi="Garamond"/>
        <w:b/>
        <w:w w:val="70"/>
        <w:sz w:val="15"/>
        <w:szCs w:val="15"/>
      </w:rPr>
      <w:t>Seccional de Vitória da Conquista:</w:t>
    </w:r>
    <w:r>
      <w:rPr>
        <w:rFonts w:ascii="Garamond" w:hAnsi="Garamond"/>
        <w:w w:val="70"/>
        <w:sz w:val="15"/>
        <w:szCs w:val="15"/>
      </w:rPr>
      <w:t xml:space="preserve"> Avenida</w:t>
    </w:r>
    <w:r w:rsidRPr="00F121A0">
      <w:rPr>
        <w:rFonts w:ascii="Garamond" w:hAnsi="Garamond"/>
        <w:w w:val="70"/>
        <w:sz w:val="15"/>
        <w:szCs w:val="15"/>
      </w:rPr>
      <w:t xml:space="preserve"> </w:t>
    </w:r>
    <w:r>
      <w:rPr>
        <w:rFonts w:ascii="Garamond" w:hAnsi="Garamond"/>
        <w:w w:val="70"/>
        <w:sz w:val="15"/>
        <w:szCs w:val="15"/>
      </w:rPr>
      <w:t>Juracy Magalhães</w:t>
    </w:r>
    <w:r w:rsidRPr="00F121A0">
      <w:rPr>
        <w:rFonts w:ascii="Garamond" w:hAnsi="Garamond"/>
        <w:w w:val="70"/>
        <w:sz w:val="15"/>
        <w:szCs w:val="15"/>
      </w:rPr>
      <w:t xml:space="preserve">, </w:t>
    </w:r>
    <w:r>
      <w:rPr>
        <w:rFonts w:ascii="Garamond" w:hAnsi="Garamond"/>
        <w:w w:val="70"/>
        <w:sz w:val="15"/>
        <w:szCs w:val="15"/>
      </w:rPr>
      <w:t>3340 A</w:t>
    </w:r>
    <w:r w:rsidRPr="00F121A0">
      <w:rPr>
        <w:rFonts w:ascii="Garamond" w:hAnsi="Garamond"/>
        <w:w w:val="70"/>
        <w:sz w:val="15"/>
        <w:szCs w:val="15"/>
      </w:rPr>
      <w:t xml:space="preserve"> - Edifício </w:t>
    </w:r>
    <w:proofErr w:type="spellStart"/>
    <w:r>
      <w:rPr>
        <w:rFonts w:ascii="Garamond" w:hAnsi="Garamond"/>
        <w:w w:val="70"/>
        <w:sz w:val="15"/>
        <w:szCs w:val="15"/>
      </w:rPr>
      <w:t>Multiplace</w:t>
    </w:r>
    <w:proofErr w:type="spellEnd"/>
    <w:r>
      <w:rPr>
        <w:rFonts w:ascii="Garamond" w:hAnsi="Garamond"/>
        <w:w w:val="70"/>
        <w:sz w:val="15"/>
        <w:szCs w:val="15"/>
      </w:rPr>
      <w:t xml:space="preserve"> Conquista Sul</w:t>
    </w:r>
    <w:r w:rsidRPr="00F121A0">
      <w:rPr>
        <w:rFonts w:ascii="Garamond" w:hAnsi="Garamond"/>
        <w:w w:val="70"/>
        <w:sz w:val="15"/>
        <w:szCs w:val="15"/>
      </w:rPr>
      <w:t xml:space="preserve"> - Sala 20</w:t>
    </w:r>
    <w:r>
      <w:rPr>
        <w:rFonts w:ascii="Garamond" w:hAnsi="Garamond"/>
        <w:w w:val="70"/>
        <w:sz w:val="15"/>
        <w:szCs w:val="15"/>
      </w:rPr>
      <w:t>4</w:t>
    </w:r>
    <w:r w:rsidRPr="00F121A0">
      <w:rPr>
        <w:rFonts w:ascii="Garamond" w:hAnsi="Garamond"/>
        <w:w w:val="70"/>
        <w:sz w:val="15"/>
        <w:szCs w:val="15"/>
      </w:rPr>
      <w:t xml:space="preserve"> - </w:t>
    </w:r>
    <w:r>
      <w:rPr>
        <w:rFonts w:ascii="Garamond" w:hAnsi="Garamond"/>
        <w:w w:val="70"/>
        <w:sz w:val="15"/>
        <w:szCs w:val="15"/>
      </w:rPr>
      <w:t>Felícia</w:t>
    </w:r>
    <w:r w:rsidRPr="00F121A0">
      <w:rPr>
        <w:rFonts w:ascii="Garamond" w:hAnsi="Garamond"/>
        <w:w w:val="70"/>
        <w:sz w:val="15"/>
        <w:szCs w:val="15"/>
      </w:rPr>
      <w:t xml:space="preserve"> - Vitória da </w:t>
    </w:r>
    <w:proofErr w:type="spellStart"/>
    <w:r w:rsidRPr="00F121A0">
      <w:rPr>
        <w:rFonts w:ascii="Garamond" w:hAnsi="Garamond"/>
        <w:w w:val="70"/>
        <w:sz w:val="15"/>
        <w:szCs w:val="15"/>
      </w:rPr>
      <w:t>Conquista-B</w:t>
    </w:r>
    <w:r>
      <w:rPr>
        <w:rFonts w:ascii="Garamond" w:hAnsi="Garamond"/>
        <w:w w:val="70"/>
        <w:sz w:val="15"/>
        <w:szCs w:val="15"/>
      </w:rPr>
      <w:t>A</w:t>
    </w:r>
    <w:proofErr w:type="spellEnd"/>
    <w:r w:rsidRPr="00F121A0">
      <w:rPr>
        <w:rFonts w:ascii="Garamond" w:hAnsi="Garamond"/>
        <w:w w:val="70"/>
        <w:sz w:val="15"/>
        <w:szCs w:val="15"/>
      </w:rPr>
      <w:t xml:space="preserve"> - CEP: 450</w:t>
    </w:r>
    <w:r>
      <w:rPr>
        <w:rFonts w:ascii="Garamond" w:hAnsi="Garamond"/>
        <w:w w:val="70"/>
        <w:sz w:val="15"/>
        <w:szCs w:val="15"/>
      </w:rPr>
      <w:t>55</w:t>
    </w:r>
    <w:r w:rsidRPr="00F121A0">
      <w:rPr>
        <w:rFonts w:ascii="Garamond" w:hAnsi="Garamond"/>
        <w:w w:val="70"/>
        <w:sz w:val="15"/>
        <w:szCs w:val="15"/>
      </w:rPr>
      <w:t>-</w:t>
    </w:r>
    <w:r>
      <w:rPr>
        <w:rFonts w:ascii="Garamond" w:hAnsi="Garamond"/>
        <w:w w:val="70"/>
        <w:sz w:val="15"/>
        <w:szCs w:val="15"/>
      </w:rPr>
      <w:t>235</w:t>
    </w:r>
    <w:r w:rsidRPr="00F121A0">
      <w:rPr>
        <w:rFonts w:ascii="Garamond" w:hAnsi="Garamond"/>
        <w:w w:val="70"/>
        <w:sz w:val="15"/>
        <w:szCs w:val="15"/>
      </w:rPr>
      <w:t xml:space="preserve"> - Tel.: (77) 3</w:t>
    </w:r>
    <w:r>
      <w:rPr>
        <w:rFonts w:ascii="Garamond" w:hAnsi="Garamond"/>
        <w:w w:val="70"/>
        <w:sz w:val="15"/>
        <w:szCs w:val="15"/>
      </w:rPr>
      <w:t>017</w:t>
    </w:r>
    <w:r w:rsidRPr="00F121A0">
      <w:rPr>
        <w:rFonts w:ascii="Garamond" w:hAnsi="Garamond"/>
        <w:w w:val="70"/>
        <w:sz w:val="15"/>
        <w:szCs w:val="15"/>
      </w:rPr>
      <w:t>.3</w:t>
    </w:r>
    <w:r>
      <w:rPr>
        <w:rFonts w:ascii="Garamond" w:hAnsi="Garamond"/>
        <w:w w:val="70"/>
        <w:sz w:val="15"/>
        <w:szCs w:val="15"/>
      </w:rPr>
      <w:t>747</w:t>
    </w:r>
    <w:r w:rsidRPr="00F121A0">
      <w:rPr>
        <w:rFonts w:ascii="Garamond" w:hAnsi="Garamond"/>
        <w:w w:val="70"/>
        <w:sz w:val="15"/>
        <w:szCs w:val="15"/>
      </w:rPr>
      <w:t xml:space="preserve"> - E-mail: </w:t>
    </w:r>
    <w:hyperlink r:id="rId6" w:history="1">
      <w:r w:rsidRPr="00F121A0">
        <w:rPr>
          <w:rStyle w:val="Hyperlink"/>
          <w:rFonts w:ascii="Garamond" w:hAnsi="Garamond"/>
          <w:b/>
          <w:w w:val="70"/>
          <w:sz w:val="15"/>
          <w:szCs w:val="15"/>
        </w:rPr>
        <w:t>conquista@corebahia.org.br</w:t>
      </w:r>
    </w:hyperlink>
  </w:p>
  <w:p w14:paraId="6558462D" w14:textId="77777777" w:rsidR="00AC5A0C" w:rsidRPr="002336BC" w:rsidRDefault="002336BC" w:rsidP="002336BC">
    <w:pPr>
      <w:ind w:right="-567"/>
      <w:jc w:val="right"/>
      <w:rPr>
        <w:rFonts w:ascii="Garamond" w:hAnsi="Garamond"/>
      </w:rPr>
    </w:pPr>
    <w:r w:rsidRPr="002336BC">
      <w:rPr>
        <w:rFonts w:ascii="Garamond" w:hAnsi="Garamond"/>
      </w:rPr>
      <w:t xml:space="preserve">Página </w:t>
    </w:r>
    <w:r w:rsidRPr="002336BC">
      <w:rPr>
        <w:rFonts w:ascii="Garamond" w:hAnsi="Garamond"/>
      </w:rPr>
      <w:fldChar w:fldCharType="begin"/>
    </w:r>
    <w:r w:rsidRPr="002336BC">
      <w:rPr>
        <w:rFonts w:ascii="Garamond" w:hAnsi="Garamond"/>
      </w:rPr>
      <w:instrText>PAGE  \* Arabic  \* MERGEFORMAT</w:instrText>
    </w:r>
    <w:r w:rsidRPr="002336BC">
      <w:rPr>
        <w:rFonts w:ascii="Garamond" w:hAnsi="Garamond"/>
      </w:rPr>
      <w:fldChar w:fldCharType="separate"/>
    </w:r>
    <w:r w:rsidRPr="002336BC">
      <w:rPr>
        <w:rFonts w:ascii="Garamond" w:hAnsi="Garamond"/>
      </w:rPr>
      <w:t>1</w:t>
    </w:r>
    <w:r w:rsidRPr="002336BC">
      <w:rPr>
        <w:rFonts w:ascii="Garamond" w:hAnsi="Garamond"/>
      </w:rPr>
      <w:fldChar w:fldCharType="end"/>
    </w:r>
    <w:r w:rsidRPr="002336BC">
      <w:rPr>
        <w:rFonts w:ascii="Garamond" w:hAnsi="Garamond"/>
      </w:rPr>
      <w:t xml:space="preserve"> de </w:t>
    </w:r>
    <w:r w:rsidRPr="002336BC">
      <w:rPr>
        <w:rFonts w:ascii="Garamond" w:hAnsi="Garamond"/>
      </w:rPr>
      <w:fldChar w:fldCharType="begin"/>
    </w:r>
    <w:r w:rsidRPr="002336BC">
      <w:rPr>
        <w:rFonts w:ascii="Garamond" w:hAnsi="Garamond"/>
      </w:rPr>
      <w:instrText>NUMPAGES  \* Arabic  \* MERGEFORMAT</w:instrText>
    </w:r>
    <w:r w:rsidRPr="002336BC">
      <w:rPr>
        <w:rFonts w:ascii="Garamond" w:hAnsi="Garamond"/>
      </w:rPr>
      <w:fldChar w:fldCharType="separate"/>
    </w:r>
    <w:r w:rsidRPr="002336BC">
      <w:rPr>
        <w:rFonts w:ascii="Garamond" w:hAnsi="Garamond"/>
      </w:rPr>
      <w:t>2</w:t>
    </w:r>
    <w:r w:rsidRPr="002336BC">
      <w:rPr>
        <w:rFonts w:ascii="Garamond" w:hAnsi="Garamond"/>
      </w:rPr>
      <w:fldChar w:fldCharType="end"/>
    </w:r>
  </w:p>
  <w:p w14:paraId="06892536" w14:textId="77777777" w:rsidR="00C32AB8" w:rsidRPr="000047EB" w:rsidRDefault="006517E9" w:rsidP="00AC5A0C">
    <w:pPr>
      <w:ind w:left="-709" w:right="-284"/>
      <w:jc w:val="center"/>
      <w:rPr>
        <w:rFonts w:ascii="Garamond" w:hAnsi="Garamond"/>
        <w:b/>
        <w:w w:val="70"/>
      </w:rPr>
    </w:pPr>
    <w:r w:rsidRPr="000047EB">
      <w:rPr>
        <w:rFonts w:ascii="Garamond" w:hAnsi="Garamond"/>
        <w:b/>
        <w:w w:val="70"/>
      </w:rPr>
      <w:t xml:space="preserve">Site: </w:t>
    </w:r>
    <w:hyperlink r:id="rId7" w:history="1">
      <w:r w:rsidRPr="000047EB">
        <w:rPr>
          <w:rStyle w:val="Hyperlink"/>
          <w:rFonts w:ascii="Garamond" w:hAnsi="Garamond"/>
          <w:b/>
          <w:w w:val="70"/>
        </w:rPr>
        <w:t>www.corebahia.org.br</w:t>
      </w:r>
    </w:hyperlink>
  </w:p>
  <w:p w14:paraId="56653B91" w14:textId="77777777" w:rsidR="00AC5A0C" w:rsidRDefault="00AC5A0C" w:rsidP="00AC5A0C">
    <w:pPr>
      <w:ind w:left="426" w:right="-711" w:hanging="426"/>
      <w:jc w:val="center"/>
      <w:rPr>
        <w:rFonts w:ascii="Garamond" w:hAnsi="Garamond"/>
        <w:b/>
        <w:w w:val="70"/>
        <w:sz w:val="15"/>
        <w:szCs w:val="15"/>
        <w:u w:val="singl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69BE37" w14:textId="77777777" w:rsidR="00733B49" w:rsidRDefault="00733B49">
      <w:r>
        <w:separator/>
      </w:r>
    </w:p>
  </w:footnote>
  <w:footnote w:type="continuationSeparator" w:id="0">
    <w:p w14:paraId="689240BD" w14:textId="77777777" w:rsidR="00733B49" w:rsidRDefault="00733B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0C5A9" w14:textId="77777777" w:rsidR="007526D2" w:rsidRDefault="00000000">
    <w:pPr>
      <w:pStyle w:val="Cabealho"/>
    </w:pPr>
    <w:r>
      <w:rPr>
        <w:noProof/>
      </w:rPr>
      <w:pict w14:anchorId="26BA62E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1513344" o:spid="_x0000_s1038" type="#_x0000_t75" style="position:absolute;margin-left:0;margin-top:0;width:481.7pt;height:482.9pt;z-index:-251657728;mso-position-horizontal:center;mso-position-horizontal-relative:margin;mso-position-vertical:center;mso-position-vertical-relative:margin" o:allowincell="f">
          <v:imagedata r:id="rId1" o:title="395px-Coat_of_arms_of_Brazil"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E87726" w14:textId="73BCD907" w:rsidR="00173552" w:rsidRPr="004A53CC" w:rsidRDefault="00F64838" w:rsidP="00C32AB8">
    <w:pPr>
      <w:widowControl w:val="0"/>
      <w:tabs>
        <w:tab w:val="left" w:pos="1701"/>
        <w:tab w:val="left" w:pos="2235"/>
        <w:tab w:val="left" w:pos="2410"/>
        <w:tab w:val="center" w:pos="3897"/>
      </w:tabs>
      <w:autoSpaceDE w:val="0"/>
      <w:autoSpaceDN w:val="0"/>
      <w:adjustRightInd w:val="0"/>
      <w:ind w:hanging="426"/>
      <w:rPr>
        <w:rFonts w:ascii="Arial" w:hAnsi="Arial" w:cs="Arial"/>
        <w:bCs/>
      </w:rPr>
    </w:pPr>
    <w:r>
      <w:rPr>
        <w:noProof/>
      </w:rPr>
      <w:drawing>
        <wp:anchor distT="0" distB="0" distL="114300" distR="114300" simplePos="0" relativeHeight="251656704" behindDoc="0" locked="0" layoutInCell="1" allowOverlap="1" wp14:anchorId="7D405510" wp14:editId="70721E65">
          <wp:simplePos x="0" y="0"/>
          <wp:positionH relativeFrom="column">
            <wp:posOffset>-190500</wp:posOffset>
          </wp:positionH>
          <wp:positionV relativeFrom="paragraph">
            <wp:posOffset>-198120</wp:posOffset>
          </wp:positionV>
          <wp:extent cx="1057275" cy="914400"/>
          <wp:effectExtent l="0" t="0" r="0" b="0"/>
          <wp:wrapNone/>
          <wp:docPr id="412831966" name="Imagem 412831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7275"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008211D5">
      <w:rPr>
        <w:noProof/>
      </w:rPr>
      <mc:AlternateContent>
        <mc:Choice Requires="wps">
          <w:drawing>
            <wp:anchor distT="45720" distB="45720" distL="114300" distR="114300" simplePos="0" relativeHeight="251655680" behindDoc="0" locked="0" layoutInCell="1" allowOverlap="1" wp14:anchorId="57702582" wp14:editId="045BC8EB">
              <wp:simplePos x="0" y="0"/>
              <wp:positionH relativeFrom="margin">
                <wp:align>right</wp:align>
              </wp:positionH>
              <wp:positionV relativeFrom="paragraph">
                <wp:posOffset>11430</wp:posOffset>
              </wp:positionV>
              <wp:extent cx="5029200" cy="609600"/>
              <wp:effectExtent l="0" t="0" r="0" b="0"/>
              <wp:wrapSquare wrapText="bothSides"/>
              <wp:docPr id="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9200" cy="609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B887CED" w14:textId="77777777" w:rsidR="00DA55C0" w:rsidRDefault="00173552" w:rsidP="00DA55C0">
                          <w:pPr>
                            <w:widowControl w:val="0"/>
                            <w:autoSpaceDE w:val="0"/>
                            <w:autoSpaceDN w:val="0"/>
                            <w:adjustRightInd w:val="0"/>
                            <w:jc w:val="center"/>
                            <w:rPr>
                              <w:b/>
                              <w:bCs/>
                            </w:rPr>
                          </w:pPr>
                          <w:r w:rsidRPr="00A50684">
                            <w:rPr>
                              <w:b/>
                              <w:bCs/>
                            </w:rPr>
                            <w:t>CONSE</w:t>
                          </w:r>
                          <w:r w:rsidR="00DA55C0">
                            <w:rPr>
                              <w:b/>
                              <w:bCs/>
                            </w:rPr>
                            <w:t xml:space="preserve">LHO REGIONAL DOS REPRESENTANTES </w:t>
                          </w:r>
                          <w:r w:rsidRPr="00A50684">
                            <w:rPr>
                              <w:b/>
                              <w:bCs/>
                            </w:rPr>
                            <w:t>COMERCIAIS</w:t>
                          </w:r>
                          <w:r w:rsidR="008211D5">
                            <w:rPr>
                              <w:b/>
                              <w:bCs/>
                            </w:rPr>
                            <w:t xml:space="preserve"> </w:t>
                          </w:r>
                          <w:r w:rsidR="00DA55C0">
                            <w:rPr>
                              <w:b/>
                              <w:bCs/>
                            </w:rPr>
                            <w:t xml:space="preserve">NO ESTADO </w:t>
                          </w:r>
                          <w:r w:rsidRPr="00A50684">
                            <w:rPr>
                              <w:b/>
                              <w:bCs/>
                            </w:rPr>
                            <w:t>DA BAHIA</w:t>
                          </w:r>
                        </w:p>
                        <w:p w14:paraId="3E2D89B5" w14:textId="77777777" w:rsidR="0002538E" w:rsidRPr="00DA55C0" w:rsidRDefault="00DA55C0" w:rsidP="0002538E">
                          <w:pPr>
                            <w:widowControl w:val="0"/>
                            <w:autoSpaceDE w:val="0"/>
                            <w:autoSpaceDN w:val="0"/>
                            <w:adjustRightInd w:val="0"/>
                            <w:jc w:val="center"/>
                            <w:rPr>
                              <w:rFonts w:ascii="Arial" w:hAnsi="Arial" w:cs="Arial"/>
                              <w:b/>
                              <w:bCs/>
                            </w:rPr>
                          </w:pPr>
                          <w:r>
                            <w:rPr>
                              <w:rFonts w:ascii="Arial" w:hAnsi="Arial" w:cs="Arial"/>
                              <w:b/>
                              <w:bCs/>
                            </w:rPr>
                            <w:t>CORE-BA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7702582" id="_x0000_t202" coordsize="21600,21600" o:spt="202" path="m,l,21600r21600,l21600,xe">
              <v:stroke joinstyle="miter"/>
              <v:path gradientshapeok="t" o:connecttype="rect"/>
            </v:shapetype>
            <v:shape id="_x0000_s1027" type="#_x0000_t202" style="position:absolute;margin-left:344.8pt;margin-top:.9pt;width:396pt;height:48pt;z-index:25165568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" stroked="f">
              <v:textbox>
                <w:txbxContent>
                  <w:p w14:paraId="7B887CED" w14:textId="77777777" w:rsidR="00DA55C0" w:rsidRDefault="00173552" w:rsidP="00DA55C0">
                    <w:pPr>
                      <w:widowControl w:val="0"/>
                      <w:autoSpaceDE w:val="0"/>
                      <w:autoSpaceDN w:val="0"/>
                      <w:adjustRightInd w:val="0"/>
                      <w:jc w:val="center"/>
                      <w:rPr>
                        <w:b/>
                        <w:bCs/>
                      </w:rPr>
                    </w:pPr>
                    <w:r w:rsidRPr="00A50684">
                      <w:rPr>
                        <w:b/>
                        <w:bCs/>
                      </w:rPr>
                      <w:t>CONSE</w:t>
                    </w:r>
                    <w:r w:rsidR="00DA55C0">
                      <w:rPr>
                        <w:b/>
                        <w:bCs/>
                      </w:rPr>
                      <w:t xml:space="preserve">LHO REGIONAL DOS REPRESENTANTES </w:t>
                    </w:r>
                    <w:r w:rsidRPr="00A50684">
                      <w:rPr>
                        <w:b/>
                        <w:bCs/>
                      </w:rPr>
                      <w:t>COMERCIAIS</w:t>
                    </w:r>
                    <w:r w:rsidR="008211D5">
                      <w:rPr>
                        <w:b/>
                        <w:bCs/>
                      </w:rPr>
                      <w:t xml:space="preserve"> </w:t>
                    </w:r>
                    <w:r w:rsidR="00DA55C0">
                      <w:rPr>
                        <w:b/>
                        <w:bCs/>
                      </w:rPr>
                      <w:t xml:space="preserve">NO ESTADO </w:t>
                    </w:r>
                    <w:r w:rsidRPr="00A50684">
                      <w:rPr>
                        <w:b/>
                        <w:bCs/>
                      </w:rPr>
                      <w:t>DA BAHIA</w:t>
                    </w:r>
                  </w:p>
                  <w:p w14:paraId="3E2D89B5" w14:textId="77777777" w:rsidR="0002538E" w:rsidRPr="00DA55C0" w:rsidRDefault="00DA55C0" w:rsidP="0002538E">
                    <w:pPr>
                      <w:widowControl w:val="0"/>
                      <w:autoSpaceDE w:val="0"/>
                      <w:autoSpaceDN w:val="0"/>
                      <w:adjustRightInd w:val="0"/>
                      <w:jc w:val="center"/>
                      <w:rPr>
                        <w:rFonts w:ascii="Arial" w:hAnsi="Arial" w:cs="Arial"/>
                        <w:b/>
                        <w:bCs/>
                      </w:rPr>
                    </w:pPr>
                    <w:r>
                      <w:rPr>
                        <w:rFonts w:ascii="Arial" w:hAnsi="Arial" w:cs="Arial"/>
                        <w:b/>
                        <w:bCs/>
                      </w:rPr>
                      <w:t>CORE-BA</w:t>
                    </w:r>
                  </w:p>
                </w:txbxContent>
              </v:textbox>
              <w10:wrap type="square" anchorx="margin"/>
            </v:shape>
          </w:pict>
        </mc:Fallback>
      </mc:AlternateContent>
    </w:r>
    <w:r w:rsidR="00000000">
      <w:rPr>
        <w:noProof/>
        <w:szCs w:val="24"/>
      </w:rPr>
      <w:pict w14:anchorId="503786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1513345" o:spid="_x0000_s1039" type="#_x0000_t75" style="position:absolute;margin-left:-28.3pt;margin-top:91.5pt;width:481.7pt;height:482.9pt;z-index:-251656704;mso-position-horizontal-relative:margin;mso-position-vertical-relative:margin" o:allowincell="f">
          <v:imagedata r:id="rId2" o:title="395px-Coat_of_arms_of_Brazil" gain="19661f" blacklevel="22938f"/>
          <w10:wrap anchorx="margin" anchory="margin"/>
        </v:shape>
      </w:pict>
    </w:r>
    <w:r w:rsidR="008211D5">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98E7C" w14:textId="77777777" w:rsidR="007526D2" w:rsidRDefault="00000000">
    <w:pPr>
      <w:pStyle w:val="Cabealho"/>
    </w:pPr>
    <w:r>
      <w:rPr>
        <w:noProof/>
      </w:rPr>
      <w:pict w14:anchorId="7A71D1B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1513343" o:spid="_x0000_s1037" type="#_x0000_t75" style="position:absolute;margin-left:0;margin-top:0;width:481.7pt;height:482.9pt;z-index:-251658752;mso-position-horizontal:center;mso-position-horizontal-relative:margin;mso-position-vertical:center;mso-position-vertical-relative:margin" o:allowincell="f">
          <v:imagedata r:id="rId1" o:title="395px-Coat_of_arms_of_Brazil"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9ED83752"/>
    <w:lvl w:ilvl="0">
      <w:start w:val="1"/>
      <w:numFmt w:val="decimal"/>
      <w:pStyle w:val="Numerada"/>
      <w:lvlText w:val="%1."/>
      <w:lvlJc w:val="left"/>
      <w:pPr>
        <w:tabs>
          <w:tab w:val="num" w:pos="360"/>
        </w:tabs>
        <w:ind w:left="360" w:hanging="360"/>
      </w:pPr>
    </w:lvl>
  </w:abstractNum>
  <w:abstractNum w:abstractNumId="1" w15:restartNumberingAfterBreak="0">
    <w:nsid w:val="304B7243"/>
    <w:multiLevelType w:val="multilevel"/>
    <w:tmpl w:val="4D1446CE"/>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ACC510A"/>
    <w:multiLevelType w:val="multilevel"/>
    <w:tmpl w:val="37E6F70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D1752BE"/>
    <w:multiLevelType w:val="multilevel"/>
    <w:tmpl w:val="BDA63A1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415351CA"/>
    <w:multiLevelType w:val="multilevel"/>
    <w:tmpl w:val="5B36BEE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B9B4730"/>
    <w:multiLevelType w:val="multilevel"/>
    <w:tmpl w:val="55E22152"/>
    <w:lvl w:ilvl="0">
      <w:start w:val="1"/>
      <w:numFmt w:val="decimal"/>
      <w:pStyle w:val="Ttulo1"/>
      <w:lvlText w:val="%1."/>
      <w:lvlJc w:val="left"/>
      <w:pPr>
        <w:tabs>
          <w:tab w:val="num" w:pos="360"/>
        </w:tabs>
        <w:ind w:left="0" w:firstLine="0"/>
      </w:pPr>
    </w:lvl>
    <w:lvl w:ilvl="1">
      <w:start w:val="1"/>
      <w:numFmt w:val="decimal"/>
      <w:lvlText w:val="%1.%2."/>
      <w:lvlJc w:val="left"/>
      <w:pPr>
        <w:tabs>
          <w:tab w:val="num" w:pos="1080"/>
        </w:tabs>
        <w:ind w:left="792" w:hanging="432"/>
      </w:pPr>
    </w:lvl>
    <w:lvl w:ilvl="2">
      <w:start w:val="1"/>
      <w:numFmt w:val="decimal"/>
      <w:lvlText w:val="%2%1..%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2%1..%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53053AD0"/>
    <w:multiLevelType w:val="multilevel"/>
    <w:tmpl w:val="54721DC4"/>
    <w:lvl w:ilvl="0">
      <w:start w:val="2"/>
      <w:numFmt w:val="decimal"/>
      <w:lvlText w:val="%1."/>
      <w:lvlJc w:val="left"/>
      <w:pPr>
        <w:ind w:left="360" w:hanging="360"/>
      </w:pPr>
      <w:rPr>
        <w:rFonts w:hint="default"/>
        <w:sz w:val="20"/>
      </w:rPr>
    </w:lvl>
    <w:lvl w:ilvl="1">
      <w:start w:val="1"/>
      <w:numFmt w:val="decimal"/>
      <w:lvlText w:val="%1.%2."/>
      <w:lvlJc w:val="left"/>
      <w:pPr>
        <w:ind w:left="360" w:hanging="360"/>
      </w:pPr>
      <w:rPr>
        <w:rFonts w:hint="default"/>
        <w:b/>
        <w:bCs w:val="0"/>
        <w:sz w:val="24"/>
        <w:szCs w:val="24"/>
      </w:rPr>
    </w:lvl>
    <w:lvl w:ilvl="2">
      <w:start w:val="1"/>
      <w:numFmt w:val="decimal"/>
      <w:lvlText w:val="%1.%2.%3."/>
      <w:lvlJc w:val="left"/>
      <w:pPr>
        <w:ind w:left="720" w:hanging="720"/>
      </w:pPr>
      <w:rPr>
        <w:rFonts w:hint="default"/>
        <w:sz w:val="24"/>
        <w:szCs w:val="24"/>
      </w:rPr>
    </w:lvl>
    <w:lvl w:ilvl="3">
      <w:start w:val="1"/>
      <w:numFmt w:val="decimal"/>
      <w:lvlText w:val="%1.%2.%3.%4."/>
      <w:lvlJc w:val="left"/>
      <w:pPr>
        <w:ind w:left="720" w:hanging="72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800" w:hanging="1800"/>
      </w:pPr>
      <w:rPr>
        <w:rFonts w:hint="default"/>
        <w:sz w:val="20"/>
      </w:rPr>
    </w:lvl>
  </w:abstractNum>
  <w:abstractNum w:abstractNumId="7" w15:restartNumberingAfterBreak="0">
    <w:nsid w:val="5C601767"/>
    <w:multiLevelType w:val="multilevel"/>
    <w:tmpl w:val="E28EDDE4"/>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46B2AAB"/>
    <w:multiLevelType w:val="multilevel"/>
    <w:tmpl w:val="2ECE031A"/>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6C141505"/>
    <w:multiLevelType w:val="multilevel"/>
    <w:tmpl w:val="1E6A142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F7D6996"/>
    <w:multiLevelType w:val="multilevel"/>
    <w:tmpl w:val="D42A0E64"/>
    <w:lvl w:ilvl="0">
      <w:start w:val="17"/>
      <w:numFmt w:val="decimal"/>
      <w:lvlText w:val="%1."/>
      <w:lvlJc w:val="left"/>
      <w:pPr>
        <w:ind w:left="480" w:hanging="480"/>
      </w:pPr>
      <w:rPr>
        <w:rFonts w:hint="default"/>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72B722F1"/>
    <w:multiLevelType w:val="multilevel"/>
    <w:tmpl w:val="EA44F83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762664D6"/>
    <w:multiLevelType w:val="multilevel"/>
    <w:tmpl w:val="E27674FE"/>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AD91E93"/>
    <w:multiLevelType w:val="multilevel"/>
    <w:tmpl w:val="36747B2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6157912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71141748">
    <w:abstractNumId w:val="0"/>
    <w:lvlOverride w:ilvl="0">
      <w:startOverride w:val="1"/>
    </w:lvlOverride>
  </w:num>
  <w:num w:numId="3" w16cid:durableId="1576087383">
    <w:abstractNumId w:val="3"/>
  </w:num>
  <w:num w:numId="4" w16cid:durableId="1165626431">
    <w:abstractNumId w:val="6"/>
  </w:num>
  <w:num w:numId="5" w16cid:durableId="1487354574">
    <w:abstractNumId w:val="2"/>
  </w:num>
  <w:num w:numId="6" w16cid:durableId="550074593">
    <w:abstractNumId w:val="11"/>
  </w:num>
  <w:num w:numId="7" w16cid:durableId="2103531319">
    <w:abstractNumId w:val="9"/>
  </w:num>
  <w:num w:numId="8" w16cid:durableId="172108598">
    <w:abstractNumId w:val="13"/>
  </w:num>
  <w:num w:numId="9" w16cid:durableId="854542194">
    <w:abstractNumId w:val="4"/>
  </w:num>
  <w:num w:numId="10" w16cid:durableId="1700819593">
    <w:abstractNumId w:val="12"/>
  </w:num>
  <w:num w:numId="11" w16cid:durableId="535312483">
    <w:abstractNumId w:val="8"/>
  </w:num>
  <w:num w:numId="12" w16cid:durableId="1194613497">
    <w:abstractNumId w:val="10"/>
  </w:num>
  <w:num w:numId="13" w16cid:durableId="1766270132">
    <w:abstractNumId w:val="7"/>
  </w:num>
  <w:num w:numId="14" w16cid:durableId="47807045">
    <w:abstractNumId w:val="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embedSystemFonts/>
  <w:bordersDoNotSurroundHeader/>
  <w:bordersDoNotSurroundFooter/>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o:shapelayout v:ext="edit">
      <o:idmap v:ext="edit" data="1"/>
    </o:shapelayout>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3CE7"/>
    <w:rsid w:val="0000140C"/>
    <w:rsid w:val="000047EB"/>
    <w:rsid w:val="00005DAD"/>
    <w:rsid w:val="0001091E"/>
    <w:rsid w:val="000129C2"/>
    <w:rsid w:val="0001301A"/>
    <w:rsid w:val="00013D69"/>
    <w:rsid w:val="00014906"/>
    <w:rsid w:val="000162B0"/>
    <w:rsid w:val="0001654A"/>
    <w:rsid w:val="00020EBE"/>
    <w:rsid w:val="000217C7"/>
    <w:rsid w:val="0002538E"/>
    <w:rsid w:val="00031BAF"/>
    <w:rsid w:val="0003255C"/>
    <w:rsid w:val="0003293A"/>
    <w:rsid w:val="00036CED"/>
    <w:rsid w:val="00042F22"/>
    <w:rsid w:val="000430BC"/>
    <w:rsid w:val="000461AA"/>
    <w:rsid w:val="00050EBD"/>
    <w:rsid w:val="00051C14"/>
    <w:rsid w:val="0005466D"/>
    <w:rsid w:val="00055548"/>
    <w:rsid w:val="00056746"/>
    <w:rsid w:val="0006004F"/>
    <w:rsid w:val="00065254"/>
    <w:rsid w:val="000661B6"/>
    <w:rsid w:val="000671EA"/>
    <w:rsid w:val="0006775E"/>
    <w:rsid w:val="00070706"/>
    <w:rsid w:val="00072463"/>
    <w:rsid w:val="0009141C"/>
    <w:rsid w:val="000A0D54"/>
    <w:rsid w:val="000A625D"/>
    <w:rsid w:val="000A68E5"/>
    <w:rsid w:val="000B7203"/>
    <w:rsid w:val="000B770B"/>
    <w:rsid w:val="000C2F48"/>
    <w:rsid w:val="000C4F37"/>
    <w:rsid w:val="000D026B"/>
    <w:rsid w:val="000D37F8"/>
    <w:rsid w:val="000D5FCA"/>
    <w:rsid w:val="000D63F5"/>
    <w:rsid w:val="000E0925"/>
    <w:rsid w:val="000E354E"/>
    <w:rsid w:val="000E4BF7"/>
    <w:rsid w:val="000E6190"/>
    <w:rsid w:val="000F0AEA"/>
    <w:rsid w:val="000F1624"/>
    <w:rsid w:val="000F3648"/>
    <w:rsid w:val="000F46A3"/>
    <w:rsid w:val="00100640"/>
    <w:rsid w:val="00100B9D"/>
    <w:rsid w:val="00102C74"/>
    <w:rsid w:val="00105017"/>
    <w:rsid w:val="00105139"/>
    <w:rsid w:val="00105992"/>
    <w:rsid w:val="00120880"/>
    <w:rsid w:val="001219A2"/>
    <w:rsid w:val="001235DB"/>
    <w:rsid w:val="001236D7"/>
    <w:rsid w:val="001339A0"/>
    <w:rsid w:val="00134658"/>
    <w:rsid w:val="00135D28"/>
    <w:rsid w:val="00136AD7"/>
    <w:rsid w:val="0013706C"/>
    <w:rsid w:val="00142566"/>
    <w:rsid w:val="00151B3A"/>
    <w:rsid w:val="00153CF6"/>
    <w:rsid w:val="00156E27"/>
    <w:rsid w:val="001619E2"/>
    <w:rsid w:val="001621E2"/>
    <w:rsid w:val="001641CA"/>
    <w:rsid w:val="001676D1"/>
    <w:rsid w:val="001701AE"/>
    <w:rsid w:val="00172F46"/>
    <w:rsid w:val="00173552"/>
    <w:rsid w:val="00175F26"/>
    <w:rsid w:val="001832F8"/>
    <w:rsid w:val="00183A14"/>
    <w:rsid w:val="00193EB9"/>
    <w:rsid w:val="00195D9A"/>
    <w:rsid w:val="001A712F"/>
    <w:rsid w:val="001B3ACB"/>
    <w:rsid w:val="001B4527"/>
    <w:rsid w:val="001B6B04"/>
    <w:rsid w:val="001C32A0"/>
    <w:rsid w:val="001C5D3D"/>
    <w:rsid w:val="001D207D"/>
    <w:rsid w:val="001D4E60"/>
    <w:rsid w:val="001D50E0"/>
    <w:rsid w:val="001D6908"/>
    <w:rsid w:val="001E23B8"/>
    <w:rsid w:val="001E261A"/>
    <w:rsid w:val="001E62C8"/>
    <w:rsid w:val="001E6935"/>
    <w:rsid w:val="001E7426"/>
    <w:rsid w:val="001E7F85"/>
    <w:rsid w:val="00200E36"/>
    <w:rsid w:val="002020DD"/>
    <w:rsid w:val="00203632"/>
    <w:rsid w:val="002052F5"/>
    <w:rsid w:val="00206677"/>
    <w:rsid w:val="00210E20"/>
    <w:rsid w:val="00211216"/>
    <w:rsid w:val="00212378"/>
    <w:rsid w:val="00212B3F"/>
    <w:rsid w:val="002168A5"/>
    <w:rsid w:val="00222DD0"/>
    <w:rsid w:val="00230638"/>
    <w:rsid w:val="0023100F"/>
    <w:rsid w:val="002336BC"/>
    <w:rsid w:val="00233A32"/>
    <w:rsid w:val="00234F2E"/>
    <w:rsid w:val="00235FDE"/>
    <w:rsid w:val="00240144"/>
    <w:rsid w:val="00243E5B"/>
    <w:rsid w:val="00247725"/>
    <w:rsid w:val="00250668"/>
    <w:rsid w:val="00251D21"/>
    <w:rsid w:val="002621D1"/>
    <w:rsid w:val="002654F1"/>
    <w:rsid w:val="00265EEE"/>
    <w:rsid w:val="0026614B"/>
    <w:rsid w:val="00270F9D"/>
    <w:rsid w:val="00271217"/>
    <w:rsid w:val="00271620"/>
    <w:rsid w:val="0027751A"/>
    <w:rsid w:val="00287C87"/>
    <w:rsid w:val="00290E4C"/>
    <w:rsid w:val="00292D0C"/>
    <w:rsid w:val="0029380C"/>
    <w:rsid w:val="00296E08"/>
    <w:rsid w:val="0029706D"/>
    <w:rsid w:val="002A0BC0"/>
    <w:rsid w:val="002A0FFD"/>
    <w:rsid w:val="002A229A"/>
    <w:rsid w:val="002A3EB0"/>
    <w:rsid w:val="002A3F2E"/>
    <w:rsid w:val="002A4A24"/>
    <w:rsid w:val="002B34F8"/>
    <w:rsid w:val="002B777C"/>
    <w:rsid w:val="002C084E"/>
    <w:rsid w:val="002C34FE"/>
    <w:rsid w:val="002C6161"/>
    <w:rsid w:val="002C6EFE"/>
    <w:rsid w:val="002C71A5"/>
    <w:rsid w:val="002C7791"/>
    <w:rsid w:val="002C7A2E"/>
    <w:rsid w:val="002E0CF5"/>
    <w:rsid w:val="002E30E7"/>
    <w:rsid w:val="002E71F1"/>
    <w:rsid w:val="002E734C"/>
    <w:rsid w:val="002F50B5"/>
    <w:rsid w:val="002F65C2"/>
    <w:rsid w:val="0030249F"/>
    <w:rsid w:val="003026E8"/>
    <w:rsid w:val="00305927"/>
    <w:rsid w:val="0030604D"/>
    <w:rsid w:val="00307DC7"/>
    <w:rsid w:val="0031233C"/>
    <w:rsid w:val="003128C7"/>
    <w:rsid w:val="0031624A"/>
    <w:rsid w:val="00323534"/>
    <w:rsid w:val="00323BE9"/>
    <w:rsid w:val="00325B16"/>
    <w:rsid w:val="00330876"/>
    <w:rsid w:val="00331511"/>
    <w:rsid w:val="0033391F"/>
    <w:rsid w:val="00334A55"/>
    <w:rsid w:val="0034011A"/>
    <w:rsid w:val="00340CD1"/>
    <w:rsid w:val="00342673"/>
    <w:rsid w:val="00343A2E"/>
    <w:rsid w:val="003477CF"/>
    <w:rsid w:val="003638B2"/>
    <w:rsid w:val="00366194"/>
    <w:rsid w:val="00366CF2"/>
    <w:rsid w:val="00371B83"/>
    <w:rsid w:val="003741F1"/>
    <w:rsid w:val="00374CB4"/>
    <w:rsid w:val="00382F81"/>
    <w:rsid w:val="0038412E"/>
    <w:rsid w:val="0038624A"/>
    <w:rsid w:val="003934F7"/>
    <w:rsid w:val="003A6843"/>
    <w:rsid w:val="003A6C48"/>
    <w:rsid w:val="003B1724"/>
    <w:rsid w:val="003B2A28"/>
    <w:rsid w:val="003C0851"/>
    <w:rsid w:val="003C2E3F"/>
    <w:rsid w:val="003D10A9"/>
    <w:rsid w:val="003D39CF"/>
    <w:rsid w:val="003E7466"/>
    <w:rsid w:val="003E74DB"/>
    <w:rsid w:val="003F0F93"/>
    <w:rsid w:val="003F1B04"/>
    <w:rsid w:val="003F28BC"/>
    <w:rsid w:val="003F7012"/>
    <w:rsid w:val="003F79E6"/>
    <w:rsid w:val="00403C06"/>
    <w:rsid w:val="00412446"/>
    <w:rsid w:val="00413788"/>
    <w:rsid w:val="00415E16"/>
    <w:rsid w:val="00417559"/>
    <w:rsid w:val="00424BFD"/>
    <w:rsid w:val="004258F8"/>
    <w:rsid w:val="00425914"/>
    <w:rsid w:val="004326EC"/>
    <w:rsid w:val="00432C08"/>
    <w:rsid w:val="00434B41"/>
    <w:rsid w:val="00434DE4"/>
    <w:rsid w:val="00435A8B"/>
    <w:rsid w:val="00441DCE"/>
    <w:rsid w:val="004420D9"/>
    <w:rsid w:val="00447D92"/>
    <w:rsid w:val="004570C4"/>
    <w:rsid w:val="004658BB"/>
    <w:rsid w:val="0047048C"/>
    <w:rsid w:val="00471179"/>
    <w:rsid w:val="00472729"/>
    <w:rsid w:val="0047465A"/>
    <w:rsid w:val="004759E9"/>
    <w:rsid w:val="0048032F"/>
    <w:rsid w:val="00483C87"/>
    <w:rsid w:val="00484CF9"/>
    <w:rsid w:val="00484FC8"/>
    <w:rsid w:val="0049192D"/>
    <w:rsid w:val="00493332"/>
    <w:rsid w:val="00495AC9"/>
    <w:rsid w:val="00496049"/>
    <w:rsid w:val="004A1FF0"/>
    <w:rsid w:val="004A4CE0"/>
    <w:rsid w:val="004A53CC"/>
    <w:rsid w:val="004B3D32"/>
    <w:rsid w:val="004B4F90"/>
    <w:rsid w:val="004C0ABE"/>
    <w:rsid w:val="004C0C14"/>
    <w:rsid w:val="004C6D9B"/>
    <w:rsid w:val="004C7E5B"/>
    <w:rsid w:val="004D269C"/>
    <w:rsid w:val="004D2F10"/>
    <w:rsid w:val="004D2F61"/>
    <w:rsid w:val="004E4C2A"/>
    <w:rsid w:val="004E52F9"/>
    <w:rsid w:val="004E64A9"/>
    <w:rsid w:val="004F321F"/>
    <w:rsid w:val="004F401D"/>
    <w:rsid w:val="00503A31"/>
    <w:rsid w:val="00504009"/>
    <w:rsid w:val="00520054"/>
    <w:rsid w:val="00520623"/>
    <w:rsid w:val="00521442"/>
    <w:rsid w:val="00524DA0"/>
    <w:rsid w:val="0052650E"/>
    <w:rsid w:val="00526564"/>
    <w:rsid w:val="00531599"/>
    <w:rsid w:val="005315F2"/>
    <w:rsid w:val="005325BC"/>
    <w:rsid w:val="0053604F"/>
    <w:rsid w:val="00536548"/>
    <w:rsid w:val="00536CD4"/>
    <w:rsid w:val="00537E9F"/>
    <w:rsid w:val="00541B66"/>
    <w:rsid w:val="00543124"/>
    <w:rsid w:val="00547C07"/>
    <w:rsid w:val="00550C9B"/>
    <w:rsid w:val="005629E1"/>
    <w:rsid w:val="00566013"/>
    <w:rsid w:val="005761E9"/>
    <w:rsid w:val="00577CCF"/>
    <w:rsid w:val="00577E89"/>
    <w:rsid w:val="005800C0"/>
    <w:rsid w:val="005923B4"/>
    <w:rsid w:val="005925F1"/>
    <w:rsid w:val="005962B2"/>
    <w:rsid w:val="00596849"/>
    <w:rsid w:val="005A1634"/>
    <w:rsid w:val="005A2D04"/>
    <w:rsid w:val="005A6325"/>
    <w:rsid w:val="005B6275"/>
    <w:rsid w:val="005B6A07"/>
    <w:rsid w:val="005B79EC"/>
    <w:rsid w:val="005C3FC9"/>
    <w:rsid w:val="005D0894"/>
    <w:rsid w:val="005D3E0E"/>
    <w:rsid w:val="005D68F2"/>
    <w:rsid w:val="005E4D5E"/>
    <w:rsid w:val="005E5B84"/>
    <w:rsid w:val="005E625E"/>
    <w:rsid w:val="00601273"/>
    <w:rsid w:val="00604EE3"/>
    <w:rsid w:val="006060F5"/>
    <w:rsid w:val="00606FE5"/>
    <w:rsid w:val="00607108"/>
    <w:rsid w:val="006101DB"/>
    <w:rsid w:val="0061201A"/>
    <w:rsid w:val="00622F71"/>
    <w:rsid w:val="00623931"/>
    <w:rsid w:val="006259E4"/>
    <w:rsid w:val="00627F88"/>
    <w:rsid w:val="00632567"/>
    <w:rsid w:val="00635183"/>
    <w:rsid w:val="00637D6E"/>
    <w:rsid w:val="006424DF"/>
    <w:rsid w:val="006517E9"/>
    <w:rsid w:val="00660C56"/>
    <w:rsid w:val="0066214C"/>
    <w:rsid w:val="00666723"/>
    <w:rsid w:val="006703E1"/>
    <w:rsid w:val="00674A5A"/>
    <w:rsid w:val="00690274"/>
    <w:rsid w:val="00690C05"/>
    <w:rsid w:val="00694D20"/>
    <w:rsid w:val="00694DCC"/>
    <w:rsid w:val="00696BC2"/>
    <w:rsid w:val="00697D04"/>
    <w:rsid w:val="006A0F5D"/>
    <w:rsid w:val="006A136D"/>
    <w:rsid w:val="006A3992"/>
    <w:rsid w:val="006A453B"/>
    <w:rsid w:val="006A5191"/>
    <w:rsid w:val="006A57AF"/>
    <w:rsid w:val="006A5AF3"/>
    <w:rsid w:val="006B4EA8"/>
    <w:rsid w:val="006C3E0B"/>
    <w:rsid w:val="006C66AB"/>
    <w:rsid w:val="006C67D3"/>
    <w:rsid w:val="006C74B2"/>
    <w:rsid w:val="006D51E3"/>
    <w:rsid w:val="006D7D14"/>
    <w:rsid w:val="006E15B0"/>
    <w:rsid w:val="006E35C4"/>
    <w:rsid w:val="006E539B"/>
    <w:rsid w:val="006E5897"/>
    <w:rsid w:val="006F2C07"/>
    <w:rsid w:val="006F5985"/>
    <w:rsid w:val="006F75DE"/>
    <w:rsid w:val="00700A59"/>
    <w:rsid w:val="00703096"/>
    <w:rsid w:val="00703978"/>
    <w:rsid w:val="00713694"/>
    <w:rsid w:val="007168B4"/>
    <w:rsid w:val="0072287D"/>
    <w:rsid w:val="007317AB"/>
    <w:rsid w:val="00732091"/>
    <w:rsid w:val="00733B49"/>
    <w:rsid w:val="007363A4"/>
    <w:rsid w:val="0073696B"/>
    <w:rsid w:val="00742040"/>
    <w:rsid w:val="007430C1"/>
    <w:rsid w:val="0074329E"/>
    <w:rsid w:val="00743878"/>
    <w:rsid w:val="00747812"/>
    <w:rsid w:val="00747A49"/>
    <w:rsid w:val="007526D2"/>
    <w:rsid w:val="007555D5"/>
    <w:rsid w:val="0076304B"/>
    <w:rsid w:val="00763B86"/>
    <w:rsid w:val="00765885"/>
    <w:rsid w:val="00766C63"/>
    <w:rsid w:val="00774222"/>
    <w:rsid w:val="00775591"/>
    <w:rsid w:val="007807CB"/>
    <w:rsid w:val="00781AB7"/>
    <w:rsid w:val="007840FB"/>
    <w:rsid w:val="00786DB0"/>
    <w:rsid w:val="00787167"/>
    <w:rsid w:val="00790694"/>
    <w:rsid w:val="007916BC"/>
    <w:rsid w:val="00794379"/>
    <w:rsid w:val="00796428"/>
    <w:rsid w:val="007972D7"/>
    <w:rsid w:val="007A337B"/>
    <w:rsid w:val="007A3C72"/>
    <w:rsid w:val="007A45C6"/>
    <w:rsid w:val="007A660D"/>
    <w:rsid w:val="007A676A"/>
    <w:rsid w:val="007B07FE"/>
    <w:rsid w:val="007B1304"/>
    <w:rsid w:val="007B2CFA"/>
    <w:rsid w:val="007B4710"/>
    <w:rsid w:val="007C1A9F"/>
    <w:rsid w:val="007C74AD"/>
    <w:rsid w:val="007D00DD"/>
    <w:rsid w:val="007D294C"/>
    <w:rsid w:val="007D5439"/>
    <w:rsid w:val="007E1617"/>
    <w:rsid w:val="007E4EE0"/>
    <w:rsid w:val="007E7B31"/>
    <w:rsid w:val="007F0E44"/>
    <w:rsid w:val="007F2842"/>
    <w:rsid w:val="007F4CB5"/>
    <w:rsid w:val="007F69C9"/>
    <w:rsid w:val="00800F37"/>
    <w:rsid w:val="0080174B"/>
    <w:rsid w:val="00805FE6"/>
    <w:rsid w:val="00807F60"/>
    <w:rsid w:val="00807FAD"/>
    <w:rsid w:val="008211D5"/>
    <w:rsid w:val="00821F8D"/>
    <w:rsid w:val="00822277"/>
    <w:rsid w:val="008232A6"/>
    <w:rsid w:val="00823A96"/>
    <w:rsid w:val="00823D22"/>
    <w:rsid w:val="008251B0"/>
    <w:rsid w:val="008252C7"/>
    <w:rsid w:val="00825964"/>
    <w:rsid w:val="008259E0"/>
    <w:rsid w:val="00825AC0"/>
    <w:rsid w:val="008278C1"/>
    <w:rsid w:val="00827A89"/>
    <w:rsid w:val="008300D4"/>
    <w:rsid w:val="008306D2"/>
    <w:rsid w:val="00831829"/>
    <w:rsid w:val="00834B33"/>
    <w:rsid w:val="00835DEB"/>
    <w:rsid w:val="008367EF"/>
    <w:rsid w:val="00836A70"/>
    <w:rsid w:val="00842899"/>
    <w:rsid w:val="00842C5D"/>
    <w:rsid w:val="00846CBD"/>
    <w:rsid w:val="00851992"/>
    <w:rsid w:val="00856C60"/>
    <w:rsid w:val="00857C70"/>
    <w:rsid w:val="0086197B"/>
    <w:rsid w:val="00863F8F"/>
    <w:rsid w:val="00864826"/>
    <w:rsid w:val="008677C2"/>
    <w:rsid w:val="00870374"/>
    <w:rsid w:val="0087069B"/>
    <w:rsid w:val="00870EA7"/>
    <w:rsid w:val="0087621F"/>
    <w:rsid w:val="0087675A"/>
    <w:rsid w:val="0087792F"/>
    <w:rsid w:val="0089785B"/>
    <w:rsid w:val="008B1D20"/>
    <w:rsid w:val="008B5728"/>
    <w:rsid w:val="008B5C70"/>
    <w:rsid w:val="008B724C"/>
    <w:rsid w:val="008C18E2"/>
    <w:rsid w:val="008C2168"/>
    <w:rsid w:val="008C35B6"/>
    <w:rsid w:val="008C39FA"/>
    <w:rsid w:val="008C7FBF"/>
    <w:rsid w:val="008D077B"/>
    <w:rsid w:val="008D53FC"/>
    <w:rsid w:val="008E2148"/>
    <w:rsid w:val="008E3F59"/>
    <w:rsid w:val="008E3F7F"/>
    <w:rsid w:val="008F7B23"/>
    <w:rsid w:val="009017E4"/>
    <w:rsid w:val="0090426F"/>
    <w:rsid w:val="00905C0E"/>
    <w:rsid w:val="009135BE"/>
    <w:rsid w:val="0091574D"/>
    <w:rsid w:val="00916280"/>
    <w:rsid w:val="00916D12"/>
    <w:rsid w:val="00922161"/>
    <w:rsid w:val="0093023F"/>
    <w:rsid w:val="00931049"/>
    <w:rsid w:val="009366A3"/>
    <w:rsid w:val="009446C4"/>
    <w:rsid w:val="00946B13"/>
    <w:rsid w:val="00955C00"/>
    <w:rsid w:val="009626EC"/>
    <w:rsid w:val="00962DD2"/>
    <w:rsid w:val="009772AE"/>
    <w:rsid w:val="0097782A"/>
    <w:rsid w:val="00981174"/>
    <w:rsid w:val="0098125C"/>
    <w:rsid w:val="009829DD"/>
    <w:rsid w:val="00982E75"/>
    <w:rsid w:val="0098471A"/>
    <w:rsid w:val="00984A40"/>
    <w:rsid w:val="009859EF"/>
    <w:rsid w:val="00985E38"/>
    <w:rsid w:val="009910ED"/>
    <w:rsid w:val="00994A5C"/>
    <w:rsid w:val="00994D15"/>
    <w:rsid w:val="009A4DB8"/>
    <w:rsid w:val="009A76AA"/>
    <w:rsid w:val="009B2152"/>
    <w:rsid w:val="009B261D"/>
    <w:rsid w:val="009B2D07"/>
    <w:rsid w:val="009B4211"/>
    <w:rsid w:val="009B560D"/>
    <w:rsid w:val="009C12FB"/>
    <w:rsid w:val="009D06FC"/>
    <w:rsid w:val="009D2597"/>
    <w:rsid w:val="009E3371"/>
    <w:rsid w:val="009E3542"/>
    <w:rsid w:val="009F41E8"/>
    <w:rsid w:val="009F4D57"/>
    <w:rsid w:val="00A01C10"/>
    <w:rsid w:val="00A02165"/>
    <w:rsid w:val="00A0464D"/>
    <w:rsid w:val="00A069D5"/>
    <w:rsid w:val="00A13341"/>
    <w:rsid w:val="00A15AA3"/>
    <w:rsid w:val="00A16E2A"/>
    <w:rsid w:val="00A2017A"/>
    <w:rsid w:val="00A22DB0"/>
    <w:rsid w:val="00A23CA1"/>
    <w:rsid w:val="00A2445F"/>
    <w:rsid w:val="00A24CB4"/>
    <w:rsid w:val="00A30077"/>
    <w:rsid w:val="00A30D77"/>
    <w:rsid w:val="00A3254F"/>
    <w:rsid w:val="00A33C0A"/>
    <w:rsid w:val="00A36533"/>
    <w:rsid w:val="00A36E58"/>
    <w:rsid w:val="00A401A6"/>
    <w:rsid w:val="00A4493B"/>
    <w:rsid w:val="00A50684"/>
    <w:rsid w:val="00A50908"/>
    <w:rsid w:val="00A547B7"/>
    <w:rsid w:val="00A56874"/>
    <w:rsid w:val="00A60720"/>
    <w:rsid w:val="00A61EAB"/>
    <w:rsid w:val="00A639CC"/>
    <w:rsid w:val="00A64285"/>
    <w:rsid w:val="00A67554"/>
    <w:rsid w:val="00A7085F"/>
    <w:rsid w:val="00A73C96"/>
    <w:rsid w:val="00A74BFD"/>
    <w:rsid w:val="00A75171"/>
    <w:rsid w:val="00A753EF"/>
    <w:rsid w:val="00A771A7"/>
    <w:rsid w:val="00A80830"/>
    <w:rsid w:val="00A80836"/>
    <w:rsid w:val="00A827DE"/>
    <w:rsid w:val="00A82BA3"/>
    <w:rsid w:val="00A96C28"/>
    <w:rsid w:val="00AA13BD"/>
    <w:rsid w:val="00AA2200"/>
    <w:rsid w:val="00AA4BA6"/>
    <w:rsid w:val="00AA51AE"/>
    <w:rsid w:val="00AC1CE7"/>
    <w:rsid w:val="00AC5A0C"/>
    <w:rsid w:val="00AD340F"/>
    <w:rsid w:val="00AD3E06"/>
    <w:rsid w:val="00AD447B"/>
    <w:rsid w:val="00AE048C"/>
    <w:rsid w:val="00AE1178"/>
    <w:rsid w:val="00AE25A5"/>
    <w:rsid w:val="00AE299E"/>
    <w:rsid w:val="00AE58AC"/>
    <w:rsid w:val="00AE5B73"/>
    <w:rsid w:val="00AE7A97"/>
    <w:rsid w:val="00AF34F5"/>
    <w:rsid w:val="00AF4747"/>
    <w:rsid w:val="00B103A7"/>
    <w:rsid w:val="00B134EB"/>
    <w:rsid w:val="00B14A1F"/>
    <w:rsid w:val="00B15856"/>
    <w:rsid w:val="00B16A00"/>
    <w:rsid w:val="00B219DE"/>
    <w:rsid w:val="00B22711"/>
    <w:rsid w:val="00B24EDE"/>
    <w:rsid w:val="00B2724D"/>
    <w:rsid w:val="00B313E3"/>
    <w:rsid w:val="00B342B2"/>
    <w:rsid w:val="00B36A5B"/>
    <w:rsid w:val="00B37CA6"/>
    <w:rsid w:val="00B4117B"/>
    <w:rsid w:val="00B4162E"/>
    <w:rsid w:val="00B42167"/>
    <w:rsid w:val="00B43D4B"/>
    <w:rsid w:val="00B51F32"/>
    <w:rsid w:val="00B54BB3"/>
    <w:rsid w:val="00B54C30"/>
    <w:rsid w:val="00B56154"/>
    <w:rsid w:val="00B56E4E"/>
    <w:rsid w:val="00B60959"/>
    <w:rsid w:val="00B62B5D"/>
    <w:rsid w:val="00B660FB"/>
    <w:rsid w:val="00B66E70"/>
    <w:rsid w:val="00B7072B"/>
    <w:rsid w:val="00B70CE0"/>
    <w:rsid w:val="00B71848"/>
    <w:rsid w:val="00B72F65"/>
    <w:rsid w:val="00B742ED"/>
    <w:rsid w:val="00B756CE"/>
    <w:rsid w:val="00B772A9"/>
    <w:rsid w:val="00B8075B"/>
    <w:rsid w:val="00B82535"/>
    <w:rsid w:val="00B877FE"/>
    <w:rsid w:val="00B87F56"/>
    <w:rsid w:val="00B90146"/>
    <w:rsid w:val="00B9378E"/>
    <w:rsid w:val="00BA5350"/>
    <w:rsid w:val="00BA6681"/>
    <w:rsid w:val="00BA7311"/>
    <w:rsid w:val="00BB1454"/>
    <w:rsid w:val="00BB3C7C"/>
    <w:rsid w:val="00BB5978"/>
    <w:rsid w:val="00BC1A22"/>
    <w:rsid w:val="00BC2A74"/>
    <w:rsid w:val="00BC535B"/>
    <w:rsid w:val="00BC6E2C"/>
    <w:rsid w:val="00BD044F"/>
    <w:rsid w:val="00BD0B0B"/>
    <w:rsid w:val="00BD1A08"/>
    <w:rsid w:val="00BD1A2A"/>
    <w:rsid w:val="00BD638F"/>
    <w:rsid w:val="00BE0B2C"/>
    <w:rsid w:val="00BE13BA"/>
    <w:rsid w:val="00BE13C3"/>
    <w:rsid w:val="00BE3590"/>
    <w:rsid w:val="00BE48A5"/>
    <w:rsid w:val="00BE7C6E"/>
    <w:rsid w:val="00BF0804"/>
    <w:rsid w:val="00BF4909"/>
    <w:rsid w:val="00C053D8"/>
    <w:rsid w:val="00C13B75"/>
    <w:rsid w:val="00C16020"/>
    <w:rsid w:val="00C2166E"/>
    <w:rsid w:val="00C25B72"/>
    <w:rsid w:val="00C2764B"/>
    <w:rsid w:val="00C32AB8"/>
    <w:rsid w:val="00C4139E"/>
    <w:rsid w:val="00C50B1F"/>
    <w:rsid w:val="00C515BE"/>
    <w:rsid w:val="00C532C9"/>
    <w:rsid w:val="00C55FDA"/>
    <w:rsid w:val="00C56194"/>
    <w:rsid w:val="00C63AFB"/>
    <w:rsid w:val="00C6486D"/>
    <w:rsid w:val="00C75554"/>
    <w:rsid w:val="00C765CD"/>
    <w:rsid w:val="00C76F4F"/>
    <w:rsid w:val="00C8128E"/>
    <w:rsid w:val="00C85587"/>
    <w:rsid w:val="00C86186"/>
    <w:rsid w:val="00C864B6"/>
    <w:rsid w:val="00C86B12"/>
    <w:rsid w:val="00C86B19"/>
    <w:rsid w:val="00C90D6E"/>
    <w:rsid w:val="00C9573B"/>
    <w:rsid w:val="00CA2CD9"/>
    <w:rsid w:val="00CA4CC9"/>
    <w:rsid w:val="00CA5061"/>
    <w:rsid w:val="00CA6794"/>
    <w:rsid w:val="00CA6931"/>
    <w:rsid w:val="00CB0D8D"/>
    <w:rsid w:val="00CC0CC7"/>
    <w:rsid w:val="00CC0CDF"/>
    <w:rsid w:val="00CC1083"/>
    <w:rsid w:val="00CC1377"/>
    <w:rsid w:val="00CC4361"/>
    <w:rsid w:val="00CC47F5"/>
    <w:rsid w:val="00CC4A08"/>
    <w:rsid w:val="00CC559C"/>
    <w:rsid w:val="00CC6E44"/>
    <w:rsid w:val="00CD2CB8"/>
    <w:rsid w:val="00CD47F1"/>
    <w:rsid w:val="00CD53A1"/>
    <w:rsid w:val="00CE2173"/>
    <w:rsid w:val="00CE2F1E"/>
    <w:rsid w:val="00CE3632"/>
    <w:rsid w:val="00CE6043"/>
    <w:rsid w:val="00CE6DD3"/>
    <w:rsid w:val="00CF4310"/>
    <w:rsid w:val="00CF4E60"/>
    <w:rsid w:val="00CF5990"/>
    <w:rsid w:val="00D037C3"/>
    <w:rsid w:val="00D04CAB"/>
    <w:rsid w:val="00D05504"/>
    <w:rsid w:val="00D21A40"/>
    <w:rsid w:val="00D23E7F"/>
    <w:rsid w:val="00D30B6B"/>
    <w:rsid w:val="00D33529"/>
    <w:rsid w:val="00D33727"/>
    <w:rsid w:val="00D33D6B"/>
    <w:rsid w:val="00D341AC"/>
    <w:rsid w:val="00D4505F"/>
    <w:rsid w:val="00D463D7"/>
    <w:rsid w:val="00D46489"/>
    <w:rsid w:val="00D55DFA"/>
    <w:rsid w:val="00D63CD1"/>
    <w:rsid w:val="00D7477F"/>
    <w:rsid w:val="00D77586"/>
    <w:rsid w:val="00D824A1"/>
    <w:rsid w:val="00D83C92"/>
    <w:rsid w:val="00D854C5"/>
    <w:rsid w:val="00D86293"/>
    <w:rsid w:val="00D872AA"/>
    <w:rsid w:val="00D908E0"/>
    <w:rsid w:val="00D9090B"/>
    <w:rsid w:val="00D93B02"/>
    <w:rsid w:val="00DA05FE"/>
    <w:rsid w:val="00DA1834"/>
    <w:rsid w:val="00DA2633"/>
    <w:rsid w:val="00DA55C0"/>
    <w:rsid w:val="00DA58DB"/>
    <w:rsid w:val="00DA6F8F"/>
    <w:rsid w:val="00DB16A3"/>
    <w:rsid w:val="00DB1B8A"/>
    <w:rsid w:val="00DC1A74"/>
    <w:rsid w:val="00DC2380"/>
    <w:rsid w:val="00DD3C84"/>
    <w:rsid w:val="00DD5671"/>
    <w:rsid w:val="00DD6F6A"/>
    <w:rsid w:val="00DE2AC4"/>
    <w:rsid w:val="00DF284E"/>
    <w:rsid w:val="00DF381C"/>
    <w:rsid w:val="00DF58DB"/>
    <w:rsid w:val="00DF6DDE"/>
    <w:rsid w:val="00E01D1F"/>
    <w:rsid w:val="00E02D0C"/>
    <w:rsid w:val="00E07203"/>
    <w:rsid w:val="00E0780F"/>
    <w:rsid w:val="00E1079B"/>
    <w:rsid w:val="00E10DD6"/>
    <w:rsid w:val="00E126D1"/>
    <w:rsid w:val="00E13BB8"/>
    <w:rsid w:val="00E177F0"/>
    <w:rsid w:val="00E2051A"/>
    <w:rsid w:val="00E27A03"/>
    <w:rsid w:val="00E343AE"/>
    <w:rsid w:val="00E36E01"/>
    <w:rsid w:val="00E376D6"/>
    <w:rsid w:val="00E45818"/>
    <w:rsid w:val="00E45A15"/>
    <w:rsid w:val="00E45E5F"/>
    <w:rsid w:val="00E46750"/>
    <w:rsid w:val="00E46B72"/>
    <w:rsid w:val="00E52F16"/>
    <w:rsid w:val="00E579C7"/>
    <w:rsid w:val="00E57A48"/>
    <w:rsid w:val="00E57B4E"/>
    <w:rsid w:val="00E57BEB"/>
    <w:rsid w:val="00E64C66"/>
    <w:rsid w:val="00E64EF6"/>
    <w:rsid w:val="00E72F57"/>
    <w:rsid w:val="00E76C0E"/>
    <w:rsid w:val="00E83BBC"/>
    <w:rsid w:val="00E85EC9"/>
    <w:rsid w:val="00E865B5"/>
    <w:rsid w:val="00E86AA5"/>
    <w:rsid w:val="00E940C9"/>
    <w:rsid w:val="00EA2872"/>
    <w:rsid w:val="00EA6042"/>
    <w:rsid w:val="00EA7026"/>
    <w:rsid w:val="00EA7036"/>
    <w:rsid w:val="00EA7A3A"/>
    <w:rsid w:val="00EB0555"/>
    <w:rsid w:val="00EB1B6F"/>
    <w:rsid w:val="00EB2924"/>
    <w:rsid w:val="00EB5E41"/>
    <w:rsid w:val="00EC1354"/>
    <w:rsid w:val="00EC1442"/>
    <w:rsid w:val="00ED40D3"/>
    <w:rsid w:val="00ED4A56"/>
    <w:rsid w:val="00EE13F1"/>
    <w:rsid w:val="00EE5F87"/>
    <w:rsid w:val="00EF22F6"/>
    <w:rsid w:val="00EF4042"/>
    <w:rsid w:val="00EF50CB"/>
    <w:rsid w:val="00EF626A"/>
    <w:rsid w:val="00F02D2E"/>
    <w:rsid w:val="00F04126"/>
    <w:rsid w:val="00F0434D"/>
    <w:rsid w:val="00F109E5"/>
    <w:rsid w:val="00F114F2"/>
    <w:rsid w:val="00F121A0"/>
    <w:rsid w:val="00F13D13"/>
    <w:rsid w:val="00F13DC6"/>
    <w:rsid w:val="00F14569"/>
    <w:rsid w:val="00F14DBE"/>
    <w:rsid w:val="00F1764A"/>
    <w:rsid w:val="00F209D2"/>
    <w:rsid w:val="00F23CE7"/>
    <w:rsid w:val="00F305E1"/>
    <w:rsid w:val="00F308DC"/>
    <w:rsid w:val="00F32103"/>
    <w:rsid w:val="00F34A5B"/>
    <w:rsid w:val="00F4638C"/>
    <w:rsid w:val="00F532A6"/>
    <w:rsid w:val="00F5417F"/>
    <w:rsid w:val="00F57190"/>
    <w:rsid w:val="00F57D0F"/>
    <w:rsid w:val="00F642F6"/>
    <w:rsid w:val="00F64838"/>
    <w:rsid w:val="00F64FFD"/>
    <w:rsid w:val="00F83C3D"/>
    <w:rsid w:val="00F850B6"/>
    <w:rsid w:val="00F87DFD"/>
    <w:rsid w:val="00F92A6C"/>
    <w:rsid w:val="00F9567A"/>
    <w:rsid w:val="00F977A8"/>
    <w:rsid w:val="00FA4DD8"/>
    <w:rsid w:val="00FB5C4D"/>
    <w:rsid w:val="00FC0053"/>
    <w:rsid w:val="00FC209B"/>
    <w:rsid w:val="00FD4829"/>
    <w:rsid w:val="00FE2872"/>
    <w:rsid w:val="00FE3EEC"/>
    <w:rsid w:val="00FF185E"/>
    <w:rsid w:val="00FF366F"/>
    <w:rsid w:val="00FF442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5CBE2008"/>
  <w15:chartTrackingRefBased/>
  <w15:docId w15:val="{66AC86F1-BA0A-4766-BFDE-805D4F638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er" w:uiPriority="99"/>
    <w:lsdException w:name="caption" w:semiHidden="1" w:uiPriority="35" w:unhideWhenUsed="1" w:qFormat="1"/>
    <w:lsdException w:name="List Number" w:uiPriority="99"/>
    <w:lsdException w:name="Title" w:qFormat="1"/>
    <w:lsdException w:name="Signature" w:uiPriority="99"/>
    <w:lsdException w:name="Body Text" w:uiPriority="1" w:qFormat="1"/>
    <w:lsdException w:name="Body Text Indent" w:uiPriority="99"/>
    <w:lsdException w:name="Subtitle" w:qFormat="1"/>
    <w:lsdException w:name="Body Text Indent 2" w:uiPriority="99"/>
    <w:lsdException w:name="Body Text Indent 3" w:uiPriority="99"/>
    <w:lsdException w:name="Hyperlink" w:uiPriority="99"/>
    <w:lsdException w:name="FollowedHyperlink" w:uiPriority="99"/>
    <w:lsdException w:name="Strong" w:uiPriority="22" w:qFormat="1"/>
    <w:lsdException w:name="Emphasis" w:qFormat="1"/>
    <w:lsdException w:name="Document Map" w:uiPriority="99"/>
    <w:lsdException w:name="Normal (Web)" w:uiPriority="99"/>
    <w:lsdException w:name="HTML Keyboard" w:semiHidden="1" w:unhideWhenUsed="1"/>
    <w:lsdException w:name="HTML Preformatted"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F50B5"/>
  </w:style>
  <w:style w:type="paragraph" w:styleId="Ttulo1">
    <w:name w:val="heading 1"/>
    <w:aliases w:val="EMENTA,2 headline,H1,H11,H12"/>
    <w:basedOn w:val="Normal"/>
    <w:next w:val="Normal"/>
    <w:link w:val="Ttulo1Char"/>
    <w:uiPriority w:val="9"/>
    <w:qFormat/>
    <w:rsid w:val="008232A6"/>
    <w:pPr>
      <w:widowControl w:val="0"/>
      <w:numPr>
        <w:numId w:val="1"/>
      </w:numPr>
      <w:tabs>
        <w:tab w:val="clear" w:pos="360"/>
        <w:tab w:val="left" w:pos="425"/>
      </w:tabs>
      <w:suppressAutoHyphens/>
      <w:spacing w:after="200"/>
      <w:jc w:val="both"/>
      <w:outlineLvl w:val="0"/>
    </w:pPr>
    <w:rPr>
      <w:rFonts w:ascii="Ecofont Spranq eco sans" w:hAnsi="Ecofont Spranq eco sans" w:cs="Arial"/>
      <w:caps/>
      <w:noProof/>
      <w:lang w:eastAsia="en-US"/>
    </w:rPr>
  </w:style>
  <w:style w:type="paragraph" w:styleId="Ttulo2">
    <w:name w:val="heading 2"/>
    <w:aliases w:val="H2,h2,h,A,L2,Paragraaf"/>
    <w:basedOn w:val="Normal"/>
    <w:next w:val="Normal"/>
    <w:link w:val="Ttulo2Char"/>
    <w:unhideWhenUsed/>
    <w:qFormat/>
    <w:rsid w:val="0001301A"/>
    <w:pPr>
      <w:keepNext/>
      <w:ind w:firstLine="4395"/>
      <w:outlineLvl w:val="1"/>
    </w:pPr>
  </w:style>
  <w:style w:type="paragraph" w:styleId="Ttulo3">
    <w:name w:val="heading 3"/>
    <w:basedOn w:val="Normal"/>
    <w:next w:val="Normal"/>
    <w:link w:val="Ttulo3Char"/>
    <w:uiPriority w:val="9"/>
    <w:unhideWhenUsed/>
    <w:qFormat/>
    <w:rsid w:val="008232A6"/>
    <w:pPr>
      <w:keepNext/>
      <w:spacing w:before="240" w:after="60"/>
      <w:outlineLvl w:val="2"/>
    </w:pPr>
    <w:rPr>
      <w:rFonts w:ascii="Calibri Light" w:hAnsi="Calibri Light"/>
      <w:b/>
      <w:bCs/>
      <w:sz w:val="26"/>
      <w:szCs w:val="26"/>
    </w:rPr>
  </w:style>
  <w:style w:type="paragraph" w:styleId="Ttulo4">
    <w:name w:val="heading 4"/>
    <w:basedOn w:val="Normal"/>
    <w:next w:val="Normal"/>
    <w:link w:val="Ttulo4Char"/>
    <w:uiPriority w:val="9"/>
    <w:qFormat/>
    <w:rsid w:val="008232A6"/>
    <w:pPr>
      <w:keepLines/>
      <w:widowControl w:val="0"/>
      <w:tabs>
        <w:tab w:val="left" w:pos="142"/>
      </w:tabs>
      <w:suppressAutoHyphens/>
      <w:spacing w:after="120"/>
      <w:jc w:val="both"/>
      <w:outlineLvl w:val="3"/>
    </w:pPr>
    <w:rPr>
      <w:rFonts w:ascii="Ecofont Spranq eco sans" w:hAnsi="Ecofont Spranq eco sans"/>
      <w:bCs/>
      <w:noProof/>
      <w:lang w:eastAsia="en-US"/>
    </w:rPr>
  </w:style>
  <w:style w:type="paragraph" w:styleId="Ttulo5">
    <w:name w:val="heading 5"/>
    <w:aliases w:val="H5"/>
    <w:basedOn w:val="Normal"/>
    <w:next w:val="Normal"/>
    <w:link w:val="Ttulo5Char"/>
    <w:autoRedefine/>
    <w:uiPriority w:val="9"/>
    <w:qFormat/>
    <w:rsid w:val="008232A6"/>
    <w:pPr>
      <w:keepLines/>
      <w:widowControl w:val="0"/>
      <w:tabs>
        <w:tab w:val="left" w:pos="142"/>
        <w:tab w:val="left" w:pos="2268"/>
      </w:tabs>
      <w:suppressAutoHyphens/>
      <w:snapToGrid w:val="0"/>
      <w:spacing w:after="120"/>
      <w:jc w:val="both"/>
      <w:outlineLvl w:val="4"/>
    </w:pPr>
    <w:rPr>
      <w:rFonts w:ascii="Ecofont Spranq eco sans" w:hAnsi="Ecofont Spranq eco sans"/>
      <w:noProof/>
      <w:lang w:eastAsia="en-US"/>
    </w:rPr>
  </w:style>
  <w:style w:type="paragraph" w:styleId="Ttulo6">
    <w:name w:val="heading 6"/>
    <w:basedOn w:val="Normal"/>
    <w:next w:val="Normal"/>
    <w:link w:val="Ttulo6Char"/>
    <w:qFormat/>
    <w:rsid w:val="008232A6"/>
    <w:pPr>
      <w:keepNext/>
      <w:widowControl w:val="0"/>
      <w:tabs>
        <w:tab w:val="left" w:pos="142"/>
      </w:tabs>
      <w:suppressAutoHyphens/>
      <w:ind w:right="28"/>
      <w:jc w:val="center"/>
      <w:outlineLvl w:val="5"/>
    </w:pPr>
    <w:rPr>
      <w:rFonts w:ascii="Ecofont Spranq eco sans" w:hAnsi="Ecofont Spranq eco sans" w:cs="Tahoma"/>
      <w:b/>
      <w:noProof/>
      <w:lang w:eastAsia="en-US"/>
    </w:rPr>
  </w:style>
  <w:style w:type="paragraph" w:styleId="Ttulo7">
    <w:name w:val="heading 7"/>
    <w:basedOn w:val="Normal"/>
    <w:next w:val="Normal"/>
    <w:link w:val="Ttulo7Char"/>
    <w:uiPriority w:val="9"/>
    <w:semiHidden/>
    <w:unhideWhenUsed/>
    <w:qFormat/>
    <w:rsid w:val="008232A6"/>
    <w:pPr>
      <w:widowControl w:val="0"/>
      <w:tabs>
        <w:tab w:val="left" w:pos="142"/>
      </w:tabs>
      <w:suppressAutoHyphens/>
      <w:spacing w:before="240" w:after="60"/>
      <w:jc w:val="both"/>
      <w:outlineLvl w:val="6"/>
    </w:pPr>
    <w:rPr>
      <w:rFonts w:ascii="Cambria" w:hAnsi="Cambria"/>
      <w:noProof/>
      <w:lang w:eastAsia="en-US"/>
    </w:rPr>
  </w:style>
  <w:style w:type="paragraph" w:styleId="Ttulo8">
    <w:name w:val="heading 8"/>
    <w:basedOn w:val="Normal"/>
    <w:next w:val="Normal"/>
    <w:link w:val="Ttulo8Char"/>
    <w:uiPriority w:val="9"/>
    <w:semiHidden/>
    <w:unhideWhenUsed/>
    <w:qFormat/>
    <w:rsid w:val="008232A6"/>
    <w:pPr>
      <w:tabs>
        <w:tab w:val="num" w:pos="5760"/>
      </w:tabs>
      <w:spacing w:before="240" w:after="60"/>
      <w:ind w:left="5760" w:hanging="720"/>
      <w:outlineLvl w:val="7"/>
    </w:pPr>
    <w:rPr>
      <w:rFonts w:ascii="Cambria" w:hAnsi="Cambria"/>
      <w:i/>
      <w:iCs/>
      <w:lang w:val="en-US" w:eastAsia="en-US"/>
    </w:rPr>
  </w:style>
  <w:style w:type="paragraph" w:styleId="Ttulo9">
    <w:name w:val="heading 9"/>
    <w:basedOn w:val="Normal"/>
    <w:next w:val="Normal"/>
    <w:link w:val="Ttulo9Char"/>
    <w:uiPriority w:val="9"/>
    <w:semiHidden/>
    <w:unhideWhenUsed/>
    <w:qFormat/>
    <w:rsid w:val="008232A6"/>
    <w:pPr>
      <w:tabs>
        <w:tab w:val="num" w:pos="6480"/>
      </w:tabs>
      <w:spacing w:before="240" w:after="60"/>
      <w:ind w:left="6480" w:hanging="720"/>
      <w:outlineLvl w:val="8"/>
    </w:pPr>
    <w:rPr>
      <w:rFonts w:ascii="Calibri" w:hAnsi="Calibri"/>
      <w:sz w:val="22"/>
      <w:szCs w:val="22"/>
      <w:lang w:val="en-US"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B342B2"/>
    <w:pPr>
      <w:tabs>
        <w:tab w:val="center" w:pos="4252"/>
        <w:tab w:val="right" w:pos="8504"/>
      </w:tabs>
    </w:pPr>
  </w:style>
  <w:style w:type="paragraph" w:styleId="Rodap">
    <w:name w:val="footer"/>
    <w:basedOn w:val="Normal"/>
    <w:link w:val="RodapChar"/>
    <w:uiPriority w:val="99"/>
    <w:rsid w:val="00B342B2"/>
    <w:pPr>
      <w:tabs>
        <w:tab w:val="center" w:pos="4252"/>
        <w:tab w:val="right" w:pos="8504"/>
      </w:tabs>
    </w:pPr>
  </w:style>
  <w:style w:type="character" w:styleId="Hyperlink">
    <w:name w:val="Hyperlink"/>
    <w:uiPriority w:val="99"/>
    <w:rsid w:val="00C85587"/>
    <w:rPr>
      <w:color w:val="0000FF"/>
      <w:u w:val="single"/>
    </w:rPr>
  </w:style>
  <w:style w:type="paragraph" w:styleId="Textodebalo">
    <w:name w:val="Balloon Text"/>
    <w:basedOn w:val="Normal"/>
    <w:link w:val="TextodebaloChar"/>
    <w:uiPriority w:val="99"/>
    <w:rsid w:val="00C85587"/>
    <w:rPr>
      <w:rFonts w:ascii="Segoe UI" w:hAnsi="Segoe UI" w:cs="Segoe UI"/>
      <w:sz w:val="18"/>
      <w:szCs w:val="18"/>
    </w:rPr>
  </w:style>
  <w:style w:type="character" w:customStyle="1" w:styleId="TextodebaloChar">
    <w:name w:val="Texto de balão Char"/>
    <w:link w:val="Textodebalo"/>
    <w:uiPriority w:val="99"/>
    <w:rsid w:val="00C85587"/>
    <w:rPr>
      <w:rFonts w:ascii="Segoe UI" w:hAnsi="Segoe UI" w:cs="Segoe UI"/>
      <w:sz w:val="18"/>
      <w:szCs w:val="18"/>
    </w:rPr>
  </w:style>
  <w:style w:type="character" w:customStyle="1" w:styleId="Ttulo2Char">
    <w:name w:val="Título 2 Char"/>
    <w:aliases w:val="H2 Char1,h2 Char1,h Char1,A Char1,L2 Char1,Paragraaf Char1"/>
    <w:link w:val="Ttulo2"/>
    <w:rsid w:val="0001301A"/>
    <w:rPr>
      <w:sz w:val="24"/>
    </w:rPr>
  </w:style>
  <w:style w:type="character" w:customStyle="1" w:styleId="CabealhoChar">
    <w:name w:val="Cabeçalho Char"/>
    <w:link w:val="Cabealho"/>
    <w:rsid w:val="0001301A"/>
    <w:rPr>
      <w:sz w:val="24"/>
      <w:szCs w:val="24"/>
    </w:rPr>
  </w:style>
  <w:style w:type="paragraph" w:styleId="Recuodecorpodetexto2">
    <w:name w:val="Body Text Indent 2"/>
    <w:basedOn w:val="Normal"/>
    <w:link w:val="Recuodecorpodetexto2Char"/>
    <w:uiPriority w:val="99"/>
    <w:rsid w:val="00A33C0A"/>
    <w:pPr>
      <w:spacing w:after="120" w:line="480" w:lineRule="auto"/>
      <w:ind w:left="283"/>
    </w:pPr>
  </w:style>
  <w:style w:type="character" w:customStyle="1" w:styleId="Recuodecorpodetexto2Char">
    <w:name w:val="Recuo de corpo de texto 2 Char"/>
    <w:basedOn w:val="Fontepargpadro"/>
    <w:link w:val="Recuodecorpodetexto2"/>
    <w:uiPriority w:val="99"/>
    <w:rsid w:val="00A33C0A"/>
  </w:style>
  <w:style w:type="character" w:customStyle="1" w:styleId="Bodytext2">
    <w:name w:val="Body text (2)_"/>
    <w:rsid w:val="00E36E01"/>
    <w:rPr>
      <w:rFonts w:ascii="Arial" w:eastAsia="Arial" w:hAnsi="Arial" w:cs="Arial"/>
      <w:b w:val="0"/>
      <w:bCs w:val="0"/>
      <w:i w:val="0"/>
      <w:iCs w:val="0"/>
      <w:smallCaps w:val="0"/>
      <w:strike w:val="0"/>
      <w:u w:val="none"/>
    </w:rPr>
  </w:style>
  <w:style w:type="character" w:customStyle="1" w:styleId="Bodytext20">
    <w:name w:val="Body text (2)"/>
    <w:rsid w:val="00E36E01"/>
    <w:rPr>
      <w:rFonts w:ascii="Arial" w:eastAsia="Arial" w:hAnsi="Arial" w:cs="Arial"/>
      <w:b w:val="0"/>
      <w:bCs w:val="0"/>
      <w:i w:val="0"/>
      <w:iCs w:val="0"/>
      <w:smallCaps w:val="0"/>
      <w:strike w:val="0"/>
      <w:color w:val="000000"/>
      <w:spacing w:val="0"/>
      <w:w w:val="100"/>
      <w:position w:val="0"/>
      <w:sz w:val="24"/>
      <w:szCs w:val="24"/>
      <w:u w:val="none"/>
      <w:lang w:val="en-US" w:eastAsia="en-US" w:bidi="en-US"/>
    </w:rPr>
  </w:style>
  <w:style w:type="character" w:customStyle="1" w:styleId="Bodytext2SmallCaps">
    <w:name w:val="Body text (2) + Small Caps"/>
    <w:rsid w:val="00E36E01"/>
    <w:rPr>
      <w:rFonts w:ascii="Arial" w:eastAsia="Arial" w:hAnsi="Arial" w:cs="Arial"/>
      <w:b w:val="0"/>
      <w:bCs w:val="0"/>
      <w:i w:val="0"/>
      <w:iCs w:val="0"/>
      <w:smallCaps/>
      <w:strike w:val="0"/>
      <w:color w:val="000000"/>
      <w:spacing w:val="0"/>
      <w:w w:val="100"/>
      <w:position w:val="0"/>
      <w:sz w:val="24"/>
      <w:szCs w:val="24"/>
      <w:u w:val="none"/>
      <w:lang w:val="en-US" w:eastAsia="en-US" w:bidi="en-US"/>
    </w:rPr>
  </w:style>
  <w:style w:type="character" w:customStyle="1" w:styleId="Heading2">
    <w:name w:val="Heading #2_"/>
    <w:rsid w:val="00E36E01"/>
    <w:rPr>
      <w:rFonts w:ascii="Arial" w:eastAsia="Arial" w:hAnsi="Arial" w:cs="Arial"/>
      <w:b/>
      <w:bCs/>
      <w:i w:val="0"/>
      <w:iCs w:val="0"/>
      <w:smallCaps w:val="0"/>
      <w:strike w:val="0"/>
      <w:u w:val="none"/>
    </w:rPr>
  </w:style>
  <w:style w:type="character" w:customStyle="1" w:styleId="Bodytext2Bold">
    <w:name w:val="Body text (2) + Bold"/>
    <w:rsid w:val="00E36E01"/>
    <w:rPr>
      <w:rFonts w:ascii="Arial" w:eastAsia="Arial" w:hAnsi="Arial" w:cs="Arial"/>
      <w:b/>
      <w:bCs/>
      <w:i w:val="0"/>
      <w:iCs w:val="0"/>
      <w:smallCaps w:val="0"/>
      <w:strike w:val="0"/>
      <w:color w:val="000000"/>
      <w:spacing w:val="0"/>
      <w:w w:val="100"/>
      <w:position w:val="0"/>
      <w:sz w:val="24"/>
      <w:szCs w:val="24"/>
      <w:u w:val="none"/>
      <w:lang w:val="en-US" w:eastAsia="en-US" w:bidi="en-US"/>
    </w:rPr>
  </w:style>
  <w:style w:type="character" w:customStyle="1" w:styleId="Headerorfooter">
    <w:name w:val="Header or footer_"/>
    <w:rsid w:val="00E36E01"/>
    <w:rPr>
      <w:rFonts w:ascii="Arial" w:eastAsia="Arial" w:hAnsi="Arial" w:cs="Arial"/>
      <w:b w:val="0"/>
      <w:bCs w:val="0"/>
      <w:i w:val="0"/>
      <w:iCs w:val="0"/>
      <w:smallCaps w:val="0"/>
      <w:strike w:val="0"/>
      <w:sz w:val="22"/>
      <w:szCs w:val="22"/>
      <w:u w:val="none"/>
    </w:rPr>
  </w:style>
  <w:style w:type="character" w:customStyle="1" w:styleId="Headerorfooter0">
    <w:name w:val="Header or footer"/>
    <w:rsid w:val="00E36E01"/>
    <w:rPr>
      <w:rFonts w:ascii="Arial" w:eastAsia="Arial" w:hAnsi="Arial" w:cs="Arial"/>
      <w:b w:val="0"/>
      <w:bCs w:val="0"/>
      <w:i w:val="0"/>
      <w:iCs w:val="0"/>
      <w:smallCaps w:val="0"/>
      <w:strike w:val="0"/>
      <w:color w:val="000000"/>
      <w:spacing w:val="0"/>
      <w:w w:val="100"/>
      <w:position w:val="0"/>
      <w:sz w:val="22"/>
      <w:szCs w:val="22"/>
      <w:u w:val="none"/>
      <w:lang w:val="en-US" w:eastAsia="en-US" w:bidi="en-US"/>
    </w:rPr>
  </w:style>
  <w:style w:type="character" w:customStyle="1" w:styleId="Bodytext2Italic">
    <w:name w:val="Body text (2) + Italic"/>
    <w:rsid w:val="00E36E01"/>
    <w:rPr>
      <w:rFonts w:ascii="Arial" w:eastAsia="Arial" w:hAnsi="Arial" w:cs="Arial"/>
      <w:b w:val="0"/>
      <w:bCs w:val="0"/>
      <w:i/>
      <w:iCs/>
      <w:smallCaps w:val="0"/>
      <w:strike w:val="0"/>
      <w:color w:val="000000"/>
      <w:spacing w:val="0"/>
      <w:w w:val="100"/>
      <w:position w:val="0"/>
      <w:sz w:val="24"/>
      <w:szCs w:val="24"/>
      <w:u w:val="none"/>
      <w:lang w:val="en-US" w:eastAsia="en-US" w:bidi="en-US"/>
    </w:rPr>
  </w:style>
  <w:style w:type="character" w:customStyle="1" w:styleId="Bodytext3">
    <w:name w:val="Body text (3)_"/>
    <w:rsid w:val="00E36E01"/>
    <w:rPr>
      <w:rFonts w:ascii="Calibri" w:eastAsia="Calibri" w:hAnsi="Calibri" w:cs="Calibri"/>
      <w:b w:val="0"/>
      <w:bCs w:val="0"/>
      <w:i w:val="0"/>
      <w:iCs w:val="0"/>
      <w:smallCaps w:val="0"/>
      <w:strike w:val="0"/>
      <w:w w:val="100"/>
      <w:sz w:val="32"/>
      <w:szCs w:val="32"/>
      <w:u w:val="none"/>
    </w:rPr>
  </w:style>
  <w:style w:type="character" w:customStyle="1" w:styleId="Bodytext30">
    <w:name w:val="Body text (3)"/>
    <w:rsid w:val="00E36E01"/>
    <w:rPr>
      <w:rFonts w:ascii="Calibri" w:eastAsia="Calibri" w:hAnsi="Calibri" w:cs="Calibri"/>
      <w:b w:val="0"/>
      <w:bCs w:val="0"/>
      <w:i w:val="0"/>
      <w:iCs w:val="0"/>
      <w:smallCaps w:val="0"/>
      <w:strike w:val="0"/>
      <w:color w:val="000000"/>
      <w:spacing w:val="0"/>
      <w:w w:val="100"/>
      <w:position w:val="0"/>
      <w:sz w:val="32"/>
      <w:szCs w:val="32"/>
      <w:u w:val="none"/>
      <w:lang w:val="en-US" w:eastAsia="en-US" w:bidi="en-US"/>
    </w:rPr>
  </w:style>
  <w:style w:type="character" w:customStyle="1" w:styleId="Bodytext2Exact">
    <w:name w:val="Body text (2) Exact"/>
    <w:rsid w:val="00E36E01"/>
    <w:rPr>
      <w:rFonts w:ascii="Arial" w:eastAsia="Arial" w:hAnsi="Arial" w:cs="Arial"/>
      <w:b w:val="0"/>
      <w:bCs w:val="0"/>
      <w:i w:val="0"/>
      <w:iCs w:val="0"/>
      <w:smallCaps w:val="0"/>
      <w:strike w:val="0"/>
      <w:u w:val="none"/>
    </w:rPr>
  </w:style>
  <w:style w:type="character" w:customStyle="1" w:styleId="Heading20">
    <w:name w:val="Heading #2"/>
    <w:rsid w:val="00E36E01"/>
    <w:rPr>
      <w:rFonts w:ascii="Arial" w:eastAsia="Arial" w:hAnsi="Arial" w:cs="Arial"/>
      <w:b/>
      <w:bCs/>
      <w:i w:val="0"/>
      <w:iCs w:val="0"/>
      <w:smallCaps w:val="0"/>
      <w:strike w:val="0"/>
      <w:color w:val="000000"/>
      <w:spacing w:val="0"/>
      <w:w w:val="100"/>
      <w:position w:val="0"/>
      <w:sz w:val="24"/>
      <w:szCs w:val="24"/>
      <w:u w:val="none"/>
      <w:lang w:val="en-US" w:eastAsia="en-US" w:bidi="en-US"/>
    </w:rPr>
  </w:style>
  <w:style w:type="paragraph" w:styleId="PargrafodaLista">
    <w:name w:val="List Paragraph"/>
    <w:basedOn w:val="Normal"/>
    <w:link w:val="PargrafodaListaChar"/>
    <w:uiPriority w:val="1"/>
    <w:qFormat/>
    <w:rsid w:val="005761E9"/>
    <w:pPr>
      <w:ind w:left="708"/>
    </w:pPr>
  </w:style>
  <w:style w:type="table" w:styleId="Tabelacomgrade">
    <w:name w:val="Table Grid"/>
    <w:basedOn w:val="Tabelanormal"/>
    <w:uiPriority w:val="39"/>
    <w:rsid w:val="001D20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har">
    <w:name w:val="Título 3 Char"/>
    <w:link w:val="Ttulo3"/>
    <w:uiPriority w:val="9"/>
    <w:rsid w:val="008232A6"/>
    <w:rPr>
      <w:rFonts w:ascii="Calibri Light" w:eastAsia="Times New Roman" w:hAnsi="Calibri Light" w:cs="Times New Roman"/>
      <w:b/>
      <w:bCs/>
      <w:sz w:val="26"/>
      <w:szCs w:val="26"/>
    </w:rPr>
  </w:style>
  <w:style w:type="character" w:customStyle="1" w:styleId="Ttulo1Char">
    <w:name w:val="Título 1 Char"/>
    <w:aliases w:val="EMENTA Char1,2 headline Char1,H1 Char1,H11 Char1,H12 Char1"/>
    <w:link w:val="Ttulo1"/>
    <w:uiPriority w:val="9"/>
    <w:rsid w:val="008232A6"/>
    <w:rPr>
      <w:rFonts w:ascii="Ecofont Spranq eco sans" w:hAnsi="Ecofont Spranq eco sans" w:cs="Arial"/>
      <w:caps/>
      <w:noProof/>
      <w:lang w:eastAsia="en-US"/>
    </w:rPr>
  </w:style>
  <w:style w:type="character" w:customStyle="1" w:styleId="Ttulo4Char">
    <w:name w:val="Título 4 Char"/>
    <w:link w:val="Ttulo4"/>
    <w:uiPriority w:val="9"/>
    <w:rsid w:val="008232A6"/>
    <w:rPr>
      <w:rFonts w:ascii="Ecofont Spranq eco sans" w:hAnsi="Ecofont Spranq eco sans"/>
      <w:bCs/>
      <w:noProof/>
      <w:lang w:eastAsia="en-US"/>
    </w:rPr>
  </w:style>
  <w:style w:type="character" w:customStyle="1" w:styleId="Ttulo5Char">
    <w:name w:val="Título 5 Char"/>
    <w:aliases w:val="H5 Char1"/>
    <w:link w:val="Ttulo5"/>
    <w:uiPriority w:val="9"/>
    <w:rsid w:val="008232A6"/>
    <w:rPr>
      <w:rFonts w:ascii="Ecofont Spranq eco sans" w:hAnsi="Ecofont Spranq eco sans"/>
      <w:noProof/>
      <w:lang w:eastAsia="en-US"/>
    </w:rPr>
  </w:style>
  <w:style w:type="character" w:customStyle="1" w:styleId="Ttulo6Char">
    <w:name w:val="Título 6 Char"/>
    <w:link w:val="Ttulo6"/>
    <w:rsid w:val="008232A6"/>
    <w:rPr>
      <w:rFonts w:ascii="Ecofont Spranq eco sans" w:hAnsi="Ecofont Spranq eco sans" w:cs="Tahoma"/>
      <w:b/>
      <w:noProof/>
      <w:szCs w:val="24"/>
      <w:lang w:eastAsia="en-US"/>
    </w:rPr>
  </w:style>
  <w:style w:type="character" w:customStyle="1" w:styleId="Ttulo7Char">
    <w:name w:val="Título 7 Char"/>
    <w:link w:val="Ttulo7"/>
    <w:uiPriority w:val="9"/>
    <w:semiHidden/>
    <w:rsid w:val="008232A6"/>
    <w:rPr>
      <w:rFonts w:ascii="Cambria" w:hAnsi="Cambria"/>
      <w:noProof/>
      <w:sz w:val="24"/>
      <w:szCs w:val="24"/>
      <w:lang w:eastAsia="en-US"/>
    </w:rPr>
  </w:style>
  <w:style w:type="character" w:customStyle="1" w:styleId="Ttulo8Char">
    <w:name w:val="Título 8 Char"/>
    <w:link w:val="Ttulo8"/>
    <w:uiPriority w:val="9"/>
    <w:semiHidden/>
    <w:rsid w:val="008232A6"/>
    <w:rPr>
      <w:rFonts w:ascii="Cambria" w:hAnsi="Cambria"/>
      <w:i/>
      <w:iCs/>
      <w:sz w:val="24"/>
      <w:szCs w:val="24"/>
      <w:lang w:val="en-US" w:eastAsia="en-US"/>
    </w:rPr>
  </w:style>
  <w:style w:type="character" w:customStyle="1" w:styleId="Ttulo9Char">
    <w:name w:val="Título 9 Char"/>
    <w:link w:val="Ttulo9"/>
    <w:uiPriority w:val="9"/>
    <w:semiHidden/>
    <w:rsid w:val="008232A6"/>
    <w:rPr>
      <w:rFonts w:ascii="Calibri" w:hAnsi="Calibri"/>
      <w:sz w:val="22"/>
      <w:szCs w:val="22"/>
      <w:lang w:val="en-US" w:eastAsia="en-US"/>
    </w:rPr>
  </w:style>
  <w:style w:type="character" w:styleId="HiperlinkVisitado">
    <w:name w:val="FollowedHyperlink"/>
    <w:uiPriority w:val="99"/>
    <w:unhideWhenUsed/>
    <w:rsid w:val="008232A6"/>
    <w:rPr>
      <w:color w:val="800080"/>
      <w:u w:val="single"/>
    </w:rPr>
  </w:style>
  <w:style w:type="character" w:customStyle="1" w:styleId="Heading1Char">
    <w:name w:val="Heading 1 Char"/>
    <w:aliases w:val="EMENTA Char,2 headline Char,H1 Char,H11 Char,H12 Char"/>
    <w:uiPriority w:val="1"/>
    <w:rsid w:val="008232A6"/>
    <w:rPr>
      <w:rFonts w:ascii="Calibri" w:eastAsia="Times New Roman" w:hAnsi="Calibri" w:cs="Times New Roman"/>
      <w:b/>
      <w:bCs/>
      <w:noProof/>
      <w:color w:val="345A8A"/>
      <w:sz w:val="32"/>
      <w:szCs w:val="32"/>
    </w:rPr>
  </w:style>
  <w:style w:type="character" w:customStyle="1" w:styleId="Heading2Char">
    <w:name w:val="Heading 2 Char"/>
    <w:aliases w:val="H2 Char,h2 Char,h Char,A Char,L2 Char,Paragraaf Char"/>
    <w:uiPriority w:val="1"/>
    <w:rsid w:val="008232A6"/>
    <w:rPr>
      <w:rFonts w:ascii="Calibri" w:eastAsia="Times New Roman" w:hAnsi="Calibri" w:cs="Times New Roman"/>
      <w:b/>
      <w:bCs/>
      <w:noProof/>
      <w:color w:val="4F81BD"/>
      <w:sz w:val="26"/>
      <w:szCs w:val="26"/>
    </w:rPr>
  </w:style>
  <w:style w:type="character" w:customStyle="1" w:styleId="Heading5Char">
    <w:name w:val="Heading 5 Char"/>
    <w:aliases w:val="H5 Char"/>
    <w:uiPriority w:val="9"/>
    <w:rsid w:val="008232A6"/>
    <w:rPr>
      <w:rFonts w:ascii="Calibri" w:eastAsia="Times New Roman" w:hAnsi="Calibri" w:cs="Times New Roman"/>
      <w:noProof/>
      <w:color w:val="243F60"/>
      <w:szCs w:val="24"/>
    </w:rPr>
  </w:style>
  <w:style w:type="character" w:customStyle="1" w:styleId="RodapChar">
    <w:name w:val="Rodapé Char"/>
    <w:link w:val="Rodap"/>
    <w:uiPriority w:val="99"/>
    <w:locked/>
    <w:rsid w:val="008232A6"/>
    <w:rPr>
      <w:sz w:val="24"/>
      <w:szCs w:val="24"/>
    </w:rPr>
  </w:style>
  <w:style w:type="paragraph" w:styleId="Legenda">
    <w:name w:val="caption"/>
    <w:basedOn w:val="Normal"/>
    <w:next w:val="Normal"/>
    <w:uiPriority w:val="35"/>
    <w:qFormat/>
    <w:rsid w:val="008232A6"/>
    <w:pPr>
      <w:widowControl w:val="0"/>
      <w:tabs>
        <w:tab w:val="left" w:pos="142"/>
      </w:tabs>
      <w:suppressAutoHyphens/>
      <w:jc w:val="center"/>
    </w:pPr>
    <w:rPr>
      <w:rFonts w:ascii="Tahoma" w:hAnsi="Tahoma"/>
      <w:b/>
      <w:noProof/>
      <w:lang w:eastAsia="en-US"/>
    </w:rPr>
  </w:style>
  <w:style w:type="paragraph" w:styleId="Numerada">
    <w:name w:val="List Number"/>
    <w:basedOn w:val="Normal"/>
    <w:uiPriority w:val="99"/>
    <w:unhideWhenUsed/>
    <w:rsid w:val="008232A6"/>
    <w:pPr>
      <w:numPr>
        <w:numId w:val="2"/>
      </w:numPr>
      <w:jc w:val="both"/>
    </w:pPr>
    <w:rPr>
      <w:rFonts w:ascii="Ecofont Spranq eco sans" w:hAnsi="Ecofont Spranq eco sans"/>
      <w:noProof/>
      <w:lang w:eastAsia="en-US"/>
    </w:rPr>
  </w:style>
  <w:style w:type="paragraph" w:styleId="Ttulo">
    <w:name w:val="Title"/>
    <w:basedOn w:val="Normal"/>
    <w:link w:val="TtuloChar"/>
    <w:qFormat/>
    <w:rsid w:val="008232A6"/>
    <w:pPr>
      <w:widowControl w:val="0"/>
      <w:tabs>
        <w:tab w:val="left" w:pos="142"/>
      </w:tabs>
      <w:suppressAutoHyphens/>
      <w:jc w:val="center"/>
      <w:outlineLvl w:val="1"/>
    </w:pPr>
    <w:rPr>
      <w:rFonts w:ascii="Ecofont Spranq eco sans" w:hAnsi="Ecofont Spranq eco sans" w:cs="Arial"/>
      <w:b/>
      <w:bCs/>
      <w:noProof/>
      <w:kern w:val="28"/>
      <w:szCs w:val="32"/>
      <w:lang w:eastAsia="en-US"/>
    </w:rPr>
  </w:style>
  <w:style w:type="character" w:customStyle="1" w:styleId="TtuloChar">
    <w:name w:val="Título Char"/>
    <w:link w:val="Ttulo"/>
    <w:rsid w:val="008232A6"/>
    <w:rPr>
      <w:rFonts w:ascii="Ecofont Spranq eco sans" w:hAnsi="Ecofont Spranq eco sans" w:cs="Arial"/>
      <w:b/>
      <w:bCs/>
      <w:noProof/>
      <w:kern w:val="28"/>
      <w:szCs w:val="32"/>
      <w:lang w:eastAsia="en-US"/>
    </w:rPr>
  </w:style>
  <w:style w:type="paragraph" w:styleId="Assinatura">
    <w:name w:val="Signature"/>
    <w:basedOn w:val="Normal"/>
    <w:link w:val="AssinaturaChar"/>
    <w:uiPriority w:val="99"/>
    <w:unhideWhenUsed/>
    <w:rsid w:val="008232A6"/>
    <w:pPr>
      <w:widowControl w:val="0"/>
      <w:tabs>
        <w:tab w:val="left" w:pos="142"/>
      </w:tabs>
      <w:suppressAutoHyphens/>
      <w:ind w:left="4252"/>
      <w:jc w:val="both"/>
    </w:pPr>
    <w:rPr>
      <w:rFonts w:ascii="Ecofont Spranq eco sans" w:hAnsi="Ecofont Spranq eco sans"/>
      <w:noProof/>
      <w:lang w:eastAsia="en-US"/>
    </w:rPr>
  </w:style>
  <w:style w:type="character" w:customStyle="1" w:styleId="AssinaturaChar">
    <w:name w:val="Assinatura Char"/>
    <w:link w:val="Assinatura"/>
    <w:uiPriority w:val="99"/>
    <w:rsid w:val="008232A6"/>
    <w:rPr>
      <w:rFonts w:ascii="Ecofont Spranq eco sans" w:hAnsi="Ecofont Spranq eco sans"/>
      <w:noProof/>
      <w:lang w:eastAsia="en-US"/>
    </w:rPr>
  </w:style>
  <w:style w:type="paragraph" w:styleId="Corpodetexto">
    <w:name w:val="Body Text"/>
    <w:basedOn w:val="Normal"/>
    <w:link w:val="CorpodetextoChar"/>
    <w:uiPriority w:val="1"/>
    <w:unhideWhenUsed/>
    <w:qFormat/>
    <w:rsid w:val="008232A6"/>
    <w:pPr>
      <w:widowControl w:val="0"/>
      <w:tabs>
        <w:tab w:val="left" w:pos="142"/>
      </w:tabs>
      <w:suppressAutoHyphens/>
      <w:spacing w:after="120"/>
      <w:jc w:val="both"/>
    </w:pPr>
    <w:rPr>
      <w:rFonts w:ascii="Ecofont Spranq eco sans" w:hAnsi="Ecofont Spranq eco sans"/>
      <w:noProof/>
      <w:lang w:eastAsia="en-US"/>
    </w:rPr>
  </w:style>
  <w:style w:type="character" w:customStyle="1" w:styleId="CorpodetextoChar">
    <w:name w:val="Corpo de texto Char"/>
    <w:link w:val="Corpodetexto"/>
    <w:uiPriority w:val="1"/>
    <w:rsid w:val="008232A6"/>
    <w:rPr>
      <w:rFonts w:ascii="Ecofont Spranq eco sans" w:hAnsi="Ecofont Spranq eco sans"/>
      <w:noProof/>
      <w:szCs w:val="24"/>
      <w:lang w:eastAsia="en-US"/>
    </w:rPr>
  </w:style>
  <w:style w:type="paragraph" w:styleId="Recuodecorpodetexto">
    <w:name w:val="Body Text Indent"/>
    <w:basedOn w:val="Normal"/>
    <w:link w:val="RecuodecorpodetextoChar"/>
    <w:uiPriority w:val="99"/>
    <w:unhideWhenUsed/>
    <w:rsid w:val="008232A6"/>
    <w:pPr>
      <w:widowControl w:val="0"/>
      <w:tabs>
        <w:tab w:val="left" w:pos="142"/>
      </w:tabs>
      <w:suppressAutoHyphens/>
      <w:ind w:left="284" w:firstLine="708"/>
      <w:jc w:val="both"/>
    </w:pPr>
    <w:rPr>
      <w:noProof/>
      <w:lang w:eastAsia="en-US"/>
    </w:rPr>
  </w:style>
  <w:style w:type="character" w:customStyle="1" w:styleId="RecuodecorpodetextoChar">
    <w:name w:val="Recuo de corpo de texto Char"/>
    <w:link w:val="Recuodecorpodetexto"/>
    <w:uiPriority w:val="99"/>
    <w:rsid w:val="008232A6"/>
    <w:rPr>
      <w:noProof/>
      <w:lang w:eastAsia="en-US"/>
    </w:rPr>
  </w:style>
  <w:style w:type="paragraph" w:styleId="MapadoDocumento">
    <w:name w:val="Document Map"/>
    <w:basedOn w:val="Normal"/>
    <w:link w:val="MapadoDocumentoChar"/>
    <w:uiPriority w:val="99"/>
    <w:unhideWhenUsed/>
    <w:rsid w:val="008232A6"/>
    <w:pPr>
      <w:widowControl w:val="0"/>
      <w:shd w:val="clear" w:color="auto" w:fill="000080"/>
      <w:tabs>
        <w:tab w:val="left" w:pos="142"/>
      </w:tabs>
      <w:suppressAutoHyphens/>
      <w:jc w:val="both"/>
    </w:pPr>
    <w:rPr>
      <w:rFonts w:ascii="Tahoma" w:hAnsi="Tahoma" w:cs="Tahoma"/>
      <w:noProof/>
      <w:lang w:eastAsia="en-US"/>
    </w:rPr>
  </w:style>
  <w:style w:type="character" w:customStyle="1" w:styleId="MapadoDocumentoChar">
    <w:name w:val="Mapa do Documento Char"/>
    <w:link w:val="MapadoDocumento"/>
    <w:uiPriority w:val="99"/>
    <w:rsid w:val="008232A6"/>
    <w:rPr>
      <w:rFonts w:ascii="Tahoma" w:hAnsi="Tahoma" w:cs="Tahoma"/>
      <w:noProof/>
      <w:szCs w:val="24"/>
      <w:shd w:val="clear" w:color="auto" w:fill="000080"/>
      <w:lang w:eastAsia="en-US"/>
    </w:rPr>
  </w:style>
  <w:style w:type="paragraph" w:customStyle="1" w:styleId="edital">
    <w:name w:val="edital"/>
    <w:basedOn w:val="Ttulo2"/>
    <w:rsid w:val="008232A6"/>
    <w:pPr>
      <w:keepNext w:val="0"/>
      <w:widowControl w:val="0"/>
      <w:numPr>
        <w:ilvl w:val="1"/>
      </w:numPr>
      <w:tabs>
        <w:tab w:val="left" w:pos="284"/>
        <w:tab w:val="num" w:pos="720"/>
      </w:tabs>
      <w:suppressAutoHyphens/>
      <w:ind w:firstLine="4395"/>
      <w:jc w:val="center"/>
      <w:outlineLvl w:val="9"/>
    </w:pPr>
    <w:rPr>
      <w:rFonts w:ascii="Ecofont Spranq eco sans" w:hAnsi="Ecofont Spranq eco sans"/>
      <w:b/>
      <w:i/>
      <w:noProof/>
      <w:lang w:eastAsia="en-US"/>
    </w:rPr>
  </w:style>
  <w:style w:type="paragraph" w:customStyle="1" w:styleId="Assinatura01">
    <w:name w:val="Assinatura01"/>
    <w:basedOn w:val="Normal"/>
    <w:rsid w:val="008232A6"/>
    <w:pPr>
      <w:widowControl w:val="0"/>
      <w:tabs>
        <w:tab w:val="left" w:pos="142"/>
      </w:tabs>
      <w:suppressAutoHyphens/>
      <w:jc w:val="center"/>
    </w:pPr>
    <w:rPr>
      <w:rFonts w:ascii="Ecofont Spranq eco sans" w:hAnsi="Ecofont Spranq eco sans"/>
      <w:b/>
      <w:bCs/>
      <w:noProof/>
      <w:lang w:eastAsia="en-US"/>
    </w:rPr>
  </w:style>
  <w:style w:type="paragraph" w:customStyle="1" w:styleId="CABEALHO01">
    <w:name w:val="CABEÇALHO01"/>
    <w:rsid w:val="008232A6"/>
    <w:pPr>
      <w:jc w:val="center"/>
    </w:pPr>
    <w:rPr>
      <w:rFonts w:ascii="Ecofont Spranq eco sans" w:hAnsi="Ecofont Spranq eco sans" w:cs="Arial"/>
      <w:b/>
      <w:sz w:val="22"/>
    </w:rPr>
  </w:style>
  <w:style w:type="paragraph" w:customStyle="1" w:styleId="Marcao01">
    <w:name w:val="Marcação 01"/>
    <w:basedOn w:val="Normal"/>
    <w:autoRedefine/>
    <w:rsid w:val="008232A6"/>
    <w:pPr>
      <w:widowControl w:val="0"/>
      <w:shd w:val="clear" w:color="auto" w:fill="00FFFF"/>
      <w:tabs>
        <w:tab w:val="left" w:pos="142"/>
      </w:tabs>
      <w:suppressAutoHyphens/>
      <w:spacing w:after="120"/>
      <w:ind w:left="1260"/>
      <w:jc w:val="both"/>
    </w:pPr>
    <w:rPr>
      <w:rFonts w:ascii="Ecofont Spranq eco sans" w:hAnsi="Ecofont Spranq eco sans"/>
      <w:b/>
      <w:bCs/>
      <w:caps/>
      <w:noProof/>
      <w:color w:val="FF0000"/>
      <w:lang w:eastAsia="en-US"/>
    </w:rPr>
  </w:style>
  <w:style w:type="paragraph" w:customStyle="1" w:styleId="BodyTextIndent21">
    <w:name w:val="Body Text Indent 21"/>
    <w:basedOn w:val="Normal"/>
    <w:rsid w:val="008232A6"/>
    <w:pPr>
      <w:overflowPunct w:val="0"/>
      <w:autoSpaceDE w:val="0"/>
      <w:autoSpaceDN w:val="0"/>
      <w:adjustRightInd w:val="0"/>
      <w:ind w:firstLine="2694"/>
      <w:jc w:val="both"/>
    </w:pPr>
    <w:rPr>
      <w:rFonts w:ascii="CG Times" w:hAnsi="CG Times"/>
      <w:b/>
      <w:i/>
      <w:noProof/>
      <w:sz w:val="28"/>
      <w:lang w:eastAsia="en-US"/>
    </w:rPr>
  </w:style>
  <w:style w:type="paragraph" w:customStyle="1" w:styleId="TESTE5PT">
    <w:name w:val="TESTE 5 PT"/>
    <w:basedOn w:val="Normal"/>
    <w:rsid w:val="008232A6"/>
    <w:pPr>
      <w:spacing w:before="100" w:line="260" w:lineRule="exact"/>
      <w:jc w:val="both"/>
    </w:pPr>
    <w:rPr>
      <w:rFonts w:ascii="Arial" w:hAnsi="Arial"/>
      <w:b/>
      <w:noProof/>
      <w:lang w:eastAsia="en-US"/>
    </w:rPr>
  </w:style>
  <w:style w:type="paragraph" w:customStyle="1" w:styleId="Ttulo20">
    <w:name w:val="Título2"/>
    <w:basedOn w:val="Normal"/>
    <w:rsid w:val="008232A6"/>
    <w:pPr>
      <w:widowControl w:val="0"/>
      <w:suppressAutoHyphens/>
      <w:jc w:val="both"/>
      <w:outlineLvl w:val="1"/>
    </w:pPr>
    <w:rPr>
      <w:rFonts w:ascii="Ecofont Spranq eco sans" w:hAnsi="Ecofont Spranq eco sans"/>
      <w:b/>
      <w:noProof/>
      <w:lang w:eastAsia="en-US"/>
    </w:rPr>
  </w:style>
  <w:style w:type="paragraph" w:customStyle="1" w:styleId="TableParagraph">
    <w:name w:val="Table Paragraph"/>
    <w:basedOn w:val="Normal"/>
    <w:uiPriority w:val="1"/>
    <w:qFormat/>
    <w:rsid w:val="008232A6"/>
    <w:pPr>
      <w:widowControl w:val="0"/>
    </w:pPr>
    <w:rPr>
      <w:rFonts w:ascii="Palatino Linotype" w:eastAsia="Palatino Linotype" w:hAnsi="Palatino Linotype" w:cs="Palatino Linotype"/>
      <w:sz w:val="22"/>
      <w:szCs w:val="22"/>
      <w:lang w:val="en-US" w:eastAsia="en-US"/>
    </w:rPr>
  </w:style>
  <w:style w:type="table" w:customStyle="1" w:styleId="TableNormal">
    <w:name w:val="Table Normal"/>
    <w:uiPriority w:val="2"/>
    <w:semiHidden/>
    <w:unhideWhenUsed/>
    <w:qFormat/>
    <w:rsid w:val="008232A6"/>
    <w:pPr>
      <w:widowControl w:val="0"/>
    </w:pPr>
    <w:rPr>
      <w:rFonts w:ascii="Cambria" w:eastAsia="Cambria" w:hAnsi="Cambria"/>
      <w:sz w:val="22"/>
      <w:szCs w:val="22"/>
      <w:lang w:val="en-US" w:eastAsia="en-US"/>
    </w:rPr>
    <w:tblPr>
      <w:tblInd w:w="0" w:type="dxa"/>
      <w:tblCellMar>
        <w:top w:w="0" w:type="dxa"/>
        <w:left w:w="0" w:type="dxa"/>
        <w:bottom w:w="0" w:type="dxa"/>
        <w:right w:w="0" w:type="dxa"/>
      </w:tblCellMar>
    </w:tblPr>
  </w:style>
  <w:style w:type="paragraph" w:styleId="Recuodecorpodetexto3">
    <w:name w:val="Body Text Indent 3"/>
    <w:basedOn w:val="Normal"/>
    <w:link w:val="Recuodecorpodetexto3Char"/>
    <w:uiPriority w:val="99"/>
    <w:unhideWhenUsed/>
    <w:rsid w:val="008232A6"/>
    <w:pPr>
      <w:widowControl w:val="0"/>
      <w:tabs>
        <w:tab w:val="left" w:pos="142"/>
      </w:tabs>
      <w:suppressAutoHyphens/>
      <w:spacing w:after="120"/>
      <w:ind w:left="283"/>
      <w:jc w:val="both"/>
    </w:pPr>
    <w:rPr>
      <w:rFonts w:ascii="Ecofont Spranq eco sans" w:hAnsi="Ecofont Spranq eco sans"/>
      <w:noProof/>
      <w:sz w:val="16"/>
      <w:szCs w:val="16"/>
      <w:lang w:eastAsia="en-US"/>
    </w:rPr>
  </w:style>
  <w:style w:type="character" w:customStyle="1" w:styleId="Recuodecorpodetexto3Char">
    <w:name w:val="Recuo de corpo de texto 3 Char"/>
    <w:link w:val="Recuodecorpodetexto3"/>
    <w:uiPriority w:val="99"/>
    <w:rsid w:val="008232A6"/>
    <w:rPr>
      <w:rFonts w:ascii="Ecofont Spranq eco sans" w:hAnsi="Ecofont Spranq eco sans"/>
      <w:noProof/>
      <w:sz w:val="16"/>
      <w:szCs w:val="16"/>
      <w:lang w:eastAsia="en-US"/>
    </w:rPr>
  </w:style>
  <w:style w:type="paragraph" w:customStyle="1" w:styleId="Nome">
    <w:name w:val="Nome"/>
    <w:basedOn w:val="Normal"/>
    <w:rsid w:val="008232A6"/>
    <w:pPr>
      <w:tabs>
        <w:tab w:val="center" w:pos="6096"/>
      </w:tabs>
      <w:jc w:val="both"/>
    </w:pPr>
    <w:rPr>
      <w:rFonts w:ascii="Arial" w:hAnsi="Arial"/>
    </w:rPr>
  </w:style>
  <w:style w:type="paragraph" w:customStyle="1" w:styleId="Default">
    <w:name w:val="Default"/>
    <w:rsid w:val="008232A6"/>
    <w:pPr>
      <w:autoSpaceDE w:val="0"/>
      <w:autoSpaceDN w:val="0"/>
      <w:adjustRightInd w:val="0"/>
    </w:pPr>
    <w:rPr>
      <w:rFonts w:ascii="Courier New" w:hAnsi="Courier New" w:cs="Courier New"/>
      <w:color w:val="000000"/>
      <w:sz w:val="24"/>
      <w:szCs w:val="24"/>
    </w:rPr>
  </w:style>
  <w:style w:type="paragraph" w:styleId="Corpodetexto2">
    <w:name w:val="Body Text 2"/>
    <w:basedOn w:val="Normal"/>
    <w:link w:val="Corpodetexto2Char"/>
    <w:rsid w:val="0073696B"/>
    <w:pPr>
      <w:spacing w:after="120" w:line="480" w:lineRule="auto"/>
    </w:pPr>
  </w:style>
  <w:style w:type="character" w:customStyle="1" w:styleId="Corpodetexto2Char">
    <w:name w:val="Corpo de texto 2 Char"/>
    <w:link w:val="Corpodetexto2"/>
    <w:rsid w:val="0073696B"/>
    <w:rPr>
      <w:sz w:val="24"/>
      <w:szCs w:val="24"/>
    </w:rPr>
  </w:style>
  <w:style w:type="paragraph" w:styleId="Textodenotaderodap">
    <w:name w:val="footnote text"/>
    <w:basedOn w:val="Normal"/>
    <w:link w:val="TextodenotaderodapChar"/>
    <w:unhideWhenUsed/>
    <w:rsid w:val="00870374"/>
  </w:style>
  <w:style w:type="character" w:customStyle="1" w:styleId="TextodenotaderodapChar">
    <w:name w:val="Texto de nota de rodapé Char"/>
    <w:basedOn w:val="Fontepargpadro"/>
    <w:link w:val="Textodenotaderodap"/>
    <w:rsid w:val="00870374"/>
  </w:style>
  <w:style w:type="character" w:styleId="Refdenotaderodap">
    <w:name w:val="footnote reference"/>
    <w:unhideWhenUsed/>
    <w:rsid w:val="00870374"/>
    <w:rPr>
      <w:vertAlign w:val="superscript"/>
    </w:rPr>
  </w:style>
  <w:style w:type="character" w:customStyle="1" w:styleId="MenoPendente1">
    <w:name w:val="Menção Pendente1"/>
    <w:uiPriority w:val="99"/>
    <w:semiHidden/>
    <w:unhideWhenUsed/>
    <w:rsid w:val="000162B0"/>
    <w:rPr>
      <w:color w:val="808080"/>
      <w:shd w:val="clear" w:color="auto" w:fill="E6E6E6"/>
    </w:rPr>
  </w:style>
  <w:style w:type="character" w:styleId="Nmerodepgina">
    <w:name w:val="page number"/>
    <w:basedOn w:val="Fontepargpadro"/>
    <w:rsid w:val="002336BC"/>
  </w:style>
  <w:style w:type="paragraph" w:customStyle="1" w:styleId="Prembulo">
    <w:name w:val="Preâmbulo"/>
    <w:basedOn w:val="Normal"/>
    <w:link w:val="PrembuloChar"/>
    <w:qFormat/>
    <w:rsid w:val="00FF442E"/>
    <w:pPr>
      <w:spacing w:before="480" w:after="120" w:line="360" w:lineRule="auto"/>
      <w:ind w:left="4253" w:right="-17"/>
      <w:jc w:val="both"/>
    </w:pPr>
    <w:rPr>
      <w:rFonts w:ascii="Arial" w:eastAsia="Arial" w:hAnsi="Arial" w:cs="Arial"/>
      <w:bCs/>
    </w:rPr>
  </w:style>
  <w:style w:type="character" w:customStyle="1" w:styleId="PrembuloChar">
    <w:name w:val="Preâmbulo Char"/>
    <w:basedOn w:val="Fontepargpadro"/>
    <w:link w:val="Prembulo"/>
    <w:rsid w:val="00FF442E"/>
    <w:rPr>
      <w:rFonts w:ascii="Arial" w:eastAsia="Arial" w:hAnsi="Arial" w:cs="Arial"/>
      <w:bCs/>
    </w:rPr>
  </w:style>
  <w:style w:type="character" w:customStyle="1" w:styleId="PargrafodaListaChar">
    <w:name w:val="Parágrafo da Lista Char"/>
    <w:link w:val="PargrafodaLista"/>
    <w:uiPriority w:val="1"/>
    <w:rsid w:val="00A36533"/>
  </w:style>
  <w:style w:type="paragraph" w:styleId="SemEspaamento">
    <w:name w:val="No Spacing"/>
    <w:uiPriority w:val="1"/>
    <w:qFormat/>
    <w:rsid w:val="00B4162E"/>
    <w:rPr>
      <w:sz w:val="24"/>
      <w:szCs w:val="24"/>
    </w:rPr>
  </w:style>
  <w:style w:type="paragraph" w:styleId="NormalWeb">
    <w:name w:val="Normal (Web)"/>
    <w:basedOn w:val="Normal"/>
    <w:uiPriority w:val="99"/>
    <w:unhideWhenUsed/>
    <w:rsid w:val="00C6486D"/>
    <w:pPr>
      <w:spacing w:before="100" w:beforeAutospacing="1" w:after="100" w:afterAutospacing="1"/>
    </w:pPr>
    <w:rPr>
      <w:sz w:val="24"/>
      <w:szCs w:val="24"/>
    </w:rPr>
  </w:style>
  <w:style w:type="character" w:styleId="Forte">
    <w:name w:val="Strong"/>
    <w:basedOn w:val="Fontepargpadro"/>
    <w:uiPriority w:val="22"/>
    <w:qFormat/>
    <w:rsid w:val="00C6486D"/>
    <w:rPr>
      <w:b/>
      <w:bCs/>
    </w:rPr>
  </w:style>
  <w:style w:type="character" w:styleId="MenoPendente">
    <w:name w:val="Unresolved Mention"/>
    <w:basedOn w:val="Fontepargpadro"/>
    <w:uiPriority w:val="99"/>
    <w:semiHidden/>
    <w:unhideWhenUsed/>
    <w:rsid w:val="00C6486D"/>
    <w:rPr>
      <w:color w:val="605E5C"/>
      <w:shd w:val="clear" w:color="auto" w:fill="E1DFDD"/>
    </w:rPr>
  </w:style>
  <w:style w:type="paragraph" w:customStyle="1" w:styleId="Padro">
    <w:name w:val="Padrão"/>
    <w:rsid w:val="00B2724D"/>
    <w:pPr>
      <w:suppressAutoHyphens/>
      <w:overflowPunct w:val="0"/>
      <w:autoSpaceDN w:val="0"/>
      <w:spacing w:after="200" w:line="276" w:lineRule="auto"/>
      <w:textAlignment w:val="baseline"/>
    </w:pPr>
    <w:rPr>
      <w:rFonts w:ascii="Calibri" w:eastAsia="SimSun, 宋体" w:hAnsi="Calibri" w:cs="Calibri"/>
      <w:color w:val="00000A"/>
      <w:kern w:val="3"/>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202861">
      <w:bodyDiv w:val="1"/>
      <w:marLeft w:val="0"/>
      <w:marRight w:val="0"/>
      <w:marTop w:val="0"/>
      <w:marBottom w:val="0"/>
      <w:divBdr>
        <w:top w:val="none" w:sz="0" w:space="0" w:color="auto"/>
        <w:left w:val="none" w:sz="0" w:space="0" w:color="auto"/>
        <w:bottom w:val="none" w:sz="0" w:space="0" w:color="auto"/>
        <w:right w:val="none" w:sz="0" w:space="0" w:color="auto"/>
      </w:divBdr>
    </w:div>
    <w:div w:id="225386475">
      <w:bodyDiv w:val="1"/>
      <w:marLeft w:val="0"/>
      <w:marRight w:val="0"/>
      <w:marTop w:val="0"/>
      <w:marBottom w:val="0"/>
      <w:divBdr>
        <w:top w:val="none" w:sz="0" w:space="0" w:color="auto"/>
        <w:left w:val="none" w:sz="0" w:space="0" w:color="auto"/>
        <w:bottom w:val="none" w:sz="0" w:space="0" w:color="auto"/>
        <w:right w:val="none" w:sz="0" w:space="0" w:color="auto"/>
      </w:divBdr>
    </w:div>
    <w:div w:id="308823519">
      <w:bodyDiv w:val="1"/>
      <w:marLeft w:val="0"/>
      <w:marRight w:val="0"/>
      <w:marTop w:val="0"/>
      <w:marBottom w:val="0"/>
      <w:divBdr>
        <w:top w:val="none" w:sz="0" w:space="0" w:color="auto"/>
        <w:left w:val="none" w:sz="0" w:space="0" w:color="auto"/>
        <w:bottom w:val="none" w:sz="0" w:space="0" w:color="auto"/>
        <w:right w:val="none" w:sz="0" w:space="0" w:color="auto"/>
      </w:divBdr>
    </w:div>
    <w:div w:id="359596222">
      <w:bodyDiv w:val="1"/>
      <w:marLeft w:val="0"/>
      <w:marRight w:val="0"/>
      <w:marTop w:val="0"/>
      <w:marBottom w:val="0"/>
      <w:divBdr>
        <w:top w:val="none" w:sz="0" w:space="0" w:color="auto"/>
        <w:left w:val="none" w:sz="0" w:space="0" w:color="auto"/>
        <w:bottom w:val="none" w:sz="0" w:space="0" w:color="auto"/>
        <w:right w:val="none" w:sz="0" w:space="0" w:color="auto"/>
      </w:divBdr>
    </w:div>
    <w:div w:id="896014484">
      <w:bodyDiv w:val="1"/>
      <w:marLeft w:val="0"/>
      <w:marRight w:val="0"/>
      <w:marTop w:val="0"/>
      <w:marBottom w:val="0"/>
      <w:divBdr>
        <w:top w:val="none" w:sz="0" w:space="0" w:color="auto"/>
        <w:left w:val="none" w:sz="0" w:space="0" w:color="auto"/>
        <w:bottom w:val="none" w:sz="0" w:space="0" w:color="auto"/>
        <w:right w:val="none" w:sz="0" w:space="0" w:color="auto"/>
      </w:divBdr>
    </w:div>
    <w:div w:id="974800864">
      <w:bodyDiv w:val="1"/>
      <w:marLeft w:val="0"/>
      <w:marRight w:val="0"/>
      <w:marTop w:val="0"/>
      <w:marBottom w:val="0"/>
      <w:divBdr>
        <w:top w:val="none" w:sz="0" w:space="0" w:color="auto"/>
        <w:left w:val="none" w:sz="0" w:space="0" w:color="auto"/>
        <w:bottom w:val="none" w:sz="0" w:space="0" w:color="auto"/>
        <w:right w:val="none" w:sz="0" w:space="0" w:color="auto"/>
      </w:divBdr>
    </w:div>
    <w:div w:id="978532804">
      <w:bodyDiv w:val="1"/>
      <w:marLeft w:val="0"/>
      <w:marRight w:val="0"/>
      <w:marTop w:val="0"/>
      <w:marBottom w:val="0"/>
      <w:divBdr>
        <w:top w:val="none" w:sz="0" w:space="0" w:color="auto"/>
        <w:left w:val="none" w:sz="0" w:space="0" w:color="auto"/>
        <w:bottom w:val="none" w:sz="0" w:space="0" w:color="auto"/>
        <w:right w:val="none" w:sz="0" w:space="0" w:color="auto"/>
      </w:divBdr>
    </w:div>
    <w:div w:id="1062488154">
      <w:bodyDiv w:val="1"/>
      <w:marLeft w:val="0"/>
      <w:marRight w:val="0"/>
      <w:marTop w:val="0"/>
      <w:marBottom w:val="0"/>
      <w:divBdr>
        <w:top w:val="none" w:sz="0" w:space="0" w:color="auto"/>
        <w:left w:val="none" w:sz="0" w:space="0" w:color="auto"/>
        <w:bottom w:val="none" w:sz="0" w:space="0" w:color="auto"/>
        <w:right w:val="none" w:sz="0" w:space="0" w:color="auto"/>
      </w:divBdr>
    </w:div>
    <w:div w:id="1219823140">
      <w:bodyDiv w:val="1"/>
      <w:marLeft w:val="0"/>
      <w:marRight w:val="0"/>
      <w:marTop w:val="0"/>
      <w:marBottom w:val="0"/>
      <w:divBdr>
        <w:top w:val="none" w:sz="0" w:space="0" w:color="auto"/>
        <w:left w:val="none" w:sz="0" w:space="0" w:color="auto"/>
        <w:bottom w:val="none" w:sz="0" w:space="0" w:color="auto"/>
        <w:right w:val="none" w:sz="0" w:space="0" w:color="auto"/>
      </w:divBdr>
    </w:div>
    <w:div w:id="1287155100">
      <w:bodyDiv w:val="1"/>
      <w:marLeft w:val="0"/>
      <w:marRight w:val="0"/>
      <w:marTop w:val="0"/>
      <w:marBottom w:val="0"/>
      <w:divBdr>
        <w:top w:val="none" w:sz="0" w:space="0" w:color="auto"/>
        <w:left w:val="none" w:sz="0" w:space="0" w:color="auto"/>
        <w:bottom w:val="none" w:sz="0" w:space="0" w:color="auto"/>
        <w:right w:val="none" w:sz="0" w:space="0" w:color="auto"/>
      </w:divBdr>
    </w:div>
    <w:div w:id="1371759814">
      <w:bodyDiv w:val="1"/>
      <w:marLeft w:val="0"/>
      <w:marRight w:val="0"/>
      <w:marTop w:val="0"/>
      <w:marBottom w:val="0"/>
      <w:divBdr>
        <w:top w:val="none" w:sz="0" w:space="0" w:color="auto"/>
        <w:left w:val="none" w:sz="0" w:space="0" w:color="auto"/>
        <w:bottom w:val="none" w:sz="0" w:space="0" w:color="auto"/>
        <w:right w:val="none" w:sz="0" w:space="0" w:color="auto"/>
      </w:divBdr>
    </w:div>
    <w:div w:id="1525441108">
      <w:bodyDiv w:val="1"/>
      <w:marLeft w:val="0"/>
      <w:marRight w:val="0"/>
      <w:marTop w:val="0"/>
      <w:marBottom w:val="0"/>
      <w:divBdr>
        <w:top w:val="none" w:sz="0" w:space="0" w:color="auto"/>
        <w:left w:val="none" w:sz="0" w:space="0" w:color="auto"/>
        <w:bottom w:val="none" w:sz="0" w:space="0" w:color="auto"/>
        <w:right w:val="none" w:sz="0" w:space="0" w:color="auto"/>
      </w:divBdr>
    </w:div>
    <w:div w:id="1839730781">
      <w:bodyDiv w:val="1"/>
      <w:marLeft w:val="0"/>
      <w:marRight w:val="0"/>
      <w:marTop w:val="0"/>
      <w:marBottom w:val="0"/>
      <w:divBdr>
        <w:top w:val="none" w:sz="0" w:space="0" w:color="auto"/>
        <w:left w:val="none" w:sz="0" w:space="0" w:color="auto"/>
        <w:bottom w:val="none" w:sz="0" w:space="0" w:color="auto"/>
        <w:right w:val="none" w:sz="0" w:space="0" w:color="auto"/>
      </w:divBdr>
    </w:div>
    <w:div w:id="1960840411">
      <w:bodyDiv w:val="1"/>
      <w:marLeft w:val="0"/>
      <w:marRight w:val="0"/>
      <w:marTop w:val="0"/>
      <w:marBottom w:val="0"/>
      <w:divBdr>
        <w:top w:val="none" w:sz="0" w:space="0" w:color="auto"/>
        <w:left w:val="none" w:sz="0" w:space="0" w:color="auto"/>
        <w:bottom w:val="none" w:sz="0" w:space="0" w:color="auto"/>
        <w:right w:val="none" w:sz="0" w:space="0" w:color="auto"/>
      </w:divBdr>
    </w:div>
    <w:div w:id="1975213333">
      <w:bodyDiv w:val="1"/>
      <w:marLeft w:val="0"/>
      <w:marRight w:val="0"/>
      <w:marTop w:val="0"/>
      <w:marBottom w:val="0"/>
      <w:divBdr>
        <w:top w:val="none" w:sz="0" w:space="0" w:color="auto"/>
        <w:left w:val="none" w:sz="0" w:space="0" w:color="auto"/>
        <w:bottom w:val="none" w:sz="0" w:space="0" w:color="auto"/>
        <w:right w:val="none" w:sz="0" w:space="0" w:color="auto"/>
      </w:divBdr>
    </w:div>
    <w:div w:id="2012247822">
      <w:bodyDiv w:val="1"/>
      <w:marLeft w:val="0"/>
      <w:marRight w:val="0"/>
      <w:marTop w:val="0"/>
      <w:marBottom w:val="0"/>
      <w:divBdr>
        <w:top w:val="none" w:sz="0" w:space="0" w:color="auto"/>
        <w:left w:val="none" w:sz="0" w:space="0" w:color="auto"/>
        <w:bottom w:val="none" w:sz="0" w:space="0" w:color="auto"/>
        <w:right w:val="none" w:sz="0" w:space="0" w:color="auto"/>
      </w:divBdr>
    </w:div>
    <w:div w:id="2140224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hyperlink" Target="mailto:feira@corebahia.org.br" TargetMode="External"/><Relationship Id="rId7" Type="http://schemas.openxmlformats.org/officeDocument/2006/relationships/hyperlink" Target="http://www.corebahia.org.br/" TargetMode="External"/><Relationship Id="rId2" Type="http://schemas.openxmlformats.org/officeDocument/2006/relationships/hyperlink" Target="mailto:barreiras@corebahia.org.br" TargetMode="External"/><Relationship Id="rId1" Type="http://schemas.openxmlformats.org/officeDocument/2006/relationships/hyperlink" Target="mailto:atendimento@corebahia.org.br" TargetMode="External"/><Relationship Id="rId6" Type="http://schemas.openxmlformats.org/officeDocument/2006/relationships/hyperlink" Target="mailto:conquista@corebahia.org.br" TargetMode="External"/><Relationship Id="rId5" Type="http://schemas.openxmlformats.org/officeDocument/2006/relationships/hyperlink" Target="mailto:juazeiro@corebahia.org.br" TargetMode="External"/><Relationship Id="rId4" Type="http://schemas.openxmlformats.org/officeDocument/2006/relationships/hyperlink" Target="mailto:itabuna@corebahia.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ownloads\Timbrado%20(com%20p&#225;gina)%20(3).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9EA978-1F13-4BF2-A559-2806FBF550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Timbrado (com página) (3)</Template>
  <TotalTime>32</TotalTime>
  <Pages>6</Pages>
  <Words>2085</Words>
  <Characters>11263</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CONSELHO REGIONAL DOS REPRESENTANTES COMERCIAIS NO ESTADO DA BAHIA</vt:lpstr>
    </vt:vector>
  </TitlesOfParts>
  <Company>CONFERE</Company>
  <LinksUpToDate>false</LinksUpToDate>
  <CharactersWithSpaces>13322</CharactersWithSpaces>
  <SharedDoc>false</SharedDoc>
  <HLinks>
    <vt:vector size="48" baseType="variant">
      <vt:variant>
        <vt:i4>8257560</vt:i4>
      </vt:variant>
      <vt:variant>
        <vt:i4>21</vt:i4>
      </vt:variant>
      <vt:variant>
        <vt:i4>0</vt:i4>
      </vt:variant>
      <vt:variant>
        <vt:i4>5</vt:i4>
      </vt:variant>
      <vt:variant>
        <vt:lpwstr>mailto:atendimento@corebahia.org.br</vt:lpwstr>
      </vt:variant>
      <vt:variant>
        <vt:lpwstr/>
      </vt:variant>
      <vt:variant>
        <vt:i4>7864322</vt:i4>
      </vt:variant>
      <vt:variant>
        <vt:i4>18</vt:i4>
      </vt:variant>
      <vt:variant>
        <vt:i4>0</vt:i4>
      </vt:variant>
      <vt:variant>
        <vt:i4>5</vt:i4>
      </vt:variant>
      <vt:variant>
        <vt:lpwstr>mailto:coordenacao@corebahia.org.br</vt:lpwstr>
      </vt:variant>
      <vt:variant>
        <vt:lpwstr/>
      </vt:variant>
      <vt:variant>
        <vt:i4>6881304</vt:i4>
      </vt:variant>
      <vt:variant>
        <vt:i4>15</vt:i4>
      </vt:variant>
      <vt:variant>
        <vt:i4>0</vt:i4>
      </vt:variant>
      <vt:variant>
        <vt:i4>5</vt:i4>
      </vt:variant>
      <vt:variant>
        <vt:lpwstr>mailto:presidencia@corebahia.org.br</vt:lpwstr>
      </vt:variant>
      <vt:variant>
        <vt:lpwstr/>
      </vt:variant>
      <vt:variant>
        <vt:i4>1310802</vt:i4>
      </vt:variant>
      <vt:variant>
        <vt:i4>12</vt:i4>
      </vt:variant>
      <vt:variant>
        <vt:i4>0</vt:i4>
      </vt:variant>
      <vt:variant>
        <vt:i4>5</vt:i4>
      </vt:variant>
      <vt:variant>
        <vt:lpwstr>http://www.corebahia.org.br/</vt:lpwstr>
      </vt:variant>
      <vt:variant>
        <vt:lpwstr/>
      </vt:variant>
      <vt:variant>
        <vt:i4>1572985</vt:i4>
      </vt:variant>
      <vt:variant>
        <vt:i4>9</vt:i4>
      </vt:variant>
      <vt:variant>
        <vt:i4>0</vt:i4>
      </vt:variant>
      <vt:variant>
        <vt:i4>5</vt:i4>
      </vt:variant>
      <vt:variant>
        <vt:lpwstr>mailto:conquista@corebahia.org.br</vt:lpwstr>
      </vt:variant>
      <vt:variant>
        <vt:lpwstr/>
      </vt:variant>
      <vt:variant>
        <vt:i4>7208962</vt:i4>
      </vt:variant>
      <vt:variant>
        <vt:i4>6</vt:i4>
      </vt:variant>
      <vt:variant>
        <vt:i4>0</vt:i4>
      </vt:variant>
      <vt:variant>
        <vt:i4>5</vt:i4>
      </vt:variant>
      <vt:variant>
        <vt:lpwstr>mailto:itabuna@corebahia.org.br</vt:lpwstr>
      </vt:variant>
      <vt:variant>
        <vt:lpwstr/>
      </vt:variant>
      <vt:variant>
        <vt:i4>1835117</vt:i4>
      </vt:variant>
      <vt:variant>
        <vt:i4>3</vt:i4>
      </vt:variant>
      <vt:variant>
        <vt:i4>0</vt:i4>
      </vt:variant>
      <vt:variant>
        <vt:i4>5</vt:i4>
      </vt:variant>
      <vt:variant>
        <vt:lpwstr>mailto:feira@corebahia.org.br</vt:lpwstr>
      </vt:variant>
      <vt:variant>
        <vt:lpwstr/>
      </vt:variant>
      <vt:variant>
        <vt:i4>393313</vt:i4>
      </vt:variant>
      <vt:variant>
        <vt:i4>0</vt:i4>
      </vt:variant>
      <vt:variant>
        <vt:i4>0</vt:i4>
      </vt:variant>
      <vt:variant>
        <vt:i4>5</vt:i4>
      </vt:variant>
      <vt:variant>
        <vt:lpwstr>mailto:barreiras@corebahia.org.br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CONSELHO REGIONAL DOS REPRESENTANTES COMERCIAIS NO ESTADO DA BAHIA</dc:title>
  <dc:subject/>
  <dc:creator>Lívia Silva</dc:creator>
  <cp:keywords/>
  <dc:description/>
  <cp:lastModifiedBy>Karla Caribé</cp:lastModifiedBy>
  <cp:revision>34</cp:revision>
  <cp:lastPrinted>2025-12-11T13:00:00Z</cp:lastPrinted>
  <dcterms:created xsi:type="dcterms:W3CDTF">2026-07-29T17:15:00Z</dcterms:created>
  <dcterms:modified xsi:type="dcterms:W3CDTF">2026-07-29T17:55:00Z</dcterms:modified>
</cp:coreProperties>
</file>