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F0D88" w14:textId="1D79D889" w:rsidR="00586FBD" w:rsidRPr="00810B1A" w:rsidRDefault="00586FBD" w:rsidP="00810B1A">
      <w:pPr>
        <w:jc w:val="center"/>
        <w:rPr>
          <w:sz w:val="24"/>
          <w:szCs w:val="24"/>
        </w:rPr>
      </w:pPr>
      <w:r w:rsidRPr="00810B1A">
        <w:rPr>
          <w:b/>
          <w:sz w:val="24"/>
          <w:szCs w:val="24"/>
        </w:rPr>
        <w:t>PROCESSO ADMINISTRATIVO Nº 4</w:t>
      </w:r>
      <w:r w:rsidR="00A31A5B">
        <w:rPr>
          <w:b/>
          <w:sz w:val="24"/>
          <w:szCs w:val="24"/>
        </w:rPr>
        <w:t>1</w:t>
      </w:r>
      <w:r w:rsidRPr="00810B1A">
        <w:rPr>
          <w:b/>
          <w:sz w:val="24"/>
          <w:szCs w:val="24"/>
        </w:rPr>
        <w:t>/2026</w:t>
      </w:r>
    </w:p>
    <w:p w14:paraId="2AE6F8D1" w14:textId="26804463" w:rsidR="00586FBD" w:rsidRPr="00810B1A" w:rsidRDefault="00586FBD" w:rsidP="00810B1A">
      <w:pPr>
        <w:jc w:val="center"/>
        <w:rPr>
          <w:sz w:val="24"/>
          <w:szCs w:val="24"/>
        </w:rPr>
      </w:pPr>
      <w:r w:rsidRPr="00810B1A">
        <w:rPr>
          <w:b/>
          <w:sz w:val="24"/>
          <w:szCs w:val="24"/>
        </w:rPr>
        <w:t>DISPENSA ELETRÔNICA Nº 3</w:t>
      </w:r>
      <w:r w:rsidR="00A31A5B">
        <w:rPr>
          <w:b/>
          <w:sz w:val="24"/>
          <w:szCs w:val="24"/>
        </w:rPr>
        <w:t>9</w:t>
      </w:r>
      <w:r w:rsidRPr="00810B1A">
        <w:rPr>
          <w:b/>
          <w:sz w:val="24"/>
          <w:szCs w:val="24"/>
        </w:rPr>
        <w:t>/2026</w:t>
      </w:r>
    </w:p>
    <w:p w14:paraId="79E43EAB" w14:textId="77777777" w:rsidR="00586FBD" w:rsidRPr="00810B1A" w:rsidRDefault="00586FBD" w:rsidP="00810B1A">
      <w:pPr>
        <w:jc w:val="center"/>
        <w:rPr>
          <w:sz w:val="24"/>
          <w:szCs w:val="24"/>
        </w:rPr>
      </w:pPr>
    </w:p>
    <w:p w14:paraId="444510AB" w14:textId="043F93B5" w:rsidR="00586FBD" w:rsidRPr="00810B1A" w:rsidRDefault="00586FBD" w:rsidP="00810B1A">
      <w:pPr>
        <w:jc w:val="center"/>
        <w:rPr>
          <w:b/>
          <w:sz w:val="24"/>
          <w:szCs w:val="24"/>
        </w:rPr>
      </w:pPr>
      <w:r w:rsidRPr="00810B1A">
        <w:rPr>
          <w:b/>
          <w:sz w:val="24"/>
          <w:szCs w:val="24"/>
        </w:rPr>
        <w:t>ANEXO I</w:t>
      </w:r>
      <w:r w:rsidR="00D74C97">
        <w:rPr>
          <w:b/>
          <w:sz w:val="24"/>
          <w:szCs w:val="24"/>
        </w:rPr>
        <w:t>II</w:t>
      </w:r>
    </w:p>
    <w:p w14:paraId="1E3BAF6C" w14:textId="5077D1BF" w:rsidR="00BE5CDE" w:rsidRPr="00810B1A" w:rsidRDefault="00BE5CDE" w:rsidP="00810B1A">
      <w:pPr>
        <w:jc w:val="center"/>
        <w:rPr>
          <w:sz w:val="24"/>
          <w:szCs w:val="24"/>
        </w:rPr>
      </w:pPr>
      <w:r w:rsidRPr="00810B1A">
        <w:rPr>
          <w:noProof/>
          <w:sz w:val="24"/>
          <w:szCs w:val="24"/>
        </w:rPr>
        <mc:AlternateContent>
          <mc:Choice Requires="wps">
            <w:drawing>
              <wp:anchor distT="45720" distB="45720" distL="114300" distR="114300" simplePos="0" relativeHeight="251659264" behindDoc="0" locked="0" layoutInCell="1" allowOverlap="1" wp14:anchorId="70ABB774" wp14:editId="1C0228C2">
                <wp:simplePos x="0" y="0"/>
                <wp:positionH relativeFrom="column">
                  <wp:posOffset>234315</wp:posOffset>
                </wp:positionH>
                <wp:positionV relativeFrom="paragraph">
                  <wp:posOffset>176530</wp:posOffset>
                </wp:positionV>
                <wp:extent cx="10572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404620"/>
                        </a:xfrm>
                        <a:prstGeom prst="rect">
                          <a:avLst/>
                        </a:prstGeom>
                        <a:solidFill>
                          <a:srgbClr val="FFFFFF"/>
                        </a:solidFill>
                        <a:ln w="9525">
                          <a:solidFill>
                            <a:srgbClr val="000000"/>
                          </a:solidFill>
                          <a:miter lim="800000"/>
                          <a:headEnd/>
                          <a:tailEnd/>
                        </a:ln>
                      </wps:spPr>
                      <wps:txbx>
                        <w:txbxContent>
                          <w:p w14:paraId="60338C5B" w14:textId="68843ADD" w:rsidR="00BE5CDE" w:rsidRPr="00BE5CDE" w:rsidRDefault="00BE5CDE">
                            <w:pPr>
                              <w:rPr>
                                <w:sz w:val="32"/>
                                <w:szCs w:val="32"/>
                              </w:rPr>
                            </w:pPr>
                            <w:r w:rsidRPr="00452B59">
                              <w:rPr>
                                <w:sz w:val="32"/>
                                <w:szCs w:val="32"/>
                                <w:highlight w:val="lightGray"/>
                              </w:rPr>
                              <w:t>MINUTA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ABB774" id="_x0000_t202" coordsize="21600,21600" o:spt="202" path="m,l,21600r21600,l21600,xe">
                <v:stroke joinstyle="miter"/>
                <v:path gradientshapeok="t" o:connecttype="rect"/>
              </v:shapetype>
              <v:shape id="Caixa de Texto 2" o:spid="_x0000_s1026" type="#_x0000_t202" style="position:absolute;left:0;text-align:left;margin-left:18.45pt;margin-top:13.9pt;width:83.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">
                <v:textbox style="mso-fit-shape-to-text:t">
                  <w:txbxContent>
                    <w:p w14:paraId="60338C5B" w14:textId="68843ADD" w:rsidR="00BE5CDE" w:rsidRPr="00BE5CDE" w:rsidRDefault="00BE5CDE">
                      <w:pPr>
                        <w:rPr>
                          <w:sz w:val="32"/>
                          <w:szCs w:val="32"/>
                        </w:rPr>
                      </w:pPr>
                      <w:r w:rsidRPr="00452B59">
                        <w:rPr>
                          <w:sz w:val="32"/>
                          <w:szCs w:val="32"/>
                          <w:highlight w:val="lightGray"/>
                        </w:rPr>
                        <w:t>MINUTA</w:t>
                      </w:r>
                    </w:p>
                  </w:txbxContent>
                </v:textbox>
                <w10:wrap type="square"/>
              </v:shape>
            </w:pict>
          </mc:Fallback>
        </mc:AlternateContent>
      </w:r>
      <w:r w:rsidRPr="00810B1A">
        <w:rPr>
          <w:sz w:val="24"/>
          <w:szCs w:val="24"/>
        </w:rPr>
        <w:tab/>
      </w:r>
    </w:p>
    <w:p w14:paraId="289D555A" w14:textId="7742E293" w:rsidR="00586FBD" w:rsidRPr="00810B1A" w:rsidRDefault="00586FBD" w:rsidP="00810B1A">
      <w:pPr>
        <w:keepNext/>
        <w:ind w:left="4253"/>
        <w:jc w:val="both"/>
        <w:rPr>
          <w:bCs/>
          <w:sz w:val="24"/>
          <w:szCs w:val="24"/>
        </w:rPr>
      </w:pPr>
      <w:r w:rsidRPr="00810B1A">
        <w:rPr>
          <w:bCs/>
          <w:sz w:val="24"/>
          <w:szCs w:val="24"/>
        </w:rPr>
        <w:t xml:space="preserve">CONTRATO ADMINISTRATIVO Nº </w:t>
      </w:r>
      <w:r w:rsidRPr="00810B1A">
        <w:rPr>
          <w:bCs/>
          <w:sz w:val="24"/>
          <w:szCs w:val="24"/>
          <w:highlight w:val="yellow"/>
        </w:rPr>
        <w:t>XX</w:t>
      </w:r>
      <w:r w:rsidRPr="00810B1A">
        <w:rPr>
          <w:bCs/>
          <w:sz w:val="24"/>
          <w:szCs w:val="24"/>
        </w:rPr>
        <w:t xml:space="preserve">/2026 QUE FAZEM ENTRE SI O CONSELHO REGIONAL DOS REPRESENTANTES COMERCIAIS NO ESTADO DA BAHIA – CORE-BA, E </w:t>
      </w:r>
      <w:r w:rsidR="00550603" w:rsidRPr="00810B1A">
        <w:rPr>
          <w:bCs/>
          <w:sz w:val="24"/>
          <w:szCs w:val="24"/>
          <w:highlight w:val="yellow"/>
        </w:rPr>
        <w:t>XXXXX</w:t>
      </w:r>
    </w:p>
    <w:p w14:paraId="00DD8D78" w14:textId="77777777" w:rsidR="00BE5CDE" w:rsidRPr="00810B1A" w:rsidRDefault="00BE5CDE" w:rsidP="00810B1A">
      <w:pPr>
        <w:keepNext/>
        <w:ind w:left="4253"/>
        <w:jc w:val="both"/>
        <w:rPr>
          <w:sz w:val="24"/>
          <w:szCs w:val="24"/>
        </w:rPr>
      </w:pPr>
    </w:p>
    <w:p w14:paraId="36E02062" w14:textId="0ED49E97" w:rsidR="00586FBD" w:rsidRPr="00810B1A" w:rsidRDefault="00586FBD" w:rsidP="00810B1A">
      <w:pPr>
        <w:jc w:val="both"/>
        <w:rPr>
          <w:sz w:val="24"/>
          <w:szCs w:val="24"/>
        </w:rPr>
      </w:pPr>
      <w:r w:rsidRPr="00810B1A">
        <w:rPr>
          <w:b/>
          <w:sz w:val="24"/>
          <w:szCs w:val="24"/>
        </w:rPr>
        <w:t>O CONSELHO REGIONAL DOS REPRESENTANTES COMERCIAIS NO ESTADO DA BAHIA – CORE-BA</w:t>
      </w:r>
      <w:r w:rsidRPr="00810B1A">
        <w:rPr>
          <w:sz w:val="24"/>
          <w:szCs w:val="24"/>
        </w:rPr>
        <w:t xml:space="preserve">, inscrito no CNPJ nº 15.176.951/0001-93, situado na Avenida Tancredo Neves, nº 620, Condomínio Mundo Plaza Torre Empresarial, 13º andar, salas 1316 a 1322, Bairro Caminho das Árvores, Salvador-BA, CEP 41.820-020, neste ato representado pelo seu Diretor-Presidente WALTER SOUZA PEIXOTO, brasileiro, representante comercial regularmente inscrito sob nº 15357/1999, inscrito no CPF nº 042.262.835-20, doravante denominado CONTRATANTE, e, do outro lado, a empresa </w:t>
      </w:r>
      <w:r w:rsidRPr="00810B1A">
        <w:rPr>
          <w:b/>
          <w:sz w:val="24"/>
          <w:szCs w:val="24"/>
        </w:rPr>
        <w:t>..............................................................</w:t>
      </w:r>
      <w:r w:rsidRPr="00810B1A">
        <w:rPr>
          <w:sz w:val="24"/>
          <w:szCs w:val="24"/>
        </w:rPr>
        <w:t xml:space="preserve">, inscrita no CNPJ/MF sob o nº ............................, sediada na .............................................................., </w:t>
      </w:r>
      <w:proofErr w:type="spellStart"/>
      <w:r w:rsidRPr="00810B1A">
        <w:rPr>
          <w:sz w:val="24"/>
          <w:szCs w:val="24"/>
        </w:rPr>
        <w:t>em</w:t>
      </w:r>
      <w:proofErr w:type="spellEnd"/>
      <w:r w:rsidRPr="00810B1A">
        <w:rPr>
          <w:sz w:val="24"/>
          <w:szCs w:val="24"/>
        </w:rPr>
        <w:t xml:space="preserve"> .............................................................., doravante designada CONTRATADA, neste ato representada pelo(a) Sr.(a) .................................................................., em observância às disposições da Lei nº 14.133, de 1º de abril de 2021, e demais legislação aplicável, resolvem celebrar o presente Termo de Contrato, decorrente do Processo Administrativo nº 4</w:t>
      </w:r>
      <w:r w:rsidR="00A31A5B">
        <w:rPr>
          <w:sz w:val="24"/>
          <w:szCs w:val="24"/>
        </w:rPr>
        <w:t>1</w:t>
      </w:r>
      <w:r w:rsidRPr="00810B1A">
        <w:rPr>
          <w:sz w:val="24"/>
          <w:szCs w:val="24"/>
        </w:rPr>
        <w:t>/2026, realizado sob a modalidade Dispensa Eletrônica nº 3</w:t>
      </w:r>
      <w:r w:rsidR="00A31A5B">
        <w:rPr>
          <w:sz w:val="24"/>
          <w:szCs w:val="24"/>
        </w:rPr>
        <w:t>9</w:t>
      </w:r>
      <w:r w:rsidRPr="00810B1A">
        <w:rPr>
          <w:sz w:val="24"/>
          <w:szCs w:val="24"/>
        </w:rPr>
        <w:t>/2026, mediante as cláusulas e condições a seguir enunciadas:</w:t>
      </w:r>
    </w:p>
    <w:p w14:paraId="4C77A0ED" w14:textId="77777777" w:rsidR="00310F37" w:rsidRPr="00810B1A" w:rsidRDefault="00310F37" w:rsidP="00810B1A">
      <w:pPr>
        <w:jc w:val="both"/>
        <w:rPr>
          <w:sz w:val="24"/>
          <w:szCs w:val="24"/>
        </w:rPr>
      </w:pPr>
    </w:p>
    <w:p w14:paraId="4F471C67" w14:textId="77777777" w:rsidR="00586FBD" w:rsidRPr="00810B1A" w:rsidRDefault="00586FBD" w:rsidP="00810B1A">
      <w:pPr>
        <w:keepNext/>
        <w:rPr>
          <w:b/>
          <w:sz w:val="24"/>
          <w:szCs w:val="24"/>
        </w:rPr>
      </w:pPr>
      <w:r w:rsidRPr="00810B1A">
        <w:rPr>
          <w:b/>
          <w:sz w:val="24"/>
          <w:szCs w:val="24"/>
          <w:highlight w:val="lightGray"/>
        </w:rPr>
        <w:t>CLÁUSULA PRIMEIRA – DO OBJETO DO CONTRATO</w:t>
      </w:r>
    </w:p>
    <w:p w14:paraId="76197C39" w14:textId="640A8829" w:rsidR="00586FBD" w:rsidRPr="00810B1A" w:rsidRDefault="00586FBD" w:rsidP="00810B1A">
      <w:pPr>
        <w:jc w:val="both"/>
        <w:rPr>
          <w:sz w:val="24"/>
          <w:szCs w:val="24"/>
        </w:rPr>
      </w:pPr>
      <w:r w:rsidRPr="00810B1A">
        <w:rPr>
          <w:b/>
          <w:sz w:val="24"/>
          <w:szCs w:val="24"/>
        </w:rPr>
        <w:t xml:space="preserve">1.1. </w:t>
      </w:r>
      <w:r w:rsidR="00A31A5B" w:rsidRPr="00A31A5B">
        <w:rPr>
          <w:sz w:val="24"/>
          <w:szCs w:val="24"/>
        </w:rPr>
        <w:t xml:space="preserve">Contratação de Empresa Especializada para serviço de </w:t>
      </w:r>
      <w:proofErr w:type="spellStart"/>
      <w:r w:rsidR="00A31A5B" w:rsidRPr="00A31A5B">
        <w:rPr>
          <w:sz w:val="24"/>
          <w:szCs w:val="24"/>
        </w:rPr>
        <w:t>coffee</w:t>
      </w:r>
      <w:proofErr w:type="spellEnd"/>
      <w:r w:rsidR="00A31A5B" w:rsidRPr="00A31A5B">
        <w:rPr>
          <w:sz w:val="24"/>
          <w:szCs w:val="24"/>
        </w:rPr>
        <w:t xml:space="preserve"> break, com fornecimento de gêneros alimentícios, bebidas, materiais de apoio, infraestrutura e equipe para atendimento presencial, para o evento institucional em comemoração ao Dia Pan-Americano do Representante Comercial e palestra presencial sobre a Reforma Tributária, a ser realizada em Salvador/BA, no Salão Mundo 01, no Condomínio Mundo Plaza, Business Center, localizado na Av. Tancredo Neves, nº 620, Caminho das Árvores, CEP: 41.820-020, no dia 15/10/2026, </w:t>
      </w:r>
      <w:r w:rsidR="00A31A5B" w:rsidRPr="00602CBD">
        <w:rPr>
          <w:sz w:val="24"/>
          <w:szCs w:val="24"/>
        </w:rPr>
        <w:t>das 1</w:t>
      </w:r>
      <w:r w:rsidR="00602CBD" w:rsidRPr="00602CBD">
        <w:rPr>
          <w:sz w:val="24"/>
          <w:szCs w:val="24"/>
        </w:rPr>
        <w:t>3</w:t>
      </w:r>
      <w:r w:rsidR="00A31A5B" w:rsidRPr="00602CBD">
        <w:rPr>
          <w:sz w:val="24"/>
          <w:szCs w:val="24"/>
        </w:rPr>
        <w:t>h às 1</w:t>
      </w:r>
      <w:r w:rsidR="00602CBD" w:rsidRPr="00602CBD">
        <w:rPr>
          <w:sz w:val="24"/>
          <w:szCs w:val="24"/>
        </w:rPr>
        <w:t>9</w:t>
      </w:r>
      <w:r w:rsidR="00A31A5B" w:rsidRPr="00602CBD">
        <w:rPr>
          <w:sz w:val="24"/>
          <w:szCs w:val="24"/>
        </w:rPr>
        <w:t>h</w:t>
      </w:r>
      <w:r w:rsidRPr="00602CBD">
        <w:rPr>
          <w:sz w:val="24"/>
          <w:szCs w:val="24"/>
        </w:rPr>
        <w:t>, conforme</w:t>
      </w:r>
      <w:r w:rsidRPr="00810B1A">
        <w:rPr>
          <w:sz w:val="24"/>
          <w:szCs w:val="24"/>
        </w:rPr>
        <w:t xml:space="preserve"> especificações e quantitativos constantes do Termo de Referência.</w:t>
      </w:r>
    </w:p>
    <w:p w14:paraId="4ABF8A9F" w14:textId="77777777" w:rsidR="00586FBD" w:rsidRPr="00810B1A" w:rsidRDefault="00586FBD" w:rsidP="00810B1A">
      <w:pPr>
        <w:jc w:val="both"/>
        <w:rPr>
          <w:sz w:val="24"/>
          <w:szCs w:val="24"/>
        </w:rPr>
      </w:pPr>
      <w:r w:rsidRPr="00810B1A">
        <w:rPr>
          <w:b/>
          <w:sz w:val="24"/>
          <w:szCs w:val="24"/>
        </w:rPr>
        <w:t xml:space="preserve">1.2. </w:t>
      </w:r>
      <w:r w:rsidRPr="00810B1A">
        <w:rPr>
          <w:sz w:val="24"/>
          <w:szCs w:val="24"/>
        </w:rPr>
        <w:t>Integram este contrato, independentemente de transcrição:</w:t>
      </w:r>
    </w:p>
    <w:p w14:paraId="3135CF9A" w14:textId="77777777" w:rsidR="00586FBD" w:rsidRPr="00810B1A" w:rsidRDefault="00586FBD" w:rsidP="00810B1A">
      <w:pPr>
        <w:jc w:val="both"/>
        <w:rPr>
          <w:sz w:val="24"/>
          <w:szCs w:val="24"/>
        </w:rPr>
      </w:pPr>
      <w:r w:rsidRPr="00810B1A">
        <w:rPr>
          <w:b/>
          <w:sz w:val="24"/>
          <w:szCs w:val="24"/>
        </w:rPr>
        <w:t xml:space="preserve">1.2.1. </w:t>
      </w:r>
      <w:r w:rsidRPr="00810B1A">
        <w:rPr>
          <w:sz w:val="24"/>
          <w:szCs w:val="24"/>
        </w:rPr>
        <w:t>O Termo de Referência e seus anexos;</w:t>
      </w:r>
    </w:p>
    <w:p w14:paraId="786A189D" w14:textId="46E6C6E3" w:rsidR="00586FBD" w:rsidRPr="00810B1A" w:rsidRDefault="00586FBD" w:rsidP="00810B1A">
      <w:pPr>
        <w:jc w:val="both"/>
        <w:rPr>
          <w:sz w:val="24"/>
          <w:szCs w:val="24"/>
        </w:rPr>
      </w:pPr>
      <w:r w:rsidRPr="00810B1A">
        <w:rPr>
          <w:b/>
          <w:sz w:val="24"/>
          <w:szCs w:val="24"/>
        </w:rPr>
        <w:t xml:space="preserve">1.2.2. </w:t>
      </w:r>
      <w:r w:rsidRPr="00810B1A">
        <w:rPr>
          <w:sz w:val="24"/>
          <w:szCs w:val="24"/>
        </w:rPr>
        <w:t>A proposta vencedora da Dispensa Eletrônica nº 3</w:t>
      </w:r>
      <w:r w:rsidR="00A31A5B">
        <w:rPr>
          <w:sz w:val="24"/>
          <w:szCs w:val="24"/>
        </w:rPr>
        <w:t>9</w:t>
      </w:r>
      <w:r w:rsidRPr="00810B1A">
        <w:rPr>
          <w:sz w:val="24"/>
          <w:szCs w:val="24"/>
        </w:rPr>
        <w:t>/2026;</w:t>
      </w:r>
    </w:p>
    <w:p w14:paraId="193F3ECA" w14:textId="77777777" w:rsidR="00586FBD" w:rsidRPr="00810B1A" w:rsidRDefault="00586FBD" w:rsidP="00810B1A">
      <w:pPr>
        <w:jc w:val="both"/>
        <w:rPr>
          <w:sz w:val="24"/>
          <w:szCs w:val="24"/>
        </w:rPr>
      </w:pPr>
      <w:r w:rsidRPr="00810B1A">
        <w:rPr>
          <w:b/>
          <w:sz w:val="24"/>
          <w:szCs w:val="24"/>
        </w:rPr>
        <w:t xml:space="preserve">1.2.3. </w:t>
      </w:r>
      <w:r w:rsidRPr="00810B1A">
        <w:rPr>
          <w:sz w:val="24"/>
          <w:szCs w:val="24"/>
        </w:rPr>
        <w:t>A Nota de Empenho;</w:t>
      </w:r>
    </w:p>
    <w:p w14:paraId="2A5899AF" w14:textId="35392098" w:rsidR="00586FBD" w:rsidRPr="00810B1A" w:rsidRDefault="00586FBD" w:rsidP="00810B1A">
      <w:pPr>
        <w:jc w:val="both"/>
        <w:rPr>
          <w:sz w:val="24"/>
          <w:szCs w:val="24"/>
        </w:rPr>
      </w:pPr>
      <w:r w:rsidRPr="00810B1A">
        <w:rPr>
          <w:b/>
          <w:sz w:val="24"/>
          <w:szCs w:val="24"/>
        </w:rPr>
        <w:t xml:space="preserve">1.2.4. </w:t>
      </w:r>
      <w:r w:rsidRPr="00810B1A">
        <w:rPr>
          <w:sz w:val="24"/>
          <w:szCs w:val="24"/>
        </w:rPr>
        <w:t>Os demais documentos integrantes do Processo Administrativo nº 4</w:t>
      </w:r>
      <w:r w:rsidR="00A31A5B">
        <w:rPr>
          <w:sz w:val="24"/>
          <w:szCs w:val="24"/>
        </w:rPr>
        <w:t>1</w:t>
      </w:r>
      <w:r w:rsidRPr="00810B1A">
        <w:rPr>
          <w:sz w:val="24"/>
          <w:szCs w:val="24"/>
        </w:rPr>
        <w:t>/2026.</w:t>
      </w:r>
    </w:p>
    <w:p w14:paraId="75DC6334" w14:textId="77777777" w:rsidR="003E3753" w:rsidRPr="00810B1A" w:rsidRDefault="003E3753" w:rsidP="00810B1A">
      <w:pPr>
        <w:keepNext/>
        <w:rPr>
          <w:sz w:val="24"/>
          <w:szCs w:val="24"/>
        </w:rPr>
      </w:pPr>
    </w:p>
    <w:p w14:paraId="3459083D" w14:textId="7BE4068E" w:rsidR="00586FBD" w:rsidRPr="00810B1A" w:rsidRDefault="00586FBD" w:rsidP="00810B1A">
      <w:pPr>
        <w:keepNext/>
        <w:rPr>
          <w:sz w:val="24"/>
          <w:szCs w:val="24"/>
        </w:rPr>
      </w:pPr>
      <w:r w:rsidRPr="00810B1A">
        <w:rPr>
          <w:b/>
          <w:sz w:val="24"/>
          <w:szCs w:val="24"/>
          <w:highlight w:val="lightGray"/>
        </w:rPr>
        <w:t>CLÁUSULA SEGUNDA – DAS ESPECIFICAÇÕES E QUANTITATIVOS</w:t>
      </w:r>
    </w:p>
    <w:p w14:paraId="569DE2A0" w14:textId="14EBAEE8" w:rsidR="00586FBD" w:rsidRDefault="00586FBD" w:rsidP="00810B1A">
      <w:pPr>
        <w:jc w:val="both"/>
        <w:rPr>
          <w:sz w:val="24"/>
          <w:szCs w:val="24"/>
        </w:rPr>
      </w:pPr>
      <w:r w:rsidRPr="00810B1A">
        <w:rPr>
          <w:b/>
          <w:sz w:val="24"/>
          <w:szCs w:val="24"/>
        </w:rPr>
        <w:t xml:space="preserve">2.1. </w:t>
      </w:r>
      <w:r w:rsidRPr="00810B1A">
        <w:rPr>
          <w:sz w:val="24"/>
          <w:szCs w:val="24"/>
        </w:rPr>
        <w:t xml:space="preserve">O objeto contratado corresponde ao item único descrito no Termo de Referência, compreendendo a execução integral do serviço </w:t>
      </w:r>
      <w:r w:rsidR="006834EC" w:rsidRPr="00810B1A">
        <w:rPr>
          <w:sz w:val="24"/>
          <w:szCs w:val="24"/>
        </w:rPr>
        <w:t>com o fornecimento integrado de infraestrutura, locação de equipamentos e operação técnica</w:t>
      </w:r>
      <w:r w:rsidRPr="00810B1A">
        <w:rPr>
          <w:sz w:val="24"/>
          <w:szCs w:val="24"/>
        </w:rPr>
        <w:t xml:space="preserve">, nos quantitativos e condições definidos </w:t>
      </w:r>
      <w:r w:rsidR="006834EC" w:rsidRPr="00810B1A">
        <w:rPr>
          <w:sz w:val="24"/>
          <w:szCs w:val="24"/>
        </w:rPr>
        <w:t>abaixo:</w:t>
      </w:r>
    </w:p>
    <w:p w14:paraId="0CC19152" w14:textId="77777777" w:rsidR="00810B1A" w:rsidRPr="00810B1A" w:rsidRDefault="00810B1A" w:rsidP="00810B1A">
      <w:pPr>
        <w:jc w:val="both"/>
        <w:rPr>
          <w:sz w:val="24"/>
          <w:szCs w:val="24"/>
        </w:rPr>
      </w:pPr>
    </w:p>
    <w:tbl>
      <w:tblPr>
        <w:tblStyle w:val="Tabelacomgrade"/>
        <w:tblW w:w="0" w:type="auto"/>
        <w:jc w:val="center"/>
        <w:tblLook w:val="04A0" w:firstRow="1" w:lastRow="0" w:firstColumn="1" w:lastColumn="0" w:noHBand="0" w:noVBand="1"/>
      </w:tblPr>
      <w:tblGrid>
        <w:gridCol w:w="750"/>
        <w:gridCol w:w="650"/>
        <w:gridCol w:w="3877"/>
        <w:gridCol w:w="1307"/>
        <w:gridCol w:w="1239"/>
        <w:gridCol w:w="1239"/>
      </w:tblGrid>
      <w:tr w:rsidR="006834EC" w:rsidRPr="00810B1A" w14:paraId="364CF90E" w14:textId="77777777" w:rsidTr="00CA7C84">
        <w:trPr>
          <w:jc w:val="center"/>
        </w:trPr>
        <w:tc>
          <w:tcPr>
            <w:tcW w:w="567" w:type="dxa"/>
            <w:vAlign w:val="center"/>
          </w:tcPr>
          <w:p w14:paraId="2A5306CE" w14:textId="77777777" w:rsidR="006834EC" w:rsidRPr="00810B1A" w:rsidRDefault="006834EC" w:rsidP="00810B1A">
            <w:pPr>
              <w:jc w:val="center"/>
            </w:pPr>
            <w:r w:rsidRPr="00810B1A">
              <w:rPr>
                <w:b/>
              </w:rPr>
              <w:t>ITEM</w:t>
            </w:r>
          </w:p>
        </w:tc>
        <w:tc>
          <w:tcPr>
            <w:tcW w:w="567" w:type="dxa"/>
            <w:vAlign w:val="center"/>
          </w:tcPr>
          <w:p w14:paraId="4E38E6AD" w14:textId="77777777" w:rsidR="006834EC" w:rsidRPr="00810B1A" w:rsidRDefault="006834EC" w:rsidP="00810B1A">
            <w:pPr>
              <w:jc w:val="center"/>
            </w:pPr>
            <w:r w:rsidRPr="00810B1A">
              <w:rPr>
                <w:b/>
              </w:rPr>
              <w:t>QTD</w:t>
            </w:r>
          </w:p>
        </w:tc>
        <w:tc>
          <w:tcPr>
            <w:tcW w:w="4535" w:type="dxa"/>
            <w:vAlign w:val="center"/>
          </w:tcPr>
          <w:p w14:paraId="77F64C84" w14:textId="77777777" w:rsidR="006834EC" w:rsidRPr="00810B1A" w:rsidRDefault="006834EC" w:rsidP="00810B1A">
            <w:pPr>
              <w:jc w:val="center"/>
            </w:pPr>
            <w:r w:rsidRPr="00810B1A">
              <w:rPr>
                <w:b/>
              </w:rPr>
              <w:t>ESPECIFICAÇÕES</w:t>
            </w:r>
          </w:p>
        </w:tc>
        <w:tc>
          <w:tcPr>
            <w:tcW w:w="1361" w:type="dxa"/>
            <w:vAlign w:val="center"/>
          </w:tcPr>
          <w:p w14:paraId="3EE263B5" w14:textId="77777777" w:rsidR="006834EC" w:rsidRPr="00810B1A" w:rsidRDefault="006834EC" w:rsidP="00810B1A">
            <w:pPr>
              <w:jc w:val="center"/>
            </w:pPr>
            <w:r w:rsidRPr="00810B1A">
              <w:rPr>
                <w:b/>
              </w:rPr>
              <w:t>UNIDADE DE MEDIDA</w:t>
            </w:r>
          </w:p>
        </w:tc>
        <w:tc>
          <w:tcPr>
            <w:tcW w:w="1134" w:type="dxa"/>
            <w:vAlign w:val="center"/>
          </w:tcPr>
          <w:p w14:paraId="0E17E50F" w14:textId="77777777" w:rsidR="006834EC" w:rsidRPr="00810B1A" w:rsidRDefault="006834EC" w:rsidP="00810B1A">
            <w:pPr>
              <w:jc w:val="center"/>
            </w:pPr>
            <w:r w:rsidRPr="00810B1A">
              <w:rPr>
                <w:b/>
              </w:rPr>
              <w:t>VALOR UNITÁRIO</w:t>
            </w:r>
          </w:p>
        </w:tc>
        <w:tc>
          <w:tcPr>
            <w:tcW w:w="1247" w:type="dxa"/>
            <w:vAlign w:val="center"/>
          </w:tcPr>
          <w:p w14:paraId="45BB1CCF" w14:textId="77777777" w:rsidR="006834EC" w:rsidRPr="00810B1A" w:rsidRDefault="006834EC" w:rsidP="00810B1A">
            <w:pPr>
              <w:jc w:val="center"/>
            </w:pPr>
            <w:r w:rsidRPr="00810B1A">
              <w:rPr>
                <w:b/>
              </w:rPr>
              <w:t>VALOR TOTAL</w:t>
            </w:r>
          </w:p>
        </w:tc>
      </w:tr>
      <w:tr w:rsidR="006834EC" w:rsidRPr="00810B1A" w14:paraId="4EC73BB5" w14:textId="77777777" w:rsidTr="00CA7C84">
        <w:trPr>
          <w:jc w:val="center"/>
        </w:trPr>
        <w:tc>
          <w:tcPr>
            <w:tcW w:w="567" w:type="dxa"/>
            <w:vAlign w:val="center"/>
          </w:tcPr>
          <w:p w14:paraId="41FB6F58" w14:textId="77777777" w:rsidR="006834EC" w:rsidRPr="00810B1A" w:rsidRDefault="006834EC" w:rsidP="00810B1A">
            <w:pPr>
              <w:jc w:val="center"/>
            </w:pPr>
            <w:r w:rsidRPr="00810B1A">
              <w:lastRenderedPageBreak/>
              <w:t>01</w:t>
            </w:r>
          </w:p>
        </w:tc>
        <w:tc>
          <w:tcPr>
            <w:tcW w:w="567" w:type="dxa"/>
            <w:vAlign w:val="center"/>
          </w:tcPr>
          <w:p w14:paraId="65EB53F7" w14:textId="77777777" w:rsidR="006834EC" w:rsidRPr="00810B1A" w:rsidRDefault="006834EC" w:rsidP="00810B1A">
            <w:pPr>
              <w:jc w:val="center"/>
            </w:pPr>
            <w:r w:rsidRPr="00810B1A">
              <w:t>01</w:t>
            </w:r>
          </w:p>
        </w:tc>
        <w:tc>
          <w:tcPr>
            <w:tcW w:w="4535" w:type="dxa"/>
            <w:vAlign w:val="center"/>
          </w:tcPr>
          <w:p w14:paraId="5A9DE8C3" w14:textId="77777777" w:rsidR="00A31A5B" w:rsidRPr="00BB3679" w:rsidRDefault="00A31A5B" w:rsidP="00A31A5B">
            <w:pPr>
              <w:pStyle w:val="Default"/>
              <w:jc w:val="both"/>
              <w:rPr>
                <w:rFonts w:ascii="Times New Roman" w:hAnsi="Times New Roman" w:cs="Times New Roman"/>
                <w:sz w:val="18"/>
                <w:szCs w:val="18"/>
              </w:rPr>
            </w:pPr>
            <w:r w:rsidRPr="00BB3679">
              <w:rPr>
                <w:rFonts w:ascii="Times New Roman" w:hAnsi="Times New Roman" w:cs="Times New Roman"/>
                <w:sz w:val="18"/>
                <w:szCs w:val="18"/>
              </w:rPr>
              <w:t xml:space="preserve">Serviço de </w:t>
            </w:r>
            <w:proofErr w:type="spellStart"/>
            <w:r w:rsidRPr="00BB3679">
              <w:rPr>
                <w:rFonts w:ascii="Times New Roman" w:hAnsi="Times New Roman" w:cs="Times New Roman"/>
                <w:i/>
                <w:iCs/>
                <w:sz w:val="18"/>
                <w:szCs w:val="18"/>
              </w:rPr>
              <w:t>coffee</w:t>
            </w:r>
            <w:proofErr w:type="spellEnd"/>
            <w:r w:rsidRPr="00BB3679">
              <w:rPr>
                <w:rFonts w:ascii="Times New Roman" w:hAnsi="Times New Roman" w:cs="Times New Roman"/>
                <w:i/>
                <w:iCs/>
                <w:sz w:val="18"/>
                <w:szCs w:val="18"/>
              </w:rPr>
              <w:t xml:space="preserve"> break</w:t>
            </w:r>
            <w:r w:rsidRPr="00BB3679">
              <w:rPr>
                <w:rFonts w:ascii="Times New Roman" w:hAnsi="Times New Roman" w:cs="Times New Roman"/>
                <w:sz w:val="18"/>
                <w:szCs w:val="18"/>
              </w:rPr>
              <w:t>, com fornecimento de gêneros alimentícios, bebidas, materiais de apoio, infraestrutura e equipe para atendimento presencial, com montagem atendimento e desmobilização.</w:t>
            </w:r>
          </w:p>
          <w:p w14:paraId="76F756B4" w14:textId="77777777" w:rsidR="00A31A5B" w:rsidRPr="00BB3679" w:rsidRDefault="00A31A5B" w:rsidP="00A31A5B">
            <w:pPr>
              <w:pStyle w:val="Default"/>
              <w:jc w:val="both"/>
              <w:rPr>
                <w:rFonts w:ascii="Times New Roman" w:hAnsi="Times New Roman" w:cs="Times New Roman"/>
                <w:sz w:val="18"/>
                <w:szCs w:val="18"/>
              </w:rPr>
            </w:pPr>
            <w:r w:rsidRPr="00BB3679">
              <w:rPr>
                <w:rFonts w:ascii="Times New Roman" w:hAnsi="Times New Roman" w:cs="Times New Roman"/>
                <w:sz w:val="18"/>
                <w:szCs w:val="18"/>
              </w:rPr>
              <w:t>Data: 15 de outubro de 2026</w:t>
            </w:r>
          </w:p>
          <w:p w14:paraId="09C63DBE" w14:textId="2F722DAB" w:rsidR="00A31A5B" w:rsidRPr="00BB3679" w:rsidRDefault="00A31A5B" w:rsidP="00A31A5B">
            <w:pPr>
              <w:pStyle w:val="Default"/>
              <w:jc w:val="both"/>
              <w:rPr>
                <w:rFonts w:ascii="Times New Roman" w:hAnsi="Times New Roman" w:cs="Times New Roman"/>
                <w:sz w:val="18"/>
                <w:szCs w:val="18"/>
              </w:rPr>
            </w:pPr>
            <w:r w:rsidRPr="00BB3679">
              <w:rPr>
                <w:rFonts w:ascii="Times New Roman" w:hAnsi="Times New Roman" w:cs="Times New Roman"/>
                <w:sz w:val="18"/>
                <w:szCs w:val="18"/>
              </w:rPr>
              <w:t>Horário</w:t>
            </w:r>
            <w:r w:rsidRPr="00602CBD">
              <w:rPr>
                <w:rFonts w:ascii="Times New Roman" w:hAnsi="Times New Roman" w:cs="Times New Roman"/>
                <w:sz w:val="18"/>
                <w:szCs w:val="18"/>
              </w:rPr>
              <w:t>: 1</w:t>
            </w:r>
            <w:r w:rsidR="00602CBD" w:rsidRPr="00602CBD">
              <w:rPr>
                <w:rFonts w:ascii="Times New Roman" w:hAnsi="Times New Roman" w:cs="Times New Roman"/>
                <w:sz w:val="18"/>
                <w:szCs w:val="18"/>
              </w:rPr>
              <w:t>3</w:t>
            </w:r>
            <w:r w:rsidRPr="00602CBD">
              <w:rPr>
                <w:rFonts w:ascii="Times New Roman" w:hAnsi="Times New Roman" w:cs="Times New Roman"/>
                <w:sz w:val="18"/>
                <w:szCs w:val="18"/>
              </w:rPr>
              <w:t xml:space="preserve"> às 1</w:t>
            </w:r>
            <w:r w:rsidR="00602CBD" w:rsidRPr="00602CBD">
              <w:rPr>
                <w:rFonts w:ascii="Times New Roman" w:hAnsi="Times New Roman" w:cs="Times New Roman"/>
                <w:sz w:val="18"/>
                <w:szCs w:val="18"/>
              </w:rPr>
              <w:t>9</w:t>
            </w:r>
            <w:r w:rsidRPr="00602CBD">
              <w:rPr>
                <w:rFonts w:ascii="Times New Roman" w:hAnsi="Times New Roman" w:cs="Times New Roman"/>
                <w:sz w:val="18"/>
                <w:szCs w:val="18"/>
              </w:rPr>
              <w:t>h</w:t>
            </w:r>
          </w:p>
          <w:p w14:paraId="153B495D" w14:textId="77777777" w:rsidR="00A31A5B" w:rsidRPr="00BB3679" w:rsidRDefault="00A31A5B" w:rsidP="00A31A5B">
            <w:pPr>
              <w:pStyle w:val="Default"/>
              <w:jc w:val="both"/>
              <w:rPr>
                <w:rFonts w:ascii="Times New Roman" w:hAnsi="Times New Roman" w:cs="Times New Roman"/>
                <w:sz w:val="18"/>
                <w:szCs w:val="18"/>
              </w:rPr>
            </w:pPr>
            <w:r w:rsidRPr="00BB3679">
              <w:rPr>
                <w:rFonts w:ascii="Times New Roman" w:hAnsi="Times New Roman" w:cs="Times New Roman"/>
                <w:sz w:val="18"/>
                <w:szCs w:val="18"/>
              </w:rPr>
              <w:t>Localização: Salão Mundo 01, Condomínio Mundo Plaza, Business Center, Salvador/BA</w:t>
            </w:r>
          </w:p>
          <w:p w14:paraId="45D440A0" w14:textId="1E7A3620" w:rsidR="006834EC" w:rsidRPr="00810B1A" w:rsidRDefault="00A31A5B" w:rsidP="00A31A5B">
            <w:pPr>
              <w:jc w:val="both"/>
            </w:pPr>
            <w:r w:rsidRPr="00BB3679">
              <w:rPr>
                <w:sz w:val="18"/>
                <w:szCs w:val="18"/>
              </w:rPr>
              <w:t>Participantes: 120 pessoas</w:t>
            </w:r>
          </w:p>
        </w:tc>
        <w:tc>
          <w:tcPr>
            <w:tcW w:w="1361" w:type="dxa"/>
            <w:vAlign w:val="center"/>
          </w:tcPr>
          <w:p w14:paraId="7AC00234" w14:textId="77777777" w:rsidR="006834EC" w:rsidRPr="00810B1A" w:rsidRDefault="006834EC" w:rsidP="00810B1A">
            <w:pPr>
              <w:jc w:val="center"/>
            </w:pPr>
            <w:r w:rsidRPr="00810B1A">
              <w:t>SERVIÇO</w:t>
            </w:r>
          </w:p>
          <w:p w14:paraId="33218685" w14:textId="77777777" w:rsidR="006834EC" w:rsidRPr="00810B1A" w:rsidRDefault="006834EC" w:rsidP="00810B1A">
            <w:pPr>
              <w:jc w:val="center"/>
            </w:pPr>
          </w:p>
          <w:p w14:paraId="28325916" w14:textId="308E01E3" w:rsidR="006834EC" w:rsidRPr="00810B1A" w:rsidRDefault="006834EC" w:rsidP="00810B1A">
            <w:pPr>
              <w:jc w:val="center"/>
            </w:pPr>
            <w:r w:rsidRPr="00810B1A">
              <w:t xml:space="preserve">CATSERV </w:t>
            </w:r>
            <w:r w:rsidR="00A31A5B" w:rsidRPr="00376BB0">
              <w:rPr>
                <w:sz w:val="18"/>
                <w:szCs w:val="18"/>
              </w:rPr>
              <w:t>12807 - Buffet</w:t>
            </w:r>
          </w:p>
        </w:tc>
        <w:tc>
          <w:tcPr>
            <w:tcW w:w="1134" w:type="dxa"/>
            <w:vAlign w:val="center"/>
          </w:tcPr>
          <w:p w14:paraId="2E906062" w14:textId="77777777" w:rsidR="006834EC" w:rsidRPr="00810B1A" w:rsidRDefault="006834EC" w:rsidP="00810B1A">
            <w:pPr>
              <w:jc w:val="center"/>
              <w:rPr>
                <w:highlight w:val="yellow"/>
              </w:rPr>
            </w:pPr>
            <w:r w:rsidRPr="00810B1A">
              <w:rPr>
                <w:highlight w:val="yellow"/>
              </w:rPr>
              <w:t>R$ __________</w:t>
            </w:r>
          </w:p>
        </w:tc>
        <w:tc>
          <w:tcPr>
            <w:tcW w:w="1247" w:type="dxa"/>
            <w:vAlign w:val="center"/>
          </w:tcPr>
          <w:p w14:paraId="73CE5CB3" w14:textId="77777777" w:rsidR="006834EC" w:rsidRPr="00810B1A" w:rsidRDefault="006834EC" w:rsidP="00810B1A">
            <w:pPr>
              <w:jc w:val="center"/>
              <w:rPr>
                <w:highlight w:val="yellow"/>
              </w:rPr>
            </w:pPr>
            <w:r w:rsidRPr="00810B1A">
              <w:rPr>
                <w:highlight w:val="yellow"/>
              </w:rPr>
              <w:t>R$ __________</w:t>
            </w:r>
          </w:p>
        </w:tc>
      </w:tr>
    </w:tbl>
    <w:p w14:paraId="45ECD924" w14:textId="77777777" w:rsidR="006834EC" w:rsidRDefault="006834EC" w:rsidP="00810B1A">
      <w:pPr>
        <w:jc w:val="both"/>
        <w:rPr>
          <w:sz w:val="24"/>
          <w:szCs w:val="24"/>
        </w:rPr>
      </w:pPr>
    </w:p>
    <w:p w14:paraId="3A2C9728" w14:textId="77777777" w:rsidR="00A31A5B" w:rsidRPr="00BB3679" w:rsidRDefault="00A31A5B" w:rsidP="00A31A5B">
      <w:pPr>
        <w:jc w:val="both"/>
        <w:rPr>
          <w:b/>
          <w:bCs/>
        </w:rPr>
      </w:pPr>
      <w:r w:rsidRPr="00BB3679">
        <w:rPr>
          <w:b/>
          <w:bCs/>
        </w:rPr>
        <w:t>Descrição mínima dos itens que devem compor o COFFE BREAK:</w:t>
      </w:r>
    </w:p>
    <w:p w14:paraId="5BAFB64B" w14:textId="77777777" w:rsidR="00A31A5B" w:rsidRPr="00BB3679" w:rsidRDefault="00A31A5B" w:rsidP="00A31A5B">
      <w:pPr>
        <w:ind w:firstLine="567"/>
        <w:jc w:val="both"/>
      </w:pPr>
      <w:r w:rsidRPr="00BB3679">
        <w:t xml:space="preserve">• 300 (trezentos) salgados: barquete de camarão, saltenha de carne, </w:t>
      </w:r>
      <w:proofErr w:type="spellStart"/>
      <w:r w:rsidRPr="00BB3679">
        <w:rPr>
          <w:i/>
          <w:iCs/>
        </w:rPr>
        <w:t>vol</w:t>
      </w:r>
      <w:proofErr w:type="spellEnd"/>
      <w:r w:rsidRPr="00BB3679">
        <w:rPr>
          <w:i/>
          <w:iCs/>
        </w:rPr>
        <w:t xml:space="preserve"> </w:t>
      </w:r>
      <w:proofErr w:type="spellStart"/>
      <w:r w:rsidRPr="00BB3679">
        <w:rPr>
          <w:i/>
          <w:iCs/>
        </w:rPr>
        <w:t>au</w:t>
      </w:r>
      <w:proofErr w:type="spellEnd"/>
      <w:r w:rsidRPr="00BB3679">
        <w:rPr>
          <w:i/>
          <w:iCs/>
        </w:rPr>
        <w:t xml:space="preserve"> </w:t>
      </w:r>
      <w:proofErr w:type="spellStart"/>
      <w:r w:rsidRPr="00BB3679">
        <w:rPr>
          <w:i/>
          <w:iCs/>
        </w:rPr>
        <w:t>vet</w:t>
      </w:r>
      <w:proofErr w:type="spellEnd"/>
      <w:r w:rsidRPr="00BB3679">
        <w:t xml:space="preserve"> de salmão e </w:t>
      </w:r>
      <w:proofErr w:type="spellStart"/>
      <w:r w:rsidRPr="00BB3679">
        <w:t>cheese</w:t>
      </w:r>
      <w:proofErr w:type="spellEnd"/>
      <w:r w:rsidRPr="00BB3679">
        <w:t>, mini quiche de queijo e folhado de frango (60 de cada);</w:t>
      </w:r>
    </w:p>
    <w:p w14:paraId="7EF13023" w14:textId="77777777" w:rsidR="00A31A5B" w:rsidRPr="00BB3679" w:rsidRDefault="00A31A5B" w:rsidP="00A31A5B">
      <w:pPr>
        <w:ind w:firstLine="567"/>
        <w:jc w:val="both"/>
      </w:pPr>
      <w:r w:rsidRPr="00BB3679">
        <w:t>• 300 (trezentos) minisanduíches (podendo o pão ser: sírio, pão de forma integral, pão de forma, ciabata- mínimo de dois recheios);</w:t>
      </w:r>
    </w:p>
    <w:p w14:paraId="05D0A734" w14:textId="77777777" w:rsidR="00A31A5B" w:rsidRPr="00BB3679" w:rsidRDefault="00A31A5B" w:rsidP="00A31A5B">
      <w:pPr>
        <w:ind w:firstLine="567"/>
        <w:jc w:val="both"/>
      </w:pPr>
      <w:r w:rsidRPr="00BB3679">
        <w:t>• 02 (dois) tipos de bolo em fatias (pode ser: formiga, chocolate, milho frutas e macaxeira-mínimo de duas fatias por pessoa);</w:t>
      </w:r>
    </w:p>
    <w:p w14:paraId="30AB2C5D" w14:textId="77777777" w:rsidR="00A31A5B" w:rsidRPr="00BB3679" w:rsidRDefault="00A31A5B" w:rsidP="00A31A5B">
      <w:pPr>
        <w:ind w:firstLine="567"/>
        <w:jc w:val="both"/>
      </w:pPr>
      <w:r w:rsidRPr="00BB3679">
        <w:t xml:space="preserve">• 15 (quinze) Litros de suco de laranja e 15 (quinze) Litros de suco de uva (natural ou polpa, sem adoçar); </w:t>
      </w:r>
    </w:p>
    <w:p w14:paraId="31D1C7A6" w14:textId="77777777" w:rsidR="00A31A5B" w:rsidRPr="00BB3679" w:rsidRDefault="00A31A5B" w:rsidP="00A31A5B">
      <w:pPr>
        <w:ind w:firstLine="567"/>
        <w:jc w:val="both"/>
      </w:pPr>
      <w:r w:rsidRPr="00BB3679">
        <w:t>• 10 (dez) Litros de refrigerante tipo cola (Coca-Cola/Pepsi similar ou superior a sabor original- contém água gaseificada, açúcar, extrato de noz de cola, cafeína, corante caramelo IV, acidulante ácido fosfórico e aroma natural, sendo 06 (seis) litros comuns e 4 (quatro) litros zero açúcar);</w:t>
      </w:r>
    </w:p>
    <w:p w14:paraId="57E4F94E" w14:textId="77777777" w:rsidR="00A31A5B" w:rsidRPr="00BB3679" w:rsidRDefault="00A31A5B" w:rsidP="00A31A5B">
      <w:pPr>
        <w:ind w:firstLine="567"/>
        <w:jc w:val="both"/>
      </w:pPr>
      <w:r w:rsidRPr="00BB3679">
        <w:t>• 40 (quarenta) Litros de água mineral natural sem gás (bicarbonato: 106mg/l; Cálcio: 32,2mg/l; Sulfato 22,0mg/l; Cloreto 7,8mg/l: Sílica: 6,9mg/l: Sódio:6.6mg/l; Magnésio: 6,5mg/l; Nitratos: 2,9mg/l; Potássio: 0,8; pH na fonte: 8,0;</w:t>
      </w:r>
    </w:p>
    <w:p w14:paraId="063D028D" w14:textId="77777777" w:rsidR="00A31A5B" w:rsidRPr="00BB3679" w:rsidRDefault="00A31A5B" w:rsidP="00A31A5B">
      <w:pPr>
        <w:ind w:firstLine="567"/>
        <w:jc w:val="both"/>
      </w:pPr>
      <w:r w:rsidRPr="00BB3679">
        <w:t xml:space="preserve">• 10 (dez) Litros de café tipo tradicional (tipo Melitta, similar ou superior- Espécie: 100% de café arábica, sabor do tipo tradicional, umidade em 5% no máximo; resíduo mineral fixo em 5% no máximo; resíduo mineral fixo, insolúvel em ácido clorídrico a 10% v/v em 1,0% no máximo, cafeína em 0.7, no mínimo, extrato Etéreo em 8,0%; no mínimo, aroma característico, acidez baixa a moderada; amargor moderado; livres de sabor fermentado, mofado e de terra; baixa adstringência; razoavelmente encorpado; qualidade global maior que 6,00 pontos da escala sensorial, de bom a muito bom); </w:t>
      </w:r>
    </w:p>
    <w:p w14:paraId="6D978D33" w14:textId="77777777" w:rsidR="00A31A5B" w:rsidRPr="00BB3679" w:rsidRDefault="00A31A5B" w:rsidP="00A31A5B">
      <w:pPr>
        <w:ind w:firstLine="567"/>
        <w:jc w:val="both"/>
      </w:pPr>
      <w:r w:rsidRPr="00BB3679">
        <w:t xml:space="preserve">• 10 (dez) Litros de água quente para o chá; </w:t>
      </w:r>
    </w:p>
    <w:p w14:paraId="6A10BD49" w14:textId="77777777" w:rsidR="00A31A5B" w:rsidRPr="00BB3679" w:rsidRDefault="00A31A5B" w:rsidP="00A31A5B">
      <w:pPr>
        <w:ind w:firstLine="567"/>
        <w:jc w:val="both"/>
      </w:pPr>
      <w:r w:rsidRPr="00BB3679">
        <w:t xml:space="preserve">• 100 (cem) saches de chás variados (podendo ser: hortelã, camomila e erva doce); </w:t>
      </w:r>
    </w:p>
    <w:p w14:paraId="1F3A78C1" w14:textId="77777777" w:rsidR="00A31A5B" w:rsidRPr="00BB3679" w:rsidRDefault="00A31A5B" w:rsidP="00A31A5B">
      <w:pPr>
        <w:ind w:firstLine="567"/>
        <w:jc w:val="both"/>
      </w:pPr>
      <w:r w:rsidRPr="00BB3679">
        <w:t xml:space="preserve">• Açúcar em sachês (aspecto sólido microcristalino sabor doce característico- odor suave de cana verde valor calórico- 20kcal = 84kJ- carboidratos 5.0g.- em quantidade suficiente para atender aos participantes); </w:t>
      </w:r>
    </w:p>
    <w:p w14:paraId="213758C9" w14:textId="77777777" w:rsidR="00A31A5B" w:rsidRPr="00BB3679" w:rsidRDefault="00A31A5B" w:rsidP="00A31A5B">
      <w:pPr>
        <w:ind w:firstLine="567"/>
        <w:jc w:val="both"/>
      </w:pPr>
      <w:r w:rsidRPr="00BB3679">
        <w:t xml:space="preserve">• Adoçante em sachê (veículo lactose, edulcorantes glicosídeos de </w:t>
      </w:r>
      <w:proofErr w:type="spellStart"/>
      <w:r w:rsidRPr="00BB3679">
        <w:t>esteviol</w:t>
      </w:r>
      <w:proofErr w:type="spellEnd"/>
      <w:r w:rsidRPr="00BB3679">
        <w:t xml:space="preserve">, </w:t>
      </w:r>
      <w:proofErr w:type="spellStart"/>
      <w:r w:rsidRPr="00BB3679">
        <w:t>antiumectante</w:t>
      </w:r>
      <w:proofErr w:type="spellEnd"/>
      <w:r w:rsidRPr="00BB3679">
        <w:t xml:space="preserve">, dióxido de silício, em quantidade suficiente para atender aos participantes); </w:t>
      </w:r>
    </w:p>
    <w:p w14:paraId="6355D43C" w14:textId="77777777" w:rsidR="00A31A5B" w:rsidRPr="00BB3679" w:rsidRDefault="00A31A5B" w:rsidP="00A31A5B">
      <w:pPr>
        <w:ind w:firstLine="567"/>
        <w:jc w:val="both"/>
      </w:pPr>
      <w:r w:rsidRPr="00BB3679">
        <w:t xml:space="preserve">• 01 (um) arranjo de mesa </w:t>
      </w:r>
      <w:proofErr w:type="spellStart"/>
      <w:r w:rsidRPr="00BB3679">
        <w:t>bulTet</w:t>
      </w:r>
      <w:proofErr w:type="spellEnd"/>
      <w:r w:rsidRPr="00BB3679">
        <w:t xml:space="preserve"> (cores claras, podendo ser natural ou artificial com aspecto de natural); </w:t>
      </w:r>
    </w:p>
    <w:p w14:paraId="6EBBEAFE" w14:textId="77777777" w:rsidR="00A31A5B" w:rsidRPr="00BB3679" w:rsidRDefault="00A31A5B" w:rsidP="00A31A5B">
      <w:pPr>
        <w:ind w:firstLine="567"/>
        <w:jc w:val="both"/>
      </w:pPr>
      <w:r w:rsidRPr="00BB3679">
        <w:t xml:space="preserve">• 02 (dois) garçons devidamente uniformizados; </w:t>
      </w:r>
    </w:p>
    <w:p w14:paraId="3A331360" w14:textId="77777777" w:rsidR="00A31A5B" w:rsidRPr="00BB3679" w:rsidRDefault="00A31A5B" w:rsidP="00A31A5B">
      <w:pPr>
        <w:ind w:firstLine="567"/>
        <w:jc w:val="both"/>
      </w:pPr>
      <w:r w:rsidRPr="00BB3679">
        <w:t xml:space="preserve">• Louça de porcelana, talher inoxidável, copos de vidro, toalhas pretas ou brancas (sem estampa) para mesa, forno/micro-ondas, guardanapos, espátulas para dissolver adoçante e açúcar e demais descartáveis, em quantidade suficiente para servir aos participantes. </w:t>
      </w:r>
    </w:p>
    <w:p w14:paraId="547B2284" w14:textId="77777777" w:rsidR="00A31A5B" w:rsidRPr="00BB3679" w:rsidRDefault="00A31A5B" w:rsidP="00A31A5B">
      <w:pPr>
        <w:ind w:firstLine="567"/>
        <w:jc w:val="both"/>
      </w:pPr>
      <w:r w:rsidRPr="00BB3679">
        <w:t>• Entrega, montagem e recolhimento.</w:t>
      </w:r>
    </w:p>
    <w:p w14:paraId="2B3F65AE" w14:textId="77777777" w:rsidR="00A31A5B" w:rsidRPr="00810B1A" w:rsidRDefault="00A31A5B" w:rsidP="00810B1A">
      <w:pPr>
        <w:jc w:val="both"/>
        <w:rPr>
          <w:sz w:val="24"/>
          <w:szCs w:val="24"/>
        </w:rPr>
      </w:pPr>
    </w:p>
    <w:p w14:paraId="6088A07A" w14:textId="62E9AEFE" w:rsidR="00586FBD" w:rsidRPr="00810B1A" w:rsidRDefault="00586FBD" w:rsidP="00810B1A">
      <w:pPr>
        <w:jc w:val="both"/>
        <w:rPr>
          <w:sz w:val="24"/>
          <w:szCs w:val="24"/>
        </w:rPr>
      </w:pPr>
      <w:r w:rsidRPr="00810B1A">
        <w:rPr>
          <w:b/>
          <w:sz w:val="24"/>
          <w:szCs w:val="24"/>
        </w:rPr>
        <w:t xml:space="preserve">2.2. </w:t>
      </w:r>
      <w:r w:rsidRPr="00810B1A">
        <w:rPr>
          <w:sz w:val="24"/>
          <w:szCs w:val="24"/>
        </w:rPr>
        <w:t>Não será exigida garantia contratual, nos termos do art. 96 da Lei nº 14.133/2021, considerando o reduzido valor, a baixa complexidade e a natureza pontual do serviço.</w:t>
      </w:r>
    </w:p>
    <w:p w14:paraId="74815018" w14:textId="0C0CBBB0" w:rsidR="00586FBD" w:rsidRDefault="00586FBD" w:rsidP="00810B1A">
      <w:pPr>
        <w:jc w:val="both"/>
        <w:rPr>
          <w:sz w:val="24"/>
          <w:szCs w:val="24"/>
        </w:rPr>
      </w:pPr>
      <w:r w:rsidRPr="00810B1A">
        <w:rPr>
          <w:b/>
          <w:sz w:val="24"/>
          <w:szCs w:val="24"/>
        </w:rPr>
        <w:t>2.</w:t>
      </w:r>
      <w:r w:rsidR="001D1AA9" w:rsidRPr="00810B1A">
        <w:rPr>
          <w:b/>
          <w:sz w:val="24"/>
          <w:szCs w:val="24"/>
        </w:rPr>
        <w:t>3</w:t>
      </w:r>
      <w:r w:rsidRPr="00810B1A">
        <w:rPr>
          <w:b/>
          <w:sz w:val="24"/>
          <w:szCs w:val="24"/>
        </w:rPr>
        <w:t xml:space="preserve">. </w:t>
      </w:r>
      <w:r w:rsidRPr="00810B1A">
        <w:rPr>
          <w:sz w:val="24"/>
          <w:szCs w:val="24"/>
        </w:rPr>
        <w:t xml:space="preserve">Será admitida subcontratação parcial, restrita exclusivamente </w:t>
      </w:r>
      <w:r w:rsidR="001D1AA9" w:rsidRPr="00810B1A">
        <w:rPr>
          <w:sz w:val="24"/>
          <w:szCs w:val="24"/>
        </w:rPr>
        <w:t>ao fornecimento/locação dos equipamentos, mantendo-se sob responsabilidade direta, integral e exclusiva da Contratada a prestação do serviço especializado de sonorização, vídeo e operação técnica presencial</w:t>
      </w:r>
      <w:r w:rsidRPr="00810B1A">
        <w:rPr>
          <w:sz w:val="24"/>
          <w:szCs w:val="24"/>
        </w:rPr>
        <w:t>.</w:t>
      </w:r>
    </w:p>
    <w:p w14:paraId="5DA200FD" w14:textId="77777777" w:rsidR="00810B1A" w:rsidRPr="00810B1A" w:rsidRDefault="00810B1A" w:rsidP="00810B1A">
      <w:pPr>
        <w:jc w:val="both"/>
        <w:rPr>
          <w:sz w:val="24"/>
          <w:szCs w:val="24"/>
        </w:rPr>
      </w:pPr>
    </w:p>
    <w:p w14:paraId="1FEA9884" w14:textId="77777777" w:rsidR="00586FBD" w:rsidRPr="00810B1A" w:rsidRDefault="00586FBD" w:rsidP="00810B1A">
      <w:pPr>
        <w:keepNext/>
        <w:rPr>
          <w:b/>
          <w:sz w:val="24"/>
          <w:szCs w:val="24"/>
        </w:rPr>
      </w:pPr>
      <w:r w:rsidRPr="00810B1A">
        <w:rPr>
          <w:b/>
          <w:sz w:val="24"/>
          <w:szCs w:val="24"/>
          <w:highlight w:val="lightGray"/>
        </w:rPr>
        <w:t>CLÁUSULA TERCEIRA – DA EXECUÇÃO DO OBJETO</w:t>
      </w:r>
    </w:p>
    <w:p w14:paraId="05E9B3BC" w14:textId="62BEAF83" w:rsidR="00586FBD" w:rsidRPr="00810B1A" w:rsidRDefault="00586FBD" w:rsidP="00810B1A">
      <w:pPr>
        <w:jc w:val="both"/>
        <w:rPr>
          <w:sz w:val="24"/>
          <w:szCs w:val="24"/>
        </w:rPr>
      </w:pPr>
      <w:r w:rsidRPr="00810B1A">
        <w:rPr>
          <w:b/>
          <w:sz w:val="24"/>
          <w:szCs w:val="24"/>
        </w:rPr>
        <w:t xml:space="preserve">3.1. </w:t>
      </w:r>
      <w:r w:rsidRPr="00810B1A">
        <w:rPr>
          <w:sz w:val="24"/>
          <w:szCs w:val="24"/>
        </w:rPr>
        <w:t>A execução do objeto dar-se-á por escopo, abrangendo todas as atividades necessárias à</w:t>
      </w:r>
      <w:r w:rsidR="009A000F" w:rsidRPr="00810B1A">
        <w:rPr>
          <w:sz w:val="24"/>
          <w:szCs w:val="24"/>
        </w:rPr>
        <w:t xml:space="preserve"> prestação de serviço</w:t>
      </w:r>
      <w:r w:rsidRPr="00810B1A">
        <w:rPr>
          <w:sz w:val="24"/>
          <w:szCs w:val="24"/>
        </w:rPr>
        <w:t>.</w:t>
      </w:r>
    </w:p>
    <w:p w14:paraId="1083D04A" w14:textId="0166BE3E" w:rsidR="009A000F" w:rsidRPr="00810B1A" w:rsidRDefault="00586FBD" w:rsidP="00810B1A">
      <w:pPr>
        <w:jc w:val="both"/>
        <w:rPr>
          <w:sz w:val="24"/>
          <w:szCs w:val="24"/>
        </w:rPr>
      </w:pPr>
      <w:r w:rsidRPr="00810B1A">
        <w:rPr>
          <w:b/>
          <w:sz w:val="24"/>
          <w:szCs w:val="24"/>
        </w:rPr>
        <w:t xml:space="preserve">3.2. </w:t>
      </w:r>
      <w:r w:rsidR="009A000F" w:rsidRPr="00810B1A">
        <w:rPr>
          <w:sz w:val="24"/>
          <w:szCs w:val="24"/>
        </w:rPr>
        <w:t xml:space="preserve">A execução do serviço ocorrerá em diária única no dia 15 de outubro de 2026, </w:t>
      </w:r>
      <w:r w:rsidR="009A000F" w:rsidRPr="00602CBD">
        <w:rPr>
          <w:sz w:val="24"/>
          <w:szCs w:val="24"/>
        </w:rPr>
        <w:t>das 1</w:t>
      </w:r>
      <w:r w:rsidR="00602CBD" w:rsidRPr="00602CBD">
        <w:rPr>
          <w:sz w:val="24"/>
          <w:szCs w:val="24"/>
        </w:rPr>
        <w:t>3</w:t>
      </w:r>
      <w:r w:rsidR="009A000F" w:rsidRPr="00602CBD">
        <w:rPr>
          <w:sz w:val="24"/>
          <w:szCs w:val="24"/>
        </w:rPr>
        <w:t xml:space="preserve"> às 1</w:t>
      </w:r>
      <w:r w:rsidR="00602CBD" w:rsidRPr="00602CBD">
        <w:rPr>
          <w:sz w:val="24"/>
          <w:szCs w:val="24"/>
        </w:rPr>
        <w:t>9</w:t>
      </w:r>
      <w:r w:rsidR="009A000F" w:rsidRPr="00602CBD">
        <w:rPr>
          <w:sz w:val="24"/>
          <w:szCs w:val="24"/>
        </w:rPr>
        <w:t>h</w:t>
      </w:r>
      <w:r w:rsidR="0065210B" w:rsidRPr="00602CBD">
        <w:rPr>
          <w:sz w:val="24"/>
          <w:szCs w:val="24"/>
        </w:rPr>
        <w:t>.</w:t>
      </w:r>
    </w:p>
    <w:p w14:paraId="77DF84B5" w14:textId="002AC8B8" w:rsidR="0065210B" w:rsidRPr="00602CBD" w:rsidRDefault="009A000F" w:rsidP="0065210B">
      <w:pPr>
        <w:jc w:val="both"/>
        <w:rPr>
          <w:sz w:val="24"/>
          <w:szCs w:val="24"/>
        </w:rPr>
      </w:pPr>
      <w:r w:rsidRPr="00810B1A">
        <w:rPr>
          <w:b/>
          <w:bCs/>
          <w:sz w:val="24"/>
          <w:szCs w:val="24"/>
        </w:rPr>
        <w:lastRenderedPageBreak/>
        <w:t xml:space="preserve">3.3. </w:t>
      </w:r>
      <w:r w:rsidR="0065210B" w:rsidRPr="00602CBD">
        <w:rPr>
          <w:sz w:val="24"/>
          <w:szCs w:val="24"/>
        </w:rPr>
        <w:t>Os serviços predecessores à adequada execução contratual, como montagem e desmontagem, devem ser iniciados no 15 de outubro de 2026, às 1</w:t>
      </w:r>
      <w:r w:rsidR="00602CBD">
        <w:rPr>
          <w:sz w:val="24"/>
          <w:szCs w:val="24"/>
        </w:rPr>
        <w:t>2</w:t>
      </w:r>
      <w:r w:rsidR="0065210B" w:rsidRPr="00602CBD">
        <w:rPr>
          <w:sz w:val="24"/>
          <w:szCs w:val="24"/>
        </w:rPr>
        <w:t>h, e finalizados, impreterivelmente, até as 1</w:t>
      </w:r>
      <w:r w:rsidR="00602CBD" w:rsidRPr="00602CBD">
        <w:rPr>
          <w:sz w:val="24"/>
          <w:szCs w:val="24"/>
        </w:rPr>
        <w:t>9</w:t>
      </w:r>
      <w:r w:rsidR="0065210B" w:rsidRPr="00602CBD">
        <w:rPr>
          <w:sz w:val="24"/>
          <w:szCs w:val="24"/>
        </w:rPr>
        <w:t xml:space="preserve"> horas.</w:t>
      </w:r>
    </w:p>
    <w:p w14:paraId="54F30DD0" w14:textId="44BEA5C3" w:rsidR="0065210B" w:rsidRPr="00602CBD" w:rsidRDefault="0065210B" w:rsidP="0065210B">
      <w:pPr>
        <w:numPr>
          <w:ilvl w:val="0"/>
          <w:numId w:val="18"/>
        </w:numPr>
        <w:tabs>
          <w:tab w:val="clear" w:pos="720"/>
          <w:tab w:val="num" w:pos="0"/>
        </w:tabs>
        <w:ind w:left="0" w:firstLine="0"/>
        <w:jc w:val="both"/>
        <w:rPr>
          <w:rFonts w:ascii="Book Antiqua" w:hAnsi="Book Antiqua" w:cs="Arial"/>
        </w:rPr>
      </w:pPr>
      <w:r w:rsidRPr="00602CBD">
        <w:rPr>
          <w:rFonts w:ascii="Book Antiqua" w:hAnsi="Book Antiqua" w:cs="Arial"/>
          <w:b/>
          <w:bCs/>
        </w:rPr>
        <w:t>Montagem e organização:</w:t>
      </w:r>
      <w:r w:rsidRPr="00602CBD">
        <w:rPr>
          <w:rFonts w:ascii="Book Antiqua" w:hAnsi="Book Antiqua" w:cs="Arial"/>
        </w:rPr>
        <w:t xml:space="preserve"> A partir das 1</w:t>
      </w:r>
      <w:r w:rsidR="00602CBD" w:rsidRPr="00602CBD">
        <w:rPr>
          <w:rFonts w:ascii="Book Antiqua" w:hAnsi="Book Antiqua" w:cs="Arial"/>
        </w:rPr>
        <w:t>2</w:t>
      </w:r>
      <w:r w:rsidRPr="00602CBD">
        <w:rPr>
          <w:rFonts w:ascii="Book Antiqua" w:hAnsi="Book Antiqua" w:cs="Arial"/>
        </w:rPr>
        <w:t>h do dia 15/10/2026 no Salão Mundo 01</w:t>
      </w:r>
      <w:r w:rsidR="00602CBD" w:rsidRPr="00602CBD">
        <w:rPr>
          <w:rFonts w:ascii="Book Antiqua" w:hAnsi="Book Antiqua" w:cs="Arial"/>
        </w:rPr>
        <w:t xml:space="preserve"> do Condomínio Mundo Plaza - Business Center, localizado na Av. Tancredo Neves, nº 620, Caminho das Árvores, Salvador – BA</w:t>
      </w:r>
      <w:r w:rsidRPr="00602CBD">
        <w:rPr>
          <w:rFonts w:ascii="Book Antiqua" w:hAnsi="Book Antiqua" w:cs="Arial"/>
        </w:rPr>
        <w:t>.</w:t>
      </w:r>
    </w:p>
    <w:p w14:paraId="072722FF" w14:textId="6887DC14" w:rsidR="00602CBD" w:rsidRPr="00602CBD" w:rsidRDefault="00602CBD" w:rsidP="0065210B">
      <w:pPr>
        <w:numPr>
          <w:ilvl w:val="0"/>
          <w:numId w:val="18"/>
        </w:numPr>
        <w:tabs>
          <w:tab w:val="clear" w:pos="720"/>
          <w:tab w:val="num" w:pos="0"/>
        </w:tabs>
        <w:ind w:left="0" w:firstLine="0"/>
        <w:jc w:val="both"/>
        <w:rPr>
          <w:rFonts w:ascii="Book Antiqua" w:hAnsi="Book Antiqua" w:cs="Arial"/>
        </w:rPr>
      </w:pPr>
      <w:r w:rsidRPr="00602CBD">
        <w:rPr>
          <w:rFonts w:ascii="Book Antiqua" w:hAnsi="Book Antiqua" w:cs="Arial"/>
          <w:b/>
          <w:bCs/>
        </w:rPr>
        <w:t xml:space="preserve">Boas-vindas: </w:t>
      </w:r>
      <w:r w:rsidRPr="00602CBD">
        <w:rPr>
          <w:rFonts w:ascii="Book Antiqua" w:hAnsi="Book Antiqua" w:cs="Arial"/>
        </w:rPr>
        <w:t>das 13h30 às 14h30</w:t>
      </w:r>
      <w:r w:rsidRPr="00602CBD">
        <w:rPr>
          <w:rFonts w:ascii="Book Antiqua" w:hAnsi="Book Antiqua" w:cs="Arial"/>
          <w:b/>
          <w:bCs/>
        </w:rPr>
        <w:t xml:space="preserve"> </w:t>
      </w:r>
    </w:p>
    <w:p w14:paraId="52BDD954" w14:textId="77777777" w:rsidR="00602CBD" w:rsidRPr="00602CBD" w:rsidRDefault="00602CBD" w:rsidP="0065210B">
      <w:pPr>
        <w:numPr>
          <w:ilvl w:val="0"/>
          <w:numId w:val="18"/>
        </w:numPr>
        <w:tabs>
          <w:tab w:val="clear" w:pos="720"/>
          <w:tab w:val="num" w:pos="0"/>
        </w:tabs>
        <w:ind w:left="0" w:firstLine="0"/>
        <w:jc w:val="both"/>
        <w:rPr>
          <w:rFonts w:ascii="Book Antiqua" w:hAnsi="Book Antiqua" w:cs="Arial"/>
        </w:rPr>
      </w:pPr>
      <w:r w:rsidRPr="00602CBD">
        <w:rPr>
          <w:rFonts w:ascii="Book Antiqua" w:hAnsi="Book Antiqua" w:cs="Arial"/>
          <w:b/>
          <w:bCs/>
        </w:rPr>
        <w:t xml:space="preserve">Intervalo/manutenção: </w:t>
      </w:r>
      <w:r w:rsidRPr="00602CBD">
        <w:rPr>
          <w:rFonts w:ascii="Book Antiqua" w:hAnsi="Book Antiqua" w:cs="Arial"/>
        </w:rPr>
        <w:t>das 16h às 18h</w:t>
      </w:r>
    </w:p>
    <w:p w14:paraId="58AB0E12" w14:textId="1A25B75E" w:rsidR="0065210B" w:rsidRPr="00602CBD" w:rsidRDefault="0065210B" w:rsidP="0065210B">
      <w:pPr>
        <w:numPr>
          <w:ilvl w:val="0"/>
          <w:numId w:val="18"/>
        </w:numPr>
        <w:tabs>
          <w:tab w:val="clear" w:pos="720"/>
          <w:tab w:val="num" w:pos="0"/>
        </w:tabs>
        <w:ind w:left="0" w:firstLine="0"/>
        <w:jc w:val="both"/>
        <w:rPr>
          <w:rFonts w:ascii="Book Antiqua" w:hAnsi="Book Antiqua" w:cs="Arial"/>
        </w:rPr>
      </w:pPr>
      <w:r w:rsidRPr="00602CBD">
        <w:rPr>
          <w:rFonts w:ascii="Book Antiqua" w:hAnsi="Book Antiqua" w:cs="Arial"/>
          <w:b/>
          <w:bCs/>
        </w:rPr>
        <w:t>Desmobilização e recolhimento:</w:t>
      </w:r>
      <w:r w:rsidRPr="00602CBD">
        <w:rPr>
          <w:rFonts w:ascii="Book Antiqua" w:hAnsi="Book Antiqua" w:cs="Arial"/>
        </w:rPr>
        <w:t xml:space="preserve"> Finalização integral e remoção dos materiais e resíduos até as 1</w:t>
      </w:r>
      <w:r w:rsidR="00602CBD" w:rsidRPr="00602CBD">
        <w:rPr>
          <w:rFonts w:ascii="Book Antiqua" w:hAnsi="Book Antiqua" w:cs="Arial"/>
        </w:rPr>
        <w:t>9</w:t>
      </w:r>
      <w:r w:rsidRPr="00602CBD">
        <w:rPr>
          <w:rFonts w:ascii="Book Antiqua" w:hAnsi="Book Antiqua" w:cs="Arial"/>
        </w:rPr>
        <w:t>h do dia 15/10/2026.</w:t>
      </w:r>
    </w:p>
    <w:p w14:paraId="7304CBB6" w14:textId="1599000E" w:rsidR="009A000F" w:rsidRDefault="00586FBD" w:rsidP="00810B1A">
      <w:pPr>
        <w:jc w:val="both"/>
        <w:outlineLvl w:val="3"/>
        <w:rPr>
          <w:sz w:val="24"/>
          <w:szCs w:val="24"/>
        </w:rPr>
      </w:pPr>
      <w:r w:rsidRPr="00602CBD">
        <w:rPr>
          <w:b/>
          <w:sz w:val="24"/>
          <w:szCs w:val="24"/>
        </w:rPr>
        <w:t>3.4</w:t>
      </w:r>
      <w:r w:rsidRPr="00602CBD">
        <w:rPr>
          <w:sz w:val="24"/>
          <w:szCs w:val="24"/>
        </w:rPr>
        <w:t xml:space="preserve">. </w:t>
      </w:r>
      <w:r w:rsidR="009A000F" w:rsidRPr="00602CBD">
        <w:rPr>
          <w:sz w:val="24"/>
          <w:szCs w:val="24"/>
        </w:rPr>
        <w:t>A Contratada deverá adotar as seguintes</w:t>
      </w:r>
      <w:r w:rsidR="009A000F" w:rsidRPr="00810B1A">
        <w:rPr>
          <w:sz w:val="24"/>
          <w:szCs w:val="24"/>
        </w:rPr>
        <w:t xml:space="preserve"> </w:t>
      </w:r>
      <w:r w:rsidR="009A000F" w:rsidRPr="00810B1A">
        <w:rPr>
          <w:b/>
          <w:bCs/>
          <w:sz w:val="24"/>
          <w:szCs w:val="24"/>
        </w:rPr>
        <w:t>providências preparatórias à execução</w:t>
      </w:r>
      <w:r w:rsidR="0065210B">
        <w:rPr>
          <w:b/>
          <w:bCs/>
          <w:sz w:val="24"/>
          <w:szCs w:val="24"/>
        </w:rPr>
        <w:t xml:space="preserve">: </w:t>
      </w:r>
      <w:r w:rsidR="009A000F" w:rsidRPr="00810B1A">
        <w:rPr>
          <w:sz w:val="24"/>
          <w:szCs w:val="24"/>
        </w:rPr>
        <w:t xml:space="preserve">enviar à Contratante, com antecedência mínima de 05 (cinco) dias, </w:t>
      </w:r>
      <w:r w:rsidR="0065210B" w:rsidRPr="0065210B">
        <w:rPr>
          <w:sz w:val="24"/>
          <w:szCs w:val="24"/>
        </w:rPr>
        <w:t>listagem da equipe técnica com antecedência mínima de 05 (cinco) dias para credenciamento e autorização de carga/descarga no condomínio, assim como, operação durante o evento; vistoria facultativa do local</w:t>
      </w:r>
      <w:r w:rsidR="009A000F" w:rsidRPr="00810B1A">
        <w:rPr>
          <w:sz w:val="24"/>
          <w:szCs w:val="24"/>
        </w:rPr>
        <w:t>.</w:t>
      </w:r>
    </w:p>
    <w:p w14:paraId="2261E797" w14:textId="77777777" w:rsidR="00810B1A" w:rsidRPr="00810B1A" w:rsidRDefault="00810B1A" w:rsidP="00810B1A">
      <w:pPr>
        <w:jc w:val="both"/>
        <w:outlineLvl w:val="3"/>
        <w:rPr>
          <w:sz w:val="24"/>
          <w:szCs w:val="24"/>
        </w:rPr>
      </w:pPr>
    </w:p>
    <w:p w14:paraId="24851364" w14:textId="77777777" w:rsidR="00586FBD" w:rsidRPr="00810B1A" w:rsidRDefault="00586FBD" w:rsidP="00810B1A">
      <w:pPr>
        <w:keepNext/>
        <w:rPr>
          <w:sz w:val="24"/>
          <w:szCs w:val="24"/>
        </w:rPr>
      </w:pPr>
      <w:r w:rsidRPr="00810B1A">
        <w:rPr>
          <w:b/>
          <w:sz w:val="24"/>
          <w:szCs w:val="24"/>
          <w:highlight w:val="lightGray"/>
        </w:rPr>
        <w:t>CLÁUSULA QUARTA – DO RECEBIMENTO</w:t>
      </w:r>
    </w:p>
    <w:p w14:paraId="1A5938EE" w14:textId="77777777" w:rsidR="009A000F" w:rsidRPr="00810B1A" w:rsidRDefault="00586FBD" w:rsidP="00810B1A">
      <w:pPr>
        <w:jc w:val="both"/>
        <w:outlineLvl w:val="3"/>
        <w:rPr>
          <w:sz w:val="24"/>
          <w:szCs w:val="24"/>
        </w:rPr>
      </w:pPr>
      <w:r w:rsidRPr="00810B1A">
        <w:rPr>
          <w:b/>
          <w:sz w:val="24"/>
          <w:szCs w:val="24"/>
        </w:rPr>
        <w:t xml:space="preserve">4.1. </w:t>
      </w:r>
      <w:r w:rsidRPr="00810B1A">
        <w:rPr>
          <w:sz w:val="24"/>
          <w:szCs w:val="24"/>
        </w:rPr>
        <w:t xml:space="preserve">Os serviços serão recebidos provisoriamente pelo fiscal do contrato em até 1 (um) dia útil após a conclusão do serviço, mediante </w:t>
      </w:r>
      <w:r w:rsidR="009A000F" w:rsidRPr="00810B1A">
        <w:rPr>
          <w:sz w:val="24"/>
          <w:szCs w:val="24"/>
        </w:rPr>
        <w:t>da prestação do serviço e da ausência de interrupções técnicas.</w:t>
      </w:r>
    </w:p>
    <w:p w14:paraId="1E853F27" w14:textId="77777777" w:rsidR="009A000F" w:rsidRPr="00810B1A" w:rsidRDefault="00586FBD" w:rsidP="00810B1A">
      <w:pPr>
        <w:jc w:val="both"/>
        <w:outlineLvl w:val="3"/>
        <w:rPr>
          <w:sz w:val="24"/>
          <w:szCs w:val="24"/>
        </w:rPr>
      </w:pPr>
      <w:r w:rsidRPr="00810B1A">
        <w:rPr>
          <w:b/>
          <w:sz w:val="24"/>
          <w:szCs w:val="24"/>
        </w:rPr>
        <w:t xml:space="preserve">4.2. </w:t>
      </w:r>
      <w:r w:rsidRPr="00810B1A">
        <w:rPr>
          <w:sz w:val="24"/>
          <w:szCs w:val="24"/>
        </w:rPr>
        <w:t xml:space="preserve">O recebimento definitivo será realizado por servidor ou comissão designada pela autoridade competente em até 3 (três) dias úteis após o recebimento provisório, após verificação detalhada </w:t>
      </w:r>
      <w:r w:rsidR="009A000F" w:rsidRPr="00810B1A">
        <w:rPr>
          <w:sz w:val="24"/>
          <w:szCs w:val="24"/>
        </w:rPr>
        <w:t>e emissão do atesto na Nota Fiscal.</w:t>
      </w:r>
    </w:p>
    <w:p w14:paraId="02631C05" w14:textId="77777777" w:rsidR="00586FBD" w:rsidRPr="00810B1A" w:rsidRDefault="00586FBD" w:rsidP="00810B1A">
      <w:pPr>
        <w:jc w:val="both"/>
        <w:rPr>
          <w:sz w:val="24"/>
          <w:szCs w:val="24"/>
        </w:rPr>
      </w:pPr>
      <w:r w:rsidRPr="00810B1A">
        <w:rPr>
          <w:b/>
          <w:sz w:val="24"/>
          <w:szCs w:val="24"/>
        </w:rPr>
        <w:t xml:space="preserve">4.3. </w:t>
      </w:r>
      <w:r w:rsidRPr="00810B1A">
        <w:rPr>
          <w:sz w:val="24"/>
          <w:szCs w:val="24"/>
        </w:rPr>
        <w:t>O recebimento provisório ou definitivo não exclui a responsabilidade da CONTRATADA pelos danos, perdas, avarias ou demais ocorrências decorrentes da execução inadequada do objeto.</w:t>
      </w:r>
    </w:p>
    <w:p w14:paraId="2F369B3F" w14:textId="77777777" w:rsidR="00586FBD" w:rsidRDefault="00586FBD" w:rsidP="00810B1A">
      <w:pPr>
        <w:jc w:val="both"/>
        <w:rPr>
          <w:sz w:val="24"/>
          <w:szCs w:val="24"/>
        </w:rPr>
      </w:pPr>
      <w:r w:rsidRPr="00810B1A">
        <w:rPr>
          <w:b/>
          <w:sz w:val="24"/>
          <w:szCs w:val="24"/>
        </w:rPr>
        <w:t xml:space="preserve">4.4. </w:t>
      </w:r>
      <w:r w:rsidRPr="00810B1A">
        <w:rPr>
          <w:sz w:val="24"/>
          <w:szCs w:val="24"/>
        </w:rPr>
        <w:t>A medição será única e realizada integralmente após a conclusão total dos serviços e o atesto do fiscal, não sendo admitidos pagamentos fracionados por etapas.</w:t>
      </w:r>
    </w:p>
    <w:p w14:paraId="58234B45" w14:textId="77777777" w:rsidR="00810B1A" w:rsidRPr="00810B1A" w:rsidRDefault="00810B1A" w:rsidP="00810B1A">
      <w:pPr>
        <w:jc w:val="both"/>
        <w:rPr>
          <w:sz w:val="24"/>
          <w:szCs w:val="24"/>
        </w:rPr>
      </w:pPr>
    </w:p>
    <w:p w14:paraId="5CEE98E7" w14:textId="77777777" w:rsidR="00586FBD" w:rsidRPr="00810B1A" w:rsidRDefault="00586FBD" w:rsidP="00810B1A">
      <w:pPr>
        <w:keepNext/>
        <w:rPr>
          <w:b/>
          <w:sz w:val="24"/>
          <w:szCs w:val="24"/>
          <w:highlight w:val="lightGray"/>
        </w:rPr>
      </w:pPr>
      <w:r w:rsidRPr="00810B1A">
        <w:rPr>
          <w:b/>
          <w:sz w:val="24"/>
          <w:szCs w:val="24"/>
          <w:highlight w:val="lightGray"/>
        </w:rPr>
        <w:t>CLÁUSULA QUINTA – DO VALOR E DO PAGAMENTO</w:t>
      </w:r>
    </w:p>
    <w:p w14:paraId="486CBEAB" w14:textId="6CB31C05" w:rsidR="00586FBD" w:rsidRPr="00810B1A" w:rsidRDefault="00586FBD" w:rsidP="00810B1A">
      <w:pPr>
        <w:jc w:val="both"/>
        <w:rPr>
          <w:sz w:val="24"/>
          <w:szCs w:val="24"/>
        </w:rPr>
      </w:pPr>
      <w:r w:rsidRPr="00810B1A">
        <w:rPr>
          <w:b/>
          <w:sz w:val="24"/>
          <w:szCs w:val="24"/>
        </w:rPr>
        <w:t xml:space="preserve">5.1. </w:t>
      </w:r>
      <w:r w:rsidRPr="00810B1A">
        <w:rPr>
          <w:sz w:val="24"/>
          <w:szCs w:val="24"/>
        </w:rPr>
        <w:t>O valor total da contratação é de R$ ____________ (____________________________________), conforme proposta vencedora da Dispensa Eletrônica nº 3</w:t>
      </w:r>
      <w:r w:rsidR="0065210B">
        <w:rPr>
          <w:sz w:val="24"/>
          <w:szCs w:val="24"/>
        </w:rPr>
        <w:t>9</w:t>
      </w:r>
      <w:r w:rsidRPr="00810B1A">
        <w:rPr>
          <w:sz w:val="24"/>
          <w:szCs w:val="24"/>
        </w:rPr>
        <w:t>/2026.</w:t>
      </w:r>
    </w:p>
    <w:p w14:paraId="0EDB7D6A" w14:textId="77777777" w:rsidR="00586FBD" w:rsidRPr="00810B1A" w:rsidRDefault="00586FBD" w:rsidP="00810B1A">
      <w:pPr>
        <w:jc w:val="both"/>
        <w:rPr>
          <w:sz w:val="24"/>
          <w:szCs w:val="24"/>
        </w:rPr>
      </w:pPr>
      <w:r w:rsidRPr="00810B1A">
        <w:rPr>
          <w:b/>
          <w:sz w:val="24"/>
          <w:szCs w:val="24"/>
        </w:rPr>
        <w:t xml:space="preserve">5.2. </w:t>
      </w:r>
      <w:r w:rsidRPr="00810B1A">
        <w:rPr>
          <w:sz w:val="24"/>
          <w:szCs w:val="24"/>
        </w:rPr>
        <w:t>O pagamento será efetuado em parcela única, no prazo de até 10 (dez) dias úteis, contados do recebimento definitivo do objeto e da apresentação da Nota Fiscal devidamente atestada.</w:t>
      </w:r>
    </w:p>
    <w:p w14:paraId="15671670" w14:textId="77777777" w:rsidR="00586FBD" w:rsidRPr="00810B1A" w:rsidRDefault="00586FBD" w:rsidP="00810B1A">
      <w:pPr>
        <w:jc w:val="both"/>
        <w:rPr>
          <w:sz w:val="24"/>
          <w:szCs w:val="24"/>
        </w:rPr>
      </w:pPr>
      <w:r w:rsidRPr="00810B1A">
        <w:rPr>
          <w:b/>
          <w:sz w:val="24"/>
          <w:szCs w:val="24"/>
        </w:rPr>
        <w:t xml:space="preserve">5.3. </w:t>
      </w:r>
      <w:r w:rsidRPr="00810B1A">
        <w:rPr>
          <w:sz w:val="24"/>
          <w:szCs w:val="24"/>
        </w:rPr>
        <w:t>É expressamente vedada a realização de pagamento antecipado.</w:t>
      </w:r>
    </w:p>
    <w:p w14:paraId="2ED492BE" w14:textId="77777777" w:rsidR="00586FBD" w:rsidRPr="00810B1A" w:rsidRDefault="00586FBD" w:rsidP="00810B1A">
      <w:pPr>
        <w:jc w:val="both"/>
        <w:rPr>
          <w:sz w:val="24"/>
          <w:szCs w:val="24"/>
        </w:rPr>
      </w:pPr>
      <w:r w:rsidRPr="00810B1A">
        <w:rPr>
          <w:b/>
          <w:sz w:val="24"/>
          <w:szCs w:val="24"/>
        </w:rPr>
        <w:t xml:space="preserve">5.4. </w:t>
      </w:r>
      <w:r w:rsidRPr="00810B1A">
        <w:rPr>
          <w:sz w:val="24"/>
          <w:szCs w:val="24"/>
        </w:rPr>
        <w:t>A liberação do pagamento ficará condicionada à verificação da regularidade fiscal e trabalhista da CONTRATADA.</w:t>
      </w:r>
    </w:p>
    <w:p w14:paraId="2C0E4483" w14:textId="5A69459A" w:rsidR="00586FBD" w:rsidRPr="00810B1A" w:rsidRDefault="00586FBD" w:rsidP="00810B1A">
      <w:pPr>
        <w:jc w:val="both"/>
        <w:rPr>
          <w:sz w:val="24"/>
          <w:szCs w:val="24"/>
        </w:rPr>
      </w:pPr>
      <w:r w:rsidRPr="00810B1A">
        <w:rPr>
          <w:b/>
          <w:sz w:val="24"/>
          <w:szCs w:val="24"/>
        </w:rPr>
        <w:t xml:space="preserve">5.5. </w:t>
      </w:r>
      <w:r w:rsidRPr="00810B1A">
        <w:rPr>
          <w:sz w:val="24"/>
          <w:szCs w:val="24"/>
        </w:rPr>
        <w:t>A Nota Fiscal ou documento de cobrança equivalente deverá conter, especialmente, a identificação da CONTRATADA, CNPJ, número do Processo Administrativo nº 4</w:t>
      </w:r>
      <w:r w:rsidR="009A000F" w:rsidRPr="00810B1A">
        <w:rPr>
          <w:sz w:val="24"/>
          <w:szCs w:val="24"/>
        </w:rPr>
        <w:t>0</w:t>
      </w:r>
      <w:r w:rsidRPr="00810B1A">
        <w:rPr>
          <w:sz w:val="24"/>
          <w:szCs w:val="24"/>
        </w:rPr>
        <w:t>/2026, identificação da contratação, descrição do serviço executado, valor total a pagar, data de emissão, número da Nota de Empenho, dados bancários completos e demais informações exigidas pela legislação fiscal aplicável.</w:t>
      </w:r>
    </w:p>
    <w:p w14:paraId="3A6725FD" w14:textId="77777777" w:rsidR="00586FBD" w:rsidRDefault="00586FBD" w:rsidP="00810B1A">
      <w:pPr>
        <w:jc w:val="both"/>
        <w:rPr>
          <w:sz w:val="24"/>
          <w:szCs w:val="24"/>
        </w:rPr>
      </w:pPr>
      <w:r w:rsidRPr="00810B1A">
        <w:rPr>
          <w:b/>
          <w:sz w:val="24"/>
          <w:szCs w:val="24"/>
        </w:rPr>
        <w:t xml:space="preserve">5.6. </w:t>
      </w:r>
      <w:r w:rsidRPr="00810B1A">
        <w:rPr>
          <w:sz w:val="24"/>
          <w:szCs w:val="24"/>
        </w:rPr>
        <w:t>Havendo erro na documentação ou na Nota Fiscal/Fatura, esta será devolvida para correção, reiniciando-se o prazo de pagamento após a nova apresentação.</w:t>
      </w:r>
    </w:p>
    <w:p w14:paraId="1BEA9C48" w14:textId="77777777" w:rsidR="00810B1A" w:rsidRPr="00810B1A" w:rsidRDefault="00810B1A" w:rsidP="00810B1A">
      <w:pPr>
        <w:jc w:val="both"/>
        <w:rPr>
          <w:sz w:val="24"/>
          <w:szCs w:val="24"/>
        </w:rPr>
      </w:pPr>
    </w:p>
    <w:p w14:paraId="222930EE" w14:textId="77777777" w:rsidR="00586FBD" w:rsidRPr="00810B1A" w:rsidRDefault="00586FBD" w:rsidP="00810B1A">
      <w:pPr>
        <w:keepNext/>
        <w:rPr>
          <w:sz w:val="24"/>
          <w:szCs w:val="24"/>
        </w:rPr>
      </w:pPr>
      <w:r w:rsidRPr="00810B1A">
        <w:rPr>
          <w:b/>
          <w:sz w:val="24"/>
          <w:szCs w:val="24"/>
          <w:highlight w:val="lightGray"/>
        </w:rPr>
        <w:t>CLÁUSULA SEXTA – DAS OBRIGAÇÕES DA CONTRATANTE</w:t>
      </w:r>
    </w:p>
    <w:p w14:paraId="2146E205" w14:textId="77777777" w:rsidR="00586FBD" w:rsidRPr="00810B1A" w:rsidRDefault="00586FBD" w:rsidP="00810B1A">
      <w:pPr>
        <w:jc w:val="both"/>
        <w:rPr>
          <w:sz w:val="24"/>
          <w:szCs w:val="24"/>
        </w:rPr>
      </w:pPr>
      <w:r w:rsidRPr="00810B1A">
        <w:rPr>
          <w:b/>
          <w:sz w:val="24"/>
          <w:szCs w:val="24"/>
        </w:rPr>
        <w:t xml:space="preserve">6.1. </w:t>
      </w:r>
      <w:r w:rsidRPr="00810B1A">
        <w:rPr>
          <w:sz w:val="24"/>
          <w:szCs w:val="24"/>
        </w:rPr>
        <w:t>Exigir o cumprimento de todas as obrigações assumidas pela CONTRATADA, de acordo com o Termo de Referência, a proposta apresentada e o instrumento contratual.</w:t>
      </w:r>
    </w:p>
    <w:p w14:paraId="37599F33" w14:textId="77777777" w:rsidR="00586FBD" w:rsidRPr="00810B1A" w:rsidRDefault="00586FBD" w:rsidP="00810B1A">
      <w:pPr>
        <w:jc w:val="both"/>
        <w:rPr>
          <w:sz w:val="24"/>
          <w:szCs w:val="24"/>
        </w:rPr>
      </w:pPr>
      <w:r w:rsidRPr="00810B1A">
        <w:rPr>
          <w:b/>
          <w:sz w:val="24"/>
          <w:szCs w:val="24"/>
        </w:rPr>
        <w:lastRenderedPageBreak/>
        <w:t xml:space="preserve">6.2. </w:t>
      </w:r>
      <w:r w:rsidRPr="00810B1A">
        <w:rPr>
          <w:sz w:val="24"/>
          <w:szCs w:val="24"/>
        </w:rPr>
        <w:t>Designar servidor(es) para acompanhar e fiscalizar a execução dos serviços, registrando as ocorrências relacionadas à execução do objeto e adotando as providências necessárias à regularização de eventuais falhas ou irregularidades.</w:t>
      </w:r>
    </w:p>
    <w:p w14:paraId="043D4903" w14:textId="2F5E3C89" w:rsidR="00586FBD" w:rsidRPr="00810B1A" w:rsidRDefault="00586FBD" w:rsidP="00810B1A">
      <w:pPr>
        <w:jc w:val="both"/>
        <w:rPr>
          <w:sz w:val="24"/>
          <w:szCs w:val="24"/>
        </w:rPr>
      </w:pPr>
      <w:r w:rsidRPr="00810B1A">
        <w:rPr>
          <w:b/>
          <w:sz w:val="24"/>
          <w:szCs w:val="24"/>
        </w:rPr>
        <w:t xml:space="preserve">6.3. </w:t>
      </w:r>
      <w:r w:rsidR="009A000F" w:rsidRPr="00810B1A">
        <w:rPr>
          <w:sz w:val="24"/>
          <w:szCs w:val="24"/>
        </w:rPr>
        <w:t>Fornecer à contratada as informações e orientações necessárias à adequada execução dos serviços.</w:t>
      </w:r>
    </w:p>
    <w:p w14:paraId="24E43C0A" w14:textId="14411F29" w:rsidR="009A000F" w:rsidRPr="00810B1A" w:rsidRDefault="009A000F" w:rsidP="00810B1A">
      <w:pPr>
        <w:jc w:val="both"/>
        <w:rPr>
          <w:sz w:val="24"/>
          <w:szCs w:val="24"/>
        </w:rPr>
      </w:pPr>
      <w:r w:rsidRPr="00810B1A">
        <w:rPr>
          <w:b/>
          <w:bCs/>
          <w:sz w:val="24"/>
          <w:szCs w:val="24"/>
        </w:rPr>
        <w:t xml:space="preserve">6.4. </w:t>
      </w:r>
      <w:r w:rsidRPr="00810B1A">
        <w:rPr>
          <w:sz w:val="24"/>
          <w:szCs w:val="24"/>
        </w:rPr>
        <w:t>Disponibilizar acesso à equipe credenciada da Contratada ao Salão Mundo 01 no dia e horário fixados, observadas as regras de acesso e funcionamento do respectivo local, que devem ser informadas à contratada previamente, destacando as condições específicas de acesso, circulação, utilização de elevadores, horários permitidos para carga e descarga ou outras restrições existentes no local de execução que possam interferir na realização do serviço.</w:t>
      </w:r>
    </w:p>
    <w:p w14:paraId="41162389" w14:textId="77777777" w:rsidR="0065210B" w:rsidRPr="0065210B" w:rsidRDefault="009A000F" w:rsidP="0065210B">
      <w:pPr>
        <w:jc w:val="both"/>
        <w:rPr>
          <w:sz w:val="24"/>
          <w:szCs w:val="24"/>
        </w:rPr>
      </w:pPr>
      <w:r w:rsidRPr="00810B1A">
        <w:rPr>
          <w:b/>
          <w:bCs/>
          <w:sz w:val="24"/>
          <w:szCs w:val="24"/>
        </w:rPr>
        <w:t>6.5.</w:t>
      </w:r>
      <w:r w:rsidRPr="00810B1A">
        <w:rPr>
          <w:sz w:val="24"/>
          <w:szCs w:val="24"/>
        </w:rPr>
        <w:t xml:space="preserve"> </w:t>
      </w:r>
      <w:r w:rsidR="0065210B" w:rsidRPr="0065210B">
        <w:rPr>
          <w:sz w:val="24"/>
          <w:szCs w:val="24"/>
        </w:rPr>
        <w:t xml:space="preserve">Comunicar formalmente à </w:t>
      </w:r>
      <w:proofErr w:type="gramStart"/>
      <w:r w:rsidR="0065210B" w:rsidRPr="0065210B">
        <w:rPr>
          <w:sz w:val="24"/>
          <w:szCs w:val="24"/>
        </w:rPr>
        <w:t>contratada quaisquer falhas</w:t>
      </w:r>
      <w:proofErr w:type="gramEnd"/>
      <w:r w:rsidR="0065210B" w:rsidRPr="0065210B">
        <w:rPr>
          <w:sz w:val="24"/>
          <w:szCs w:val="24"/>
        </w:rPr>
        <w:t>, danos, avarias, perdas, extravios ou outras irregularidades identificadas durante a execução dos serviços, para que sejam adotadas as providências necessárias à sua regularização.</w:t>
      </w:r>
    </w:p>
    <w:p w14:paraId="095E1B4F" w14:textId="611BEEF8" w:rsidR="0065210B" w:rsidRPr="0065210B" w:rsidRDefault="0065210B" w:rsidP="0065210B">
      <w:pPr>
        <w:jc w:val="both"/>
        <w:rPr>
          <w:sz w:val="24"/>
          <w:szCs w:val="24"/>
        </w:rPr>
      </w:pPr>
      <w:r w:rsidRPr="0065210B">
        <w:rPr>
          <w:b/>
          <w:bCs/>
          <w:sz w:val="24"/>
          <w:szCs w:val="24"/>
        </w:rPr>
        <w:t>6.6.</w:t>
      </w:r>
      <w:r w:rsidRPr="0065210B">
        <w:rPr>
          <w:sz w:val="24"/>
          <w:szCs w:val="24"/>
        </w:rPr>
        <w:t xml:space="preserve"> Rejeitar, no todo ou em parte, os serviços executados em desacordo com as especificações estabelecidas n</w:t>
      </w:r>
      <w:r>
        <w:rPr>
          <w:sz w:val="24"/>
          <w:szCs w:val="24"/>
        </w:rPr>
        <w:t>o</w:t>
      </w:r>
      <w:r w:rsidRPr="0065210B">
        <w:rPr>
          <w:sz w:val="24"/>
          <w:szCs w:val="24"/>
        </w:rPr>
        <w:t xml:space="preserve"> Termo de Referência, podendo exigir sua correção ou complementação, sem ônus adicional para a Administração, quando cabível.</w:t>
      </w:r>
    </w:p>
    <w:p w14:paraId="7A4A65AF" w14:textId="58CAB37C" w:rsidR="0065210B" w:rsidRPr="0065210B" w:rsidRDefault="0065210B" w:rsidP="0065210B">
      <w:pPr>
        <w:jc w:val="both"/>
        <w:rPr>
          <w:sz w:val="24"/>
          <w:szCs w:val="24"/>
        </w:rPr>
      </w:pPr>
      <w:r w:rsidRPr="0065210B">
        <w:rPr>
          <w:b/>
          <w:bCs/>
          <w:sz w:val="24"/>
          <w:szCs w:val="24"/>
        </w:rPr>
        <w:t>6.7.</w:t>
      </w:r>
      <w:r w:rsidRPr="0065210B">
        <w:rPr>
          <w:sz w:val="24"/>
          <w:szCs w:val="24"/>
        </w:rPr>
        <w:t xml:space="preserve"> Receber os serviços após a verificação de sua conformidade com as condições estabelecidas n</w:t>
      </w:r>
      <w:r>
        <w:rPr>
          <w:sz w:val="24"/>
          <w:szCs w:val="24"/>
        </w:rPr>
        <w:t>o</w:t>
      </w:r>
      <w:r w:rsidRPr="0065210B">
        <w:rPr>
          <w:sz w:val="24"/>
          <w:szCs w:val="24"/>
        </w:rPr>
        <w:t xml:space="preserve"> Termo de Referência e no instrumento contratual, observados os procedimentos de recebimento definidos pela Administração.</w:t>
      </w:r>
    </w:p>
    <w:p w14:paraId="132BEF6D" w14:textId="73C00473" w:rsidR="0065210B" w:rsidRPr="0065210B" w:rsidRDefault="0065210B" w:rsidP="0065210B">
      <w:pPr>
        <w:jc w:val="both"/>
        <w:rPr>
          <w:sz w:val="24"/>
          <w:szCs w:val="24"/>
        </w:rPr>
      </w:pPr>
      <w:r w:rsidRPr="0065210B">
        <w:rPr>
          <w:b/>
          <w:bCs/>
          <w:sz w:val="24"/>
          <w:szCs w:val="24"/>
        </w:rPr>
        <w:t>6.8.</w:t>
      </w:r>
      <w:r w:rsidRPr="0065210B">
        <w:rPr>
          <w:sz w:val="24"/>
          <w:szCs w:val="24"/>
        </w:rPr>
        <w:t xml:space="preserve"> Efetuar o pagamento à contratada após a execução integral do objeto, o recebimento definitivo dos serviços e o atesto da regularidade da execução, observadas as condições estabelecidas neste Termo de Referência e no instrumento contratual.</w:t>
      </w:r>
    </w:p>
    <w:p w14:paraId="178CDE06" w14:textId="104E3D0A" w:rsidR="0065210B" w:rsidRPr="0065210B" w:rsidRDefault="0065210B" w:rsidP="0065210B">
      <w:pPr>
        <w:jc w:val="both"/>
        <w:rPr>
          <w:sz w:val="24"/>
          <w:szCs w:val="24"/>
        </w:rPr>
      </w:pPr>
      <w:r w:rsidRPr="0065210B">
        <w:rPr>
          <w:b/>
          <w:bCs/>
          <w:sz w:val="24"/>
          <w:szCs w:val="24"/>
        </w:rPr>
        <w:t>6.9.</w:t>
      </w:r>
      <w:r w:rsidRPr="0065210B">
        <w:rPr>
          <w:sz w:val="24"/>
          <w:szCs w:val="24"/>
        </w:rPr>
        <w:t xml:space="preserve"> Aplicar à contratada, quando cabíveis, as sanções administrativas decorrentes do descumprimento das obrigações assumidas, assegurados o contraditório e a ampla defesa.</w:t>
      </w:r>
    </w:p>
    <w:p w14:paraId="122E5337" w14:textId="7401C3E6" w:rsidR="0065210B" w:rsidRPr="0065210B" w:rsidRDefault="0065210B" w:rsidP="0065210B">
      <w:pPr>
        <w:jc w:val="both"/>
        <w:rPr>
          <w:sz w:val="24"/>
          <w:szCs w:val="24"/>
        </w:rPr>
      </w:pPr>
      <w:r w:rsidRPr="0065210B">
        <w:rPr>
          <w:b/>
          <w:bCs/>
          <w:sz w:val="24"/>
          <w:szCs w:val="24"/>
        </w:rPr>
        <w:t>6</w:t>
      </w:r>
      <w:r>
        <w:rPr>
          <w:b/>
          <w:bCs/>
          <w:sz w:val="24"/>
          <w:szCs w:val="24"/>
        </w:rPr>
        <w:t>.</w:t>
      </w:r>
      <w:r w:rsidRPr="0065210B">
        <w:rPr>
          <w:b/>
          <w:bCs/>
          <w:sz w:val="24"/>
          <w:szCs w:val="24"/>
        </w:rPr>
        <w:t>10.</w:t>
      </w:r>
      <w:r w:rsidRPr="0065210B">
        <w:rPr>
          <w:sz w:val="24"/>
          <w:szCs w:val="24"/>
        </w:rPr>
        <w:t xml:space="preserve"> Não praticar atos de ingerência na administração da contratada ou na direção de seus empregados, limitando-se a exigir o cumprimento das obrigações previstas no contrato e a fiscalizar a adequada execução do objeto.</w:t>
      </w:r>
    </w:p>
    <w:p w14:paraId="76425F00" w14:textId="163B1FF4" w:rsidR="00810B1A" w:rsidRPr="00810B1A" w:rsidRDefault="00810B1A" w:rsidP="0065210B">
      <w:pPr>
        <w:jc w:val="both"/>
        <w:rPr>
          <w:sz w:val="24"/>
          <w:szCs w:val="24"/>
        </w:rPr>
      </w:pPr>
    </w:p>
    <w:p w14:paraId="553E4B53" w14:textId="77777777" w:rsidR="00586FBD" w:rsidRPr="00810B1A" w:rsidRDefault="00586FBD" w:rsidP="00810B1A">
      <w:pPr>
        <w:keepNext/>
        <w:rPr>
          <w:b/>
          <w:sz w:val="24"/>
          <w:szCs w:val="24"/>
          <w:highlight w:val="lightGray"/>
        </w:rPr>
      </w:pPr>
      <w:r w:rsidRPr="00810B1A">
        <w:rPr>
          <w:b/>
          <w:sz w:val="24"/>
          <w:szCs w:val="24"/>
          <w:highlight w:val="lightGray"/>
        </w:rPr>
        <w:t>CLÁUSULA SÉTIMA – DAS OBRIGAÇÕES DA CONTRATADA</w:t>
      </w:r>
    </w:p>
    <w:p w14:paraId="51DCA025" w14:textId="77777777" w:rsidR="00586FBD" w:rsidRPr="00810B1A" w:rsidRDefault="00586FBD" w:rsidP="00810B1A">
      <w:pPr>
        <w:jc w:val="both"/>
        <w:rPr>
          <w:sz w:val="24"/>
          <w:szCs w:val="24"/>
        </w:rPr>
      </w:pPr>
      <w:r w:rsidRPr="00810B1A">
        <w:rPr>
          <w:b/>
          <w:sz w:val="24"/>
          <w:szCs w:val="24"/>
        </w:rPr>
        <w:t xml:space="preserve">7.1. </w:t>
      </w:r>
      <w:r w:rsidRPr="00810B1A">
        <w:rPr>
          <w:sz w:val="24"/>
          <w:szCs w:val="24"/>
        </w:rPr>
        <w:t>Executar integralmente os serviços objeto da contratação, em conformidade com as especificações, condições, prazos e demais exigências estabelecidas no Termo de Referência, na proposta apresentada e neste instrumento contratual.</w:t>
      </w:r>
    </w:p>
    <w:p w14:paraId="17F881FD" w14:textId="77777777" w:rsidR="00586FBD" w:rsidRPr="00810B1A" w:rsidRDefault="00586FBD" w:rsidP="00810B1A">
      <w:pPr>
        <w:jc w:val="both"/>
        <w:rPr>
          <w:sz w:val="24"/>
          <w:szCs w:val="24"/>
        </w:rPr>
      </w:pPr>
      <w:r w:rsidRPr="00810B1A">
        <w:rPr>
          <w:b/>
          <w:sz w:val="24"/>
          <w:szCs w:val="24"/>
        </w:rPr>
        <w:t xml:space="preserve">7.2. </w:t>
      </w:r>
      <w:r w:rsidRPr="00810B1A">
        <w:rPr>
          <w:sz w:val="24"/>
          <w:szCs w:val="24"/>
        </w:rPr>
        <w:t>Designar preposto para representar a CONTRATADA durante a execução dos serviços, mantendo canal de comunicação disponível para atendimento das demandas da fiscalização e solução de eventuais ocorrências.</w:t>
      </w:r>
    </w:p>
    <w:p w14:paraId="339F7285" w14:textId="77777777" w:rsidR="00586FBD" w:rsidRPr="00810B1A" w:rsidRDefault="00586FBD" w:rsidP="00810B1A">
      <w:pPr>
        <w:jc w:val="both"/>
        <w:rPr>
          <w:sz w:val="24"/>
          <w:szCs w:val="24"/>
        </w:rPr>
      </w:pPr>
      <w:r w:rsidRPr="00810B1A">
        <w:rPr>
          <w:b/>
          <w:sz w:val="24"/>
          <w:szCs w:val="24"/>
        </w:rPr>
        <w:t xml:space="preserve">7.3. </w:t>
      </w:r>
      <w:r w:rsidRPr="00810B1A">
        <w:rPr>
          <w:sz w:val="24"/>
          <w:szCs w:val="24"/>
        </w:rPr>
        <w:t>Disponibilizar, às suas expensas, toda a mão de obra, veículos, equipamentos, ferramentas, materiais de embalagem, acondicionamento e proteção e demais recursos necessários à perfeita execução dos serviços.</w:t>
      </w:r>
    </w:p>
    <w:p w14:paraId="442027DC" w14:textId="77777777" w:rsidR="0065210B" w:rsidRPr="0065210B" w:rsidRDefault="00586FBD" w:rsidP="0065210B">
      <w:pPr>
        <w:jc w:val="both"/>
        <w:rPr>
          <w:sz w:val="24"/>
          <w:szCs w:val="24"/>
        </w:rPr>
      </w:pPr>
      <w:r w:rsidRPr="00810B1A">
        <w:rPr>
          <w:b/>
          <w:sz w:val="24"/>
          <w:szCs w:val="24"/>
        </w:rPr>
        <w:t xml:space="preserve">7.4. </w:t>
      </w:r>
      <w:r w:rsidR="0065210B" w:rsidRPr="0065210B">
        <w:rPr>
          <w:sz w:val="24"/>
          <w:szCs w:val="24"/>
        </w:rPr>
        <w:t>Fornecer produtos de primeira qualidade, higienizados e manipulados conforme as normas sanitárias da ANVISA.</w:t>
      </w:r>
    </w:p>
    <w:p w14:paraId="20A5F785" w14:textId="50E6A96F" w:rsidR="0065210B" w:rsidRPr="0065210B" w:rsidRDefault="0065210B" w:rsidP="0065210B">
      <w:pPr>
        <w:jc w:val="both"/>
        <w:rPr>
          <w:sz w:val="24"/>
          <w:szCs w:val="24"/>
        </w:rPr>
      </w:pPr>
      <w:r w:rsidRPr="00810B1A">
        <w:rPr>
          <w:b/>
          <w:sz w:val="24"/>
          <w:szCs w:val="24"/>
        </w:rPr>
        <w:t>7.</w:t>
      </w:r>
      <w:r w:rsidRPr="0065210B">
        <w:rPr>
          <w:b/>
          <w:bCs/>
          <w:sz w:val="24"/>
          <w:szCs w:val="24"/>
        </w:rPr>
        <w:t>5.</w:t>
      </w:r>
      <w:r w:rsidRPr="0065210B">
        <w:rPr>
          <w:sz w:val="24"/>
          <w:szCs w:val="24"/>
        </w:rPr>
        <w:t xml:space="preserve"> Disponibilizar garçons/atendentes devidamente uniformizados, asseados e identificados, durante todo o período do evento (1</w:t>
      </w:r>
      <w:r w:rsidR="00602CBD">
        <w:rPr>
          <w:sz w:val="24"/>
          <w:szCs w:val="24"/>
        </w:rPr>
        <w:t>3</w:t>
      </w:r>
      <w:r w:rsidRPr="0065210B">
        <w:rPr>
          <w:sz w:val="24"/>
          <w:szCs w:val="24"/>
        </w:rPr>
        <w:t>h às 1</w:t>
      </w:r>
      <w:r w:rsidR="00602CBD">
        <w:rPr>
          <w:sz w:val="24"/>
          <w:szCs w:val="24"/>
        </w:rPr>
        <w:t>9</w:t>
      </w:r>
      <w:r w:rsidRPr="0065210B">
        <w:rPr>
          <w:sz w:val="24"/>
          <w:szCs w:val="24"/>
        </w:rPr>
        <w:t>h do dia 15/10/2026).</w:t>
      </w:r>
    </w:p>
    <w:p w14:paraId="1A155F91" w14:textId="69B608E7" w:rsidR="0065210B" w:rsidRPr="0065210B" w:rsidRDefault="0065210B" w:rsidP="0065210B">
      <w:pPr>
        <w:jc w:val="both"/>
        <w:rPr>
          <w:sz w:val="24"/>
          <w:szCs w:val="24"/>
        </w:rPr>
      </w:pPr>
      <w:r w:rsidRPr="00810B1A">
        <w:rPr>
          <w:b/>
          <w:sz w:val="24"/>
          <w:szCs w:val="24"/>
        </w:rPr>
        <w:t>7.</w:t>
      </w:r>
      <w:r w:rsidRPr="0065210B">
        <w:rPr>
          <w:b/>
          <w:bCs/>
          <w:sz w:val="24"/>
          <w:szCs w:val="24"/>
        </w:rPr>
        <w:t>6.</w:t>
      </w:r>
      <w:r w:rsidRPr="0065210B">
        <w:rPr>
          <w:sz w:val="24"/>
          <w:szCs w:val="24"/>
        </w:rPr>
        <w:t xml:space="preserve"> Enviar a lista de colaboradores para credenciamento no Condomínio Mundo Plaza com antecedência mínima de 05 (cinco) dias.</w:t>
      </w:r>
    </w:p>
    <w:p w14:paraId="410004A2" w14:textId="661102AD" w:rsidR="0065210B" w:rsidRPr="0065210B" w:rsidRDefault="0065210B" w:rsidP="0065210B">
      <w:pPr>
        <w:jc w:val="both"/>
        <w:rPr>
          <w:sz w:val="24"/>
          <w:szCs w:val="24"/>
        </w:rPr>
      </w:pPr>
      <w:r w:rsidRPr="00810B1A">
        <w:rPr>
          <w:b/>
          <w:sz w:val="24"/>
          <w:szCs w:val="24"/>
        </w:rPr>
        <w:t>7.</w:t>
      </w:r>
      <w:r w:rsidRPr="0065210B">
        <w:rPr>
          <w:b/>
          <w:bCs/>
          <w:sz w:val="24"/>
          <w:szCs w:val="24"/>
        </w:rPr>
        <w:t>7.</w:t>
      </w:r>
      <w:r w:rsidRPr="0065210B">
        <w:rPr>
          <w:sz w:val="24"/>
          <w:szCs w:val="24"/>
        </w:rPr>
        <w:t xml:space="preserve"> Manter a conservação térmica adequada de bebidas e alimentos quentes e frios até o momento do servimento.</w:t>
      </w:r>
    </w:p>
    <w:p w14:paraId="38BE9537" w14:textId="6D750391" w:rsidR="0065210B" w:rsidRPr="0065210B" w:rsidRDefault="0065210B" w:rsidP="0065210B">
      <w:pPr>
        <w:jc w:val="both"/>
        <w:rPr>
          <w:sz w:val="24"/>
          <w:szCs w:val="24"/>
        </w:rPr>
      </w:pPr>
      <w:r w:rsidRPr="00810B1A">
        <w:rPr>
          <w:b/>
          <w:sz w:val="24"/>
          <w:szCs w:val="24"/>
        </w:rPr>
        <w:t>7.</w:t>
      </w:r>
      <w:r w:rsidRPr="0065210B">
        <w:rPr>
          <w:b/>
          <w:bCs/>
          <w:sz w:val="24"/>
          <w:szCs w:val="24"/>
        </w:rPr>
        <w:t xml:space="preserve">8. </w:t>
      </w:r>
      <w:r w:rsidRPr="0065210B">
        <w:rPr>
          <w:sz w:val="24"/>
          <w:szCs w:val="24"/>
        </w:rPr>
        <w:t>Cumprir integralmente as normas de segurança do Condomínio Mundo Plaza e os horários autorizados para carga/descarga.</w:t>
      </w:r>
    </w:p>
    <w:p w14:paraId="026F3B12" w14:textId="21D28D9F" w:rsidR="0065210B" w:rsidRPr="0065210B" w:rsidRDefault="0065210B" w:rsidP="0065210B">
      <w:pPr>
        <w:jc w:val="both"/>
        <w:rPr>
          <w:sz w:val="24"/>
          <w:szCs w:val="24"/>
        </w:rPr>
      </w:pPr>
      <w:r w:rsidRPr="00810B1A">
        <w:rPr>
          <w:b/>
          <w:sz w:val="24"/>
          <w:szCs w:val="24"/>
        </w:rPr>
        <w:lastRenderedPageBreak/>
        <w:t>7.</w:t>
      </w:r>
      <w:r w:rsidRPr="0065210B">
        <w:rPr>
          <w:b/>
          <w:bCs/>
          <w:sz w:val="24"/>
          <w:szCs w:val="24"/>
        </w:rPr>
        <w:t>9.</w:t>
      </w:r>
      <w:r w:rsidRPr="0065210B">
        <w:rPr>
          <w:sz w:val="24"/>
          <w:szCs w:val="24"/>
        </w:rPr>
        <w:t xml:space="preserve"> Comunicar imediatamente à fiscalização qualquer ocorrência que possa comprometer a execução dos serviços.</w:t>
      </w:r>
    </w:p>
    <w:p w14:paraId="0039DE16" w14:textId="18A620A0" w:rsidR="0065210B" w:rsidRPr="0065210B" w:rsidRDefault="0065210B" w:rsidP="0065210B">
      <w:pPr>
        <w:jc w:val="both"/>
        <w:rPr>
          <w:sz w:val="24"/>
          <w:szCs w:val="24"/>
        </w:rPr>
      </w:pPr>
      <w:r w:rsidRPr="00810B1A">
        <w:rPr>
          <w:b/>
          <w:sz w:val="24"/>
          <w:szCs w:val="24"/>
        </w:rPr>
        <w:t>7.</w:t>
      </w:r>
      <w:r w:rsidRPr="0065210B">
        <w:rPr>
          <w:b/>
          <w:bCs/>
          <w:sz w:val="24"/>
          <w:szCs w:val="24"/>
        </w:rPr>
        <w:t>10.</w:t>
      </w:r>
      <w:r w:rsidRPr="0065210B">
        <w:rPr>
          <w:sz w:val="24"/>
          <w:szCs w:val="24"/>
        </w:rPr>
        <w:t xml:space="preserve"> Reparar, corrigir, remover, substituir ou ressarcir, às suas expensas, os bens ou instalações que sofrerem danos, avarias ou perdas decorrentes de ação ou omissão de seus empregados ou prepostos, sem prejuízo da aplicação das sanções cabíveis.</w:t>
      </w:r>
    </w:p>
    <w:p w14:paraId="47099C7B" w14:textId="4B56060B" w:rsidR="0065210B" w:rsidRPr="0065210B" w:rsidRDefault="0065210B" w:rsidP="0065210B">
      <w:pPr>
        <w:jc w:val="both"/>
        <w:rPr>
          <w:sz w:val="24"/>
          <w:szCs w:val="24"/>
        </w:rPr>
      </w:pPr>
      <w:r w:rsidRPr="00810B1A">
        <w:rPr>
          <w:b/>
          <w:sz w:val="24"/>
          <w:szCs w:val="24"/>
        </w:rPr>
        <w:t>7.</w:t>
      </w:r>
      <w:r w:rsidRPr="0065210B">
        <w:rPr>
          <w:b/>
          <w:bCs/>
          <w:sz w:val="24"/>
          <w:szCs w:val="24"/>
        </w:rPr>
        <w:t>11.</w:t>
      </w:r>
      <w:r w:rsidRPr="0065210B">
        <w:rPr>
          <w:sz w:val="24"/>
          <w:szCs w:val="24"/>
        </w:rPr>
        <w:t xml:space="preserve"> Responsabilizar-se pelos danos causados diretamente ao Core-BA ou a terceiros em razão da execução dos serviços, não sendo a fiscalização ou o acompanhamento pela Administração causa de exclusão ou redução dessa responsabilidade, nos termos do art. 120 da Lei nº 14.133/2021. </w:t>
      </w:r>
    </w:p>
    <w:p w14:paraId="56C4E4C8" w14:textId="3C969622" w:rsidR="0065210B" w:rsidRPr="0065210B" w:rsidRDefault="0065210B" w:rsidP="0065210B">
      <w:pPr>
        <w:jc w:val="both"/>
        <w:rPr>
          <w:sz w:val="24"/>
          <w:szCs w:val="24"/>
        </w:rPr>
      </w:pPr>
      <w:r w:rsidRPr="00810B1A">
        <w:rPr>
          <w:b/>
          <w:sz w:val="24"/>
          <w:szCs w:val="24"/>
        </w:rPr>
        <w:t>7.</w:t>
      </w:r>
      <w:r w:rsidRPr="0065210B">
        <w:rPr>
          <w:b/>
          <w:bCs/>
          <w:sz w:val="24"/>
          <w:szCs w:val="24"/>
        </w:rPr>
        <w:t>12.</w:t>
      </w:r>
      <w:r w:rsidRPr="0065210B">
        <w:rPr>
          <w:sz w:val="24"/>
          <w:szCs w:val="24"/>
        </w:rPr>
        <w:t xml:space="preserve"> Manter, durante toda a execução contratual, as condições de habilitação e qualificação exigidas no processo de contratação, naquilo que for aplicável.</w:t>
      </w:r>
    </w:p>
    <w:p w14:paraId="5A89AEE3" w14:textId="44988CCC" w:rsidR="0065210B" w:rsidRPr="0065210B" w:rsidRDefault="0065210B" w:rsidP="0065210B">
      <w:pPr>
        <w:jc w:val="both"/>
        <w:rPr>
          <w:sz w:val="24"/>
          <w:szCs w:val="24"/>
        </w:rPr>
      </w:pPr>
      <w:r w:rsidRPr="00810B1A">
        <w:rPr>
          <w:b/>
          <w:sz w:val="24"/>
          <w:szCs w:val="24"/>
        </w:rPr>
        <w:t>7.</w:t>
      </w:r>
      <w:r w:rsidRPr="0065210B">
        <w:rPr>
          <w:b/>
          <w:bCs/>
          <w:sz w:val="24"/>
          <w:szCs w:val="24"/>
        </w:rPr>
        <w:t>13.</w:t>
      </w:r>
      <w:r w:rsidRPr="0065210B">
        <w:rPr>
          <w:sz w:val="24"/>
          <w:szCs w:val="24"/>
        </w:rPr>
        <w:t xml:space="preserve"> Cumprir a legislação trabalhista, previdenciária, fiscal, comercial, ambiental e de segurança do trabalho aplicável à execução dos serviços, responsabilizando-se integralmente pelos encargos decorrentes da utilização de seus empregados, prepostos ou terceiros.</w:t>
      </w:r>
    </w:p>
    <w:p w14:paraId="6F071952" w14:textId="14300FDE" w:rsidR="0065210B" w:rsidRPr="0065210B" w:rsidRDefault="0065210B" w:rsidP="0065210B">
      <w:pPr>
        <w:jc w:val="both"/>
        <w:rPr>
          <w:sz w:val="24"/>
          <w:szCs w:val="24"/>
        </w:rPr>
      </w:pPr>
      <w:r w:rsidRPr="00810B1A">
        <w:rPr>
          <w:b/>
          <w:sz w:val="24"/>
          <w:szCs w:val="24"/>
        </w:rPr>
        <w:t>7.</w:t>
      </w:r>
      <w:r w:rsidRPr="0065210B">
        <w:rPr>
          <w:b/>
          <w:bCs/>
          <w:sz w:val="24"/>
          <w:szCs w:val="24"/>
        </w:rPr>
        <w:t>14.</w:t>
      </w:r>
      <w:r w:rsidRPr="0065210B">
        <w:rPr>
          <w:sz w:val="24"/>
          <w:szCs w:val="24"/>
        </w:rPr>
        <w:t xml:space="preserve"> Fornecer aos seus empregados e prepostos os equipamentos de proteção individual e coletiva necessários à execução segura dos serviços, responsabilizando-se pelo cumprimento das normas de saúde e segurança do trabalho.</w:t>
      </w:r>
    </w:p>
    <w:p w14:paraId="7E635D57" w14:textId="7EDDA36D" w:rsidR="0065210B" w:rsidRPr="0065210B" w:rsidRDefault="0065210B" w:rsidP="0065210B">
      <w:pPr>
        <w:jc w:val="both"/>
        <w:rPr>
          <w:sz w:val="24"/>
          <w:szCs w:val="24"/>
        </w:rPr>
      </w:pPr>
      <w:r w:rsidRPr="00810B1A">
        <w:rPr>
          <w:b/>
          <w:sz w:val="24"/>
          <w:szCs w:val="24"/>
        </w:rPr>
        <w:t>7.</w:t>
      </w:r>
      <w:r w:rsidRPr="0065210B">
        <w:rPr>
          <w:b/>
          <w:bCs/>
          <w:sz w:val="24"/>
          <w:szCs w:val="24"/>
        </w:rPr>
        <w:t>15.</w:t>
      </w:r>
      <w:r w:rsidRPr="0065210B">
        <w:rPr>
          <w:sz w:val="24"/>
          <w:szCs w:val="24"/>
        </w:rPr>
        <w:t xml:space="preserve"> Não utilizar os bens, documentos, equipamentos ou informações a que eventualmente tenha acesso em razão da execução do serviço para finalidade diversa daquela necessária ao cumprimento do objeto.</w:t>
      </w:r>
    </w:p>
    <w:p w14:paraId="4500CADE" w14:textId="2729E48A" w:rsidR="0065210B" w:rsidRPr="0065210B" w:rsidRDefault="0065210B" w:rsidP="0065210B">
      <w:pPr>
        <w:jc w:val="both"/>
        <w:rPr>
          <w:sz w:val="24"/>
          <w:szCs w:val="24"/>
        </w:rPr>
      </w:pPr>
      <w:r w:rsidRPr="00810B1A">
        <w:rPr>
          <w:b/>
          <w:sz w:val="24"/>
          <w:szCs w:val="24"/>
        </w:rPr>
        <w:t>7.</w:t>
      </w:r>
      <w:r w:rsidRPr="0065210B">
        <w:rPr>
          <w:b/>
          <w:bCs/>
          <w:sz w:val="24"/>
          <w:szCs w:val="24"/>
        </w:rPr>
        <w:t>16.</w:t>
      </w:r>
      <w:r w:rsidRPr="0065210B">
        <w:rPr>
          <w:sz w:val="24"/>
          <w:szCs w:val="24"/>
        </w:rPr>
        <w:t xml:space="preserve"> Manter sigilo sobre informações, documentos e dados institucionais eventualmente acessados durante a execução dos serviços, abstendo-se de divulgar, reproduzir ou compartilhar tais informações com terceiros, salvo quando necessário ao cumprimento de obrigação legal ou contratual.</w:t>
      </w:r>
    </w:p>
    <w:p w14:paraId="4A736EA7" w14:textId="353883F4" w:rsidR="0065210B" w:rsidRPr="0065210B" w:rsidRDefault="0065210B" w:rsidP="0065210B">
      <w:pPr>
        <w:jc w:val="both"/>
        <w:rPr>
          <w:sz w:val="24"/>
          <w:szCs w:val="24"/>
        </w:rPr>
      </w:pPr>
      <w:r w:rsidRPr="00810B1A">
        <w:rPr>
          <w:b/>
          <w:sz w:val="24"/>
          <w:szCs w:val="24"/>
        </w:rPr>
        <w:t>7.</w:t>
      </w:r>
      <w:r w:rsidRPr="0065210B">
        <w:rPr>
          <w:b/>
          <w:bCs/>
          <w:sz w:val="24"/>
          <w:szCs w:val="24"/>
        </w:rPr>
        <w:t>17.</w:t>
      </w:r>
      <w:r w:rsidRPr="0065210B">
        <w:rPr>
          <w:sz w:val="24"/>
          <w:szCs w:val="24"/>
        </w:rPr>
        <w:t xml:space="preserve"> Cumprir a legislação aplicável à proteção de dados pessoais, inclusive a Lei nº 13.709/2018 – Lei Geral de Proteção de Dados Pessoais (LGPD), sempre que, em razão da execução do serviço, houver acesso eventual a dados pessoais contidos nos documentos ou equipamentos transportados.</w:t>
      </w:r>
    </w:p>
    <w:p w14:paraId="4968EBDC" w14:textId="12126FC8" w:rsidR="0065210B" w:rsidRPr="0065210B" w:rsidRDefault="0065210B" w:rsidP="0065210B">
      <w:pPr>
        <w:jc w:val="both"/>
        <w:rPr>
          <w:sz w:val="24"/>
          <w:szCs w:val="24"/>
        </w:rPr>
      </w:pPr>
      <w:r w:rsidRPr="00810B1A">
        <w:rPr>
          <w:b/>
          <w:sz w:val="24"/>
          <w:szCs w:val="24"/>
        </w:rPr>
        <w:t>7.</w:t>
      </w:r>
      <w:r w:rsidRPr="0065210B">
        <w:rPr>
          <w:b/>
          <w:bCs/>
          <w:sz w:val="24"/>
          <w:szCs w:val="24"/>
        </w:rPr>
        <w:t>18.</w:t>
      </w:r>
      <w:r w:rsidRPr="0065210B">
        <w:rPr>
          <w:sz w:val="24"/>
          <w:szCs w:val="24"/>
        </w:rPr>
        <w:t xml:space="preserve"> Recolher, ao término dos serviços, os materiais de embalagem e proteção descartados em decorrência da execução dos serviços, promovendo sua destinação ambientalmente adequada, quando cabível.</w:t>
      </w:r>
    </w:p>
    <w:p w14:paraId="592D460A" w14:textId="6ADA404A" w:rsidR="0065210B" w:rsidRPr="0065210B" w:rsidRDefault="0065210B" w:rsidP="0065210B">
      <w:pPr>
        <w:jc w:val="both"/>
        <w:rPr>
          <w:sz w:val="24"/>
          <w:szCs w:val="24"/>
        </w:rPr>
      </w:pPr>
      <w:r w:rsidRPr="00810B1A">
        <w:rPr>
          <w:b/>
          <w:sz w:val="24"/>
          <w:szCs w:val="24"/>
        </w:rPr>
        <w:t>7.</w:t>
      </w:r>
      <w:r w:rsidRPr="0065210B">
        <w:rPr>
          <w:b/>
          <w:bCs/>
          <w:sz w:val="24"/>
          <w:szCs w:val="24"/>
        </w:rPr>
        <w:t>19.</w:t>
      </w:r>
      <w:r w:rsidRPr="0065210B">
        <w:rPr>
          <w:sz w:val="24"/>
          <w:szCs w:val="24"/>
        </w:rPr>
        <w:t xml:space="preserve"> Atender às determinações da fiscalização relacionadas à execução do objeto, desde que compatíveis com as condições estabelecidas neste Termo de Referência e no contrato.</w:t>
      </w:r>
    </w:p>
    <w:p w14:paraId="38E4D5C9" w14:textId="4CCE190D" w:rsidR="0065210B" w:rsidRPr="0065210B" w:rsidRDefault="0065210B" w:rsidP="0065210B">
      <w:pPr>
        <w:jc w:val="both"/>
        <w:rPr>
          <w:sz w:val="24"/>
          <w:szCs w:val="24"/>
        </w:rPr>
      </w:pPr>
      <w:r w:rsidRPr="00810B1A">
        <w:rPr>
          <w:b/>
          <w:sz w:val="24"/>
          <w:szCs w:val="24"/>
        </w:rPr>
        <w:t>7.</w:t>
      </w:r>
      <w:r w:rsidRPr="0065210B">
        <w:rPr>
          <w:b/>
          <w:bCs/>
          <w:sz w:val="24"/>
          <w:szCs w:val="24"/>
        </w:rPr>
        <w:t>20.</w:t>
      </w:r>
      <w:r w:rsidRPr="0065210B">
        <w:rPr>
          <w:sz w:val="24"/>
          <w:szCs w:val="24"/>
        </w:rPr>
        <w:t xml:space="preserve"> Fornecer à Administração, sempre que solicitado, informações e esclarecimentos relacionados à execução dos serviços e às ocorrências verificadas durante a execução.</w:t>
      </w:r>
    </w:p>
    <w:p w14:paraId="3DEA45EE" w14:textId="40DA2E6C" w:rsidR="0065210B" w:rsidRPr="0065210B" w:rsidRDefault="0065210B" w:rsidP="0065210B">
      <w:pPr>
        <w:jc w:val="both"/>
        <w:rPr>
          <w:sz w:val="24"/>
          <w:szCs w:val="24"/>
        </w:rPr>
      </w:pPr>
      <w:r w:rsidRPr="00810B1A">
        <w:rPr>
          <w:b/>
          <w:sz w:val="24"/>
          <w:szCs w:val="24"/>
        </w:rPr>
        <w:t>7.</w:t>
      </w:r>
      <w:r w:rsidRPr="0065210B">
        <w:rPr>
          <w:b/>
          <w:bCs/>
          <w:sz w:val="24"/>
          <w:szCs w:val="24"/>
        </w:rPr>
        <w:t>21.</w:t>
      </w:r>
      <w:r w:rsidRPr="0065210B">
        <w:rPr>
          <w:sz w:val="24"/>
          <w:szCs w:val="24"/>
        </w:rPr>
        <w:t xml:space="preserve"> Não transferir a terceiros a responsabilidade pela execução integral do objeto.</w:t>
      </w:r>
    </w:p>
    <w:p w14:paraId="5F8980FE" w14:textId="14AEF3A8" w:rsidR="0065210B" w:rsidRPr="0065210B" w:rsidRDefault="0065210B" w:rsidP="0065210B">
      <w:pPr>
        <w:jc w:val="both"/>
        <w:outlineLvl w:val="3"/>
        <w:rPr>
          <w:sz w:val="24"/>
          <w:szCs w:val="24"/>
        </w:rPr>
      </w:pPr>
      <w:r w:rsidRPr="00810B1A">
        <w:rPr>
          <w:b/>
          <w:sz w:val="24"/>
          <w:szCs w:val="24"/>
        </w:rPr>
        <w:t>7.</w:t>
      </w:r>
      <w:r w:rsidRPr="0065210B">
        <w:rPr>
          <w:b/>
          <w:bCs/>
          <w:sz w:val="24"/>
          <w:szCs w:val="24"/>
        </w:rPr>
        <w:t>22.</w:t>
      </w:r>
      <w:r w:rsidRPr="0065210B">
        <w:rPr>
          <w:sz w:val="24"/>
          <w:szCs w:val="24"/>
        </w:rPr>
        <w:t xml:space="preserve"> Cumprir as demais obrigações previstas na Lei nº 14.133/2021 e na legislação aplicável à execução do objeto.</w:t>
      </w:r>
    </w:p>
    <w:p w14:paraId="15F68BB2" w14:textId="77777777" w:rsidR="00810B1A" w:rsidRPr="00810B1A" w:rsidRDefault="00810B1A" w:rsidP="00810B1A">
      <w:pPr>
        <w:jc w:val="both"/>
        <w:rPr>
          <w:sz w:val="24"/>
          <w:szCs w:val="24"/>
        </w:rPr>
      </w:pPr>
    </w:p>
    <w:p w14:paraId="0931F8A9" w14:textId="5D45AE82" w:rsidR="00586FBD" w:rsidRPr="00810B1A" w:rsidRDefault="00586FBD" w:rsidP="00810B1A">
      <w:pPr>
        <w:jc w:val="both"/>
        <w:rPr>
          <w:sz w:val="24"/>
          <w:szCs w:val="24"/>
        </w:rPr>
      </w:pPr>
      <w:r w:rsidRPr="00810B1A">
        <w:rPr>
          <w:b/>
          <w:sz w:val="24"/>
          <w:szCs w:val="24"/>
          <w:highlight w:val="lightGray"/>
        </w:rPr>
        <w:t>CLÁUSULA OITAVA – DAS SANÇÕES</w:t>
      </w:r>
    </w:p>
    <w:p w14:paraId="5D1D2922" w14:textId="77777777" w:rsidR="00586FBD" w:rsidRPr="00810B1A" w:rsidRDefault="00586FBD" w:rsidP="00810B1A">
      <w:pPr>
        <w:jc w:val="both"/>
        <w:rPr>
          <w:sz w:val="24"/>
          <w:szCs w:val="24"/>
        </w:rPr>
      </w:pPr>
      <w:r w:rsidRPr="00810B1A">
        <w:rPr>
          <w:b/>
          <w:sz w:val="24"/>
          <w:szCs w:val="24"/>
        </w:rPr>
        <w:t xml:space="preserve">8.1. </w:t>
      </w:r>
      <w:r w:rsidRPr="00810B1A">
        <w:rPr>
          <w:sz w:val="24"/>
          <w:szCs w:val="24"/>
        </w:rPr>
        <w:t xml:space="preserve">Aplica-se à CONTRATADA, no caso de infrações administrativas, o disposto nos </w:t>
      </w:r>
      <w:proofErr w:type="spellStart"/>
      <w:r w:rsidRPr="00810B1A">
        <w:rPr>
          <w:sz w:val="24"/>
          <w:szCs w:val="24"/>
        </w:rPr>
        <w:t>arts</w:t>
      </w:r>
      <w:proofErr w:type="spellEnd"/>
      <w:r w:rsidRPr="00810B1A">
        <w:rPr>
          <w:sz w:val="24"/>
          <w:szCs w:val="24"/>
        </w:rPr>
        <w:t>. 155 a 163 da Lei nº 14.133/2021.</w:t>
      </w:r>
    </w:p>
    <w:p w14:paraId="42BFF0F7" w14:textId="77777777" w:rsidR="00586FBD" w:rsidRPr="00810B1A" w:rsidRDefault="00586FBD" w:rsidP="00810B1A">
      <w:pPr>
        <w:jc w:val="both"/>
        <w:rPr>
          <w:sz w:val="24"/>
          <w:szCs w:val="24"/>
        </w:rPr>
      </w:pPr>
      <w:r w:rsidRPr="00810B1A">
        <w:rPr>
          <w:b/>
          <w:sz w:val="24"/>
          <w:szCs w:val="24"/>
        </w:rPr>
        <w:t xml:space="preserve">8.2. </w:t>
      </w:r>
      <w:r w:rsidRPr="00810B1A">
        <w:rPr>
          <w:sz w:val="24"/>
          <w:szCs w:val="24"/>
        </w:rPr>
        <w:t>Constituem sanções possíveis: advertência; multa; impedimento de licitar e contratar; e declaração de inidoneidade para licitar ou contratar.</w:t>
      </w:r>
    </w:p>
    <w:p w14:paraId="588C17FC" w14:textId="77777777" w:rsidR="00586FBD" w:rsidRPr="00810B1A" w:rsidRDefault="00586FBD" w:rsidP="00810B1A">
      <w:pPr>
        <w:jc w:val="both"/>
        <w:rPr>
          <w:sz w:val="24"/>
          <w:szCs w:val="24"/>
        </w:rPr>
      </w:pPr>
      <w:r w:rsidRPr="00810B1A">
        <w:rPr>
          <w:b/>
          <w:sz w:val="24"/>
          <w:szCs w:val="24"/>
        </w:rPr>
        <w:t xml:space="preserve">8.3. </w:t>
      </w:r>
      <w:r w:rsidRPr="00810B1A">
        <w:rPr>
          <w:sz w:val="24"/>
          <w:szCs w:val="24"/>
        </w:rPr>
        <w:t>O atraso injustificado na execução dos serviços sujeitará a CONTRATADA à multa moratória de 0,5% (cinco décimos por cento) por dia de atraso, calculada sobre o valor total da contratação, limitada a 10% (dez por cento) do valor contratado.</w:t>
      </w:r>
    </w:p>
    <w:p w14:paraId="1180F9BD" w14:textId="77777777" w:rsidR="00586FBD" w:rsidRPr="00810B1A" w:rsidRDefault="00586FBD" w:rsidP="00810B1A">
      <w:pPr>
        <w:jc w:val="both"/>
        <w:rPr>
          <w:sz w:val="24"/>
          <w:szCs w:val="24"/>
        </w:rPr>
      </w:pPr>
      <w:r w:rsidRPr="00810B1A">
        <w:rPr>
          <w:b/>
          <w:sz w:val="24"/>
          <w:szCs w:val="24"/>
        </w:rPr>
        <w:lastRenderedPageBreak/>
        <w:t xml:space="preserve">8.4. </w:t>
      </w:r>
      <w:r w:rsidRPr="00810B1A">
        <w:rPr>
          <w:sz w:val="24"/>
          <w:szCs w:val="24"/>
        </w:rPr>
        <w:t>A multa moratória poderá ser convertida em multa compensatória, sem prejuízo da possibilidade de extinção do contrato e da aplicação de outras sanções cabíveis, quando o atraso ultrapassar o limite estabelecido pela Administração ou quando ficar caracterizada a inexecução do objeto.</w:t>
      </w:r>
    </w:p>
    <w:p w14:paraId="1BF97D50" w14:textId="77777777" w:rsidR="00586FBD" w:rsidRPr="00810B1A" w:rsidRDefault="00586FBD" w:rsidP="00810B1A">
      <w:pPr>
        <w:jc w:val="both"/>
        <w:rPr>
          <w:sz w:val="24"/>
          <w:szCs w:val="24"/>
        </w:rPr>
      </w:pPr>
      <w:r w:rsidRPr="00810B1A">
        <w:rPr>
          <w:b/>
          <w:sz w:val="24"/>
          <w:szCs w:val="24"/>
        </w:rPr>
        <w:t xml:space="preserve">8.5. </w:t>
      </w:r>
      <w:r w:rsidRPr="00810B1A">
        <w:rPr>
          <w:sz w:val="24"/>
          <w:szCs w:val="24"/>
        </w:rPr>
        <w:t>No caso de inexecução total do objeto, poderá ser aplicada multa compensatória de 10% (dez por cento) sobre o valor total da contratação, sem prejuízo das demais sanções cabíveis.</w:t>
      </w:r>
    </w:p>
    <w:p w14:paraId="4D491BA3" w14:textId="77777777" w:rsidR="00586FBD" w:rsidRPr="00810B1A" w:rsidRDefault="00586FBD" w:rsidP="00810B1A">
      <w:pPr>
        <w:jc w:val="both"/>
        <w:rPr>
          <w:sz w:val="24"/>
          <w:szCs w:val="24"/>
        </w:rPr>
      </w:pPr>
      <w:r w:rsidRPr="00810B1A">
        <w:rPr>
          <w:b/>
          <w:sz w:val="24"/>
          <w:szCs w:val="24"/>
        </w:rPr>
        <w:t xml:space="preserve">8.6. </w:t>
      </w:r>
      <w:r w:rsidRPr="00810B1A">
        <w:rPr>
          <w:sz w:val="24"/>
          <w:szCs w:val="24"/>
        </w:rPr>
        <w:t>No caso de inexecução parcial do objeto, a multa compensatória poderá ser aplicada em percentual proporcional à parcela inadimplida, considerando a extensão do descumprimento e os prejuízos causados à Administração, observado o limite de 10% (dez por cento) do valor total da contratação.</w:t>
      </w:r>
    </w:p>
    <w:p w14:paraId="08B61130" w14:textId="77777777" w:rsidR="00586FBD" w:rsidRPr="00810B1A" w:rsidRDefault="00586FBD" w:rsidP="00810B1A">
      <w:pPr>
        <w:jc w:val="both"/>
        <w:rPr>
          <w:sz w:val="24"/>
          <w:szCs w:val="24"/>
        </w:rPr>
      </w:pPr>
      <w:r w:rsidRPr="00810B1A">
        <w:rPr>
          <w:b/>
          <w:sz w:val="24"/>
          <w:szCs w:val="24"/>
        </w:rPr>
        <w:t xml:space="preserve">8.7. </w:t>
      </w:r>
      <w:r w:rsidRPr="00810B1A">
        <w:rPr>
          <w:sz w:val="24"/>
          <w:szCs w:val="24"/>
        </w:rPr>
        <w:t>A aplicação das multas não exclui a obrigação da CONTRATADA de reparar integralmente os danos causados à Administração em decorrência da execução inadequada do objeto.</w:t>
      </w:r>
    </w:p>
    <w:p w14:paraId="4BBE112A" w14:textId="77777777" w:rsidR="00586FBD" w:rsidRPr="00810B1A" w:rsidRDefault="00586FBD" w:rsidP="00810B1A">
      <w:pPr>
        <w:jc w:val="both"/>
        <w:rPr>
          <w:sz w:val="24"/>
          <w:szCs w:val="24"/>
        </w:rPr>
      </w:pPr>
      <w:r w:rsidRPr="00810B1A">
        <w:rPr>
          <w:b/>
          <w:sz w:val="24"/>
          <w:szCs w:val="24"/>
        </w:rPr>
        <w:t xml:space="preserve">8.8. </w:t>
      </w:r>
      <w:r w:rsidRPr="00810B1A">
        <w:rPr>
          <w:sz w:val="24"/>
          <w:szCs w:val="24"/>
        </w:rPr>
        <w:t>A sanção de impedimento de licitar e contratar e a declaração de inidoneidade poderão ser aplicadas nas hipóteses previstas no art. 155 da Lei nº 14.133/2021, observados os requisitos, a competência e os prazos estabelecidos no art. 156 da mesma Lei.</w:t>
      </w:r>
    </w:p>
    <w:p w14:paraId="55A550F9" w14:textId="77777777" w:rsidR="00586FBD" w:rsidRPr="00810B1A" w:rsidRDefault="00586FBD" w:rsidP="00810B1A">
      <w:pPr>
        <w:jc w:val="both"/>
        <w:rPr>
          <w:sz w:val="24"/>
          <w:szCs w:val="24"/>
        </w:rPr>
      </w:pPr>
      <w:r w:rsidRPr="00810B1A">
        <w:rPr>
          <w:b/>
          <w:sz w:val="24"/>
          <w:szCs w:val="24"/>
        </w:rPr>
        <w:t xml:space="preserve">8.9. </w:t>
      </w:r>
      <w:r w:rsidRPr="00810B1A">
        <w:rPr>
          <w:sz w:val="24"/>
          <w:szCs w:val="24"/>
        </w:rPr>
        <w:t>Na aplicação das sanções serão considerados a natureza e a gravidade da infração, as peculiaridades do caso concreto, as circunstâncias agravantes ou atenuantes, os danos decorrentes da conduta e, quando cabível, a implantação ou o aperfeiçoamento de programa de integridade.</w:t>
      </w:r>
    </w:p>
    <w:p w14:paraId="42203CB2" w14:textId="77777777" w:rsidR="00586FBD" w:rsidRPr="00810B1A" w:rsidRDefault="00586FBD" w:rsidP="00810B1A">
      <w:pPr>
        <w:jc w:val="both"/>
        <w:rPr>
          <w:sz w:val="24"/>
          <w:szCs w:val="24"/>
        </w:rPr>
      </w:pPr>
      <w:r w:rsidRPr="00810B1A">
        <w:rPr>
          <w:b/>
          <w:sz w:val="24"/>
          <w:szCs w:val="24"/>
        </w:rPr>
        <w:t xml:space="preserve">8.10. </w:t>
      </w:r>
      <w:r w:rsidRPr="00810B1A">
        <w:rPr>
          <w:sz w:val="24"/>
          <w:szCs w:val="24"/>
        </w:rPr>
        <w:t>A aplicação das sanções não impede a Administração de promover a extinção do contrato, quando cabível, nem de exigir o ressarcimento integral dos prejuízos causados pela CONTRATADA.</w:t>
      </w:r>
    </w:p>
    <w:p w14:paraId="69C54324" w14:textId="77777777" w:rsidR="00586FBD" w:rsidRPr="00810B1A" w:rsidRDefault="00586FBD" w:rsidP="00810B1A">
      <w:pPr>
        <w:jc w:val="both"/>
        <w:rPr>
          <w:sz w:val="24"/>
          <w:szCs w:val="24"/>
        </w:rPr>
      </w:pPr>
      <w:r w:rsidRPr="00810B1A">
        <w:rPr>
          <w:b/>
          <w:sz w:val="24"/>
          <w:szCs w:val="24"/>
        </w:rPr>
        <w:t xml:space="preserve">8.11. </w:t>
      </w:r>
      <w:r w:rsidRPr="00810B1A">
        <w:rPr>
          <w:sz w:val="24"/>
          <w:szCs w:val="24"/>
        </w:rPr>
        <w:t>As sanções serão aplicadas mediante processo administrativo que assegure à CONTRATADA o contraditório e a ampla defesa, observados os procedimentos previstos na Lei nº 14.133/2021.</w:t>
      </w:r>
    </w:p>
    <w:p w14:paraId="4FADAB0C" w14:textId="77777777" w:rsidR="00586FBD" w:rsidRPr="00810B1A" w:rsidRDefault="00586FBD" w:rsidP="00810B1A">
      <w:pPr>
        <w:jc w:val="both"/>
        <w:rPr>
          <w:sz w:val="24"/>
          <w:szCs w:val="24"/>
        </w:rPr>
      </w:pPr>
      <w:r w:rsidRPr="00810B1A">
        <w:rPr>
          <w:b/>
          <w:sz w:val="24"/>
          <w:szCs w:val="24"/>
        </w:rPr>
        <w:t xml:space="preserve">8.12. </w:t>
      </w:r>
      <w:r w:rsidRPr="00810B1A">
        <w:rPr>
          <w:sz w:val="24"/>
          <w:szCs w:val="24"/>
        </w:rPr>
        <w:t>As penalidades poderão ser aplicadas cumulativamente, quando cabível, observado o disposto no art. 156, § 7º, da Lei nº 14.133/2021.</w:t>
      </w:r>
    </w:p>
    <w:p w14:paraId="5487C592" w14:textId="77777777" w:rsidR="00586FBD" w:rsidRDefault="00586FBD" w:rsidP="00810B1A">
      <w:pPr>
        <w:jc w:val="both"/>
        <w:rPr>
          <w:sz w:val="24"/>
          <w:szCs w:val="24"/>
        </w:rPr>
      </w:pPr>
      <w:r w:rsidRPr="00810B1A">
        <w:rPr>
          <w:b/>
          <w:sz w:val="24"/>
          <w:szCs w:val="24"/>
        </w:rPr>
        <w:t xml:space="preserve">8.13. </w:t>
      </w:r>
      <w:r w:rsidRPr="00810B1A">
        <w:rPr>
          <w:sz w:val="24"/>
          <w:szCs w:val="24"/>
        </w:rPr>
        <w:t>Os valores das multas e demais prejuízos decorrentes da conduta da CONTRATADA poderão ser descontados dos pagamentos eventualmente devidos pelo CORE-BA, observada a legislação aplicável, sem prejuízo da cobrança dos valores remanescentes pelas vias administrativas ou judiciais cabíveis.</w:t>
      </w:r>
    </w:p>
    <w:p w14:paraId="49B26FAA" w14:textId="77777777" w:rsidR="00810B1A" w:rsidRPr="00810B1A" w:rsidRDefault="00810B1A" w:rsidP="00810B1A">
      <w:pPr>
        <w:jc w:val="both"/>
        <w:rPr>
          <w:sz w:val="24"/>
          <w:szCs w:val="24"/>
        </w:rPr>
      </w:pPr>
    </w:p>
    <w:p w14:paraId="77B3668D" w14:textId="77777777" w:rsidR="00586FBD" w:rsidRPr="00810B1A" w:rsidRDefault="00586FBD" w:rsidP="00810B1A">
      <w:pPr>
        <w:keepNext/>
        <w:rPr>
          <w:sz w:val="24"/>
          <w:szCs w:val="24"/>
        </w:rPr>
      </w:pPr>
      <w:r w:rsidRPr="00810B1A">
        <w:rPr>
          <w:b/>
          <w:sz w:val="24"/>
          <w:szCs w:val="24"/>
          <w:highlight w:val="lightGray"/>
        </w:rPr>
        <w:t>CLÁUSULA NONA – DA VIGÊNCIA E DA PRORROGAÇÃO</w:t>
      </w:r>
    </w:p>
    <w:p w14:paraId="38721A5F" w14:textId="14170578" w:rsidR="00586FBD" w:rsidRPr="00810B1A" w:rsidRDefault="00586FBD" w:rsidP="00810B1A">
      <w:pPr>
        <w:jc w:val="both"/>
        <w:rPr>
          <w:sz w:val="24"/>
          <w:szCs w:val="24"/>
        </w:rPr>
      </w:pPr>
      <w:r w:rsidRPr="00810B1A">
        <w:rPr>
          <w:b/>
          <w:sz w:val="24"/>
          <w:szCs w:val="24"/>
        </w:rPr>
        <w:t xml:space="preserve">9.1. </w:t>
      </w:r>
      <w:r w:rsidR="009A000F" w:rsidRPr="00810B1A">
        <w:rPr>
          <w:sz w:val="24"/>
          <w:szCs w:val="24"/>
        </w:rPr>
        <w:t xml:space="preserve">O prazo de vigência da contratação iniciará na data de assinatura do contrato (ou instrumento equivalente) e encerrar-se-á </w:t>
      </w:r>
      <w:r w:rsidR="009A000F" w:rsidRPr="00810B1A">
        <w:rPr>
          <w:b/>
          <w:bCs/>
          <w:sz w:val="24"/>
          <w:szCs w:val="24"/>
        </w:rPr>
        <w:t>30 (trinta) dias após a realização do evento</w:t>
      </w:r>
      <w:r w:rsidR="009A000F" w:rsidRPr="00810B1A">
        <w:rPr>
          <w:sz w:val="24"/>
          <w:szCs w:val="24"/>
        </w:rPr>
        <w:t>, na forma do art. 105 da Lei nº 14.133/2021</w:t>
      </w:r>
      <w:r w:rsidRPr="00810B1A">
        <w:rPr>
          <w:sz w:val="24"/>
          <w:szCs w:val="24"/>
        </w:rPr>
        <w:t>.</w:t>
      </w:r>
    </w:p>
    <w:p w14:paraId="0C6A7EC3" w14:textId="7AD676EB" w:rsidR="00586FBD" w:rsidRPr="00810B1A" w:rsidRDefault="00586FBD" w:rsidP="00810B1A">
      <w:pPr>
        <w:jc w:val="both"/>
        <w:rPr>
          <w:sz w:val="24"/>
          <w:szCs w:val="24"/>
        </w:rPr>
      </w:pPr>
      <w:r w:rsidRPr="00810B1A">
        <w:rPr>
          <w:b/>
          <w:sz w:val="24"/>
          <w:szCs w:val="24"/>
        </w:rPr>
        <w:t xml:space="preserve">9.2. </w:t>
      </w:r>
      <w:r w:rsidR="009A000F" w:rsidRPr="00810B1A">
        <w:rPr>
          <w:sz w:val="24"/>
          <w:szCs w:val="24"/>
        </w:rPr>
        <w:t>Por se tratar de contratação por escopo, eventual alteração de horário ou data somente será admitida em caráter excepcional, formalmente justificada, decorrente de fato imputável ao Core-BA, indisponibilidade do palestrante, impedimento de acesso ao auditório pelo condomínio, caso fortuito ou força maior</w:t>
      </w:r>
      <w:r w:rsidRPr="00810B1A">
        <w:rPr>
          <w:sz w:val="24"/>
          <w:szCs w:val="24"/>
        </w:rPr>
        <w:t>.</w:t>
      </w:r>
    </w:p>
    <w:p w14:paraId="6C8DC6EB" w14:textId="77777777" w:rsidR="00586FBD" w:rsidRDefault="00586FBD" w:rsidP="00810B1A">
      <w:pPr>
        <w:jc w:val="both"/>
        <w:rPr>
          <w:sz w:val="24"/>
          <w:szCs w:val="24"/>
        </w:rPr>
      </w:pPr>
      <w:r w:rsidRPr="00810B1A">
        <w:rPr>
          <w:b/>
          <w:sz w:val="24"/>
          <w:szCs w:val="24"/>
        </w:rPr>
        <w:t xml:space="preserve">9.3. </w:t>
      </w:r>
      <w:r w:rsidRPr="00810B1A">
        <w:rPr>
          <w:sz w:val="24"/>
          <w:szCs w:val="24"/>
        </w:rPr>
        <w:t>A prorrogação de prazo não implicará, por si só, alteração do valor contratado, ressalvadas as hipóteses legalmente admitidas.</w:t>
      </w:r>
    </w:p>
    <w:p w14:paraId="102F271F" w14:textId="77777777" w:rsidR="00810B1A" w:rsidRPr="00810B1A" w:rsidRDefault="00810B1A" w:rsidP="00810B1A">
      <w:pPr>
        <w:jc w:val="both"/>
        <w:rPr>
          <w:sz w:val="24"/>
          <w:szCs w:val="24"/>
        </w:rPr>
      </w:pPr>
    </w:p>
    <w:p w14:paraId="16151B89" w14:textId="77777777" w:rsidR="00586FBD" w:rsidRPr="00810B1A" w:rsidRDefault="00586FBD" w:rsidP="00810B1A">
      <w:pPr>
        <w:keepNext/>
        <w:rPr>
          <w:sz w:val="24"/>
          <w:szCs w:val="24"/>
        </w:rPr>
      </w:pPr>
      <w:r w:rsidRPr="00810B1A">
        <w:rPr>
          <w:b/>
          <w:sz w:val="24"/>
          <w:szCs w:val="24"/>
          <w:highlight w:val="lightGray"/>
        </w:rPr>
        <w:t>CLÁUSULA DÉCIMA – DO REAJUSTE</w:t>
      </w:r>
    </w:p>
    <w:p w14:paraId="42CE1B7B" w14:textId="0D0BF203" w:rsidR="00586FBD" w:rsidRDefault="00586FBD" w:rsidP="00810B1A">
      <w:pPr>
        <w:jc w:val="both"/>
        <w:rPr>
          <w:sz w:val="24"/>
          <w:szCs w:val="24"/>
        </w:rPr>
      </w:pPr>
      <w:r w:rsidRPr="00810B1A">
        <w:rPr>
          <w:b/>
          <w:sz w:val="24"/>
          <w:szCs w:val="24"/>
        </w:rPr>
        <w:t xml:space="preserve">10.1. </w:t>
      </w:r>
      <w:r w:rsidRPr="00810B1A">
        <w:rPr>
          <w:sz w:val="24"/>
          <w:szCs w:val="24"/>
        </w:rPr>
        <w:t>Em razão do prazo de vigência e da natureza pontual da contratação, não haverá reajuste de preços durante a vigência contratual, ressalvadas as hipóteses de recomposição do equilíbrio econômico-financeiro expressamente previstas na Lei nº 14.133/2021.</w:t>
      </w:r>
    </w:p>
    <w:p w14:paraId="240E5C0A" w14:textId="77777777" w:rsidR="00810B1A" w:rsidRPr="00810B1A" w:rsidRDefault="00810B1A" w:rsidP="00810B1A">
      <w:pPr>
        <w:jc w:val="both"/>
        <w:rPr>
          <w:sz w:val="24"/>
          <w:szCs w:val="24"/>
        </w:rPr>
      </w:pPr>
    </w:p>
    <w:p w14:paraId="780106CF" w14:textId="77777777" w:rsidR="00586FBD" w:rsidRPr="00810B1A" w:rsidRDefault="00586FBD" w:rsidP="00810B1A">
      <w:pPr>
        <w:keepNext/>
        <w:rPr>
          <w:sz w:val="24"/>
          <w:szCs w:val="24"/>
        </w:rPr>
      </w:pPr>
      <w:r w:rsidRPr="00810B1A">
        <w:rPr>
          <w:b/>
          <w:sz w:val="24"/>
          <w:szCs w:val="24"/>
          <w:highlight w:val="lightGray"/>
        </w:rPr>
        <w:t>CLÁUSULA DÉCIMA PRIMEIRA – DA EXTINÇÃO DO CONTRATO</w:t>
      </w:r>
    </w:p>
    <w:p w14:paraId="5A6F3E31" w14:textId="77777777" w:rsidR="00586FBD" w:rsidRPr="00810B1A" w:rsidRDefault="00586FBD" w:rsidP="00810B1A">
      <w:pPr>
        <w:jc w:val="both"/>
        <w:rPr>
          <w:sz w:val="24"/>
          <w:szCs w:val="24"/>
        </w:rPr>
      </w:pPr>
      <w:r w:rsidRPr="00810B1A">
        <w:rPr>
          <w:b/>
          <w:sz w:val="24"/>
          <w:szCs w:val="24"/>
        </w:rPr>
        <w:t xml:space="preserve">11.1. </w:t>
      </w:r>
      <w:r w:rsidRPr="00810B1A">
        <w:rPr>
          <w:sz w:val="24"/>
          <w:szCs w:val="24"/>
        </w:rPr>
        <w:t xml:space="preserve">Este contrato poderá ser extinto nas hipóteses e condições previstas nos </w:t>
      </w:r>
      <w:proofErr w:type="spellStart"/>
      <w:r w:rsidRPr="00810B1A">
        <w:rPr>
          <w:sz w:val="24"/>
          <w:szCs w:val="24"/>
        </w:rPr>
        <w:t>arts</w:t>
      </w:r>
      <w:proofErr w:type="spellEnd"/>
      <w:r w:rsidRPr="00810B1A">
        <w:rPr>
          <w:sz w:val="24"/>
          <w:szCs w:val="24"/>
        </w:rPr>
        <w:t>. 137 a 139 da Lei nº 14.133/2021, observados o contraditório, a ampla defesa e os demais procedimentos legais aplicáveis.</w:t>
      </w:r>
    </w:p>
    <w:p w14:paraId="78B1B58A" w14:textId="77777777" w:rsidR="00586FBD" w:rsidRDefault="00586FBD" w:rsidP="00810B1A">
      <w:pPr>
        <w:jc w:val="both"/>
        <w:rPr>
          <w:sz w:val="24"/>
          <w:szCs w:val="24"/>
        </w:rPr>
      </w:pPr>
      <w:r w:rsidRPr="00810B1A">
        <w:rPr>
          <w:b/>
          <w:sz w:val="24"/>
          <w:szCs w:val="24"/>
        </w:rPr>
        <w:t xml:space="preserve">11.2. </w:t>
      </w:r>
      <w:r w:rsidRPr="00810B1A">
        <w:rPr>
          <w:sz w:val="24"/>
          <w:szCs w:val="24"/>
        </w:rPr>
        <w:t>A extinção do contrato não prejudicará a apuração de responsabilidades e a aplicação das sanções cabíveis, quando for o caso, nem a obrigação de ressarcimento dos danos causados à Administração.</w:t>
      </w:r>
    </w:p>
    <w:p w14:paraId="17F2475D" w14:textId="77777777" w:rsidR="00810B1A" w:rsidRPr="00810B1A" w:rsidRDefault="00810B1A" w:rsidP="00810B1A">
      <w:pPr>
        <w:jc w:val="both"/>
        <w:rPr>
          <w:sz w:val="24"/>
          <w:szCs w:val="24"/>
        </w:rPr>
      </w:pPr>
    </w:p>
    <w:p w14:paraId="548E63DF" w14:textId="77777777" w:rsidR="00586FBD" w:rsidRPr="00810B1A" w:rsidRDefault="00586FBD" w:rsidP="00810B1A">
      <w:pPr>
        <w:keepNext/>
        <w:jc w:val="both"/>
        <w:rPr>
          <w:sz w:val="24"/>
          <w:szCs w:val="24"/>
        </w:rPr>
      </w:pPr>
      <w:r w:rsidRPr="00810B1A">
        <w:rPr>
          <w:b/>
          <w:sz w:val="24"/>
          <w:szCs w:val="24"/>
          <w:highlight w:val="lightGray"/>
        </w:rPr>
        <w:t>CLÁUSULA DÉCIMA SEGUNDA – DAS TOLERÂNCIAS</w:t>
      </w:r>
    </w:p>
    <w:p w14:paraId="759A3BD9" w14:textId="77777777" w:rsidR="00586FBD" w:rsidRDefault="00586FBD" w:rsidP="00810B1A">
      <w:pPr>
        <w:jc w:val="both"/>
        <w:rPr>
          <w:sz w:val="24"/>
          <w:szCs w:val="24"/>
        </w:rPr>
      </w:pPr>
      <w:r w:rsidRPr="00810B1A">
        <w:rPr>
          <w:b/>
          <w:sz w:val="24"/>
          <w:szCs w:val="24"/>
        </w:rPr>
        <w:t xml:space="preserve">12.1. </w:t>
      </w:r>
      <w:r w:rsidRPr="00810B1A">
        <w:rPr>
          <w:sz w:val="24"/>
          <w:szCs w:val="24"/>
        </w:rPr>
        <w:t>Quaisquer tolerâncias entre as partes, observando-se a razoabilidade e o interesse público, não importarão em novação de qualquer das cláusulas ou condições estabelecidas neste contrato, as quais permanecerão íntegras.</w:t>
      </w:r>
    </w:p>
    <w:p w14:paraId="0F01F657" w14:textId="77777777" w:rsidR="00810B1A" w:rsidRPr="00810B1A" w:rsidRDefault="00810B1A" w:rsidP="00810B1A">
      <w:pPr>
        <w:jc w:val="both"/>
        <w:rPr>
          <w:sz w:val="24"/>
          <w:szCs w:val="24"/>
        </w:rPr>
      </w:pPr>
    </w:p>
    <w:p w14:paraId="38F6EBDE" w14:textId="77777777" w:rsidR="00586FBD" w:rsidRPr="00810B1A" w:rsidRDefault="00586FBD" w:rsidP="00810B1A">
      <w:pPr>
        <w:keepNext/>
        <w:jc w:val="both"/>
        <w:rPr>
          <w:sz w:val="24"/>
          <w:szCs w:val="24"/>
        </w:rPr>
      </w:pPr>
      <w:r w:rsidRPr="00810B1A">
        <w:rPr>
          <w:b/>
          <w:sz w:val="24"/>
          <w:szCs w:val="24"/>
          <w:highlight w:val="lightGray"/>
        </w:rPr>
        <w:t>CLÁUSULA DÉCIMA TERCEIRA – DA PROTEÇÃO DE DADOS E DA CONFIDENCIALIDADE</w:t>
      </w:r>
    </w:p>
    <w:p w14:paraId="73C37D2F" w14:textId="77777777" w:rsidR="00586FBD" w:rsidRPr="00810B1A" w:rsidRDefault="00586FBD" w:rsidP="00810B1A">
      <w:pPr>
        <w:jc w:val="both"/>
        <w:rPr>
          <w:sz w:val="24"/>
          <w:szCs w:val="24"/>
        </w:rPr>
      </w:pPr>
      <w:r w:rsidRPr="00810B1A">
        <w:rPr>
          <w:b/>
          <w:sz w:val="24"/>
          <w:szCs w:val="24"/>
        </w:rPr>
        <w:t xml:space="preserve">13.1. </w:t>
      </w:r>
      <w:r w:rsidRPr="00810B1A">
        <w:rPr>
          <w:sz w:val="24"/>
          <w:szCs w:val="24"/>
        </w:rPr>
        <w:t>A CONTRATADA deverá observar, em todos os seus termos, a Lei nº 13.709/2018 – Lei Geral de Proteção de Dados Pessoais (LGPD), especialmente quando, em razão da execução dos serviços, houver acesso eventual a dados pessoais contidos em documentos, equipamentos ou sistemas.</w:t>
      </w:r>
    </w:p>
    <w:p w14:paraId="2DA6769A" w14:textId="77777777" w:rsidR="00586FBD" w:rsidRPr="00810B1A" w:rsidRDefault="00586FBD" w:rsidP="00810B1A">
      <w:pPr>
        <w:jc w:val="both"/>
        <w:rPr>
          <w:sz w:val="24"/>
          <w:szCs w:val="24"/>
        </w:rPr>
      </w:pPr>
      <w:r w:rsidRPr="00810B1A">
        <w:rPr>
          <w:b/>
          <w:sz w:val="24"/>
          <w:szCs w:val="24"/>
        </w:rPr>
        <w:t xml:space="preserve">13.2. </w:t>
      </w:r>
      <w:r w:rsidRPr="00810B1A">
        <w:rPr>
          <w:sz w:val="24"/>
          <w:szCs w:val="24"/>
        </w:rPr>
        <w:t>A CONTRATADA deverá tratar os dados pessoais eventualmente acessados exclusivamente para as finalidades necessárias à execução do objeto, observando os princípios da finalidade, adequação, necessidade, segurança, prevenção, transparência e não discriminação.</w:t>
      </w:r>
    </w:p>
    <w:p w14:paraId="6620B59B" w14:textId="77777777" w:rsidR="00586FBD" w:rsidRPr="00810B1A" w:rsidRDefault="00586FBD" w:rsidP="00810B1A">
      <w:pPr>
        <w:jc w:val="both"/>
        <w:rPr>
          <w:sz w:val="24"/>
          <w:szCs w:val="24"/>
        </w:rPr>
      </w:pPr>
      <w:r w:rsidRPr="00810B1A">
        <w:rPr>
          <w:b/>
          <w:sz w:val="24"/>
          <w:szCs w:val="24"/>
        </w:rPr>
        <w:t xml:space="preserve">13.3. </w:t>
      </w:r>
      <w:r w:rsidRPr="00810B1A">
        <w:rPr>
          <w:sz w:val="24"/>
          <w:szCs w:val="24"/>
        </w:rPr>
        <w:t>A CONTRATADA obriga-se a garantir a confidencialidade das informações, documentos e dados institucionais a que tiver acesso, inclusive por meio de seus empregados, prepostos e eventuais subcontratados autorizados.</w:t>
      </w:r>
    </w:p>
    <w:p w14:paraId="0FE3D5FA" w14:textId="77777777" w:rsidR="00586FBD" w:rsidRDefault="00586FBD" w:rsidP="00810B1A">
      <w:pPr>
        <w:jc w:val="both"/>
        <w:rPr>
          <w:sz w:val="24"/>
          <w:szCs w:val="24"/>
        </w:rPr>
      </w:pPr>
      <w:r w:rsidRPr="00810B1A">
        <w:rPr>
          <w:b/>
          <w:sz w:val="24"/>
          <w:szCs w:val="24"/>
        </w:rPr>
        <w:t xml:space="preserve">13.4. </w:t>
      </w:r>
      <w:r w:rsidRPr="00810B1A">
        <w:rPr>
          <w:sz w:val="24"/>
          <w:szCs w:val="24"/>
        </w:rPr>
        <w:t>Os dados eventualmente coletados pela CONTRATADA serão mantidos somente pelo período necessário à execução dos serviços e às obrigações legais, devendo ser eliminados ao término da finalidade, ressalvadas as hipóteses legais de conservação.</w:t>
      </w:r>
    </w:p>
    <w:p w14:paraId="0A9FC64E" w14:textId="77777777" w:rsidR="00810B1A" w:rsidRPr="00810B1A" w:rsidRDefault="00810B1A" w:rsidP="00810B1A">
      <w:pPr>
        <w:jc w:val="both"/>
        <w:rPr>
          <w:sz w:val="24"/>
          <w:szCs w:val="24"/>
        </w:rPr>
      </w:pPr>
    </w:p>
    <w:p w14:paraId="54C0DDC7" w14:textId="712D644A" w:rsidR="00586FBD" w:rsidRPr="00810B1A" w:rsidRDefault="00586FBD" w:rsidP="00810B1A">
      <w:pPr>
        <w:keepNext/>
        <w:rPr>
          <w:sz w:val="24"/>
          <w:szCs w:val="24"/>
        </w:rPr>
      </w:pPr>
      <w:r w:rsidRPr="00810B1A">
        <w:rPr>
          <w:b/>
          <w:sz w:val="24"/>
          <w:szCs w:val="24"/>
          <w:highlight w:val="lightGray"/>
        </w:rPr>
        <w:t>CLÁUSULA DÉCIMA Q</w:t>
      </w:r>
      <w:r w:rsidR="00CB553D" w:rsidRPr="00810B1A">
        <w:rPr>
          <w:b/>
          <w:sz w:val="24"/>
          <w:szCs w:val="24"/>
          <w:highlight w:val="lightGray"/>
        </w:rPr>
        <w:t>UARTA</w:t>
      </w:r>
      <w:r w:rsidRPr="00810B1A">
        <w:rPr>
          <w:b/>
          <w:sz w:val="24"/>
          <w:szCs w:val="24"/>
          <w:highlight w:val="lightGray"/>
        </w:rPr>
        <w:t xml:space="preserve"> – DA FISCALIZAÇÃO</w:t>
      </w:r>
    </w:p>
    <w:p w14:paraId="06091129" w14:textId="08017722" w:rsidR="00586FBD" w:rsidRPr="00810B1A" w:rsidRDefault="00586FBD" w:rsidP="00810B1A">
      <w:pPr>
        <w:jc w:val="both"/>
        <w:rPr>
          <w:sz w:val="24"/>
          <w:szCs w:val="24"/>
        </w:rPr>
      </w:pPr>
      <w:r w:rsidRPr="00810B1A">
        <w:rPr>
          <w:b/>
          <w:sz w:val="24"/>
          <w:szCs w:val="24"/>
        </w:rPr>
        <w:t>1</w:t>
      </w:r>
      <w:r w:rsidR="00550603" w:rsidRPr="00810B1A">
        <w:rPr>
          <w:b/>
          <w:sz w:val="24"/>
          <w:szCs w:val="24"/>
        </w:rPr>
        <w:t>4</w:t>
      </w:r>
      <w:r w:rsidRPr="00810B1A">
        <w:rPr>
          <w:b/>
          <w:sz w:val="24"/>
          <w:szCs w:val="24"/>
        </w:rPr>
        <w:t xml:space="preserve">.1. </w:t>
      </w:r>
      <w:r w:rsidRPr="00810B1A">
        <w:rPr>
          <w:sz w:val="24"/>
          <w:szCs w:val="24"/>
        </w:rPr>
        <w:t>A execução do contrato será acompanhada e fiscalizada por servidor especialmente designado pelo CORE-BA, nos termos do art. 117 da Lei nº 14.133/2021.</w:t>
      </w:r>
    </w:p>
    <w:p w14:paraId="5913D1AD" w14:textId="70C2EB49" w:rsidR="00586FBD" w:rsidRPr="00810B1A" w:rsidRDefault="00586FBD" w:rsidP="00810B1A">
      <w:pPr>
        <w:jc w:val="both"/>
        <w:rPr>
          <w:sz w:val="24"/>
          <w:szCs w:val="24"/>
        </w:rPr>
      </w:pPr>
      <w:r w:rsidRPr="00810B1A">
        <w:rPr>
          <w:b/>
          <w:sz w:val="24"/>
          <w:szCs w:val="24"/>
        </w:rPr>
        <w:t>1</w:t>
      </w:r>
      <w:r w:rsidR="00550603" w:rsidRPr="00810B1A">
        <w:rPr>
          <w:b/>
          <w:sz w:val="24"/>
          <w:szCs w:val="24"/>
        </w:rPr>
        <w:t>4</w:t>
      </w:r>
      <w:r w:rsidRPr="00810B1A">
        <w:rPr>
          <w:b/>
          <w:sz w:val="24"/>
          <w:szCs w:val="24"/>
        </w:rPr>
        <w:t xml:space="preserve">.2. </w:t>
      </w:r>
      <w:r w:rsidRPr="00810B1A">
        <w:rPr>
          <w:sz w:val="24"/>
          <w:szCs w:val="24"/>
        </w:rPr>
        <w:t>O fiscal deverá registrar em documento próprio as ocorrências verificadas durante a execução, determinando, quando cabível, as providências necessárias à correção de falhas ou irregularidades.</w:t>
      </w:r>
    </w:p>
    <w:p w14:paraId="685FC119" w14:textId="44D96255" w:rsidR="00586FBD" w:rsidRPr="00810B1A" w:rsidRDefault="00586FBD" w:rsidP="00810B1A">
      <w:pPr>
        <w:jc w:val="both"/>
        <w:rPr>
          <w:sz w:val="24"/>
          <w:szCs w:val="24"/>
        </w:rPr>
      </w:pPr>
      <w:r w:rsidRPr="00810B1A">
        <w:rPr>
          <w:b/>
          <w:sz w:val="24"/>
          <w:szCs w:val="24"/>
        </w:rPr>
        <w:t>1</w:t>
      </w:r>
      <w:r w:rsidR="00550603" w:rsidRPr="00810B1A">
        <w:rPr>
          <w:b/>
          <w:sz w:val="24"/>
          <w:szCs w:val="24"/>
        </w:rPr>
        <w:t>4</w:t>
      </w:r>
      <w:r w:rsidRPr="00810B1A">
        <w:rPr>
          <w:b/>
          <w:sz w:val="24"/>
          <w:szCs w:val="24"/>
        </w:rPr>
        <w:t>.</w:t>
      </w:r>
      <w:r w:rsidR="005B7751" w:rsidRPr="00810B1A">
        <w:rPr>
          <w:b/>
          <w:sz w:val="24"/>
          <w:szCs w:val="24"/>
        </w:rPr>
        <w:t>3</w:t>
      </w:r>
      <w:r w:rsidRPr="00810B1A">
        <w:rPr>
          <w:b/>
          <w:sz w:val="24"/>
          <w:szCs w:val="24"/>
        </w:rPr>
        <w:t xml:space="preserve">. </w:t>
      </w:r>
      <w:r w:rsidRPr="00810B1A">
        <w:rPr>
          <w:sz w:val="24"/>
          <w:szCs w:val="24"/>
        </w:rPr>
        <w:t>Quando constatada falha ou desconformidade, a CONTRATADA será formalmente comunicada para adoção das providências necessárias à regularização, sem prejuízo da aplicação das medidas e sanções cabíveis.</w:t>
      </w:r>
    </w:p>
    <w:p w14:paraId="3C7FC176" w14:textId="694FC505" w:rsidR="00586FBD" w:rsidRDefault="00586FBD" w:rsidP="00810B1A">
      <w:pPr>
        <w:jc w:val="both"/>
        <w:rPr>
          <w:sz w:val="24"/>
          <w:szCs w:val="24"/>
        </w:rPr>
      </w:pPr>
      <w:r w:rsidRPr="00810B1A">
        <w:rPr>
          <w:b/>
          <w:sz w:val="24"/>
          <w:szCs w:val="24"/>
        </w:rPr>
        <w:t>1</w:t>
      </w:r>
      <w:r w:rsidR="00550603" w:rsidRPr="00810B1A">
        <w:rPr>
          <w:b/>
          <w:sz w:val="24"/>
          <w:szCs w:val="24"/>
        </w:rPr>
        <w:t>4</w:t>
      </w:r>
      <w:r w:rsidRPr="00810B1A">
        <w:rPr>
          <w:b/>
          <w:sz w:val="24"/>
          <w:szCs w:val="24"/>
        </w:rPr>
        <w:t>.</w:t>
      </w:r>
      <w:r w:rsidR="005B7751" w:rsidRPr="00810B1A">
        <w:rPr>
          <w:b/>
          <w:sz w:val="24"/>
          <w:szCs w:val="24"/>
        </w:rPr>
        <w:t>4</w:t>
      </w:r>
      <w:r w:rsidRPr="00810B1A">
        <w:rPr>
          <w:b/>
          <w:sz w:val="24"/>
          <w:szCs w:val="24"/>
        </w:rPr>
        <w:t xml:space="preserve">. </w:t>
      </w:r>
      <w:r w:rsidRPr="00810B1A">
        <w:rPr>
          <w:sz w:val="24"/>
          <w:szCs w:val="24"/>
        </w:rPr>
        <w:t>As comunicações entre o CORE-BA e a CONTRATADA deverão ser realizadas por escrito sempre que o ato exigir tal formalidade, admitindo-se mensagem eletrônica para esse fim.</w:t>
      </w:r>
    </w:p>
    <w:p w14:paraId="18492B03" w14:textId="77777777" w:rsidR="00810B1A" w:rsidRPr="00810B1A" w:rsidRDefault="00810B1A" w:rsidP="00810B1A">
      <w:pPr>
        <w:jc w:val="both"/>
        <w:rPr>
          <w:sz w:val="24"/>
          <w:szCs w:val="24"/>
        </w:rPr>
      </w:pPr>
    </w:p>
    <w:p w14:paraId="0C2D9C7E" w14:textId="1F1C3456" w:rsidR="00586FBD" w:rsidRPr="00810B1A" w:rsidRDefault="00586FBD" w:rsidP="00810B1A">
      <w:pPr>
        <w:keepNext/>
        <w:rPr>
          <w:sz w:val="24"/>
          <w:szCs w:val="24"/>
        </w:rPr>
      </w:pPr>
      <w:r w:rsidRPr="00810B1A">
        <w:rPr>
          <w:b/>
          <w:sz w:val="24"/>
          <w:szCs w:val="24"/>
          <w:highlight w:val="lightGray"/>
        </w:rPr>
        <w:t xml:space="preserve">CLÁUSULA DÉCIMA </w:t>
      </w:r>
      <w:r w:rsidR="00CB553D" w:rsidRPr="00810B1A">
        <w:rPr>
          <w:b/>
          <w:sz w:val="24"/>
          <w:szCs w:val="24"/>
          <w:highlight w:val="lightGray"/>
        </w:rPr>
        <w:t>QUINTA</w:t>
      </w:r>
      <w:r w:rsidRPr="00810B1A">
        <w:rPr>
          <w:b/>
          <w:sz w:val="24"/>
          <w:szCs w:val="24"/>
          <w:highlight w:val="lightGray"/>
        </w:rPr>
        <w:t xml:space="preserve"> – DO FORO</w:t>
      </w:r>
    </w:p>
    <w:p w14:paraId="4CD95255" w14:textId="3BA884EF" w:rsidR="00586FBD" w:rsidRDefault="00586FBD" w:rsidP="00810B1A">
      <w:pPr>
        <w:jc w:val="both"/>
        <w:rPr>
          <w:sz w:val="24"/>
          <w:szCs w:val="24"/>
        </w:rPr>
      </w:pPr>
      <w:r w:rsidRPr="00810B1A">
        <w:rPr>
          <w:b/>
          <w:sz w:val="24"/>
          <w:szCs w:val="24"/>
        </w:rPr>
        <w:t>1</w:t>
      </w:r>
      <w:r w:rsidR="00550603" w:rsidRPr="00810B1A">
        <w:rPr>
          <w:b/>
          <w:sz w:val="24"/>
          <w:szCs w:val="24"/>
        </w:rPr>
        <w:t>5</w:t>
      </w:r>
      <w:r w:rsidRPr="00810B1A">
        <w:rPr>
          <w:b/>
          <w:sz w:val="24"/>
          <w:szCs w:val="24"/>
        </w:rPr>
        <w:t xml:space="preserve">.1. </w:t>
      </w:r>
      <w:r w:rsidRPr="00810B1A">
        <w:rPr>
          <w:sz w:val="24"/>
          <w:szCs w:val="24"/>
        </w:rPr>
        <w:t xml:space="preserve">Sob o pálio do art. 92, § 1º, da Lei nº 14.133/2021, fica eleito o foro da Justiça Federal competente para a sede do CORE-BA, em Salvador/BA, para dirimir dúvidas ou controvérsias </w:t>
      </w:r>
      <w:r w:rsidRPr="00810B1A">
        <w:rPr>
          <w:sz w:val="24"/>
          <w:szCs w:val="24"/>
        </w:rPr>
        <w:lastRenderedPageBreak/>
        <w:t>decorrentes da execução ou interpretação do presente contrato, observadas as regras constitucionais e legais de competência.</w:t>
      </w:r>
    </w:p>
    <w:p w14:paraId="11627373" w14:textId="77777777" w:rsidR="00810B1A" w:rsidRPr="00810B1A" w:rsidRDefault="00810B1A" w:rsidP="00810B1A">
      <w:pPr>
        <w:jc w:val="both"/>
        <w:rPr>
          <w:sz w:val="24"/>
          <w:szCs w:val="24"/>
        </w:rPr>
      </w:pPr>
    </w:p>
    <w:p w14:paraId="4838686F" w14:textId="6667E391" w:rsidR="00586FBD" w:rsidRPr="00810B1A" w:rsidRDefault="00586FBD" w:rsidP="00810B1A">
      <w:pPr>
        <w:keepNext/>
        <w:rPr>
          <w:sz w:val="24"/>
          <w:szCs w:val="24"/>
        </w:rPr>
      </w:pPr>
      <w:r w:rsidRPr="00810B1A">
        <w:rPr>
          <w:b/>
          <w:sz w:val="24"/>
          <w:szCs w:val="24"/>
          <w:highlight w:val="lightGray"/>
        </w:rPr>
        <w:t>CLÁUSULA DÉCIMA S</w:t>
      </w:r>
      <w:r w:rsidR="0096018A" w:rsidRPr="00810B1A">
        <w:rPr>
          <w:b/>
          <w:sz w:val="24"/>
          <w:szCs w:val="24"/>
          <w:highlight w:val="lightGray"/>
        </w:rPr>
        <w:t>EXTA</w:t>
      </w:r>
      <w:r w:rsidRPr="00810B1A">
        <w:rPr>
          <w:b/>
          <w:sz w:val="24"/>
          <w:szCs w:val="24"/>
          <w:highlight w:val="lightGray"/>
        </w:rPr>
        <w:t xml:space="preserve"> – DISPOSIÇÕES FINAIS</w:t>
      </w:r>
    </w:p>
    <w:p w14:paraId="370B5732" w14:textId="73915462" w:rsidR="00586FBD" w:rsidRPr="00810B1A" w:rsidRDefault="00586FBD" w:rsidP="00810B1A">
      <w:pPr>
        <w:jc w:val="both"/>
        <w:rPr>
          <w:sz w:val="24"/>
          <w:szCs w:val="24"/>
        </w:rPr>
      </w:pPr>
      <w:r w:rsidRPr="00810B1A">
        <w:rPr>
          <w:b/>
          <w:sz w:val="24"/>
          <w:szCs w:val="24"/>
        </w:rPr>
        <w:t>1</w:t>
      </w:r>
      <w:r w:rsidR="00550603" w:rsidRPr="00810B1A">
        <w:rPr>
          <w:b/>
          <w:sz w:val="24"/>
          <w:szCs w:val="24"/>
        </w:rPr>
        <w:t>6</w:t>
      </w:r>
      <w:r w:rsidRPr="00810B1A">
        <w:rPr>
          <w:b/>
          <w:sz w:val="24"/>
          <w:szCs w:val="24"/>
        </w:rPr>
        <w:t xml:space="preserve">.1. </w:t>
      </w:r>
      <w:r w:rsidRPr="00810B1A">
        <w:rPr>
          <w:sz w:val="24"/>
          <w:szCs w:val="24"/>
        </w:rPr>
        <w:t>As despesas decorrentes desta contratação correrão à conta de recursos próprios previstos no orçamento do Conselho Regional dos Representantes Comerciais no Estado da Bahia – CORE-BA para o exercício vigente, cuja dotação orçamentária, elemento de despesa e respectivo empenho serão formalizados pela unidade financeira antes da assinatura da contratação direta.</w:t>
      </w:r>
    </w:p>
    <w:p w14:paraId="491CF015" w14:textId="44E8B0DC" w:rsidR="00586FBD" w:rsidRPr="00810B1A" w:rsidRDefault="00586FBD" w:rsidP="00810B1A">
      <w:pPr>
        <w:jc w:val="both"/>
        <w:rPr>
          <w:sz w:val="24"/>
          <w:szCs w:val="24"/>
        </w:rPr>
      </w:pPr>
      <w:r w:rsidRPr="00810B1A">
        <w:rPr>
          <w:b/>
          <w:sz w:val="24"/>
          <w:szCs w:val="24"/>
        </w:rPr>
        <w:t>1</w:t>
      </w:r>
      <w:r w:rsidR="00550603" w:rsidRPr="00810B1A">
        <w:rPr>
          <w:b/>
          <w:sz w:val="24"/>
          <w:szCs w:val="24"/>
        </w:rPr>
        <w:t>6</w:t>
      </w:r>
      <w:r w:rsidRPr="00810B1A">
        <w:rPr>
          <w:b/>
          <w:sz w:val="24"/>
          <w:szCs w:val="24"/>
        </w:rPr>
        <w:t xml:space="preserve">.2. </w:t>
      </w:r>
      <w:r w:rsidRPr="00810B1A">
        <w:rPr>
          <w:sz w:val="24"/>
          <w:szCs w:val="24"/>
        </w:rPr>
        <w:t>Os casos omissos serão solucionados pela Administração, observada a legislação aplicável e os princípios que regem as contratações públicas.</w:t>
      </w:r>
    </w:p>
    <w:p w14:paraId="22FBF3ED" w14:textId="0975E8F0" w:rsidR="00586FBD" w:rsidRPr="00810B1A" w:rsidRDefault="00586FBD" w:rsidP="00810B1A">
      <w:pPr>
        <w:jc w:val="both"/>
        <w:rPr>
          <w:sz w:val="24"/>
          <w:szCs w:val="24"/>
        </w:rPr>
      </w:pPr>
      <w:r w:rsidRPr="00810B1A">
        <w:rPr>
          <w:b/>
          <w:sz w:val="24"/>
          <w:szCs w:val="24"/>
        </w:rPr>
        <w:t>1</w:t>
      </w:r>
      <w:r w:rsidR="00550603" w:rsidRPr="00810B1A">
        <w:rPr>
          <w:b/>
          <w:sz w:val="24"/>
          <w:szCs w:val="24"/>
        </w:rPr>
        <w:t>6</w:t>
      </w:r>
      <w:r w:rsidRPr="00810B1A">
        <w:rPr>
          <w:b/>
          <w:sz w:val="24"/>
          <w:szCs w:val="24"/>
        </w:rPr>
        <w:t xml:space="preserve">.3. </w:t>
      </w:r>
      <w:r w:rsidRPr="00810B1A">
        <w:rPr>
          <w:sz w:val="24"/>
          <w:szCs w:val="24"/>
        </w:rPr>
        <w:t>Eventuais alterações das condições de execução somente poderão ocorrer nas hipóteses e condições previstas na Lei nº 14.133/2021.</w:t>
      </w:r>
    </w:p>
    <w:p w14:paraId="36C98ADD" w14:textId="45BA8323" w:rsidR="00586FBD" w:rsidRPr="00810B1A" w:rsidRDefault="00586FBD" w:rsidP="00810B1A">
      <w:pPr>
        <w:jc w:val="both"/>
        <w:rPr>
          <w:sz w:val="24"/>
          <w:szCs w:val="24"/>
        </w:rPr>
      </w:pPr>
      <w:r w:rsidRPr="00810B1A">
        <w:rPr>
          <w:b/>
          <w:sz w:val="24"/>
          <w:szCs w:val="24"/>
        </w:rPr>
        <w:t>1</w:t>
      </w:r>
      <w:r w:rsidR="00550603" w:rsidRPr="00810B1A">
        <w:rPr>
          <w:b/>
          <w:sz w:val="24"/>
          <w:szCs w:val="24"/>
        </w:rPr>
        <w:t>6</w:t>
      </w:r>
      <w:r w:rsidRPr="00810B1A">
        <w:rPr>
          <w:b/>
          <w:sz w:val="24"/>
          <w:szCs w:val="24"/>
        </w:rPr>
        <w:t>.</w:t>
      </w:r>
      <w:r w:rsidR="005B7751" w:rsidRPr="00810B1A">
        <w:rPr>
          <w:b/>
          <w:sz w:val="24"/>
          <w:szCs w:val="24"/>
        </w:rPr>
        <w:t>4</w:t>
      </w:r>
      <w:r w:rsidRPr="00810B1A">
        <w:rPr>
          <w:b/>
          <w:sz w:val="24"/>
          <w:szCs w:val="24"/>
        </w:rPr>
        <w:t xml:space="preserve">. </w:t>
      </w:r>
      <w:r w:rsidRPr="00810B1A">
        <w:rPr>
          <w:sz w:val="24"/>
          <w:szCs w:val="24"/>
        </w:rPr>
        <w:t>Este contrato será divulgado na forma exigida pela legislação aplicável, observados os procedimentos de publicidade e transparência das contratações públicas.</w:t>
      </w:r>
    </w:p>
    <w:p w14:paraId="6CE109DD" w14:textId="77777777" w:rsidR="00586FBD" w:rsidRPr="00810B1A" w:rsidRDefault="00586FBD" w:rsidP="00810B1A">
      <w:pPr>
        <w:jc w:val="both"/>
        <w:rPr>
          <w:sz w:val="24"/>
          <w:szCs w:val="24"/>
        </w:rPr>
      </w:pPr>
    </w:p>
    <w:p w14:paraId="10444B5D" w14:textId="77777777" w:rsidR="00586FBD" w:rsidRPr="00810B1A" w:rsidRDefault="00586FBD" w:rsidP="00810B1A">
      <w:pPr>
        <w:jc w:val="both"/>
        <w:rPr>
          <w:sz w:val="24"/>
          <w:szCs w:val="24"/>
        </w:rPr>
      </w:pPr>
      <w:r w:rsidRPr="00810B1A">
        <w:rPr>
          <w:sz w:val="24"/>
          <w:szCs w:val="24"/>
        </w:rPr>
        <w:t>E por estarem justos e acordados, firmam o presente contrato para todos os fins de direito.</w:t>
      </w:r>
    </w:p>
    <w:p w14:paraId="3BBC3EA7" w14:textId="77777777" w:rsidR="00550603" w:rsidRPr="00810B1A" w:rsidRDefault="00550603" w:rsidP="00810B1A">
      <w:pPr>
        <w:jc w:val="center"/>
        <w:rPr>
          <w:sz w:val="24"/>
          <w:szCs w:val="24"/>
        </w:rPr>
      </w:pPr>
    </w:p>
    <w:p w14:paraId="11264F1D" w14:textId="792C8376" w:rsidR="00210CF3" w:rsidRPr="00810B1A" w:rsidRDefault="00586FBD" w:rsidP="00810B1A">
      <w:pPr>
        <w:jc w:val="center"/>
        <w:rPr>
          <w:sz w:val="24"/>
          <w:szCs w:val="24"/>
        </w:rPr>
      </w:pPr>
      <w:r w:rsidRPr="00810B1A">
        <w:rPr>
          <w:sz w:val="24"/>
          <w:szCs w:val="24"/>
        </w:rPr>
        <w:t xml:space="preserve">Salvador, ____ de __________________ </w:t>
      </w:r>
      <w:proofErr w:type="spellStart"/>
      <w:r w:rsidRPr="00810B1A">
        <w:rPr>
          <w:sz w:val="24"/>
          <w:szCs w:val="24"/>
        </w:rPr>
        <w:t>de</w:t>
      </w:r>
      <w:proofErr w:type="spellEnd"/>
      <w:r w:rsidRPr="00810B1A">
        <w:rPr>
          <w:sz w:val="24"/>
          <w:szCs w:val="24"/>
        </w:rPr>
        <w:t xml:space="preserve"> 2026.</w:t>
      </w:r>
    </w:p>
    <w:p w14:paraId="760D5968" w14:textId="77777777" w:rsidR="00210CF3" w:rsidRPr="00810B1A" w:rsidRDefault="00210CF3" w:rsidP="00810B1A">
      <w:pPr>
        <w:jc w:val="center"/>
        <w:rPr>
          <w:sz w:val="24"/>
          <w:szCs w:val="24"/>
        </w:rPr>
      </w:pPr>
    </w:p>
    <w:p w14:paraId="22C06FDE" w14:textId="77777777" w:rsidR="00210CF3" w:rsidRDefault="00210CF3" w:rsidP="00810B1A">
      <w:pPr>
        <w:jc w:val="both"/>
        <w:rPr>
          <w:sz w:val="24"/>
          <w:szCs w:val="24"/>
        </w:rPr>
      </w:pPr>
    </w:p>
    <w:p w14:paraId="5F9885D8" w14:textId="77777777" w:rsidR="00A55500" w:rsidRDefault="00A55500" w:rsidP="00810B1A">
      <w:pPr>
        <w:jc w:val="both"/>
        <w:rPr>
          <w:sz w:val="24"/>
          <w:szCs w:val="24"/>
        </w:rPr>
      </w:pPr>
    </w:p>
    <w:p w14:paraId="1895E188" w14:textId="77777777" w:rsidR="00A55500" w:rsidRDefault="00A55500" w:rsidP="00810B1A">
      <w:pPr>
        <w:jc w:val="both"/>
        <w:rPr>
          <w:sz w:val="24"/>
          <w:szCs w:val="24"/>
        </w:rPr>
      </w:pPr>
    </w:p>
    <w:p w14:paraId="3642B6C1" w14:textId="77777777" w:rsidR="00A55500" w:rsidRPr="00810B1A" w:rsidRDefault="00A55500" w:rsidP="00810B1A">
      <w:pPr>
        <w:jc w:val="both"/>
        <w:rPr>
          <w:sz w:val="24"/>
          <w:szCs w:val="24"/>
        </w:rPr>
      </w:pPr>
    </w:p>
    <w:p w14:paraId="7CF775C1" w14:textId="77777777" w:rsidR="00210CF3" w:rsidRPr="00810B1A" w:rsidRDefault="00210CF3" w:rsidP="00810B1A">
      <w:pPr>
        <w:jc w:val="both"/>
        <w:rPr>
          <w:sz w:val="24"/>
          <w:szCs w:val="24"/>
        </w:rPr>
      </w:pPr>
    </w:p>
    <w:p w14:paraId="398D5DA4" w14:textId="4B906174" w:rsidR="00586FBD" w:rsidRPr="00810B1A" w:rsidRDefault="00586FBD" w:rsidP="00810B1A">
      <w:pPr>
        <w:jc w:val="center"/>
        <w:rPr>
          <w:sz w:val="24"/>
          <w:szCs w:val="24"/>
        </w:rPr>
      </w:pPr>
      <w:r w:rsidRPr="00810B1A">
        <w:rPr>
          <w:sz w:val="24"/>
          <w:szCs w:val="24"/>
        </w:rPr>
        <w:t>CONSELHO REGIONAL DOS REPRESENTANTES COMERCIAIS NO ESTADO DA BAHIA – CORE-BA</w:t>
      </w:r>
    </w:p>
    <w:p w14:paraId="77B28B38" w14:textId="75F26DD6" w:rsidR="00586FBD" w:rsidRPr="00810B1A" w:rsidRDefault="00586FBD" w:rsidP="00810B1A">
      <w:pPr>
        <w:jc w:val="center"/>
        <w:rPr>
          <w:sz w:val="24"/>
          <w:szCs w:val="24"/>
        </w:rPr>
      </w:pPr>
      <w:r w:rsidRPr="00810B1A">
        <w:rPr>
          <w:sz w:val="24"/>
          <w:szCs w:val="24"/>
        </w:rPr>
        <w:t>CONTRATANTE</w:t>
      </w:r>
    </w:p>
    <w:p w14:paraId="1793E0B4" w14:textId="77777777" w:rsidR="00586FBD" w:rsidRPr="00810B1A" w:rsidRDefault="00586FBD" w:rsidP="00810B1A">
      <w:pPr>
        <w:jc w:val="center"/>
        <w:rPr>
          <w:sz w:val="24"/>
          <w:szCs w:val="24"/>
        </w:rPr>
      </w:pPr>
      <w:r w:rsidRPr="00810B1A">
        <w:rPr>
          <w:sz w:val="24"/>
          <w:szCs w:val="24"/>
        </w:rPr>
        <w:t>WALTER SOUZA PEIXOTO</w:t>
      </w:r>
    </w:p>
    <w:p w14:paraId="1F200886" w14:textId="77777777" w:rsidR="00586FBD" w:rsidRPr="00810B1A" w:rsidRDefault="00586FBD" w:rsidP="00810B1A">
      <w:pPr>
        <w:jc w:val="center"/>
        <w:rPr>
          <w:sz w:val="24"/>
          <w:szCs w:val="24"/>
        </w:rPr>
      </w:pPr>
      <w:r w:rsidRPr="00810B1A">
        <w:rPr>
          <w:sz w:val="24"/>
          <w:szCs w:val="24"/>
        </w:rPr>
        <w:t>Diretor-Presidente</w:t>
      </w:r>
    </w:p>
    <w:p w14:paraId="35C3A710" w14:textId="77777777" w:rsidR="00210CF3" w:rsidRPr="00810B1A" w:rsidRDefault="00210CF3" w:rsidP="00810B1A">
      <w:pPr>
        <w:jc w:val="center"/>
        <w:rPr>
          <w:sz w:val="24"/>
          <w:szCs w:val="24"/>
        </w:rPr>
      </w:pPr>
    </w:p>
    <w:p w14:paraId="739CC9BA" w14:textId="77777777" w:rsidR="00210CF3" w:rsidRDefault="00210CF3" w:rsidP="00810B1A">
      <w:pPr>
        <w:jc w:val="center"/>
        <w:rPr>
          <w:sz w:val="24"/>
          <w:szCs w:val="24"/>
        </w:rPr>
      </w:pPr>
    </w:p>
    <w:p w14:paraId="72436270" w14:textId="77777777" w:rsidR="00A55500" w:rsidRDefault="00A55500" w:rsidP="00810B1A">
      <w:pPr>
        <w:jc w:val="center"/>
        <w:rPr>
          <w:sz w:val="24"/>
          <w:szCs w:val="24"/>
        </w:rPr>
      </w:pPr>
    </w:p>
    <w:p w14:paraId="4DF100A1" w14:textId="77777777" w:rsidR="00A55500" w:rsidRDefault="00A55500" w:rsidP="00810B1A">
      <w:pPr>
        <w:jc w:val="center"/>
        <w:rPr>
          <w:sz w:val="24"/>
          <w:szCs w:val="24"/>
        </w:rPr>
      </w:pPr>
    </w:p>
    <w:p w14:paraId="11D211BA" w14:textId="77777777" w:rsidR="00A55500" w:rsidRDefault="00A55500" w:rsidP="00810B1A">
      <w:pPr>
        <w:jc w:val="center"/>
        <w:rPr>
          <w:sz w:val="24"/>
          <w:szCs w:val="24"/>
        </w:rPr>
      </w:pPr>
    </w:p>
    <w:p w14:paraId="12F9A82E" w14:textId="77777777" w:rsidR="00A55500" w:rsidRDefault="00A55500" w:rsidP="00810B1A">
      <w:pPr>
        <w:jc w:val="center"/>
        <w:rPr>
          <w:sz w:val="24"/>
          <w:szCs w:val="24"/>
        </w:rPr>
      </w:pPr>
    </w:p>
    <w:p w14:paraId="68704760" w14:textId="77777777" w:rsidR="00A55500" w:rsidRPr="00810B1A" w:rsidRDefault="00A55500" w:rsidP="00810B1A">
      <w:pPr>
        <w:jc w:val="center"/>
        <w:rPr>
          <w:sz w:val="24"/>
          <w:szCs w:val="24"/>
        </w:rPr>
      </w:pPr>
    </w:p>
    <w:p w14:paraId="48FB568A" w14:textId="60F3DC01" w:rsidR="00586FBD" w:rsidRPr="00810B1A" w:rsidRDefault="00586FBD" w:rsidP="00810B1A">
      <w:pPr>
        <w:jc w:val="center"/>
        <w:rPr>
          <w:sz w:val="24"/>
          <w:szCs w:val="24"/>
        </w:rPr>
      </w:pPr>
      <w:r w:rsidRPr="00810B1A">
        <w:rPr>
          <w:sz w:val="24"/>
          <w:szCs w:val="24"/>
        </w:rPr>
        <w:t>CONTRATADA</w:t>
      </w:r>
    </w:p>
    <w:p w14:paraId="6D33BDF4" w14:textId="77777777" w:rsidR="00586FBD" w:rsidRPr="00810B1A" w:rsidRDefault="00586FBD" w:rsidP="00810B1A">
      <w:pPr>
        <w:jc w:val="center"/>
        <w:rPr>
          <w:sz w:val="24"/>
          <w:szCs w:val="24"/>
        </w:rPr>
      </w:pPr>
      <w:r w:rsidRPr="00810B1A">
        <w:rPr>
          <w:sz w:val="24"/>
          <w:szCs w:val="24"/>
        </w:rPr>
        <w:t>Nome:</w:t>
      </w:r>
    </w:p>
    <w:p w14:paraId="750B20F7" w14:textId="77777777" w:rsidR="00586FBD" w:rsidRPr="00810B1A" w:rsidRDefault="00586FBD" w:rsidP="00810B1A">
      <w:pPr>
        <w:jc w:val="center"/>
        <w:rPr>
          <w:sz w:val="24"/>
          <w:szCs w:val="24"/>
        </w:rPr>
      </w:pPr>
      <w:r w:rsidRPr="00810B1A">
        <w:rPr>
          <w:sz w:val="24"/>
          <w:szCs w:val="24"/>
        </w:rPr>
        <w:t>Representante Legal</w:t>
      </w:r>
    </w:p>
    <w:p w14:paraId="40B1AADE" w14:textId="77777777" w:rsidR="00B4341F" w:rsidRPr="00810B1A" w:rsidRDefault="00B4341F" w:rsidP="00810B1A">
      <w:pPr>
        <w:rPr>
          <w:sz w:val="24"/>
          <w:szCs w:val="24"/>
        </w:rPr>
      </w:pPr>
    </w:p>
    <w:sectPr w:rsidR="00B4341F" w:rsidRPr="00810B1A" w:rsidSect="006F2C07">
      <w:headerReference w:type="even" r:id="rId8"/>
      <w:headerReference w:type="default" r:id="rId9"/>
      <w:footerReference w:type="default" r:id="rId10"/>
      <w:headerReference w:type="first" r:id="rId11"/>
      <w:type w:val="continuous"/>
      <w:pgSz w:w="11905" w:h="16837" w:code="9"/>
      <w:pgMar w:top="1702" w:right="1132" w:bottom="709" w:left="1701" w:header="56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FE1D6" w14:textId="77777777" w:rsidR="001839E2" w:rsidRDefault="001839E2">
      <w:r>
        <w:separator/>
      </w:r>
    </w:p>
  </w:endnote>
  <w:endnote w:type="continuationSeparator" w:id="0">
    <w:p w14:paraId="25B98D28" w14:textId="77777777" w:rsidR="001839E2" w:rsidRDefault="00183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 Spranq eco sans">
    <w:altName w:val="Times New Roman"/>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C022" w14:textId="77777777" w:rsidR="00C55FDA" w:rsidRPr="00F121A0" w:rsidRDefault="004A53CC" w:rsidP="00A401A6">
    <w:pPr>
      <w:pStyle w:val="Rodap"/>
      <w:tabs>
        <w:tab w:val="clear" w:pos="4252"/>
        <w:tab w:val="clear" w:pos="8504"/>
      </w:tabs>
      <w:ind w:right="-711" w:hanging="709"/>
      <w:rPr>
        <w:rFonts w:ascii="Garamond" w:hAnsi="Garamond"/>
        <w:b/>
      </w:rPr>
    </w:pPr>
    <w:r w:rsidRPr="00F121A0">
      <w:rPr>
        <w:rFonts w:ascii="Garamond" w:hAnsi="Garamond"/>
        <w:b/>
      </w:rPr>
      <w:t>_</w:t>
    </w:r>
    <w:r w:rsidR="00A401A6" w:rsidRPr="00F121A0">
      <w:rPr>
        <w:rFonts w:ascii="Garamond" w:hAnsi="Garamond"/>
        <w:b/>
      </w:rPr>
      <w:t>_____</w:t>
    </w:r>
    <w:r w:rsidR="0030249F" w:rsidRPr="00F121A0">
      <w:rPr>
        <w:rFonts w:ascii="Garamond" w:hAnsi="Garamond"/>
        <w:b/>
      </w:rPr>
      <w:t>_________</w:t>
    </w:r>
    <w:r w:rsidR="00A50684" w:rsidRPr="00F121A0">
      <w:rPr>
        <w:rFonts w:ascii="Garamond" w:hAnsi="Garamond"/>
        <w:b/>
      </w:rPr>
      <w:t>_________________________________</w:t>
    </w:r>
    <w:r w:rsidR="00B8075B" w:rsidRPr="00F121A0">
      <w:rPr>
        <w:rFonts w:ascii="Garamond" w:hAnsi="Garamond"/>
        <w:b/>
      </w:rPr>
      <w:t>____________________________</w:t>
    </w:r>
    <w:r w:rsidR="00E343AE" w:rsidRPr="00F121A0">
      <w:rPr>
        <w:rFonts w:ascii="Garamond" w:hAnsi="Garamond"/>
        <w:b/>
      </w:rPr>
      <w:t>___</w:t>
    </w:r>
    <w:r w:rsidR="009135BE" w:rsidRPr="00F121A0">
      <w:rPr>
        <w:rFonts w:ascii="Garamond" w:hAnsi="Garamond"/>
        <w:b/>
      </w:rPr>
      <w:t>__</w:t>
    </w:r>
    <w:r w:rsidR="00A401A6" w:rsidRPr="00F121A0">
      <w:rPr>
        <w:rFonts w:ascii="Garamond" w:hAnsi="Garamond"/>
        <w:b/>
      </w:rPr>
      <w:t>___</w:t>
    </w:r>
  </w:p>
  <w:p w14:paraId="1249D1E3" w14:textId="77777777" w:rsidR="00CF4310" w:rsidRPr="00F121A0" w:rsidRDefault="00CF4310" w:rsidP="00CF4310">
    <w:pPr>
      <w:ind w:left="426" w:right="-711" w:hanging="1135"/>
      <w:rPr>
        <w:rFonts w:ascii="Garamond" w:hAnsi="Garamond"/>
        <w:b/>
        <w:color w:val="0000FF"/>
        <w:w w:val="70"/>
        <w:sz w:val="15"/>
        <w:szCs w:val="15"/>
        <w:u w:val="single"/>
      </w:rPr>
    </w:pPr>
    <w:r w:rsidRPr="00F121A0">
      <w:rPr>
        <w:rFonts w:ascii="Garamond" w:hAnsi="Garamond"/>
        <w:b/>
        <w:w w:val="70"/>
        <w:sz w:val="15"/>
        <w:szCs w:val="15"/>
      </w:rPr>
      <w:t>Sede:</w:t>
    </w:r>
    <w:r>
      <w:rPr>
        <w:rFonts w:ascii="Garamond" w:hAnsi="Garamond"/>
        <w:b/>
        <w:w w:val="70"/>
        <w:sz w:val="15"/>
        <w:szCs w:val="15"/>
      </w:rPr>
      <w:t xml:space="preserve"> </w:t>
    </w:r>
    <w:r w:rsidRPr="00F121A0">
      <w:rPr>
        <w:rFonts w:ascii="Garamond" w:hAnsi="Garamond"/>
        <w:w w:val="70"/>
        <w:sz w:val="15"/>
        <w:szCs w:val="15"/>
      </w:rPr>
      <w:t xml:space="preserve">Avenida Tancredo Neves, 620 </w:t>
    </w:r>
    <w:r>
      <w:rPr>
        <w:rFonts w:ascii="Garamond" w:hAnsi="Garamond"/>
        <w:w w:val="70"/>
        <w:sz w:val="15"/>
        <w:szCs w:val="15"/>
      </w:rPr>
      <w:t>-</w:t>
    </w:r>
    <w:r w:rsidRPr="00F121A0">
      <w:rPr>
        <w:rFonts w:ascii="Garamond" w:hAnsi="Garamond"/>
        <w:w w:val="70"/>
        <w:sz w:val="15"/>
        <w:szCs w:val="15"/>
      </w:rPr>
      <w:t xml:space="preserve"> Condomínio</w:t>
    </w:r>
    <w:r>
      <w:rPr>
        <w:rFonts w:ascii="Garamond" w:hAnsi="Garamond"/>
        <w:w w:val="70"/>
        <w:sz w:val="15"/>
        <w:szCs w:val="15"/>
      </w:rPr>
      <w:t xml:space="preserve"> </w:t>
    </w:r>
    <w:r w:rsidRPr="00F121A0">
      <w:rPr>
        <w:rFonts w:ascii="Garamond" w:hAnsi="Garamond"/>
        <w:w w:val="70"/>
        <w:sz w:val="15"/>
        <w:szCs w:val="15"/>
      </w:rPr>
      <w:t>Empresarial Mundo Plaza - Sala 1320 - Caminho das Árvores - Salvador-B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41820-020 - Tels.: (71) </w:t>
    </w:r>
    <w:r>
      <w:rPr>
        <w:rFonts w:ascii="Garamond" w:hAnsi="Garamond"/>
        <w:w w:val="70"/>
        <w:sz w:val="15"/>
        <w:szCs w:val="15"/>
      </w:rPr>
      <w:t xml:space="preserve">3342.2185 / </w:t>
    </w:r>
    <w:r w:rsidRPr="00F121A0">
      <w:rPr>
        <w:rFonts w:ascii="Garamond" w:hAnsi="Garamond"/>
        <w:w w:val="70"/>
        <w:sz w:val="15"/>
        <w:szCs w:val="15"/>
      </w:rPr>
      <w:t xml:space="preserve">3242.2673 / 3241.1087 / 3241.0737 - E-mail: </w:t>
    </w:r>
    <w:hyperlink r:id="rId1" w:history="1">
      <w:r w:rsidRPr="00F121A0">
        <w:rPr>
          <w:rStyle w:val="Hyperlink"/>
          <w:rFonts w:ascii="Garamond" w:hAnsi="Garamond"/>
          <w:b/>
          <w:w w:val="70"/>
          <w:sz w:val="15"/>
          <w:szCs w:val="15"/>
        </w:rPr>
        <w:t>atendimento@corebahia.org.br</w:t>
      </w:r>
    </w:hyperlink>
  </w:p>
  <w:p w14:paraId="3505BCEB" w14:textId="77777777" w:rsidR="00CF4310" w:rsidRPr="00F121A0" w:rsidRDefault="00CF4310" w:rsidP="00CF4310">
    <w:pPr>
      <w:ind w:left="426" w:right="-711" w:hanging="1135"/>
      <w:rPr>
        <w:rFonts w:ascii="Garamond" w:hAnsi="Garamond"/>
        <w:b/>
        <w:w w:val="70"/>
        <w:sz w:val="15"/>
        <w:szCs w:val="15"/>
      </w:rPr>
    </w:pPr>
    <w:r w:rsidRPr="00F121A0">
      <w:rPr>
        <w:rFonts w:ascii="Garamond" w:hAnsi="Garamond"/>
        <w:b/>
        <w:w w:val="70"/>
        <w:sz w:val="15"/>
        <w:szCs w:val="15"/>
      </w:rPr>
      <w:t xml:space="preserve">Seccional de Barreiras: </w:t>
    </w:r>
    <w:r w:rsidRPr="00F121A0">
      <w:rPr>
        <w:rFonts w:ascii="Garamond" w:hAnsi="Garamond"/>
        <w:w w:val="70"/>
        <w:sz w:val="15"/>
        <w:szCs w:val="15"/>
      </w:rPr>
      <w:t xml:space="preserve">Rua </w:t>
    </w:r>
    <w:r>
      <w:rPr>
        <w:rFonts w:ascii="Garamond" w:hAnsi="Garamond"/>
        <w:w w:val="70"/>
        <w:sz w:val="15"/>
        <w:szCs w:val="15"/>
      </w:rPr>
      <w:t>Dr.</w:t>
    </w:r>
    <w:r w:rsidRPr="00F121A0">
      <w:rPr>
        <w:rFonts w:ascii="Garamond" w:hAnsi="Garamond"/>
        <w:w w:val="70"/>
        <w:sz w:val="15"/>
        <w:szCs w:val="15"/>
      </w:rPr>
      <w:t xml:space="preserve"> </w:t>
    </w:r>
    <w:r>
      <w:rPr>
        <w:rFonts w:ascii="Garamond" w:hAnsi="Garamond"/>
        <w:w w:val="70"/>
        <w:sz w:val="15"/>
        <w:szCs w:val="15"/>
      </w:rPr>
      <w:t>Abílio Farias</w:t>
    </w:r>
    <w:r w:rsidRPr="00F121A0">
      <w:rPr>
        <w:rFonts w:ascii="Garamond" w:hAnsi="Garamond"/>
        <w:w w:val="70"/>
        <w:sz w:val="15"/>
        <w:szCs w:val="15"/>
      </w:rPr>
      <w:t xml:space="preserve">, </w:t>
    </w:r>
    <w:r>
      <w:rPr>
        <w:rFonts w:ascii="Garamond" w:hAnsi="Garamond"/>
        <w:w w:val="70"/>
        <w:sz w:val="15"/>
        <w:szCs w:val="15"/>
      </w:rPr>
      <w:t>296, Edifício Danielle</w:t>
    </w:r>
    <w:r w:rsidRPr="00F121A0">
      <w:rPr>
        <w:rFonts w:ascii="Garamond" w:hAnsi="Garamond"/>
        <w:w w:val="70"/>
        <w:sz w:val="15"/>
        <w:szCs w:val="15"/>
      </w:rPr>
      <w:t xml:space="preserve"> - Sala </w:t>
    </w:r>
    <w:r>
      <w:rPr>
        <w:rFonts w:ascii="Garamond" w:hAnsi="Garamond"/>
        <w:w w:val="70"/>
        <w:sz w:val="15"/>
        <w:szCs w:val="15"/>
      </w:rPr>
      <w:t>2</w:t>
    </w:r>
    <w:r w:rsidRPr="00F121A0">
      <w:rPr>
        <w:rFonts w:ascii="Garamond" w:hAnsi="Garamond"/>
        <w:w w:val="70"/>
        <w:sz w:val="15"/>
        <w:szCs w:val="15"/>
      </w:rPr>
      <w:t>0</w:t>
    </w:r>
    <w:r>
      <w:rPr>
        <w:rFonts w:ascii="Garamond" w:hAnsi="Garamond"/>
        <w:w w:val="70"/>
        <w:sz w:val="15"/>
        <w:szCs w:val="15"/>
      </w:rPr>
      <w:t>7</w:t>
    </w:r>
    <w:r w:rsidRPr="00F121A0">
      <w:rPr>
        <w:rFonts w:ascii="Garamond" w:hAnsi="Garamond"/>
        <w:w w:val="70"/>
        <w:sz w:val="15"/>
        <w:szCs w:val="15"/>
      </w:rPr>
      <w:t xml:space="preserve"> - Centro - Barreiras-B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4780</w:t>
    </w:r>
    <w:r>
      <w:rPr>
        <w:rFonts w:ascii="Garamond" w:hAnsi="Garamond"/>
        <w:w w:val="70"/>
        <w:sz w:val="15"/>
        <w:szCs w:val="15"/>
      </w:rPr>
      <w:t>0</w:t>
    </w:r>
    <w:r w:rsidRPr="00F121A0">
      <w:rPr>
        <w:rFonts w:ascii="Garamond" w:hAnsi="Garamond"/>
        <w:w w:val="70"/>
        <w:sz w:val="15"/>
        <w:szCs w:val="15"/>
      </w:rPr>
      <w:t>-</w:t>
    </w:r>
    <w:r>
      <w:rPr>
        <w:rFonts w:ascii="Garamond" w:hAnsi="Garamond"/>
        <w:w w:val="70"/>
        <w:sz w:val="15"/>
        <w:szCs w:val="15"/>
      </w:rPr>
      <w:t>030</w:t>
    </w:r>
    <w:r w:rsidRPr="00F121A0">
      <w:rPr>
        <w:rFonts w:ascii="Garamond" w:hAnsi="Garamond"/>
        <w:w w:val="70"/>
        <w:sz w:val="15"/>
        <w:szCs w:val="15"/>
      </w:rPr>
      <w:t xml:space="preserve"> - Tel.: (77) </w:t>
    </w:r>
    <w:r>
      <w:rPr>
        <w:rFonts w:ascii="Garamond" w:hAnsi="Garamond"/>
        <w:w w:val="70"/>
        <w:sz w:val="15"/>
        <w:szCs w:val="15"/>
      </w:rPr>
      <w:t>99801</w:t>
    </w:r>
    <w:r w:rsidRPr="00F121A0">
      <w:rPr>
        <w:rFonts w:ascii="Garamond" w:hAnsi="Garamond"/>
        <w:w w:val="70"/>
        <w:sz w:val="15"/>
        <w:szCs w:val="15"/>
      </w:rPr>
      <w:t>.</w:t>
    </w:r>
    <w:r>
      <w:rPr>
        <w:rFonts w:ascii="Garamond" w:hAnsi="Garamond"/>
        <w:w w:val="70"/>
        <w:sz w:val="15"/>
        <w:szCs w:val="15"/>
      </w:rPr>
      <w:t>4207</w:t>
    </w:r>
    <w:r w:rsidRPr="00F121A0">
      <w:rPr>
        <w:rFonts w:ascii="Garamond" w:hAnsi="Garamond"/>
        <w:w w:val="70"/>
        <w:sz w:val="15"/>
        <w:szCs w:val="15"/>
      </w:rPr>
      <w:t xml:space="preserve"> - E-mail: </w:t>
    </w:r>
    <w:hyperlink r:id="rId2" w:history="1">
      <w:r w:rsidRPr="00F121A0">
        <w:rPr>
          <w:rStyle w:val="Hyperlink"/>
          <w:rFonts w:ascii="Garamond" w:hAnsi="Garamond"/>
          <w:b/>
          <w:w w:val="70"/>
          <w:sz w:val="15"/>
          <w:szCs w:val="15"/>
        </w:rPr>
        <w:t>barreiras@corebahia.org.br</w:t>
      </w:r>
    </w:hyperlink>
  </w:p>
  <w:p w14:paraId="382D59D7" w14:textId="77777777" w:rsidR="00CF4310" w:rsidRPr="00F121A0" w:rsidRDefault="00CF4310" w:rsidP="00CF4310">
    <w:pPr>
      <w:ind w:left="426" w:right="-711" w:hanging="1135"/>
      <w:rPr>
        <w:rFonts w:ascii="Garamond" w:hAnsi="Garamond"/>
        <w:w w:val="70"/>
        <w:sz w:val="15"/>
        <w:szCs w:val="15"/>
      </w:rPr>
    </w:pPr>
    <w:r w:rsidRPr="00F121A0">
      <w:rPr>
        <w:rFonts w:ascii="Garamond" w:hAnsi="Garamond"/>
        <w:b/>
        <w:w w:val="70"/>
        <w:sz w:val="15"/>
        <w:szCs w:val="15"/>
      </w:rPr>
      <w:t xml:space="preserve">Seccional de Feira de Santana: </w:t>
    </w:r>
    <w:r w:rsidRPr="00F121A0">
      <w:rPr>
        <w:rFonts w:ascii="Garamond" w:hAnsi="Garamond"/>
        <w:w w:val="70"/>
        <w:sz w:val="15"/>
        <w:szCs w:val="15"/>
      </w:rPr>
      <w:t xml:space="preserve">Avenida João Durval Carneiro, 3665 - Edifício </w:t>
    </w:r>
    <w:proofErr w:type="spellStart"/>
    <w:r w:rsidRPr="00F121A0">
      <w:rPr>
        <w:rFonts w:ascii="Garamond" w:hAnsi="Garamond"/>
        <w:w w:val="70"/>
        <w:sz w:val="15"/>
        <w:szCs w:val="15"/>
      </w:rPr>
      <w:t>Multiplace</w:t>
    </w:r>
    <w:proofErr w:type="spellEnd"/>
    <w:r w:rsidRPr="00F121A0">
      <w:rPr>
        <w:rFonts w:ascii="Garamond" w:hAnsi="Garamond"/>
        <w:w w:val="70"/>
        <w:sz w:val="15"/>
        <w:szCs w:val="15"/>
      </w:rPr>
      <w:t xml:space="preserve"> - Sala 313 - Coronel José Pinto - Feira de Santana-B</w:t>
    </w:r>
    <w:r>
      <w:rPr>
        <w:rFonts w:ascii="Garamond" w:hAnsi="Garamond"/>
        <w:w w:val="70"/>
        <w:sz w:val="15"/>
        <w:szCs w:val="15"/>
      </w:rPr>
      <w:t>A</w:t>
    </w:r>
    <w:r w:rsidRPr="00F121A0">
      <w:rPr>
        <w:rFonts w:ascii="Garamond" w:hAnsi="Garamond"/>
        <w:w w:val="70"/>
        <w:sz w:val="15"/>
        <w:szCs w:val="15"/>
      </w:rPr>
      <w:t xml:space="preserve"> - CEP: 44051-900 - Tels.: (75) 3623.0154 / 3021.0383 - E-mail: </w:t>
    </w:r>
    <w:hyperlink r:id="rId3" w:history="1">
      <w:r w:rsidRPr="00F121A0">
        <w:rPr>
          <w:rStyle w:val="Hyperlink"/>
          <w:rFonts w:ascii="Garamond" w:hAnsi="Garamond"/>
          <w:b/>
          <w:w w:val="70"/>
          <w:sz w:val="15"/>
          <w:szCs w:val="15"/>
        </w:rPr>
        <w:t>feira@corebahia.org.br</w:t>
      </w:r>
    </w:hyperlink>
  </w:p>
  <w:p w14:paraId="3EDC581C" w14:textId="77777777" w:rsidR="00CF4310" w:rsidRPr="00F121A0" w:rsidRDefault="00CF4310" w:rsidP="00CF4310">
    <w:pPr>
      <w:ind w:left="426" w:right="-711" w:hanging="1135"/>
      <w:rPr>
        <w:rStyle w:val="Hyperlink"/>
        <w:rFonts w:ascii="Garamond" w:hAnsi="Garamond"/>
        <w:b/>
        <w:w w:val="70"/>
        <w:sz w:val="15"/>
        <w:szCs w:val="15"/>
      </w:rPr>
    </w:pPr>
    <w:r w:rsidRPr="00F121A0">
      <w:rPr>
        <w:rFonts w:ascii="Garamond" w:hAnsi="Garamond"/>
        <w:b/>
        <w:w w:val="70"/>
        <w:sz w:val="15"/>
        <w:szCs w:val="15"/>
      </w:rPr>
      <w:t>Seccional de Itabuna</w:t>
    </w:r>
    <w:r w:rsidRPr="008677C2">
      <w:rPr>
        <w:rFonts w:ascii="Garamond" w:hAnsi="Garamond"/>
        <w:b/>
        <w:bCs/>
        <w:w w:val="70"/>
        <w:sz w:val="15"/>
        <w:szCs w:val="15"/>
      </w:rPr>
      <w:t>:</w:t>
    </w:r>
    <w:r>
      <w:rPr>
        <w:rFonts w:ascii="Garamond" w:hAnsi="Garamond"/>
        <w:w w:val="70"/>
        <w:sz w:val="15"/>
        <w:szCs w:val="15"/>
      </w:rPr>
      <w:t xml:space="preserve"> </w:t>
    </w:r>
    <w:r w:rsidRPr="00F121A0">
      <w:rPr>
        <w:rFonts w:ascii="Garamond" w:hAnsi="Garamond"/>
        <w:w w:val="70"/>
        <w:sz w:val="15"/>
        <w:szCs w:val="15"/>
      </w:rPr>
      <w:t xml:space="preserve">Avenida </w:t>
    </w:r>
    <w:r>
      <w:rPr>
        <w:rFonts w:ascii="Garamond" w:hAnsi="Garamond"/>
        <w:w w:val="70"/>
        <w:sz w:val="15"/>
        <w:szCs w:val="15"/>
      </w:rPr>
      <w:t>Princesa Isabel</w:t>
    </w:r>
    <w:r w:rsidRPr="00F121A0">
      <w:rPr>
        <w:rFonts w:ascii="Garamond" w:hAnsi="Garamond"/>
        <w:w w:val="70"/>
        <w:sz w:val="15"/>
        <w:szCs w:val="15"/>
      </w:rPr>
      <w:t>, 3</w:t>
    </w:r>
    <w:r>
      <w:rPr>
        <w:rFonts w:ascii="Garamond" w:hAnsi="Garamond"/>
        <w:w w:val="70"/>
        <w:sz w:val="15"/>
        <w:szCs w:val="15"/>
      </w:rPr>
      <w:t>95</w:t>
    </w:r>
    <w:r w:rsidRPr="00F121A0">
      <w:rPr>
        <w:rFonts w:ascii="Garamond" w:hAnsi="Garamond"/>
        <w:w w:val="70"/>
        <w:sz w:val="15"/>
        <w:szCs w:val="15"/>
      </w:rPr>
      <w:t xml:space="preserve"> - </w:t>
    </w:r>
    <w:r>
      <w:rPr>
        <w:rFonts w:ascii="Garamond" w:hAnsi="Garamond"/>
        <w:w w:val="70"/>
        <w:sz w:val="15"/>
        <w:szCs w:val="15"/>
      </w:rPr>
      <w:t>Condomínio</w:t>
    </w:r>
    <w:r w:rsidRPr="00F121A0">
      <w:rPr>
        <w:rFonts w:ascii="Garamond" w:hAnsi="Garamond"/>
        <w:w w:val="70"/>
        <w:sz w:val="15"/>
        <w:szCs w:val="15"/>
      </w:rPr>
      <w:t xml:space="preserve"> </w:t>
    </w:r>
    <w:r>
      <w:rPr>
        <w:rFonts w:ascii="Garamond" w:hAnsi="Garamond"/>
        <w:w w:val="70"/>
        <w:sz w:val="15"/>
        <w:szCs w:val="15"/>
      </w:rPr>
      <w:t>Itabuna Trade Center</w:t>
    </w:r>
    <w:r w:rsidRPr="00F121A0">
      <w:rPr>
        <w:rFonts w:ascii="Garamond" w:hAnsi="Garamond"/>
        <w:w w:val="70"/>
        <w:sz w:val="15"/>
        <w:szCs w:val="15"/>
      </w:rPr>
      <w:t xml:space="preserve"> - Sala </w:t>
    </w:r>
    <w:r>
      <w:rPr>
        <w:rFonts w:ascii="Garamond" w:hAnsi="Garamond"/>
        <w:w w:val="70"/>
        <w:sz w:val="15"/>
        <w:szCs w:val="15"/>
      </w:rPr>
      <w:t>611</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w:t>
    </w:r>
    <w:r>
      <w:rPr>
        <w:rFonts w:ascii="Garamond" w:hAnsi="Garamond"/>
        <w:w w:val="70"/>
        <w:sz w:val="15"/>
        <w:szCs w:val="15"/>
      </w:rPr>
      <w:t>Banco Raso</w:t>
    </w:r>
    <w:r w:rsidRPr="00F121A0">
      <w:rPr>
        <w:rFonts w:ascii="Garamond" w:hAnsi="Garamond"/>
        <w:w w:val="70"/>
        <w:sz w:val="15"/>
        <w:szCs w:val="15"/>
      </w:rPr>
      <w:t xml:space="preserve"> - Itabuna-B</w:t>
    </w:r>
    <w:r>
      <w:rPr>
        <w:rFonts w:ascii="Garamond" w:hAnsi="Garamond"/>
        <w:w w:val="70"/>
        <w:sz w:val="15"/>
        <w:szCs w:val="15"/>
      </w:rPr>
      <w:t>A</w:t>
    </w:r>
    <w:r w:rsidRPr="00F121A0">
      <w:rPr>
        <w:rFonts w:ascii="Garamond" w:hAnsi="Garamond"/>
        <w:w w:val="70"/>
        <w:sz w:val="15"/>
        <w:szCs w:val="15"/>
      </w:rPr>
      <w:t xml:space="preserve"> - CEP: 4560</w:t>
    </w:r>
    <w:r>
      <w:rPr>
        <w:rFonts w:ascii="Garamond" w:hAnsi="Garamond"/>
        <w:w w:val="70"/>
        <w:sz w:val="15"/>
        <w:szCs w:val="15"/>
      </w:rPr>
      <w:t>7</w:t>
    </w:r>
    <w:r w:rsidRPr="00F121A0">
      <w:rPr>
        <w:rFonts w:ascii="Garamond" w:hAnsi="Garamond"/>
        <w:w w:val="70"/>
        <w:sz w:val="15"/>
        <w:szCs w:val="15"/>
      </w:rPr>
      <w:t>-</w:t>
    </w:r>
    <w:r>
      <w:rPr>
        <w:rFonts w:ascii="Garamond" w:hAnsi="Garamond"/>
        <w:w w:val="70"/>
        <w:sz w:val="15"/>
        <w:szCs w:val="15"/>
      </w:rPr>
      <w:t>291</w:t>
    </w:r>
    <w:r w:rsidRPr="00F121A0">
      <w:rPr>
        <w:rFonts w:ascii="Garamond" w:hAnsi="Garamond"/>
        <w:w w:val="70"/>
        <w:sz w:val="15"/>
        <w:szCs w:val="15"/>
      </w:rPr>
      <w:t xml:space="preserve"> - Tel.: (73) 3613.1317 - E-mail: </w:t>
    </w:r>
    <w:hyperlink r:id="rId4" w:history="1">
      <w:r w:rsidRPr="00F121A0">
        <w:rPr>
          <w:rStyle w:val="Hyperlink"/>
          <w:rFonts w:ascii="Garamond" w:hAnsi="Garamond"/>
          <w:b/>
          <w:w w:val="70"/>
          <w:sz w:val="15"/>
          <w:szCs w:val="15"/>
        </w:rPr>
        <w:t>itabuna@corebahia.org.br</w:t>
      </w:r>
    </w:hyperlink>
  </w:p>
  <w:p w14:paraId="262CFD32" w14:textId="77777777" w:rsidR="00CF4310" w:rsidRPr="00F121A0" w:rsidRDefault="00CF4310" w:rsidP="00CF4310">
    <w:pPr>
      <w:ind w:left="426" w:right="-711" w:hanging="1135"/>
      <w:rPr>
        <w:rFonts w:ascii="Garamond" w:hAnsi="Garamond"/>
        <w:w w:val="70"/>
        <w:sz w:val="15"/>
        <w:szCs w:val="15"/>
      </w:rPr>
    </w:pPr>
    <w:r w:rsidRPr="00F121A0">
      <w:rPr>
        <w:rFonts w:ascii="Garamond" w:hAnsi="Garamond"/>
        <w:b/>
        <w:w w:val="70"/>
        <w:sz w:val="15"/>
        <w:szCs w:val="15"/>
      </w:rPr>
      <w:t>Seccional de Juazeiro:</w:t>
    </w:r>
    <w:r>
      <w:rPr>
        <w:rFonts w:ascii="Garamond" w:hAnsi="Garamond"/>
        <w:b/>
        <w:w w:val="70"/>
        <w:sz w:val="15"/>
        <w:szCs w:val="15"/>
      </w:rPr>
      <w:t xml:space="preserve"> </w:t>
    </w:r>
    <w:r w:rsidRPr="008677C2">
      <w:rPr>
        <w:rFonts w:ascii="Garamond" w:hAnsi="Garamond"/>
        <w:w w:val="70"/>
        <w:sz w:val="15"/>
        <w:szCs w:val="15"/>
      </w:rPr>
      <w:t>R</w:t>
    </w:r>
    <w:r w:rsidRPr="00F121A0">
      <w:rPr>
        <w:rFonts w:ascii="Garamond" w:hAnsi="Garamond"/>
        <w:w w:val="70"/>
        <w:sz w:val="15"/>
        <w:szCs w:val="15"/>
      </w:rPr>
      <w:t xml:space="preserve">ua do Paraíso, </w:t>
    </w:r>
    <w:r>
      <w:rPr>
        <w:rFonts w:ascii="Garamond" w:hAnsi="Garamond"/>
        <w:w w:val="70"/>
        <w:sz w:val="15"/>
        <w:szCs w:val="15"/>
      </w:rPr>
      <w:t>97</w:t>
    </w:r>
    <w:r w:rsidRPr="00F121A0">
      <w:rPr>
        <w:rFonts w:ascii="Garamond" w:hAnsi="Garamond"/>
        <w:w w:val="70"/>
        <w:sz w:val="15"/>
        <w:szCs w:val="15"/>
      </w:rPr>
      <w:t xml:space="preserve"> </w:t>
    </w:r>
    <w:r>
      <w:rPr>
        <w:rFonts w:ascii="Garamond" w:hAnsi="Garamond"/>
        <w:w w:val="70"/>
        <w:sz w:val="15"/>
        <w:szCs w:val="15"/>
      </w:rPr>
      <w:t>- Centro Médico e Empresarial Dr. Balbino de Oliveira</w:t>
    </w:r>
    <w:r w:rsidRPr="00F121A0">
      <w:rPr>
        <w:rFonts w:ascii="Garamond" w:hAnsi="Garamond"/>
        <w:w w:val="70"/>
        <w:sz w:val="15"/>
        <w:szCs w:val="15"/>
      </w:rPr>
      <w:t xml:space="preserve"> - Sala </w:t>
    </w:r>
    <w:r>
      <w:rPr>
        <w:rFonts w:ascii="Garamond" w:hAnsi="Garamond"/>
        <w:w w:val="70"/>
        <w:sz w:val="15"/>
        <w:szCs w:val="15"/>
      </w:rPr>
      <w:t>14</w:t>
    </w:r>
    <w:r w:rsidRPr="00F121A0">
      <w:rPr>
        <w:rFonts w:ascii="Garamond" w:hAnsi="Garamond"/>
        <w:w w:val="70"/>
        <w:sz w:val="15"/>
        <w:szCs w:val="15"/>
      </w:rPr>
      <w:t xml:space="preserve"> - Santo Antônio - Juazeiro-B</w:t>
    </w:r>
    <w:r>
      <w:rPr>
        <w:rFonts w:ascii="Garamond" w:hAnsi="Garamond"/>
        <w:w w:val="70"/>
        <w:sz w:val="15"/>
        <w:szCs w:val="15"/>
      </w:rPr>
      <w:t>A</w:t>
    </w:r>
    <w:r w:rsidRPr="00F121A0">
      <w:rPr>
        <w:rFonts w:ascii="Garamond" w:hAnsi="Garamond"/>
        <w:w w:val="70"/>
        <w:sz w:val="15"/>
        <w:szCs w:val="15"/>
      </w:rPr>
      <w:t xml:space="preserve"> - CEP: 48903-050 </w:t>
    </w:r>
    <w:r>
      <w:rPr>
        <w:rFonts w:ascii="Garamond" w:hAnsi="Garamond"/>
        <w:w w:val="70"/>
        <w:sz w:val="15"/>
        <w:szCs w:val="15"/>
      </w:rPr>
      <w:t>-</w:t>
    </w:r>
    <w:r w:rsidRPr="00F121A0">
      <w:rPr>
        <w:rFonts w:ascii="Garamond" w:hAnsi="Garamond"/>
        <w:w w:val="70"/>
        <w:sz w:val="15"/>
        <w:szCs w:val="15"/>
      </w:rPr>
      <w:t xml:space="preserve"> Tel.: (74) </w:t>
    </w:r>
    <w:r>
      <w:rPr>
        <w:rFonts w:ascii="Garamond" w:hAnsi="Garamond"/>
        <w:w w:val="70"/>
        <w:sz w:val="15"/>
        <w:szCs w:val="15"/>
      </w:rPr>
      <w:t>99816</w:t>
    </w:r>
    <w:r w:rsidRPr="00F121A0">
      <w:rPr>
        <w:rFonts w:ascii="Garamond" w:hAnsi="Garamond"/>
        <w:w w:val="70"/>
        <w:sz w:val="15"/>
        <w:szCs w:val="15"/>
      </w:rPr>
      <w:t>.</w:t>
    </w:r>
    <w:r>
      <w:rPr>
        <w:rFonts w:ascii="Garamond" w:hAnsi="Garamond"/>
        <w:w w:val="70"/>
        <w:sz w:val="15"/>
        <w:szCs w:val="15"/>
      </w:rPr>
      <w:t>5532</w:t>
    </w:r>
    <w:r w:rsidRPr="00F121A0">
      <w:rPr>
        <w:rFonts w:ascii="Garamond" w:hAnsi="Garamond"/>
        <w:w w:val="70"/>
        <w:sz w:val="15"/>
        <w:szCs w:val="15"/>
      </w:rPr>
      <w:t xml:space="preserve"> - E-mail: </w:t>
    </w:r>
    <w:hyperlink r:id="rId5" w:history="1">
      <w:r w:rsidRPr="00F121A0">
        <w:rPr>
          <w:rStyle w:val="Hyperlink"/>
          <w:rFonts w:ascii="Garamond" w:hAnsi="Garamond"/>
          <w:b/>
          <w:w w:val="70"/>
          <w:sz w:val="15"/>
          <w:szCs w:val="15"/>
        </w:rPr>
        <w:t>juazeiro@corebahia.org.br</w:t>
      </w:r>
    </w:hyperlink>
  </w:p>
  <w:p w14:paraId="26FA2488" w14:textId="77777777" w:rsidR="006517E9" w:rsidRDefault="00CF4310" w:rsidP="00CF4310">
    <w:pPr>
      <w:ind w:left="426" w:right="-711" w:hanging="1135"/>
      <w:rPr>
        <w:rStyle w:val="Hyperlink"/>
        <w:rFonts w:ascii="Garamond" w:hAnsi="Garamond"/>
        <w:b/>
        <w:w w:val="70"/>
        <w:sz w:val="15"/>
        <w:szCs w:val="15"/>
      </w:rPr>
    </w:pPr>
    <w:r w:rsidRPr="00F121A0">
      <w:rPr>
        <w:rFonts w:ascii="Garamond" w:hAnsi="Garamond"/>
        <w:b/>
        <w:w w:val="70"/>
        <w:sz w:val="15"/>
        <w:szCs w:val="15"/>
      </w:rPr>
      <w:t>Seccional de Vitória da Conquista:</w:t>
    </w:r>
    <w:r>
      <w:rPr>
        <w:rFonts w:ascii="Garamond" w:hAnsi="Garamond"/>
        <w:w w:val="70"/>
        <w:sz w:val="15"/>
        <w:szCs w:val="15"/>
      </w:rPr>
      <w:t xml:space="preserve"> Avenida</w:t>
    </w:r>
    <w:r w:rsidRPr="00F121A0">
      <w:rPr>
        <w:rFonts w:ascii="Garamond" w:hAnsi="Garamond"/>
        <w:w w:val="70"/>
        <w:sz w:val="15"/>
        <w:szCs w:val="15"/>
      </w:rPr>
      <w:t xml:space="preserve"> </w:t>
    </w:r>
    <w:r>
      <w:rPr>
        <w:rFonts w:ascii="Garamond" w:hAnsi="Garamond"/>
        <w:w w:val="70"/>
        <w:sz w:val="15"/>
        <w:szCs w:val="15"/>
      </w:rPr>
      <w:t>Juracy Magalhães</w:t>
    </w:r>
    <w:r w:rsidRPr="00F121A0">
      <w:rPr>
        <w:rFonts w:ascii="Garamond" w:hAnsi="Garamond"/>
        <w:w w:val="70"/>
        <w:sz w:val="15"/>
        <w:szCs w:val="15"/>
      </w:rPr>
      <w:t xml:space="preserve">, </w:t>
    </w:r>
    <w:r>
      <w:rPr>
        <w:rFonts w:ascii="Garamond" w:hAnsi="Garamond"/>
        <w:w w:val="70"/>
        <w:sz w:val="15"/>
        <w:szCs w:val="15"/>
      </w:rPr>
      <w:t>3340 A</w:t>
    </w:r>
    <w:r w:rsidRPr="00F121A0">
      <w:rPr>
        <w:rFonts w:ascii="Garamond" w:hAnsi="Garamond"/>
        <w:w w:val="70"/>
        <w:sz w:val="15"/>
        <w:szCs w:val="15"/>
      </w:rPr>
      <w:t xml:space="preserve"> - Edifício </w:t>
    </w:r>
    <w:proofErr w:type="spellStart"/>
    <w:r>
      <w:rPr>
        <w:rFonts w:ascii="Garamond" w:hAnsi="Garamond"/>
        <w:w w:val="70"/>
        <w:sz w:val="15"/>
        <w:szCs w:val="15"/>
      </w:rPr>
      <w:t>Multiplace</w:t>
    </w:r>
    <w:proofErr w:type="spellEnd"/>
    <w:r>
      <w:rPr>
        <w:rFonts w:ascii="Garamond" w:hAnsi="Garamond"/>
        <w:w w:val="70"/>
        <w:sz w:val="15"/>
        <w:szCs w:val="15"/>
      </w:rPr>
      <w:t xml:space="preserve"> Conquista Sul</w:t>
    </w:r>
    <w:r w:rsidRPr="00F121A0">
      <w:rPr>
        <w:rFonts w:ascii="Garamond" w:hAnsi="Garamond"/>
        <w:w w:val="70"/>
        <w:sz w:val="15"/>
        <w:szCs w:val="15"/>
      </w:rPr>
      <w:t xml:space="preserve"> - Sala 20</w:t>
    </w:r>
    <w:r>
      <w:rPr>
        <w:rFonts w:ascii="Garamond" w:hAnsi="Garamond"/>
        <w:w w:val="70"/>
        <w:sz w:val="15"/>
        <w:szCs w:val="15"/>
      </w:rPr>
      <w:t>4</w:t>
    </w:r>
    <w:r w:rsidRPr="00F121A0">
      <w:rPr>
        <w:rFonts w:ascii="Garamond" w:hAnsi="Garamond"/>
        <w:w w:val="70"/>
        <w:sz w:val="15"/>
        <w:szCs w:val="15"/>
      </w:rPr>
      <w:t xml:space="preserve"> - </w:t>
    </w:r>
    <w:r>
      <w:rPr>
        <w:rFonts w:ascii="Garamond" w:hAnsi="Garamond"/>
        <w:w w:val="70"/>
        <w:sz w:val="15"/>
        <w:szCs w:val="15"/>
      </w:rPr>
      <w:t>Felícia</w:t>
    </w:r>
    <w:r w:rsidRPr="00F121A0">
      <w:rPr>
        <w:rFonts w:ascii="Garamond" w:hAnsi="Garamond"/>
        <w:w w:val="70"/>
        <w:sz w:val="15"/>
        <w:szCs w:val="15"/>
      </w:rPr>
      <w:t xml:space="preserve"> - Vitória da </w:t>
    </w:r>
    <w:proofErr w:type="spellStart"/>
    <w:r w:rsidRPr="00F121A0">
      <w:rPr>
        <w:rFonts w:ascii="Garamond" w:hAnsi="Garamond"/>
        <w:w w:val="70"/>
        <w:sz w:val="15"/>
        <w:szCs w:val="15"/>
      </w:rPr>
      <w:t>Conquista-B</w:t>
    </w:r>
    <w:r>
      <w:rPr>
        <w:rFonts w:ascii="Garamond" w:hAnsi="Garamond"/>
        <w:w w:val="70"/>
        <w:sz w:val="15"/>
        <w:szCs w:val="15"/>
      </w:rPr>
      <w:t>A</w:t>
    </w:r>
    <w:proofErr w:type="spellEnd"/>
    <w:r w:rsidRPr="00F121A0">
      <w:rPr>
        <w:rFonts w:ascii="Garamond" w:hAnsi="Garamond"/>
        <w:w w:val="70"/>
        <w:sz w:val="15"/>
        <w:szCs w:val="15"/>
      </w:rPr>
      <w:t xml:space="preserve"> - CEP: 450</w:t>
    </w:r>
    <w:r>
      <w:rPr>
        <w:rFonts w:ascii="Garamond" w:hAnsi="Garamond"/>
        <w:w w:val="70"/>
        <w:sz w:val="15"/>
        <w:szCs w:val="15"/>
      </w:rPr>
      <w:t>55</w:t>
    </w:r>
    <w:r w:rsidRPr="00F121A0">
      <w:rPr>
        <w:rFonts w:ascii="Garamond" w:hAnsi="Garamond"/>
        <w:w w:val="70"/>
        <w:sz w:val="15"/>
        <w:szCs w:val="15"/>
      </w:rPr>
      <w:t>-</w:t>
    </w:r>
    <w:r>
      <w:rPr>
        <w:rFonts w:ascii="Garamond" w:hAnsi="Garamond"/>
        <w:w w:val="70"/>
        <w:sz w:val="15"/>
        <w:szCs w:val="15"/>
      </w:rPr>
      <w:t>235</w:t>
    </w:r>
    <w:r w:rsidRPr="00F121A0">
      <w:rPr>
        <w:rFonts w:ascii="Garamond" w:hAnsi="Garamond"/>
        <w:w w:val="70"/>
        <w:sz w:val="15"/>
        <w:szCs w:val="15"/>
      </w:rPr>
      <w:t xml:space="preserve"> - Tel.: (77) 3</w:t>
    </w:r>
    <w:r>
      <w:rPr>
        <w:rFonts w:ascii="Garamond" w:hAnsi="Garamond"/>
        <w:w w:val="70"/>
        <w:sz w:val="15"/>
        <w:szCs w:val="15"/>
      </w:rPr>
      <w:t>017</w:t>
    </w:r>
    <w:r w:rsidRPr="00F121A0">
      <w:rPr>
        <w:rFonts w:ascii="Garamond" w:hAnsi="Garamond"/>
        <w:w w:val="70"/>
        <w:sz w:val="15"/>
        <w:szCs w:val="15"/>
      </w:rPr>
      <w:t>.3</w:t>
    </w:r>
    <w:r>
      <w:rPr>
        <w:rFonts w:ascii="Garamond" w:hAnsi="Garamond"/>
        <w:w w:val="70"/>
        <w:sz w:val="15"/>
        <w:szCs w:val="15"/>
      </w:rPr>
      <w:t>747</w:t>
    </w:r>
    <w:r w:rsidRPr="00F121A0">
      <w:rPr>
        <w:rFonts w:ascii="Garamond" w:hAnsi="Garamond"/>
        <w:w w:val="70"/>
        <w:sz w:val="15"/>
        <w:szCs w:val="15"/>
      </w:rPr>
      <w:t xml:space="preserve"> - E-mail: </w:t>
    </w:r>
    <w:hyperlink r:id="rId6" w:history="1">
      <w:r w:rsidRPr="00F121A0">
        <w:rPr>
          <w:rStyle w:val="Hyperlink"/>
          <w:rFonts w:ascii="Garamond" w:hAnsi="Garamond"/>
          <w:b/>
          <w:w w:val="70"/>
          <w:sz w:val="15"/>
          <w:szCs w:val="15"/>
        </w:rPr>
        <w:t>conquista@corebahia.org.br</w:t>
      </w:r>
    </w:hyperlink>
  </w:p>
  <w:p w14:paraId="6558462D" w14:textId="77777777" w:rsidR="00AC5A0C" w:rsidRPr="002336BC" w:rsidRDefault="002336BC" w:rsidP="002336BC">
    <w:pPr>
      <w:ind w:right="-567"/>
      <w:jc w:val="right"/>
      <w:rPr>
        <w:rFonts w:ascii="Garamond" w:hAnsi="Garamond"/>
      </w:rPr>
    </w:pPr>
    <w:r w:rsidRPr="002336BC">
      <w:rPr>
        <w:rFonts w:ascii="Garamond" w:hAnsi="Garamond"/>
      </w:rPr>
      <w:t xml:space="preserve">Página </w:t>
    </w:r>
    <w:r w:rsidRPr="002336BC">
      <w:rPr>
        <w:rFonts w:ascii="Garamond" w:hAnsi="Garamond"/>
      </w:rPr>
      <w:fldChar w:fldCharType="begin"/>
    </w:r>
    <w:r w:rsidRPr="002336BC">
      <w:rPr>
        <w:rFonts w:ascii="Garamond" w:hAnsi="Garamond"/>
      </w:rPr>
      <w:instrText>PAGE  \* Arabic  \* MERGEFORMAT</w:instrText>
    </w:r>
    <w:r w:rsidRPr="002336BC">
      <w:rPr>
        <w:rFonts w:ascii="Garamond" w:hAnsi="Garamond"/>
      </w:rPr>
      <w:fldChar w:fldCharType="separate"/>
    </w:r>
    <w:r w:rsidRPr="002336BC">
      <w:rPr>
        <w:rFonts w:ascii="Garamond" w:hAnsi="Garamond"/>
      </w:rPr>
      <w:t>1</w:t>
    </w:r>
    <w:r w:rsidRPr="002336BC">
      <w:rPr>
        <w:rFonts w:ascii="Garamond" w:hAnsi="Garamond"/>
      </w:rPr>
      <w:fldChar w:fldCharType="end"/>
    </w:r>
    <w:r w:rsidRPr="002336BC">
      <w:rPr>
        <w:rFonts w:ascii="Garamond" w:hAnsi="Garamond"/>
      </w:rPr>
      <w:t xml:space="preserve"> de </w:t>
    </w:r>
    <w:r w:rsidRPr="002336BC">
      <w:rPr>
        <w:rFonts w:ascii="Garamond" w:hAnsi="Garamond"/>
      </w:rPr>
      <w:fldChar w:fldCharType="begin"/>
    </w:r>
    <w:r w:rsidRPr="002336BC">
      <w:rPr>
        <w:rFonts w:ascii="Garamond" w:hAnsi="Garamond"/>
      </w:rPr>
      <w:instrText>NUMPAGES  \* Arabic  \* MERGEFORMAT</w:instrText>
    </w:r>
    <w:r w:rsidRPr="002336BC">
      <w:rPr>
        <w:rFonts w:ascii="Garamond" w:hAnsi="Garamond"/>
      </w:rPr>
      <w:fldChar w:fldCharType="separate"/>
    </w:r>
    <w:r w:rsidRPr="002336BC">
      <w:rPr>
        <w:rFonts w:ascii="Garamond" w:hAnsi="Garamond"/>
      </w:rPr>
      <w:t>2</w:t>
    </w:r>
    <w:r w:rsidRPr="002336BC">
      <w:rPr>
        <w:rFonts w:ascii="Garamond" w:hAnsi="Garamond"/>
      </w:rPr>
      <w:fldChar w:fldCharType="end"/>
    </w:r>
  </w:p>
  <w:p w14:paraId="06892536" w14:textId="77777777" w:rsidR="00C32AB8" w:rsidRPr="000047EB" w:rsidRDefault="006517E9" w:rsidP="00AC5A0C">
    <w:pPr>
      <w:ind w:left="-709" w:right="-284"/>
      <w:jc w:val="center"/>
      <w:rPr>
        <w:rFonts w:ascii="Garamond" w:hAnsi="Garamond"/>
        <w:b/>
        <w:w w:val="70"/>
      </w:rPr>
    </w:pPr>
    <w:r w:rsidRPr="000047EB">
      <w:rPr>
        <w:rFonts w:ascii="Garamond" w:hAnsi="Garamond"/>
        <w:b/>
        <w:w w:val="70"/>
      </w:rPr>
      <w:t xml:space="preserve">Site: </w:t>
    </w:r>
    <w:hyperlink r:id="rId7" w:history="1">
      <w:r w:rsidRPr="000047EB">
        <w:rPr>
          <w:rStyle w:val="Hyperlink"/>
          <w:rFonts w:ascii="Garamond" w:hAnsi="Garamond"/>
          <w:b/>
          <w:w w:val="70"/>
        </w:rPr>
        <w:t>www.corebahia.org.br</w:t>
      </w:r>
    </w:hyperlink>
  </w:p>
  <w:p w14:paraId="56653B91" w14:textId="77777777" w:rsidR="00AC5A0C" w:rsidRDefault="00AC5A0C" w:rsidP="00AC5A0C">
    <w:pPr>
      <w:ind w:left="426" w:right="-711" w:hanging="426"/>
      <w:jc w:val="center"/>
      <w:rPr>
        <w:rFonts w:ascii="Garamond" w:hAnsi="Garamond"/>
        <w:b/>
        <w:w w:val="70"/>
        <w:sz w:val="15"/>
        <w:szCs w:val="15"/>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056F2" w14:textId="77777777" w:rsidR="001839E2" w:rsidRDefault="001839E2">
      <w:r>
        <w:separator/>
      </w:r>
    </w:p>
  </w:footnote>
  <w:footnote w:type="continuationSeparator" w:id="0">
    <w:p w14:paraId="6E28693C" w14:textId="77777777" w:rsidR="001839E2" w:rsidRDefault="00183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0C5A9" w14:textId="77777777" w:rsidR="007526D2" w:rsidRDefault="00000000">
    <w:pPr>
      <w:pStyle w:val="Cabealho"/>
    </w:pPr>
    <w:r>
      <w:rPr>
        <w:noProof/>
      </w:rPr>
      <w:pict w14:anchorId="26BA62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4" o:spid="_x0000_s1038" type="#_x0000_t75" style="position:absolute;margin-left:0;margin-top:0;width:481.7pt;height:482.9pt;z-index:-251657728;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7726" w14:textId="73BCD907" w:rsidR="00173552" w:rsidRPr="004A53CC" w:rsidRDefault="00F64838" w:rsidP="00C32AB8">
    <w:pPr>
      <w:widowControl w:val="0"/>
      <w:tabs>
        <w:tab w:val="left" w:pos="1701"/>
        <w:tab w:val="left" w:pos="2235"/>
        <w:tab w:val="left" w:pos="2410"/>
        <w:tab w:val="center" w:pos="3897"/>
      </w:tabs>
      <w:autoSpaceDE w:val="0"/>
      <w:autoSpaceDN w:val="0"/>
      <w:adjustRightInd w:val="0"/>
      <w:ind w:hanging="426"/>
      <w:rPr>
        <w:rFonts w:ascii="Arial" w:hAnsi="Arial" w:cs="Arial"/>
        <w:bCs/>
      </w:rPr>
    </w:pPr>
    <w:r>
      <w:rPr>
        <w:noProof/>
      </w:rPr>
      <w:drawing>
        <wp:anchor distT="0" distB="0" distL="114300" distR="114300" simplePos="0" relativeHeight="251656704" behindDoc="0" locked="0" layoutInCell="1" allowOverlap="1" wp14:anchorId="7D405510" wp14:editId="70721E65">
          <wp:simplePos x="0" y="0"/>
          <wp:positionH relativeFrom="column">
            <wp:posOffset>-190500</wp:posOffset>
          </wp:positionH>
          <wp:positionV relativeFrom="paragraph">
            <wp:posOffset>-198120</wp:posOffset>
          </wp:positionV>
          <wp:extent cx="1057275" cy="914400"/>
          <wp:effectExtent l="0" t="0" r="0" b="0"/>
          <wp:wrapNone/>
          <wp:docPr id="23752758" name="Imagem 2375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1D5">
      <w:rPr>
        <w:noProof/>
      </w:rPr>
      <mc:AlternateContent>
        <mc:Choice Requires="wps">
          <w:drawing>
            <wp:anchor distT="45720" distB="45720" distL="114300" distR="114300" simplePos="0" relativeHeight="251655680" behindDoc="0" locked="0" layoutInCell="1" allowOverlap="1" wp14:anchorId="57702582" wp14:editId="045BC8EB">
              <wp:simplePos x="0" y="0"/>
              <wp:positionH relativeFrom="margin">
                <wp:align>right</wp:align>
              </wp:positionH>
              <wp:positionV relativeFrom="paragraph">
                <wp:posOffset>11430</wp:posOffset>
              </wp:positionV>
              <wp:extent cx="5029200" cy="60960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887CED" w14:textId="77777777" w:rsidR="00DA55C0" w:rsidRDefault="00173552" w:rsidP="00DA55C0">
                          <w:pPr>
                            <w:widowControl w:val="0"/>
                            <w:autoSpaceDE w:val="0"/>
                            <w:autoSpaceDN w:val="0"/>
                            <w:adjustRightInd w:val="0"/>
                            <w:jc w:val="center"/>
                            <w:rPr>
                              <w:b/>
                              <w:bCs/>
                            </w:rPr>
                          </w:pPr>
                          <w:r w:rsidRPr="00A50684">
                            <w:rPr>
                              <w:b/>
                              <w:bCs/>
                            </w:rPr>
                            <w:t>CONSE</w:t>
                          </w:r>
                          <w:r w:rsidR="00DA55C0">
                            <w:rPr>
                              <w:b/>
                              <w:bCs/>
                            </w:rPr>
                            <w:t xml:space="preserve">LHO REGIONAL DOS REPRESENTANTES </w:t>
                          </w:r>
                          <w:r w:rsidRPr="00A50684">
                            <w:rPr>
                              <w:b/>
                              <w:bCs/>
                            </w:rPr>
                            <w:t>COMERCIAIS</w:t>
                          </w:r>
                          <w:r w:rsidR="008211D5">
                            <w:rPr>
                              <w:b/>
                              <w:bCs/>
                            </w:rPr>
                            <w:t xml:space="preserve"> </w:t>
                          </w:r>
                          <w:r w:rsidR="00DA55C0">
                            <w:rPr>
                              <w:b/>
                              <w:bCs/>
                            </w:rPr>
                            <w:t xml:space="preserve">NO ESTADO </w:t>
                          </w:r>
                          <w:r w:rsidRPr="00A50684">
                            <w:rPr>
                              <w:b/>
                              <w:bCs/>
                            </w:rPr>
                            <w:t>DA BAHIA</w:t>
                          </w:r>
                        </w:p>
                        <w:p w14:paraId="3E2D89B5" w14:textId="77777777" w:rsidR="0002538E" w:rsidRPr="00DA55C0" w:rsidRDefault="00DA55C0" w:rsidP="0002538E">
                          <w:pPr>
                            <w:widowControl w:val="0"/>
                            <w:autoSpaceDE w:val="0"/>
                            <w:autoSpaceDN w:val="0"/>
                            <w:adjustRightInd w:val="0"/>
                            <w:jc w:val="center"/>
                            <w:rPr>
                              <w:rFonts w:ascii="Arial" w:hAnsi="Arial" w:cs="Arial"/>
                              <w:b/>
                              <w:bCs/>
                            </w:rPr>
                          </w:pPr>
                          <w:r>
                            <w:rPr>
                              <w:rFonts w:ascii="Arial" w:hAnsi="Arial" w:cs="Arial"/>
                              <w:b/>
                              <w:bCs/>
                            </w:rPr>
                            <w:t>CORE-BA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702582" id="_x0000_t202" coordsize="21600,21600" o:spt="202" path="m,l,21600r21600,l21600,xe">
              <v:stroke joinstyle="miter"/>
              <v:path gradientshapeok="t" o:connecttype="rect"/>
            </v:shapetype>
            <v:shape id="_x0000_s1027" type="#_x0000_t202" style="position:absolute;margin-left:344.8pt;margin-top:.9pt;width:396pt;height:48pt;z-index:251655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" stroked="f">
              <v:textbox>
                <w:txbxContent>
                  <w:p w14:paraId="7B887CED" w14:textId="77777777" w:rsidR="00DA55C0" w:rsidRDefault="00173552" w:rsidP="00DA55C0">
                    <w:pPr>
                      <w:widowControl w:val="0"/>
                      <w:autoSpaceDE w:val="0"/>
                      <w:autoSpaceDN w:val="0"/>
                      <w:adjustRightInd w:val="0"/>
                      <w:jc w:val="center"/>
                      <w:rPr>
                        <w:b/>
                        <w:bCs/>
                      </w:rPr>
                    </w:pPr>
                    <w:r w:rsidRPr="00A50684">
                      <w:rPr>
                        <w:b/>
                        <w:bCs/>
                      </w:rPr>
                      <w:t>CONSE</w:t>
                    </w:r>
                    <w:r w:rsidR="00DA55C0">
                      <w:rPr>
                        <w:b/>
                        <w:bCs/>
                      </w:rPr>
                      <w:t xml:space="preserve">LHO REGIONAL DOS REPRESENTANTES </w:t>
                    </w:r>
                    <w:r w:rsidRPr="00A50684">
                      <w:rPr>
                        <w:b/>
                        <w:bCs/>
                      </w:rPr>
                      <w:t>COMERCIAIS</w:t>
                    </w:r>
                    <w:r w:rsidR="008211D5">
                      <w:rPr>
                        <w:b/>
                        <w:bCs/>
                      </w:rPr>
                      <w:t xml:space="preserve"> </w:t>
                    </w:r>
                    <w:r w:rsidR="00DA55C0">
                      <w:rPr>
                        <w:b/>
                        <w:bCs/>
                      </w:rPr>
                      <w:t xml:space="preserve">NO ESTADO </w:t>
                    </w:r>
                    <w:r w:rsidRPr="00A50684">
                      <w:rPr>
                        <w:b/>
                        <w:bCs/>
                      </w:rPr>
                      <w:t>DA BAHIA</w:t>
                    </w:r>
                  </w:p>
                  <w:p w14:paraId="3E2D89B5" w14:textId="77777777" w:rsidR="0002538E" w:rsidRPr="00DA55C0" w:rsidRDefault="00DA55C0" w:rsidP="0002538E">
                    <w:pPr>
                      <w:widowControl w:val="0"/>
                      <w:autoSpaceDE w:val="0"/>
                      <w:autoSpaceDN w:val="0"/>
                      <w:adjustRightInd w:val="0"/>
                      <w:jc w:val="center"/>
                      <w:rPr>
                        <w:rFonts w:ascii="Arial" w:hAnsi="Arial" w:cs="Arial"/>
                        <w:b/>
                        <w:bCs/>
                      </w:rPr>
                    </w:pPr>
                    <w:r>
                      <w:rPr>
                        <w:rFonts w:ascii="Arial" w:hAnsi="Arial" w:cs="Arial"/>
                        <w:b/>
                        <w:bCs/>
                      </w:rPr>
                      <w:t>CORE-BA</w:t>
                    </w:r>
                  </w:p>
                </w:txbxContent>
              </v:textbox>
              <w10:wrap type="square" anchorx="margin"/>
            </v:shape>
          </w:pict>
        </mc:Fallback>
      </mc:AlternateContent>
    </w:r>
    <w:r w:rsidR="00000000">
      <w:rPr>
        <w:noProof/>
        <w:szCs w:val="24"/>
      </w:rPr>
      <w:pict w14:anchorId="50378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5" o:spid="_x0000_s1039" type="#_x0000_t75" style="position:absolute;margin-left:-28.3pt;margin-top:91.5pt;width:481.7pt;height:482.9pt;z-index:-251656704;mso-position-horizontal-relative:margin;mso-position-vertical-relative:margin" o:allowincell="f">
          <v:imagedata r:id="rId2" o:title="395px-Coat_of_arms_of_Brazil" gain="19661f" blacklevel="22938f"/>
          <w10:wrap anchorx="margin" anchory="margin"/>
        </v:shape>
      </w:pict>
    </w:r>
    <w:r w:rsidR="008211D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E7C" w14:textId="77777777" w:rsidR="007526D2" w:rsidRDefault="00000000">
    <w:pPr>
      <w:pStyle w:val="Cabealho"/>
    </w:pPr>
    <w:r>
      <w:rPr>
        <w:noProof/>
      </w:rPr>
      <w:pict w14:anchorId="7A71D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3" o:spid="_x0000_s1037" type="#_x0000_t75" style="position:absolute;margin-left:0;margin-top:0;width:481.7pt;height:482.9pt;z-index:-251658752;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ED83752"/>
    <w:lvl w:ilvl="0">
      <w:start w:val="1"/>
      <w:numFmt w:val="decimal"/>
      <w:pStyle w:val="Numerada"/>
      <w:lvlText w:val="%1."/>
      <w:lvlJc w:val="left"/>
      <w:pPr>
        <w:tabs>
          <w:tab w:val="num" w:pos="360"/>
        </w:tabs>
        <w:ind w:left="360" w:hanging="360"/>
      </w:pPr>
    </w:lvl>
  </w:abstractNum>
  <w:abstractNum w:abstractNumId="1" w15:restartNumberingAfterBreak="0">
    <w:nsid w:val="096A5644"/>
    <w:multiLevelType w:val="hybridMultilevel"/>
    <w:tmpl w:val="EDE2BA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F16A91"/>
    <w:multiLevelType w:val="multilevel"/>
    <w:tmpl w:val="5EFC74D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8B6F1F"/>
    <w:multiLevelType w:val="hybridMultilevel"/>
    <w:tmpl w:val="4AACF6E4"/>
    <w:lvl w:ilvl="0" w:tplc="B8008B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8D47BF6"/>
    <w:multiLevelType w:val="multilevel"/>
    <w:tmpl w:val="A4EE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C510A"/>
    <w:multiLevelType w:val="multilevel"/>
    <w:tmpl w:val="37E6F7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1752BE"/>
    <w:multiLevelType w:val="multilevel"/>
    <w:tmpl w:val="BDA63A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5351CA"/>
    <w:multiLevelType w:val="multilevel"/>
    <w:tmpl w:val="5B36BE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9B4730"/>
    <w:multiLevelType w:val="multilevel"/>
    <w:tmpl w:val="55E22152"/>
    <w:lvl w:ilvl="0">
      <w:start w:val="1"/>
      <w:numFmt w:val="decimal"/>
      <w:pStyle w:val="Ttulo1"/>
      <w:lvlText w:val="%1."/>
      <w:lvlJc w:val="left"/>
      <w:pPr>
        <w:tabs>
          <w:tab w:val="num" w:pos="360"/>
        </w:tabs>
        <w:ind w:left="0" w:firstLine="0"/>
      </w:pPr>
    </w:lvl>
    <w:lvl w:ilvl="1">
      <w:start w:val="1"/>
      <w:numFmt w:val="decimal"/>
      <w:lvlText w:val="%1.%2."/>
      <w:lvlJc w:val="left"/>
      <w:pPr>
        <w:tabs>
          <w:tab w:val="num" w:pos="1080"/>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2%1..%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53053AD0"/>
    <w:multiLevelType w:val="multilevel"/>
    <w:tmpl w:val="54721DC4"/>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bCs w:val="0"/>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0" w15:restartNumberingAfterBreak="0">
    <w:nsid w:val="5C601767"/>
    <w:multiLevelType w:val="multilevel"/>
    <w:tmpl w:val="E28EDDE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6B2AAB"/>
    <w:multiLevelType w:val="multilevel"/>
    <w:tmpl w:val="2ECE031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141505"/>
    <w:multiLevelType w:val="multilevel"/>
    <w:tmpl w:val="1E6A14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F7D6996"/>
    <w:multiLevelType w:val="multilevel"/>
    <w:tmpl w:val="D42A0E64"/>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DD4EBB"/>
    <w:multiLevelType w:val="hybridMultilevel"/>
    <w:tmpl w:val="786A1C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2B722F1"/>
    <w:multiLevelType w:val="multilevel"/>
    <w:tmpl w:val="EA44F8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62664D6"/>
    <w:multiLevelType w:val="multilevel"/>
    <w:tmpl w:val="E27674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AD91E93"/>
    <w:multiLevelType w:val="multilevel"/>
    <w:tmpl w:val="36747B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57912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141748">
    <w:abstractNumId w:val="0"/>
    <w:lvlOverride w:ilvl="0">
      <w:startOverride w:val="1"/>
    </w:lvlOverride>
  </w:num>
  <w:num w:numId="3" w16cid:durableId="1576087383">
    <w:abstractNumId w:val="6"/>
  </w:num>
  <w:num w:numId="4" w16cid:durableId="1165626431">
    <w:abstractNumId w:val="9"/>
  </w:num>
  <w:num w:numId="5" w16cid:durableId="1487354574">
    <w:abstractNumId w:val="5"/>
  </w:num>
  <w:num w:numId="6" w16cid:durableId="550074593">
    <w:abstractNumId w:val="15"/>
  </w:num>
  <w:num w:numId="7" w16cid:durableId="2103531319">
    <w:abstractNumId w:val="12"/>
  </w:num>
  <w:num w:numId="8" w16cid:durableId="172108598">
    <w:abstractNumId w:val="17"/>
  </w:num>
  <w:num w:numId="9" w16cid:durableId="854542194">
    <w:abstractNumId w:val="7"/>
  </w:num>
  <w:num w:numId="10" w16cid:durableId="1700819593">
    <w:abstractNumId w:val="16"/>
  </w:num>
  <w:num w:numId="11" w16cid:durableId="535312483">
    <w:abstractNumId w:val="11"/>
  </w:num>
  <w:num w:numId="12" w16cid:durableId="1194613497">
    <w:abstractNumId w:val="13"/>
  </w:num>
  <w:num w:numId="13" w16cid:durableId="1766270132">
    <w:abstractNumId w:val="10"/>
  </w:num>
  <w:num w:numId="14" w16cid:durableId="1856579453">
    <w:abstractNumId w:val="2"/>
  </w:num>
  <w:num w:numId="15" w16cid:durableId="1344743370">
    <w:abstractNumId w:val="14"/>
  </w:num>
  <w:num w:numId="16" w16cid:durableId="1028144491">
    <w:abstractNumId w:val="1"/>
  </w:num>
  <w:num w:numId="17" w16cid:durableId="1696807568">
    <w:abstractNumId w:val="3"/>
  </w:num>
  <w:num w:numId="18" w16cid:durableId="161062574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CE7"/>
    <w:rsid w:val="0000140C"/>
    <w:rsid w:val="00002522"/>
    <w:rsid w:val="000047EB"/>
    <w:rsid w:val="00005DAD"/>
    <w:rsid w:val="0001091E"/>
    <w:rsid w:val="000129C2"/>
    <w:rsid w:val="0001301A"/>
    <w:rsid w:val="00013D69"/>
    <w:rsid w:val="00014906"/>
    <w:rsid w:val="000162B0"/>
    <w:rsid w:val="0001654A"/>
    <w:rsid w:val="00020EBE"/>
    <w:rsid w:val="000217C7"/>
    <w:rsid w:val="0002538E"/>
    <w:rsid w:val="00031BAF"/>
    <w:rsid w:val="0003293A"/>
    <w:rsid w:val="00036CED"/>
    <w:rsid w:val="00042F22"/>
    <w:rsid w:val="000430BC"/>
    <w:rsid w:val="000461AA"/>
    <w:rsid w:val="00050EBD"/>
    <w:rsid w:val="00051C14"/>
    <w:rsid w:val="0005466D"/>
    <w:rsid w:val="00055548"/>
    <w:rsid w:val="0006004F"/>
    <w:rsid w:val="00061B93"/>
    <w:rsid w:val="00065254"/>
    <w:rsid w:val="000661B6"/>
    <w:rsid w:val="000671EA"/>
    <w:rsid w:val="00070706"/>
    <w:rsid w:val="00072463"/>
    <w:rsid w:val="00077041"/>
    <w:rsid w:val="0009141C"/>
    <w:rsid w:val="000A0D54"/>
    <w:rsid w:val="000A625D"/>
    <w:rsid w:val="000A68E5"/>
    <w:rsid w:val="000B7203"/>
    <w:rsid w:val="000B770B"/>
    <w:rsid w:val="000C2F48"/>
    <w:rsid w:val="000C4F37"/>
    <w:rsid w:val="000C6A7C"/>
    <w:rsid w:val="000D026B"/>
    <w:rsid w:val="000D1580"/>
    <w:rsid w:val="000D37F8"/>
    <w:rsid w:val="000D5FCA"/>
    <w:rsid w:val="000D63F5"/>
    <w:rsid w:val="000E0925"/>
    <w:rsid w:val="000E354E"/>
    <w:rsid w:val="000E4BF7"/>
    <w:rsid w:val="000E6190"/>
    <w:rsid w:val="000F0AEA"/>
    <w:rsid w:val="000F1624"/>
    <w:rsid w:val="000F3648"/>
    <w:rsid w:val="000F46A3"/>
    <w:rsid w:val="00100640"/>
    <w:rsid w:val="00100B9D"/>
    <w:rsid w:val="00102C74"/>
    <w:rsid w:val="00105017"/>
    <w:rsid w:val="00105139"/>
    <w:rsid w:val="00105992"/>
    <w:rsid w:val="00120880"/>
    <w:rsid w:val="001219A2"/>
    <w:rsid w:val="001235DB"/>
    <w:rsid w:val="001236D7"/>
    <w:rsid w:val="00127ECB"/>
    <w:rsid w:val="001339A0"/>
    <w:rsid w:val="00134658"/>
    <w:rsid w:val="00135D28"/>
    <w:rsid w:val="00136AD7"/>
    <w:rsid w:val="00142566"/>
    <w:rsid w:val="00151B3A"/>
    <w:rsid w:val="00153CF6"/>
    <w:rsid w:val="00156E27"/>
    <w:rsid w:val="001619E2"/>
    <w:rsid w:val="001621E2"/>
    <w:rsid w:val="001641CA"/>
    <w:rsid w:val="001676D1"/>
    <w:rsid w:val="001701AE"/>
    <w:rsid w:val="00172F46"/>
    <w:rsid w:val="00173552"/>
    <w:rsid w:val="00175F26"/>
    <w:rsid w:val="001832F8"/>
    <w:rsid w:val="001839E2"/>
    <w:rsid w:val="00183A14"/>
    <w:rsid w:val="00185C83"/>
    <w:rsid w:val="00193EB9"/>
    <w:rsid w:val="00195D9A"/>
    <w:rsid w:val="001A712F"/>
    <w:rsid w:val="001B3ACB"/>
    <w:rsid w:val="001B4527"/>
    <w:rsid w:val="001B6B04"/>
    <w:rsid w:val="001C32A0"/>
    <w:rsid w:val="001C5D3D"/>
    <w:rsid w:val="001D1AA9"/>
    <w:rsid w:val="001D207D"/>
    <w:rsid w:val="001D4E60"/>
    <w:rsid w:val="001D50E0"/>
    <w:rsid w:val="001D6908"/>
    <w:rsid w:val="001E23B8"/>
    <w:rsid w:val="001E261A"/>
    <w:rsid w:val="001E62C8"/>
    <w:rsid w:val="001E6935"/>
    <w:rsid w:val="001E7426"/>
    <w:rsid w:val="001E7F85"/>
    <w:rsid w:val="00200E36"/>
    <w:rsid w:val="00201AC0"/>
    <w:rsid w:val="002020DD"/>
    <w:rsid w:val="00203632"/>
    <w:rsid w:val="002052F5"/>
    <w:rsid w:val="00206677"/>
    <w:rsid w:val="00210CF3"/>
    <w:rsid w:val="00210E20"/>
    <w:rsid w:val="00211216"/>
    <w:rsid w:val="00212B3F"/>
    <w:rsid w:val="002168A5"/>
    <w:rsid w:val="00222DD0"/>
    <w:rsid w:val="0023100F"/>
    <w:rsid w:val="002336BC"/>
    <w:rsid w:val="00233A32"/>
    <w:rsid w:val="0023422B"/>
    <w:rsid w:val="00234F2E"/>
    <w:rsid w:val="00235FDE"/>
    <w:rsid w:val="00240144"/>
    <w:rsid w:val="00243E5B"/>
    <w:rsid w:val="00247725"/>
    <w:rsid w:val="00250668"/>
    <w:rsid w:val="00251D21"/>
    <w:rsid w:val="002621D1"/>
    <w:rsid w:val="00265EEE"/>
    <w:rsid w:val="0026614B"/>
    <w:rsid w:val="00270F9D"/>
    <w:rsid w:val="00271217"/>
    <w:rsid w:val="00271620"/>
    <w:rsid w:val="0027751A"/>
    <w:rsid w:val="00287C87"/>
    <w:rsid w:val="00292D0C"/>
    <w:rsid w:val="0029380C"/>
    <w:rsid w:val="00296E08"/>
    <w:rsid w:val="0029706D"/>
    <w:rsid w:val="002A0BC0"/>
    <w:rsid w:val="002A0FFD"/>
    <w:rsid w:val="002A229A"/>
    <w:rsid w:val="002A3EB0"/>
    <w:rsid w:val="002A3F2E"/>
    <w:rsid w:val="002A4A24"/>
    <w:rsid w:val="002A7C84"/>
    <w:rsid w:val="002B1E74"/>
    <w:rsid w:val="002B34F8"/>
    <w:rsid w:val="002B777C"/>
    <w:rsid w:val="002C084E"/>
    <w:rsid w:val="002C34FE"/>
    <w:rsid w:val="002C6161"/>
    <w:rsid w:val="002C6EFE"/>
    <w:rsid w:val="002C71A5"/>
    <w:rsid w:val="002C7791"/>
    <w:rsid w:val="002C7A2E"/>
    <w:rsid w:val="002E0CF5"/>
    <w:rsid w:val="002E30E7"/>
    <w:rsid w:val="002E71F1"/>
    <w:rsid w:val="002E734C"/>
    <w:rsid w:val="002F50B5"/>
    <w:rsid w:val="002F65C2"/>
    <w:rsid w:val="0030249F"/>
    <w:rsid w:val="003026E8"/>
    <w:rsid w:val="00305927"/>
    <w:rsid w:val="0030604D"/>
    <w:rsid w:val="00307DC7"/>
    <w:rsid w:val="00310F37"/>
    <w:rsid w:val="0031233C"/>
    <w:rsid w:val="003128C7"/>
    <w:rsid w:val="0031624A"/>
    <w:rsid w:val="00323534"/>
    <w:rsid w:val="00323BE9"/>
    <w:rsid w:val="00325B16"/>
    <w:rsid w:val="00330876"/>
    <w:rsid w:val="00331511"/>
    <w:rsid w:val="0033391F"/>
    <w:rsid w:val="00334A55"/>
    <w:rsid w:val="0034011A"/>
    <w:rsid w:val="00340CD1"/>
    <w:rsid w:val="00342673"/>
    <w:rsid w:val="00343A2E"/>
    <w:rsid w:val="003477CF"/>
    <w:rsid w:val="003638B2"/>
    <w:rsid w:val="00366194"/>
    <w:rsid w:val="00366CF2"/>
    <w:rsid w:val="00371B83"/>
    <w:rsid w:val="003741F1"/>
    <w:rsid w:val="00374CB4"/>
    <w:rsid w:val="0038412E"/>
    <w:rsid w:val="0038624A"/>
    <w:rsid w:val="003934F7"/>
    <w:rsid w:val="003A0BEB"/>
    <w:rsid w:val="003A6843"/>
    <w:rsid w:val="003A6C48"/>
    <w:rsid w:val="003B1724"/>
    <w:rsid w:val="003B2A28"/>
    <w:rsid w:val="003C0851"/>
    <w:rsid w:val="003C2E3F"/>
    <w:rsid w:val="003D10A9"/>
    <w:rsid w:val="003D39CF"/>
    <w:rsid w:val="003E3753"/>
    <w:rsid w:val="003E63B1"/>
    <w:rsid w:val="003E6651"/>
    <w:rsid w:val="003E7466"/>
    <w:rsid w:val="003F0F93"/>
    <w:rsid w:val="003F1B04"/>
    <w:rsid w:val="003F28BC"/>
    <w:rsid w:val="003F7012"/>
    <w:rsid w:val="003F79E6"/>
    <w:rsid w:val="00403C06"/>
    <w:rsid w:val="004116B6"/>
    <w:rsid w:val="00412446"/>
    <w:rsid w:val="00413788"/>
    <w:rsid w:val="00415E16"/>
    <w:rsid w:val="00417559"/>
    <w:rsid w:val="00424BFD"/>
    <w:rsid w:val="004258F8"/>
    <w:rsid w:val="00425914"/>
    <w:rsid w:val="004326EC"/>
    <w:rsid w:val="00432C08"/>
    <w:rsid w:val="00434DE4"/>
    <w:rsid w:val="00435A8B"/>
    <w:rsid w:val="00441DCE"/>
    <w:rsid w:val="004420D9"/>
    <w:rsid w:val="00447D92"/>
    <w:rsid w:val="00452B59"/>
    <w:rsid w:val="004570C4"/>
    <w:rsid w:val="004658BB"/>
    <w:rsid w:val="0047048C"/>
    <w:rsid w:val="00471179"/>
    <w:rsid w:val="00472729"/>
    <w:rsid w:val="0047465A"/>
    <w:rsid w:val="004759E9"/>
    <w:rsid w:val="0048032F"/>
    <w:rsid w:val="00483C87"/>
    <w:rsid w:val="00484CF9"/>
    <w:rsid w:val="00484FC8"/>
    <w:rsid w:val="0049192D"/>
    <w:rsid w:val="00493332"/>
    <w:rsid w:val="00495AC9"/>
    <w:rsid w:val="00496049"/>
    <w:rsid w:val="004A1FF0"/>
    <w:rsid w:val="004A4CE0"/>
    <w:rsid w:val="004A53CC"/>
    <w:rsid w:val="004B3D32"/>
    <w:rsid w:val="004B4F90"/>
    <w:rsid w:val="004C0ABE"/>
    <w:rsid w:val="004C0C14"/>
    <w:rsid w:val="004C35FD"/>
    <w:rsid w:val="004C6D9B"/>
    <w:rsid w:val="004C7E5B"/>
    <w:rsid w:val="004D269C"/>
    <w:rsid w:val="004D2F10"/>
    <w:rsid w:val="004D2F61"/>
    <w:rsid w:val="004E4C2A"/>
    <w:rsid w:val="004E52F9"/>
    <w:rsid w:val="004E64A9"/>
    <w:rsid w:val="004F321F"/>
    <w:rsid w:val="004F401D"/>
    <w:rsid w:val="004F610C"/>
    <w:rsid w:val="00503A31"/>
    <w:rsid w:val="00504009"/>
    <w:rsid w:val="00520054"/>
    <w:rsid w:val="00520623"/>
    <w:rsid w:val="00521442"/>
    <w:rsid w:val="00524DA0"/>
    <w:rsid w:val="0052650E"/>
    <w:rsid w:val="00526564"/>
    <w:rsid w:val="00531599"/>
    <w:rsid w:val="005315F2"/>
    <w:rsid w:val="005325BC"/>
    <w:rsid w:val="0053604F"/>
    <w:rsid w:val="00536548"/>
    <w:rsid w:val="00536CD4"/>
    <w:rsid w:val="00537E9F"/>
    <w:rsid w:val="00541B66"/>
    <w:rsid w:val="00543124"/>
    <w:rsid w:val="00547C07"/>
    <w:rsid w:val="00550603"/>
    <w:rsid w:val="00550C9B"/>
    <w:rsid w:val="005629E1"/>
    <w:rsid w:val="00566013"/>
    <w:rsid w:val="005761E9"/>
    <w:rsid w:val="00577CCF"/>
    <w:rsid w:val="00577E89"/>
    <w:rsid w:val="005800C0"/>
    <w:rsid w:val="00586FBD"/>
    <w:rsid w:val="005923B4"/>
    <w:rsid w:val="005925F1"/>
    <w:rsid w:val="005962B2"/>
    <w:rsid w:val="00596849"/>
    <w:rsid w:val="005A1634"/>
    <w:rsid w:val="005A2D04"/>
    <w:rsid w:val="005B6275"/>
    <w:rsid w:val="005B6A07"/>
    <w:rsid w:val="005B7751"/>
    <w:rsid w:val="005B79EC"/>
    <w:rsid w:val="005C3FC9"/>
    <w:rsid w:val="005D0894"/>
    <w:rsid w:val="005D3E0E"/>
    <w:rsid w:val="005D68F2"/>
    <w:rsid w:val="005E4D5E"/>
    <w:rsid w:val="005E5B84"/>
    <w:rsid w:val="005E625E"/>
    <w:rsid w:val="00601273"/>
    <w:rsid w:val="00602CBD"/>
    <w:rsid w:val="00604EE3"/>
    <w:rsid w:val="006060F5"/>
    <w:rsid w:val="00606FE5"/>
    <w:rsid w:val="00607108"/>
    <w:rsid w:val="006101DB"/>
    <w:rsid w:val="0061201A"/>
    <w:rsid w:val="00617EBE"/>
    <w:rsid w:val="00622F71"/>
    <w:rsid w:val="00623931"/>
    <w:rsid w:val="006259E4"/>
    <w:rsid w:val="00627F88"/>
    <w:rsid w:val="00632567"/>
    <w:rsid w:val="00635183"/>
    <w:rsid w:val="00637D6E"/>
    <w:rsid w:val="006424DF"/>
    <w:rsid w:val="006517E9"/>
    <w:rsid w:val="0065210B"/>
    <w:rsid w:val="00660C56"/>
    <w:rsid w:val="00666723"/>
    <w:rsid w:val="006703E1"/>
    <w:rsid w:val="00674A5A"/>
    <w:rsid w:val="006834EC"/>
    <w:rsid w:val="00690274"/>
    <w:rsid w:val="00690C05"/>
    <w:rsid w:val="00694D20"/>
    <w:rsid w:val="00694DCC"/>
    <w:rsid w:val="00696BC2"/>
    <w:rsid w:val="00697D04"/>
    <w:rsid w:val="006A0F5D"/>
    <w:rsid w:val="006A136D"/>
    <w:rsid w:val="006A3992"/>
    <w:rsid w:val="006A453B"/>
    <w:rsid w:val="006A5191"/>
    <w:rsid w:val="006A5AF3"/>
    <w:rsid w:val="006B4EA8"/>
    <w:rsid w:val="006C3E0B"/>
    <w:rsid w:val="006C41A0"/>
    <w:rsid w:val="006C66AB"/>
    <w:rsid w:val="006C67D3"/>
    <w:rsid w:val="006C74B2"/>
    <w:rsid w:val="006D51E3"/>
    <w:rsid w:val="006D7D14"/>
    <w:rsid w:val="006E15B0"/>
    <w:rsid w:val="006E35C4"/>
    <w:rsid w:val="006E539B"/>
    <w:rsid w:val="006E5897"/>
    <w:rsid w:val="006F2C07"/>
    <w:rsid w:val="006F5985"/>
    <w:rsid w:val="006F75DE"/>
    <w:rsid w:val="00700A59"/>
    <w:rsid w:val="00703096"/>
    <w:rsid w:val="00703978"/>
    <w:rsid w:val="00713694"/>
    <w:rsid w:val="007168B4"/>
    <w:rsid w:val="0072287D"/>
    <w:rsid w:val="007317AB"/>
    <w:rsid w:val="00732091"/>
    <w:rsid w:val="007363A4"/>
    <w:rsid w:val="0073696B"/>
    <w:rsid w:val="00742040"/>
    <w:rsid w:val="007430C1"/>
    <w:rsid w:val="0074329E"/>
    <w:rsid w:val="00743878"/>
    <w:rsid w:val="00747812"/>
    <w:rsid w:val="00747A49"/>
    <w:rsid w:val="007526D2"/>
    <w:rsid w:val="00753AC9"/>
    <w:rsid w:val="007555D5"/>
    <w:rsid w:val="0076304B"/>
    <w:rsid w:val="00763B86"/>
    <w:rsid w:val="007655B0"/>
    <w:rsid w:val="00765885"/>
    <w:rsid w:val="00766C63"/>
    <w:rsid w:val="00774222"/>
    <w:rsid w:val="007807CB"/>
    <w:rsid w:val="00781AB7"/>
    <w:rsid w:val="007840FB"/>
    <w:rsid w:val="00786DB0"/>
    <w:rsid w:val="00787167"/>
    <w:rsid w:val="00790694"/>
    <w:rsid w:val="007916BC"/>
    <w:rsid w:val="00794379"/>
    <w:rsid w:val="00796428"/>
    <w:rsid w:val="007972D7"/>
    <w:rsid w:val="007A337B"/>
    <w:rsid w:val="007A3C72"/>
    <w:rsid w:val="007A45C6"/>
    <w:rsid w:val="007A660D"/>
    <w:rsid w:val="007A676A"/>
    <w:rsid w:val="007B07FE"/>
    <w:rsid w:val="007B1304"/>
    <w:rsid w:val="007B2CFA"/>
    <w:rsid w:val="007B4710"/>
    <w:rsid w:val="007C1A9F"/>
    <w:rsid w:val="007C74AD"/>
    <w:rsid w:val="007C7B96"/>
    <w:rsid w:val="007D00DD"/>
    <w:rsid w:val="007D294C"/>
    <w:rsid w:val="007D5439"/>
    <w:rsid w:val="007E1617"/>
    <w:rsid w:val="007E4EE0"/>
    <w:rsid w:val="007E7B31"/>
    <w:rsid w:val="007F0E44"/>
    <w:rsid w:val="007F2842"/>
    <w:rsid w:val="007F4CB5"/>
    <w:rsid w:val="007F69C9"/>
    <w:rsid w:val="00800F37"/>
    <w:rsid w:val="0080174B"/>
    <w:rsid w:val="00805FE6"/>
    <w:rsid w:val="00807F60"/>
    <w:rsid w:val="00807FAD"/>
    <w:rsid w:val="00810B1A"/>
    <w:rsid w:val="008211D5"/>
    <w:rsid w:val="00821F8D"/>
    <w:rsid w:val="00822277"/>
    <w:rsid w:val="008232A6"/>
    <w:rsid w:val="00823A96"/>
    <w:rsid w:val="00823D22"/>
    <w:rsid w:val="008251B0"/>
    <w:rsid w:val="008252C7"/>
    <w:rsid w:val="00825964"/>
    <w:rsid w:val="008259E0"/>
    <w:rsid w:val="00825AC0"/>
    <w:rsid w:val="008278C1"/>
    <w:rsid w:val="00827A89"/>
    <w:rsid w:val="008300D4"/>
    <w:rsid w:val="008306D2"/>
    <w:rsid w:val="00831829"/>
    <w:rsid w:val="00834B33"/>
    <w:rsid w:val="00835DEB"/>
    <w:rsid w:val="008367EF"/>
    <w:rsid w:val="00836A70"/>
    <w:rsid w:val="00842899"/>
    <w:rsid w:val="00842C5D"/>
    <w:rsid w:val="00846CBD"/>
    <w:rsid w:val="00851992"/>
    <w:rsid w:val="00856C60"/>
    <w:rsid w:val="00857C70"/>
    <w:rsid w:val="0086197B"/>
    <w:rsid w:val="00863F8F"/>
    <w:rsid w:val="00864826"/>
    <w:rsid w:val="008677C2"/>
    <w:rsid w:val="00870374"/>
    <w:rsid w:val="0087069B"/>
    <w:rsid w:val="00870EA7"/>
    <w:rsid w:val="0087621F"/>
    <w:rsid w:val="0087675A"/>
    <w:rsid w:val="0089785B"/>
    <w:rsid w:val="008B1D20"/>
    <w:rsid w:val="008B5728"/>
    <w:rsid w:val="008B5C70"/>
    <w:rsid w:val="008B724C"/>
    <w:rsid w:val="008C18E2"/>
    <w:rsid w:val="008C2168"/>
    <w:rsid w:val="008C35B6"/>
    <w:rsid w:val="008C39FA"/>
    <w:rsid w:val="008C7FBF"/>
    <w:rsid w:val="008D077B"/>
    <w:rsid w:val="008D53FC"/>
    <w:rsid w:val="008E2148"/>
    <w:rsid w:val="008E3F59"/>
    <w:rsid w:val="008E3F7F"/>
    <w:rsid w:val="008F7B23"/>
    <w:rsid w:val="009017E4"/>
    <w:rsid w:val="0090426F"/>
    <w:rsid w:val="00905C0E"/>
    <w:rsid w:val="00906165"/>
    <w:rsid w:val="009135BE"/>
    <w:rsid w:val="0091574D"/>
    <w:rsid w:val="00916280"/>
    <w:rsid w:val="00916D12"/>
    <w:rsid w:val="00922161"/>
    <w:rsid w:val="0093023F"/>
    <w:rsid w:val="00931049"/>
    <w:rsid w:val="009366A3"/>
    <w:rsid w:val="009446C4"/>
    <w:rsid w:val="0094501F"/>
    <w:rsid w:val="00946B13"/>
    <w:rsid w:val="00955C00"/>
    <w:rsid w:val="0096018A"/>
    <w:rsid w:val="009626EC"/>
    <w:rsid w:val="00962DD2"/>
    <w:rsid w:val="009772AE"/>
    <w:rsid w:val="0097782A"/>
    <w:rsid w:val="00981174"/>
    <w:rsid w:val="0098125C"/>
    <w:rsid w:val="009829DD"/>
    <w:rsid w:val="00982E75"/>
    <w:rsid w:val="00984A40"/>
    <w:rsid w:val="009859EF"/>
    <w:rsid w:val="00985E38"/>
    <w:rsid w:val="009910ED"/>
    <w:rsid w:val="00994A5C"/>
    <w:rsid w:val="00994D15"/>
    <w:rsid w:val="009A000F"/>
    <w:rsid w:val="009A4DB8"/>
    <w:rsid w:val="009A76AA"/>
    <w:rsid w:val="009B2152"/>
    <w:rsid w:val="009B261D"/>
    <w:rsid w:val="009B2D07"/>
    <w:rsid w:val="009B4211"/>
    <w:rsid w:val="009B560D"/>
    <w:rsid w:val="009C12FB"/>
    <w:rsid w:val="009D06FC"/>
    <w:rsid w:val="009D2597"/>
    <w:rsid w:val="009E3371"/>
    <w:rsid w:val="009E3542"/>
    <w:rsid w:val="009F4D57"/>
    <w:rsid w:val="00A01C10"/>
    <w:rsid w:val="00A02165"/>
    <w:rsid w:val="00A0464D"/>
    <w:rsid w:val="00A13341"/>
    <w:rsid w:val="00A15AA3"/>
    <w:rsid w:val="00A16E2A"/>
    <w:rsid w:val="00A2017A"/>
    <w:rsid w:val="00A22DB0"/>
    <w:rsid w:val="00A23CA1"/>
    <w:rsid w:val="00A2445F"/>
    <w:rsid w:val="00A24CB4"/>
    <w:rsid w:val="00A30077"/>
    <w:rsid w:val="00A30D77"/>
    <w:rsid w:val="00A31A5B"/>
    <w:rsid w:val="00A3254F"/>
    <w:rsid w:val="00A33C0A"/>
    <w:rsid w:val="00A36533"/>
    <w:rsid w:val="00A36E58"/>
    <w:rsid w:val="00A401A6"/>
    <w:rsid w:val="00A4493B"/>
    <w:rsid w:val="00A50684"/>
    <w:rsid w:val="00A50908"/>
    <w:rsid w:val="00A547B7"/>
    <w:rsid w:val="00A55500"/>
    <w:rsid w:val="00A56874"/>
    <w:rsid w:val="00A61EAB"/>
    <w:rsid w:val="00A639CC"/>
    <w:rsid w:val="00A64285"/>
    <w:rsid w:val="00A67554"/>
    <w:rsid w:val="00A7085F"/>
    <w:rsid w:val="00A73C96"/>
    <w:rsid w:val="00A74BFD"/>
    <w:rsid w:val="00A75171"/>
    <w:rsid w:val="00A753EF"/>
    <w:rsid w:val="00A771A7"/>
    <w:rsid w:val="00A80830"/>
    <w:rsid w:val="00A80836"/>
    <w:rsid w:val="00A827DE"/>
    <w:rsid w:val="00A82BA3"/>
    <w:rsid w:val="00A96C28"/>
    <w:rsid w:val="00AA13BD"/>
    <w:rsid w:val="00AA2200"/>
    <w:rsid w:val="00AA4BA6"/>
    <w:rsid w:val="00AA51AE"/>
    <w:rsid w:val="00AC1CE7"/>
    <w:rsid w:val="00AC5A0C"/>
    <w:rsid w:val="00AD340F"/>
    <w:rsid w:val="00AD3E06"/>
    <w:rsid w:val="00AD447B"/>
    <w:rsid w:val="00AD4518"/>
    <w:rsid w:val="00AE048C"/>
    <w:rsid w:val="00AE1178"/>
    <w:rsid w:val="00AE25A5"/>
    <w:rsid w:val="00AE299E"/>
    <w:rsid w:val="00AE5B73"/>
    <w:rsid w:val="00AE7A97"/>
    <w:rsid w:val="00AF34F5"/>
    <w:rsid w:val="00AF4747"/>
    <w:rsid w:val="00B103A7"/>
    <w:rsid w:val="00B134EB"/>
    <w:rsid w:val="00B14A1F"/>
    <w:rsid w:val="00B15856"/>
    <w:rsid w:val="00B219DE"/>
    <w:rsid w:val="00B24EDE"/>
    <w:rsid w:val="00B2724D"/>
    <w:rsid w:val="00B313E3"/>
    <w:rsid w:val="00B342B2"/>
    <w:rsid w:val="00B36A5B"/>
    <w:rsid w:val="00B37CA6"/>
    <w:rsid w:val="00B4117B"/>
    <w:rsid w:val="00B4162E"/>
    <w:rsid w:val="00B42167"/>
    <w:rsid w:val="00B4341F"/>
    <w:rsid w:val="00B51F32"/>
    <w:rsid w:val="00B54BB3"/>
    <w:rsid w:val="00B54C30"/>
    <w:rsid w:val="00B56154"/>
    <w:rsid w:val="00B56E4E"/>
    <w:rsid w:val="00B60959"/>
    <w:rsid w:val="00B62B5D"/>
    <w:rsid w:val="00B66E70"/>
    <w:rsid w:val="00B7072B"/>
    <w:rsid w:val="00B70CE0"/>
    <w:rsid w:val="00B71848"/>
    <w:rsid w:val="00B72F65"/>
    <w:rsid w:val="00B742ED"/>
    <w:rsid w:val="00B756CE"/>
    <w:rsid w:val="00B772A9"/>
    <w:rsid w:val="00B8075B"/>
    <w:rsid w:val="00B82535"/>
    <w:rsid w:val="00B877FE"/>
    <w:rsid w:val="00B90146"/>
    <w:rsid w:val="00B9378E"/>
    <w:rsid w:val="00B94D1D"/>
    <w:rsid w:val="00BA5350"/>
    <w:rsid w:val="00BA6681"/>
    <w:rsid w:val="00BA7311"/>
    <w:rsid w:val="00BB1454"/>
    <w:rsid w:val="00BB2EB3"/>
    <w:rsid w:val="00BB3C7C"/>
    <w:rsid w:val="00BB5978"/>
    <w:rsid w:val="00BC1A22"/>
    <w:rsid w:val="00BC535B"/>
    <w:rsid w:val="00BC6E2C"/>
    <w:rsid w:val="00BD044F"/>
    <w:rsid w:val="00BD0B0B"/>
    <w:rsid w:val="00BD1A08"/>
    <w:rsid w:val="00BD1A2A"/>
    <w:rsid w:val="00BD638F"/>
    <w:rsid w:val="00BE0B2C"/>
    <w:rsid w:val="00BE13C3"/>
    <w:rsid w:val="00BE3590"/>
    <w:rsid w:val="00BE48A5"/>
    <w:rsid w:val="00BE5CDE"/>
    <w:rsid w:val="00BE68F7"/>
    <w:rsid w:val="00BE7C6E"/>
    <w:rsid w:val="00BF0804"/>
    <w:rsid w:val="00BF4909"/>
    <w:rsid w:val="00C053D8"/>
    <w:rsid w:val="00C13B75"/>
    <w:rsid w:val="00C16020"/>
    <w:rsid w:val="00C2166E"/>
    <w:rsid w:val="00C25B72"/>
    <w:rsid w:val="00C2764B"/>
    <w:rsid w:val="00C32AB8"/>
    <w:rsid w:val="00C4139E"/>
    <w:rsid w:val="00C50B1F"/>
    <w:rsid w:val="00C515BE"/>
    <w:rsid w:val="00C532C9"/>
    <w:rsid w:val="00C55FDA"/>
    <w:rsid w:val="00C56194"/>
    <w:rsid w:val="00C63AFB"/>
    <w:rsid w:val="00C6486D"/>
    <w:rsid w:val="00C75554"/>
    <w:rsid w:val="00C765CD"/>
    <w:rsid w:val="00C76F4F"/>
    <w:rsid w:val="00C8128E"/>
    <w:rsid w:val="00C85587"/>
    <w:rsid w:val="00C86186"/>
    <w:rsid w:val="00C864B6"/>
    <w:rsid w:val="00C86B12"/>
    <w:rsid w:val="00C86B19"/>
    <w:rsid w:val="00C90D6E"/>
    <w:rsid w:val="00C9573B"/>
    <w:rsid w:val="00CA2CD9"/>
    <w:rsid w:val="00CA4CC9"/>
    <w:rsid w:val="00CA5061"/>
    <w:rsid w:val="00CA6794"/>
    <w:rsid w:val="00CA6931"/>
    <w:rsid w:val="00CB0377"/>
    <w:rsid w:val="00CB0D8D"/>
    <w:rsid w:val="00CB553D"/>
    <w:rsid w:val="00CC0CC7"/>
    <w:rsid w:val="00CC0CDF"/>
    <w:rsid w:val="00CC1083"/>
    <w:rsid w:val="00CC1377"/>
    <w:rsid w:val="00CC4361"/>
    <w:rsid w:val="00CC47F5"/>
    <w:rsid w:val="00CC4A08"/>
    <w:rsid w:val="00CC559C"/>
    <w:rsid w:val="00CC6E44"/>
    <w:rsid w:val="00CD2CB8"/>
    <w:rsid w:val="00CD47F1"/>
    <w:rsid w:val="00CD53A1"/>
    <w:rsid w:val="00CE2173"/>
    <w:rsid w:val="00CE2F1E"/>
    <w:rsid w:val="00CE3632"/>
    <w:rsid w:val="00CE6043"/>
    <w:rsid w:val="00CE6DD3"/>
    <w:rsid w:val="00CF4310"/>
    <w:rsid w:val="00CF4E60"/>
    <w:rsid w:val="00CF5990"/>
    <w:rsid w:val="00D037C3"/>
    <w:rsid w:val="00D04CAB"/>
    <w:rsid w:val="00D05504"/>
    <w:rsid w:val="00D21A40"/>
    <w:rsid w:val="00D23315"/>
    <w:rsid w:val="00D23E7F"/>
    <w:rsid w:val="00D30B6B"/>
    <w:rsid w:val="00D33529"/>
    <w:rsid w:val="00D33727"/>
    <w:rsid w:val="00D33D6B"/>
    <w:rsid w:val="00D341AC"/>
    <w:rsid w:val="00D4505F"/>
    <w:rsid w:val="00D463D7"/>
    <w:rsid w:val="00D46489"/>
    <w:rsid w:val="00D55DFA"/>
    <w:rsid w:val="00D63CD1"/>
    <w:rsid w:val="00D7477F"/>
    <w:rsid w:val="00D74C97"/>
    <w:rsid w:val="00D77586"/>
    <w:rsid w:val="00D801B7"/>
    <w:rsid w:val="00D824A1"/>
    <w:rsid w:val="00D83C92"/>
    <w:rsid w:val="00D854C5"/>
    <w:rsid w:val="00D86293"/>
    <w:rsid w:val="00D872AA"/>
    <w:rsid w:val="00D908E0"/>
    <w:rsid w:val="00D9090B"/>
    <w:rsid w:val="00DA05FE"/>
    <w:rsid w:val="00DA1834"/>
    <w:rsid w:val="00DA2633"/>
    <w:rsid w:val="00DA55C0"/>
    <w:rsid w:val="00DA6F8F"/>
    <w:rsid w:val="00DB16A3"/>
    <w:rsid w:val="00DB1B8A"/>
    <w:rsid w:val="00DC1A74"/>
    <w:rsid w:val="00DC2380"/>
    <w:rsid w:val="00DD3C84"/>
    <w:rsid w:val="00DD3F7F"/>
    <w:rsid w:val="00DD5671"/>
    <w:rsid w:val="00DD6F6A"/>
    <w:rsid w:val="00DE2AC4"/>
    <w:rsid w:val="00DF284E"/>
    <w:rsid w:val="00DF381C"/>
    <w:rsid w:val="00DF58DB"/>
    <w:rsid w:val="00DF6DDE"/>
    <w:rsid w:val="00E01D1F"/>
    <w:rsid w:val="00E02D0C"/>
    <w:rsid w:val="00E07203"/>
    <w:rsid w:val="00E0780F"/>
    <w:rsid w:val="00E1079B"/>
    <w:rsid w:val="00E10DD6"/>
    <w:rsid w:val="00E126D1"/>
    <w:rsid w:val="00E13BB8"/>
    <w:rsid w:val="00E177F0"/>
    <w:rsid w:val="00E2051A"/>
    <w:rsid w:val="00E27A03"/>
    <w:rsid w:val="00E343AE"/>
    <w:rsid w:val="00E36E01"/>
    <w:rsid w:val="00E376D6"/>
    <w:rsid w:val="00E45818"/>
    <w:rsid w:val="00E45A15"/>
    <w:rsid w:val="00E45E5F"/>
    <w:rsid w:val="00E46750"/>
    <w:rsid w:val="00E46B72"/>
    <w:rsid w:val="00E579C7"/>
    <w:rsid w:val="00E57A48"/>
    <w:rsid w:val="00E57B4E"/>
    <w:rsid w:val="00E64C66"/>
    <w:rsid w:val="00E64EF6"/>
    <w:rsid w:val="00E72F57"/>
    <w:rsid w:val="00E76C0E"/>
    <w:rsid w:val="00E83BBC"/>
    <w:rsid w:val="00E8476B"/>
    <w:rsid w:val="00E85EC9"/>
    <w:rsid w:val="00E865B5"/>
    <w:rsid w:val="00E86AA5"/>
    <w:rsid w:val="00E940C9"/>
    <w:rsid w:val="00EA6042"/>
    <w:rsid w:val="00EA7026"/>
    <w:rsid w:val="00EA7036"/>
    <w:rsid w:val="00EA7A3A"/>
    <w:rsid w:val="00EB1B6F"/>
    <w:rsid w:val="00EB2924"/>
    <w:rsid w:val="00EB5E41"/>
    <w:rsid w:val="00EC1354"/>
    <w:rsid w:val="00EC1442"/>
    <w:rsid w:val="00ED40D3"/>
    <w:rsid w:val="00ED4A56"/>
    <w:rsid w:val="00EE5F87"/>
    <w:rsid w:val="00EF22F6"/>
    <w:rsid w:val="00EF4042"/>
    <w:rsid w:val="00EF50CB"/>
    <w:rsid w:val="00EF626A"/>
    <w:rsid w:val="00F02D2E"/>
    <w:rsid w:val="00F04126"/>
    <w:rsid w:val="00F0434D"/>
    <w:rsid w:val="00F109E5"/>
    <w:rsid w:val="00F121A0"/>
    <w:rsid w:val="00F13D13"/>
    <w:rsid w:val="00F13DC6"/>
    <w:rsid w:val="00F14569"/>
    <w:rsid w:val="00F14DBE"/>
    <w:rsid w:val="00F1764A"/>
    <w:rsid w:val="00F209D2"/>
    <w:rsid w:val="00F23CE7"/>
    <w:rsid w:val="00F305E1"/>
    <w:rsid w:val="00F308DC"/>
    <w:rsid w:val="00F34A5B"/>
    <w:rsid w:val="00F4638C"/>
    <w:rsid w:val="00F532A6"/>
    <w:rsid w:val="00F5417F"/>
    <w:rsid w:val="00F57190"/>
    <w:rsid w:val="00F57D0F"/>
    <w:rsid w:val="00F642F6"/>
    <w:rsid w:val="00F64838"/>
    <w:rsid w:val="00F64FFD"/>
    <w:rsid w:val="00F83C3D"/>
    <w:rsid w:val="00F850B6"/>
    <w:rsid w:val="00F87DFD"/>
    <w:rsid w:val="00F92A6C"/>
    <w:rsid w:val="00F9567A"/>
    <w:rsid w:val="00F977A8"/>
    <w:rsid w:val="00FA4DD8"/>
    <w:rsid w:val="00FB5C4D"/>
    <w:rsid w:val="00FC0053"/>
    <w:rsid w:val="00FC209B"/>
    <w:rsid w:val="00FD4829"/>
    <w:rsid w:val="00FE2872"/>
    <w:rsid w:val="00FE3EEC"/>
    <w:rsid w:val="00FF185E"/>
    <w:rsid w:val="00FF366F"/>
    <w:rsid w:val="00FF44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CBE2008"/>
  <w15:chartTrackingRefBased/>
  <w15:docId w15:val="{66AC86F1-BA0A-4766-BFDE-805D4F63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List Number" w:uiPriority="99"/>
    <w:lsdException w:name="Title" w:qFormat="1"/>
    <w:lsdException w:name="Signature" w:uiPriority="99"/>
    <w:lsdException w:name="Body Text" w:uiPriority="1"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uiPriority="22" w:qFormat="1"/>
    <w:lsdException w:name="Emphasis" w:qFormat="1"/>
    <w:lsdException w:name="Document Map" w:uiPriority="99"/>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50B5"/>
  </w:style>
  <w:style w:type="paragraph" w:styleId="Ttulo1">
    <w:name w:val="heading 1"/>
    <w:aliases w:val="EMENTA,2 headline,H1,H11,H12"/>
    <w:basedOn w:val="Normal"/>
    <w:next w:val="Normal"/>
    <w:link w:val="Ttulo1Char"/>
    <w:uiPriority w:val="9"/>
    <w:qFormat/>
    <w:rsid w:val="008232A6"/>
    <w:pPr>
      <w:widowControl w:val="0"/>
      <w:numPr>
        <w:numId w:val="1"/>
      </w:numPr>
      <w:tabs>
        <w:tab w:val="clear" w:pos="360"/>
        <w:tab w:val="left" w:pos="425"/>
      </w:tabs>
      <w:suppressAutoHyphens/>
      <w:spacing w:after="200"/>
      <w:jc w:val="both"/>
      <w:outlineLvl w:val="0"/>
    </w:pPr>
    <w:rPr>
      <w:rFonts w:ascii="Ecofont Spranq eco sans" w:hAnsi="Ecofont Spranq eco sans" w:cs="Arial"/>
      <w:caps/>
      <w:noProof/>
      <w:lang w:eastAsia="en-US"/>
    </w:rPr>
  </w:style>
  <w:style w:type="paragraph" w:styleId="Ttulo2">
    <w:name w:val="heading 2"/>
    <w:aliases w:val="H2,h2,h,A,L2,Paragraaf"/>
    <w:basedOn w:val="Normal"/>
    <w:next w:val="Normal"/>
    <w:link w:val="Ttulo2Char"/>
    <w:unhideWhenUsed/>
    <w:qFormat/>
    <w:rsid w:val="0001301A"/>
    <w:pPr>
      <w:keepNext/>
      <w:ind w:firstLine="4395"/>
      <w:outlineLvl w:val="1"/>
    </w:pPr>
  </w:style>
  <w:style w:type="paragraph" w:styleId="Ttulo3">
    <w:name w:val="heading 3"/>
    <w:basedOn w:val="Normal"/>
    <w:next w:val="Normal"/>
    <w:link w:val="Ttulo3Char"/>
    <w:uiPriority w:val="9"/>
    <w:unhideWhenUsed/>
    <w:qFormat/>
    <w:rsid w:val="008232A6"/>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qFormat/>
    <w:rsid w:val="008232A6"/>
    <w:pPr>
      <w:keepLines/>
      <w:widowControl w:val="0"/>
      <w:tabs>
        <w:tab w:val="left" w:pos="142"/>
      </w:tabs>
      <w:suppressAutoHyphens/>
      <w:spacing w:after="120"/>
      <w:jc w:val="both"/>
      <w:outlineLvl w:val="3"/>
    </w:pPr>
    <w:rPr>
      <w:rFonts w:ascii="Ecofont Spranq eco sans" w:hAnsi="Ecofont Spranq eco sans"/>
      <w:bCs/>
      <w:noProof/>
      <w:lang w:eastAsia="en-US"/>
    </w:rPr>
  </w:style>
  <w:style w:type="paragraph" w:styleId="Ttulo5">
    <w:name w:val="heading 5"/>
    <w:aliases w:val="H5"/>
    <w:basedOn w:val="Normal"/>
    <w:next w:val="Normal"/>
    <w:link w:val="Ttulo5Char"/>
    <w:autoRedefine/>
    <w:uiPriority w:val="9"/>
    <w:qFormat/>
    <w:rsid w:val="008232A6"/>
    <w:pPr>
      <w:keepLines/>
      <w:widowControl w:val="0"/>
      <w:tabs>
        <w:tab w:val="left" w:pos="142"/>
        <w:tab w:val="left" w:pos="2268"/>
      </w:tabs>
      <w:suppressAutoHyphens/>
      <w:snapToGrid w:val="0"/>
      <w:spacing w:after="120"/>
      <w:jc w:val="both"/>
      <w:outlineLvl w:val="4"/>
    </w:pPr>
    <w:rPr>
      <w:rFonts w:ascii="Ecofont Spranq eco sans" w:hAnsi="Ecofont Spranq eco sans"/>
      <w:noProof/>
      <w:lang w:eastAsia="en-US"/>
    </w:rPr>
  </w:style>
  <w:style w:type="paragraph" w:styleId="Ttulo6">
    <w:name w:val="heading 6"/>
    <w:basedOn w:val="Normal"/>
    <w:next w:val="Normal"/>
    <w:link w:val="Ttulo6Char"/>
    <w:qFormat/>
    <w:rsid w:val="008232A6"/>
    <w:pPr>
      <w:keepNext/>
      <w:widowControl w:val="0"/>
      <w:tabs>
        <w:tab w:val="left" w:pos="142"/>
      </w:tabs>
      <w:suppressAutoHyphens/>
      <w:ind w:right="28"/>
      <w:jc w:val="center"/>
      <w:outlineLvl w:val="5"/>
    </w:pPr>
    <w:rPr>
      <w:rFonts w:ascii="Ecofont Spranq eco sans" w:hAnsi="Ecofont Spranq eco sans" w:cs="Tahoma"/>
      <w:b/>
      <w:noProof/>
      <w:lang w:eastAsia="en-US"/>
    </w:rPr>
  </w:style>
  <w:style w:type="paragraph" w:styleId="Ttulo7">
    <w:name w:val="heading 7"/>
    <w:basedOn w:val="Normal"/>
    <w:next w:val="Normal"/>
    <w:link w:val="Ttulo7Char"/>
    <w:uiPriority w:val="9"/>
    <w:semiHidden/>
    <w:unhideWhenUsed/>
    <w:qFormat/>
    <w:rsid w:val="008232A6"/>
    <w:pPr>
      <w:widowControl w:val="0"/>
      <w:tabs>
        <w:tab w:val="left" w:pos="142"/>
      </w:tabs>
      <w:suppressAutoHyphens/>
      <w:spacing w:before="240" w:after="60"/>
      <w:jc w:val="both"/>
      <w:outlineLvl w:val="6"/>
    </w:pPr>
    <w:rPr>
      <w:rFonts w:ascii="Cambria" w:hAnsi="Cambria"/>
      <w:noProof/>
      <w:lang w:eastAsia="en-US"/>
    </w:rPr>
  </w:style>
  <w:style w:type="paragraph" w:styleId="Ttulo8">
    <w:name w:val="heading 8"/>
    <w:basedOn w:val="Normal"/>
    <w:next w:val="Normal"/>
    <w:link w:val="Ttulo8Char"/>
    <w:uiPriority w:val="9"/>
    <w:semiHidden/>
    <w:unhideWhenUsed/>
    <w:qFormat/>
    <w:rsid w:val="008232A6"/>
    <w:pPr>
      <w:tabs>
        <w:tab w:val="num" w:pos="5760"/>
      </w:tabs>
      <w:spacing w:before="240" w:after="60"/>
      <w:ind w:left="5760" w:hanging="720"/>
      <w:outlineLvl w:val="7"/>
    </w:pPr>
    <w:rPr>
      <w:rFonts w:ascii="Cambria" w:hAnsi="Cambria"/>
      <w:i/>
      <w:iCs/>
      <w:lang w:val="en-US" w:eastAsia="en-US"/>
    </w:rPr>
  </w:style>
  <w:style w:type="paragraph" w:styleId="Ttulo9">
    <w:name w:val="heading 9"/>
    <w:basedOn w:val="Normal"/>
    <w:next w:val="Normal"/>
    <w:link w:val="Ttulo9Char"/>
    <w:uiPriority w:val="9"/>
    <w:semiHidden/>
    <w:unhideWhenUsed/>
    <w:qFormat/>
    <w:rsid w:val="008232A6"/>
    <w:pPr>
      <w:tabs>
        <w:tab w:val="num" w:pos="6480"/>
      </w:tabs>
      <w:spacing w:before="240" w:after="60"/>
      <w:ind w:left="6480" w:hanging="720"/>
      <w:outlineLvl w:val="8"/>
    </w:pPr>
    <w:rPr>
      <w:rFonts w:ascii="Calibri" w:hAnsi="Calibr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342B2"/>
    <w:pPr>
      <w:tabs>
        <w:tab w:val="center" w:pos="4252"/>
        <w:tab w:val="right" w:pos="8504"/>
      </w:tabs>
    </w:pPr>
  </w:style>
  <w:style w:type="paragraph" w:styleId="Rodap">
    <w:name w:val="footer"/>
    <w:basedOn w:val="Normal"/>
    <w:link w:val="RodapChar"/>
    <w:uiPriority w:val="99"/>
    <w:rsid w:val="00B342B2"/>
    <w:pPr>
      <w:tabs>
        <w:tab w:val="center" w:pos="4252"/>
        <w:tab w:val="right" w:pos="8504"/>
      </w:tabs>
    </w:pPr>
  </w:style>
  <w:style w:type="character" w:styleId="Hyperlink">
    <w:name w:val="Hyperlink"/>
    <w:uiPriority w:val="99"/>
    <w:rsid w:val="00C85587"/>
    <w:rPr>
      <w:color w:val="0000FF"/>
      <w:u w:val="single"/>
    </w:rPr>
  </w:style>
  <w:style w:type="paragraph" w:styleId="Textodebalo">
    <w:name w:val="Balloon Text"/>
    <w:basedOn w:val="Normal"/>
    <w:link w:val="TextodebaloChar"/>
    <w:uiPriority w:val="99"/>
    <w:rsid w:val="00C85587"/>
    <w:rPr>
      <w:rFonts w:ascii="Segoe UI" w:hAnsi="Segoe UI" w:cs="Segoe UI"/>
      <w:sz w:val="18"/>
      <w:szCs w:val="18"/>
    </w:rPr>
  </w:style>
  <w:style w:type="character" w:customStyle="1" w:styleId="TextodebaloChar">
    <w:name w:val="Texto de balão Char"/>
    <w:link w:val="Textodebalo"/>
    <w:uiPriority w:val="99"/>
    <w:rsid w:val="00C85587"/>
    <w:rPr>
      <w:rFonts w:ascii="Segoe UI" w:hAnsi="Segoe UI" w:cs="Segoe UI"/>
      <w:sz w:val="18"/>
      <w:szCs w:val="18"/>
    </w:rPr>
  </w:style>
  <w:style w:type="character" w:customStyle="1" w:styleId="Ttulo2Char">
    <w:name w:val="Título 2 Char"/>
    <w:aliases w:val="H2 Char1,h2 Char1,h Char1,A Char1,L2 Char1,Paragraaf Char1"/>
    <w:link w:val="Ttulo2"/>
    <w:rsid w:val="0001301A"/>
    <w:rPr>
      <w:sz w:val="24"/>
    </w:rPr>
  </w:style>
  <w:style w:type="character" w:customStyle="1" w:styleId="CabealhoChar">
    <w:name w:val="Cabeçalho Char"/>
    <w:link w:val="Cabealho"/>
    <w:rsid w:val="0001301A"/>
    <w:rPr>
      <w:sz w:val="24"/>
      <w:szCs w:val="24"/>
    </w:rPr>
  </w:style>
  <w:style w:type="paragraph" w:styleId="Recuodecorpodetexto2">
    <w:name w:val="Body Text Indent 2"/>
    <w:basedOn w:val="Normal"/>
    <w:link w:val="Recuodecorpodetexto2Char"/>
    <w:uiPriority w:val="99"/>
    <w:rsid w:val="00A33C0A"/>
    <w:pPr>
      <w:spacing w:after="120" w:line="480" w:lineRule="auto"/>
      <w:ind w:left="283"/>
    </w:pPr>
  </w:style>
  <w:style w:type="character" w:customStyle="1" w:styleId="Recuodecorpodetexto2Char">
    <w:name w:val="Recuo de corpo de texto 2 Char"/>
    <w:basedOn w:val="Fontepargpadro"/>
    <w:link w:val="Recuodecorpodetexto2"/>
    <w:uiPriority w:val="99"/>
    <w:rsid w:val="00A33C0A"/>
  </w:style>
  <w:style w:type="character" w:customStyle="1" w:styleId="Bodytext2">
    <w:name w:val="Body text (2)_"/>
    <w:rsid w:val="00E36E01"/>
    <w:rPr>
      <w:rFonts w:ascii="Arial" w:eastAsia="Arial" w:hAnsi="Arial" w:cs="Arial"/>
      <w:b w:val="0"/>
      <w:bCs w:val="0"/>
      <w:i w:val="0"/>
      <w:iCs w:val="0"/>
      <w:smallCaps w:val="0"/>
      <w:strike w:val="0"/>
      <w:u w:val="none"/>
    </w:rPr>
  </w:style>
  <w:style w:type="character" w:customStyle="1" w:styleId="Bodytext20">
    <w:name w:val="Body text (2)"/>
    <w:rsid w:val="00E36E01"/>
    <w:rPr>
      <w:rFonts w:ascii="Arial" w:eastAsia="Arial" w:hAnsi="Arial" w:cs="Arial"/>
      <w:b w:val="0"/>
      <w:bCs w:val="0"/>
      <w:i w:val="0"/>
      <w:iCs w:val="0"/>
      <w:smallCaps w:val="0"/>
      <w:strike w:val="0"/>
      <w:color w:val="000000"/>
      <w:spacing w:val="0"/>
      <w:w w:val="100"/>
      <w:position w:val="0"/>
      <w:sz w:val="24"/>
      <w:szCs w:val="24"/>
      <w:u w:val="none"/>
      <w:lang w:val="en-US" w:eastAsia="en-US" w:bidi="en-US"/>
    </w:rPr>
  </w:style>
  <w:style w:type="character" w:customStyle="1" w:styleId="Bodytext2SmallCaps">
    <w:name w:val="Body text (2) + Small Caps"/>
    <w:rsid w:val="00E36E01"/>
    <w:rPr>
      <w:rFonts w:ascii="Arial" w:eastAsia="Arial" w:hAnsi="Arial" w:cs="Arial"/>
      <w:b w:val="0"/>
      <w:bCs w:val="0"/>
      <w:i w:val="0"/>
      <w:iCs w:val="0"/>
      <w:smallCaps/>
      <w:strike w:val="0"/>
      <w:color w:val="000000"/>
      <w:spacing w:val="0"/>
      <w:w w:val="100"/>
      <w:position w:val="0"/>
      <w:sz w:val="24"/>
      <w:szCs w:val="24"/>
      <w:u w:val="none"/>
      <w:lang w:val="en-US" w:eastAsia="en-US" w:bidi="en-US"/>
    </w:rPr>
  </w:style>
  <w:style w:type="character" w:customStyle="1" w:styleId="Heading2">
    <w:name w:val="Heading #2_"/>
    <w:rsid w:val="00E36E01"/>
    <w:rPr>
      <w:rFonts w:ascii="Arial" w:eastAsia="Arial" w:hAnsi="Arial" w:cs="Arial"/>
      <w:b/>
      <w:bCs/>
      <w:i w:val="0"/>
      <w:iCs w:val="0"/>
      <w:smallCaps w:val="0"/>
      <w:strike w:val="0"/>
      <w:u w:val="none"/>
    </w:rPr>
  </w:style>
  <w:style w:type="character" w:customStyle="1" w:styleId="Bodytext2Bold">
    <w:name w:val="Body text (2) + Bold"/>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erorfooter">
    <w:name w:val="Header or footer_"/>
    <w:rsid w:val="00E36E01"/>
    <w:rPr>
      <w:rFonts w:ascii="Arial" w:eastAsia="Arial" w:hAnsi="Arial" w:cs="Arial"/>
      <w:b w:val="0"/>
      <w:bCs w:val="0"/>
      <w:i w:val="0"/>
      <w:iCs w:val="0"/>
      <w:smallCaps w:val="0"/>
      <w:strike w:val="0"/>
      <w:sz w:val="22"/>
      <w:szCs w:val="22"/>
      <w:u w:val="none"/>
    </w:rPr>
  </w:style>
  <w:style w:type="character" w:customStyle="1" w:styleId="Headerorfooter0">
    <w:name w:val="Header or footer"/>
    <w:rsid w:val="00E36E01"/>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character" w:customStyle="1" w:styleId="Bodytext2Italic">
    <w:name w:val="Body text (2) + Italic"/>
    <w:rsid w:val="00E36E01"/>
    <w:rPr>
      <w:rFonts w:ascii="Arial" w:eastAsia="Arial" w:hAnsi="Arial" w:cs="Arial"/>
      <w:b w:val="0"/>
      <w:bCs w:val="0"/>
      <w:i/>
      <w:iCs/>
      <w:smallCaps w:val="0"/>
      <w:strike w:val="0"/>
      <w:color w:val="000000"/>
      <w:spacing w:val="0"/>
      <w:w w:val="100"/>
      <w:position w:val="0"/>
      <w:sz w:val="24"/>
      <w:szCs w:val="24"/>
      <w:u w:val="none"/>
      <w:lang w:val="en-US" w:eastAsia="en-US" w:bidi="en-US"/>
    </w:rPr>
  </w:style>
  <w:style w:type="character" w:customStyle="1" w:styleId="Bodytext3">
    <w:name w:val="Body text (3)_"/>
    <w:rsid w:val="00E36E01"/>
    <w:rPr>
      <w:rFonts w:ascii="Calibri" w:eastAsia="Calibri" w:hAnsi="Calibri" w:cs="Calibri"/>
      <w:b w:val="0"/>
      <w:bCs w:val="0"/>
      <w:i w:val="0"/>
      <w:iCs w:val="0"/>
      <w:smallCaps w:val="0"/>
      <w:strike w:val="0"/>
      <w:w w:val="100"/>
      <w:sz w:val="32"/>
      <w:szCs w:val="32"/>
      <w:u w:val="none"/>
    </w:rPr>
  </w:style>
  <w:style w:type="character" w:customStyle="1" w:styleId="Bodytext30">
    <w:name w:val="Body text (3)"/>
    <w:rsid w:val="00E36E01"/>
    <w:rPr>
      <w:rFonts w:ascii="Calibri" w:eastAsia="Calibri" w:hAnsi="Calibri" w:cs="Calibri"/>
      <w:b w:val="0"/>
      <w:bCs w:val="0"/>
      <w:i w:val="0"/>
      <w:iCs w:val="0"/>
      <w:smallCaps w:val="0"/>
      <w:strike w:val="0"/>
      <w:color w:val="000000"/>
      <w:spacing w:val="0"/>
      <w:w w:val="100"/>
      <w:position w:val="0"/>
      <w:sz w:val="32"/>
      <w:szCs w:val="32"/>
      <w:u w:val="none"/>
      <w:lang w:val="en-US" w:eastAsia="en-US" w:bidi="en-US"/>
    </w:rPr>
  </w:style>
  <w:style w:type="character" w:customStyle="1" w:styleId="Bodytext2Exact">
    <w:name w:val="Body text (2) Exact"/>
    <w:rsid w:val="00E36E01"/>
    <w:rPr>
      <w:rFonts w:ascii="Arial" w:eastAsia="Arial" w:hAnsi="Arial" w:cs="Arial"/>
      <w:b w:val="0"/>
      <w:bCs w:val="0"/>
      <w:i w:val="0"/>
      <w:iCs w:val="0"/>
      <w:smallCaps w:val="0"/>
      <w:strike w:val="0"/>
      <w:u w:val="none"/>
    </w:rPr>
  </w:style>
  <w:style w:type="character" w:customStyle="1" w:styleId="Heading20">
    <w:name w:val="Heading #2"/>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paragraph" w:styleId="PargrafodaLista">
    <w:name w:val="List Paragraph"/>
    <w:basedOn w:val="Normal"/>
    <w:link w:val="PargrafodaListaChar"/>
    <w:uiPriority w:val="1"/>
    <w:qFormat/>
    <w:rsid w:val="005761E9"/>
    <w:pPr>
      <w:ind w:left="708"/>
    </w:pPr>
  </w:style>
  <w:style w:type="table" w:styleId="Tabelacomgrade">
    <w:name w:val="Table Grid"/>
    <w:basedOn w:val="Tabelanormal"/>
    <w:uiPriority w:val="39"/>
    <w:rsid w:val="001D2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link w:val="Ttulo3"/>
    <w:uiPriority w:val="9"/>
    <w:rsid w:val="008232A6"/>
    <w:rPr>
      <w:rFonts w:ascii="Calibri Light" w:eastAsia="Times New Roman" w:hAnsi="Calibri Light" w:cs="Times New Roman"/>
      <w:b/>
      <w:bCs/>
      <w:sz w:val="26"/>
      <w:szCs w:val="26"/>
    </w:rPr>
  </w:style>
  <w:style w:type="character" w:customStyle="1" w:styleId="Ttulo1Char">
    <w:name w:val="Título 1 Char"/>
    <w:aliases w:val="EMENTA Char1,2 headline Char1,H1 Char1,H11 Char1,H12 Char1"/>
    <w:link w:val="Ttulo1"/>
    <w:uiPriority w:val="9"/>
    <w:rsid w:val="008232A6"/>
    <w:rPr>
      <w:rFonts w:ascii="Ecofont Spranq eco sans" w:hAnsi="Ecofont Spranq eco sans" w:cs="Arial"/>
      <w:caps/>
      <w:noProof/>
      <w:lang w:eastAsia="en-US"/>
    </w:rPr>
  </w:style>
  <w:style w:type="character" w:customStyle="1" w:styleId="Ttulo4Char">
    <w:name w:val="Título 4 Char"/>
    <w:link w:val="Ttulo4"/>
    <w:uiPriority w:val="9"/>
    <w:rsid w:val="008232A6"/>
    <w:rPr>
      <w:rFonts w:ascii="Ecofont Spranq eco sans" w:hAnsi="Ecofont Spranq eco sans"/>
      <w:bCs/>
      <w:noProof/>
      <w:lang w:eastAsia="en-US"/>
    </w:rPr>
  </w:style>
  <w:style w:type="character" w:customStyle="1" w:styleId="Ttulo5Char">
    <w:name w:val="Título 5 Char"/>
    <w:aliases w:val="H5 Char1"/>
    <w:link w:val="Ttulo5"/>
    <w:uiPriority w:val="9"/>
    <w:rsid w:val="008232A6"/>
    <w:rPr>
      <w:rFonts w:ascii="Ecofont Spranq eco sans" w:hAnsi="Ecofont Spranq eco sans"/>
      <w:noProof/>
      <w:lang w:eastAsia="en-US"/>
    </w:rPr>
  </w:style>
  <w:style w:type="character" w:customStyle="1" w:styleId="Ttulo6Char">
    <w:name w:val="Título 6 Char"/>
    <w:link w:val="Ttulo6"/>
    <w:rsid w:val="008232A6"/>
    <w:rPr>
      <w:rFonts w:ascii="Ecofont Spranq eco sans" w:hAnsi="Ecofont Spranq eco sans" w:cs="Tahoma"/>
      <w:b/>
      <w:noProof/>
      <w:szCs w:val="24"/>
      <w:lang w:eastAsia="en-US"/>
    </w:rPr>
  </w:style>
  <w:style w:type="character" w:customStyle="1" w:styleId="Ttulo7Char">
    <w:name w:val="Título 7 Char"/>
    <w:link w:val="Ttulo7"/>
    <w:uiPriority w:val="9"/>
    <w:semiHidden/>
    <w:rsid w:val="008232A6"/>
    <w:rPr>
      <w:rFonts w:ascii="Cambria" w:hAnsi="Cambria"/>
      <w:noProof/>
      <w:sz w:val="24"/>
      <w:szCs w:val="24"/>
      <w:lang w:eastAsia="en-US"/>
    </w:rPr>
  </w:style>
  <w:style w:type="character" w:customStyle="1" w:styleId="Ttulo8Char">
    <w:name w:val="Título 8 Char"/>
    <w:link w:val="Ttulo8"/>
    <w:uiPriority w:val="9"/>
    <w:semiHidden/>
    <w:rsid w:val="008232A6"/>
    <w:rPr>
      <w:rFonts w:ascii="Cambria" w:hAnsi="Cambria"/>
      <w:i/>
      <w:iCs/>
      <w:sz w:val="24"/>
      <w:szCs w:val="24"/>
      <w:lang w:val="en-US" w:eastAsia="en-US"/>
    </w:rPr>
  </w:style>
  <w:style w:type="character" w:customStyle="1" w:styleId="Ttulo9Char">
    <w:name w:val="Título 9 Char"/>
    <w:link w:val="Ttulo9"/>
    <w:uiPriority w:val="9"/>
    <w:semiHidden/>
    <w:rsid w:val="008232A6"/>
    <w:rPr>
      <w:rFonts w:ascii="Calibri" w:hAnsi="Calibri"/>
      <w:sz w:val="22"/>
      <w:szCs w:val="22"/>
      <w:lang w:val="en-US" w:eastAsia="en-US"/>
    </w:rPr>
  </w:style>
  <w:style w:type="character" w:styleId="HiperlinkVisitado">
    <w:name w:val="FollowedHyperlink"/>
    <w:uiPriority w:val="99"/>
    <w:unhideWhenUsed/>
    <w:rsid w:val="008232A6"/>
    <w:rPr>
      <w:color w:val="800080"/>
      <w:u w:val="single"/>
    </w:rPr>
  </w:style>
  <w:style w:type="character" w:customStyle="1" w:styleId="Heading1Char">
    <w:name w:val="Heading 1 Char"/>
    <w:aliases w:val="EMENTA Char,2 headline Char,H1 Char,H11 Char,H12 Char"/>
    <w:uiPriority w:val="1"/>
    <w:rsid w:val="008232A6"/>
    <w:rPr>
      <w:rFonts w:ascii="Calibri" w:eastAsia="Times New Roman" w:hAnsi="Calibri" w:cs="Times New Roman"/>
      <w:b/>
      <w:bCs/>
      <w:noProof/>
      <w:color w:val="345A8A"/>
      <w:sz w:val="32"/>
      <w:szCs w:val="32"/>
    </w:rPr>
  </w:style>
  <w:style w:type="character" w:customStyle="1" w:styleId="Heading2Char">
    <w:name w:val="Heading 2 Char"/>
    <w:aliases w:val="H2 Char,h2 Char,h Char,A Char,L2 Char,Paragraaf Char"/>
    <w:uiPriority w:val="1"/>
    <w:rsid w:val="008232A6"/>
    <w:rPr>
      <w:rFonts w:ascii="Calibri" w:eastAsia="Times New Roman" w:hAnsi="Calibri" w:cs="Times New Roman"/>
      <w:b/>
      <w:bCs/>
      <w:noProof/>
      <w:color w:val="4F81BD"/>
      <w:sz w:val="26"/>
      <w:szCs w:val="26"/>
    </w:rPr>
  </w:style>
  <w:style w:type="character" w:customStyle="1" w:styleId="Heading5Char">
    <w:name w:val="Heading 5 Char"/>
    <w:aliases w:val="H5 Char"/>
    <w:uiPriority w:val="9"/>
    <w:rsid w:val="008232A6"/>
    <w:rPr>
      <w:rFonts w:ascii="Calibri" w:eastAsia="Times New Roman" w:hAnsi="Calibri" w:cs="Times New Roman"/>
      <w:noProof/>
      <w:color w:val="243F60"/>
      <w:szCs w:val="24"/>
    </w:rPr>
  </w:style>
  <w:style w:type="character" w:customStyle="1" w:styleId="RodapChar">
    <w:name w:val="Rodapé Char"/>
    <w:link w:val="Rodap"/>
    <w:uiPriority w:val="99"/>
    <w:locked/>
    <w:rsid w:val="008232A6"/>
    <w:rPr>
      <w:sz w:val="24"/>
      <w:szCs w:val="24"/>
    </w:rPr>
  </w:style>
  <w:style w:type="paragraph" w:styleId="Legenda">
    <w:name w:val="caption"/>
    <w:basedOn w:val="Normal"/>
    <w:next w:val="Normal"/>
    <w:uiPriority w:val="35"/>
    <w:qFormat/>
    <w:rsid w:val="008232A6"/>
    <w:pPr>
      <w:widowControl w:val="0"/>
      <w:tabs>
        <w:tab w:val="left" w:pos="142"/>
      </w:tabs>
      <w:suppressAutoHyphens/>
      <w:jc w:val="center"/>
    </w:pPr>
    <w:rPr>
      <w:rFonts w:ascii="Tahoma" w:hAnsi="Tahoma"/>
      <w:b/>
      <w:noProof/>
      <w:lang w:eastAsia="en-US"/>
    </w:rPr>
  </w:style>
  <w:style w:type="paragraph" w:styleId="Numerada">
    <w:name w:val="List Number"/>
    <w:basedOn w:val="Normal"/>
    <w:uiPriority w:val="99"/>
    <w:unhideWhenUsed/>
    <w:rsid w:val="008232A6"/>
    <w:pPr>
      <w:numPr>
        <w:numId w:val="2"/>
      </w:numPr>
      <w:jc w:val="both"/>
    </w:pPr>
    <w:rPr>
      <w:rFonts w:ascii="Ecofont Spranq eco sans" w:hAnsi="Ecofont Spranq eco sans"/>
      <w:noProof/>
      <w:lang w:eastAsia="en-US"/>
    </w:rPr>
  </w:style>
  <w:style w:type="paragraph" w:styleId="Ttulo">
    <w:name w:val="Title"/>
    <w:basedOn w:val="Normal"/>
    <w:link w:val="TtuloChar"/>
    <w:qFormat/>
    <w:rsid w:val="008232A6"/>
    <w:pPr>
      <w:widowControl w:val="0"/>
      <w:tabs>
        <w:tab w:val="left" w:pos="142"/>
      </w:tabs>
      <w:suppressAutoHyphens/>
      <w:jc w:val="center"/>
      <w:outlineLvl w:val="1"/>
    </w:pPr>
    <w:rPr>
      <w:rFonts w:ascii="Ecofont Spranq eco sans" w:hAnsi="Ecofont Spranq eco sans" w:cs="Arial"/>
      <w:b/>
      <w:bCs/>
      <w:noProof/>
      <w:kern w:val="28"/>
      <w:szCs w:val="32"/>
      <w:lang w:eastAsia="en-US"/>
    </w:rPr>
  </w:style>
  <w:style w:type="character" w:customStyle="1" w:styleId="TtuloChar">
    <w:name w:val="Título Char"/>
    <w:link w:val="Ttulo"/>
    <w:rsid w:val="008232A6"/>
    <w:rPr>
      <w:rFonts w:ascii="Ecofont Spranq eco sans" w:hAnsi="Ecofont Spranq eco sans" w:cs="Arial"/>
      <w:b/>
      <w:bCs/>
      <w:noProof/>
      <w:kern w:val="28"/>
      <w:szCs w:val="32"/>
      <w:lang w:eastAsia="en-US"/>
    </w:rPr>
  </w:style>
  <w:style w:type="paragraph" w:styleId="Assinatura">
    <w:name w:val="Signature"/>
    <w:basedOn w:val="Normal"/>
    <w:link w:val="AssinaturaChar"/>
    <w:uiPriority w:val="99"/>
    <w:unhideWhenUsed/>
    <w:rsid w:val="008232A6"/>
    <w:pPr>
      <w:widowControl w:val="0"/>
      <w:tabs>
        <w:tab w:val="left" w:pos="142"/>
      </w:tabs>
      <w:suppressAutoHyphens/>
      <w:ind w:left="4252"/>
      <w:jc w:val="both"/>
    </w:pPr>
    <w:rPr>
      <w:rFonts w:ascii="Ecofont Spranq eco sans" w:hAnsi="Ecofont Spranq eco sans"/>
      <w:noProof/>
      <w:lang w:eastAsia="en-US"/>
    </w:rPr>
  </w:style>
  <w:style w:type="character" w:customStyle="1" w:styleId="AssinaturaChar">
    <w:name w:val="Assinatura Char"/>
    <w:link w:val="Assinatura"/>
    <w:uiPriority w:val="99"/>
    <w:rsid w:val="008232A6"/>
    <w:rPr>
      <w:rFonts w:ascii="Ecofont Spranq eco sans" w:hAnsi="Ecofont Spranq eco sans"/>
      <w:noProof/>
      <w:lang w:eastAsia="en-US"/>
    </w:rPr>
  </w:style>
  <w:style w:type="paragraph" w:styleId="Corpodetexto">
    <w:name w:val="Body Text"/>
    <w:basedOn w:val="Normal"/>
    <w:link w:val="CorpodetextoChar"/>
    <w:uiPriority w:val="1"/>
    <w:unhideWhenUsed/>
    <w:qFormat/>
    <w:rsid w:val="008232A6"/>
    <w:pPr>
      <w:widowControl w:val="0"/>
      <w:tabs>
        <w:tab w:val="left" w:pos="142"/>
      </w:tabs>
      <w:suppressAutoHyphens/>
      <w:spacing w:after="120"/>
      <w:jc w:val="both"/>
    </w:pPr>
    <w:rPr>
      <w:rFonts w:ascii="Ecofont Spranq eco sans" w:hAnsi="Ecofont Spranq eco sans"/>
      <w:noProof/>
      <w:lang w:eastAsia="en-US"/>
    </w:rPr>
  </w:style>
  <w:style w:type="character" w:customStyle="1" w:styleId="CorpodetextoChar">
    <w:name w:val="Corpo de texto Char"/>
    <w:link w:val="Corpodetexto"/>
    <w:uiPriority w:val="1"/>
    <w:rsid w:val="008232A6"/>
    <w:rPr>
      <w:rFonts w:ascii="Ecofont Spranq eco sans" w:hAnsi="Ecofont Spranq eco sans"/>
      <w:noProof/>
      <w:szCs w:val="24"/>
      <w:lang w:eastAsia="en-US"/>
    </w:rPr>
  </w:style>
  <w:style w:type="paragraph" w:styleId="Recuodecorpodetexto">
    <w:name w:val="Body Text Indent"/>
    <w:basedOn w:val="Normal"/>
    <w:link w:val="RecuodecorpodetextoChar"/>
    <w:uiPriority w:val="99"/>
    <w:unhideWhenUsed/>
    <w:rsid w:val="008232A6"/>
    <w:pPr>
      <w:widowControl w:val="0"/>
      <w:tabs>
        <w:tab w:val="left" w:pos="142"/>
      </w:tabs>
      <w:suppressAutoHyphens/>
      <w:ind w:left="284" w:firstLine="708"/>
      <w:jc w:val="both"/>
    </w:pPr>
    <w:rPr>
      <w:noProof/>
      <w:lang w:eastAsia="en-US"/>
    </w:rPr>
  </w:style>
  <w:style w:type="character" w:customStyle="1" w:styleId="RecuodecorpodetextoChar">
    <w:name w:val="Recuo de corpo de texto Char"/>
    <w:link w:val="Recuodecorpodetexto"/>
    <w:uiPriority w:val="99"/>
    <w:rsid w:val="008232A6"/>
    <w:rPr>
      <w:noProof/>
      <w:lang w:eastAsia="en-US"/>
    </w:rPr>
  </w:style>
  <w:style w:type="paragraph" w:styleId="MapadoDocumento">
    <w:name w:val="Document Map"/>
    <w:basedOn w:val="Normal"/>
    <w:link w:val="MapadoDocumentoChar"/>
    <w:uiPriority w:val="99"/>
    <w:unhideWhenUsed/>
    <w:rsid w:val="008232A6"/>
    <w:pPr>
      <w:widowControl w:val="0"/>
      <w:shd w:val="clear" w:color="auto" w:fill="000080"/>
      <w:tabs>
        <w:tab w:val="left" w:pos="142"/>
      </w:tabs>
      <w:suppressAutoHyphens/>
      <w:jc w:val="both"/>
    </w:pPr>
    <w:rPr>
      <w:rFonts w:ascii="Tahoma" w:hAnsi="Tahoma" w:cs="Tahoma"/>
      <w:noProof/>
      <w:lang w:eastAsia="en-US"/>
    </w:rPr>
  </w:style>
  <w:style w:type="character" w:customStyle="1" w:styleId="MapadoDocumentoChar">
    <w:name w:val="Mapa do Documento Char"/>
    <w:link w:val="MapadoDocumento"/>
    <w:uiPriority w:val="99"/>
    <w:rsid w:val="008232A6"/>
    <w:rPr>
      <w:rFonts w:ascii="Tahoma" w:hAnsi="Tahoma" w:cs="Tahoma"/>
      <w:noProof/>
      <w:szCs w:val="24"/>
      <w:shd w:val="clear" w:color="auto" w:fill="000080"/>
      <w:lang w:eastAsia="en-US"/>
    </w:rPr>
  </w:style>
  <w:style w:type="paragraph" w:customStyle="1" w:styleId="edital">
    <w:name w:val="edital"/>
    <w:basedOn w:val="Ttulo2"/>
    <w:rsid w:val="008232A6"/>
    <w:pPr>
      <w:keepNext w:val="0"/>
      <w:widowControl w:val="0"/>
      <w:numPr>
        <w:ilvl w:val="1"/>
      </w:numPr>
      <w:tabs>
        <w:tab w:val="left" w:pos="284"/>
        <w:tab w:val="num" w:pos="720"/>
      </w:tabs>
      <w:suppressAutoHyphens/>
      <w:ind w:firstLine="4395"/>
      <w:jc w:val="center"/>
      <w:outlineLvl w:val="9"/>
    </w:pPr>
    <w:rPr>
      <w:rFonts w:ascii="Ecofont Spranq eco sans" w:hAnsi="Ecofont Spranq eco sans"/>
      <w:b/>
      <w:i/>
      <w:noProof/>
      <w:lang w:eastAsia="en-US"/>
    </w:rPr>
  </w:style>
  <w:style w:type="paragraph" w:customStyle="1" w:styleId="Assinatura01">
    <w:name w:val="Assinatura01"/>
    <w:basedOn w:val="Normal"/>
    <w:rsid w:val="008232A6"/>
    <w:pPr>
      <w:widowControl w:val="0"/>
      <w:tabs>
        <w:tab w:val="left" w:pos="142"/>
      </w:tabs>
      <w:suppressAutoHyphens/>
      <w:jc w:val="center"/>
    </w:pPr>
    <w:rPr>
      <w:rFonts w:ascii="Ecofont Spranq eco sans" w:hAnsi="Ecofont Spranq eco sans"/>
      <w:b/>
      <w:bCs/>
      <w:noProof/>
      <w:lang w:eastAsia="en-US"/>
    </w:rPr>
  </w:style>
  <w:style w:type="paragraph" w:customStyle="1" w:styleId="CABEALHO01">
    <w:name w:val="CABEÇALHO01"/>
    <w:rsid w:val="008232A6"/>
    <w:pPr>
      <w:jc w:val="center"/>
    </w:pPr>
    <w:rPr>
      <w:rFonts w:ascii="Ecofont Spranq eco sans" w:hAnsi="Ecofont Spranq eco sans" w:cs="Arial"/>
      <w:b/>
      <w:sz w:val="22"/>
    </w:rPr>
  </w:style>
  <w:style w:type="paragraph" w:customStyle="1" w:styleId="Marcao01">
    <w:name w:val="Marcação 01"/>
    <w:basedOn w:val="Normal"/>
    <w:autoRedefine/>
    <w:rsid w:val="008232A6"/>
    <w:pPr>
      <w:widowControl w:val="0"/>
      <w:shd w:val="clear" w:color="auto" w:fill="00FFFF"/>
      <w:tabs>
        <w:tab w:val="left" w:pos="142"/>
      </w:tabs>
      <w:suppressAutoHyphens/>
      <w:spacing w:after="120"/>
      <w:ind w:left="1260"/>
      <w:jc w:val="both"/>
    </w:pPr>
    <w:rPr>
      <w:rFonts w:ascii="Ecofont Spranq eco sans" w:hAnsi="Ecofont Spranq eco sans"/>
      <w:b/>
      <w:bCs/>
      <w:caps/>
      <w:noProof/>
      <w:color w:val="FF0000"/>
      <w:lang w:eastAsia="en-US"/>
    </w:rPr>
  </w:style>
  <w:style w:type="paragraph" w:customStyle="1" w:styleId="BodyTextIndent21">
    <w:name w:val="Body Text Indent 21"/>
    <w:basedOn w:val="Normal"/>
    <w:rsid w:val="008232A6"/>
    <w:pPr>
      <w:overflowPunct w:val="0"/>
      <w:autoSpaceDE w:val="0"/>
      <w:autoSpaceDN w:val="0"/>
      <w:adjustRightInd w:val="0"/>
      <w:ind w:firstLine="2694"/>
      <w:jc w:val="both"/>
    </w:pPr>
    <w:rPr>
      <w:rFonts w:ascii="CG Times" w:hAnsi="CG Times"/>
      <w:b/>
      <w:i/>
      <w:noProof/>
      <w:sz w:val="28"/>
      <w:lang w:eastAsia="en-US"/>
    </w:rPr>
  </w:style>
  <w:style w:type="paragraph" w:customStyle="1" w:styleId="TESTE5PT">
    <w:name w:val="TESTE 5 PT"/>
    <w:basedOn w:val="Normal"/>
    <w:rsid w:val="008232A6"/>
    <w:pPr>
      <w:spacing w:before="100" w:line="260" w:lineRule="exact"/>
      <w:jc w:val="both"/>
    </w:pPr>
    <w:rPr>
      <w:rFonts w:ascii="Arial" w:hAnsi="Arial"/>
      <w:b/>
      <w:noProof/>
      <w:lang w:eastAsia="en-US"/>
    </w:rPr>
  </w:style>
  <w:style w:type="paragraph" w:customStyle="1" w:styleId="Ttulo20">
    <w:name w:val="Título2"/>
    <w:basedOn w:val="Normal"/>
    <w:rsid w:val="008232A6"/>
    <w:pPr>
      <w:widowControl w:val="0"/>
      <w:suppressAutoHyphens/>
      <w:jc w:val="both"/>
      <w:outlineLvl w:val="1"/>
    </w:pPr>
    <w:rPr>
      <w:rFonts w:ascii="Ecofont Spranq eco sans" w:hAnsi="Ecofont Spranq eco sans"/>
      <w:b/>
      <w:noProof/>
      <w:lang w:eastAsia="en-US"/>
    </w:rPr>
  </w:style>
  <w:style w:type="paragraph" w:customStyle="1" w:styleId="TableParagraph">
    <w:name w:val="Table Paragraph"/>
    <w:basedOn w:val="Normal"/>
    <w:uiPriority w:val="1"/>
    <w:qFormat/>
    <w:rsid w:val="008232A6"/>
    <w:pPr>
      <w:widowControl w:val="0"/>
    </w:pPr>
    <w:rPr>
      <w:rFonts w:ascii="Palatino Linotype" w:eastAsia="Palatino Linotype" w:hAnsi="Palatino Linotype" w:cs="Palatino Linotype"/>
      <w:sz w:val="22"/>
      <w:szCs w:val="22"/>
      <w:lang w:val="en-US" w:eastAsia="en-US"/>
    </w:rPr>
  </w:style>
  <w:style w:type="table" w:customStyle="1" w:styleId="TableNormal">
    <w:name w:val="Table Normal"/>
    <w:uiPriority w:val="2"/>
    <w:semiHidden/>
    <w:unhideWhenUsed/>
    <w:qFormat/>
    <w:rsid w:val="008232A6"/>
    <w:pPr>
      <w:widowControl w:val="0"/>
    </w:pPr>
    <w:rPr>
      <w:rFonts w:ascii="Cambria" w:eastAsia="Cambria" w:hAnsi="Cambria"/>
      <w:sz w:val="22"/>
      <w:szCs w:val="22"/>
      <w:lang w:val="en-US" w:eastAsia="en-US"/>
    </w:rPr>
    <w:tblPr>
      <w:tblInd w:w="0" w:type="dxa"/>
      <w:tblCellMar>
        <w:top w:w="0" w:type="dxa"/>
        <w:left w:w="0" w:type="dxa"/>
        <w:bottom w:w="0" w:type="dxa"/>
        <w:right w:w="0" w:type="dxa"/>
      </w:tblCellMar>
    </w:tblPr>
  </w:style>
  <w:style w:type="paragraph" w:styleId="Recuodecorpodetexto3">
    <w:name w:val="Body Text Indent 3"/>
    <w:basedOn w:val="Normal"/>
    <w:link w:val="Recuodecorpodetexto3Char"/>
    <w:uiPriority w:val="99"/>
    <w:unhideWhenUsed/>
    <w:rsid w:val="008232A6"/>
    <w:pPr>
      <w:widowControl w:val="0"/>
      <w:tabs>
        <w:tab w:val="left" w:pos="142"/>
      </w:tabs>
      <w:suppressAutoHyphens/>
      <w:spacing w:after="120"/>
      <w:ind w:left="283"/>
      <w:jc w:val="both"/>
    </w:pPr>
    <w:rPr>
      <w:rFonts w:ascii="Ecofont Spranq eco sans" w:hAnsi="Ecofont Spranq eco sans"/>
      <w:noProof/>
      <w:sz w:val="16"/>
      <w:szCs w:val="16"/>
      <w:lang w:eastAsia="en-US"/>
    </w:rPr>
  </w:style>
  <w:style w:type="character" w:customStyle="1" w:styleId="Recuodecorpodetexto3Char">
    <w:name w:val="Recuo de corpo de texto 3 Char"/>
    <w:link w:val="Recuodecorpodetexto3"/>
    <w:uiPriority w:val="99"/>
    <w:rsid w:val="008232A6"/>
    <w:rPr>
      <w:rFonts w:ascii="Ecofont Spranq eco sans" w:hAnsi="Ecofont Spranq eco sans"/>
      <w:noProof/>
      <w:sz w:val="16"/>
      <w:szCs w:val="16"/>
      <w:lang w:eastAsia="en-US"/>
    </w:rPr>
  </w:style>
  <w:style w:type="paragraph" w:customStyle="1" w:styleId="Nome">
    <w:name w:val="Nome"/>
    <w:basedOn w:val="Normal"/>
    <w:rsid w:val="008232A6"/>
    <w:pPr>
      <w:tabs>
        <w:tab w:val="center" w:pos="6096"/>
      </w:tabs>
      <w:jc w:val="both"/>
    </w:pPr>
    <w:rPr>
      <w:rFonts w:ascii="Arial" w:hAnsi="Arial"/>
    </w:rPr>
  </w:style>
  <w:style w:type="paragraph" w:customStyle="1" w:styleId="Default">
    <w:name w:val="Default"/>
    <w:rsid w:val="008232A6"/>
    <w:pPr>
      <w:autoSpaceDE w:val="0"/>
      <w:autoSpaceDN w:val="0"/>
      <w:adjustRightInd w:val="0"/>
    </w:pPr>
    <w:rPr>
      <w:rFonts w:ascii="Courier New" w:hAnsi="Courier New" w:cs="Courier New"/>
      <w:color w:val="000000"/>
      <w:sz w:val="24"/>
      <w:szCs w:val="24"/>
    </w:rPr>
  </w:style>
  <w:style w:type="paragraph" w:styleId="Corpodetexto2">
    <w:name w:val="Body Text 2"/>
    <w:basedOn w:val="Normal"/>
    <w:link w:val="Corpodetexto2Char"/>
    <w:rsid w:val="0073696B"/>
    <w:pPr>
      <w:spacing w:after="120" w:line="480" w:lineRule="auto"/>
    </w:pPr>
  </w:style>
  <w:style w:type="character" w:customStyle="1" w:styleId="Corpodetexto2Char">
    <w:name w:val="Corpo de texto 2 Char"/>
    <w:link w:val="Corpodetexto2"/>
    <w:rsid w:val="0073696B"/>
    <w:rPr>
      <w:sz w:val="24"/>
      <w:szCs w:val="24"/>
    </w:rPr>
  </w:style>
  <w:style w:type="paragraph" w:styleId="Textodenotaderodap">
    <w:name w:val="footnote text"/>
    <w:basedOn w:val="Normal"/>
    <w:link w:val="TextodenotaderodapChar"/>
    <w:unhideWhenUsed/>
    <w:rsid w:val="00870374"/>
  </w:style>
  <w:style w:type="character" w:customStyle="1" w:styleId="TextodenotaderodapChar">
    <w:name w:val="Texto de nota de rodapé Char"/>
    <w:basedOn w:val="Fontepargpadro"/>
    <w:link w:val="Textodenotaderodap"/>
    <w:rsid w:val="00870374"/>
  </w:style>
  <w:style w:type="character" w:styleId="Refdenotaderodap">
    <w:name w:val="footnote reference"/>
    <w:unhideWhenUsed/>
    <w:rsid w:val="00870374"/>
    <w:rPr>
      <w:vertAlign w:val="superscript"/>
    </w:rPr>
  </w:style>
  <w:style w:type="character" w:customStyle="1" w:styleId="MenoPendente1">
    <w:name w:val="Menção Pendente1"/>
    <w:uiPriority w:val="99"/>
    <w:semiHidden/>
    <w:unhideWhenUsed/>
    <w:rsid w:val="000162B0"/>
    <w:rPr>
      <w:color w:val="808080"/>
      <w:shd w:val="clear" w:color="auto" w:fill="E6E6E6"/>
    </w:rPr>
  </w:style>
  <w:style w:type="character" w:styleId="Nmerodepgina">
    <w:name w:val="page number"/>
    <w:basedOn w:val="Fontepargpadro"/>
    <w:rsid w:val="002336BC"/>
  </w:style>
  <w:style w:type="paragraph" w:customStyle="1" w:styleId="Prembulo">
    <w:name w:val="Preâmbulo"/>
    <w:basedOn w:val="Normal"/>
    <w:link w:val="PrembuloChar"/>
    <w:qFormat/>
    <w:rsid w:val="00FF442E"/>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FF442E"/>
    <w:rPr>
      <w:rFonts w:ascii="Arial" w:eastAsia="Arial" w:hAnsi="Arial" w:cs="Arial"/>
      <w:bCs/>
    </w:rPr>
  </w:style>
  <w:style w:type="character" w:customStyle="1" w:styleId="PargrafodaListaChar">
    <w:name w:val="Parágrafo da Lista Char"/>
    <w:link w:val="PargrafodaLista"/>
    <w:uiPriority w:val="1"/>
    <w:rsid w:val="00A36533"/>
  </w:style>
  <w:style w:type="paragraph" w:styleId="SemEspaamento">
    <w:name w:val="No Spacing"/>
    <w:uiPriority w:val="1"/>
    <w:qFormat/>
    <w:rsid w:val="00B4162E"/>
    <w:rPr>
      <w:sz w:val="24"/>
      <w:szCs w:val="24"/>
    </w:rPr>
  </w:style>
  <w:style w:type="paragraph" w:styleId="NormalWeb">
    <w:name w:val="Normal (Web)"/>
    <w:basedOn w:val="Normal"/>
    <w:uiPriority w:val="99"/>
    <w:unhideWhenUsed/>
    <w:rsid w:val="00C6486D"/>
    <w:pPr>
      <w:spacing w:before="100" w:beforeAutospacing="1" w:after="100" w:afterAutospacing="1"/>
    </w:pPr>
    <w:rPr>
      <w:sz w:val="24"/>
      <w:szCs w:val="24"/>
    </w:rPr>
  </w:style>
  <w:style w:type="character" w:styleId="Forte">
    <w:name w:val="Strong"/>
    <w:basedOn w:val="Fontepargpadro"/>
    <w:uiPriority w:val="22"/>
    <w:qFormat/>
    <w:rsid w:val="00C6486D"/>
    <w:rPr>
      <w:b/>
      <w:bCs/>
    </w:rPr>
  </w:style>
  <w:style w:type="character" w:styleId="MenoPendente">
    <w:name w:val="Unresolved Mention"/>
    <w:basedOn w:val="Fontepargpadro"/>
    <w:uiPriority w:val="99"/>
    <w:semiHidden/>
    <w:unhideWhenUsed/>
    <w:rsid w:val="00C6486D"/>
    <w:rPr>
      <w:color w:val="605E5C"/>
      <w:shd w:val="clear" w:color="auto" w:fill="E1DFDD"/>
    </w:rPr>
  </w:style>
  <w:style w:type="paragraph" w:customStyle="1" w:styleId="Padro">
    <w:name w:val="Padrão"/>
    <w:rsid w:val="00B2724D"/>
    <w:pPr>
      <w:suppressAutoHyphens/>
      <w:overflowPunct w:val="0"/>
      <w:autoSpaceDN w:val="0"/>
      <w:spacing w:after="200" w:line="276" w:lineRule="auto"/>
      <w:textAlignment w:val="baseline"/>
    </w:pPr>
    <w:rPr>
      <w:rFonts w:ascii="Calibri" w:eastAsia="SimSun, 宋体" w:hAnsi="Calibri" w:cs="Calibri"/>
      <w:color w:val="00000A"/>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02861">
      <w:bodyDiv w:val="1"/>
      <w:marLeft w:val="0"/>
      <w:marRight w:val="0"/>
      <w:marTop w:val="0"/>
      <w:marBottom w:val="0"/>
      <w:divBdr>
        <w:top w:val="none" w:sz="0" w:space="0" w:color="auto"/>
        <w:left w:val="none" w:sz="0" w:space="0" w:color="auto"/>
        <w:bottom w:val="none" w:sz="0" w:space="0" w:color="auto"/>
        <w:right w:val="none" w:sz="0" w:space="0" w:color="auto"/>
      </w:divBdr>
    </w:div>
    <w:div w:id="225386475">
      <w:bodyDiv w:val="1"/>
      <w:marLeft w:val="0"/>
      <w:marRight w:val="0"/>
      <w:marTop w:val="0"/>
      <w:marBottom w:val="0"/>
      <w:divBdr>
        <w:top w:val="none" w:sz="0" w:space="0" w:color="auto"/>
        <w:left w:val="none" w:sz="0" w:space="0" w:color="auto"/>
        <w:bottom w:val="none" w:sz="0" w:space="0" w:color="auto"/>
        <w:right w:val="none" w:sz="0" w:space="0" w:color="auto"/>
      </w:divBdr>
    </w:div>
    <w:div w:id="308823519">
      <w:bodyDiv w:val="1"/>
      <w:marLeft w:val="0"/>
      <w:marRight w:val="0"/>
      <w:marTop w:val="0"/>
      <w:marBottom w:val="0"/>
      <w:divBdr>
        <w:top w:val="none" w:sz="0" w:space="0" w:color="auto"/>
        <w:left w:val="none" w:sz="0" w:space="0" w:color="auto"/>
        <w:bottom w:val="none" w:sz="0" w:space="0" w:color="auto"/>
        <w:right w:val="none" w:sz="0" w:space="0" w:color="auto"/>
      </w:divBdr>
    </w:div>
    <w:div w:id="359596222">
      <w:bodyDiv w:val="1"/>
      <w:marLeft w:val="0"/>
      <w:marRight w:val="0"/>
      <w:marTop w:val="0"/>
      <w:marBottom w:val="0"/>
      <w:divBdr>
        <w:top w:val="none" w:sz="0" w:space="0" w:color="auto"/>
        <w:left w:val="none" w:sz="0" w:space="0" w:color="auto"/>
        <w:bottom w:val="none" w:sz="0" w:space="0" w:color="auto"/>
        <w:right w:val="none" w:sz="0" w:space="0" w:color="auto"/>
      </w:divBdr>
    </w:div>
    <w:div w:id="896014484">
      <w:bodyDiv w:val="1"/>
      <w:marLeft w:val="0"/>
      <w:marRight w:val="0"/>
      <w:marTop w:val="0"/>
      <w:marBottom w:val="0"/>
      <w:divBdr>
        <w:top w:val="none" w:sz="0" w:space="0" w:color="auto"/>
        <w:left w:val="none" w:sz="0" w:space="0" w:color="auto"/>
        <w:bottom w:val="none" w:sz="0" w:space="0" w:color="auto"/>
        <w:right w:val="none" w:sz="0" w:space="0" w:color="auto"/>
      </w:divBdr>
    </w:div>
    <w:div w:id="974800864">
      <w:bodyDiv w:val="1"/>
      <w:marLeft w:val="0"/>
      <w:marRight w:val="0"/>
      <w:marTop w:val="0"/>
      <w:marBottom w:val="0"/>
      <w:divBdr>
        <w:top w:val="none" w:sz="0" w:space="0" w:color="auto"/>
        <w:left w:val="none" w:sz="0" w:space="0" w:color="auto"/>
        <w:bottom w:val="none" w:sz="0" w:space="0" w:color="auto"/>
        <w:right w:val="none" w:sz="0" w:space="0" w:color="auto"/>
      </w:divBdr>
    </w:div>
    <w:div w:id="978532804">
      <w:bodyDiv w:val="1"/>
      <w:marLeft w:val="0"/>
      <w:marRight w:val="0"/>
      <w:marTop w:val="0"/>
      <w:marBottom w:val="0"/>
      <w:divBdr>
        <w:top w:val="none" w:sz="0" w:space="0" w:color="auto"/>
        <w:left w:val="none" w:sz="0" w:space="0" w:color="auto"/>
        <w:bottom w:val="none" w:sz="0" w:space="0" w:color="auto"/>
        <w:right w:val="none" w:sz="0" w:space="0" w:color="auto"/>
      </w:divBdr>
    </w:div>
    <w:div w:id="1062488154">
      <w:bodyDiv w:val="1"/>
      <w:marLeft w:val="0"/>
      <w:marRight w:val="0"/>
      <w:marTop w:val="0"/>
      <w:marBottom w:val="0"/>
      <w:divBdr>
        <w:top w:val="none" w:sz="0" w:space="0" w:color="auto"/>
        <w:left w:val="none" w:sz="0" w:space="0" w:color="auto"/>
        <w:bottom w:val="none" w:sz="0" w:space="0" w:color="auto"/>
        <w:right w:val="none" w:sz="0" w:space="0" w:color="auto"/>
      </w:divBdr>
    </w:div>
    <w:div w:id="1219823140">
      <w:bodyDiv w:val="1"/>
      <w:marLeft w:val="0"/>
      <w:marRight w:val="0"/>
      <w:marTop w:val="0"/>
      <w:marBottom w:val="0"/>
      <w:divBdr>
        <w:top w:val="none" w:sz="0" w:space="0" w:color="auto"/>
        <w:left w:val="none" w:sz="0" w:space="0" w:color="auto"/>
        <w:bottom w:val="none" w:sz="0" w:space="0" w:color="auto"/>
        <w:right w:val="none" w:sz="0" w:space="0" w:color="auto"/>
      </w:divBdr>
    </w:div>
    <w:div w:id="1287155100">
      <w:bodyDiv w:val="1"/>
      <w:marLeft w:val="0"/>
      <w:marRight w:val="0"/>
      <w:marTop w:val="0"/>
      <w:marBottom w:val="0"/>
      <w:divBdr>
        <w:top w:val="none" w:sz="0" w:space="0" w:color="auto"/>
        <w:left w:val="none" w:sz="0" w:space="0" w:color="auto"/>
        <w:bottom w:val="none" w:sz="0" w:space="0" w:color="auto"/>
        <w:right w:val="none" w:sz="0" w:space="0" w:color="auto"/>
      </w:divBdr>
    </w:div>
    <w:div w:id="1371759814">
      <w:bodyDiv w:val="1"/>
      <w:marLeft w:val="0"/>
      <w:marRight w:val="0"/>
      <w:marTop w:val="0"/>
      <w:marBottom w:val="0"/>
      <w:divBdr>
        <w:top w:val="none" w:sz="0" w:space="0" w:color="auto"/>
        <w:left w:val="none" w:sz="0" w:space="0" w:color="auto"/>
        <w:bottom w:val="none" w:sz="0" w:space="0" w:color="auto"/>
        <w:right w:val="none" w:sz="0" w:space="0" w:color="auto"/>
      </w:divBdr>
    </w:div>
    <w:div w:id="1525441108">
      <w:bodyDiv w:val="1"/>
      <w:marLeft w:val="0"/>
      <w:marRight w:val="0"/>
      <w:marTop w:val="0"/>
      <w:marBottom w:val="0"/>
      <w:divBdr>
        <w:top w:val="none" w:sz="0" w:space="0" w:color="auto"/>
        <w:left w:val="none" w:sz="0" w:space="0" w:color="auto"/>
        <w:bottom w:val="none" w:sz="0" w:space="0" w:color="auto"/>
        <w:right w:val="none" w:sz="0" w:space="0" w:color="auto"/>
      </w:divBdr>
    </w:div>
    <w:div w:id="1839730781">
      <w:bodyDiv w:val="1"/>
      <w:marLeft w:val="0"/>
      <w:marRight w:val="0"/>
      <w:marTop w:val="0"/>
      <w:marBottom w:val="0"/>
      <w:divBdr>
        <w:top w:val="none" w:sz="0" w:space="0" w:color="auto"/>
        <w:left w:val="none" w:sz="0" w:space="0" w:color="auto"/>
        <w:bottom w:val="none" w:sz="0" w:space="0" w:color="auto"/>
        <w:right w:val="none" w:sz="0" w:space="0" w:color="auto"/>
      </w:divBdr>
    </w:div>
    <w:div w:id="1960840411">
      <w:bodyDiv w:val="1"/>
      <w:marLeft w:val="0"/>
      <w:marRight w:val="0"/>
      <w:marTop w:val="0"/>
      <w:marBottom w:val="0"/>
      <w:divBdr>
        <w:top w:val="none" w:sz="0" w:space="0" w:color="auto"/>
        <w:left w:val="none" w:sz="0" w:space="0" w:color="auto"/>
        <w:bottom w:val="none" w:sz="0" w:space="0" w:color="auto"/>
        <w:right w:val="none" w:sz="0" w:space="0" w:color="auto"/>
      </w:divBdr>
    </w:div>
    <w:div w:id="1975213333">
      <w:bodyDiv w:val="1"/>
      <w:marLeft w:val="0"/>
      <w:marRight w:val="0"/>
      <w:marTop w:val="0"/>
      <w:marBottom w:val="0"/>
      <w:divBdr>
        <w:top w:val="none" w:sz="0" w:space="0" w:color="auto"/>
        <w:left w:val="none" w:sz="0" w:space="0" w:color="auto"/>
        <w:bottom w:val="none" w:sz="0" w:space="0" w:color="auto"/>
        <w:right w:val="none" w:sz="0" w:space="0" w:color="auto"/>
      </w:divBdr>
    </w:div>
    <w:div w:id="2012247822">
      <w:bodyDiv w:val="1"/>
      <w:marLeft w:val="0"/>
      <w:marRight w:val="0"/>
      <w:marTop w:val="0"/>
      <w:marBottom w:val="0"/>
      <w:divBdr>
        <w:top w:val="none" w:sz="0" w:space="0" w:color="auto"/>
        <w:left w:val="none" w:sz="0" w:space="0" w:color="auto"/>
        <w:bottom w:val="none" w:sz="0" w:space="0" w:color="auto"/>
        <w:right w:val="none" w:sz="0" w:space="0" w:color="auto"/>
      </w:divBdr>
    </w:div>
    <w:div w:id="21402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feira@corebahia.org.br" TargetMode="External"/><Relationship Id="rId7" Type="http://schemas.openxmlformats.org/officeDocument/2006/relationships/hyperlink" Target="http://www.corebahia.org.br/" TargetMode="External"/><Relationship Id="rId2" Type="http://schemas.openxmlformats.org/officeDocument/2006/relationships/hyperlink" Target="mailto:barreiras@corebahia.org.br" TargetMode="External"/><Relationship Id="rId1" Type="http://schemas.openxmlformats.org/officeDocument/2006/relationships/hyperlink" Target="mailto:atendimento@corebahia.org.br" TargetMode="External"/><Relationship Id="rId6" Type="http://schemas.openxmlformats.org/officeDocument/2006/relationships/hyperlink" Target="mailto:conquista@corebahia.org.br" TargetMode="External"/><Relationship Id="rId5" Type="http://schemas.openxmlformats.org/officeDocument/2006/relationships/hyperlink" Target="mailto:juazeiro@corebahia.org.br" TargetMode="External"/><Relationship Id="rId4" Type="http://schemas.openxmlformats.org/officeDocument/2006/relationships/hyperlink" Target="mailto:itabuna@corebahia.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imbrado%20(com%20p&#225;gina)%20(3).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EA978-1F13-4BF2-A559-2806FBF5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(com página) (3)</Template>
  <TotalTime>3</TotalTime>
  <Pages>8</Pages>
  <Words>3732</Words>
  <Characters>20158</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CONSELHO REGIONAL DOS REPRESENTANTES COMERCIAIS NO ESTADO DA BAHIA</vt:lpstr>
    </vt:vector>
  </TitlesOfParts>
  <Company>CONFERE</Company>
  <LinksUpToDate>false</LinksUpToDate>
  <CharactersWithSpaces>23843</CharactersWithSpaces>
  <SharedDoc>false</SharedDoc>
  <HLinks>
    <vt:vector size="48" baseType="variant">
      <vt:variant>
        <vt:i4>8257560</vt:i4>
      </vt:variant>
      <vt:variant>
        <vt:i4>21</vt:i4>
      </vt:variant>
      <vt:variant>
        <vt:i4>0</vt:i4>
      </vt:variant>
      <vt:variant>
        <vt:i4>5</vt:i4>
      </vt:variant>
      <vt:variant>
        <vt:lpwstr>mailto:atendimento@corebahia.org.br</vt:lpwstr>
      </vt:variant>
      <vt:variant>
        <vt:lpwstr/>
      </vt:variant>
      <vt:variant>
        <vt:i4>7864322</vt:i4>
      </vt:variant>
      <vt:variant>
        <vt:i4>18</vt:i4>
      </vt:variant>
      <vt:variant>
        <vt:i4>0</vt:i4>
      </vt:variant>
      <vt:variant>
        <vt:i4>5</vt:i4>
      </vt:variant>
      <vt:variant>
        <vt:lpwstr>mailto:coordenacao@corebahia.org.br</vt:lpwstr>
      </vt:variant>
      <vt:variant>
        <vt:lpwstr/>
      </vt:variant>
      <vt:variant>
        <vt:i4>6881304</vt:i4>
      </vt:variant>
      <vt:variant>
        <vt:i4>15</vt:i4>
      </vt:variant>
      <vt:variant>
        <vt:i4>0</vt:i4>
      </vt:variant>
      <vt:variant>
        <vt:i4>5</vt:i4>
      </vt:variant>
      <vt:variant>
        <vt:lpwstr>mailto:presidencia@corebahia.org.br</vt:lpwstr>
      </vt:variant>
      <vt:variant>
        <vt:lpwstr/>
      </vt:variant>
      <vt:variant>
        <vt:i4>1310802</vt:i4>
      </vt:variant>
      <vt:variant>
        <vt:i4>12</vt:i4>
      </vt:variant>
      <vt:variant>
        <vt:i4>0</vt:i4>
      </vt:variant>
      <vt:variant>
        <vt:i4>5</vt:i4>
      </vt:variant>
      <vt:variant>
        <vt:lpwstr>http://www.corebahia.org.br/</vt:lpwstr>
      </vt:variant>
      <vt:variant>
        <vt:lpwstr/>
      </vt:variant>
      <vt:variant>
        <vt:i4>1572985</vt:i4>
      </vt:variant>
      <vt:variant>
        <vt:i4>9</vt:i4>
      </vt:variant>
      <vt:variant>
        <vt:i4>0</vt:i4>
      </vt:variant>
      <vt:variant>
        <vt:i4>5</vt:i4>
      </vt:variant>
      <vt:variant>
        <vt:lpwstr>mailto:conquista@corebahia.org.br</vt:lpwstr>
      </vt:variant>
      <vt:variant>
        <vt:lpwstr/>
      </vt:variant>
      <vt:variant>
        <vt:i4>7208962</vt:i4>
      </vt:variant>
      <vt:variant>
        <vt:i4>6</vt:i4>
      </vt:variant>
      <vt:variant>
        <vt:i4>0</vt:i4>
      </vt:variant>
      <vt:variant>
        <vt:i4>5</vt:i4>
      </vt:variant>
      <vt:variant>
        <vt:lpwstr>mailto:itabuna@corebahia.org.br</vt:lpwstr>
      </vt:variant>
      <vt:variant>
        <vt:lpwstr/>
      </vt:variant>
      <vt:variant>
        <vt:i4>1835117</vt:i4>
      </vt:variant>
      <vt:variant>
        <vt:i4>3</vt:i4>
      </vt:variant>
      <vt:variant>
        <vt:i4>0</vt:i4>
      </vt:variant>
      <vt:variant>
        <vt:i4>5</vt:i4>
      </vt:variant>
      <vt:variant>
        <vt:lpwstr>mailto:feira@corebahia.org.br</vt:lpwstr>
      </vt:variant>
      <vt:variant>
        <vt:lpwstr/>
      </vt:variant>
      <vt:variant>
        <vt:i4>393313</vt:i4>
      </vt:variant>
      <vt:variant>
        <vt:i4>0</vt:i4>
      </vt:variant>
      <vt:variant>
        <vt:i4>0</vt:i4>
      </vt:variant>
      <vt:variant>
        <vt:i4>5</vt:i4>
      </vt:variant>
      <vt:variant>
        <vt:lpwstr>mailto:barreiras@corebahia.org.br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CONSELHO REGIONAL DOS REPRESENTANTES COMERCIAIS NO ESTADO DA BAHIA</dc:title>
  <dc:subject/>
  <dc:creator>Lívia Silva</dc:creator>
  <cp:keywords/>
  <dc:description/>
  <cp:lastModifiedBy>Karla Caribé</cp:lastModifiedBy>
  <cp:revision>5</cp:revision>
  <cp:lastPrinted>2026-09-25T16:41:00Z</cp:lastPrinted>
  <dcterms:created xsi:type="dcterms:W3CDTF">2026-09-25T13:44:00Z</dcterms:created>
  <dcterms:modified xsi:type="dcterms:W3CDTF">2026-09-29T12:08:00Z</dcterms:modified>
</cp:coreProperties>
</file>