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spacing w:after="0" w:line="240" w:lineRule="auto"/>
        <w:jc w:val="center"/>
        <w:rPr>
          <w:rFonts w:cs="Arial"/>
          <w:b/>
          <w:bCs/>
          <w:color w:val="000000"/>
          <w:u w:val="single"/>
        </w:rPr>
      </w:pPr>
    </w:p>
    <w:p>
      <w:pPr>
        <w:widowControl w:val="0"/>
        <w:spacing w:after="0" w:line="240" w:lineRule="auto"/>
        <w:jc w:val="center"/>
        <w:rPr>
          <w:rFonts w:ascii="Calibri" w:hAnsi="Calibri" w:cs="Arial"/>
          <w:b/>
          <w:bCs/>
          <w:color w:val="000000"/>
          <w:u w:val="single"/>
        </w:rPr>
      </w:pPr>
      <w:r>
        <w:rPr>
          <w:rFonts w:cs="Arial"/>
          <w:b/>
          <w:bCs/>
          <w:color w:val="000000"/>
          <w:u w:val="single"/>
        </w:rPr>
        <w:t>AUTORIZAÇÃO PARA ABERTURA DE PROCESSO LICITATÓRIO</w:t>
      </w:r>
    </w:p>
    <w:p>
      <w:pPr>
        <w:widowControl w:val="0"/>
        <w:spacing w:after="0" w:line="240" w:lineRule="auto"/>
        <w:jc w:val="center"/>
        <w:rPr>
          <w:rFonts w:ascii="Calibri" w:hAnsi="Calibri" w:cs="Arial"/>
          <w:b/>
          <w:bCs/>
          <w:color w:val="000000"/>
          <w:u w:val="single"/>
        </w:rPr>
      </w:pPr>
    </w:p>
    <w:p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ascii="Calibri" w:hAnsi="Calibri" w:cs="Arial"/>
          <w:color w:val="000000"/>
        </w:rPr>
      </w:pPr>
      <w:r>
        <w:rPr>
          <w:rFonts w:cs="Arial"/>
          <w:color w:val="000000"/>
        </w:rPr>
        <w:tab/>
      </w:r>
      <w:r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ab/>
      </w:r>
    </w:p>
    <w:p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ascii="Calibri" w:hAnsi="Calibri" w:cs="Arial"/>
          <w:color w:val="000000"/>
        </w:rPr>
      </w:pPr>
    </w:p>
    <w:p>
      <w:pPr>
        <w:spacing w:after="0" w:line="240" w:lineRule="auto"/>
        <w:textAlignment w:val="baseline"/>
        <w:rPr>
          <w:rFonts w:ascii="Calibri" w:hAnsi="Calibri"/>
        </w:rPr>
      </w:pPr>
      <w:r>
        <w:t>Ilmo. Sr.</w:t>
      </w:r>
    </w:p>
    <w:p>
      <w:pPr>
        <w:spacing w:after="0" w:line="240" w:lineRule="auto"/>
        <w:textAlignment w:val="baseline"/>
        <w:rPr>
          <w:rFonts w:cstheme="minorHAnsi"/>
          <w:b/>
        </w:rPr>
      </w:pPr>
      <w:r>
        <w:rPr>
          <w:rFonts w:cstheme="minorHAnsi"/>
          <w:shd w:val="clear" w:color="auto" w:fill="FFFFFF"/>
        </w:rPr>
        <w:t>EMERSON MAAS</w:t>
      </w:r>
    </w:p>
    <w:p>
      <w:pPr>
        <w:spacing w:after="0" w:line="240" w:lineRule="auto"/>
        <w:textAlignment w:val="baseline"/>
        <w:rPr>
          <w:rFonts w:ascii="Calibri" w:hAnsi="Calibri"/>
        </w:rPr>
      </w:pPr>
      <w:r>
        <w:t xml:space="preserve">MD. Prefeito Municipal </w:t>
      </w:r>
    </w:p>
    <w:p>
      <w:pPr>
        <w:spacing w:after="0" w:line="240" w:lineRule="auto"/>
        <w:jc w:val="both"/>
        <w:rPr>
          <w:rFonts w:ascii="Calibri" w:hAnsi="Calibri"/>
        </w:rPr>
      </w:pPr>
    </w:p>
    <w:p>
      <w:pPr>
        <w:spacing w:after="0" w:line="240" w:lineRule="auto"/>
        <w:jc w:val="both"/>
      </w:pPr>
      <w:r>
        <w:tab/>
      </w:r>
    </w:p>
    <w:p>
      <w:pPr>
        <w:spacing w:after="0" w:line="240" w:lineRule="auto"/>
        <w:ind w:firstLine="708" w:firstLineChars="0"/>
        <w:jc w:val="both"/>
        <w:rPr>
          <w:rFonts w:ascii="Calibri" w:hAnsi="Calibri"/>
        </w:rPr>
      </w:pPr>
      <w:r>
        <w:t>Prezado Sr.</w:t>
      </w:r>
      <w:bookmarkStart w:id="0" w:name="OLE_LINK5"/>
      <w:bookmarkEnd w:id="0"/>
      <w:bookmarkStart w:id="1" w:name="OLE_LINK4"/>
      <w:bookmarkEnd w:id="1"/>
    </w:p>
    <w:p>
      <w:pPr>
        <w:widowControl w:val="0"/>
        <w:tabs>
          <w:tab w:val="left" w:pos="2955"/>
        </w:tabs>
        <w:spacing w:after="0" w:line="240" w:lineRule="auto"/>
        <w:rPr>
          <w:rFonts w:ascii="Calibri" w:hAnsi="Calibri" w:cs="Arial"/>
          <w:color w:val="000000"/>
        </w:rPr>
      </w:pPr>
      <w:r>
        <w:rPr>
          <w:rFonts w:cs="Arial"/>
          <w:color w:val="000000"/>
        </w:rPr>
        <w:tab/>
      </w:r>
    </w:p>
    <w:p>
      <w:pPr>
        <w:widowControl w:val="0"/>
        <w:spacing w:after="0" w:line="240" w:lineRule="auto"/>
        <w:jc w:val="both"/>
        <w:rPr>
          <w:rFonts w:hint="default" w:ascii="Calibri" w:hAnsi="Calibri" w:cs="Arial"/>
          <w:color w:val="000000"/>
          <w:lang w:val="pt-BR"/>
        </w:rPr>
      </w:pPr>
      <w:r>
        <w:t xml:space="preserve">Vimos por meio deste solicitar a possibilidade de realizarmos licitação de acordo com a </w:t>
      </w:r>
      <w:r>
        <w:rPr>
          <w:rFonts w:hint="default"/>
          <w:lang w:val="pt-BR"/>
        </w:rPr>
        <w:t>L</w:t>
      </w:r>
      <w:r>
        <w:t xml:space="preserve">ei </w:t>
      </w:r>
      <w:r>
        <w:rPr>
          <w:rFonts w:hint="default"/>
          <w:lang w:val="pt-BR"/>
        </w:rPr>
        <w:t xml:space="preserve">Federal </w:t>
      </w:r>
      <w:r>
        <w:t xml:space="preserve">nº </w:t>
      </w:r>
      <w:r>
        <w:rPr>
          <w:rFonts w:hint="default"/>
          <w:lang w:val="pt-BR"/>
        </w:rPr>
        <w:t>14.133/21</w:t>
      </w:r>
      <w:r>
        <w:t xml:space="preserve"> e suas alterações para </w:t>
      </w:r>
      <w:r>
        <w:rPr>
          <w:rFonts w:hint="default"/>
          <w:b/>
          <w:bCs/>
          <w:color w:val="000000"/>
        </w:rPr>
        <w:t>Seleção e contratação de empresa especializada para  executar atividades de pré ocupação, elaborar  e executar o Projeto de Trabalho Técnico Social (PTS) do Programa Minha  Casa Minha Vida-FAR no Condomínio Residencial Vivaldo Herbst, através da Secretaria de Assistência Social e Habitação .</w:t>
      </w:r>
      <w:r>
        <w:rPr>
          <w:rFonts w:hint="default"/>
          <w:b/>
          <w:bCs/>
          <w:color w:val="000000"/>
          <w:lang w:val="pt-BR"/>
        </w:rPr>
        <w:t xml:space="preserve"> </w:t>
      </w:r>
    </w:p>
    <w:p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  <w:r>
        <w:rPr>
          <w:rFonts w:cs="Arial"/>
          <w:color w:val="000000"/>
        </w:rPr>
        <w:t xml:space="preserve">Processo </w:t>
      </w:r>
      <w:r>
        <w:rPr>
          <w:rFonts w:hint="default" w:cs="Arial"/>
          <w:color w:val="000000"/>
          <w:lang w:val="pt-BR"/>
        </w:rPr>
        <w:t>n</w:t>
      </w:r>
      <w:r>
        <w:rPr>
          <w:rFonts w:cs="Arial"/>
          <w:color w:val="000000"/>
        </w:rPr>
        <w:t xml:space="preserve">º </w:t>
      </w:r>
      <w:r>
        <w:rPr>
          <w:rFonts w:hint="default"/>
          <w:color w:val="000000"/>
          <w:lang w:val="pt-BR"/>
        </w:rPr>
        <w:t>205/2025</w:t>
      </w:r>
      <w:r>
        <w:rPr>
          <w:rFonts w:hint="default" w:cs="Arial"/>
          <w:color w:val="000000"/>
          <w:lang w:val="pt-BR"/>
        </w:rPr>
        <w:t xml:space="preserve"> - </w:t>
      </w:r>
      <w:r>
        <w:rPr>
          <w:rFonts w:cs="Arial"/>
          <w:color w:val="000000"/>
        </w:rPr>
        <w:t xml:space="preserve">Modalidade: </w:t>
      </w:r>
      <w:r>
        <w:rPr>
          <w:rFonts w:hint="default"/>
          <w:color w:val="000000"/>
          <w:lang w:val="pt-BR"/>
        </w:rPr>
        <w:t>Credenciamento Chamada Pública</w:t>
      </w:r>
      <w:r>
        <w:rPr>
          <w:rFonts w:cs="Arial"/>
          <w:color w:val="000000"/>
        </w:rPr>
        <w:t xml:space="preserve"> </w:t>
      </w:r>
      <w:r>
        <w:rPr>
          <w:rFonts w:hint="default" w:cs="Arial"/>
          <w:color w:val="000000"/>
          <w:lang w:val="pt-BR"/>
        </w:rPr>
        <w:t>n</w:t>
      </w:r>
      <w:r>
        <w:rPr>
          <w:rFonts w:cs="Arial"/>
          <w:color w:val="000000"/>
        </w:rPr>
        <w:t>º</w:t>
      </w:r>
      <w:r>
        <w:rPr>
          <w:rFonts w:hint="default" w:cs="Arial"/>
          <w:color w:val="000000"/>
          <w:lang w:val="pt-BR"/>
        </w:rPr>
        <w:t xml:space="preserve"> </w:t>
      </w:r>
      <w:r>
        <w:rPr>
          <w:rFonts w:hint="default"/>
          <w:color w:val="000000"/>
          <w:lang w:val="pt-BR"/>
        </w:rPr>
        <w:t>006/2025 - Cham</w:t>
      </w:r>
    </w:p>
    <w:p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both"/>
        <w:textAlignment w:val="auto"/>
        <w:rPr>
          <w:rFonts w:hint="default" w:ascii="Calibri" w:hAnsi="Calibri" w:cs="Arial"/>
          <w:b/>
          <w:bCs/>
          <w:color w:val="000000"/>
          <w:lang w:val="pt-BR"/>
        </w:rPr>
      </w:pPr>
      <w:r>
        <w:rPr>
          <w:rFonts w:cs="Arial"/>
          <w:color w:val="000000"/>
        </w:rPr>
        <w:t>Valor estimado</w:t>
      </w:r>
      <w:r>
        <w:rPr>
          <w:rFonts w:hint="default" w:cs="Arial"/>
          <w:color w:val="000000"/>
          <w:lang w:val="pt-BR"/>
        </w:rPr>
        <w:t>:</w:t>
      </w:r>
      <w:r>
        <w:rPr>
          <w:rFonts w:cs="Arial"/>
          <w:color w:val="000000"/>
        </w:rPr>
        <w:t xml:space="preserve"> </w:t>
      </w:r>
      <w:r>
        <w:rPr>
          <w:rFonts w:hint="default"/>
          <w:color w:val="000000"/>
        </w:rPr>
        <w:t>R$ 369.600,60</w:t>
      </w:r>
      <w:r>
        <w:rPr>
          <w:rFonts w:hint="default"/>
          <w:color w:val="000000"/>
          <w:lang w:val="pt-BR"/>
        </w:rPr>
        <w:t xml:space="preserve"> (</w:t>
      </w:r>
      <w:r>
        <w:rPr>
          <w:rFonts w:hint="default"/>
          <w:color w:val="000000"/>
        </w:rPr>
        <w:t>trezentos e sessenta e nove mil e seiscentos reais e sessenta centavos</w:t>
      </w:r>
      <w:r>
        <w:rPr>
          <w:rFonts w:hint="default"/>
          <w:color w:val="000000"/>
          <w:lang w:val="pt-BR"/>
        </w:rPr>
        <w:t>).</w:t>
      </w:r>
    </w:p>
    <w:p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>
      <w:pPr>
        <w:widowControl w:val="0"/>
        <w:spacing w:after="0" w:line="240" w:lineRule="auto"/>
        <w:jc w:val="right"/>
        <w:rPr>
          <w:rFonts w:hint="default" w:ascii="Calibri" w:hAnsi="Calibri" w:cs="Arial"/>
          <w:color w:val="000000"/>
          <w:lang w:val="pt-BR"/>
        </w:rPr>
      </w:pPr>
      <w:r>
        <w:rPr>
          <w:rFonts w:hint="default" w:ascii="Calibri" w:hAnsi="Calibri" w:cs="Arial"/>
          <w:color w:val="000000"/>
          <w:lang w:val="pt-BR"/>
        </w:rPr>
        <w:t xml:space="preserve">Mafra/ SC, </w:t>
      </w:r>
      <w:r>
        <w:rPr>
          <w:rFonts w:hint="default" w:ascii="Calibri" w:hAnsi="Calibri"/>
          <w:color w:val="000000"/>
          <w:lang w:val="pt-BR"/>
        </w:rPr>
        <w:t>12 de dezembro de 2025.</w:t>
      </w:r>
    </w:p>
    <w:p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  <w:bookmarkStart w:id="2" w:name="_GoBack"/>
      <w:bookmarkEnd w:id="2"/>
    </w:p>
    <w:p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>
      <w:pPr>
        <w:suppressAutoHyphens/>
        <w:spacing w:after="0" w:line="240" w:lineRule="auto"/>
        <w:ind w:left="2832" w:firstLine="708"/>
        <w:jc w:val="both"/>
        <w:rPr>
          <w:rFonts w:ascii="Calibri" w:hAnsi="Calibri"/>
        </w:rPr>
      </w:pPr>
      <w:r>
        <w:t>Atenciosamente,</w:t>
      </w:r>
    </w:p>
    <w:p>
      <w:pPr>
        <w:spacing w:after="0" w:line="240" w:lineRule="auto"/>
        <w:jc w:val="center"/>
        <w:textAlignment w:val="baseline"/>
        <w:rPr>
          <w:rFonts w:ascii="Calibri" w:hAnsi="Calibri"/>
        </w:rPr>
      </w:pPr>
    </w:p>
    <w:p>
      <w:pPr>
        <w:spacing w:after="0" w:line="240" w:lineRule="auto"/>
        <w:jc w:val="center"/>
        <w:textAlignment w:val="baseline"/>
        <w:rPr>
          <w:rFonts w:ascii="Calibri" w:hAnsi="Calibri"/>
        </w:rPr>
      </w:pPr>
    </w:p>
    <w:p>
      <w:pPr>
        <w:spacing w:after="0" w:line="240" w:lineRule="auto"/>
        <w:jc w:val="center"/>
        <w:textAlignment w:val="baseline"/>
        <w:rPr>
          <w:rFonts w:ascii="Calibri" w:hAnsi="Calibri"/>
        </w:rPr>
      </w:pPr>
      <w:r>
        <w:t>___________________________________</w:t>
      </w:r>
    </w:p>
    <w:p>
      <w:pPr>
        <w:pStyle w:val="2"/>
        <w:ind w:right="-170"/>
        <w:rPr>
          <w:rFonts w:ascii="Calibri" w:hAnsi="Calibri" w:cs="Calibri"/>
          <w:sz w:val="22"/>
          <w:szCs w:val="22"/>
        </w:rPr>
      </w:pPr>
      <w:r>
        <w:rPr>
          <w:rFonts w:hint="default" w:asciiTheme="minorHAnsi" w:hAnsiTheme="minorHAnsi" w:cstheme="minorHAnsi"/>
          <w:sz w:val="22"/>
          <w:szCs w:val="22"/>
          <w:lang w:val="pt-BR"/>
        </w:rPr>
        <w:t>ANDRÉ RAFAEL HACK</w:t>
      </w:r>
      <w:r>
        <w:rPr>
          <w:rFonts w:ascii="Calibri" w:hAnsi="Calibri" w:cs="Calibri"/>
          <w:sz w:val="22"/>
          <w:szCs w:val="22"/>
        </w:rPr>
        <w:t xml:space="preserve">  </w:t>
      </w:r>
    </w:p>
    <w:p>
      <w:pPr>
        <w:spacing w:after="0" w:line="240" w:lineRule="auto"/>
        <w:jc w:val="center"/>
        <w:textAlignment w:val="baseline"/>
        <w:rPr>
          <w:rFonts w:ascii="Calibri" w:hAnsi="Calibri"/>
        </w:rPr>
      </w:pPr>
      <w:r>
        <w:t>Secretário Municipal de Administração</w:t>
      </w:r>
    </w:p>
    <w:p>
      <w:pPr>
        <w:spacing w:after="0" w:line="240" w:lineRule="auto"/>
        <w:textAlignment w:val="baseline"/>
        <w:rPr>
          <w:rFonts w:ascii="Calibri" w:hAnsi="Calibri"/>
        </w:rPr>
      </w:pPr>
    </w:p>
    <w:p>
      <w:pPr>
        <w:spacing w:after="0" w:line="240" w:lineRule="auto"/>
        <w:jc w:val="center"/>
        <w:rPr>
          <w:rFonts w:ascii="Calibri" w:hAnsi="Calibri"/>
        </w:rPr>
      </w:pPr>
    </w:p>
    <w:p>
      <w:pPr>
        <w:spacing w:after="0" w:line="240" w:lineRule="auto"/>
        <w:textAlignment w:val="baseline"/>
        <w:rPr>
          <w:rFonts w:ascii="Calibri" w:hAnsi="Calibri"/>
        </w:rPr>
      </w:pPr>
    </w:p>
    <w:p>
      <w:pPr>
        <w:spacing w:after="0" w:line="240" w:lineRule="auto"/>
        <w:textAlignment w:val="baseline"/>
        <w:rPr>
          <w:rFonts w:ascii="Calibri" w:hAnsi="Calibri"/>
        </w:rPr>
      </w:pPr>
    </w:p>
    <w:p>
      <w:pPr>
        <w:spacing w:after="0" w:line="240" w:lineRule="auto"/>
        <w:textAlignment w:val="baseline"/>
        <w:rPr>
          <w:rFonts w:ascii="Calibri" w:hAnsi="Calibri"/>
        </w:rPr>
      </w:pPr>
    </w:p>
    <w:p>
      <w:pPr>
        <w:spacing w:after="0" w:line="240" w:lineRule="auto"/>
        <w:textAlignment w:val="baseline"/>
        <w:rPr>
          <w:rFonts w:ascii="Calibri" w:hAnsi="Calibri"/>
        </w:rPr>
      </w:pPr>
      <w:r>
        <w:t>DE ACORDO EM  ____/____/____                __________________________</w:t>
      </w:r>
    </w:p>
    <w:p>
      <w:pPr>
        <w:spacing w:after="0" w:line="240" w:lineRule="auto"/>
        <w:textAlignment w:val="baseline"/>
        <w:rPr>
          <w:rFonts w:cstheme="minorHAnsi"/>
          <w:b/>
        </w:rPr>
      </w:pPr>
      <w:r>
        <w:rPr>
          <w:rFonts w:cstheme="minorHAnsi"/>
          <w:b/>
        </w:rPr>
        <w:t xml:space="preserve">                                                                                              </w:t>
      </w:r>
      <w:r>
        <w:rPr>
          <w:rFonts w:cstheme="minorHAnsi"/>
          <w:b/>
          <w:shd w:val="clear" w:color="auto" w:fill="FFFFFF"/>
        </w:rPr>
        <w:t>EMERSON MAAS</w:t>
      </w:r>
    </w:p>
    <w:p>
      <w:pPr>
        <w:spacing w:after="0" w:line="240" w:lineRule="auto"/>
        <w:textAlignment w:val="baseline"/>
        <w:rPr>
          <w:rFonts w:ascii="Calibri" w:hAnsi="Calibri" w:cs="Arial"/>
          <w:color w:val="000000"/>
        </w:rPr>
      </w:pPr>
      <w:r>
        <w:t xml:space="preserve">                                                                                             Prefeito Municipal 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w="11906" w:h="16838"/>
      <w:pgMar w:top="1701" w:right="1417" w:bottom="1134" w:left="1701" w:header="284" w:footer="0" w:gutter="0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Lucida Sans">
    <w:altName w:val="Lucida Sans Unicode"/>
    <w:panose1 w:val="020B0602030504020204"/>
    <w:charset w:val="00"/>
    <w:family w:val="swiss"/>
    <w:pitch w:val="default"/>
    <w:sig w:usb0="00000000" w:usb1="00000000" w:usb2="00000000" w:usb3="00000000" w:csb0="00000001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rPr>
        <w:rFonts w:hint="default"/>
        <w:lang w:val="pt-BR"/>
      </w:rPr>
      <w:drawing>
        <wp:inline distT="0" distB="0" distL="114300" distR="114300">
          <wp:extent cx="5641975" cy="1073150"/>
          <wp:effectExtent l="0" t="0" r="0" b="0"/>
          <wp:docPr id="2" name="Imagem 2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41975" cy="1073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F052179"/>
    <w:rsid w:val="2523512F"/>
    <w:rsid w:val="2A530651"/>
    <w:rsid w:val="33F36700"/>
    <w:rsid w:val="361537AA"/>
    <w:rsid w:val="3B873915"/>
    <w:rsid w:val="670B26F9"/>
    <w:rsid w:val="6BBB0FBA"/>
    <w:rsid w:val="7D3D1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5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5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</w:rPr>
  </w:style>
  <w:style w:type="character" w:customStyle="1" w:styleId="28">
    <w:name w:val="Cabeçalho Char1"/>
    <w:basedOn w:val="3"/>
    <w:link w:val="8"/>
    <w:semiHidden/>
    <w:qFormat/>
    <w:uiPriority w:val="99"/>
  </w:style>
  <w:style w:type="character" w:customStyle="1" w:styleId="29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0</TotalTime>
  <ScaleCrop>false</ScaleCrop>
  <LinksUpToDate>false</LinksUpToDate>
  <CharactersWithSpaces>873</CharactersWithSpaces>
  <Application>WPS Office_11.2.0.10463_F1E327BC-269C-435d-A152-05C5408002CA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luiz.ceccon</cp:lastModifiedBy>
  <dcterms:modified xsi:type="dcterms:W3CDTF">2025-12-12T16:47:19Z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1046-11.2.0.10463</vt:lpwstr>
  </property>
  <property fmtid="{D5CDD505-2E9C-101B-9397-08002B2CF9AE}" pid="10" name="ICV">
    <vt:lpwstr>92DC4B1F41EC40B7B5CD607480D1BCF6</vt:lpwstr>
  </property>
</Properties>
</file>