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Corpodotexto"/>
        <w:rPr>
          <w:b/>
          <w:bCs/>
        </w:rPr>
      </w:pPr>
      <w:r>
        <w:rPr>
          <w:b/>
          <w:bCs/>
          <w:lang w:val="pt-BR" w:eastAsia="pt-BR" w:bidi="ar-SA"/>
        </w:rPr>
        <w:t>AVISO DE DISPENSA DE LICITA</w:t>
      </w:r>
      <w:r>
        <w:rPr>
          <w:b/>
          <w:bCs/>
        </w:rPr>
        <w:t>ÇÃO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Processo administrativo n° </w:t>
      </w:r>
      <w:r>
        <w:rPr/>
        <w:t xml:space="preserve">038/2025</w:t>
      </w:r>
      <w:r>
        <w:rPr/>
        <w:t xml:space="preserve">, </w:t>
      </w:r>
      <w:r>
        <w:rPr/>
        <w:t xml:space="preserve">Dispensa</w:t>
      </w:r>
      <w:r>
        <w:rPr/>
        <w:t xml:space="preserve"> nº </w:t>
      </w:r>
      <w:r>
        <w:rPr/>
        <w:t xml:space="preserve">017/2025 - DISP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Contratante: MUNICÍPIO DE MAFRA / </w:t>
      </w:r>
      <w:r>
        <w:rPr/>
        <w:t xml:space="preserve">Fundo Municipal de Assistência Social de Mafra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Contratada:</w:t>
      </w:r>
      <w:r>
        <w:rPr>
          <w:lang w:eastAsia="en-US"/>
        </w:rPr>
        <w:t xml:space="preserve"> </w:t>
      </w:r>
      <w:r>
        <w:rPr/>
        <w:t xml:space="preserve">4240 - PAPELARIA SÃO BENTO LTDA
07.634.816/0001-16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Objeto: </w:t>
      </w:r>
      <w:r>
        <w:rPr/>
        <w:t xml:space="preserve">Contratação de empresa especializada no fornecimento de sacolas plásticas, através da Secretaria Municipal de Assistência Social e Habitação, com recursos do Fundo Municipal de Assistência Social.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Fundamento legal: </w:t>
      </w:r>
      <w:r>
        <w:rPr/>
        <w:t xml:space="preserve">Art. 75, II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Justificativa: </w:t>
      </w:r>
      <w:r>
        <w:rPr/>
        <w:t xml:space="preserve">As sacolas recicláveis com capacidade de 6kg serão destinadas ao Programa de Aquisição de Alimentos - PAA. Evidenciam-se os fundamentos jurídicos que motivam esta contratação os fatos apresentados no Documento de Formalização da Demanda nº 007/2025 de 28 de Fevereirode2025, no Termo de Referência nº 007/2025 de 28 de Fevereiro de 2025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Valor total: </w:t>
      </w:r>
      <w:r>
        <w:rPr/>
        <w:t xml:space="preserve">R$ 1.450,00</w:t>
      </w:r>
      <w:r>
        <w:rPr/>
        <w:t xml:space="preserve"> (</w:t>
      </w:r>
      <w:r>
        <w:rPr/>
        <w:t xml:space="preserve">um mil e quatrocentos e cinquenta reais</w:t>
      </w:r>
      <w:r>
        <w:rPr/>
        <w:t xml:space="preserve">)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DESPACHO FINAL: De acordo com as justificativas e fundamentações apresentadas e levando em consideração os termos do parecer jurídico expedido pela Procuradoria-Geral do Município, RATIFICO e AUTORIZO a realização da despesa por Dispensa de Licitação, em conformidade com o </w:t>
      </w:r>
      <w:r>
        <w:rPr/>
        <w:t xml:space="preserve">Art. 75, II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Mafra /SC, </w:t>
      </w:r>
      <w:r>
        <w:rPr/>
        <w:t xml:space="preserve">1 de abril de 2025</w:t>
      </w:r>
      <w:r>
        <w:rPr/>
        <w:t xml:space="preserve">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>EMERSON MAAS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>PREFEITO MUNICIPAL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CHAVE NO TCE: </w:t>
      </w:r>
    </w:p>
    <w:sectPr>
      <w:type w:val="nextPage"/>
      <w:pgSz w:w="11906" w:h="16838"/>
      <w:pgMar w:top="1417" w:right="1701" w:bottom="1417" w:left="1701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mailMerge>
    <w:mainDocumentType w:val="formLetters"/>
    <w:dataType w:val="textFile"/>
    <w:query w:val="SELECT * FROM Secretários.dbo.Planilha1$"/>
  </w:mailMerge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qFormat/>
    <w:pPr>
      <w:keepNext w:val="true"/>
      <w:ind w:right="2358" w:hanging="0"/>
      <w:outlineLvl w:val="0"/>
    </w:pPr>
    <w:rPr>
      <w:rFonts w:ascii="Arial" w:hAnsi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40" w:before="0" w:after="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BodyText3">
    <w:name w:val="Body Text 3"/>
    <w:basedOn w:val="Normal"/>
    <w:qFormat/>
    <w:pPr>
      <w:ind w:right="-81" w:hanging="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LibreOffice/7.3.7.2$Windows_x86 LibreOffice_project/e114eadc50a9ff8d8c8a0567d6da8f454beeb84f</Application>
  <AppVersion>15.0000</AppVersion>
  <Pages>1</Pages>
  <Words>81</Words>
  <Characters>856</Characters>
  <CharactersWithSpaces>926</CharactersWithSpaces>
  <Paragraphs>13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2023-01-19T16:11:37Z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