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1939E" w14:textId="7B4900AB" w:rsidR="00C61D50" w:rsidRPr="00452014" w:rsidRDefault="00C61D50" w:rsidP="008B08EE">
      <w:pPr>
        <w:jc w:val="center"/>
        <w:rPr>
          <w:rFonts w:ascii="Times New Roman" w:hAnsi="Times New Roman" w:cs="Times New Roman"/>
          <w:color w:val="000000" w:themeColor="text1"/>
        </w:rPr>
      </w:pPr>
    </w:p>
    <w:p w14:paraId="7385E9C6" w14:textId="6FEDC69C" w:rsidR="00754D4E" w:rsidRPr="00452014" w:rsidRDefault="00754D4E" w:rsidP="009F0A4C">
      <w:pPr>
        <w:pBdr>
          <w:top w:val="single" w:sz="4" w:space="1" w:color="auto"/>
          <w:bottom w:val="single" w:sz="4" w:space="1" w:color="auto"/>
        </w:pBdr>
        <w:shd w:val="clear" w:color="auto" w:fill="E5DFEC" w:themeFill="accent4" w:themeFillTint="33"/>
        <w:jc w:val="center"/>
        <w:rPr>
          <w:rFonts w:ascii="Times New Roman" w:hAnsi="Times New Roman" w:cs="Times New Roman"/>
          <w:b/>
          <w:color w:val="000000" w:themeColor="text1"/>
          <w:shd w:val="clear" w:color="auto" w:fill="D6E3BC"/>
        </w:rPr>
      </w:pPr>
      <w:r w:rsidRPr="00452014">
        <w:rPr>
          <w:rFonts w:ascii="Times New Roman" w:hAnsi="Times New Roman" w:cs="Times New Roman"/>
          <w:b/>
          <w:color w:val="000000" w:themeColor="text1"/>
        </w:rPr>
        <w:t>TERMO DE REFERÊNCIA</w:t>
      </w:r>
    </w:p>
    <w:p w14:paraId="73663A93" w14:textId="77777777" w:rsidR="00754D4E" w:rsidRPr="00452014" w:rsidRDefault="00754D4E" w:rsidP="00754D4E">
      <w:pPr>
        <w:jc w:val="right"/>
        <w:rPr>
          <w:rFonts w:ascii="Times New Roman" w:hAnsi="Times New Roman" w:cs="Times New Roman"/>
          <w:color w:val="000000" w:themeColor="text1"/>
        </w:rPr>
      </w:pPr>
    </w:p>
    <w:p w14:paraId="33E21E1A" w14:textId="77777777" w:rsidR="00754D4E" w:rsidRPr="00452014" w:rsidRDefault="00754D4E" w:rsidP="009F0A4C">
      <w:pPr>
        <w:pStyle w:val="PargrafodaLista"/>
        <w:numPr>
          <w:ilvl w:val="0"/>
          <w:numId w:val="13"/>
        </w:numPr>
        <w:shd w:val="clear" w:color="auto" w:fill="E5DFEC" w:themeFill="accent4" w:themeFillTint="33"/>
        <w:tabs>
          <w:tab w:val="left" w:pos="284"/>
        </w:tabs>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OBJETIVO.</w:t>
      </w:r>
    </w:p>
    <w:p w14:paraId="04A9994D" w14:textId="77777777" w:rsidR="00754D4E" w:rsidRPr="00452014" w:rsidRDefault="00754D4E" w:rsidP="00754D4E">
      <w:pPr>
        <w:shd w:val="clear" w:color="auto" w:fill="FFFFFF" w:themeFill="background1"/>
        <w:jc w:val="both"/>
        <w:rPr>
          <w:rFonts w:ascii="Times New Roman" w:hAnsi="Times New Roman" w:cs="Times New Roman"/>
          <w:b/>
          <w:color w:val="000000" w:themeColor="text1"/>
        </w:rPr>
      </w:pPr>
    </w:p>
    <w:p w14:paraId="796AC7E1" w14:textId="099E2958" w:rsidR="00754D4E" w:rsidRPr="00452014" w:rsidRDefault="00CB0A2F" w:rsidP="00D37F2C">
      <w:pPr>
        <w:numPr>
          <w:ilvl w:val="2"/>
          <w:numId w:val="13"/>
        </w:numPr>
        <w:tabs>
          <w:tab w:val="left" w:pos="851"/>
        </w:tabs>
        <w:ind w:left="284" w:firstLine="0"/>
        <w:jc w:val="both"/>
        <w:rPr>
          <w:rFonts w:ascii="Times New Roman" w:hAnsi="Times New Roman" w:cs="Times New Roman"/>
          <w:color w:val="000000" w:themeColor="text1"/>
        </w:rPr>
      </w:pPr>
      <w:r w:rsidRPr="00CB0A2F">
        <w:rPr>
          <w:rFonts w:ascii="Times New Roman" w:hAnsi="Times New Roman" w:cs="Times New Roman"/>
          <w:color w:val="000000" w:themeColor="text1"/>
        </w:rPr>
        <w:t>Locação de veículo, sem condutor e sem limite de quilometragem, para realização de vistoria das escolas municipais</w:t>
      </w:r>
      <w:r w:rsidR="008C680F" w:rsidRPr="00452014">
        <w:rPr>
          <w:rFonts w:ascii="Times New Roman" w:hAnsi="Times New Roman" w:cs="Times New Roman"/>
          <w:color w:val="000000" w:themeColor="text1"/>
        </w:rPr>
        <w:t>.</w:t>
      </w:r>
    </w:p>
    <w:p w14:paraId="108309B0" w14:textId="77777777" w:rsidR="00754D4E" w:rsidRPr="00452014" w:rsidRDefault="00754D4E" w:rsidP="00754D4E">
      <w:pPr>
        <w:jc w:val="both"/>
        <w:rPr>
          <w:rStyle w:val="Forte"/>
          <w:rFonts w:ascii="Times New Roman" w:hAnsi="Times New Roman" w:cs="Times New Roman"/>
          <w:b w:val="0"/>
          <w:color w:val="000000" w:themeColor="text1"/>
        </w:rPr>
      </w:pPr>
    </w:p>
    <w:p w14:paraId="0E175DA9" w14:textId="45FC3F85" w:rsidR="00754D4E" w:rsidRPr="00452014" w:rsidRDefault="00142AC2"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O </w:t>
      </w:r>
      <w:r w:rsidR="002E33A5">
        <w:rPr>
          <w:rFonts w:ascii="Times New Roman" w:hAnsi="Times New Roman" w:cs="Times New Roman"/>
          <w:color w:val="000000" w:themeColor="text1"/>
        </w:rPr>
        <w:t>serviço</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será</w:t>
      </w:r>
      <w:r w:rsidRPr="00452014">
        <w:rPr>
          <w:rFonts w:ascii="Times New Roman" w:hAnsi="Times New Roman" w:cs="Times New Roman"/>
          <w:color w:val="000000" w:themeColor="text1"/>
        </w:rPr>
        <w:t>:</w:t>
      </w:r>
    </w:p>
    <w:p w14:paraId="3170E321" w14:textId="77777777" w:rsidR="00754D4E" w:rsidRPr="00452014" w:rsidRDefault="00754D4E" w:rsidP="00754D4E">
      <w:pPr>
        <w:tabs>
          <w:tab w:val="left" w:pos="851"/>
        </w:tabs>
        <w:ind w:left="284"/>
        <w:jc w:val="both"/>
        <w:rPr>
          <w:rStyle w:val="Forte"/>
          <w:rFonts w:ascii="Times New Roman" w:hAnsi="Times New Roman" w:cs="Times New Roman"/>
          <w:bCs w:val="0"/>
          <w:color w:val="000000" w:themeColor="text1"/>
        </w:rPr>
      </w:pPr>
    </w:p>
    <w:tbl>
      <w:tblPr>
        <w:tblW w:w="9355" w:type="dxa"/>
        <w:tblInd w:w="496" w:type="dxa"/>
        <w:tblCellMar>
          <w:left w:w="70" w:type="dxa"/>
          <w:right w:w="70" w:type="dxa"/>
        </w:tblCellMar>
        <w:tblLook w:val="04A0" w:firstRow="1" w:lastRow="0" w:firstColumn="1" w:lastColumn="0" w:noHBand="0" w:noVBand="1"/>
      </w:tblPr>
      <w:tblGrid>
        <w:gridCol w:w="768"/>
        <w:gridCol w:w="5327"/>
        <w:gridCol w:w="1417"/>
        <w:gridCol w:w="1843"/>
      </w:tblGrid>
      <w:tr w:rsidR="00452014" w:rsidRPr="00452014" w14:paraId="75EEAF5B" w14:textId="77777777" w:rsidTr="00F96C5F">
        <w:trPr>
          <w:trHeight w:val="276"/>
        </w:trPr>
        <w:tc>
          <w:tcPr>
            <w:tcW w:w="7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A61DAEA"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Item</w:t>
            </w:r>
          </w:p>
        </w:tc>
        <w:tc>
          <w:tcPr>
            <w:tcW w:w="5327" w:type="dxa"/>
            <w:tcBorders>
              <w:top w:val="single" w:sz="4" w:space="0" w:color="auto"/>
              <w:left w:val="nil"/>
              <w:bottom w:val="single" w:sz="4" w:space="0" w:color="auto"/>
              <w:right w:val="single" w:sz="4" w:space="0" w:color="auto"/>
            </w:tcBorders>
            <w:shd w:val="clear" w:color="auto" w:fill="D9D9D9"/>
            <w:noWrap/>
            <w:vAlign w:val="center"/>
            <w:hideMark/>
          </w:tcPr>
          <w:p w14:paraId="07181548"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Descrição</w:t>
            </w:r>
          </w:p>
        </w:tc>
        <w:tc>
          <w:tcPr>
            <w:tcW w:w="1417" w:type="dxa"/>
            <w:tcBorders>
              <w:top w:val="single" w:sz="4" w:space="0" w:color="auto"/>
              <w:left w:val="nil"/>
              <w:bottom w:val="single" w:sz="4" w:space="0" w:color="auto"/>
              <w:right w:val="single" w:sz="4" w:space="0" w:color="auto"/>
            </w:tcBorders>
            <w:shd w:val="clear" w:color="auto" w:fill="D9D9D9"/>
            <w:noWrap/>
            <w:vAlign w:val="center"/>
            <w:hideMark/>
          </w:tcPr>
          <w:p w14:paraId="41F52F91"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Unidade</w:t>
            </w:r>
          </w:p>
        </w:tc>
        <w:tc>
          <w:tcPr>
            <w:tcW w:w="1843" w:type="dxa"/>
            <w:tcBorders>
              <w:top w:val="single" w:sz="4" w:space="0" w:color="auto"/>
              <w:left w:val="nil"/>
              <w:bottom w:val="single" w:sz="4" w:space="0" w:color="auto"/>
              <w:right w:val="single" w:sz="4" w:space="0" w:color="auto"/>
            </w:tcBorders>
            <w:shd w:val="clear" w:color="auto" w:fill="D9D9D9"/>
            <w:noWrap/>
            <w:vAlign w:val="center"/>
            <w:hideMark/>
          </w:tcPr>
          <w:p w14:paraId="762EA14B"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Quantidade</w:t>
            </w:r>
          </w:p>
        </w:tc>
      </w:tr>
      <w:tr w:rsidR="001B7786" w:rsidRPr="00452014" w14:paraId="78437EE3" w14:textId="77777777" w:rsidTr="001B7786">
        <w:trPr>
          <w:trHeight w:val="276"/>
        </w:trPr>
        <w:tc>
          <w:tcPr>
            <w:tcW w:w="768" w:type="dxa"/>
            <w:tcBorders>
              <w:top w:val="nil"/>
              <w:left w:val="single" w:sz="4" w:space="0" w:color="auto"/>
              <w:bottom w:val="single" w:sz="4" w:space="0" w:color="auto"/>
              <w:right w:val="single" w:sz="4" w:space="0" w:color="auto"/>
            </w:tcBorders>
            <w:noWrap/>
            <w:vAlign w:val="center"/>
            <w:hideMark/>
          </w:tcPr>
          <w:p w14:paraId="60CA32AA" w14:textId="77777777" w:rsidR="001B7786" w:rsidRPr="00452014" w:rsidRDefault="001B7786" w:rsidP="001B7786">
            <w:pPr>
              <w:jc w:val="center"/>
              <w:rPr>
                <w:rFonts w:ascii="Times New Roman" w:hAnsi="Times New Roman" w:cs="Times New Roman"/>
                <w:color w:val="000000" w:themeColor="text1"/>
              </w:rPr>
            </w:pPr>
            <w:r w:rsidRPr="00452014">
              <w:rPr>
                <w:rFonts w:ascii="Times New Roman" w:hAnsi="Times New Roman" w:cs="Times New Roman"/>
                <w:color w:val="000000" w:themeColor="text1"/>
              </w:rPr>
              <w:t>1</w:t>
            </w:r>
          </w:p>
        </w:tc>
        <w:tc>
          <w:tcPr>
            <w:tcW w:w="5327" w:type="dxa"/>
            <w:tcBorders>
              <w:top w:val="nil"/>
              <w:left w:val="nil"/>
              <w:bottom w:val="single" w:sz="4" w:space="0" w:color="auto"/>
              <w:right w:val="single" w:sz="4" w:space="0" w:color="auto"/>
            </w:tcBorders>
            <w:shd w:val="clear" w:color="000000" w:fill="FFFFFF"/>
            <w:noWrap/>
            <w:vAlign w:val="center"/>
            <w:hideMark/>
          </w:tcPr>
          <w:p w14:paraId="4806804B" w14:textId="6C9487E0" w:rsidR="001B7786" w:rsidRPr="00452014" w:rsidRDefault="00CB0A2F" w:rsidP="001B7786">
            <w:pPr>
              <w:pStyle w:val="PargrafodaLista"/>
              <w:ind w:left="0"/>
              <w:jc w:val="both"/>
              <w:rPr>
                <w:rFonts w:ascii="Times New Roman" w:hAnsi="Times New Roman" w:cs="Times New Roman"/>
                <w:color w:val="000000" w:themeColor="text1"/>
              </w:rPr>
            </w:pPr>
            <w:r w:rsidRPr="00CB0A2F">
              <w:rPr>
                <w:rFonts w:ascii="Times New Roman" w:hAnsi="Times New Roman" w:cs="Times New Roman"/>
                <w:color w:val="000000" w:themeColor="text1"/>
              </w:rPr>
              <w:t>Locação de veículo, sem condutor e sem limite de quilometragem, para realização de vistoria das escolas municipais</w:t>
            </w:r>
          </w:p>
        </w:tc>
        <w:tc>
          <w:tcPr>
            <w:tcW w:w="1417" w:type="dxa"/>
            <w:tcBorders>
              <w:top w:val="nil"/>
              <w:left w:val="nil"/>
              <w:bottom w:val="single" w:sz="4" w:space="0" w:color="auto"/>
              <w:right w:val="single" w:sz="4" w:space="0" w:color="auto"/>
            </w:tcBorders>
            <w:noWrap/>
            <w:vAlign w:val="center"/>
            <w:hideMark/>
          </w:tcPr>
          <w:p w14:paraId="3C74A399" w14:textId="1227CAF2" w:rsidR="001B7786" w:rsidRPr="00452014" w:rsidRDefault="002E33A5" w:rsidP="001B7786">
            <w:pPr>
              <w:jc w:val="center"/>
              <w:rPr>
                <w:rFonts w:ascii="Times New Roman" w:hAnsi="Times New Roman" w:cs="Times New Roman"/>
                <w:color w:val="000000" w:themeColor="text1"/>
              </w:rPr>
            </w:pPr>
            <w:r>
              <w:rPr>
                <w:rFonts w:ascii="Times New Roman" w:hAnsi="Times New Roman" w:cs="Times New Roman"/>
                <w:color w:val="000000" w:themeColor="text1"/>
              </w:rPr>
              <w:t>Mês</w:t>
            </w:r>
          </w:p>
        </w:tc>
        <w:tc>
          <w:tcPr>
            <w:tcW w:w="1843" w:type="dxa"/>
            <w:tcBorders>
              <w:top w:val="nil"/>
              <w:left w:val="nil"/>
              <w:bottom w:val="single" w:sz="4" w:space="0" w:color="auto"/>
              <w:right w:val="single" w:sz="4" w:space="0" w:color="auto"/>
            </w:tcBorders>
            <w:noWrap/>
            <w:vAlign w:val="center"/>
            <w:hideMark/>
          </w:tcPr>
          <w:p w14:paraId="61B50311" w14:textId="40661351" w:rsidR="001B7786" w:rsidRPr="001B7786" w:rsidRDefault="00CB0A2F" w:rsidP="001B7786">
            <w:pPr>
              <w:jc w:val="center"/>
              <w:rPr>
                <w:rFonts w:ascii="Times New Roman" w:hAnsi="Times New Roman" w:cs="Times New Roman"/>
                <w:color w:val="000000" w:themeColor="text1"/>
              </w:rPr>
            </w:pPr>
            <w:r>
              <w:rPr>
                <w:rFonts w:ascii="Times New Roman" w:hAnsi="Times New Roman" w:cs="Times New Roman"/>
              </w:rPr>
              <w:t>12</w:t>
            </w:r>
          </w:p>
        </w:tc>
      </w:tr>
    </w:tbl>
    <w:p w14:paraId="1A67A714" w14:textId="3E65160E" w:rsidR="00291775" w:rsidRPr="00452014" w:rsidRDefault="00291775" w:rsidP="00291775">
      <w:pPr>
        <w:tabs>
          <w:tab w:val="left" w:pos="851"/>
        </w:tabs>
        <w:ind w:left="405"/>
        <w:jc w:val="both"/>
        <w:rPr>
          <w:rFonts w:ascii="Times New Roman" w:hAnsi="Times New Roman" w:cs="Times New Roman"/>
          <w:color w:val="000000" w:themeColor="text1"/>
        </w:rPr>
      </w:pPr>
    </w:p>
    <w:p w14:paraId="4CC393E3" w14:textId="1D05D5F2" w:rsidR="00754D4E" w:rsidRPr="00452014" w:rsidRDefault="00291775" w:rsidP="00D37F2C">
      <w:pPr>
        <w:numPr>
          <w:ilvl w:val="2"/>
          <w:numId w:val="13"/>
        </w:numPr>
        <w:tabs>
          <w:tab w:val="left" w:pos="851"/>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 objeto desta contratação não se enquadra como sendo de bem de luxo, conforme Decreto nº 10.818, de 27 de setembro de 2021.</w:t>
      </w:r>
    </w:p>
    <w:p w14:paraId="55CB42A2" w14:textId="77777777" w:rsidR="00291775" w:rsidRPr="00452014" w:rsidRDefault="00291775" w:rsidP="00291775">
      <w:pPr>
        <w:tabs>
          <w:tab w:val="left" w:pos="851"/>
        </w:tabs>
        <w:ind w:left="284"/>
        <w:jc w:val="both"/>
        <w:rPr>
          <w:rFonts w:ascii="Times New Roman" w:hAnsi="Times New Roman" w:cs="Times New Roman"/>
          <w:color w:val="000000" w:themeColor="text1"/>
        </w:rPr>
      </w:pPr>
    </w:p>
    <w:p w14:paraId="060D4F0C"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JUSTIFICATIVA E OBJETIVO DA CONTRATAÇÃO.</w:t>
      </w:r>
    </w:p>
    <w:p w14:paraId="479E4232" w14:textId="77777777" w:rsidR="00754D4E" w:rsidRPr="00452014" w:rsidRDefault="00754D4E" w:rsidP="00754D4E">
      <w:pPr>
        <w:jc w:val="both"/>
        <w:rPr>
          <w:rFonts w:ascii="Times New Roman" w:eastAsia="Arial Narrow" w:hAnsi="Times New Roman" w:cs="Times New Roman"/>
          <w:b/>
          <w:color w:val="000000" w:themeColor="text1"/>
        </w:rPr>
      </w:pPr>
    </w:p>
    <w:p w14:paraId="32549B3C" w14:textId="79F69D56" w:rsidR="00CE44FC" w:rsidRPr="00452014" w:rsidRDefault="00CB0A2F" w:rsidP="00CE44FC">
      <w:pPr>
        <w:pStyle w:val="PargrafodaLista"/>
        <w:numPr>
          <w:ilvl w:val="1"/>
          <w:numId w:val="13"/>
        </w:numPr>
        <w:jc w:val="both"/>
        <w:rPr>
          <w:rFonts w:ascii="Times New Roman" w:hAnsi="Times New Roman" w:cs="Times New Roman"/>
          <w:color w:val="000000" w:themeColor="text1"/>
        </w:rPr>
      </w:pPr>
      <w:r w:rsidRPr="00CB0A2F">
        <w:rPr>
          <w:rFonts w:ascii="Times New Roman" w:hAnsi="Times New Roman" w:cs="Times New Roman"/>
          <w:color w:val="000000" w:themeColor="text1"/>
        </w:rPr>
        <w:t>A necessidade da presente contratação decorre da demanda contínua de deslocamento da equipe técnica da Secretaria Municipal de Educação para a realização de vistorias, inspeções, fiscalizações e acompanhamento das condições estruturais, físicas e operacionais das escolas da rede municipal de ensino do Município de Boca do Acre/AM. A disponibilização de veículo automotor, sem condutor e sem limite de quilometragem, mostra-se indispensável para assegurar que os servidores responsáveis pelas atividades de supervisão possam desempenhar suas atribuições com eficiência, segurança e agilidade, garantindo o monitoramento permanente das unidades escolares e a adequada gestão do patrimônio público</w:t>
      </w:r>
      <w:r w:rsidR="00CE44FC" w:rsidRPr="00452014">
        <w:rPr>
          <w:rFonts w:ascii="Times New Roman" w:hAnsi="Times New Roman" w:cs="Times New Roman"/>
          <w:color w:val="000000" w:themeColor="text1"/>
        </w:rPr>
        <w:t>.</w:t>
      </w:r>
    </w:p>
    <w:p w14:paraId="72D41EFE" w14:textId="77777777" w:rsidR="00CE44FC" w:rsidRPr="00452014" w:rsidRDefault="00CE44FC" w:rsidP="00CE44FC">
      <w:pPr>
        <w:pStyle w:val="PargrafodaLista"/>
        <w:ind w:left="405"/>
        <w:jc w:val="both"/>
        <w:rPr>
          <w:rFonts w:ascii="Times New Roman" w:hAnsi="Times New Roman" w:cs="Times New Roman"/>
          <w:color w:val="000000" w:themeColor="text1"/>
        </w:rPr>
      </w:pPr>
    </w:p>
    <w:p w14:paraId="4EB5DA14" w14:textId="354E8E4C" w:rsidR="00CE44FC" w:rsidRPr="00452014" w:rsidRDefault="00CB0A2F" w:rsidP="00CE44FC">
      <w:pPr>
        <w:pStyle w:val="PargrafodaLista"/>
        <w:numPr>
          <w:ilvl w:val="1"/>
          <w:numId w:val="13"/>
        </w:numPr>
        <w:jc w:val="both"/>
        <w:rPr>
          <w:rFonts w:ascii="Times New Roman" w:hAnsi="Times New Roman" w:cs="Times New Roman"/>
          <w:color w:val="000000" w:themeColor="text1"/>
        </w:rPr>
      </w:pPr>
      <w:r w:rsidRPr="00CB0A2F">
        <w:rPr>
          <w:rFonts w:ascii="Times New Roman" w:hAnsi="Times New Roman" w:cs="Times New Roman"/>
          <w:color w:val="000000" w:themeColor="text1"/>
        </w:rPr>
        <w:t>Ressalta-se que a educação constitui direito de todos e dever do Estado e da família, conforme estabelece o art. 205 da Constituição Federal, cabendo ao Poder Público garantir condições adequadas para o funcionamento das instituições de ensino e para a oferta de um ambiente escolar seguro, acessível e apropriado ao desenvolvimento das atividades educacionais. Nesse contexto, a realização periódica de vistorias técnicas nas escolas municipais representa importante instrumento de planejamento, fiscalização e prevenção, permitindo a identificação tempestiva de necessidades de manutenção, adequações estruturais e demais intervenções indispensáveis à preservação das condições de funcionamento das unidades escolares</w:t>
      </w:r>
      <w:r w:rsidR="00532899" w:rsidRPr="00532899">
        <w:rPr>
          <w:rFonts w:ascii="Times New Roman" w:hAnsi="Times New Roman" w:cs="Times New Roman"/>
          <w:color w:val="000000" w:themeColor="text1"/>
        </w:rPr>
        <w:t>.</w:t>
      </w:r>
    </w:p>
    <w:p w14:paraId="317C0902" w14:textId="77777777" w:rsidR="00CE44FC" w:rsidRPr="00452014" w:rsidRDefault="00CE44FC" w:rsidP="00CE44FC">
      <w:pPr>
        <w:pStyle w:val="PargrafodaLista"/>
        <w:ind w:left="405"/>
        <w:jc w:val="both"/>
        <w:rPr>
          <w:rFonts w:ascii="Times New Roman" w:hAnsi="Times New Roman" w:cs="Times New Roman"/>
          <w:color w:val="000000" w:themeColor="text1"/>
        </w:rPr>
      </w:pPr>
    </w:p>
    <w:p w14:paraId="1D5E52E8" w14:textId="734DBBDA" w:rsidR="00754D4E" w:rsidRDefault="00CB0A2F" w:rsidP="00CE44FC">
      <w:pPr>
        <w:pStyle w:val="PargrafodaLista"/>
        <w:numPr>
          <w:ilvl w:val="1"/>
          <w:numId w:val="13"/>
        </w:numPr>
        <w:jc w:val="both"/>
        <w:rPr>
          <w:rFonts w:ascii="Times New Roman" w:hAnsi="Times New Roman" w:cs="Times New Roman"/>
          <w:color w:val="000000" w:themeColor="text1"/>
        </w:rPr>
      </w:pPr>
      <w:r w:rsidRPr="00CB0A2F">
        <w:rPr>
          <w:rFonts w:ascii="Times New Roman" w:hAnsi="Times New Roman" w:cs="Times New Roman"/>
          <w:color w:val="000000" w:themeColor="text1"/>
        </w:rPr>
        <w:t>Ademais, a contratação para a locação de veículo, sem fornecimento de condutor e sem limite de quilometragem, justifica-se pela necessidade de assegurar maior eficiência operacional, disponibilidade permanente de transporte e flexibilidade no atendimento às demandas da Secretaria Municipal de Educação, especialmente em razão da distribuição geográfica das unidades escolares e da necessidade de deslocamentos frequentes entre elas. A solução adotada possibilita maior economicidade em relação à aquisição de veículo próprio, elimina restrições relacionadas à quilometragem percorrida e contribui para a continuidade das atividades de fiscalização, acompanhamento da infraestrutura escolar e supervisão dos serviços executados, promovendo maior eficiência administrativa e melhor qualidade na gestão da rede municipal de ensino</w:t>
      </w:r>
      <w:r>
        <w:rPr>
          <w:rFonts w:ascii="Times New Roman" w:hAnsi="Times New Roman" w:cs="Times New Roman"/>
          <w:color w:val="000000" w:themeColor="text1"/>
        </w:rPr>
        <w:t>.</w:t>
      </w:r>
    </w:p>
    <w:p w14:paraId="18E4C5D7" w14:textId="77777777" w:rsidR="00155EA5" w:rsidRPr="00155EA5" w:rsidRDefault="00155EA5" w:rsidP="00155EA5">
      <w:pPr>
        <w:pStyle w:val="PargrafodaLista"/>
        <w:rPr>
          <w:rFonts w:ascii="Times New Roman" w:hAnsi="Times New Roman" w:cs="Times New Roman"/>
          <w:color w:val="000000" w:themeColor="text1"/>
        </w:rPr>
      </w:pPr>
    </w:p>
    <w:p w14:paraId="782AB167" w14:textId="77777777" w:rsidR="00155EA5" w:rsidRPr="00452014" w:rsidRDefault="00155EA5" w:rsidP="00155EA5">
      <w:pPr>
        <w:pStyle w:val="PargrafodaLista"/>
        <w:ind w:left="405"/>
        <w:jc w:val="both"/>
        <w:rPr>
          <w:rFonts w:ascii="Times New Roman" w:hAnsi="Times New Roman" w:cs="Times New Roman"/>
          <w:color w:val="000000" w:themeColor="text1"/>
        </w:rPr>
      </w:pPr>
    </w:p>
    <w:p w14:paraId="469F407C" w14:textId="77777777" w:rsidR="00754D4E" w:rsidRPr="00452014" w:rsidRDefault="00754D4E" w:rsidP="00754D4E">
      <w:pPr>
        <w:jc w:val="both"/>
        <w:rPr>
          <w:rFonts w:ascii="Times New Roman" w:hAnsi="Times New Roman" w:cs="Times New Roman"/>
          <w:color w:val="000000" w:themeColor="text1"/>
        </w:rPr>
      </w:pPr>
    </w:p>
    <w:p w14:paraId="6679A358"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lastRenderedPageBreak/>
        <w:t>CLASSIFICAÇÃO DOS BENS COMUNS.</w:t>
      </w:r>
    </w:p>
    <w:p w14:paraId="637C600D" w14:textId="77777777" w:rsidR="00754D4E" w:rsidRPr="00452014" w:rsidRDefault="00754D4E" w:rsidP="00754D4E">
      <w:pPr>
        <w:jc w:val="both"/>
        <w:rPr>
          <w:rFonts w:ascii="Times New Roman" w:eastAsia="Arial Narrow" w:hAnsi="Times New Roman" w:cs="Times New Roman"/>
          <w:b/>
          <w:color w:val="000000" w:themeColor="text1"/>
        </w:rPr>
      </w:pPr>
    </w:p>
    <w:p w14:paraId="357DC0F1" w14:textId="6BFA57CD" w:rsidR="00754D4E" w:rsidRPr="00452014" w:rsidRDefault="00754D4E" w:rsidP="00074CE8">
      <w:pPr>
        <w:pStyle w:val="PargrafodaLista"/>
        <w:numPr>
          <w:ilvl w:val="1"/>
          <w:numId w:val="13"/>
        </w:numPr>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natureza do objeto a ser contratado é de natureza comum nos termos do </w:t>
      </w:r>
      <w:r w:rsidR="0040574D" w:rsidRPr="00452014">
        <w:rPr>
          <w:rFonts w:ascii="Times New Roman" w:hAnsi="Times New Roman" w:cs="Times New Roman"/>
          <w:color w:val="000000" w:themeColor="text1"/>
        </w:rPr>
        <w:t>inciso XLI</w:t>
      </w:r>
      <w:r w:rsidRPr="00452014">
        <w:rPr>
          <w:rFonts w:ascii="Times New Roman" w:hAnsi="Times New Roman" w:cs="Times New Roman"/>
          <w:color w:val="000000" w:themeColor="text1"/>
        </w:rPr>
        <w:t xml:space="preserve">, do artigo </w:t>
      </w:r>
      <w:r w:rsidR="0040574D" w:rsidRPr="00452014">
        <w:rPr>
          <w:rFonts w:ascii="Times New Roman" w:hAnsi="Times New Roman" w:cs="Times New Roman"/>
          <w:color w:val="000000" w:themeColor="text1"/>
        </w:rPr>
        <w:t>6</w:t>
      </w:r>
      <w:r w:rsidRPr="00452014">
        <w:rPr>
          <w:rFonts w:ascii="Times New Roman" w:hAnsi="Times New Roman" w:cs="Times New Roman"/>
          <w:color w:val="000000" w:themeColor="text1"/>
        </w:rPr>
        <w:t xml:space="preserve">º, da Lei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e as especificações do</w:t>
      </w:r>
      <w:r w:rsidR="002E33A5">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serviços</w:t>
      </w:r>
      <w:r w:rsidRPr="00452014">
        <w:rPr>
          <w:rFonts w:ascii="Times New Roman" w:hAnsi="Times New Roman" w:cs="Times New Roman"/>
          <w:color w:val="000000" w:themeColor="text1"/>
        </w:rPr>
        <w:t xml:space="preserve"> estão definidas de forma clara, concisa e objetiva e que as unidades de medida atendem ao princípio da padronização usual existente no mercado.</w:t>
      </w:r>
    </w:p>
    <w:p w14:paraId="345FBECF" w14:textId="77777777" w:rsidR="00754D4E" w:rsidRPr="00452014" w:rsidRDefault="00754D4E" w:rsidP="00754D4E">
      <w:pPr>
        <w:jc w:val="both"/>
        <w:rPr>
          <w:rFonts w:ascii="Times New Roman" w:hAnsi="Times New Roman" w:cs="Times New Roman"/>
          <w:color w:val="000000" w:themeColor="text1"/>
        </w:rPr>
      </w:pPr>
    </w:p>
    <w:p w14:paraId="5827DC32" w14:textId="77777777" w:rsidR="00754D4E" w:rsidRPr="00452014" w:rsidRDefault="00754D4E" w:rsidP="009F0A4C">
      <w:pPr>
        <w:pStyle w:val="PargrafodaLista"/>
        <w:numPr>
          <w:ilvl w:val="0"/>
          <w:numId w:val="13"/>
        </w:numPr>
        <w:shd w:val="clear" w:color="auto" w:fill="E5DFEC" w:themeFill="accent4" w:themeFillTint="33"/>
        <w:ind w:left="284" w:hanging="26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ENTREGA E CRITÉRIO DE ACEITAÇÃO DO OBJETO.</w:t>
      </w:r>
    </w:p>
    <w:p w14:paraId="0C375192" w14:textId="77777777" w:rsidR="00754D4E" w:rsidRPr="00452014" w:rsidRDefault="00754D4E" w:rsidP="00754D4E">
      <w:pPr>
        <w:jc w:val="both"/>
        <w:rPr>
          <w:rFonts w:ascii="Times New Roman" w:hAnsi="Times New Roman" w:cs="Times New Roman"/>
          <w:color w:val="000000" w:themeColor="text1"/>
        </w:rPr>
      </w:pPr>
    </w:p>
    <w:p w14:paraId="3451F8B8" w14:textId="20A87F0E" w:rsidR="00805590" w:rsidRPr="00452014" w:rsidRDefault="00CB0A2F"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CB0A2F">
        <w:rPr>
          <w:rFonts w:ascii="Times New Roman" w:hAnsi="Times New Roman" w:cs="Times New Roman"/>
          <w:iCs/>
          <w:color w:val="000000" w:themeColor="text1"/>
        </w:rPr>
        <w:t>O prazo para disponibilização do veículo será de até 48 (quarenta e oito) horas, contadas a partir da emissão da Ordem de Serviço ou instrumento equivalente expedido pela Secretaria Municipal de Educação, em conformidade com as condições estabelecidas neste Termo de Referência</w:t>
      </w:r>
      <w:r w:rsidR="00636CFF" w:rsidRPr="00636CFF">
        <w:rPr>
          <w:rFonts w:ascii="Times New Roman" w:hAnsi="Times New Roman" w:cs="Times New Roman"/>
          <w:iCs/>
          <w:color w:val="000000" w:themeColor="text1"/>
        </w:rPr>
        <w:t>.</w:t>
      </w:r>
    </w:p>
    <w:p w14:paraId="1A409484" w14:textId="77777777" w:rsidR="00805590" w:rsidRPr="00452014" w:rsidRDefault="00805590" w:rsidP="00805590">
      <w:pPr>
        <w:pStyle w:val="PargrafodaLista"/>
        <w:shd w:val="clear" w:color="auto" w:fill="FFFFFF" w:themeFill="background1"/>
        <w:tabs>
          <w:tab w:val="left" w:pos="426"/>
        </w:tabs>
        <w:ind w:left="0"/>
        <w:jc w:val="both"/>
        <w:rPr>
          <w:rFonts w:ascii="Times New Roman" w:hAnsi="Times New Roman" w:cs="Times New Roman"/>
          <w:color w:val="000000" w:themeColor="text1"/>
        </w:rPr>
      </w:pPr>
    </w:p>
    <w:p w14:paraId="4140F4A1" w14:textId="59B3EEE1" w:rsidR="00754D4E" w:rsidRPr="00452014" w:rsidRDefault="00754D4E"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452014">
        <w:rPr>
          <w:rFonts w:ascii="Times New Roman" w:hAnsi="Times New Roman" w:cs="Times New Roman"/>
          <w:iCs/>
          <w:color w:val="000000" w:themeColor="text1"/>
        </w:rPr>
        <w:t xml:space="preserve"> </w:t>
      </w:r>
      <w:r w:rsidR="00CB0A2F" w:rsidRPr="00CB0A2F">
        <w:rPr>
          <w:rFonts w:ascii="Times New Roman" w:hAnsi="Times New Roman" w:cs="Times New Roman"/>
          <w:color w:val="000000" w:themeColor="text1"/>
        </w:rPr>
        <w:t>O veículo deverá ser disponibilizado no Município de Boca do Acre/AM, em local indicado pela Secretaria Municipal de Educação, encontrando-se em perfeitas condições de funcionamento, devidamente licenciado perante os órgãos competentes, com toda a documentação regular, manutenção preventiva e corretiva em dia, equipamentos obrigatórios exigidos pela legislação de trânsito, além de apresentar condições adequadas de segurança, conservação, higiene e trafegabilidade, em conformidade com as especificações estabelecidas neste Termo de Referência e na proposta da contratada</w:t>
      </w:r>
      <w:r w:rsidR="00CB0A2F">
        <w:rPr>
          <w:rFonts w:ascii="Times New Roman" w:hAnsi="Times New Roman" w:cs="Times New Roman"/>
          <w:color w:val="000000" w:themeColor="text1"/>
        </w:rPr>
        <w:t>.</w:t>
      </w:r>
    </w:p>
    <w:p w14:paraId="73F58CDE" w14:textId="77777777" w:rsidR="00754D4E" w:rsidRPr="00452014" w:rsidRDefault="00754D4E" w:rsidP="00754D4E">
      <w:pPr>
        <w:jc w:val="both"/>
        <w:rPr>
          <w:rFonts w:ascii="Times New Roman" w:hAnsi="Times New Roman" w:cs="Times New Roman"/>
          <w:color w:val="000000" w:themeColor="text1"/>
        </w:rPr>
      </w:pPr>
    </w:p>
    <w:p w14:paraId="2E2A0C52" w14:textId="53F5786E" w:rsidR="00754D4E" w:rsidRPr="00452014" w:rsidRDefault="00CB0A2F" w:rsidP="00D37F2C">
      <w:pPr>
        <w:numPr>
          <w:ilvl w:val="1"/>
          <w:numId w:val="13"/>
        </w:numPr>
        <w:tabs>
          <w:tab w:val="left" w:pos="426"/>
        </w:tabs>
        <w:ind w:left="0" w:firstLine="0"/>
        <w:jc w:val="both"/>
        <w:rPr>
          <w:rFonts w:ascii="Times New Roman" w:hAnsi="Times New Roman" w:cs="Times New Roman"/>
          <w:bCs/>
          <w:color w:val="000000" w:themeColor="text1"/>
        </w:rPr>
      </w:pPr>
      <w:r w:rsidRPr="00CB0A2F">
        <w:rPr>
          <w:rFonts w:ascii="Times New Roman" w:hAnsi="Times New Roman" w:cs="Times New Roman"/>
          <w:bCs/>
          <w:color w:val="000000" w:themeColor="text1"/>
        </w:rPr>
        <w:t>A locação compreenderá exclusivamente o fornecimento do veículo, sem condutor e sem limite de quilometragem, permanecendo a condução sob responsabilidade de servidor devidamente habilitado pela Administração, observadas as normas previstas na legislação de trânsito vigente</w:t>
      </w:r>
      <w:r w:rsidR="00754D4E" w:rsidRPr="00452014">
        <w:rPr>
          <w:rFonts w:ascii="Times New Roman" w:hAnsi="Times New Roman" w:cs="Times New Roman"/>
          <w:bCs/>
          <w:color w:val="000000" w:themeColor="text1"/>
        </w:rPr>
        <w:t>.</w:t>
      </w:r>
    </w:p>
    <w:p w14:paraId="1E278061" w14:textId="77777777" w:rsidR="00754D4E" w:rsidRPr="00452014" w:rsidRDefault="00754D4E" w:rsidP="00754D4E">
      <w:pPr>
        <w:tabs>
          <w:tab w:val="left" w:pos="426"/>
        </w:tabs>
        <w:jc w:val="both"/>
        <w:rPr>
          <w:rFonts w:ascii="Times New Roman" w:hAnsi="Times New Roman" w:cs="Times New Roman"/>
          <w:bCs/>
          <w:color w:val="000000" w:themeColor="text1"/>
        </w:rPr>
      </w:pPr>
    </w:p>
    <w:p w14:paraId="6C74D3DD" w14:textId="1BE88ABB" w:rsidR="00754D4E" w:rsidRPr="00452014" w:rsidRDefault="00CB0A2F" w:rsidP="00D37F2C">
      <w:pPr>
        <w:numPr>
          <w:ilvl w:val="1"/>
          <w:numId w:val="13"/>
        </w:numPr>
        <w:tabs>
          <w:tab w:val="left" w:pos="426"/>
        </w:tabs>
        <w:ind w:left="0" w:firstLine="0"/>
        <w:jc w:val="both"/>
        <w:rPr>
          <w:rFonts w:ascii="Times New Roman" w:hAnsi="Times New Roman" w:cs="Times New Roman"/>
          <w:color w:val="000000" w:themeColor="text1"/>
        </w:rPr>
      </w:pPr>
      <w:r w:rsidRPr="00CB0A2F">
        <w:rPr>
          <w:rFonts w:ascii="Times New Roman" w:hAnsi="Times New Roman" w:cs="Times New Roman"/>
          <w:color w:val="000000" w:themeColor="text1"/>
          <w:lang w:eastAsia="en-US"/>
        </w:rPr>
        <w:t>O veículo disponibilizado poderá ser rejeitado, no todo ou em parte, caso seja entregue em desacordo com as especificações técnicas, as condições estabelecidas neste Termo de Referência, a proposta apresentada ou as determinações da Administração, devendo a contratada promover sua substituição ou sanar as irregularidades constatadas no prazo máximo de 24 (vinte e quatro) horas, sem qualquer ônus adicional para a Administração, sem prejuízo da aplicação das penalidades cabíveis</w:t>
      </w:r>
      <w:r w:rsidR="00754D4E" w:rsidRPr="00452014">
        <w:rPr>
          <w:rFonts w:ascii="Times New Roman" w:hAnsi="Times New Roman" w:cs="Times New Roman"/>
          <w:color w:val="000000" w:themeColor="text1"/>
          <w:lang w:eastAsia="en-US"/>
        </w:rPr>
        <w:t>.</w:t>
      </w:r>
    </w:p>
    <w:p w14:paraId="58F0C230" w14:textId="77777777" w:rsidR="00754D4E" w:rsidRPr="00452014" w:rsidRDefault="00754D4E" w:rsidP="00754D4E">
      <w:pPr>
        <w:tabs>
          <w:tab w:val="left" w:pos="426"/>
        </w:tabs>
        <w:jc w:val="both"/>
        <w:rPr>
          <w:rFonts w:ascii="Times New Roman" w:hAnsi="Times New Roman" w:cs="Times New Roman"/>
          <w:color w:val="000000" w:themeColor="text1"/>
        </w:rPr>
      </w:pPr>
    </w:p>
    <w:p w14:paraId="2756A3D9"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CONTRATANTE.</w:t>
      </w:r>
    </w:p>
    <w:p w14:paraId="41D891B3" w14:textId="77777777" w:rsidR="00754D4E" w:rsidRPr="00452014" w:rsidRDefault="00754D4E" w:rsidP="00754D4E">
      <w:pPr>
        <w:jc w:val="both"/>
        <w:rPr>
          <w:rFonts w:ascii="Times New Roman" w:hAnsi="Times New Roman" w:cs="Times New Roman"/>
          <w:color w:val="000000" w:themeColor="text1"/>
        </w:rPr>
      </w:pPr>
    </w:p>
    <w:p w14:paraId="2C5A6003" w14:textId="036B7BF3" w:rsidR="00754D4E" w:rsidRPr="00452014" w:rsidRDefault="00754D4E" w:rsidP="00D37F2C">
      <w:pPr>
        <w:pStyle w:val="PargrafodaLista"/>
        <w:numPr>
          <w:ilvl w:val="1"/>
          <w:numId w:val="13"/>
        </w:numPr>
        <w:jc w:val="both"/>
        <w:rPr>
          <w:rFonts w:ascii="Times New Roman" w:hAnsi="Times New Roman" w:cs="Times New Roman"/>
          <w:b/>
          <w:color w:val="000000" w:themeColor="text1"/>
        </w:rPr>
      </w:pPr>
      <w:r w:rsidRPr="00452014">
        <w:rPr>
          <w:rFonts w:ascii="Times New Roman" w:hAnsi="Times New Roman" w:cs="Times New Roman"/>
          <w:color w:val="000000" w:themeColor="text1"/>
        </w:rPr>
        <w:t>São obrigações da Contratante:</w:t>
      </w:r>
    </w:p>
    <w:p w14:paraId="4D7ECF60" w14:textId="77777777" w:rsidR="00B33220" w:rsidRPr="00452014" w:rsidRDefault="00B33220" w:rsidP="00B33220">
      <w:pPr>
        <w:pStyle w:val="PargrafodaLista"/>
        <w:ind w:left="405"/>
        <w:jc w:val="both"/>
        <w:rPr>
          <w:rFonts w:ascii="Times New Roman" w:hAnsi="Times New Roman" w:cs="Times New Roman"/>
          <w:b/>
          <w:color w:val="000000" w:themeColor="text1"/>
        </w:rPr>
      </w:pPr>
    </w:p>
    <w:p w14:paraId="222220B8" w14:textId="3E0E9276" w:rsidR="00754D4E" w:rsidRPr="00452014"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Receber o objeto no prazo e condições estabelecidas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124DED37" w14:textId="77777777" w:rsidR="00754D4E" w:rsidRPr="00452014" w:rsidRDefault="00754D4E" w:rsidP="00754D4E">
      <w:pPr>
        <w:pStyle w:val="PargrafodaLista"/>
        <w:tabs>
          <w:tab w:val="left" w:pos="851"/>
        </w:tabs>
        <w:ind w:left="284"/>
        <w:jc w:val="both"/>
        <w:rPr>
          <w:rFonts w:ascii="Times New Roman" w:hAnsi="Times New Roman" w:cs="Times New Roman"/>
          <w:b/>
          <w:color w:val="000000" w:themeColor="text1"/>
        </w:rPr>
      </w:pPr>
    </w:p>
    <w:p w14:paraId="52921D90" w14:textId="16D4F945"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 xml:space="preserve">Verificar minuciosamente, no prazo fixado, a conformidade dos </w:t>
      </w:r>
      <w:r w:rsidR="00B33220" w:rsidRPr="00452014">
        <w:rPr>
          <w:rFonts w:ascii="Times New Roman" w:hAnsi="Times New Roman" w:cs="Times New Roman"/>
          <w:color w:val="000000" w:themeColor="text1"/>
          <w:lang w:eastAsia="en-US"/>
        </w:rPr>
        <w:t>serviços</w:t>
      </w:r>
      <w:r w:rsidRPr="00452014">
        <w:rPr>
          <w:rFonts w:ascii="Times New Roman" w:hAnsi="Times New Roman" w:cs="Times New Roman"/>
          <w:color w:val="000000" w:themeColor="text1"/>
          <w:lang w:eastAsia="en-US"/>
        </w:rPr>
        <w:t xml:space="preserve"> recebidos provisoriamente com as especificações constantes </w:t>
      </w:r>
      <w:r w:rsidR="00C30E11" w:rsidRPr="00452014">
        <w:rPr>
          <w:rFonts w:ascii="Times New Roman" w:hAnsi="Times New Roman" w:cs="Times New Roman"/>
          <w:color w:val="000000" w:themeColor="text1"/>
          <w:lang w:eastAsia="en-US"/>
        </w:rPr>
        <w:t>neste instrumento</w:t>
      </w:r>
      <w:r w:rsidRPr="00452014">
        <w:rPr>
          <w:rFonts w:ascii="Times New Roman" w:hAnsi="Times New Roman" w:cs="Times New Roman"/>
          <w:color w:val="000000" w:themeColor="text1"/>
          <w:lang w:eastAsia="en-US"/>
        </w:rPr>
        <w:t xml:space="preserve"> e </w:t>
      </w:r>
      <w:r w:rsidR="00C30E11" w:rsidRPr="00452014">
        <w:rPr>
          <w:rFonts w:ascii="Times New Roman" w:hAnsi="Times New Roman" w:cs="Times New Roman"/>
          <w:color w:val="000000" w:themeColor="text1"/>
          <w:lang w:eastAsia="en-US"/>
        </w:rPr>
        <w:t>n</w:t>
      </w:r>
      <w:r w:rsidRPr="00452014">
        <w:rPr>
          <w:rFonts w:ascii="Times New Roman" w:hAnsi="Times New Roman" w:cs="Times New Roman"/>
          <w:color w:val="000000" w:themeColor="text1"/>
          <w:lang w:eastAsia="en-US"/>
        </w:rPr>
        <w:t>a proposta, para fins de aceitação e recebimento definitivo;</w:t>
      </w:r>
    </w:p>
    <w:p w14:paraId="65316C5E" w14:textId="77777777" w:rsidR="00837FFC" w:rsidRPr="00452014" w:rsidRDefault="00837FFC" w:rsidP="00837FFC">
      <w:pPr>
        <w:tabs>
          <w:tab w:val="left" w:pos="851"/>
        </w:tabs>
        <w:jc w:val="both"/>
        <w:rPr>
          <w:rFonts w:ascii="Times New Roman" w:hAnsi="Times New Roman" w:cs="Times New Roman"/>
          <w:b/>
          <w:color w:val="000000" w:themeColor="text1"/>
        </w:rPr>
      </w:pPr>
    </w:p>
    <w:p w14:paraId="4A84FB33" w14:textId="5EA0258C"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Comunicar à Contratada, por escrito, sobre imperfeições, falhas ou irregularidades verificadas no </w:t>
      </w:r>
      <w:r w:rsidR="00B33220" w:rsidRPr="00452014">
        <w:rPr>
          <w:rFonts w:ascii="Times New Roman" w:hAnsi="Times New Roman" w:cs="Times New Roman"/>
          <w:color w:val="000000" w:themeColor="text1"/>
        </w:rPr>
        <w:t>serviço prestado</w:t>
      </w:r>
      <w:r w:rsidRPr="00452014">
        <w:rPr>
          <w:rFonts w:ascii="Times New Roman" w:hAnsi="Times New Roman" w:cs="Times New Roman"/>
          <w:color w:val="000000" w:themeColor="text1"/>
        </w:rPr>
        <w:t>, para que seja substituído, reparado ou corrigido;</w:t>
      </w:r>
    </w:p>
    <w:p w14:paraId="6AA59DDB" w14:textId="77777777" w:rsidR="00754D4E" w:rsidRPr="00452014" w:rsidRDefault="00754D4E" w:rsidP="00754D4E">
      <w:pPr>
        <w:tabs>
          <w:tab w:val="left" w:pos="851"/>
        </w:tabs>
        <w:jc w:val="both"/>
        <w:rPr>
          <w:rFonts w:ascii="Times New Roman" w:hAnsi="Times New Roman" w:cs="Times New Roman"/>
          <w:b/>
          <w:color w:val="000000" w:themeColor="text1"/>
        </w:rPr>
      </w:pPr>
    </w:p>
    <w:p w14:paraId="6EA5BB97" w14:textId="77777777"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Acompanhar e fiscalizar o cumprimento das obrigações da Contratada, através de comissão/servidor especialmente designado;</w:t>
      </w:r>
    </w:p>
    <w:p w14:paraId="671A724F" w14:textId="77777777" w:rsidR="00754D4E" w:rsidRPr="00452014" w:rsidRDefault="00754D4E" w:rsidP="00754D4E">
      <w:pPr>
        <w:tabs>
          <w:tab w:val="left" w:pos="851"/>
        </w:tabs>
        <w:jc w:val="both"/>
        <w:rPr>
          <w:rFonts w:ascii="Times New Roman" w:hAnsi="Times New Roman" w:cs="Times New Roman"/>
          <w:b/>
          <w:color w:val="000000" w:themeColor="text1"/>
        </w:rPr>
      </w:pPr>
    </w:p>
    <w:p w14:paraId="7CA0349C" w14:textId="5A0EF57B"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Efetuar o pagamento à Contratada</w:t>
      </w:r>
      <w:r w:rsidRPr="00452014">
        <w:rPr>
          <w:rFonts w:ascii="Times New Roman" w:hAnsi="Times New Roman" w:cs="Times New Roman"/>
          <w:b/>
          <w:color w:val="000000" w:themeColor="text1"/>
        </w:rPr>
        <w:t xml:space="preserve"> </w:t>
      </w:r>
      <w:r w:rsidRPr="00452014">
        <w:rPr>
          <w:rFonts w:ascii="Times New Roman" w:hAnsi="Times New Roman" w:cs="Times New Roman"/>
          <w:color w:val="000000" w:themeColor="text1"/>
        </w:rPr>
        <w:t xml:space="preserve">no valor correspondente a </w:t>
      </w:r>
      <w:r w:rsidR="00B33220" w:rsidRPr="00452014">
        <w:rPr>
          <w:rFonts w:ascii="Times New Roman" w:hAnsi="Times New Roman" w:cs="Times New Roman"/>
          <w:color w:val="000000" w:themeColor="text1"/>
        </w:rPr>
        <w:t>execução</w:t>
      </w:r>
      <w:r w:rsidRPr="00452014">
        <w:rPr>
          <w:rFonts w:ascii="Times New Roman" w:hAnsi="Times New Roman" w:cs="Times New Roman"/>
          <w:color w:val="000000" w:themeColor="text1"/>
        </w:rPr>
        <w:t xml:space="preserve"> do objeto, no prazo e forma estabelecidos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290F44CD" w14:textId="77777777" w:rsidR="00754D4E" w:rsidRPr="00452014" w:rsidRDefault="00754D4E" w:rsidP="00754D4E">
      <w:pPr>
        <w:tabs>
          <w:tab w:val="left" w:pos="851"/>
        </w:tabs>
        <w:jc w:val="both"/>
        <w:rPr>
          <w:rFonts w:ascii="Times New Roman" w:hAnsi="Times New Roman" w:cs="Times New Roman"/>
          <w:b/>
          <w:color w:val="000000" w:themeColor="text1"/>
        </w:rPr>
      </w:pPr>
    </w:p>
    <w:p w14:paraId="49CF3753" w14:textId="3EE7D41C" w:rsidR="00754D4E" w:rsidRPr="00452014" w:rsidRDefault="00754D4E" w:rsidP="00D37F2C">
      <w:pPr>
        <w:numPr>
          <w:ilvl w:val="1"/>
          <w:numId w:val="13"/>
        </w:numPr>
        <w:tabs>
          <w:tab w:val="left" w:pos="426"/>
        </w:tabs>
        <w:ind w:left="0"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lastRenderedPageBreak/>
        <w:t xml:space="preserve">A Administração não responderá por quaisquer compromissos assumidos pela Contratada com terceiros, ainda que vinculados à execução do presente </w:t>
      </w:r>
      <w:r w:rsidR="00837FFC" w:rsidRPr="00452014">
        <w:rPr>
          <w:rFonts w:ascii="Times New Roman" w:hAnsi="Times New Roman" w:cs="Times New Roman"/>
          <w:color w:val="000000" w:themeColor="text1"/>
        </w:rPr>
        <w:t>instrumento</w:t>
      </w:r>
      <w:r w:rsidRPr="00452014">
        <w:rPr>
          <w:rFonts w:ascii="Times New Roman" w:hAnsi="Times New Roman" w:cs="Times New Roman"/>
          <w:color w:val="000000" w:themeColor="text1"/>
        </w:rPr>
        <w:t>, bem como por qualquer dano causado a terceiros em decorrência de ato da Contratada, de seus empregados, prepostos ou subordinados.</w:t>
      </w:r>
    </w:p>
    <w:p w14:paraId="2D8A569A" w14:textId="77777777" w:rsidR="00754D4E" w:rsidRPr="00452014" w:rsidRDefault="00754D4E" w:rsidP="00754D4E">
      <w:pPr>
        <w:tabs>
          <w:tab w:val="left" w:pos="2070"/>
        </w:tabs>
        <w:jc w:val="both"/>
        <w:rPr>
          <w:rFonts w:ascii="Times New Roman" w:hAnsi="Times New Roman" w:cs="Times New Roman"/>
          <w:color w:val="000000" w:themeColor="text1"/>
        </w:rPr>
      </w:pPr>
      <w:r w:rsidRPr="00452014">
        <w:rPr>
          <w:rFonts w:ascii="Times New Roman" w:hAnsi="Times New Roman" w:cs="Times New Roman"/>
          <w:color w:val="000000" w:themeColor="text1"/>
        </w:rPr>
        <w:tab/>
      </w:r>
    </w:p>
    <w:p w14:paraId="2F29178E"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CONTRATADA.</w:t>
      </w:r>
    </w:p>
    <w:p w14:paraId="5679729C" w14:textId="77777777" w:rsidR="00754D4E" w:rsidRPr="00452014" w:rsidRDefault="00754D4E" w:rsidP="00754D4E">
      <w:pPr>
        <w:jc w:val="both"/>
        <w:rPr>
          <w:rFonts w:ascii="Times New Roman" w:hAnsi="Times New Roman" w:cs="Times New Roman"/>
          <w:color w:val="000000" w:themeColor="text1"/>
        </w:rPr>
      </w:pPr>
    </w:p>
    <w:p w14:paraId="0C2EA437" w14:textId="0022E8E4" w:rsidR="00754D4E" w:rsidRPr="00452014" w:rsidRDefault="009B7203" w:rsidP="00D37F2C">
      <w:pPr>
        <w:pStyle w:val="PargrafodaLista"/>
        <w:numPr>
          <w:ilvl w:val="1"/>
          <w:numId w:val="13"/>
        </w:numPr>
        <w:tabs>
          <w:tab w:val="left" w:pos="426"/>
        </w:tabs>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cumprir integralmente todas as obrigações constantes neste instrumento e em sua proposta, assumindo, como exclusivamente seus, os riscos e as despesas decorrentes da boa e perfeita execução do objeto, inclusive aquelas relacionadas à disponibilização, manutenção e regularidade do veículo durante toda a vigência do contrato</w:t>
      </w:r>
      <w:r w:rsidR="00754D4E" w:rsidRPr="00452014">
        <w:rPr>
          <w:rFonts w:ascii="Times New Roman" w:hAnsi="Times New Roman" w:cs="Times New Roman"/>
          <w:color w:val="000000" w:themeColor="text1"/>
        </w:rPr>
        <w:t>:</w:t>
      </w:r>
    </w:p>
    <w:p w14:paraId="7D54C8EC" w14:textId="77777777" w:rsidR="002556A1" w:rsidRPr="00452014" w:rsidRDefault="002556A1" w:rsidP="002556A1">
      <w:pPr>
        <w:pStyle w:val="PargrafodaLista"/>
        <w:tabs>
          <w:tab w:val="left" w:pos="426"/>
        </w:tabs>
        <w:ind w:left="0"/>
        <w:jc w:val="both"/>
        <w:rPr>
          <w:rFonts w:ascii="Times New Roman" w:hAnsi="Times New Roman" w:cs="Times New Roman"/>
          <w:b/>
          <w:color w:val="000000" w:themeColor="text1"/>
        </w:rPr>
      </w:pPr>
    </w:p>
    <w:p w14:paraId="6A1600C3" w14:textId="2BAFAC92" w:rsidR="002556A1" w:rsidRPr="00452014" w:rsidRDefault="009B7203" w:rsidP="002E586F">
      <w:pPr>
        <w:pStyle w:val="PargrafodaLista"/>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rPr>
        <w:t>O veículo objeto da locação deverá ser disponibilizado pela Contratada no local indicado pela CONTRATANTE, em suas dependências ou em outro local previamente definido, conforme disposto neste Termo de Referência</w:t>
      </w:r>
      <w:r w:rsidR="002556A1" w:rsidRPr="00452014">
        <w:rPr>
          <w:rFonts w:ascii="Times New Roman" w:hAnsi="Times New Roman" w:cs="Times New Roman"/>
          <w:color w:val="000000" w:themeColor="text1"/>
        </w:rPr>
        <w:t>.</w:t>
      </w:r>
    </w:p>
    <w:p w14:paraId="2BB96B0A" w14:textId="77777777" w:rsidR="002556A1" w:rsidRPr="00452014" w:rsidRDefault="002556A1" w:rsidP="002556A1">
      <w:pPr>
        <w:pStyle w:val="PargrafodaLista"/>
        <w:ind w:left="0"/>
        <w:rPr>
          <w:rFonts w:ascii="Times New Roman" w:hAnsi="Times New Roman" w:cs="Times New Roman"/>
          <w:color w:val="000000" w:themeColor="text1"/>
        </w:rPr>
      </w:pPr>
    </w:p>
    <w:p w14:paraId="6BC8965A" w14:textId="411B2935"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executar o objeto em perfeitas condições de uso, segurança e funcionamento, observando rigorosamente as especificações técnicas, prazos e local estabelecidos neste Termo de Referência</w:t>
      </w:r>
      <w:r w:rsidR="00754D4E" w:rsidRPr="00452014">
        <w:rPr>
          <w:rFonts w:ascii="Times New Roman" w:hAnsi="Times New Roman" w:cs="Times New Roman"/>
          <w:color w:val="000000" w:themeColor="text1"/>
        </w:rPr>
        <w:t>;</w:t>
      </w:r>
    </w:p>
    <w:p w14:paraId="093CD9C8" w14:textId="77777777" w:rsidR="002556A1" w:rsidRPr="00452014" w:rsidRDefault="002556A1" w:rsidP="002556A1">
      <w:pPr>
        <w:pStyle w:val="PargrafodaLista"/>
        <w:ind w:left="0"/>
        <w:rPr>
          <w:rFonts w:ascii="Times New Roman" w:hAnsi="Times New Roman" w:cs="Times New Roman"/>
          <w:color w:val="000000" w:themeColor="text1"/>
        </w:rPr>
      </w:pPr>
    </w:p>
    <w:p w14:paraId="1F7FBAB4" w14:textId="582DFE5D"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será responsável por quaisquer vícios, defeitos ou danos decorrentes do veículo disponibilizado, nos termos dos artigos 12, 13 e 17 a 27 do Código de Defesa do Consumidor (Lei nº 8.078, de 1990), quando aplicável</w:t>
      </w:r>
      <w:r w:rsidR="00754D4E" w:rsidRPr="00452014">
        <w:rPr>
          <w:rFonts w:ascii="Times New Roman" w:hAnsi="Times New Roman" w:cs="Times New Roman"/>
          <w:color w:val="000000" w:themeColor="text1"/>
        </w:rPr>
        <w:t>;</w:t>
      </w:r>
    </w:p>
    <w:p w14:paraId="022A5EB7" w14:textId="77777777" w:rsidR="002556A1" w:rsidRPr="00452014" w:rsidRDefault="002556A1" w:rsidP="002556A1">
      <w:pPr>
        <w:pStyle w:val="PargrafodaLista"/>
        <w:ind w:left="0"/>
        <w:rPr>
          <w:rFonts w:ascii="Times New Roman" w:hAnsi="Times New Roman" w:cs="Times New Roman"/>
          <w:color w:val="000000" w:themeColor="text1"/>
        </w:rPr>
      </w:pPr>
    </w:p>
    <w:p w14:paraId="2805DF1E" w14:textId="57326ADF"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substituir, reparar ou corrigir, às suas expensas e no prazo fixado neste Termo de Referência, o veículo ou quaisquer serviços relacionados à locação que estejam em desacordo com as condições e especificações estabelecidas</w:t>
      </w:r>
      <w:r w:rsidR="00754D4E" w:rsidRPr="00452014">
        <w:rPr>
          <w:rFonts w:ascii="Times New Roman" w:hAnsi="Times New Roman" w:cs="Times New Roman"/>
          <w:color w:val="000000" w:themeColor="text1"/>
        </w:rPr>
        <w:t>;</w:t>
      </w:r>
    </w:p>
    <w:p w14:paraId="044D3946" w14:textId="77777777" w:rsidR="002556A1" w:rsidRPr="00452014" w:rsidRDefault="002556A1" w:rsidP="002556A1">
      <w:pPr>
        <w:pStyle w:val="PargrafodaLista"/>
        <w:ind w:left="0"/>
        <w:rPr>
          <w:rFonts w:ascii="Times New Roman" w:hAnsi="Times New Roman" w:cs="Times New Roman"/>
          <w:color w:val="000000" w:themeColor="text1"/>
        </w:rPr>
      </w:pPr>
    </w:p>
    <w:p w14:paraId="13A222CB" w14:textId="1E297D61"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comunicar à CONTRATANTE, no prazo máximo de 24 (vinte e quatro) horas, qualquer fato que possa impossibilitar ou atrasar a disponibilização do veículo ou o cumprimento das obrigações contratuais, apresentando a devida justificativa e comprovação</w:t>
      </w:r>
      <w:r w:rsidR="00754D4E" w:rsidRPr="00452014">
        <w:rPr>
          <w:rFonts w:ascii="Times New Roman" w:hAnsi="Times New Roman" w:cs="Times New Roman"/>
          <w:color w:val="000000" w:themeColor="text1"/>
        </w:rPr>
        <w:t>;</w:t>
      </w:r>
    </w:p>
    <w:p w14:paraId="4E1D74BA" w14:textId="77777777" w:rsidR="002556A1" w:rsidRPr="00452014" w:rsidRDefault="002556A1" w:rsidP="002556A1">
      <w:pPr>
        <w:pStyle w:val="PargrafodaLista"/>
        <w:ind w:left="0"/>
        <w:rPr>
          <w:rFonts w:ascii="Times New Roman" w:hAnsi="Times New Roman" w:cs="Times New Roman"/>
          <w:color w:val="000000" w:themeColor="text1"/>
        </w:rPr>
      </w:pPr>
    </w:p>
    <w:p w14:paraId="5BF2C654" w14:textId="734B3389"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manter, durante toda a execução do contrato, a compatibilidade com as obrigações assumidas, bem como todas as condições de habilitação e qualificação exigidas no procedimento licitatório</w:t>
      </w:r>
      <w:r w:rsidR="00754D4E" w:rsidRPr="00452014">
        <w:rPr>
          <w:rFonts w:ascii="Times New Roman" w:hAnsi="Times New Roman" w:cs="Times New Roman"/>
          <w:color w:val="000000" w:themeColor="text1"/>
        </w:rPr>
        <w:t>;</w:t>
      </w:r>
    </w:p>
    <w:p w14:paraId="0BAF7A28" w14:textId="77777777" w:rsidR="002556A1" w:rsidRPr="00452014" w:rsidRDefault="002556A1" w:rsidP="002556A1">
      <w:pPr>
        <w:pStyle w:val="PargrafodaLista"/>
        <w:ind w:left="0"/>
        <w:rPr>
          <w:rFonts w:ascii="Times New Roman" w:hAnsi="Times New Roman" w:cs="Times New Roman"/>
          <w:color w:val="000000" w:themeColor="text1"/>
        </w:rPr>
      </w:pPr>
    </w:p>
    <w:p w14:paraId="38BEE193" w14:textId="363F26FE" w:rsidR="00754D4E"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indicar preposto devidamente habilitado para representá-la durante a execução do contrato, atuando como interlocutor junto à Administração para tratar de assuntos operacionais, administrativos e contratuais</w:t>
      </w:r>
      <w:r w:rsidR="00754D4E" w:rsidRPr="00452014">
        <w:rPr>
          <w:rFonts w:ascii="Times New Roman" w:hAnsi="Times New Roman" w:cs="Times New Roman"/>
          <w:color w:val="000000" w:themeColor="text1"/>
        </w:rPr>
        <w:t>.</w:t>
      </w:r>
    </w:p>
    <w:p w14:paraId="50A6F6E4" w14:textId="77777777" w:rsidR="00291775" w:rsidRPr="00452014" w:rsidRDefault="00291775" w:rsidP="00291775">
      <w:pPr>
        <w:pStyle w:val="PargrafodaLista"/>
        <w:rPr>
          <w:rFonts w:ascii="Times New Roman" w:hAnsi="Times New Roman" w:cs="Times New Roman"/>
          <w:color w:val="000000" w:themeColor="text1"/>
        </w:rPr>
      </w:pPr>
    </w:p>
    <w:p w14:paraId="5645D91C" w14:textId="305A5C00" w:rsidR="00291775" w:rsidRPr="00452014" w:rsidRDefault="00291775"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FORMA E CRITÉRIOS DE SELEÇÃO DO FORNECEDOR E FORMA DE FORNECIMENTO</w:t>
      </w:r>
    </w:p>
    <w:p w14:paraId="0DE0842B" w14:textId="0CA5AD4F" w:rsidR="00754D4E" w:rsidRPr="00452014" w:rsidRDefault="00754D4E" w:rsidP="00754D4E">
      <w:pPr>
        <w:tabs>
          <w:tab w:val="left" w:pos="851"/>
        </w:tabs>
        <w:ind w:left="284"/>
        <w:jc w:val="both"/>
        <w:rPr>
          <w:rFonts w:ascii="Times New Roman" w:hAnsi="Times New Roman" w:cs="Times New Roman"/>
          <w:color w:val="000000" w:themeColor="text1"/>
        </w:rPr>
      </w:pPr>
    </w:p>
    <w:p w14:paraId="7A7C3DE4" w14:textId="00FE6E8C" w:rsidR="00C246EF" w:rsidRPr="00452014" w:rsidRDefault="00291775" w:rsidP="008537DF">
      <w:pPr>
        <w:pStyle w:val="PargrafodaLista"/>
        <w:numPr>
          <w:ilvl w:val="1"/>
          <w:numId w:val="19"/>
        </w:numPr>
        <w:tabs>
          <w:tab w:val="left" w:pos="851"/>
        </w:tabs>
        <w:ind w:left="709" w:hanging="709"/>
        <w:jc w:val="both"/>
        <w:rPr>
          <w:rFonts w:ascii="Times New Roman" w:hAnsi="Times New Roman" w:cs="Times New Roman"/>
          <w:color w:val="000000" w:themeColor="text1"/>
        </w:rPr>
      </w:pPr>
      <w:r w:rsidRPr="00452014">
        <w:rPr>
          <w:rFonts w:ascii="Times New Roman" w:hAnsi="Times New Roman" w:cs="Times New Roman"/>
          <w:color w:val="000000" w:themeColor="text1"/>
        </w:rPr>
        <w:t>O fornecedor será selecionado por meio da realização de procedimento de dispensa de licitação, com fundamento na hipótese do art. 75, inciso II da Lei nº 14.133/2021.</w:t>
      </w:r>
    </w:p>
    <w:p w14:paraId="668A8A58" w14:textId="77777777" w:rsidR="0006438F" w:rsidRPr="00452014" w:rsidRDefault="0006438F" w:rsidP="008537DF">
      <w:pPr>
        <w:pStyle w:val="PargrafodaLista"/>
        <w:tabs>
          <w:tab w:val="left" w:pos="851"/>
        </w:tabs>
        <w:ind w:left="360" w:right="-143"/>
        <w:rPr>
          <w:rFonts w:ascii="Times New Roman" w:hAnsi="Times New Roman" w:cs="Times New Roman"/>
          <w:color w:val="000000" w:themeColor="text1"/>
        </w:rPr>
      </w:pPr>
    </w:p>
    <w:p w14:paraId="2168F4F3" w14:textId="77777777" w:rsidR="008537DF" w:rsidRPr="00452014" w:rsidRDefault="00C246EF" w:rsidP="008537DF">
      <w:pPr>
        <w:pStyle w:val="PargrafodaLista"/>
        <w:numPr>
          <w:ilvl w:val="1"/>
          <w:numId w:val="19"/>
        </w:numPr>
        <w:tabs>
          <w:tab w:val="left" w:pos="567"/>
          <w:tab w:val="left" w:pos="851"/>
        </w:tabs>
        <w:ind w:right="-143" w:hanging="1211"/>
        <w:rPr>
          <w:rFonts w:ascii="Times New Roman" w:hAnsi="Times New Roman" w:cs="Times New Roman"/>
          <w:color w:val="000000" w:themeColor="text1"/>
        </w:rPr>
      </w:pPr>
      <w:r w:rsidRPr="00452014">
        <w:rPr>
          <w:rFonts w:ascii="Times New Roman" w:hAnsi="Times New Roman" w:cs="Times New Roman"/>
          <w:color w:val="000000" w:themeColor="text1"/>
        </w:rPr>
        <w:t>Para fins de habilitação, deverá o interessado comprovar os seguintes requisitos, que serão</w:t>
      </w:r>
    </w:p>
    <w:p w14:paraId="3675250B" w14:textId="5E4C2B05" w:rsidR="00C246EF" w:rsidRPr="00452014" w:rsidRDefault="008537DF" w:rsidP="008537DF">
      <w:pPr>
        <w:tabs>
          <w:tab w:val="left" w:pos="567"/>
          <w:tab w:val="left" w:pos="851"/>
        </w:tabs>
        <w:ind w:right="-143"/>
        <w:rPr>
          <w:rFonts w:ascii="Times New Roman" w:hAnsi="Times New Roman" w:cs="Times New Roman"/>
          <w:color w:val="000000" w:themeColor="text1"/>
        </w:rPr>
      </w:pPr>
      <w:r w:rsidRPr="00452014">
        <w:rPr>
          <w:rFonts w:ascii="Times New Roman" w:hAnsi="Times New Roman" w:cs="Times New Roman"/>
          <w:color w:val="000000" w:themeColor="text1"/>
        </w:rPr>
        <w:t xml:space="preserve">          </w:t>
      </w:r>
      <w:r w:rsidR="00C246EF" w:rsidRPr="00452014">
        <w:rPr>
          <w:rFonts w:ascii="Times New Roman" w:hAnsi="Times New Roman" w:cs="Times New Roman"/>
          <w:color w:val="000000" w:themeColor="text1"/>
        </w:rPr>
        <w:t>exigidos conforme sua natureza jurídica:</w:t>
      </w:r>
    </w:p>
    <w:p w14:paraId="471AE24D" w14:textId="20E3A725" w:rsidR="00C246EF" w:rsidRPr="00452014" w:rsidRDefault="008537DF" w:rsidP="008537DF">
      <w:pPr>
        <w:pStyle w:val="Nvel1-SemNumPreto"/>
        <w:numPr>
          <w:ilvl w:val="1"/>
          <w:numId w:val="19"/>
        </w:numPr>
        <w:ind w:right="-143" w:hanging="1211"/>
        <w:jc w:val="left"/>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lastRenderedPageBreak/>
        <w:t xml:space="preserve"> </w:t>
      </w:r>
      <w:r w:rsidR="00C246EF" w:rsidRPr="00452014">
        <w:rPr>
          <w:rFonts w:ascii="Times New Roman" w:hAnsi="Times New Roman" w:cs="Times New Roman"/>
          <w:color w:val="000000" w:themeColor="text1"/>
          <w:sz w:val="24"/>
          <w:szCs w:val="24"/>
        </w:rPr>
        <w:t>Habilitação jurídica</w:t>
      </w:r>
    </w:p>
    <w:p w14:paraId="5A17641B" w14:textId="2643376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Empresário individual:</w:t>
      </w:r>
      <w:r w:rsidRPr="00452014">
        <w:rPr>
          <w:rFonts w:ascii="Times New Roman" w:hAnsi="Times New Roman"/>
          <w:color w:val="000000" w:themeColor="text1"/>
          <w:sz w:val="24"/>
          <w:szCs w:val="24"/>
        </w:rPr>
        <w:t xml:space="preserve"> inscrição no Registro Público de Empresas Mercantis, a cargo da Junta Comercial da respectiva sede; </w:t>
      </w:r>
    </w:p>
    <w:p w14:paraId="1F27116A" w14:textId="42BE5C51"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Microempreendedor Individual - MEI:</w:t>
      </w:r>
      <w:r w:rsidRPr="00452014">
        <w:rPr>
          <w:rFonts w:ascii="Times New Roman" w:hAnsi="Times New Roman"/>
          <w:color w:val="000000" w:themeColor="text1"/>
          <w:sz w:val="24"/>
          <w:szCs w:val="24"/>
        </w:rPr>
        <w:t xml:space="preserve"> Certificado da Condição de Microempreendedor Individual - CCMEI, cuja aceitação ficará condicionada à verificação da autenticidade no sítio </w:t>
      </w:r>
      <w:hyperlink r:id="rId11">
        <w:r w:rsidRPr="00452014">
          <w:rPr>
            <w:rStyle w:val="Hyperlink"/>
            <w:rFonts w:ascii="Times New Roman" w:hAnsi="Times New Roman"/>
            <w:color w:val="000000" w:themeColor="text1"/>
            <w:sz w:val="24"/>
            <w:szCs w:val="24"/>
          </w:rPr>
          <w:t>https://www.gov.br/empresas-e-negocios/pt-br/empreendedor</w:t>
        </w:r>
      </w:hyperlink>
      <w:r w:rsidRPr="00452014">
        <w:rPr>
          <w:rFonts w:ascii="Times New Roman" w:hAnsi="Times New Roman"/>
          <w:color w:val="000000" w:themeColor="text1"/>
          <w:sz w:val="24"/>
          <w:szCs w:val="24"/>
        </w:rPr>
        <w:t>;</w:t>
      </w:r>
    </w:p>
    <w:p w14:paraId="39322373" w14:textId="5386C05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Sociedade empresária, sociedade limitada unipessoal – SLU ou sociedade identificada como empresa individual de responsabilidade limitada - EIRELI</w:t>
      </w:r>
      <w:r w:rsidRPr="00452014">
        <w:rPr>
          <w:rFonts w:ascii="Times New Roman" w:hAnsi="Times New Roman"/>
          <w:color w:val="000000" w:themeColor="text1"/>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 xml:space="preserve">Sociedade simples: </w:t>
      </w:r>
      <w:r w:rsidRPr="00452014">
        <w:rPr>
          <w:rFonts w:ascii="Times New Roman" w:hAnsi="Times New Roman"/>
          <w:color w:val="000000" w:themeColor="text1"/>
          <w:sz w:val="24"/>
          <w:szCs w:val="24"/>
        </w:rPr>
        <w:t>inscrição do ato constitutivo no Registro Civil de Pessoas Jurídicas do local de sua sede, acompanhada de documento comprobatório de seus administradores;</w:t>
      </w:r>
    </w:p>
    <w:p w14:paraId="5537C53F" w14:textId="257B7E8B"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Filial, sucursal ou agência de sociedade simples ou empresária:</w:t>
      </w:r>
      <w:r w:rsidRPr="00452014">
        <w:rPr>
          <w:rFonts w:ascii="Times New Roman" w:hAnsi="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452014">
        <w:rPr>
          <w:rFonts w:ascii="Times New Roman" w:hAnsi="Times New Roman"/>
          <w:color w:val="000000" w:themeColor="text1"/>
          <w:sz w:val="24"/>
          <w:szCs w:val="24"/>
        </w:rPr>
        <w:t>Mercantis onde</w:t>
      </w:r>
      <w:bookmarkEnd w:id="1"/>
      <w:r w:rsidRPr="00452014">
        <w:rPr>
          <w:rFonts w:ascii="Times New Roman" w:hAnsi="Times New Roman"/>
          <w:color w:val="000000" w:themeColor="text1"/>
          <w:sz w:val="24"/>
          <w:szCs w:val="24"/>
        </w:rPr>
        <w:t xml:space="preserve"> opera, com averbação no Registro onde tem sede a matriz.</w:t>
      </w:r>
    </w:p>
    <w:p w14:paraId="3B9C1E9A" w14:textId="77777777"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Os documentos apresentados deverão estar acompanhados de todas as alterações ou da consolidação respectiva.</w:t>
      </w:r>
    </w:p>
    <w:p w14:paraId="6F4EC073" w14:textId="0BE1423E"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Habilitação fiscal, social e trabalhista</w:t>
      </w:r>
    </w:p>
    <w:p w14:paraId="26DCB787" w14:textId="7C798AB5"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inscrição no Cadastro Nacional de Pessoas Jurídicas ou no Cadastro de Pessoas Físicas, conforme o caso;</w:t>
      </w:r>
    </w:p>
    <w:p w14:paraId="3A1482E6" w14:textId="268DBEC8"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o Fundo de Garantia do Tempo de Serviço (FGTS);</w:t>
      </w:r>
    </w:p>
    <w:p w14:paraId="516C3439"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a Fazenda Municipal do domicílio ou sede do fornecedor, relativa à atividade em cujo exercício contrata ou concorre;</w:t>
      </w:r>
    </w:p>
    <w:p w14:paraId="43983FB2" w14:textId="53FC759E"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lastRenderedPageBreak/>
        <w:t>Qualificação Econômico-Financeira</w:t>
      </w:r>
    </w:p>
    <w:p w14:paraId="309C10A4" w14:textId="2FC7B44B" w:rsidR="00291775"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Certidão negativa de falência expedida pelo distribuidor da sede do fornecedor - </w:t>
      </w:r>
      <w:hyperlink r:id="rId12" w:anchor="art69">
        <w:r w:rsidRPr="00452014">
          <w:rPr>
            <w:rStyle w:val="Hyperlink"/>
            <w:rFonts w:ascii="Times New Roman" w:hAnsi="Times New Roman"/>
            <w:color w:val="000000" w:themeColor="text1"/>
            <w:sz w:val="24"/>
            <w:szCs w:val="24"/>
          </w:rPr>
          <w:t>Lei nº 14.133, de 2021, art. 69, caput, inciso II</w:t>
        </w:r>
      </w:hyperlink>
      <w:r w:rsidRPr="00452014">
        <w:rPr>
          <w:rFonts w:ascii="Times New Roman" w:hAnsi="Times New Roman"/>
          <w:color w:val="000000" w:themeColor="text1"/>
          <w:sz w:val="24"/>
          <w:szCs w:val="24"/>
        </w:rPr>
        <w:t>);</w:t>
      </w:r>
    </w:p>
    <w:p w14:paraId="1B5C68CE" w14:textId="3046DC49" w:rsidR="009B7203" w:rsidRPr="00532899" w:rsidRDefault="009B7203" w:rsidP="009B7203">
      <w:pPr>
        <w:pStyle w:val="Nivel2"/>
        <w:numPr>
          <w:ilvl w:val="1"/>
          <w:numId w:val="19"/>
        </w:numPr>
        <w:rPr>
          <w:rFonts w:ascii="Times New Roman" w:hAnsi="Times New Roman"/>
          <w:b/>
          <w:color w:val="000000" w:themeColor="text1"/>
          <w:sz w:val="24"/>
          <w:szCs w:val="24"/>
        </w:rPr>
      </w:pPr>
      <w:r>
        <w:rPr>
          <w:rFonts w:ascii="Times New Roman" w:hAnsi="Times New Roman"/>
          <w:color w:val="000000" w:themeColor="text1"/>
          <w:sz w:val="24"/>
          <w:szCs w:val="24"/>
        </w:rPr>
        <w:t xml:space="preserve"> </w:t>
      </w:r>
      <w:r w:rsidRPr="00532899">
        <w:rPr>
          <w:rFonts w:ascii="Times New Roman" w:hAnsi="Times New Roman"/>
          <w:b/>
          <w:color w:val="000000" w:themeColor="text1"/>
          <w:sz w:val="24"/>
          <w:szCs w:val="24"/>
        </w:rPr>
        <w:t>Habilitação Pessoa Física:</w:t>
      </w:r>
    </w:p>
    <w:p w14:paraId="297D99AA" w14:textId="78712D8E"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RG;</w:t>
      </w:r>
    </w:p>
    <w:p w14:paraId="28ED8D4F" w14:textId="557F0BB5"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CPF;</w:t>
      </w:r>
    </w:p>
    <w:p w14:paraId="05F0F6B9" w14:textId="1890709A"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Comprovante de Residência</w:t>
      </w:r>
    </w:p>
    <w:p w14:paraId="783C8A99" w14:textId="3594186F"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Documento do Veículo</w:t>
      </w:r>
    </w:p>
    <w:p w14:paraId="6A5C7409" w14:textId="77777777" w:rsidR="005D5DE4" w:rsidRPr="00452014" w:rsidRDefault="005D5DE4" w:rsidP="009B7203">
      <w:pPr>
        <w:pStyle w:val="Nivel2"/>
        <w:numPr>
          <w:ilvl w:val="0"/>
          <w:numId w:val="0"/>
        </w:numPr>
        <w:rPr>
          <w:rFonts w:ascii="Times New Roman" w:hAnsi="Times New Roman"/>
          <w:color w:val="000000" w:themeColor="text1"/>
          <w:sz w:val="24"/>
          <w:szCs w:val="24"/>
        </w:rPr>
      </w:pPr>
    </w:p>
    <w:p w14:paraId="793B2F33" w14:textId="77777777" w:rsidR="00754D4E" w:rsidRPr="00452014" w:rsidRDefault="00754D4E" w:rsidP="005D5DE4">
      <w:pPr>
        <w:pStyle w:val="PargrafodaLista"/>
        <w:numPr>
          <w:ilvl w:val="0"/>
          <w:numId w:val="21"/>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SUBCONTRATAÇÃO.</w:t>
      </w:r>
    </w:p>
    <w:p w14:paraId="6E8E9F9A"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087E8CDB" w14:textId="5186DADF" w:rsidR="00754D4E" w:rsidRDefault="00754D4E" w:rsidP="00754D4E">
      <w:pPr>
        <w:pStyle w:val="PargrafodaLista"/>
        <w:numPr>
          <w:ilvl w:val="1"/>
          <w:numId w:val="13"/>
        </w:numPr>
        <w:jc w:val="both"/>
        <w:rPr>
          <w:rFonts w:ascii="Times New Roman" w:hAnsi="Times New Roman" w:cs="Times New Roman"/>
          <w:color w:val="000000" w:themeColor="text1"/>
        </w:rPr>
      </w:pPr>
      <w:r w:rsidRPr="009B7203">
        <w:rPr>
          <w:rFonts w:ascii="Times New Roman" w:hAnsi="Times New Roman" w:cs="Times New Roman"/>
          <w:color w:val="000000" w:themeColor="text1"/>
        </w:rPr>
        <w:t>Não será admitida a subcontratação do objeto licitatório.</w:t>
      </w:r>
    </w:p>
    <w:p w14:paraId="40B8D3E9" w14:textId="77777777" w:rsidR="00C43F45" w:rsidRPr="00A82F7A" w:rsidRDefault="00C43F45" w:rsidP="00C43F45">
      <w:pPr>
        <w:pStyle w:val="PargrafodaLista"/>
        <w:ind w:left="405"/>
        <w:jc w:val="both"/>
        <w:rPr>
          <w:rFonts w:ascii="Times New Roman" w:hAnsi="Times New Roman" w:cs="Times New Roman"/>
          <w:color w:val="000000" w:themeColor="text1"/>
        </w:rPr>
      </w:pPr>
    </w:p>
    <w:p w14:paraId="79EE52CB"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ALTERAÇÃO SUBJETIVA.</w:t>
      </w:r>
    </w:p>
    <w:p w14:paraId="46EB4083"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4A16CAB7" w14:textId="77777777" w:rsidR="00754D4E" w:rsidRPr="00452014" w:rsidRDefault="00754D4E"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273C4DF0"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CONTROLE E FISCALIZAÇÃO DA EXECUÇÃO.</w:t>
      </w:r>
    </w:p>
    <w:p w14:paraId="4F86BE1D" w14:textId="77777777" w:rsidR="00754D4E" w:rsidRPr="00452014" w:rsidRDefault="00754D4E" w:rsidP="00754D4E">
      <w:pPr>
        <w:jc w:val="both"/>
        <w:rPr>
          <w:rFonts w:ascii="Times New Roman" w:hAnsi="Times New Roman" w:cs="Times New Roman"/>
          <w:b/>
          <w:color w:val="000000" w:themeColor="text1"/>
        </w:rPr>
      </w:pPr>
    </w:p>
    <w:p w14:paraId="7F3834C6" w14:textId="6A928C3C" w:rsidR="00754D4E" w:rsidRPr="00452014" w:rsidRDefault="009B7203" w:rsidP="009B7203">
      <w:pPr>
        <w:pStyle w:val="PargrafodaLista"/>
        <w:numPr>
          <w:ilvl w:val="1"/>
          <w:numId w:val="13"/>
        </w:numPr>
        <w:tabs>
          <w:tab w:val="left" w:pos="426"/>
        </w:tabs>
        <w:ind w:left="0" w:firstLine="0"/>
        <w:jc w:val="both"/>
        <w:rPr>
          <w:rFonts w:ascii="Times New Roman" w:hAnsi="Times New Roman" w:cs="Times New Roman"/>
          <w:bCs/>
          <w:color w:val="000000" w:themeColor="text1"/>
        </w:rPr>
      </w:pPr>
      <w:r w:rsidRPr="009B7203">
        <w:rPr>
          <w:rFonts w:ascii="Times New Roman" w:hAnsi="Times New Roman" w:cs="Times New Roman"/>
          <w:color w:val="000000" w:themeColor="text1"/>
        </w:rPr>
        <w:t>Nos termos do art. 117 da Lei nº 14.133, de 2021, será designado representante da Administração para acompanhar e fiscalizar a execução do contrato de locação, incluindo a disponibilização, as condições de uso, a regularidade da documentação e a manutenção do veículo, registrando em livro ou sistema próprio todas as ocorrências relacionadas à execução contratual e determinando as providências necessárias à correção de falhas ou irregularidades constatadas</w:t>
      </w:r>
      <w:r w:rsidR="00754D4E" w:rsidRPr="00452014">
        <w:rPr>
          <w:rFonts w:ascii="Times New Roman" w:hAnsi="Times New Roman" w:cs="Times New Roman"/>
          <w:color w:val="000000" w:themeColor="text1"/>
        </w:rPr>
        <w:t>.</w:t>
      </w:r>
    </w:p>
    <w:p w14:paraId="2A4D92C2" w14:textId="77777777" w:rsidR="00754D4E" w:rsidRPr="00452014" w:rsidRDefault="00754D4E" w:rsidP="00754D4E">
      <w:pPr>
        <w:pStyle w:val="PargrafodaLista"/>
        <w:tabs>
          <w:tab w:val="left" w:pos="426"/>
        </w:tabs>
        <w:ind w:left="0"/>
        <w:jc w:val="both"/>
        <w:rPr>
          <w:rFonts w:ascii="Times New Roman" w:hAnsi="Times New Roman" w:cs="Times New Roman"/>
          <w:bCs/>
          <w:color w:val="000000" w:themeColor="text1"/>
        </w:rPr>
      </w:pPr>
    </w:p>
    <w:p w14:paraId="7D03D5A5" w14:textId="39FD64E8"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9B7203">
        <w:rPr>
          <w:rFonts w:ascii="Times New Roman" w:hAnsi="Times New Roman" w:cs="Times New Roman"/>
          <w:color w:val="000000" w:themeColor="text1"/>
          <w:lang w:eastAsia="en-US"/>
        </w:rPr>
        <w:t>A fiscalização exercida pela Administração não exclui nem reduz a responsabilidade da Contratada, inclusive perante terceiros, por quaisquer irregularidades, danos ou prejuízos decorrentes da execução do contrato, ainda que resultantes de imperfeições técnicas, defeitos ou vícios, não implicando, em nenhuma hipótese, corresponsabilidade da Administração ou de seus agentes e prepostos, nos termos do art. 120 da Lei nº 14.133, de 2021</w:t>
      </w:r>
      <w:r w:rsidR="00754D4E" w:rsidRPr="00452014">
        <w:rPr>
          <w:rFonts w:ascii="Times New Roman" w:hAnsi="Times New Roman" w:cs="Times New Roman"/>
          <w:color w:val="000000" w:themeColor="text1"/>
          <w:lang w:eastAsia="en-US"/>
        </w:rPr>
        <w:t>.</w:t>
      </w:r>
    </w:p>
    <w:p w14:paraId="17280B7D"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764D674A" w14:textId="503C025E"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lang w:eastAsia="en-US"/>
        </w:rPr>
        <w:t xml:space="preserve">O representante da Administração anotará em registro próprio todas as ocorrências relacionadas à execução do contrato, indicando data, descrição dos fatos e, quando aplicável, os responsáveis envolvidos, determinando as medidas necessárias à regularização das falhas ou inconformidades observadas e encaminhando os registros à autoridade competente para adoção das providências </w:t>
      </w:r>
      <w:r w:rsidR="0008429A" w:rsidRPr="009B7203">
        <w:rPr>
          <w:rFonts w:ascii="Times New Roman" w:hAnsi="Times New Roman" w:cs="Times New Roman"/>
          <w:color w:val="000000" w:themeColor="text1"/>
          <w:lang w:eastAsia="en-US"/>
        </w:rPr>
        <w:t>cabíveis</w:t>
      </w:r>
      <w:r w:rsidR="00754D4E" w:rsidRPr="00452014">
        <w:rPr>
          <w:rFonts w:ascii="Times New Roman" w:hAnsi="Times New Roman" w:cs="Times New Roman"/>
          <w:color w:val="000000" w:themeColor="text1"/>
          <w:lang w:eastAsia="en-US"/>
        </w:rPr>
        <w:t>.</w:t>
      </w:r>
    </w:p>
    <w:p w14:paraId="12807A85" w14:textId="77777777" w:rsidR="00754D4E" w:rsidRPr="00452014" w:rsidRDefault="00754D4E" w:rsidP="00754D4E">
      <w:pPr>
        <w:jc w:val="both"/>
        <w:rPr>
          <w:rFonts w:ascii="Times New Roman" w:hAnsi="Times New Roman" w:cs="Times New Roman"/>
          <w:color w:val="000000" w:themeColor="text1"/>
        </w:rPr>
      </w:pPr>
    </w:p>
    <w:p w14:paraId="65E904E0"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PAGAMENTO.</w:t>
      </w:r>
    </w:p>
    <w:p w14:paraId="376CE6EF" w14:textId="77777777" w:rsidR="00754D4E" w:rsidRPr="00452014" w:rsidRDefault="00754D4E" w:rsidP="00754D4E">
      <w:pPr>
        <w:jc w:val="both"/>
        <w:rPr>
          <w:rFonts w:ascii="Times New Roman" w:hAnsi="Times New Roman" w:cs="Times New Roman"/>
          <w:b/>
          <w:color w:val="000000" w:themeColor="text1"/>
        </w:rPr>
      </w:pPr>
    </w:p>
    <w:p w14:paraId="67E42554"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O pagamento será realizado no prazo máximo de até 30 (trinta) dias, contados a partir </w:t>
      </w:r>
      <w:r w:rsidRPr="00452014">
        <w:rPr>
          <w:rFonts w:ascii="Times New Roman" w:hAnsi="Times New Roman" w:cs="Times New Roman"/>
          <w:color w:val="000000" w:themeColor="text1"/>
        </w:rPr>
        <w:t xml:space="preserve">do recebimento da Nota Fiscal ou Fatura, </w:t>
      </w:r>
      <w:r w:rsidRPr="00452014">
        <w:rPr>
          <w:rFonts w:ascii="Times New Roman" w:hAnsi="Times New Roman" w:cs="Times New Roman"/>
          <w:color w:val="000000" w:themeColor="text1"/>
          <w:lang w:eastAsia="en-US"/>
        </w:rPr>
        <w:t>através de ordem bancária, para crédito em banco, agência e conta corrente indicados pelo contratado.</w:t>
      </w:r>
    </w:p>
    <w:p w14:paraId="367904CC"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lang w:eastAsia="en-US"/>
        </w:rPr>
      </w:pPr>
    </w:p>
    <w:p w14:paraId="5BB9D48F"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Considera-se ocorrido o recebimento da nota fiscal ou fatura no momento em que o órgão contratante atestar a execução do objeto do contrato.</w:t>
      </w:r>
    </w:p>
    <w:p w14:paraId="031C529C"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7099EA49" w14:textId="3FDF1A19" w:rsidR="00754D4E" w:rsidRPr="00452014" w:rsidRDefault="00754D4E" w:rsidP="009B7203">
      <w:pPr>
        <w:pStyle w:val="PargrafodaLista"/>
        <w:numPr>
          <w:ilvl w:val="1"/>
          <w:numId w:val="13"/>
        </w:numPr>
        <w:tabs>
          <w:tab w:val="left" w:pos="284"/>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Nota Fiscal ou Fatura deverá ser obrigatoriamente acompanhada da comprovação da regularidade fiscal, constatada por meio de consulta on-line mediante consulta aos sítios eletrônicos oficiais.</w:t>
      </w:r>
    </w:p>
    <w:p w14:paraId="5BBDD487" w14:textId="77777777" w:rsidR="00754D4E" w:rsidRPr="00452014" w:rsidRDefault="00754D4E" w:rsidP="00754D4E">
      <w:pPr>
        <w:pStyle w:val="PargrafodaLista"/>
        <w:tabs>
          <w:tab w:val="left" w:pos="284"/>
        </w:tabs>
        <w:ind w:left="0"/>
        <w:jc w:val="both"/>
        <w:rPr>
          <w:rFonts w:ascii="Times New Roman" w:hAnsi="Times New Roman" w:cs="Times New Roman"/>
          <w:color w:val="000000" w:themeColor="text1"/>
        </w:rPr>
      </w:pPr>
    </w:p>
    <w:p w14:paraId="1C8F201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Constatando-se, a situação de irregularidade do fornecedor contratado, deverão ser tomadas as providências previstas no do art. 31 da Instrução </w:t>
      </w:r>
      <w:r w:rsidRPr="00452014">
        <w:rPr>
          <w:rFonts w:ascii="Times New Roman" w:hAnsi="Times New Roman" w:cs="Times New Roman"/>
          <w:color w:val="000000" w:themeColor="text1"/>
          <w:lang w:eastAsia="en-US"/>
        </w:rPr>
        <w:t>Normativa</w:t>
      </w:r>
      <w:r w:rsidRPr="00452014">
        <w:rPr>
          <w:rFonts w:ascii="Times New Roman" w:hAnsi="Times New Roman" w:cs="Times New Roman"/>
          <w:color w:val="000000" w:themeColor="text1"/>
        </w:rPr>
        <w:t xml:space="preserve"> nº 3, de 26 de abril de 2018.</w:t>
      </w:r>
    </w:p>
    <w:p w14:paraId="39CE5B5C"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93A5D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erro na apresentação da Nota Fiscal ou dos documentos pertinentes à contratação, ou, ainda, circunstância que impeça a liquidação da despesa, como, por exemplo, </w:t>
      </w:r>
      <w:r w:rsidRPr="00452014">
        <w:rPr>
          <w:rFonts w:ascii="Times New Roman" w:hAnsi="Times New Roman" w:cs="Times New Roman"/>
          <w:color w:val="000000" w:themeColor="text1"/>
        </w:rPr>
        <w:t>obrigação financeira pendente, decorrente de penalidade imposta ou inadimplência,</w:t>
      </w:r>
      <w:r w:rsidRPr="00452014">
        <w:rPr>
          <w:rFonts w:ascii="Times New Roman" w:hAnsi="Times New Roman" w:cs="Times New Roman"/>
          <w:color w:val="000000" w:themeColor="text1"/>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3DBB50A1"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considerada data do pagamento o dia em que constar como emitida a ordem bancária para pagamento.</w:t>
      </w:r>
    </w:p>
    <w:p w14:paraId="56110D40"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7362524" w14:textId="61BE4D3D"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Antes de cada pagamento à contratada, será realizada de forma </w:t>
      </w:r>
      <w:r w:rsidRPr="00452014">
        <w:rPr>
          <w:rFonts w:ascii="Times New Roman" w:hAnsi="Times New Roman" w:cs="Times New Roman"/>
          <w:color w:val="000000" w:themeColor="text1"/>
        </w:rPr>
        <w:t>on-line consulta aos sítios eletrônicos oficiais</w:t>
      </w:r>
      <w:r w:rsidRPr="00452014">
        <w:rPr>
          <w:rFonts w:ascii="Times New Roman" w:hAnsi="Times New Roman" w:cs="Times New Roman"/>
          <w:color w:val="000000" w:themeColor="text1"/>
          <w:lang w:eastAsia="en-US"/>
        </w:rPr>
        <w:t xml:space="preserve"> para verificar a manutenção das condições de habilitação exigidas. </w:t>
      </w:r>
    </w:p>
    <w:p w14:paraId="233BCE91"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48704726" w14:textId="77777777"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6F64661E"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Previamente à emissão de nota de empenho e a cada pagamento, a Administração deverá realizar consulta </w:t>
      </w:r>
      <w:r w:rsidRPr="00452014">
        <w:rPr>
          <w:rFonts w:ascii="Times New Roman" w:hAnsi="Times New Roman" w:cs="Times New Roman"/>
          <w:color w:val="000000" w:themeColor="text1"/>
        </w:rPr>
        <w:t xml:space="preserve">on-line mediante consulta aos sítios eletrônicos oficiais </w:t>
      </w:r>
      <w:r w:rsidRPr="00452014">
        <w:rPr>
          <w:rFonts w:ascii="Times New Roman" w:hAnsi="Times New Roman" w:cs="Times New Roman"/>
          <w:color w:val="000000" w:themeColor="text1"/>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38E94A4C"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2DAD461B"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 </w:t>
      </w:r>
    </w:p>
    <w:p w14:paraId="7285C111"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3F46F0F" w14:textId="77777777" w:rsidR="00754D4E" w:rsidRPr="00452014" w:rsidRDefault="00754D4E" w:rsidP="009B7203">
      <w:pPr>
        <w:pStyle w:val="PargrafodaLista"/>
        <w:numPr>
          <w:ilvl w:val="2"/>
          <w:numId w:val="13"/>
        </w:numPr>
        <w:tabs>
          <w:tab w:val="left" w:pos="284"/>
          <w:tab w:val="left" w:pos="851"/>
          <w:tab w:val="left" w:pos="1134"/>
        </w:tabs>
        <w:ind w:left="284"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70B7B293" w14:textId="77777777" w:rsidR="00754D4E" w:rsidRPr="00452014" w:rsidRDefault="00754D4E" w:rsidP="009B7203">
      <w:pPr>
        <w:pStyle w:val="PargrafodaLista"/>
        <w:numPr>
          <w:ilvl w:val="1"/>
          <w:numId w:val="13"/>
        </w:numPr>
        <w:tabs>
          <w:tab w:val="left" w:pos="709"/>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Quando do pagamento, será efetuada a retenção tributária prevista na legislação aplicável.</w:t>
      </w:r>
    </w:p>
    <w:p w14:paraId="524AB3C7"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5398735D" w14:textId="6A67114F" w:rsidR="00754D4E" w:rsidRPr="00452014" w:rsidRDefault="00754D4E" w:rsidP="009B7203">
      <w:pPr>
        <w:numPr>
          <w:ilvl w:val="2"/>
          <w:numId w:val="13"/>
        </w:numPr>
        <w:tabs>
          <w:tab w:val="left" w:pos="851"/>
          <w:tab w:val="left" w:pos="1134"/>
        </w:tabs>
        <w:autoSpaceDE w:val="0"/>
        <w:snapToGrid w:val="0"/>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452014" w:rsidRDefault="009322F1" w:rsidP="009322F1">
      <w:pPr>
        <w:tabs>
          <w:tab w:val="left" w:pos="851"/>
          <w:tab w:val="left" w:pos="1134"/>
        </w:tabs>
        <w:autoSpaceDE w:val="0"/>
        <w:snapToGrid w:val="0"/>
        <w:ind w:left="284"/>
        <w:jc w:val="both"/>
        <w:rPr>
          <w:rFonts w:ascii="Times New Roman" w:hAnsi="Times New Roman" w:cs="Times New Roman"/>
          <w:color w:val="000000" w:themeColor="text1"/>
        </w:rPr>
      </w:pPr>
    </w:p>
    <w:p w14:paraId="1A8E8B02"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REAJUSTE.</w:t>
      </w:r>
    </w:p>
    <w:p w14:paraId="6977857E" w14:textId="77777777" w:rsidR="00754D4E" w:rsidRPr="00452014" w:rsidRDefault="00754D4E" w:rsidP="00754D4E">
      <w:pPr>
        <w:rPr>
          <w:rFonts w:ascii="Times New Roman" w:hAnsi="Times New Roman" w:cs="Times New Roman"/>
          <w:color w:val="000000" w:themeColor="text1"/>
        </w:rPr>
      </w:pPr>
    </w:p>
    <w:p w14:paraId="294934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Os preços são fixos e irreajustáveis no prazo de um ano contado da data limite para a apresentação das propostas.</w:t>
      </w:r>
    </w:p>
    <w:p w14:paraId="78778F84"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1DC9A8A7" w14:textId="77777777" w:rsidR="00754D4E" w:rsidRPr="00452014" w:rsidRDefault="00754D4E" w:rsidP="009B7203">
      <w:pPr>
        <w:pStyle w:val="PargrafodaLista"/>
        <w:numPr>
          <w:ilvl w:val="2"/>
          <w:numId w:val="13"/>
        </w:numPr>
        <w:tabs>
          <w:tab w:val="left" w:pos="993"/>
        </w:tabs>
        <w:ind w:left="284"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p>
    <w:p w14:paraId="5C57BF25"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2D4CDC4A"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Nos reajustes subsequentes ao primeiro, o interregno mínimo de um ano será contado a partir dos efeitos financeiros do último reajuste.</w:t>
      </w:r>
    </w:p>
    <w:p w14:paraId="78ABC14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0236636"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5759691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Nas aferições finais, o índice utilizado para reajuste será, obrigatoriamente, o definitivo.</w:t>
      </w:r>
    </w:p>
    <w:p w14:paraId="1C20E78E"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355FEA69"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CDDFD17"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 ausência de previsão legal quanto ao índice substituto, as partes elegerão novo índice oficial, para reajustamento do preço do valor remanescente, por meio de termo aditivo.</w:t>
      </w:r>
    </w:p>
    <w:p w14:paraId="6B4365A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13A05D51"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O reajuste será realizado por apostilamento.</w:t>
      </w:r>
    </w:p>
    <w:p w14:paraId="0A289A36" w14:textId="77777777" w:rsidR="00754D4E" w:rsidRPr="00452014" w:rsidRDefault="00754D4E" w:rsidP="00754D4E">
      <w:pPr>
        <w:jc w:val="both"/>
        <w:rPr>
          <w:rFonts w:ascii="Times New Roman" w:hAnsi="Times New Roman" w:cs="Times New Roman"/>
          <w:color w:val="000000" w:themeColor="text1"/>
        </w:rPr>
      </w:pPr>
    </w:p>
    <w:p w14:paraId="52B0BC6B"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GARANTIA DE EXECUÇÃO.</w:t>
      </w:r>
    </w:p>
    <w:p w14:paraId="6139348E" w14:textId="77777777" w:rsidR="00754D4E" w:rsidRPr="00452014" w:rsidRDefault="00754D4E" w:rsidP="00754D4E">
      <w:pPr>
        <w:jc w:val="both"/>
        <w:rPr>
          <w:rFonts w:ascii="Times New Roman" w:hAnsi="Times New Roman" w:cs="Times New Roman"/>
          <w:color w:val="000000" w:themeColor="text1"/>
        </w:rPr>
      </w:pPr>
    </w:p>
    <w:p w14:paraId="6AA203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Não haverá exigência de garantia contratual da execução, pelas razões abaixo justificadas:</w:t>
      </w:r>
    </w:p>
    <w:p w14:paraId="6474DB3E"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20BC4F8"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DAS SANÇÕES ADMINISTRATIVAS.</w:t>
      </w:r>
    </w:p>
    <w:p w14:paraId="48904A11" w14:textId="77777777" w:rsidR="00754D4E" w:rsidRPr="00452014" w:rsidRDefault="00754D4E" w:rsidP="00754D4E">
      <w:pPr>
        <w:jc w:val="both"/>
        <w:rPr>
          <w:rFonts w:ascii="Times New Roman" w:hAnsi="Times New Roman" w:cs="Times New Roman"/>
          <w:b/>
          <w:color w:val="000000" w:themeColor="text1"/>
        </w:rPr>
      </w:pPr>
    </w:p>
    <w:p w14:paraId="62763E46" w14:textId="5DA7F651"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Comete infração administrativa nos termos da Lei nº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a Contratada que:</w:t>
      </w:r>
    </w:p>
    <w:p w14:paraId="6D3FE3EF"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4718463A" w14:textId="77777777" w:rsidR="00754D4E" w:rsidRPr="00452014" w:rsidRDefault="00754D4E" w:rsidP="009B7203">
      <w:pPr>
        <w:pStyle w:val="PargrafodaLista"/>
        <w:numPr>
          <w:ilvl w:val="2"/>
          <w:numId w:val="13"/>
        </w:numPr>
        <w:tabs>
          <w:tab w:val="left" w:pos="993"/>
        </w:tabs>
        <w:ind w:left="284" w:firstLine="0"/>
        <w:jc w:val="both"/>
        <w:rPr>
          <w:rFonts w:ascii="Times New Roman" w:hAnsi="Times New Roman" w:cs="Times New Roman"/>
          <w:color w:val="000000" w:themeColor="text1"/>
        </w:rPr>
      </w:pPr>
      <w:proofErr w:type="spellStart"/>
      <w:r w:rsidRPr="00452014">
        <w:rPr>
          <w:rFonts w:ascii="Times New Roman" w:hAnsi="Times New Roman" w:cs="Times New Roman"/>
          <w:color w:val="000000" w:themeColor="text1"/>
        </w:rPr>
        <w:t>Inexecutar</w:t>
      </w:r>
      <w:proofErr w:type="spellEnd"/>
      <w:r w:rsidRPr="00452014">
        <w:rPr>
          <w:rFonts w:ascii="Times New Roman" w:hAnsi="Times New Roman" w:cs="Times New Roman"/>
          <w:color w:val="000000" w:themeColor="text1"/>
        </w:rPr>
        <w:t xml:space="preserve"> total ou parcialmente qualquer das obrigações assumidas em decorrência da contratação;</w:t>
      </w:r>
    </w:p>
    <w:p w14:paraId="094B0966"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1EB437DE"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Ensejar o retardamento da execução do objeto;</w:t>
      </w:r>
    </w:p>
    <w:p w14:paraId="02D000C4"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00BA0CC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Falhar ou fraudar na execução do contrato;</w:t>
      </w:r>
    </w:p>
    <w:p w14:paraId="7C885919"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CF172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Comportar-se de modo inidôneo;</w:t>
      </w:r>
    </w:p>
    <w:p w14:paraId="44B707CF"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B35A3B"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Cometer fraude fiscal;</w:t>
      </w:r>
    </w:p>
    <w:p w14:paraId="47994E98" w14:textId="77777777" w:rsidR="00754D4E" w:rsidRPr="00452014" w:rsidRDefault="00754D4E" w:rsidP="00754D4E">
      <w:pPr>
        <w:pStyle w:val="PargrafodaLista"/>
        <w:rPr>
          <w:rFonts w:ascii="Times New Roman" w:hAnsi="Times New Roman" w:cs="Times New Roman"/>
          <w:color w:val="000000" w:themeColor="text1"/>
        </w:rPr>
      </w:pPr>
    </w:p>
    <w:p w14:paraId="5F68E9CB" w14:textId="77777777" w:rsidR="00754D4E" w:rsidRPr="00452014" w:rsidRDefault="00754D4E" w:rsidP="009B7203">
      <w:pPr>
        <w:pStyle w:val="PargrafodaLista"/>
        <w:numPr>
          <w:ilvl w:val="1"/>
          <w:numId w:val="13"/>
        </w:numPr>
        <w:tabs>
          <w:tab w:val="left" w:pos="567"/>
        </w:tabs>
        <w:ind w:left="284"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Pela inexecução </w:t>
      </w:r>
      <w:r w:rsidRPr="00452014">
        <w:rPr>
          <w:rFonts w:ascii="Times New Roman" w:hAnsi="Times New Roman" w:cs="Times New Roman"/>
          <w:color w:val="000000" w:themeColor="text1"/>
          <w:u w:val="single"/>
        </w:rPr>
        <w:t>total ou parcial</w:t>
      </w:r>
      <w:r w:rsidRPr="00452014">
        <w:rPr>
          <w:rFonts w:ascii="Times New Roman" w:hAnsi="Times New Roman" w:cs="Times New Roman"/>
          <w:color w:val="000000" w:themeColor="text1"/>
        </w:rPr>
        <w:t xml:space="preserve"> do objeto deste contrato, a Administração pode aplicar à CONTRATADA as seguintes sanções:</w:t>
      </w:r>
    </w:p>
    <w:p w14:paraId="56DE0303" w14:textId="77777777" w:rsidR="00754D4E" w:rsidRPr="00452014" w:rsidRDefault="00754D4E" w:rsidP="00754D4E">
      <w:pPr>
        <w:pStyle w:val="PargrafodaLista"/>
        <w:tabs>
          <w:tab w:val="left" w:pos="567"/>
        </w:tabs>
        <w:ind w:left="0" w:right="-30"/>
        <w:jc w:val="both"/>
        <w:rPr>
          <w:rFonts w:ascii="Times New Roman" w:hAnsi="Times New Roman" w:cs="Times New Roman"/>
          <w:color w:val="000000" w:themeColor="text1"/>
        </w:rPr>
      </w:pPr>
    </w:p>
    <w:p w14:paraId="1E266402"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b/>
          <w:color w:val="000000" w:themeColor="text1"/>
        </w:rPr>
        <w:t>Advertência,</w:t>
      </w:r>
      <w:r w:rsidRPr="00452014">
        <w:rPr>
          <w:rFonts w:ascii="Times New Roman" w:hAnsi="Times New Roman" w:cs="Times New Roman"/>
          <w:color w:val="000000" w:themeColor="text1"/>
        </w:rPr>
        <w:t xml:space="preserve"> por faltas leves, assim entendidas aquelas que não acarretem prejuízos significativos para a Contratante;</w:t>
      </w:r>
    </w:p>
    <w:p w14:paraId="41D75301" w14:textId="77777777" w:rsidR="00754D4E" w:rsidRPr="00452014" w:rsidRDefault="00754D4E" w:rsidP="00754D4E">
      <w:pPr>
        <w:tabs>
          <w:tab w:val="left" w:pos="993"/>
        </w:tabs>
        <w:ind w:left="567"/>
        <w:jc w:val="both"/>
        <w:rPr>
          <w:rFonts w:ascii="Times New Roman" w:hAnsi="Times New Roman" w:cs="Times New Roman"/>
          <w:color w:val="000000" w:themeColor="text1"/>
        </w:rPr>
      </w:pPr>
    </w:p>
    <w:p w14:paraId="7C9822A1" w14:textId="4E0EB94D"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O atraso injustificado ou retardamento na prestação de serviços objeto deste certame sujeitará a empresa, a juízo da Administração, à multa moratória de 0,5% (meio por cento) por dia de atraso, até o limite de </w:t>
      </w:r>
      <w:r w:rsidR="009322F1" w:rsidRPr="00452014">
        <w:rPr>
          <w:rFonts w:ascii="Times New Roman" w:hAnsi="Times New Roman" w:cs="Times New Roman"/>
          <w:color w:val="000000" w:themeColor="text1"/>
        </w:rPr>
        <w:t>30</w:t>
      </w:r>
      <w:r w:rsidRPr="00452014">
        <w:rPr>
          <w:rFonts w:ascii="Times New Roman" w:hAnsi="Times New Roman" w:cs="Times New Roman"/>
          <w:color w:val="000000" w:themeColor="text1"/>
        </w:rPr>
        <w:t>% (</w:t>
      </w:r>
      <w:r w:rsidR="009322F1" w:rsidRPr="00452014">
        <w:rPr>
          <w:rFonts w:ascii="Times New Roman" w:hAnsi="Times New Roman" w:cs="Times New Roman"/>
          <w:color w:val="000000" w:themeColor="text1"/>
        </w:rPr>
        <w:t>trinta</w:t>
      </w:r>
      <w:r w:rsidRPr="00452014">
        <w:rPr>
          <w:rFonts w:ascii="Times New Roman" w:hAnsi="Times New Roman" w:cs="Times New Roman"/>
          <w:color w:val="000000" w:themeColor="text1"/>
        </w:rPr>
        <w:t xml:space="preserve"> por cento), conforme determina o art. Nº </w:t>
      </w:r>
      <w:r w:rsidR="009322F1" w:rsidRPr="00452014">
        <w:rPr>
          <w:rFonts w:ascii="Times New Roman" w:hAnsi="Times New Roman" w:cs="Times New Roman"/>
          <w:color w:val="000000" w:themeColor="text1"/>
        </w:rPr>
        <w:t>156</w:t>
      </w:r>
      <w:r w:rsidR="009D0E96" w:rsidRPr="00452014">
        <w:rPr>
          <w:rFonts w:ascii="Times New Roman" w:hAnsi="Times New Roman" w:cs="Times New Roman"/>
          <w:color w:val="000000" w:themeColor="text1"/>
        </w:rPr>
        <w:t>, §3º</w:t>
      </w:r>
      <w:r w:rsidRPr="00452014">
        <w:rPr>
          <w:rFonts w:ascii="Times New Roman" w:hAnsi="Times New Roman" w:cs="Times New Roman"/>
          <w:color w:val="000000" w:themeColor="text1"/>
        </w:rPr>
        <w:t xml:space="preserve">, da Lei Nº </w:t>
      </w:r>
      <w:r w:rsidR="009D0E96" w:rsidRPr="00452014">
        <w:rPr>
          <w:rFonts w:ascii="Times New Roman" w:hAnsi="Times New Roman" w:cs="Times New Roman"/>
          <w:color w:val="000000" w:themeColor="text1"/>
        </w:rPr>
        <w:t>14.133/2021</w:t>
      </w:r>
      <w:r w:rsidRPr="00452014">
        <w:rPr>
          <w:rFonts w:ascii="Times New Roman" w:hAnsi="Times New Roman" w:cs="Times New Roman"/>
          <w:color w:val="000000" w:themeColor="text1"/>
        </w:rPr>
        <w:t>;</w:t>
      </w:r>
    </w:p>
    <w:p w14:paraId="73756F73" w14:textId="77777777" w:rsidR="00754D4E" w:rsidRPr="00452014" w:rsidRDefault="00754D4E" w:rsidP="00754D4E">
      <w:pPr>
        <w:ind w:left="1134"/>
        <w:jc w:val="both"/>
        <w:rPr>
          <w:rFonts w:ascii="Times New Roman" w:hAnsi="Times New Roman" w:cs="Times New Roman"/>
          <w:color w:val="000000" w:themeColor="text1"/>
        </w:rPr>
      </w:pPr>
    </w:p>
    <w:p w14:paraId="7B417D7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Multa compensatória de 20% (vinte por cento) sobre o valor total do contrato, no caso de inexecução total do objeto;</w:t>
      </w:r>
    </w:p>
    <w:p w14:paraId="1A766332"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4AC8347A"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Em caso de inexecução parcial, a multa compensatória, no mesmo percentual do subitem acima, será aplicada de forma proporcional à obrigação inadimplida;</w:t>
      </w:r>
    </w:p>
    <w:p w14:paraId="7D9218D0"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68CEE45D"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b/>
          <w:color w:val="000000" w:themeColor="text1"/>
          <w:u w:val="single"/>
        </w:rPr>
      </w:pPr>
      <w:r w:rsidRPr="00452014">
        <w:rPr>
          <w:rFonts w:ascii="Times New Roman" w:hAnsi="Times New Roman" w:cs="Times New Roman"/>
          <w:color w:val="000000" w:themeColor="text1"/>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452014" w:rsidRDefault="00754D4E" w:rsidP="00754D4E">
      <w:pPr>
        <w:tabs>
          <w:tab w:val="left" w:pos="993"/>
        </w:tabs>
        <w:ind w:left="284"/>
        <w:jc w:val="both"/>
        <w:rPr>
          <w:rFonts w:ascii="Times New Roman" w:hAnsi="Times New Roman" w:cs="Times New Roman"/>
          <w:b/>
          <w:color w:val="000000" w:themeColor="text1"/>
          <w:u w:val="single"/>
        </w:rPr>
      </w:pPr>
    </w:p>
    <w:p w14:paraId="13DF44C3" w14:textId="0AA4D3F2"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Impedimento de licitar e contratar </w:t>
      </w:r>
      <w:r w:rsidR="00074CE8" w:rsidRPr="00452014">
        <w:rPr>
          <w:rFonts w:ascii="Times New Roman" w:hAnsi="Times New Roman" w:cs="Times New Roman"/>
          <w:color w:val="000000" w:themeColor="text1"/>
        </w:rPr>
        <w:t xml:space="preserve">com a </w:t>
      </w:r>
      <w:r w:rsidR="005A1ED1" w:rsidRPr="00452014">
        <w:rPr>
          <w:rFonts w:ascii="Times New Roman" w:hAnsi="Times New Roman" w:cs="Times New Roman"/>
          <w:color w:val="000000" w:themeColor="text1"/>
        </w:rPr>
        <w:t>Prefeitura de Boca do Acre</w:t>
      </w:r>
      <w:r w:rsidRPr="00452014">
        <w:rPr>
          <w:rFonts w:ascii="Times New Roman" w:hAnsi="Times New Roman" w:cs="Times New Roman"/>
          <w:color w:val="000000" w:themeColor="text1"/>
        </w:rPr>
        <w:t>, pelo prazo de até cinco anos;</w:t>
      </w:r>
    </w:p>
    <w:p w14:paraId="775DB9F0" w14:textId="77777777" w:rsidR="00754D4E" w:rsidRPr="00452014" w:rsidRDefault="00754D4E" w:rsidP="00754D4E">
      <w:pPr>
        <w:pStyle w:val="PargrafodaLista"/>
        <w:rPr>
          <w:rFonts w:ascii="Times New Roman" w:hAnsi="Times New Roman" w:cs="Times New Roman"/>
          <w:color w:val="000000" w:themeColor="text1"/>
        </w:rPr>
      </w:pPr>
    </w:p>
    <w:p w14:paraId="61B328DE" w14:textId="77777777" w:rsidR="00754D4E" w:rsidRPr="00452014" w:rsidRDefault="00754D4E" w:rsidP="009B7203">
      <w:pPr>
        <w:pStyle w:val="PargrafodaLista1"/>
        <w:numPr>
          <w:ilvl w:val="3"/>
          <w:numId w:val="13"/>
        </w:numPr>
        <w:ind w:left="567"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452014" w:rsidRDefault="00754D4E" w:rsidP="00754D4E">
      <w:pPr>
        <w:pStyle w:val="PargrafodaLista1"/>
        <w:ind w:left="567" w:right="-30"/>
        <w:jc w:val="both"/>
        <w:rPr>
          <w:rFonts w:ascii="Times New Roman" w:hAnsi="Times New Roman" w:cs="Times New Roman"/>
          <w:color w:val="000000" w:themeColor="text1"/>
        </w:rPr>
      </w:pPr>
    </w:p>
    <w:p w14:paraId="26F6CA88"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452014" w:rsidRDefault="00754D4E" w:rsidP="00754D4E">
      <w:pPr>
        <w:ind w:left="1134"/>
        <w:jc w:val="both"/>
        <w:rPr>
          <w:rFonts w:ascii="Times New Roman" w:hAnsi="Times New Roman" w:cs="Times New Roman"/>
          <w:color w:val="000000" w:themeColor="text1"/>
        </w:rPr>
      </w:pPr>
    </w:p>
    <w:p w14:paraId="61703DFE"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sanções previstas nos subitens 13.2.1, 13.2.5, 13.2.6 e 13.2.7 poderão ser aplicadas à CONTRATADA juntamente com as de multa, descontando-a dos pagamentos a serem efetuados.</w:t>
      </w:r>
    </w:p>
    <w:p w14:paraId="2A0734FB" w14:textId="77777777" w:rsidR="00754D4E" w:rsidRPr="00452014" w:rsidRDefault="00754D4E" w:rsidP="00754D4E">
      <w:pPr>
        <w:ind w:left="716" w:right="-30"/>
        <w:jc w:val="both"/>
        <w:rPr>
          <w:rFonts w:ascii="Times New Roman" w:hAnsi="Times New Roman" w:cs="Times New Roman"/>
          <w:color w:val="000000" w:themeColor="text1"/>
        </w:rPr>
      </w:pPr>
    </w:p>
    <w:p w14:paraId="718856C0" w14:textId="3359925F"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Também ficam sujeitas às penalidades do art. </w:t>
      </w:r>
      <w:r w:rsidR="009D0E96" w:rsidRPr="00452014">
        <w:rPr>
          <w:rFonts w:ascii="Times New Roman" w:hAnsi="Times New Roman" w:cs="Times New Roman"/>
          <w:color w:val="000000" w:themeColor="text1"/>
        </w:rPr>
        <w:t>156</w:t>
      </w:r>
      <w:r w:rsidRPr="00452014">
        <w:rPr>
          <w:rFonts w:ascii="Times New Roman" w:hAnsi="Times New Roman" w:cs="Times New Roman"/>
          <w:color w:val="000000" w:themeColor="text1"/>
        </w:rPr>
        <w:t xml:space="preserve">, III e IV da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as empresas ou profissionais que:</w:t>
      </w:r>
    </w:p>
    <w:p w14:paraId="1674EE3A" w14:textId="77777777" w:rsidR="00754D4E" w:rsidRPr="00452014" w:rsidRDefault="00754D4E" w:rsidP="00754D4E">
      <w:pPr>
        <w:jc w:val="both"/>
        <w:rPr>
          <w:rFonts w:ascii="Times New Roman" w:hAnsi="Times New Roman" w:cs="Times New Roman"/>
          <w:color w:val="000000" w:themeColor="text1"/>
        </w:rPr>
      </w:pPr>
    </w:p>
    <w:p w14:paraId="1EE3DEE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sofrido condenação definitiva por praticar, por meio dolosos, fraude fiscal no recolhimento de quaisquer tributos;</w:t>
      </w:r>
    </w:p>
    <w:p w14:paraId="26EAB70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7C7E7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praticado atos ilícitos visando a frustrar os objetivos da licitação;</w:t>
      </w:r>
    </w:p>
    <w:p w14:paraId="640C0C1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D38DA66" w14:textId="77777777" w:rsidR="00754D4E" w:rsidRPr="00452014" w:rsidRDefault="00754D4E" w:rsidP="009B7203">
      <w:pPr>
        <w:numPr>
          <w:ilvl w:val="2"/>
          <w:numId w:val="13"/>
        </w:numPr>
        <w:tabs>
          <w:tab w:val="left" w:pos="993"/>
        </w:tabs>
        <w:ind w:left="284" w:right="-17"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Demonstrem não possuir idoneidade para contratar com a Administração em virtude de atos ilícitos praticados.</w:t>
      </w:r>
    </w:p>
    <w:p w14:paraId="491F4130" w14:textId="77777777" w:rsidR="00754D4E" w:rsidRPr="00452014" w:rsidRDefault="00754D4E" w:rsidP="00754D4E">
      <w:pPr>
        <w:ind w:right="-17"/>
        <w:jc w:val="both"/>
        <w:rPr>
          <w:rFonts w:ascii="Times New Roman" w:hAnsi="Times New Roman" w:cs="Times New Roman"/>
          <w:color w:val="000000" w:themeColor="text1"/>
        </w:rPr>
      </w:pPr>
    </w:p>
    <w:p w14:paraId="4F14A8E0" w14:textId="63990B09"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 xml:space="preserve">A aplicação de qualquer das penalidades previstas realizar-se-á em processo administrativo que assegurará o contraditório e a ampla defesa à Contratada, observando-se o procedimento previsto na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e subsidiariamente a Lei nº 9.784, de 1999.</w:t>
      </w:r>
    </w:p>
    <w:p w14:paraId="669F7C6E" w14:textId="77777777" w:rsidR="00754D4E" w:rsidRPr="00452014" w:rsidRDefault="00754D4E" w:rsidP="00754D4E">
      <w:pPr>
        <w:jc w:val="both"/>
        <w:rPr>
          <w:rFonts w:ascii="Times New Roman" w:hAnsi="Times New Roman" w:cs="Times New Roman"/>
          <w:color w:val="000000" w:themeColor="text1"/>
        </w:rPr>
      </w:pPr>
    </w:p>
    <w:p w14:paraId="0F7566C0"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452014" w:rsidRDefault="00754D4E" w:rsidP="00754D4E">
      <w:pPr>
        <w:ind w:left="716" w:right="-30"/>
        <w:jc w:val="both"/>
        <w:rPr>
          <w:rFonts w:ascii="Times New Roman" w:hAnsi="Times New Roman" w:cs="Times New Roman"/>
          <w:color w:val="000000" w:themeColor="text1"/>
        </w:rPr>
      </w:pPr>
    </w:p>
    <w:p w14:paraId="094CFC9E" w14:textId="753309DF" w:rsidR="00754D4E" w:rsidRPr="00452014" w:rsidRDefault="00754D4E" w:rsidP="009B7203">
      <w:pPr>
        <w:numPr>
          <w:ilvl w:val="2"/>
          <w:numId w:val="13"/>
        </w:numPr>
        <w:tabs>
          <w:tab w:val="left" w:pos="993"/>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Caso a Contratante determine, a multa deverá ser recolhida no prazo máximo de </w:t>
      </w:r>
      <w:r w:rsidRPr="00452014">
        <w:rPr>
          <w:rFonts w:ascii="Times New Roman" w:hAnsi="Times New Roman" w:cs="Times New Roman"/>
          <w:b/>
          <w:color w:val="000000" w:themeColor="text1"/>
        </w:rPr>
        <w:t>15 (Q</w:t>
      </w:r>
      <w:r w:rsidR="009D0E96" w:rsidRPr="00452014">
        <w:rPr>
          <w:rFonts w:ascii="Times New Roman" w:hAnsi="Times New Roman" w:cs="Times New Roman"/>
          <w:b/>
          <w:color w:val="000000" w:themeColor="text1"/>
        </w:rPr>
        <w:t>uinze</w:t>
      </w:r>
      <w:r w:rsidRPr="00452014">
        <w:rPr>
          <w:rFonts w:ascii="Times New Roman" w:hAnsi="Times New Roman" w:cs="Times New Roman"/>
          <w:b/>
          <w:color w:val="000000" w:themeColor="text1"/>
        </w:rPr>
        <w:t>) dias</w:t>
      </w:r>
      <w:r w:rsidRPr="00452014">
        <w:rPr>
          <w:rFonts w:ascii="Times New Roman" w:hAnsi="Times New Roman" w:cs="Times New Roman"/>
          <w:color w:val="000000" w:themeColor="text1"/>
        </w:rPr>
        <w:t>, a contar da data do recebimento da comunicação enviada pela autoridade competente.</w:t>
      </w:r>
    </w:p>
    <w:p w14:paraId="6983F9FC" w14:textId="77777777" w:rsidR="00754D4E" w:rsidRPr="00452014" w:rsidRDefault="00754D4E" w:rsidP="00754D4E">
      <w:pPr>
        <w:ind w:left="930" w:right="-30"/>
        <w:jc w:val="both"/>
        <w:rPr>
          <w:rFonts w:ascii="Times New Roman" w:hAnsi="Times New Roman" w:cs="Times New Roman"/>
          <w:color w:val="000000" w:themeColor="text1"/>
        </w:rPr>
      </w:pPr>
    </w:p>
    <w:p w14:paraId="071A286B" w14:textId="77777777" w:rsidR="00754D4E" w:rsidRPr="00452014" w:rsidRDefault="00754D4E" w:rsidP="009B7203">
      <w:pPr>
        <w:numPr>
          <w:ilvl w:val="1"/>
          <w:numId w:val="13"/>
        </w:numPr>
        <w:tabs>
          <w:tab w:val="left" w:pos="284"/>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452014" w:rsidRDefault="00754D4E" w:rsidP="00754D4E">
      <w:pPr>
        <w:ind w:left="716" w:right="-30"/>
        <w:jc w:val="both"/>
        <w:rPr>
          <w:rFonts w:ascii="Times New Roman" w:hAnsi="Times New Roman" w:cs="Times New Roman"/>
          <w:color w:val="000000" w:themeColor="text1"/>
        </w:rPr>
      </w:pPr>
    </w:p>
    <w:p w14:paraId="749AAF75"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452014" w:rsidRDefault="00754D4E" w:rsidP="00754D4E">
      <w:pPr>
        <w:tabs>
          <w:tab w:val="left" w:pos="567"/>
        </w:tabs>
        <w:ind w:right="-30"/>
        <w:jc w:val="both"/>
        <w:rPr>
          <w:rFonts w:ascii="Times New Roman" w:hAnsi="Times New Roman" w:cs="Times New Roman"/>
          <w:color w:val="000000" w:themeColor="text1"/>
        </w:rPr>
      </w:pPr>
    </w:p>
    <w:p w14:paraId="4C9A7D28" w14:textId="77777777" w:rsidR="00754D4E" w:rsidRPr="00452014" w:rsidRDefault="00754D4E" w:rsidP="009B7203">
      <w:pPr>
        <w:pStyle w:val="Nivel2"/>
        <w:numPr>
          <w:ilvl w:val="1"/>
          <w:numId w:val="13"/>
        </w:numPr>
        <w:tabs>
          <w:tab w:val="left" w:pos="567"/>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452014" w:rsidRDefault="00754D4E" w:rsidP="00754D4E">
      <w:pPr>
        <w:pStyle w:val="Nivel2"/>
        <w:numPr>
          <w:ilvl w:val="0"/>
          <w:numId w:val="0"/>
        </w:numPr>
        <w:tabs>
          <w:tab w:val="left" w:pos="567"/>
        </w:tabs>
        <w:spacing w:before="0" w:after="0" w:line="240" w:lineRule="auto"/>
        <w:rPr>
          <w:rFonts w:ascii="Times New Roman" w:hAnsi="Times New Roman"/>
          <w:color w:val="000000" w:themeColor="text1"/>
          <w:sz w:val="24"/>
          <w:szCs w:val="24"/>
        </w:rPr>
      </w:pPr>
    </w:p>
    <w:p w14:paraId="3422A4FA"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452014" w:rsidRDefault="00754D4E" w:rsidP="00754D4E">
      <w:pPr>
        <w:pStyle w:val="Nivel2"/>
        <w:numPr>
          <w:ilvl w:val="0"/>
          <w:numId w:val="0"/>
        </w:numPr>
        <w:spacing w:before="0" w:after="0" w:line="240" w:lineRule="auto"/>
        <w:ind w:left="716"/>
        <w:rPr>
          <w:rFonts w:ascii="Times New Roman" w:hAnsi="Times New Roman"/>
          <w:color w:val="000000" w:themeColor="text1"/>
          <w:sz w:val="24"/>
          <w:szCs w:val="24"/>
        </w:rPr>
      </w:pPr>
    </w:p>
    <w:p w14:paraId="519CC430"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452014" w:rsidRDefault="00754D4E" w:rsidP="00754D4E">
      <w:pPr>
        <w:pStyle w:val="Nivel2"/>
        <w:numPr>
          <w:ilvl w:val="0"/>
          <w:numId w:val="0"/>
        </w:numPr>
        <w:tabs>
          <w:tab w:val="left" w:pos="709"/>
        </w:tabs>
        <w:spacing w:before="0" w:after="0" w:line="240" w:lineRule="auto"/>
        <w:rPr>
          <w:rFonts w:ascii="Times New Roman" w:hAnsi="Times New Roman"/>
          <w:color w:val="000000" w:themeColor="text1"/>
          <w:sz w:val="24"/>
          <w:szCs w:val="24"/>
        </w:rPr>
      </w:pPr>
    </w:p>
    <w:p w14:paraId="7918C976" w14:textId="3304F0C5"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penalidades serão obrigatoriamente publicadas nos órgão</w:t>
      </w:r>
      <w:r w:rsidR="00C30E11" w:rsidRPr="00452014">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Oficial de Imprensa do Município.</w:t>
      </w:r>
    </w:p>
    <w:p w14:paraId="46F5A1F0" w14:textId="77777777" w:rsidR="00754D4E" w:rsidRPr="00452014" w:rsidRDefault="00754D4E" w:rsidP="00754D4E">
      <w:pPr>
        <w:jc w:val="both"/>
        <w:rPr>
          <w:rFonts w:ascii="Times New Roman" w:hAnsi="Times New Roman" w:cs="Times New Roman"/>
          <w:color w:val="000000" w:themeColor="text1"/>
        </w:rPr>
      </w:pPr>
    </w:p>
    <w:p w14:paraId="58524795"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ESTIMATIVA DE PREÇOS E PREÇOS REFERENCIAIS.</w:t>
      </w:r>
    </w:p>
    <w:p w14:paraId="6790FF56" w14:textId="77777777" w:rsidR="00754D4E" w:rsidRPr="00452014" w:rsidRDefault="00754D4E" w:rsidP="00754D4E">
      <w:pPr>
        <w:jc w:val="both"/>
        <w:rPr>
          <w:rFonts w:ascii="Times New Roman" w:hAnsi="Times New Roman" w:cs="Times New Roman"/>
          <w:b/>
          <w:color w:val="000000" w:themeColor="text1"/>
        </w:rPr>
      </w:pPr>
    </w:p>
    <w:p w14:paraId="40A068C6" w14:textId="37D0DE2E" w:rsidR="00754D4E" w:rsidRPr="0008429A" w:rsidRDefault="00FB3293" w:rsidP="0008429A">
      <w:pPr>
        <w:jc w:val="both"/>
        <w:rPr>
          <w:rFonts w:ascii="Times New Roman" w:hAnsi="Times New Roman" w:cs="Times New Roman"/>
          <w:color w:val="000000" w:themeColor="text1"/>
        </w:rPr>
      </w:pPr>
      <w:r w:rsidRPr="0008429A">
        <w:rPr>
          <w:rFonts w:ascii="Times New Roman" w:hAnsi="Times New Roman" w:cs="Times New Roman"/>
          <w:b/>
          <w:bCs/>
          <w:color w:val="000000" w:themeColor="text1"/>
        </w:rPr>
        <w:t>1</w:t>
      </w:r>
      <w:r w:rsidR="0008429A" w:rsidRPr="008465E5">
        <w:rPr>
          <w:rFonts w:ascii="Times New Roman" w:hAnsi="Times New Roman" w:cs="Times New Roman"/>
          <w:b/>
          <w:bCs/>
          <w:color w:val="000000" w:themeColor="text1"/>
        </w:rPr>
        <w:t>4</w:t>
      </w:r>
      <w:r w:rsidRPr="008465E5">
        <w:rPr>
          <w:rFonts w:ascii="Times New Roman" w:hAnsi="Times New Roman" w:cs="Times New Roman"/>
          <w:b/>
          <w:bCs/>
          <w:color w:val="000000" w:themeColor="text1"/>
        </w:rPr>
        <w:t>.1</w:t>
      </w:r>
      <w:r w:rsidRPr="008465E5">
        <w:rPr>
          <w:rFonts w:ascii="Times New Roman" w:hAnsi="Times New Roman" w:cs="Times New Roman"/>
          <w:color w:val="000000" w:themeColor="text1"/>
        </w:rPr>
        <w:t xml:space="preserve"> </w:t>
      </w:r>
      <w:r w:rsidR="00754D4E" w:rsidRPr="008465E5">
        <w:rPr>
          <w:rFonts w:ascii="Times New Roman" w:hAnsi="Times New Roman" w:cs="Times New Roman"/>
          <w:color w:val="000000" w:themeColor="text1"/>
        </w:rPr>
        <w:t xml:space="preserve">O custo estimado da contratação é de </w:t>
      </w:r>
      <w:r w:rsidR="009D0E96" w:rsidRPr="008465E5">
        <w:rPr>
          <w:rFonts w:ascii="Times New Roman" w:hAnsi="Times New Roman" w:cs="Times New Roman"/>
          <w:color w:val="000000" w:themeColor="text1"/>
        </w:rPr>
        <w:t xml:space="preserve">R$ </w:t>
      </w:r>
      <w:r w:rsidR="008465E5" w:rsidRPr="008465E5">
        <w:rPr>
          <w:rFonts w:ascii="Times New Roman" w:hAnsi="Times New Roman" w:cs="Times New Roman"/>
          <w:color w:val="000000" w:themeColor="text1"/>
        </w:rPr>
        <w:t>62.200,00</w:t>
      </w:r>
      <w:r w:rsidR="009D0E96" w:rsidRPr="008465E5">
        <w:rPr>
          <w:rFonts w:ascii="Times New Roman" w:hAnsi="Times New Roman" w:cs="Times New Roman"/>
          <w:color w:val="000000" w:themeColor="text1"/>
        </w:rPr>
        <w:t xml:space="preserve"> (</w:t>
      </w:r>
      <w:r w:rsidR="008465E5" w:rsidRPr="008465E5">
        <w:rPr>
          <w:rFonts w:ascii="Times New Roman" w:hAnsi="Times New Roman" w:cs="Times New Roman"/>
          <w:color w:val="000000" w:themeColor="text1"/>
        </w:rPr>
        <w:t>sessenta e dois mil, duzentos reais</w:t>
      </w:r>
      <w:r w:rsidR="00A82F7A" w:rsidRPr="008465E5">
        <w:rPr>
          <w:rFonts w:ascii="Times New Roman" w:hAnsi="Times New Roman" w:cs="Times New Roman"/>
          <w:color w:val="000000" w:themeColor="text1"/>
        </w:rPr>
        <w:t>).</w:t>
      </w:r>
    </w:p>
    <w:p w14:paraId="64E0484C" w14:textId="77777777" w:rsidR="00754D4E" w:rsidRPr="00452014" w:rsidRDefault="00754D4E" w:rsidP="00754D4E">
      <w:pPr>
        <w:pStyle w:val="Nivel10"/>
        <w:tabs>
          <w:tab w:val="left" w:pos="0"/>
          <w:tab w:val="left" w:pos="567"/>
        </w:tabs>
        <w:spacing w:before="0" w:line="240" w:lineRule="auto"/>
        <w:ind w:left="0" w:right="-30" w:firstLine="0"/>
        <w:rPr>
          <w:rFonts w:ascii="Times New Roman" w:hAnsi="Times New Roman" w:cs="Times New Roman"/>
          <w:color w:val="000000" w:themeColor="text1"/>
          <w:sz w:val="24"/>
          <w:szCs w:val="24"/>
          <w:highlight w:val="yellow"/>
          <w:u w:val="single"/>
        </w:rPr>
      </w:pPr>
    </w:p>
    <w:p w14:paraId="0B4279AF" w14:textId="77777777" w:rsidR="00754D4E" w:rsidRPr="00452014" w:rsidRDefault="00754D4E" w:rsidP="009B7203">
      <w:pPr>
        <w:pStyle w:val="Nivel10"/>
        <w:numPr>
          <w:ilvl w:val="0"/>
          <w:numId w:val="13"/>
        </w:numPr>
        <w:shd w:val="clear" w:color="auto" w:fill="E5DFEC" w:themeFill="accent4" w:themeFillTint="33"/>
        <w:spacing w:before="0" w:line="240" w:lineRule="auto"/>
        <w:ind w:right="-30"/>
        <w:rPr>
          <w:rFonts w:ascii="Times New Roman" w:hAnsi="Times New Roman" w:cs="Times New Roman"/>
          <w:bCs/>
          <w:color w:val="000000" w:themeColor="text1"/>
          <w:sz w:val="24"/>
          <w:szCs w:val="24"/>
        </w:rPr>
      </w:pPr>
      <w:r w:rsidRPr="00452014">
        <w:rPr>
          <w:rFonts w:ascii="Times New Roman" w:hAnsi="Times New Roman" w:cs="Times New Roman"/>
          <w:color w:val="000000" w:themeColor="text1"/>
          <w:sz w:val="24"/>
          <w:szCs w:val="24"/>
        </w:rPr>
        <w:t>DOS RECURSOS ORÇAMENTÁRIOS.</w:t>
      </w:r>
    </w:p>
    <w:p w14:paraId="1042DB89" w14:textId="77777777" w:rsidR="00754D4E" w:rsidRPr="00452014" w:rsidRDefault="00754D4E" w:rsidP="00754D4E">
      <w:pPr>
        <w:pStyle w:val="PargrafodaLista"/>
        <w:tabs>
          <w:tab w:val="left" w:pos="567"/>
        </w:tabs>
        <w:ind w:left="0" w:right="-30"/>
        <w:jc w:val="both"/>
        <w:rPr>
          <w:rFonts w:ascii="Times New Roman" w:hAnsi="Times New Roman" w:cs="Times New Roman"/>
          <w:b/>
          <w:bCs/>
          <w:color w:val="000000" w:themeColor="text1"/>
        </w:rPr>
      </w:pPr>
    </w:p>
    <w:p w14:paraId="6FECC9A5" w14:textId="6EADF50E" w:rsidR="00754D4E" w:rsidRPr="00452014" w:rsidRDefault="00754D4E" w:rsidP="00D37F2C">
      <w:pPr>
        <w:numPr>
          <w:ilvl w:val="1"/>
          <w:numId w:val="14"/>
        </w:numPr>
        <w:ind w:left="432"/>
        <w:jc w:val="both"/>
        <w:rPr>
          <w:rFonts w:ascii="Times New Roman" w:hAnsi="Times New Roman" w:cs="Times New Roman"/>
          <w:color w:val="000000" w:themeColor="text1"/>
        </w:rPr>
      </w:pPr>
      <w:r w:rsidRPr="00452014">
        <w:rPr>
          <w:rFonts w:ascii="Times New Roman" w:hAnsi="Times New Roman" w:cs="Times New Roman"/>
          <w:color w:val="000000" w:themeColor="text1"/>
        </w:rPr>
        <w:t>As despesas para atender a esta licitação estão programadas em dotação orçamentária própria, prevista no orçamento</w:t>
      </w:r>
      <w:r w:rsidR="00074CE8" w:rsidRPr="00452014">
        <w:rPr>
          <w:rFonts w:ascii="Times New Roman" w:hAnsi="Times New Roman" w:cs="Times New Roman"/>
          <w:color w:val="000000" w:themeColor="text1"/>
        </w:rPr>
        <w:t xml:space="preserve">, </w:t>
      </w:r>
      <w:r w:rsidRPr="00452014">
        <w:rPr>
          <w:rFonts w:ascii="Times New Roman" w:hAnsi="Times New Roman" w:cs="Times New Roman"/>
          <w:color w:val="000000" w:themeColor="text1"/>
        </w:rPr>
        <w:t>para o exercício de 20</w:t>
      </w:r>
      <w:r w:rsidR="009D0E96" w:rsidRPr="00452014">
        <w:rPr>
          <w:rFonts w:ascii="Times New Roman" w:hAnsi="Times New Roman" w:cs="Times New Roman"/>
          <w:color w:val="000000" w:themeColor="text1"/>
        </w:rPr>
        <w:t>2</w:t>
      </w:r>
      <w:r w:rsidR="00961750">
        <w:rPr>
          <w:rFonts w:ascii="Times New Roman" w:hAnsi="Times New Roman" w:cs="Times New Roman"/>
          <w:color w:val="000000" w:themeColor="text1"/>
        </w:rPr>
        <w:t>6</w:t>
      </w:r>
      <w:r w:rsidRPr="00452014">
        <w:rPr>
          <w:rFonts w:ascii="Times New Roman" w:hAnsi="Times New Roman" w:cs="Times New Roman"/>
          <w:color w:val="000000" w:themeColor="text1"/>
        </w:rPr>
        <w:t>, na classificação abaixo:</w:t>
      </w:r>
    </w:p>
    <w:p w14:paraId="58B2BDC4" w14:textId="77777777" w:rsidR="00074CE8" w:rsidRPr="00452014" w:rsidRDefault="00074CE8" w:rsidP="00074CE8">
      <w:pPr>
        <w:ind w:left="432"/>
        <w:jc w:val="both"/>
        <w:rPr>
          <w:rFonts w:ascii="Times New Roman" w:hAnsi="Times New Roman" w:cs="Times New Roman"/>
          <w:color w:val="000000" w:themeColor="text1"/>
        </w:rPr>
      </w:pPr>
    </w:p>
    <w:p w14:paraId="4684B10A" w14:textId="121AA944" w:rsidR="00FA74B0" w:rsidRPr="00FA74B0" w:rsidRDefault="00FA74B0" w:rsidP="00FA74B0">
      <w:pPr>
        <w:jc w:val="both"/>
        <w:rPr>
          <w:rFonts w:ascii="Times New Roman" w:eastAsia="Arial Unicode MS" w:hAnsi="Times New Roman" w:cs="Times New Roman"/>
          <w:color w:val="000000" w:themeColor="text1"/>
        </w:rPr>
      </w:pPr>
      <w:r w:rsidRPr="00FA74B0">
        <w:rPr>
          <w:rFonts w:ascii="Times New Roman" w:eastAsia="Arial Unicode MS" w:hAnsi="Times New Roman" w:cs="Times New Roman"/>
          <w:color w:val="000000" w:themeColor="text1"/>
        </w:rPr>
        <w:t>Unidade Orçamentária: 02.06 – Secretaria Municipal de Educação</w:t>
      </w:r>
      <w:r>
        <w:rPr>
          <w:rFonts w:ascii="Times New Roman" w:eastAsia="Arial Unicode MS" w:hAnsi="Times New Roman" w:cs="Times New Roman"/>
          <w:color w:val="000000" w:themeColor="text1"/>
        </w:rPr>
        <w:t>.</w:t>
      </w:r>
    </w:p>
    <w:p w14:paraId="6B8894F0" w14:textId="23DC4AE7" w:rsidR="00FA74B0" w:rsidRPr="00FA74B0" w:rsidRDefault="00FA74B0" w:rsidP="00FA74B0">
      <w:pPr>
        <w:jc w:val="both"/>
        <w:rPr>
          <w:rFonts w:ascii="Times New Roman" w:eastAsia="Arial Unicode MS" w:hAnsi="Times New Roman" w:cs="Times New Roman"/>
          <w:color w:val="000000" w:themeColor="text1"/>
        </w:rPr>
      </w:pPr>
      <w:r w:rsidRPr="00FA74B0">
        <w:rPr>
          <w:rFonts w:ascii="Times New Roman" w:eastAsia="Arial Unicode MS" w:hAnsi="Times New Roman" w:cs="Times New Roman"/>
          <w:color w:val="000000" w:themeColor="text1"/>
        </w:rPr>
        <w:t>Programa de trabalho: 04.122.0011.2.016.0000 – Manutenção da Secretaria Municipal de Educação</w:t>
      </w:r>
      <w:r>
        <w:rPr>
          <w:rFonts w:ascii="Times New Roman" w:eastAsia="Arial Unicode MS" w:hAnsi="Times New Roman" w:cs="Times New Roman"/>
          <w:color w:val="000000" w:themeColor="text1"/>
        </w:rPr>
        <w:t>.</w:t>
      </w:r>
    </w:p>
    <w:p w14:paraId="71C69FE3" w14:textId="55325868" w:rsidR="00FA74B0" w:rsidRPr="00FA74B0" w:rsidRDefault="00FA74B0" w:rsidP="00FA74B0">
      <w:pPr>
        <w:jc w:val="both"/>
        <w:rPr>
          <w:rFonts w:ascii="Times New Roman" w:eastAsia="Arial Unicode MS" w:hAnsi="Times New Roman" w:cs="Times New Roman"/>
          <w:color w:val="000000" w:themeColor="text1"/>
        </w:rPr>
      </w:pPr>
      <w:r w:rsidRPr="00FA74B0">
        <w:rPr>
          <w:rFonts w:ascii="Times New Roman" w:eastAsia="Arial Unicode MS" w:hAnsi="Times New Roman" w:cs="Times New Roman"/>
          <w:color w:val="000000" w:themeColor="text1"/>
        </w:rPr>
        <w:t>Elemento de Despesa: 3.3.90.36.00 – Serviços de terceiros – Pessoa física</w:t>
      </w:r>
      <w:r>
        <w:rPr>
          <w:rFonts w:ascii="Times New Roman" w:eastAsia="Arial Unicode MS" w:hAnsi="Times New Roman" w:cs="Times New Roman"/>
          <w:color w:val="000000" w:themeColor="text1"/>
        </w:rPr>
        <w:t>.</w:t>
      </w:r>
    </w:p>
    <w:p w14:paraId="58B0DBC2" w14:textId="6CA6652F" w:rsidR="00074CE8" w:rsidRPr="00CD120D" w:rsidRDefault="007910E8" w:rsidP="00C43F45">
      <w:pPr>
        <w:jc w:val="both"/>
        <w:rPr>
          <w:rFonts w:ascii="Times New Roman" w:eastAsia="Arial Unicode MS" w:hAnsi="Times New Roman" w:cs="Times New Roman"/>
          <w:color w:val="000000" w:themeColor="text1"/>
        </w:rPr>
      </w:pPr>
      <w:r>
        <w:rPr>
          <w:rFonts w:ascii="Times New Roman" w:eastAsia="Arial Unicode MS" w:hAnsi="Times New Roman" w:cs="Times New Roman"/>
          <w:color w:val="000000" w:themeColor="text1"/>
        </w:rPr>
        <w:t>.</w:t>
      </w:r>
    </w:p>
    <w:p w14:paraId="761607DE" w14:textId="77777777" w:rsidR="009F0A4C" w:rsidRPr="00452014" w:rsidRDefault="009F0A4C" w:rsidP="00754D4E">
      <w:pPr>
        <w:ind w:left="360"/>
        <w:jc w:val="right"/>
        <w:rPr>
          <w:rFonts w:ascii="Times New Roman" w:hAnsi="Times New Roman" w:cs="Times New Roman"/>
          <w:color w:val="000000" w:themeColor="text1"/>
        </w:rPr>
      </w:pPr>
    </w:p>
    <w:p w14:paraId="09463581" w14:textId="77777777" w:rsidR="009F0A4C" w:rsidRPr="00452014" w:rsidRDefault="009F0A4C" w:rsidP="00754D4E">
      <w:pPr>
        <w:ind w:left="360"/>
        <w:jc w:val="right"/>
        <w:rPr>
          <w:rFonts w:ascii="Times New Roman" w:hAnsi="Times New Roman" w:cs="Times New Roman"/>
          <w:color w:val="000000" w:themeColor="text1"/>
        </w:rPr>
      </w:pPr>
    </w:p>
    <w:p w14:paraId="09955401" w14:textId="1ABD3AD4" w:rsidR="00754D4E" w:rsidRPr="00452014" w:rsidRDefault="00452014" w:rsidP="00754D4E">
      <w:pPr>
        <w:ind w:left="360"/>
        <w:jc w:val="right"/>
        <w:rPr>
          <w:rFonts w:ascii="Times New Roman" w:hAnsi="Times New Roman" w:cs="Times New Roman"/>
          <w:color w:val="000000" w:themeColor="text1"/>
        </w:rPr>
      </w:pPr>
      <w:r>
        <w:rPr>
          <w:rFonts w:ascii="Times New Roman" w:hAnsi="Times New Roman" w:cs="Times New Roman"/>
          <w:color w:val="000000" w:themeColor="text1"/>
        </w:rPr>
        <w:t>Boca do Acre</w:t>
      </w:r>
      <w:r w:rsidR="009D0E96" w:rsidRPr="00452014">
        <w:rPr>
          <w:rFonts w:ascii="Times New Roman" w:hAnsi="Times New Roman" w:cs="Times New Roman"/>
          <w:color w:val="000000" w:themeColor="text1"/>
        </w:rPr>
        <w:t>/AM</w:t>
      </w:r>
      <w:r w:rsidR="009F0A4C" w:rsidRPr="00452014">
        <w:rPr>
          <w:rFonts w:ascii="Times New Roman" w:hAnsi="Times New Roman" w:cs="Times New Roman"/>
          <w:color w:val="000000" w:themeColor="text1"/>
        </w:rPr>
        <w:t>,</w:t>
      </w:r>
      <w:r w:rsidR="009D0E96" w:rsidRPr="00452014">
        <w:rPr>
          <w:rFonts w:ascii="Times New Roman" w:hAnsi="Times New Roman" w:cs="Times New Roman"/>
          <w:color w:val="000000" w:themeColor="text1"/>
        </w:rPr>
        <w:t xml:space="preserve"> </w:t>
      </w:r>
      <w:r w:rsidR="00FA74B0">
        <w:rPr>
          <w:rFonts w:ascii="Times New Roman" w:hAnsi="Times New Roman" w:cs="Times New Roman"/>
          <w:color w:val="000000" w:themeColor="text1"/>
        </w:rPr>
        <w:t>04 de maio</w:t>
      </w:r>
      <w:r w:rsidR="00961750">
        <w:rPr>
          <w:rFonts w:ascii="Times New Roman" w:hAnsi="Times New Roman" w:cs="Times New Roman"/>
          <w:color w:val="000000" w:themeColor="text1"/>
        </w:rPr>
        <w:t xml:space="preserve"> de 2026</w:t>
      </w:r>
      <w:r w:rsidR="00754D4E" w:rsidRPr="00452014">
        <w:rPr>
          <w:rFonts w:ascii="Times New Roman" w:hAnsi="Times New Roman" w:cs="Times New Roman"/>
          <w:color w:val="000000" w:themeColor="text1"/>
        </w:rPr>
        <w:t xml:space="preserve">. </w:t>
      </w:r>
    </w:p>
    <w:p w14:paraId="2EABE293" w14:textId="131FDF12" w:rsidR="009D0E96" w:rsidRPr="00452014" w:rsidRDefault="009D0E96" w:rsidP="00754D4E">
      <w:pPr>
        <w:ind w:left="360"/>
        <w:jc w:val="right"/>
        <w:rPr>
          <w:rFonts w:ascii="Times New Roman" w:hAnsi="Times New Roman" w:cs="Times New Roman"/>
          <w:color w:val="000000" w:themeColor="text1"/>
        </w:rPr>
      </w:pPr>
    </w:p>
    <w:p w14:paraId="40C4701F" w14:textId="5B5F526F" w:rsidR="00754D4E" w:rsidRPr="00452014" w:rsidRDefault="00754D4E" w:rsidP="003765D2">
      <w:pPr>
        <w:rPr>
          <w:rFonts w:ascii="Times New Roman" w:hAnsi="Times New Roman" w:cs="Times New Roman"/>
          <w:color w:val="000000" w:themeColor="text1"/>
        </w:rPr>
      </w:pPr>
    </w:p>
    <w:p w14:paraId="72EA4171" w14:textId="77777777" w:rsidR="009D0E96" w:rsidRPr="00452014" w:rsidRDefault="009D0E96" w:rsidP="009D0E96">
      <w:pPr>
        <w:ind w:left="360"/>
        <w:rPr>
          <w:rFonts w:ascii="Times New Roman" w:hAnsi="Times New Roman" w:cs="Times New Roman"/>
          <w:color w:val="000000" w:themeColor="text1"/>
        </w:rPr>
      </w:pPr>
    </w:p>
    <w:p w14:paraId="3272F738" w14:textId="77777777" w:rsidR="005A1ED1" w:rsidRPr="00452014" w:rsidRDefault="005A1ED1" w:rsidP="005A1ED1">
      <w:pPr>
        <w:jc w:val="center"/>
        <w:textAlignment w:val="baseline"/>
        <w:rPr>
          <w:rFonts w:ascii="Times New Roman" w:eastAsia="Times New Roman" w:hAnsi="Times New Roman" w:cs="Times New Roman"/>
          <w:b/>
          <w:bCs/>
          <w:color w:val="000000" w:themeColor="text1"/>
          <w:bdr w:val="none" w:sz="0" w:space="0" w:color="auto" w:frame="1"/>
        </w:rPr>
      </w:pPr>
      <w:r w:rsidRPr="00452014">
        <w:rPr>
          <w:rFonts w:ascii="Times New Roman" w:eastAsia="Times New Roman" w:hAnsi="Times New Roman" w:cs="Times New Roman"/>
          <w:b/>
          <w:bCs/>
          <w:color w:val="000000" w:themeColor="text1"/>
          <w:bdr w:val="none" w:sz="0" w:space="0" w:color="auto" w:frame="1"/>
        </w:rPr>
        <w:t>GESSÉ SANTANA DA SILVA</w:t>
      </w:r>
    </w:p>
    <w:p w14:paraId="7F82F223" w14:textId="77777777" w:rsidR="005A1ED1" w:rsidRPr="00452014" w:rsidRDefault="005A1ED1" w:rsidP="005A1ED1">
      <w:pPr>
        <w:jc w:val="center"/>
        <w:textAlignment w:val="baseline"/>
        <w:rPr>
          <w:rFonts w:ascii="Times New Roman" w:eastAsia="Times New Roman" w:hAnsi="Times New Roman" w:cs="Times New Roman"/>
          <w:color w:val="000000" w:themeColor="text1"/>
          <w:bdr w:val="none" w:sz="0" w:space="0" w:color="auto" w:frame="1"/>
        </w:rPr>
      </w:pPr>
      <w:r w:rsidRPr="00452014">
        <w:rPr>
          <w:rFonts w:ascii="Times New Roman" w:eastAsia="Times New Roman" w:hAnsi="Times New Roman" w:cs="Times New Roman"/>
          <w:color w:val="000000" w:themeColor="text1"/>
          <w:bdr w:val="none" w:sz="0" w:space="0" w:color="auto" w:frame="1"/>
        </w:rPr>
        <w:t>Agente de Contratação</w:t>
      </w:r>
    </w:p>
    <w:p w14:paraId="5A358B61" w14:textId="5D901DE7" w:rsidR="001B114E" w:rsidRPr="00452014" w:rsidRDefault="005A1ED1" w:rsidP="005A1ED1">
      <w:pPr>
        <w:jc w:val="center"/>
        <w:rPr>
          <w:rFonts w:ascii="Times New Roman" w:hAnsi="Times New Roman" w:cs="Times New Roman"/>
          <w:b/>
          <w:bCs/>
          <w:color w:val="000000" w:themeColor="text1"/>
        </w:rPr>
      </w:pPr>
      <w:r w:rsidRPr="00452014">
        <w:rPr>
          <w:rFonts w:ascii="Times New Roman" w:eastAsia="Calibri" w:hAnsi="Times New Roman" w:cs="Times New Roman"/>
          <w:color w:val="000000" w:themeColor="text1"/>
          <w:bdr w:val="none" w:sz="0" w:space="0" w:color="auto" w:frame="1"/>
          <w:lang w:eastAsia="en-US"/>
        </w:rPr>
        <w:t>Decreto Nº 124/2025 - GP</w:t>
      </w:r>
    </w:p>
    <w:sectPr w:rsidR="001B114E" w:rsidRPr="00452014"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7523B" w14:textId="77777777" w:rsidR="009616E3" w:rsidRDefault="009616E3">
      <w:r>
        <w:separator/>
      </w:r>
    </w:p>
  </w:endnote>
  <w:endnote w:type="continuationSeparator" w:id="0">
    <w:p w14:paraId="6B3B43B8" w14:textId="77777777" w:rsidR="009616E3" w:rsidRDefault="00961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C558B" w14:textId="77777777" w:rsidR="009616E3" w:rsidRDefault="009616E3">
      <w:bookmarkStart w:id="0" w:name="_Hlk211876840"/>
      <w:bookmarkEnd w:id="0"/>
      <w:r>
        <w:separator/>
      </w:r>
    </w:p>
  </w:footnote>
  <w:footnote w:type="continuationSeparator" w:id="0">
    <w:p w14:paraId="3AD9975C" w14:textId="77777777" w:rsidR="009616E3" w:rsidRDefault="009616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A4525" w14:textId="42B64804" w:rsidR="008C680F" w:rsidRDefault="00F7698A" w:rsidP="009F0A4C">
    <w:pPr>
      <w:jc w:val="center"/>
      <w:rPr>
        <w:rFonts w:ascii="Arial" w:hAnsi="Arial" w:cs="Arial"/>
        <w:color w:val="000000"/>
      </w:rPr>
    </w:pPr>
    <w:r>
      <w:rPr>
        <w:noProof/>
      </w:rPr>
      <mc:AlternateContent>
        <mc:Choice Requires="wpg">
          <w:drawing>
            <wp:anchor distT="0" distB="0" distL="114300" distR="114300" simplePos="0" relativeHeight="251659264" behindDoc="0" locked="0" layoutInCell="1" allowOverlap="1" wp14:anchorId="2B94C150" wp14:editId="7A0F9439">
              <wp:simplePos x="0" y="0"/>
              <wp:positionH relativeFrom="column">
                <wp:posOffset>-481965</wp:posOffset>
              </wp:positionH>
              <wp:positionV relativeFrom="paragraph">
                <wp:posOffset>-76200</wp:posOffset>
              </wp:positionV>
              <wp:extent cx="789305" cy="668020"/>
              <wp:effectExtent l="3810" t="0" r="6985" b="8255"/>
              <wp:wrapNone/>
              <wp:docPr id="12"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305" cy="668020"/>
                        <a:chOff x="0" y="0"/>
                        <a:chExt cx="7893" cy="6680"/>
                      </a:xfrm>
                    </wpg:grpSpPr>
                    <wps:wsp>
                      <wps:cNvPr id="13" name="Graphic 17"/>
                      <wps:cNvSpPr>
                        <a:spLocks/>
                      </wps:cNvSpPr>
                      <wps:spPr bwMode="auto">
                        <a:xfrm>
                          <a:off x="0" y="969"/>
                          <a:ext cx="7893" cy="3956"/>
                        </a:xfrm>
                        <a:custGeom>
                          <a:avLst/>
                          <a:gdLst>
                            <a:gd name="T0" fmla="*/ 642388 w 789305"/>
                            <a:gd name="T1" fmla="*/ 0 h 395605"/>
                            <a:gd name="T2" fmla="*/ 599829 w 789305"/>
                            <a:gd name="T3" fmla="*/ 5586 h 395605"/>
                            <a:gd name="T4" fmla="*/ 559340 w 789305"/>
                            <a:gd name="T5" fmla="*/ 19142 h 395605"/>
                            <a:gd name="T6" fmla="*/ 522937 w 789305"/>
                            <a:gd name="T7" fmla="*/ 37051 h 395605"/>
                            <a:gd name="T8" fmla="*/ 470459 w 789305"/>
                            <a:gd name="T9" fmla="*/ 71466 h 395605"/>
                            <a:gd name="T10" fmla="*/ 430186 w 789305"/>
                            <a:gd name="T11" fmla="*/ 102382 h 395605"/>
                            <a:gd name="T12" fmla="*/ 291959 w 789305"/>
                            <a:gd name="T13" fmla="*/ 209874 h 395605"/>
                            <a:gd name="T14" fmla="*/ 268227 w 789305"/>
                            <a:gd name="T15" fmla="*/ 227015 h 395605"/>
                            <a:gd name="T16" fmla="*/ 210741 w 789305"/>
                            <a:gd name="T17" fmla="*/ 261560 h 395605"/>
                            <a:gd name="T18" fmla="*/ 140071 w 789305"/>
                            <a:gd name="T19" fmla="*/ 288195 h 395605"/>
                            <a:gd name="T20" fmla="*/ 76783 w 789305"/>
                            <a:gd name="T21" fmla="*/ 281604 h 395605"/>
                            <a:gd name="T22" fmla="*/ 26756 w 789305"/>
                            <a:gd name="T23" fmla="*/ 249673 h 395605"/>
                            <a:gd name="T24" fmla="*/ 6419 w 789305"/>
                            <a:gd name="T25" fmla="*/ 224087 h 395605"/>
                            <a:gd name="T26" fmla="*/ 12475 w 789305"/>
                            <a:gd name="T27" fmla="*/ 191398 h 395605"/>
                            <a:gd name="T28" fmla="*/ 41630 w 789305"/>
                            <a:gd name="T29" fmla="*/ 138157 h 395605"/>
                            <a:gd name="T30" fmla="*/ 26699 w 789305"/>
                            <a:gd name="T31" fmla="*/ 157566 h 395605"/>
                            <a:gd name="T32" fmla="*/ 2517 w 789305"/>
                            <a:gd name="T33" fmla="*/ 208314 h 395605"/>
                            <a:gd name="T34" fmla="*/ 0 w 789305"/>
                            <a:gd name="T35" fmla="*/ 279180 h 395605"/>
                            <a:gd name="T36" fmla="*/ 50063 w 789305"/>
                            <a:gd name="T37" fmla="*/ 358947 h 395605"/>
                            <a:gd name="T38" fmla="*/ 91387 w 789305"/>
                            <a:gd name="T39" fmla="*/ 384195 h 395605"/>
                            <a:gd name="T40" fmla="*/ 141295 w 789305"/>
                            <a:gd name="T41" fmla="*/ 395199 h 395605"/>
                            <a:gd name="T42" fmla="*/ 195011 w 789305"/>
                            <a:gd name="T43" fmla="*/ 393579 h 395605"/>
                            <a:gd name="T44" fmla="*/ 247760 w 789305"/>
                            <a:gd name="T45" fmla="*/ 380954 h 395605"/>
                            <a:gd name="T46" fmla="*/ 294766 w 789305"/>
                            <a:gd name="T47" fmla="*/ 358947 h 395605"/>
                            <a:gd name="T48" fmla="*/ 334254 w 789305"/>
                            <a:gd name="T49" fmla="*/ 333993 h 395605"/>
                            <a:gd name="T50" fmla="*/ 371734 w 789305"/>
                            <a:gd name="T51" fmla="*/ 306192 h 395605"/>
                            <a:gd name="T52" fmla="*/ 429094 w 789305"/>
                            <a:gd name="T53" fmla="*/ 258011 h 395605"/>
                            <a:gd name="T54" fmla="*/ 528218 w 789305"/>
                            <a:gd name="T55" fmla="*/ 171914 h 395605"/>
                            <a:gd name="T56" fmla="*/ 542421 w 789305"/>
                            <a:gd name="T57" fmla="*/ 160836 h 395605"/>
                            <a:gd name="T58" fmla="*/ 578751 w 789305"/>
                            <a:gd name="T59" fmla="*/ 140848 h 395605"/>
                            <a:gd name="T60" fmla="*/ 627787 w 789305"/>
                            <a:gd name="T61" fmla="*/ 131821 h 395605"/>
                            <a:gd name="T62" fmla="*/ 680110 w 789305"/>
                            <a:gd name="T63" fmla="*/ 153626 h 395605"/>
                            <a:gd name="T64" fmla="*/ 720604 w 789305"/>
                            <a:gd name="T65" fmla="*/ 191529 h 395605"/>
                            <a:gd name="T66" fmla="*/ 735127 w 789305"/>
                            <a:gd name="T67" fmla="*/ 224819 h 395605"/>
                            <a:gd name="T68" fmla="*/ 724603 w 789305"/>
                            <a:gd name="T69" fmla="*/ 272087 h 395605"/>
                            <a:gd name="T70" fmla="*/ 689952 w 789305"/>
                            <a:gd name="T71" fmla="*/ 351924 h 395605"/>
                            <a:gd name="T72" fmla="*/ 713825 w 789305"/>
                            <a:gd name="T73" fmla="*/ 326153 h 395605"/>
                            <a:gd name="T74" fmla="*/ 759642 w 789305"/>
                            <a:gd name="T75" fmla="*/ 259475 h 395605"/>
                            <a:gd name="T76" fmla="*/ 788702 w 789305"/>
                            <a:gd name="T77" fmla="*/ 167845 h 395605"/>
                            <a:gd name="T78" fmla="*/ 762304 w 789305"/>
                            <a:gd name="T79" fmla="*/ 67215 h 395605"/>
                            <a:gd name="T80" fmla="*/ 725642 w 789305"/>
                            <a:gd name="T81" fmla="*/ 27198 h 395605"/>
                            <a:gd name="T82" fmla="*/ 684998 w 789305"/>
                            <a:gd name="T83" fmla="*/ 5998 h 395605"/>
                            <a:gd name="T84" fmla="*/ 642388 w 789305"/>
                            <a:gd name="T85" fmla="*/ 0 h 395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89305" h="395605">
                              <a:moveTo>
                                <a:pt x="642388" y="0"/>
                              </a:moveTo>
                              <a:lnTo>
                                <a:pt x="599829" y="5586"/>
                              </a:lnTo>
                              <a:lnTo>
                                <a:pt x="559340" y="19142"/>
                              </a:lnTo>
                              <a:lnTo>
                                <a:pt x="522937" y="37051"/>
                              </a:lnTo>
                              <a:lnTo>
                                <a:pt x="470459" y="71466"/>
                              </a:lnTo>
                              <a:lnTo>
                                <a:pt x="430186" y="102382"/>
                              </a:lnTo>
                              <a:lnTo>
                                <a:pt x="291959" y="209874"/>
                              </a:lnTo>
                              <a:lnTo>
                                <a:pt x="268227" y="227015"/>
                              </a:lnTo>
                              <a:lnTo>
                                <a:pt x="210741" y="261560"/>
                              </a:lnTo>
                              <a:lnTo>
                                <a:pt x="140071" y="288195"/>
                              </a:lnTo>
                              <a:lnTo>
                                <a:pt x="76783" y="281604"/>
                              </a:lnTo>
                              <a:lnTo>
                                <a:pt x="26756" y="249673"/>
                              </a:lnTo>
                              <a:lnTo>
                                <a:pt x="6419" y="224087"/>
                              </a:lnTo>
                              <a:lnTo>
                                <a:pt x="12475" y="191398"/>
                              </a:lnTo>
                              <a:lnTo>
                                <a:pt x="41630" y="138157"/>
                              </a:lnTo>
                              <a:lnTo>
                                <a:pt x="26699" y="157566"/>
                              </a:lnTo>
                              <a:lnTo>
                                <a:pt x="2517" y="208314"/>
                              </a:lnTo>
                              <a:lnTo>
                                <a:pt x="0" y="279180"/>
                              </a:lnTo>
                              <a:lnTo>
                                <a:pt x="50063" y="358947"/>
                              </a:lnTo>
                              <a:lnTo>
                                <a:pt x="91387" y="384195"/>
                              </a:lnTo>
                              <a:lnTo>
                                <a:pt x="141295" y="395199"/>
                              </a:lnTo>
                              <a:lnTo>
                                <a:pt x="195011" y="393579"/>
                              </a:lnTo>
                              <a:lnTo>
                                <a:pt x="247760" y="380954"/>
                              </a:lnTo>
                              <a:lnTo>
                                <a:pt x="294766" y="358947"/>
                              </a:lnTo>
                              <a:lnTo>
                                <a:pt x="334254" y="333993"/>
                              </a:lnTo>
                              <a:lnTo>
                                <a:pt x="371734" y="306192"/>
                              </a:lnTo>
                              <a:lnTo>
                                <a:pt x="429094" y="258011"/>
                              </a:lnTo>
                              <a:lnTo>
                                <a:pt x="528218" y="171914"/>
                              </a:lnTo>
                              <a:lnTo>
                                <a:pt x="542421" y="160836"/>
                              </a:lnTo>
                              <a:lnTo>
                                <a:pt x="578751" y="140848"/>
                              </a:lnTo>
                              <a:lnTo>
                                <a:pt x="627787" y="131821"/>
                              </a:lnTo>
                              <a:lnTo>
                                <a:pt x="680110" y="153626"/>
                              </a:lnTo>
                              <a:lnTo>
                                <a:pt x="720604" y="191529"/>
                              </a:lnTo>
                              <a:lnTo>
                                <a:pt x="735127" y="224819"/>
                              </a:lnTo>
                              <a:lnTo>
                                <a:pt x="724603" y="272087"/>
                              </a:lnTo>
                              <a:lnTo>
                                <a:pt x="689952" y="351924"/>
                              </a:lnTo>
                              <a:lnTo>
                                <a:pt x="713825" y="326153"/>
                              </a:lnTo>
                              <a:lnTo>
                                <a:pt x="759642" y="259475"/>
                              </a:lnTo>
                              <a:lnTo>
                                <a:pt x="788702" y="167845"/>
                              </a:lnTo>
                              <a:lnTo>
                                <a:pt x="762304" y="67215"/>
                              </a:lnTo>
                              <a:lnTo>
                                <a:pt x="725642" y="27198"/>
                              </a:lnTo>
                              <a:lnTo>
                                <a:pt x="684998" y="5998"/>
                              </a:lnTo>
                              <a:lnTo>
                                <a:pt x="642388"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Imag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1" y="0"/>
                          <a:ext cx="3653" cy="35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Imag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3" y="4352"/>
                          <a:ext cx="1497" cy="1305"/>
                        </a:xfrm>
                        <a:prstGeom prst="rect">
                          <a:avLst/>
                        </a:prstGeom>
                        <a:noFill/>
                        <a:extLst>
                          <a:ext uri="{909E8E84-426E-40DD-AFC4-6F175D3DCCD1}">
                            <a14:hiddenFill xmlns:a14="http://schemas.microsoft.com/office/drawing/2010/main">
                              <a:solidFill>
                                <a:srgbClr val="FFFFFF"/>
                              </a:solidFill>
                            </a14:hiddenFill>
                          </a:ext>
                        </a:extLst>
                      </pic:spPr>
                    </pic:pic>
                    <wps:wsp>
                      <wps:cNvPr id="16" name="Graphic 20"/>
                      <wps:cNvSpPr>
                        <a:spLocks/>
                      </wps:cNvSpPr>
                      <wps:spPr bwMode="auto">
                        <a:xfrm>
                          <a:off x="2693" y="2523"/>
                          <a:ext cx="4331" cy="4160"/>
                        </a:xfrm>
                        <a:custGeom>
                          <a:avLst/>
                          <a:gdLst>
                            <a:gd name="T0" fmla="*/ 396354 w 433070"/>
                            <a:gd name="T1" fmla="*/ 0 h 415925"/>
                            <a:gd name="T2" fmla="*/ 385763 w 433070"/>
                            <a:gd name="T3" fmla="*/ 61145 h 415925"/>
                            <a:gd name="T4" fmla="*/ 362140 w 433070"/>
                            <a:gd name="T5" fmla="*/ 101028 h 415925"/>
                            <a:gd name="T6" fmla="*/ 331564 w 433070"/>
                            <a:gd name="T7" fmla="*/ 138075 h 415925"/>
                            <a:gd name="T8" fmla="*/ 295659 w 433070"/>
                            <a:gd name="T9" fmla="*/ 175668 h 415925"/>
                            <a:gd name="T10" fmla="*/ 256516 w 433070"/>
                            <a:gd name="T11" fmla="*/ 212169 h 415925"/>
                            <a:gd name="T12" fmla="*/ 216222 w 433070"/>
                            <a:gd name="T13" fmla="*/ 245937 h 415925"/>
                            <a:gd name="T14" fmla="*/ 176866 w 433070"/>
                            <a:gd name="T15" fmla="*/ 275333 h 415925"/>
                            <a:gd name="T16" fmla="*/ 140538 w 433070"/>
                            <a:gd name="T17" fmla="*/ 298716 h 415925"/>
                            <a:gd name="T18" fmla="*/ 76938 w 433070"/>
                            <a:gd name="T19" fmla="*/ 321915 h 415925"/>
                            <a:gd name="T20" fmla="*/ 33254 w 433070"/>
                            <a:gd name="T21" fmla="*/ 317022 h 415925"/>
                            <a:gd name="T22" fmla="*/ 8078 w 433070"/>
                            <a:gd name="T23" fmla="*/ 301372 h 415925"/>
                            <a:gd name="T24" fmla="*/ 0 w 433070"/>
                            <a:gd name="T25" fmla="*/ 292303 h 415925"/>
                            <a:gd name="T26" fmla="*/ 17991 w 433070"/>
                            <a:gd name="T27" fmla="*/ 339172 h 415925"/>
                            <a:gd name="T28" fmla="*/ 33586 w 433070"/>
                            <a:gd name="T29" fmla="*/ 366458 h 415925"/>
                            <a:gd name="T30" fmla="*/ 55422 w 433070"/>
                            <a:gd name="T31" fmla="*/ 384657 h 415925"/>
                            <a:gd name="T32" fmla="*/ 92138 w 433070"/>
                            <a:gd name="T33" fmla="*/ 404266 h 415925"/>
                            <a:gd name="T34" fmla="*/ 134832 w 433070"/>
                            <a:gd name="T35" fmla="*/ 415324 h 415925"/>
                            <a:gd name="T36" fmla="*/ 179415 w 433070"/>
                            <a:gd name="T37" fmla="*/ 409261 h 415925"/>
                            <a:gd name="T38" fmla="*/ 224261 w 433070"/>
                            <a:gd name="T39" fmla="*/ 389797 h 415925"/>
                            <a:gd name="T40" fmla="*/ 267746 w 433070"/>
                            <a:gd name="T41" fmla="*/ 360651 h 415925"/>
                            <a:gd name="T42" fmla="*/ 308245 w 433070"/>
                            <a:gd name="T43" fmla="*/ 325541 h 415925"/>
                            <a:gd name="T44" fmla="*/ 344130 w 433070"/>
                            <a:gd name="T45" fmla="*/ 288187 h 415925"/>
                            <a:gd name="T46" fmla="*/ 373779 w 433070"/>
                            <a:gd name="T47" fmla="*/ 252307 h 415925"/>
                            <a:gd name="T48" fmla="*/ 407860 w 433070"/>
                            <a:gd name="T49" fmla="*/ 199847 h 415925"/>
                            <a:gd name="T50" fmla="*/ 430641 w 433070"/>
                            <a:gd name="T51" fmla="*/ 127005 h 415925"/>
                            <a:gd name="T52" fmla="*/ 432624 w 433070"/>
                            <a:gd name="T53" fmla="*/ 72358 h 415925"/>
                            <a:gd name="T54" fmla="*/ 422169 w 433070"/>
                            <a:gd name="T55" fmla="*/ 34221 h 415925"/>
                            <a:gd name="T56" fmla="*/ 407636 w 433070"/>
                            <a:gd name="T57" fmla="*/ 10904 h 415925"/>
                            <a:gd name="T58" fmla="*/ 396354 w 433070"/>
                            <a:gd name="T59" fmla="*/ 0 h 4159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33070" h="415925">
                              <a:moveTo>
                                <a:pt x="396354" y="0"/>
                              </a:moveTo>
                              <a:lnTo>
                                <a:pt x="385763" y="61145"/>
                              </a:lnTo>
                              <a:lnTo>
                                <a:pt x="362140" y="101028"/>
                              </a:lnTo>
                              <a:lnTo>
                                <a:pt x="331564" y="138075"/>
                              </a:lnTo>
                              <a:lnTo>
                                <a:pt x="295659" y="175668"/>
                              </a:lnTo>
                              <a:lnTo>
                                <a:pt x="256516" y="212169"/>
                              </a:lnTo>
                              <a:lnTo>
                                <a:pt x="216222" y="245937"/>
                              </a:lnTo>
                              <a:lnTo>
                                <a:pt x="176866" y="275333"/>
                              </a:lnTo>
                              <a:lnTo>
                                <a:pt x="140538" y="298716"/>
                              </a:lnTo>
                              <a:lnTo>
                                <a:pt x="76938" y="321915"/>
                              </a:lnTo>
                              <a:lnTo>
                                <a:pt x="33254" y="317022"/>
                              </a:lnTo>
                              <a:lnTo>
                                <a:pt x="8078" y="301372"/>
                              </a:lnTo>
                              <a:lnTo>
                                <a:pt x="0" y="292303"/>
                              </a:lnTo>
                              <a:lnTo>
                                <a:pt x="17991" y="339172"/>
                              </a:lnTo>
                              <a:lnTo>
                                <a:pt x="33586" y="366458"/>
                              </a:lnTo>
                              <a:lnTo>
                                <a:pt x="55422" y="384657"/>
                              </a:lnTo>
                              <a:lnTo>
                                <a:pt x="92138" y="404266"/>
                              </a:lnTo>
                              <a:lnTo>
                                <a:pt x="134832" y="415324"/>
                              </a:lnTo>
                              <a:lnTo>
                                <a:pt x="179415" y="409261"/>
                              </a:lnTo>
                              <a:lnTo>
                                <a:pt x="224261" y="389797"/>
                              </a:lnTo>
                              <a:lnTo>
                                <a:pt x="267746" y="360651"/>
                              </a:lnTo>
                              <a:lnTo>
                                <a:pt x="308245" y="325541"/>
                              </a:lnTo>
                              <a:lnTo>
                                <a:pt x="344130" y="288187"/>
                              </a:lnTo>
                              <a:lnTo>
                                <a:pt x="373779" y="252307"/>
                              </a:lnTo>
                              <a:lnTo>
                                <a:pt x="407860" y="199847"/>
                              </a:lnTo>
                              <a:lnTo>
                                <a:pt x="430641" y="127005"/>
                              </a:lnTo>
                              <a:lnTo>
                                <a:pt x="432624" y="72358"/>
                              </a:lnTo>
                              <a:lnTo>
                                <a:pt x="422169" y="34221"/>
                              </a:lnTo>
                              <a:lnTo>
                                <a:pt x="407636" y="10904"/>
                              </a:lnTo>
                              <a:lnTo>
                                <a:pt x="396354"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9F439C" id="Agrupar 16" o:spid="_x0000_s1026" style="position:absolute;margin-left:-37.95pt;margin-top:-6pt;width:62.15pt;height:52.6pt;z-index:251659264" coordsize="7893,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">
              <v:shape id="Graphic 17" o:spid="_x0000_s1027"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o:connecttype="custom" o:connectlocs="6424,0;5998,56;5593,191;5229,371;4705,715;4302,1024;2920,2099;2682,2270;2107,2616;1401,2882;768,2816;268,2497;64,2241;125,1914;416,1382;267,1576;25,2083;0,2792;501,3589;914,3842;1413,3952;1950,3936;2478,3809;2948,3589;3343,3340;3717,3062;4291,2580;5282,1719;5424,1608;5787,1408;6278,1318;6801,1536;7206,1915;7351,2248;7246,2721;6899,3519;7138,3261;7596,2595;7887,1678;7623,672;7256,272;6850,60;6424,0"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">
                <v:imagedata r:id="rId3" o:title=""/>
              </v:shape>
              <v:shape id="Image 19" o:spid="_x0000_s1029"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">
                <v:imagedata r:id="rId4" o:title=""/>
              </v:shape>
              <v:shape id="Graphic 20" o:spid="_x0000_s1030"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o:connecttype="custom" o:connectlocs="3964,0;3858,612;3622,1010;3316,1381;2957,1757;2565,2122;2162,2460;1769,2754;1405,2988;769,3220;333,3171;81,3014;0,2924;180,3392;336,3665;554,3847;921,4043;1348,4154;1794,4093;2243,3899;2678,3607;3083,3256;3442,2882;3738,2524;4079,1999;4307,1270;4327,724;4222,342;4077,109;3964,0" o:connectangles="0,0,0,0,0,0,0,0,0,0,0,0,0,0,0,0,0,0,0,0,0,0,0,0,0,0,0,0,0,0"/>
              </v:shape>
            </v:group>
          </w:pict>
        </mc:Fallback>
      </mc:AlternateContent>
    </w:r>
    <w:r w:rsidR="009B0EAF" w:rsidRPr="009B0EAF">
      <w:rPr>
        <w:rFonts w:ascii="Garamond" w:eastAsia="Times New Roman" w:hAnsi="Garamond" w:cs="Times New Roman"/>
        <w:noProof/>
        <w:spacing w:val="75"/>
        <w:position w:val="11"/>
        <w:sz w:val="26"/>
        <w:szCs w:val="26"/>
      </w:rPr>
      <w:drawing>
        <wp:anchor distT="0" distB="0" distL="114300" distR="114300" simplePos="0" relativeHeight="251656192" behindDoc="0" locked="0" layoutInCell="1" allowOverlap="1" wp14:anchorId="4C4B48EC" wp14:editId="077133EF">
          <wp:simplePos x="0" y="0"/>
          <wp:positionH relativeFrom="column">
            <wp:posOffset>354330</wp:posOffset>
          </wp:positionH>
          <wp:positionV relativeFrom="paragraph">
            <wp:posOffset>6985</wp:posOffset>
          </wp:positionV>
          <wp:extent cx="1706880" cy="518160"/>
          <wp:effectExtent l="0" t="0" r="0" b="0"/>
          <wp:wrapNone/>
          <wp:docPr id="2" name="Imagem 2"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descr="Uma imagem contendo Logotipo&#10;&#10;Descrição gerada automaticamente"/>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AFD99" w14:textId="33FFCA59" w:rsidR="009B0EAF" w:rsidRDefault="009B0EAF" w:rsidP="009F0A4C">
    <w:pPr>
      <w:jc w:val="center"/>
      <w:rPr>
        <w:rFonts w:ascii="Arial" w:hAnsi="Arial" w:cs="Arial"/>
        <w:color w:val="000000"/>
      </w:rPr>
    </w:pPr>
  </w:p>
  <w:p w14:paraId="250837B3" w14:textId="2B8AB096" w:rsidR="009B0EAF" w:rsidRPr="009B0EAF" w:rsidRDefault="00F7698A" w:rsidP="009B0EAF">
    <w:pPr>
      <w:ind w:left="-927"/>
      <w:rPr>
        <w:rFonts w:ascii="Garamond" w:eastAsia="Times New Roman" w:hAnsi="Garamond" w:cs="Times New Roman"/>
        <w:sz w:val="26"/>
        <w:szCs w:val="26"/>
      </w:rPr>
    </w:pPr>
    <w:r>
      <w:rPr>
        <w:noProof/>
      </w:rPr>
      <mc:AlternateContent>
        <mc:Choice Requires="wpg">
          <w:drawing>
            <wp:anchor distT="0" distB="0" distL="0" distR="0" simplePos="0" relativeHeight="251657216" behindDoc="0" locked="0" layoutInCell="1" allowOverlap="1" wp14:anchorId="11F084CF" wp14:editId="0C1C0F7C">
              <wp:simplePos x="0" y="0"/>
              <wp:positionH relativeFrom="page">
                <wp:posOffset>751205</wp:posOffset>
              </wp:positionH>
              <wp:positionV relativeFrom="page">
                <wp:posOffset>10580370</wp:posOffset>
              </wp:positionV>
              <wp:extent cx="6057900" cy="111760"/>
              <wp:effectExtent l="0" t="0" r="1270" b="4445"/>
              <wp:wrapNone/>
              <wp:docPr id="7"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111760"/>
                        <a:chOff x="0" y="0"/>
                        <a:chExt cx="60579" cy="1117"/>
                      </a:xfrm>
                    </wpg:grpSpPr>
                    <wps:wsp>
                      <wps:cNvPr id="8" name="Graphic 7"/>
                      <wps:cNvSpPr>
                        <a:spLocks/>
                      </wps:cNvSpPr>
                      <wps:spPr bwMode="auto">
                        <a:xfrm>
                          <a:off x="0" y="0"/>
                          <a:ext cx="59067" cy="1117"/>
                        </a:xfrm>
                        <a:custGeom>
                          <a:avLst/>
                          <a:gdLst>
                            <a:gd name="T0" fmla="*/ 284327 w 5906770"/>
                            <a:gd name="T1" fmla="*/ 0 h 111760"/>
                            <a:gd name="T2" fmla="*/ 0 w 5906770"/>
                            <a:gd name="T3" fmla="*/ 0 h 111760"/>
                            <a:gd name="T4" fmla="*/ 0 w 5906770"/>
                            <a:gd name="T5" fmla="*/ 111556 h 111760"/>
                            <a:gd name="T6" fmla="*/ 284327 w 5906770"/>
                            <a:gd name="T7" fmla="*/ 111556 h 111760"/>
                            <a:gd name="T8" fmla="*/ 284327 w 5906770"/>
                            <a:gd name="T9" fmla="*/ 0 h 111760"/>
                            <a:gd name="T10" fmla="*/ 598233 w 5906770"/>
                            <a:gd name="T11" fmla="*/ 0 h 111760"/>
                            <a:gd name="T12" fmla="*/ 517994 w 5906770"/>
                            <a:gd name="T13" fmla="*/ 0 h 111760"/>
                            <a:gd name="T14" fmla="*/ 517994 w 5906770"/>
                            <a:gd name="T15" fmla="*/ 111556 h 111760"/>
                            <a:gd name="T16" fmla="*/ 598233 w 5906770"/>
                            <a:gd name="T17" fmla="*/ 111556 h 111760"/>
                            <a:gd name="T18" fmla="*/ 598233 w 5906770"/>
                            <a:gd name="T19" fmla="*/ 0 h 111760"/>
                            <a:gd name="T20" fmla="*/ 1103820 w 5906770"/>
                            <a:gd name="T21" fmla="*/ 0 h 111760"/>
                            <a:gd name="T22" fmla="*/ 897407 w 5906770"/>
                            <a:gd name="T23" fmla="*/ 0 h 111760"/>
                            <a:gd name="T24" fmla="*/ 897407 w 5906770"/>
                            <a:gd name="T25" fmla="*/ 111556 h 111760"/>
                            <a:gd name="T26" fmla="*/ 1103820 w 5906770"/>
                            <a:gd name="T27" fmla="*/ 111556 h 111760"/>
                            <a:gd name="T28" fmla="*/ 1103820 w 5906770"/>
                            <a:gd name="T29" fmla="*/ 0 h 111760"/>
                            <a:gd name="T30" fmla="*/ 3614242 w 5906770"/>
                            <a:gd name="T31" fmla="*/ 0 h 111760"/>
                            <a:gd name="T32" fmla="*/ 2735199 w 5906770"/>
                            <a:gd name="T33" fmla="*/ 0 h 111760"/>
                            <a:gd name="T34" fmla="*/ 2735199 w 5906770"/>
                            <a:gd name="T35" fmla="*/ 111556 h 111760"/>
                            <a:gd name="T36" fmla="*/ 3614242 w 5906770"/>
                            <a:gd name="T37" fmla="*/ 111556 h 111760"/>
                            <a:gd name="T38" fmla="*/ 3614242 w 5906770"/>
                            <a:gd name="T39" fmla="*/ 0 h 111760"/>
                            <a:gd name="T40" fmla="*/ 3972014 w 5906770"/>
                            <a:gd name="T41" fmla="*/ 0 h 111760"/>
                            <a:gd name="T42" fmla="*/ 3913428 w 5906770"/>
                            <a:gd name="T43" fmla="*/ 0 h 111760"/>
                            <a:gd name="T44" fmla="*/ 3913428 w 5906770"/>
                            <a:gd name="T45" fmla="*/ 111556 h 111760"/>
                            <a:gd name="T46" fmla="*/ 3972014 w 5906770"/>
                            <a:gd name="T47" fmla="*/ 111556 h 111760"/>
                            <a:gd name="T48" fmla="*/ 3972014 w 5906770"/>
                            <a:gd name="T49" fmla="*/ 0 h 111760"/>
                            <a:gd name="T50" fmla="*/ 5296166 w 5906770"/>
                            <a:gd name="T51" fmla="*/ 0 h 111760"/>
                            <a:gd name="T52" fmla="*/ 4870450 w 5906770"/>
                            <a:gd name="T53" fmla="*/ 0 h 111760"/>
                            <a:gd name="T54" fmla="*/ 4870450 w 5906770"/>
                            <a:gd name="T55" fmla="*/ 111556 h 111760"/>
                            <a:gd name="T56" fmla="*/ 5296166 w 5906770"/>
                            <a:gd name="T57" fmla="*/ 111556 h 111760"/>
                            <a:gd name="T58" fmla="*/ 5296166 w 5906770"/>
                            <a:gd name="T59" fmla="*/ 0 h 111760"/>
                            <a:gd name="T60" fmla="*/ 5906694 w 5906770"/>
                            <a:gd name="T61" fmla="*/ 0 h 111760"/>
                            <a:gd name="T62" fmla="*/ 5529834 w 5906770"/>
                            <a:gd name="T63" fmla="*/ 0 h 111760"/>
                            <a:gd name="T64" fmla="*/ 5529834 w 5906770"/>
                            <a:gd name="T65" fmla="*/ 111556 h 111760"/>
                            <a:gd name="T66" fmla="*/ 5906694 w 5906770"/>
                            <a:gd name="T67" fmla="*/ 111556 h 111760"/>
                            <a:gd name="T68" fmla="*/ 5906694 w 5906770"/>
                            <a:gd name="T6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906770" h="111760">
                              <a:moveTo>
                                <a:pt x="284327" y="0"/>
                              </a:moveTo>
                              <a:lnTo>
                                <a:pt x="0" y="0"/>
                              </a:lnTo>
                              <a:lnTo>
                                <a:pt x="0" y="111556"/>
                              </a:lnTo>
                              <a:lnTo>
                                <a:pt x="284327" y="111556"/>
                              </a:lnTo>
                              <a:lnTo>
                                <a:pt x="284327" y="0"/>
                              </a:lnTo>
                              <a:close/>
                            </a:path>
                            <a:path w="5906770" h="111760">
                              <a:moveTo>
                                <a:pt x="598233" y="0"/>
                              </a:moveTo>
                              <a:lnTo>
                                <a:pt x="517994" y="0"/>
                              </a:lnTo>
                              <a:lnTo>
                                <a:pt x="517994" y="111556"/>
                              </a:lnTo>
                              <a:lnTo>
                                <a:pt x="598233" y="111556"/>
                              </a:lnTo>
                              <a:lnTo>
                                <a:pt x="598233" y="0"/>
                              </a:lnTo>
                              <a:close/>
                            </a:path>
                            <a:path w="5906770" h="111760">
                              <a:moveTo>
                                <a:pt x="1103820" y="0"/>
                              </a:moveTo>
                              <a:lnTo>
                                <a:pt x="897407" y="0"/>
                              </a:lnTo>
                              <a:lnTo>
                                <a:pt x="897407" y="111556"/>
                              </a:lnTo>
                              <a:lnTo>
                                <a:pt x="1103820" y="111556"/>
                              </a:lnTo>
                              <a:lnTo>
                                <a:pt x="1103820" y="0"/>
                              </a:lnTo>
                              <a:close/>
                            </a:path>
                            <a:path w="5906770" h="111760">
                              <a:moveTo>
                                <a:pt x="3614242" y="0"/>
                              </a:moveTo>
                              <a:lnTo>
                                <a:pt x="2735199" y="0"/>
                              </a:lnTo>
                              <a:lnTo>
                                <a:pt x="2735199" y="111556"/>
                              </a:lnTo>
                              <a:lnTo>
                                <a:pt x="3614242" y="111556"/>
                              </a:lnTo>
                              <a:lnTo>
                                <a:pt x="3614242" y="0"/>
                              </a:lnTo>
                              <a:close/>
                            </a:path>
                            <a:path w="5906770" h="111760">
                              <a:moveTo>
                                <a:pt x="3972014" y="0"/>
                              </a:moveTo>
                              <a:lnTo>
                                <a:pt x="3913428" y="0"/>
                              </a:lnTo>
                              <a:lnTo>
                                <a:pt x="3913428" y="111556"/>
                              </a:lnTo>
                              <a:lnTo>
                                <a:pt x="3972014" y="111556"/>
                              </a:lnTo>
                              <a:lnTo>
                                <a:pt x="3972014" y="0"/>
                              </a:lnTo>
                              <a:close/>
                            </a:path>
                            <a:path w="5906770" h="111760">
                              <a:moveTo>
                                <a:pt x="5296166" y="0"/>
                              </a:moveTo>
                              <a:lnTo>
                                <a:pt x="4870450" y="0"/>
                              </a:lnTo>
                              <a:lnTo>
                                <a:pt x="4870450" y="111556"/>
                              </a:lnTo>
                              <a:lnTo>
                                <a:pt x="5296166" y="111556"/>
                              </a:lnTo>
                              <a:lnTo>
                                <a:pt x="5296166" y="0"/>
                              </a:lnTo>
                              <a:close/>
                            </a:path>
                            <a:path w="5906770" h="111760">
                              <a:moveTo>
                                <a:pt x="5906694" y="0"/>
                              </a:moveTo>
                              <a:lnTo>
                                <a:pt x="5529834" y="0"/>
                              </a:lnTo>
                              <a:lnTo>
                                <a:pt x="5529834" y="111556"/>
                              </a:lnTo>
                              <a:lnTo>
                                <a:pt x="5906694" y="111556"/>
                              </a:lnTo>
                              <a:lnTo>
                                <a:pt x="5906694"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Graphic 8"/>
                      <wps:cNvSpPr>
                        <a:spLocks/>
                      </wps:cNvSpPr>
                      <wps:spPr bwMode="auto">
                        <a:xfrm>
                          <a:off x="2843" y="0"/>
                          <a:ext cx="52457" cy="1117"/>
                        </a:xfrm>
                        <a:custGeom>
                          <a:avLst/>
                          <a:gdLst>
                            <a:gd name="T0" fmla="*/ 233667 w 5245735"/>
                            <a:gd name="T1" fmla="*/ 0 h 111760"/>
                            <a:gd name="T2" fmla="*/ 0 w 5245735"/>
                            <a:gd name="T3" fmla="*/ 0 h 111760"/>
                            <a:gd name="T4" fmla="*/ 0 w 5245735"/>
                            <a:gd name="T5" fmla="*/ 111556 h 111760"/>
                            <a:gd name="T6" fmla="*/ 233667 w 5245735"/>
                            <a:gd name="T7" fmla="*/ 111556 h 111760"/>
                            <a:gd name="T8" fmla="*/ 233667 w 5245735"/>
                            <a:gd name="T9" fmla="*/ 0 h 111760"/>
                            <a:gd name="T10" fmla="*/ 2450871 w 5245735"/>
                            <a:gd name="T11" fmla="*/ 0 h 111760"/>
                            <a:gd name="T12" fmla="*/ 1983536 w 5245735"/>
                            <a:gd name="T13" fmla="*/ 0 h 111760"/>
                            <a:gd name="T14" fmla="*/ 1983536 w 5245735"/>
                            <a:gd name="T15" fmla="*/ 111556 h 111760"/>
                            <a:gd name="T16" fmla="*/ 2450871 w 5245735"/>
                            <a:gd name="T17" fmla="*/ 111556 h 111760"/>
                            <a:gd name="T18" fmla="*/ 2450871 w 5245735"/>
                            <a:gd name="T19" fmla="*/ 0 h 111760"/>
                            <a:gd name="T20" fmla="*/ 5245506 w 5245735"/>
                            <a:gd name="T21" fmla="*/ 0 h 111760"/>
                            <a:gd name="T22" fmla="*/ 5011839 w 5245735"/>
                            <a:gd name="T23" fmla="*/ 0 h 111760"/>
                            <a:gd name="T24" fmla="*/ 5011839 w 5245735"/>
                            <a:gd name="T25" fmla="*/ 111556 h 111760"/>
                            <a:gd name="T26" fmla="*/ 5245506 w 5245735"/>
                            <a:gd name="T27" fmla="*/ 111556 h 111760"/>
                            <a:gd name="T28" fmla="*/ 5245506 w 52457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245735" h="111760">
                              <a:moveTo>
                                <a:pt x="233667" y="0"/>
                              </a:moveTo>
                              <a:lnTo>
                                <a:pt x="0" y="0"/>
                              </a:lnTo>
                              <a:lnTo>
                                <a:pt x="0" y="111556"/>
                              </a:lnTo>
                              <a:lnTo>
                                <a:pt x="233667" y="111556"/>
                              </a:lnTo>
                              <a:lnTo>
                                <a:pt x="233667" y="0"/>
                              </a:lnTo>
                              <a:close/>
                            </a:path>
                            <a:path w="5245735" h="111760">
                              <a:moveTo>
                                <a:pt x="2450871" y="0"/>
                              </a:moveTo>
                              <a:lnTo>
                                <a:pt x="1983536" y="0"/>
                              </a:lnTo>
                              <a:lnTo>
                                <a:pt x="1983536" y="111556"/>
                              </a:lnTo>
                              <a:lnTo>
                                <a:pt x="2450871" y="111556"/>
                              </a:lnTo>
                              <a:lnTo>
                                <a:pt x="2450871" y="0"/>
                              </a:lnTo>
                              <a:close/>
                            </a:path>
                            <a:path w="5245735" h="111760">
                              <a:moveTo>
                                <a:pt x="5245506" y="0"/>
                              </a:moveTo>
                              <a:lnTo>
                                <a:pt x="5011839" y="0"/>
                              </a:lnTo>
                              <a:lnTo>
                                <a:pt x="5011839" y="111556"/>
                              </a:lnTo>
                              <a:lnTo>
                                <a:pt x="5245506" y="111556"/>
                              </a:lnTo>
                              <a:lnTo>
                                <a:pt x="5245506"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Graphic 9"/>
                      <wps:cNvSpPr>
                        <a:spLocks/>
                      </wps:cNvSpPr>
                      <wps:spPr bwMode="auto">
                        <a:xfrm>
                          <a:off x="5982" y="0"/>
                          <a:ext cx="33153" cy="1117"/>
                        </a:xfrm>
                        <a:custGeom>
                          <a:avLst/>
                          <a:gdLst>
                            <a:gd name="T0" fmla="*/ 299173 w 3315335"/>
                            <a:gd name="T1" fmla="*/ 0 h 111760"/>
                            <a:gd name="T2" fmla="*/ 0 w 3315335"/>
                            <a:gd name="T3" fmla="*/ 0 h 111760"/>
                            <a:gd name="T4" fmla="*/ 0 w 3315335"/>
                            <a:gd name="T5" fmla="*/ 111556 h 111760"/>
                            <a:gd name="T6" fmla="*/ 299173 w 3315335"/>
                            <a:gd name="T7" fmla="*/ 111556 h 111760"/>
                            <a:gd name="T8" fmla="*/ 299173 w 3315335"/>
                            <a:gd name="T9" fmla="*/ 0 h 111760"/>
                            <a:gd name="T10" fmla="*/ 1669618 w 3315335"/>
                            <a:gd name="T11" fmla="*/ 0 h 111760"/>
                            <a:gd name="T12" fmla="*/ 505587 w 3315335"/>
                            <a:gd name="T13" fmla="*/ 0 h 111760"/>
                            <a:gd name="T14" fmla="*/ 505587 w 3315335"/>
                            <a:gd name="T15" fmla="*/ 111556 h 111760"/>
                            <a:gd name="T16" fmla="*/ 1669618 w 3315335"/>
                            <a:gd name="T17" fmla="*/ 111556 h 111760"/>
                            <a:gd name="T18" fmla="*/ 1669618 w 3315335"/>
                            <a:gd name="T19" fmla="*/ 0 h 111760"/>
                            <a:gd name="T20" fmla="*/ 3315195 w 3315335"/>
                            <a:gd name="T21" fmla="*/ 0 h 111760"/>
                            <a:gd name="T22" fmla="*/ 3016008 w 3315335"/>
                            <a:gd name="T23" fmla="*/ 0 h 111760"/>
                            <a:gd name="T24" fmla="*/ 3016008 w 3315335"/>
                            <a:gd name="T25" fmla="*/ 111556 h 111760"/>
                            <a:gd name="T26" fmla="*/ 3315195 w 3315335"/>
                            <a:gd name="T27" fmla="*/ 111556 h 111760"/>
                            <a:gd name="T28" fmla="*/ 3315195 w 33153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5335" h="111760">
                              <a:moveTo>
                                <a:pt x="299173" y="0"/>
                              </a:moveTo>
                              <a:lnTo>
                                <a:pt x="0" y="0"/>
                              </a:lnTo>
                              <a:lnTo>
                                <a:pt x="0" y="111556"/>
                              </a:lnTo>
                              <a:lnTo>
                                <a:pt x="299173" y="111556"/>
                              </a:lnTo>
                              <a:lnTo>
                                <a:pt x="299173" y="0"/>
                              </a:lnTo>
                              <a:close/>
                            </a:path>
                            <a:path w="3315335" h="111760">
                              <a:moveTo>
                                <a:pt x="1669618" y="0"/>
                              </a:moveTo>
                              <a:lnTo>
                                <a:pt x="505587" y="0"/>
                              </a:lnTo>
                              <a:lnTo>
                                <a:pt x="505587" y="111556"/>
                              </a:lnTo>
                              <a:lnTo>
                                <a:pt x="1669618" y="111556"/>
                              </a:lnTo>
                              <a:lnTo>
                                <a:pt x="1669618" y="0"/>
                              </a:lnTo>
                              <a:close/>
                            </a:path>
                            <a:path w="3315335" h="111760">
                              <a:moveTo>
                                <a:pt x="3315195" y="0"/>
                              </a:moveTo>
                              <a:lnTo>
                                <a:pt x="3016008" y="0"/>
                              </a:lnTo>
                              <a:lnTo>
                                <a:pt x="3016008" y="111556"/>
                              </a:lnTo>
                              <a:lnTo>
                                <a:pt x="3315195" y="111556"/>
                              </a:lnTo>
                              <a:lnTo>
                                <a:pt x="3315195"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Graphic 10"/>
                      <wps:cNvSpPr>
                        <a:spLocks/>
                      </wps:cNvSpPr>
                      <wps:spPr bwMode="auto">
                        <a:xfrm>
                          <a:off x="39720" y="0"/>
                          <a:ext cx="20859" cy="1117"/>
                        </a:xfrm>
                        <a:custGeom>
                          <a:avLst/>
                          <a:gdLst>
                            <a:gd name="T0" fmla="*/ 898436 w 2085975"/>
                            <a:gd name="T1" fmla="*/ 0 h 111760"/>
                            <a:gd name="T2" fmla="*/ 0 w 2085975"/>
                            <a:gd name="T3" fmla="*/ 0 h 111760"/>
                            <a:gd name="T4" fmla="*/ 0 w 2085975"/>
                            <a:gd name="T5" fmla="*/ 111556 h 111760"/>
                            <a:gd name="T6" fmla="*/ 898436 w 2085975"/>
                            <a:gd name="T7" fmla="*/ 111556 h 111760"/>
                            <a:gd name="T8" fmla="*/ 898436 w 2085975"/>
                            <a:gd name="T9" fmla="*/ 0 h 111760"/>
                            <a:gd name="T10" fmla="*/ 2085873 w 2085975"/>
                            <a:gd name="T11" fmla="*/ 0 h 111760"/>
                            <a:gd name="T12" fmla="*/ 1934679 w 2085975"/>
                            <a:gd name="T13" fmla="*/ 0 h 111760"/>
                            <a:gd name="T14" fmla="*/ 1934679 w 2085975"/>
                            <a:gd name="T15" fmla="*/ 111556 h 111760"/>
                            <a:gd name="T16" fmla="*/ 2085873 w 2085975"/>
                            <a:gd name="T17" fmla="*/ 111556 h 111760"/>
                            <a:gd name="T18" fmla="*/ 2085873 w 2085975"/>
                            <a:gd name="T1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85975" h="111760">
                              <a:moveTo>
                                <a:pt x="898436" y="0"/>
                              </a:moveTo>
                              <a:lnTo>
                                <a:pt x="0" y="0"/>
                              </a:lnTo>
                              <a:lnTo>
                                <a:pt x="0" y="111556"/>
                              </a:lnTo>
                              <a:lnTo>
                                <a:pt x="898436" y="111556"/>
                              </a:lnTo>
                              <a:lnTo>
                                <a:pt x="898436" y="0"/>
                              </a:lnTo>
                              <a:close/>
                            </a:path>
                            <a:path w="2085975" h="111760">
                              <a:moveTo>
                                <a:pt x="2085873" y="0"/>
                              </a:moveTo>
                              <a:lnTo>
                                <a:pt x="1934679" y="0"/>
                              </a:lnTo>
                              <a:lnTo>
                                <a:pt x="1934679" y="111556"/>
                              </a:lnTo>
                              <a:lnTo>
                                <a:pt x="2085873" y="111556"/>
                              </a:lnTo>
                              <a:lnTo>
                                <a:pt x="2085873"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77F6B0" id="Agrupar 6" o:spid="_x0000_s1026" style="position:absolute;margin-left:59.15pt;margin-top:833.1pt;width:477pt;height:8.8pt;z-index:251657216;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">
              <v:shape id="Graphic 7" o:spid="_x0000_s1027" style="position:absolute;width:59067;height:1117;visibility:visible;mso-wrap-style:square;v-text-anchor:top" coordsize="590677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&#1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path arrowok="t" o:connecttype="custom" o:connectlocs="2843,0;0,0;0,1115;2843,1115;2843,0;5982,0;5180,0;5180,1115;5982,1115;5982,0;11038,0;8974,0;8974,1115;11038,1115;11038,0;36142,0;27352,0;27352,1115;36142,1115;36142,0;39720,0;39134,0;39134,1115;39720,1115;39720,0;52961,0;48704,0;48704,1115;52961,1115;52961,0;59066,0;55298,0;55298,1115;59066,1115;59066,0" o:connectangles="0,0,0,0,0,0,0,0,0,0,0,0,0,0,0,0,0,0,0,0,0,0,0,0,0,0,0,0,0,0,0,0,0,0,0"/>
              </v:shape>
              <v:shape id="Graphic 8" o:spid="_x0000_s1028" style="position:absolute;left:2843;width:52457;height:1117;visibility:visible;mso-wrap-style:square;v-text-anchor:top" coordsize="52457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" path="m233667,l,,,111556r233667,l233667,xem2450871,l1983536,r,111556l2450871,111556,2450871,xem5245506,l5011839,r,111556l5245506,111556,5245506,xe" fillcolor="#7abfe6" stroked="f">
                <v:path arrowok="t" o:connecttype="custom" o:connectlocs="2337,0;0,0;0,1115;2337,1115;2337,0;24509,0;19835,0;19835,1115;24509,1115;24509,0;52455,0;50118,0;50118,1115;52455,1115;52455,0" o:connectangles="0,0,0,0,0,0,0,0,0,0,0,0,0,0,0"/>
              </v:shape>
              <v:shape id="Graphic 9" o:spid="_x0000_s1029" style="position:absolute;left:5982;width:33153;height:1117;visibility:visible;mso-wrap-style:square;v-text-anchor:top" coordsize="33153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" path="m299173,l,,,111556r299173,l299173,xem1669618,l505587,r,111556l1669618,111556,1669618,xem3315195,l3016008,r,111556l3315195,111556,3315195,xe" fillcolor="#0a5da6" stroked="f">
                <v:path arrowok="t" o:connecttype="custom" o:connectlocs="2992,0;0,0;0,1115;2992,1115;2992,0;16696,0;5056,0;5056,1115;16696,1115;16696,0;33152,0;30160,0;30160,1115;33152,1115;33152,0" o:connectangles="0,0,0,0,0,0,0,0,0,0,0,0,0,0,0"/>
              </v:shape>
              <v:shape id="Graphic 10" o:spid="_x0000_s1030" style="position:absolute;left:39720;width:20859;height:1117;visibility:visible;mso-wrap-style:square;v-text-anchor:top" coordsize="208597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" path="m898436,l,,,111556r898436,l898436,xem2085873,l1934679,r,111556l2085873,111556,2085873,xe" fillcolor="#4d9ed7" stroked="f">
                <v:path arrowok="t" o:connecttype="custom" o:connectlocs="8984,0;0,0;0,1115;8984,1115;8984,0;20858,0;19346,0;19346,1115;20858,1115;20858,0" o:connectangles="0,0,0,0,0,0,0,0,0,0"/>
              </v:shape>
              <w10:wrap anchorx="page" anchory="page"/>
            </v:group>
          </w:pict>
        </mc:Fallback>
      </mc:AlternateContent>
    </w:r>
    <w:r>
      <w:rPr>
        <w:noProof/>
      </w:rPr>
      <mc:AlternateContent>
        <mc:Choice Requires="wpg">
          <w:drawing>
            <wp:anchor distT="0" distB="0" distL="0" distR="0" simplePos="0" relativeHeight="251658240" behindDoc="0" locked="0" layoutInCell="1" allowOverlap="1" wp14:anchorId="3C2F5DB2" wp14:editId="7FA7E5C7">
              <wp:simplePos x="0" y="0"/>
              <wp:positionH relativeFrom="page">
                <wp:posOffset>440055</wp:posOffset>
              </wp:positionH>
              <wp:positionV relativeFrom="page">
                <wp:posOffset>1144270</wp:posOffset>
              </wp:positionV>
              <wp:extent cx="6680200" cy="22225"/>
              <wp:effectExtent l="1905" t="1270" r="4445" b="0"/>
              <wp:wrapNone/>
              <wp:docPr id="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0" cy="22225"/>
                        <a:chOff x="0" y="0"/>
                        <a:chExt cx="66802" cy="222"/>
                      </a:xfrm>
                    </wpg:grpSpPr>
                    <wps:wsp>
                      <wps:cNvPr id="3" name="Graphic 12"/>
                      <wps:cNvSpPr>
                        <a:spLocks/>
                      </wps:cNvSpPr>
                      <wps:spPr bwMode="auto">
                        <a:xfrm>
                          <a:off x="0" y="0"/>
                          <a:ext cx="66802" cy="222"/>
                        </a:xfrm>
                        <a:custGeom>
                          <a:avLst/>
                          <a:gdLst>
                            <a:gd name="T0" fmla="*/ 6679920 w 6680200"/>
                            <a:gd name="T1" fmla="*/ 0 h 22225"/>
                            <a:gd name="T2" fmla="*/ 0 w 6680200"/>
                            <a:gd name="T3" fmla="*/ 0 h 22225"/>
                            <a:gd name="T4" fmla="*/ 0 w 6680200"/>
                            <a:gd name="T5" fmla="*/ 21666 h 22225"/>
                            <a:gd name="T6" fmla="*/ 6679920 w 6680200"/>
                            <a:gd name="T7" fmla="*/ 21666 h 22225"/>
                            <a:gd name="T8" fmla="*/ 6679920 w 6680200"/>
                            <a:gd name="T9" fmla="*/ 0 h 22225"/>
                          </a:gdLst>
                          <a:ahLst/>
                          <a:cxnLst>
                            <a:cxn ang="0">
                              <a:pos x="T0" y="T1"/>
                            </a:cxn>
                            <a:cxn ang="0">
                              <a:pos x="T2" y="T3"/>
                            </a:cxn>
                            <a:cxn ang="0">
                              <a:pos x="T4" y="T5"/>
                            </a:cxn>
                            <a:cxn ang="0">
                              <a:pos x="T6" y="T7"/>
                            </a:cxn>
                            <a:cxn ang="0">
                              <a:pos x="T8" y="T9"/>
                            </a:cxn>
                          </a:cxnLst>
                          <a:rect l="0" t="0" r="r" b="b"/>
                          <a:pathLst>
                            <a:path w="6680200" h="22225">
                              <a:moveTo>
                                <a:pt x="6679920" y="0"/>
                              </a:moveTo>
                              <a:lnTo>
                                <a:pt x="0" y="0"/>
                              </a:lnTo>
                              <a:lnTo>
                                <a:pt x="0" y="21666"/>
                              </a:lnTo>
                              <a:lnTo>
                                <a:pt x="6679920" y="21666"/>
                              </a:lnTo>
                              <a:lnTo>
                                <a:pt x="6679920"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Graphic 13"/>
                      <wps:cNvSpPr>
                        <a:spLocks/>
                      </wps:cNvSpPr>
                      <wps:spPr bwMode="auto">
                        <a:xfrm>
                          <a:off x="3135" y="0"/>
                          <a:ext cx="57842" cy="222"/>
                        </a:xfrm>
                        <a:custGeom>
                          <a:avLst/>
                          <a:gdLst>
                            <a:gd name="T0" fmla="*/ 257657 w 5784215"/>
                            <a:gd name="T1" fmla="*/ 0 h 22225"/>
                            <a:gd name="T2" fmla="*/ 0 w 5784215"/>
                            <a:gd name="T3" fmla="*/ 0 h 22225"/>
                            <a:gd name="T4" fmla="*/ 0 w 5784215"/>
                            <a:gd name="T5" fmla="*/ 21666 h 22225"/>
                            <a:gd name="T6" fmla="*/ 257657 w 5784215"/>
                            <a:gd name="T7" fmla="*/ 21666 h 22225"/>
                            <a:gd name="T8" fmla="*/ 257657 w 5784215"/>
                            <a:gd name="T9" fmla="*/ 0 h 22225"/>
                            <a:gd name="T10" fmla="*/ 2702534 w 5784215"/>
                            <a:gd name="T11" fmla="*/ 0 h 22225"/>
                            <a:gd name="T12" fmla="*/ 2187219 w 5784215"/>
                            <a:gd name="T13" fmla="*/ 0 h 22225"/>
                            <a:gd name="T14" fmla="*/ 2187219 w 5784215"/>
                            <a:gd name="T15" fmla="*/ 21666 h 22225"/>
                            <a:gd name="T16" fmla="*/ 2702534 w 5784215"/>
                            <a:gd name="T17" fmla="*/ 21666 h 22225"/>
                            <a:gd name="T18" fmla="*/ 2702534 w 5784215"/>
                            <a:gd name="T19" fmla="*/ 0 h 22225"/>
                            <a:gd name="T20" fmla="*/ 5784139 w 5784215"/>
                            <a:gd name="T21" fmla="*/ 0 h 22225"/>
                            <a:gd name="T22" fmla="*/ 5526481 w 5784215"/>
                            <a:gd name="T23" fmla="*/ 0 h 22225"/>
                            <a:gd name="T24" fmla="*/ 5526481 w 5784215"/>
                            <a:gd name="T25" fmla="*/ 21666 h 22225"/>
                            <a:gd name="T26" fmla="*/ 5784139 w 5784215"/>
                            <a:gd name="T27" fmla="*/ 21666 h 22225"/>
                            <a:gd name="T28" fmla="*/ 5784139 w 578421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784215" h="22225">
                              <a:moveTo>
                                <a:pt x="257657" y="0"/>
                              </a:moveTo>
                              <a:lnTo>
                                <a:pt x="0" y="0"/>
                              </a:lnTo>
                              <a:lnTo>
                                <a:pt x="0" y="21666"/>
                              </a:lnTo>
                              <a:lnTo>
                                <a:pt x="257657" y="21666"/>
                              </a:lnTo>
                              <a:lnTo>
                                <a:pt x="257657" y="0"/>
                              </a:lnTo>
                              <a:close/>
                            </a:path>
                            <a:path w="5784215" h="22225">
                              <a:moveTo>
                                <a:pt x="2702534" y="0"/>
                              </a:moveTo>
                              <a:lnTo>
                                <a:pt x="2187219" y="0"/>
                              </a:lnTo>
                              <a:lnTo>
                                <a:pt x="2187219" y="21666"/>
                              </a:lnTo>
                              <a:lnTo>
                                <a:pt x="2702534" y="21666"/>
                              </a:lnTo>
                              <a:lnTo>
                                <a:pt x="2702534" y="0"/>
                              </a:lnTo>
                              <a:close/>
                            </a:path>
                            <a:path w="5784215" h="22225">
                              <a:moveTo>
                                <a:pt x="5784139" y="0"/>
                              </a:moveTo>
                              <a:lnTo>
                                <a:pt x="5526481" y="0"/>
                              </a:lnTo>
                              <a:lnTo>
                                <a:pt x="5526481" y="21666"/>
                              </a:lnTo>
                              <a:lnTo>
                                <a:pt x="5784139" y="21666"/>
                              </a:lnTo>
                              <a:lnTo>
                                <a:pt x="5784139"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Graphic 14"/>
                      <wps:cNvSpPr>
                        <a:spLocks/>
                      </wps:cNvSpPr>
                      <wps:spPr bwMode="auto">
                        <a:xfrm>
                          <a:off x="6596" y="0"/>
                          <a:ext cx="36557" cy="222"/>
                        </a:xfrm>
                        <a:custGeom>
                          <a:avLst/>
                          <a:gdLst>
                            <a:gd name="T0" fmla="*/ 329920 w 3655695"/>
                            <a:gd name="T1" fmla="*/ 0 h 22225"/>
                            <a:gd name="T2" fmla="*/ 0 w 3655695"/>
                            <a:gd name="T3" fmla="*/ 0 h 22225"/>
                            <a:gd name="T4" fmla="*/ 0 w 3655695"/>
                            <a:gd name="T5" fmla="*/ 21666 h 22225"/>
                            <a:gd name="T6" fmla="*/ 329920 w 3655695"/>
                            <a:gd name="T7" fmla="*/ 21666 h 22225"/>
                            <a:gd name="T8" fmla="*/ 329920 w 3655695"/>
                            <a:gd name="T9" fmla="*/ 0 h 22225"/>
                            <a:gd name="T10" fmla="*/ 1841080 w 3655695"/>
                            <a:gd name="T11" fmla="*/ 0 h 22225"/>
                            <a:gd name="T12" fmla="*/ 557504 w 3655695"/>
                            <a:gd name="T13" fmla="*/ 0 h 22225"/>
                            <a:gd name="T14" fmla="*/ 557504 w 3655695"/>
                            <a:gd name="T15" fmla="*/ 21666 h 22225"/>
                            <a:gd name="T16" fmla="*/ 1841080 w 3655695"/>
                            <a:gd name="T17" fmla="*/ 21666 h 22225"/>
                            <a:gd name="T18" fmla="*/ 1841080 w 3655695"/>
                            <a:gd name="T19" fmla="*/ 0 h 22225"/>
                            <a:gd name="T20" fmla="*/ 3655618 w 3655695"/>
                            <a:gd name="T21" fmla="*/ 0 h 22225"/>
                            <a:gd name="T22" fmla="*/ 3325698 w 3655695"/>
                            <a:gd name="T23" fmla="*/ 0 h 22225"/>
                            <a:gd name="T24" fmla="*/ 3325698 w 3655695"/>
                            <a:gd name="T25" fmla="*/ 21666 h 22225"/>
                            <a:gd name="T26" fmla="*/ 3655618 w 3655695"/>
                            <a:gd name="T27" fmla="*/ 21666 h 22225"/>
                            <a:gd name="T28" fmla="*/ 3655618 w 365569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655695" h="22225">
                              <a:moveTo>
                                <a:pt x="329920" y="0"/>
                              </a:moveTo>
                              <a:lnTo>
                                <a:pt x="0" y="0"/>
                              </a:lnTo>
                              <a:lnTo>
                                <a:pt x="0" y="21666"/>
                              </a:lnTo>
                              <a:lnTo>
                                <a:pt x="329920" y="21666"/>
                              </a:lnTo>
                              <a:lnTo>
                                <a:pt x="329920" y="0"/>
                              </a:lnTo>
                              <a:close/>
                            </a:path>
                            <a:path w="3655695" h="22225">
                              <a:moveTo>
                                <a:pt x="1841080" y="0"/>
                              </a:moveTo>
                              <a:lnTo>
                                <a:pt x="557504" y="0"/>
                              </a:lnTo>
                              <a:lnTo>
                                <a:pt x="557504" y="21666"/>
                              </a:lnTo>
                              <a:lnTo>
                                <a:pt x="1841080" y="21666"/>
                              </a:lnTo>
                              <a:lnTo>
                                <a:pt x="1841080" y="0"/>
                              </a:lnTo>
                              <a:close/>
                            </a:path>
                            <a:path w="3655695" h="22225">
                              <a:moveTo>
                                <a:pt x="3655618" y="0"/>
                              </a:moveTo>
                              <a:lnTo>
                                <a:pt x="3325698" y="0"/>
                              </a:lnTo>
                              <a:lnTo>
                                <a:pt x="3325698" y="21666"/>
                              </a:lnTo>
                              <a:lnTo>
                                <a:pt x="3655618" y="21666"/>
                              </a:lnTo>
                              <a:lnTo>
                                <a:pt x="3655618"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Graphic 15"/>
                      <wps:cNvSpPr>
                        <a:spLocks/>
                      </wps:cNvSpPr>
                      <wps:spPr bwMode="auto">
                        <a:xfrm>
                          <a:off x="43798" y="0"/>
                          <a:ext cx="23006" cy="222"/>
                        </a:xfrm>
                        <a:custGeom>
                          <a:avLst/>
                          <a:gdLst>
                            <a:gd name="T0" fmla="*/ 990688 w 2300605"/>
                            <a:gd name="T1" fmla="*/ 0 h 22225"/>
                            <a:gd name="T2" fmla="*/ 0 w 2300605"/>
                            <a:gd name="T3" fmla="*/ 0 h 22225"/>
                            <a:gd name="T4" fmla="*/ 0 w 2300605"/>
                            <a:gd name="T5" fmla="*/ 21666 h 22225"/>
                            <a:gd name="T6" fmla="*/ 990688 w 2300605"/>
                            <a:gd name="T7" fmla="*/ 21666 h 22225"/>
                            <a:gd name="T8" fmla="*/ 990688 w 2300605"/>
                            <a:gd name="T9" fmla="*/ 0 h 22225"/>
                            <a:gd name="T10" fmla="*/ 2300059 w 2300605"/>
                            <a:gd name="T11" fmla="*/ 0 h 22225"/>
                            <a:gd name="T12" fmla="*/ 2133346 w 2300605"/>
                            <a:gd name="T13" fmla="*/ 0 h 22225"/>
                            <a:gd name="T14" fmla="*/ 2133346 w 2300605"/>
                            <a:gd name="T15" fmla="*/ 21666 h 22225"/>
                            <a:gd name="T16" fmla="*/ 2300059 w 2300605"/>
                            <a:gd name="T17" fmla="*/ 21666 h 22225"/>
                            <a:gd name="T18" fmla="*/ 2300059 w 2300605"/>
                            <a:gd name="T1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00605" h="22225">
                              <a:moveTo>
                                <a:pt x="990688" y="0"/>
                              </a:moveTo>
                              <a:lnTo>
                                <a:pt x="0" y="0"/>
                              </a:lnTo>
                              <a:lnTo>
                                <a:pt x="0" y="21666"/>
                              </a:lnTo>
                              <a:lnTo>
                                <a:pt x="990688" y="21666"/>
                              </a:lnTo>
                              <a:lnTo>
                                <a:pt x="990688" y="0"/>
                              </a:lnTo>
                              <a:close/>
                            </a:path>
                            <a:path w="2300605" h="22225">
                              <a:moveTo>
                                <a:pt x="2300059" y="0"/>
                              </a:moveTo>
                              <a:lnTo>
                                <a:pt x="2133346" y="0"/>
                              </a:lnTo>
                              <a:lnTo>
                                <a:pt x="2133346" y="21666"/>
                              </a:lnTo>
                              <a:lnTo>
                                <a:pt x="2300059" y="21666"/>
                              </a:lnTo>
                              <a:lnTo>
                                <a:pt x="2300059"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74E6896" id="Agrupar 11" o:spid="_x0000_s1026" style="position:absolute;margin-left:34.65pt;margin-top:90.1pt;width:526pt;height:1.75pt;z-index:251658240;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">
              <v:shape id="Graphic 12" o:spid="_x0000_s1027"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" path="m6679920,l,,,21666r6679920,l6679920,xe" fillcolor="#ef4056" stroked="f">
                <v:path arrowok="t" o:connecttype="custom" o:connectlocs="66799,0;0,0;0,216;66799,216;66799,0" o:connectangles="0,0,0,0,0"/>
              </v:shape>
              <v:shape id="Graphic 13" o:spid="_x0000_s1028" style="position:absolute;left:3135;width:57842;height:222;visibility:visible;mso-wrap-style:square;v-text-anchor:top" coordsize="578421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" path="m257657,l,,,21666r257657,l257657,xem2702534,l2187219,r,21666l2702534,21666r,-21666xem5784139,l5526481,r,21666l5784139,21666r,-21666xe" fillcolor="#7abfe6" stroked="f">
                <v:path arrowok="t" o:connecttype="custom" o:connectlocs="2577,0;0,0;0,216;2577,216;2577,0;27025,0;21872,0;21872,216;27025,216;27025,0;57841,0;55265,0;55265,216;57841,216;57841,0" o:connectangles="0,0,0,0,0,0,0,0,0,0,0,0,0,0,0"/>
              </v:shape>
              <v:shape id="Graphic 14" o:spid="_x0000_s1029" style="position:absolute;left:6596;width:36557;height:222;visibility:visible;mso-wrap-style:square;v-text-anchor:top" coordsize="36556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" path="m329920,l,,,21666r329920,l329920,xem1841080,l557504,r,21666l1841080,21666r,-21666xem3655618,l3325698,r,21666l3655618,21666r,-21666xe" fillcolor="#0a5da6" stroked="f">
                <v:path arrowok="t" o:connecttype="custom" o:connectlocs="3299,0;0,0;0,216;3299,216;3299,0;18411,0;5575,0;5575,216;18411,216;18411,0;36556,0;33257,0;33257,216;36556,216;36556,0" o:connectangles="0,0,0,0,0,0,0,0,0,0,0,0,0,0,0"/>
              </v:shape>
              <v:shape id="Graphic 15" o:spid="_x0000_s1030" style="position:absolute;left:43798;width:23006;height:222;visibility:visible;mso-wrap-style:square;v-text-anchor:top" coordsize="230060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" path="m990688,l,,,21666r990688,l990688,xem2300059,l2133346,r,21666l2300059,21666r,-21666xe" fillcolor="#4d9ed7" stroked="f">
                <v:path arrowok="t" o:connecttype="custom" o:connectlocs="9907,0;0,0;0,216;9907,216;9907,0;23001,0;21333,0;21333,216;23001,216;23001,0" o:connectangles="0,0,0,0,0,0,0,0,0,0"/>
              </v:shape>
              <w10:wrap anchorx="page" anchory="page"/>
            </v:group>
          </w:pict>
        </mc:Fallback>
      </mc:AlternateContent>
    </w:r>
    <w:r w:rsidR="009B0EAF" w:rsidRPr="009B0EAF">
      <w:rPr>
        <w:rFonts w:ascii="Garamond" w:eastAsia="Times New Roman" w:hAnsi="Garamond" w:cs="Times New Roman"/>
        <w:spacing w:val="75"/>
        <w:sz w:val="26"/>
        <w:szCs w:val="26"/>
      </w:rPr>
      <w:t xml:space="preserve"> </w:t>
    </w:r>
  </w:p>
  <w:p w14:paraId="786EDDC1" w14:textId="3027088B" w:rsidR="009B0EAF" w:rsidRDefault="009B0EAF" w:rsidP="009B0EAF">
    <w:pPr>
      <w:tabs>
        <w:tab w:val="left" w:pos="1776"/>
      </w:tabs>
      <w:rPr>
        <w:rFonts w:ascii="Arial" w:hAnsi="Arial" w:cs="Arial"/>
        <w:color w:val="000000"/>
      </w:rPr>
    </w:pPr>
  </w:p>
  <w:p w14:paraId="7CE0DE22" w14:textId="77777777" w:rsidR="009B0EAF" w:rsidRPr="009F0A4C" w:rsidRDefault="009B0EAF" w:rsidP="009F0A4C">
    <w:pPr>
      <w:jc w:val="center"/>
      <w:rPr>
        <w:rFonts w:ascii="Times New Roman" w:hAnsi="Times New Roman" w:cs="Times New Roman"/>
        <w:b/>
        <w:b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AF6918"/>
    <w:multiLevelType w:val="multilevel"/>
    <w:tmpl w:val="F88A53C4"/>
    <w:lvl w:ilvl="0">
      <w:start w:val="7"/>
      <w:numFmt w:val="decimal"/>
      <w:lvlText w:val="%1."/>
      <w:lvlJc w:val="left"/>
      <w:pPr>
        <w:ind w:left="540" w:hanging="540"/>
      </w:pPr>
      <w:rPr>
        <w:rFonts w:hint="default"/>
      </w:rPr>
    </w:lvl>
    <w:lvl w:ilvl="1">
      <w:start w:val="8"/>
      <w:numFmt w:val="decimal"/>
      <w:lvlText w:val="%1.%2."/>
      <w:lvlJc w:val="left"/>
      <w:pPr>
        <w:ind w:left="1145" w:hanging="540"/>
      </w:pPr>
      <w:rPr>
        <w:rFonts w:hint="default"/>
      </w:rPr>
    </w:lvl>
    <w:lvl w:ilvl="2">
      <w:start w:val="1"/>
      <w:numFmt w:val="decimal"/>
      <w:lvlText w:val="%1.%2.%3."/>
      <w:lvlJc w:val="left"/>
      <w:pPr>
        <w:ind w:left="1930" w:hanging="720"/>
      </w:pPr>
      <w:rPr>
        <w:rFonts w:hint="default"/>
        <w:b/>
        <w:bCs/>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5"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0C6845BE"/>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FE127B8"/>
    <w:multiLevelType w:val="multilevel"/>
    <w:tmpl w:val="E3AE1FD6"/>
    <w:lvl w:ilvl="0">
      <w:start w:val="15"/>
      <w:numFmt w:val="decimal"/>
      <w:lvlText w:val="%1"/>
      <w:lvlJc w:val="left"/>
      <w:pPr>
        <w:ind w:left="420" w:hanging="420"/>
      </w:pPr>
      <w:rPr>
        <w:rFonts w:hint="default"/>
        <w:b w:val="0"/>
        <w:color w:val="auto"/>
        <w:u w:val="none"/>
      </w:rPr>
    </w:lvl>
    <w:lvl w:ilvl="1">
      <w:start w:val="1"/>
      <w:numFmt w:val="decimal"/>
      <w:lvlText w:val="%1.%2"/>
      <w:lvlJc w:val="left"/>
      <w:pPr>
        <w:ind w:left="420" w:hanging="42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7B6ACC"/>
    <w:multiLevelType w:val="hybridMultilevel"/>
    <w:tmpl w:val="CFDE1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33645B"/>
    <w:multiLevelType w:val="multilevel"/>
    <w:tmpl w:val="F0C678F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4"/>
        <w:szCs w:val="24"/>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3173B4"/>
    <w:multiLevelType w:val="multilevel"/>
    <w:tmpl w:val="C2B4E4DA"/>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b/>
        <w:bCs/>
        <w:color w:val="auto"/>
      </w:rPr>
    </w:lvl>
    <w:lvl w:ilvl="2">
      <w:start w:val="1"/>
      <w:numFmt w:val="decimal"/>
      <w:lvlText w:val="%1.%2.%3."/>
      <w:lvlJc w:val="left"/>
      <w:pPr>
        <w:ind w:left="1288"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06052516">
    <w:abstractNumId w:val="0"/>
  </w:num>
  <w:num w:numId="2" w16cid:durableId="537740659">
    <w:abstractNumId w:val="18"/>
  </w:num>
  <w:num w:numId="3" w16cid:durableId="2065399153">
    <w:abstractNumId w:val="19"/>
  </w:num>
  <w:num w:numId="4" w16cid:durableId="1681420923">
    <w:abstractNumId w:val="10"/>
  </w:num>
  <w:num w:numId="5" w16cid:durableId="902718438">
    <w:abstractNumId w:val="6"/>
  </w:num>
  <w:num w:numId="6" w16cid:durableId="1091900030">
    <w:abstractNumId w:val="11"/>
  </w:num>
  <w:num w:numId="7" w16cid:durableId="1106578525">
    <w:abstractNumId w:val="17"/>
  </w:num>
  <w:num w:numId="8" w16cid:durableId="1998072190">
    <w:abstractNumId w:val="5"/>
  </w:num>
  <w:num w:numId="9" w16cid:durableId="1450081986">
    <w:abstractNumId w:val="13"/>
  </w:num>
  <w:num w:numId="10" w16cid:durableId="1603147341">
    <w:abstractNumId w:val="2"/>
  </w:num>
  <w:num w:numId="11" w16cid:durableId="105463652">
    <w:abstractNumId w:val="8"/>
  </w:num>
  <w:num w:numId="12" w16cid:durableId="1142772956">
    <w:abstractNumId w:val="1"/>
  </w:num>
  <w:num w:numId="13" w16cid:durableId="1750149010">
    <w:abstractNumId w:val="16"/>
  </w:num>
  <w:num w:numId="14" w16cid:durableId="19744077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18385457">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5154472">
    <w:abstractNumId w:val="15"/>
  </w:num>
  <w:num w:numId="17" w16cid:durableId="234626643">
    <w:abstractNumId w:val="9"/>
  </w:num>
  <w:num w:numId="18" w16cid:durableId="1795441748">
    <w:abstractNumId w:val="3"/>
  </w:num>
  <w:num w:numId="19" w16cid:durableId="1456756562">
    <w:abstractNumId w:val="20"/>
  </w:num>
  <w:num w:numId="20" w16cid:durableId="1363482634">
    <w:abstractNumId w:val="12"/>
  </w:num>
  <w:num w:numId="21" w16cid:durableId="200436511">
    <w:abstractNumId w:val="4"/>
  </w:num>
  <w:num w:numId="22" w16cid:durableId="769396523">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5D03"/>
    <w:rsid w:val="000066C8"/>
    <w:rsid w:val="00011390"/>
    <w:rsid w:val="00011C07"/>
    <w:rsid w:val="000122C1"/>
    <w:rsid w:val="00012A11"/>
    <w:rsid w:val="00014236"/>
    <w:rsid w:val="00014CC3"/>
    <w:rsid w:val="00014E7A"/>
    <w:rsid w:val="00014FC0"/>
    <w:rsid w:val="00015D4B"/>
    <w:rsid w:val="000203E2"/>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4CE8"/>
    <w:rsid w:val="00075758"/>
    <w:rsid w:val="00076CBC"/>
    <w:rsid w:val="00076DCA"/>
    <w:rsid w:val="0007709E"/>
    <w:rsid w:val="000779C7"/>
    <w:rsid w:val="00080B53"/>
    <w:rsid w:val="00081098"/>
    <w:rsid w:val="0008276E"/>
    <w:rsid w:val="00082DC7"/>
    <w:rsid w:val="0008429A"/>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975DC"/>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49D"/>
    <w:rsid w:val="000C2C16"/>
    <w:rsid w:val="000C32BF"/>
    <w:rsid w:val="000C380A"/>
    <w:rsid w:val="000C3E5F"/>
    <w:rsid w:val="000C5139"/>
    <w:rsid w:val="000C5AC4"/>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93D"/>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AC2"/>
    <w:rsid w:val="00142F82"/>
    <w:rsid w:val="0014325E"/>
    <w:rsid w:val="001435A6"/>
    <w:rsid w:val="00143845"/>
    <w:rsid w:val="00146BDF"/>
    <w:rsid w:val="00150E9F"/>
    <w:rsid w:val="001516EA"/>
    <w:rsid w:val="0015172D"/>
    <w:rsid w:val="00152632"/>
    <w:rsid w:val="00153E25"/>
    <w:rsid w:val="0015418C"/>
    <w:rsid w:val="00154505"/>
    <w:rsid w:val="00154B86"/>
    <w:rsid w:val="00154BF4"/>
    <w:rsid w:val="00155EA5"/>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34A7"/>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786"/>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E66CB"/>
    <w:rsid w:val="001F0A6E"/>
    <w:rsid w:val="001F0E4E"/>
    <w:rsid w:val="001F14A5"/>
    <w:rsid w:val="001F2F4F"/>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6A1"/>
    <w:rsid w:val="0025592E"/>
    <w:rsid w:val="00255C24"/>
    <w:rsid w:val="00255F86"/>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263"/>
    <w:rsid w:val="002D78B4"/>
    <w:rsid w:val="002D7C8E"/>
    <w:rsid w:val="002E15A7"/>
    <w:rsid w:val="002E160F"/>
    <w:rsid w:val="002E276E"/>
    <w:rsid w:val="002E2B74"/>
    <w:rsid w:val="002E33A5"/>
    <w:rsid w:val="002E34FB"/>
    <w:rsid w:val="002E3F91"/>
    <w:rsid w:val="002E480D"/>
    <w:rsid w:val="002E5386"/>
    <w:rsid w:val="002E586F"/>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7E1"/>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5D2"/>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1DEE"/>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2014"/>
    <w:rsid w:val="0045540E"/>
    <w:rsid w:val="00455CBE"/>
    <w:rsid w:val="00455EB7"/>
    <w:rsid w:val="00455FD5"/>
    <w:rsid w:val="004608E2"/>
    <w:rsid w:val="00460E8A"/>
    <w:rsid w:val="004617D7"/>
    <w:rsid w:val="0046230A"/>
    <w:rsid w:val="00462707"/>
    <w:rsid w:val="00462C95"/>
    <w:rsid w:val="0046486A"/>
    <w:rsid w:val="00464E7E"/>
    <w:rsid w:val="0046697C"/>
    <w:rsid w:val="00466F3B"/>
    <w:rsid w:val="0046744C"/>
    <w:rsid w:val="00471443"/>
    <w:rsid w:val="00471B10"/>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CC9"/>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E5B9E"/>
    <w:rsid w:val="004E6884"/>
    <w:rsid w:val="004E6E85"/>
    <w:rsid w:val="004F0A3B"/>
    <w:rsid w:val="004F1294"/>
    <w:rsid w:val="004F1468"/>
    <w:rsid w:val="004F1A89"/>
    <w:rsid w:val="004F2445"/>
    <w:rsid w:val="004F45CB"/>
    <w:rsid w:val="004F56C3"/>
    <w:rsid w:val="004F5DF9"/>
    <w:rsid w:val="004F66B4"/>
    <w:rsid w:val="004F6C68"/>
    <w:rsid w:val="004F73D5"/>
    <w:rsid w:val="004F78C6"/>
    <w:rsid w:val="005009C7"/>
    <w:rsid w:val="00501790"/>
    <w:rsid w:val="0050224C"/>
    <w:rsid w:val="0050340D"/>
    <w:rsid w:val="005037A6"/>
    <w:rsid w:val="005077D1"/>
    <w:rsid w:val="00507F85"/>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899"/>
    <w:rsid w:val="00532A04"/>
    <w:rsid w:val="00533264"/>
    <w:rsid w:val="00534A76"/>
    <w:rsid w:val="00535A68"/>
    <w:rsid w:val="0054016D"/>
    <w:rsid w:val="005402A3"/>
    <w:rsid w:val="0054077F"/>
    <w:rsid w:val="00541DB9"/>
    <w:rsid w:val="005520B4"/>
    <w:rsid w:val="005539FC"/>
    <w:rsid w:val="005545C9"/>
    <w:rsid w:val="00554B8D"/>
    <w:rsid w:val="005555D6"/>
    <w:rsid w:val="00556877"/>
    <w:rsid w:val="00556D01"/>
    <w:rsid w:val="00557405"/>
    <w:rsid w:val="00560149"/>
    <w:rsid w:val="00561C04"/>
    <w:rsid w:val="0056213B"/>
    <w:rsid w:val="00562331"/>
    <w:rsid w:val="005628E9"/>
    <w:rsid w:val="00562F82"/>
    <w:rsid w:val="0056373B"/>
    <w:rsid w:val="005640BC"/>
    <w:rsid w:val="005644C6"/>
    <w:rsid w:val="00564913"/>
    <w:rsid w:val="00564978"/>
    <w:rsid w:val="00564D68"/>
    <w:rsid w:val="005663FC"/>
    <w:rsid w:val="00566D73"/>
    <w:rsid w:val="00567C15"/>
    <w:rsid w:val="00570B5A"/>
    <w:rsid w:val="0057249A"/>
    <w:rsid w:val="00572663"/>
    <w:rsid w:val="00573BD8"/>
    <w:rsid w:val="005753DA"/>
    <w:rsid w:val="00576E95"/>
    <w:rsid w:val="005800D8"/>
    <w:rsid w:val="00581492"/>
    <w:rsid w:val="0058433E"/>
    <w:rsid w:val="005846C9"/>
    <w:rsid w:val="0058689E"/>
    <w:rsid w:val="005873FC"/>
    <w:rsid w:val="00590EAF"/>
    <w:rsid w:val="00592798"/>
    <w:rsid w:val="0059549E"/>
    <w:rsid w:val="00595D12"/>
    <w:rsid w:val="00595DA6"/>
    <w:rsid w:val="00595EC8"/>
    <w:rsid w:val="00597AC2"/>
    <w:rsid w:val="00597CA8"/>
    <w:rsid w:val="005A0202"/>
    <w:rsid w:val="005A1ED1"/>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5DE4"/>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2C0"/>
    <w:rsid w:val="00623436"/>
    <w:rsid w:val="006243BF"/>
    <w:rsid w:val="00625D3B"/>
    <w:rsid w:val="00626502"/>
    <w:rsid w:val="00627C2F"/>
    <w:rsid w:val="00630464"/>
    <w:rsid w:val="0063257C"/>
    <w:rsid w:val="0063410F"/>
    <w:rsid w:val="00635B69"/>
    <w:rsid w:val="00636CFF"/>
    <w:rsid w:val="00640F39"/>
    <w:rsid w:val="0064233A"/>
    <w:rsid w:val="006431A0"/>
    <w:rsid w:val="00644475"/>
    <w:rsid w:val="006477A7"/>
    <w:rsid w:val="00647C0B"/>
    <w:rsid w:val="0065019F"/>
    <w:rsid w:val="00651A2B"/>
    <w:rsid w:val="00651B78"/>
    <w:rsid w:val="00652486"/>
    <w:rsid w:val="006536A3"/>
    <w:rsid w:val="006549BF"/>
    <w:rsid w:val="0065502F"/>
    <w:rsid w:val="00655AAF"/>
    <w:rsid w:val="00656A30"/>
    <w:rsid w:val="0066135B"/>
    <w:rsid w:val="00661946"/>
    <w:rsid w:val="0066297F"/>
    <w:rsid w:val="00663029"/>
    <w:rsid w:val="00666139"/>
    <w:rsid w:val="00666668"/>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1A66"/>
    <w:rsid w:val="006A2251"/>
    <w:rsid w:val="006A5F42"/>
    <w:rsid w:val="006A6103"/>
    <w:rsid w:val="006A6690"/>
    <w:rsid w:val="006A6B84"/>
    <w:rsid w:val="006B0BB5"/>
    <w:rsid w:val="006B10ED"/>
    <w:rsid w:val="006B156A"/>
    <w:rsid w:val="006B194C"/>
    <w:rsid w:val="006B41BC"/>
    <w:rsid w:val="006B51B2"/>
    <w:rsid w:val="006B748E"/>
    <w:rsid w:val="006C0D78"/>
    <w:rsid w:val="006C17A0"/>
    <w:rsid w:val="006C27D9"/>
    <w:rsid w:val="006C2CC5"/>
    <w:rsid w:val="006C4560"/>
    <w:rsid w:val="006C5AAA"/>
    <w:rsid w:val="006C6409"/>
    <w:rsid w:val="006C7300"/>
    <w:rsid w:val="006D04BE"/>
    <w:rsid w:val="006D1B6C"/>
    <w:rsid w:val="006D27E3"/>
    <w:rsid w:val="006D2BFA"/>
    <w:rsid w:val="006D4135"/>
    <w:rsid w:val="006D472D"/>
    <w:rsid w:val="006D70F2"/>
    <w:rsid w:val="006D743E"/>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17D4"/>
    <w:rsid w:val="00702245"/>
    <w:rsid w:val="007028C7"/>
    <w:rsid w:val="00704462"/>
    <w:rsid w:val="007049A5"/>
    <w:rsid w:val="007055DF"/>
    <w:rsid w:val="00707A9A"/>
    <w:rsid w:val="00710C7E"/>
    <w:rsid w:val="00710F3D"/>
    <w:rsid w:val="0071215E"/>
    <w:rsid w:val="00712232"/>
    <w:rsid w:val="007137C1"/>
    <w:rsid w:val="007145B4"/>
    <w:rsid w:val="00715D2F"/>
    <w:rsid w:val="007164C4"/>
    <w:rsid w:val="00716ABD"/>
    <w:rsid w:val="00720C92"/>
    <w:rsid w:val="0072717B"/>
    <w:rsid w:val="007272E4"/>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4508"/>
    <w:rsid w:val="0077505F"/>
    <w:rsid w:val="00775259"/>
    <w:rsid w:val="00775EEE"/>
    <w:rsid w:val="00776216"/>
    <w:rsid w:val="007763D6"/>
    <w:rsid w:val="00776572"/>
    <w:rsid w:val="0077738D"/>
    <w:rsid w:val="007774C2"/>
    <w:rsid w:val="00777ADF"/>
    <w:rsid w:val="00784F6E"/>
    <w:rsid w:val="007873B3"/>
    <w:rsid w:val="00787D28"/>
    <w:rsid w:val="0079000C"/>
    <w:rsid w:val="00790B3E"/>
    <w:rsid w:val="00790D93"/>
    <w:rsid w:val="007910E8"/>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4AA6"/>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7A3"/>
    <w:rsid w:val="008429CF"/>
    <w:rsid w:val="00842CEE"/>
    <w:rsid w:val="0084398C"/>
    <w:rsid w:val="0084405B"/>
    <w:rsid w:val="008443C4"/>
    <w:rsid w:val="008446E2"/>
    <w:rsid w:val="00844CEC"/>
    <w:rsid w:val="00845630"/>
    <w:rsid w:val="008465E5"/>
    <w:rsid w:val="0084708B"/>
    <w:rsid w:val="00847A27"/>
    <w:rsid w:val="00847E19"/>
    <w:rsid w:val="00850CD3"/>
    <w:rsid w:val="0085112C"/>
    <w:rsid w:val="0085183E"/>
    <w:rsid w:val="00852D00"/>
    <w:rsid w:val="00852DC7"/>
    <w:rsid w:val="00853766"/>
    <w:rsid w:val="0085376C"/>
    <w:rsid w:val="008537DF"/>
    <w:rsid w:val="00856B1B"/>
    <w:rsid w:val="00856D32"/>
    <w:rsid w:val="00857D58"/>
    <w:rsid w:val="008601A9"/>
    <w:rsid w:val="00860C62"/>
    <w:rsid w:val="00862ACD"/>
    <w:rsid w:val="00863BEC"/>
    <w:rsid w:val="0086517F"/>
    <w:rsid w:val="008657AB"/>
    <w:rsid w:val="00865B0D"/>
    <w:rsid w:val="00867932"/>
    <w:rsid w:val="00871043"/>
    <w:rsid w:val="00871B33"/>
    <w:rsid w:val="00872949"/>
    <w:rsid w:val="008730BB"/>
    <w:rsid w:val="008748E2"/>
    <w:rsid w:val="008753F7"/>
    <w:rsid w:val="00877391"/>
    <w:rsid w:val="00877B4E"/>
    <w:rsid w:val="00882888"/>
    <w:rsid w:val="00883C32"/>
    <w:rsid w:val="00885CDD"/>
    <w:rsid w:val="008867B8"/>
    <w:rsid w:val="00886E80"/>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3A9A"/>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DC0"/>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292"/>
    <w:rsid w:val="00950D81"/>
    <w:rsid w:val="00952A05"/>
    <w:rsid w:val="00953F02"/>
    <w:rsid w:val="009543EB"/>
    <w:rsid w:val="00954978"/>
    <w:rsid w:val="00954B1B"/>
    <w:rsid w:val="00956116"/>
    <w:rsid w:val="009616E3"/>
    <w:rsid w:val="00961750"/>
    <w:rsid w:val="009620E6"/>
    <w:rsid w:val="009623AB"/>
    <w:rsid w:val="009631C3"/>
    <w:rsid w:val="00964299"/>
    <w:rsid w:val="00967ED7"/>
    <w:rsid w:val="00970650"/>
    <w:rsid w:val="00970A6B"/>
    <w:rsid w:val="00971171"/>
    <w:rsid w:val="009713C6"/>
    <w:rsid w:val="00971D9B"/>
    <w:rsid w:val="009731EC"/>
    <w:rsid w:val="009732E9"/>
    <w:rsid w:val="009737D9"/>
    <w:rsid w:val="00974AE4"/>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0EAF"/>
    <w:rsid w:val="009B1B69"/>
    <w:rsid w:val="009B533B"/>
    <w:rsid w:val="009B7203"/>
    <w:rsid w:val="009B7570"/>
    <w:rsid w:val="009C1051"/>
    <w:rsid w:val="009C16FB"/>
    <w:rsid w:val="009C37B1"/>
    <w:rsid w:val="009C3B95"/>
    <w:rsid w:val="009C3C80"/>
    <w:rsid w:val="009C470D"/>
    <w:rsid w:val="009C638B"/>
    <w:rsid w:val="009C6B1B"/>
    <w:rsid w:val="009D0E96"/>
    <w:rsid w:val="009D1593"/>
    <w:rsid w:val="009D217F"/>
    <w:rsid w:val="009D3626"/>
    <w:rsid w:val="009D3B66"/>
    <w:rsid w:val="009D4D1C"/>
    <w:rsid w:val="009D6377"/>
    <w:rsid w:val="009D68FB"/>
    <w:rsid w:val="009D6C0C"/>
    <w:rsid w:val="009D7757"/>
    <w:rsid w:val="009E04B3"/>
    <w:rsid w:val="009E0DFC"/>
    <w:rsid w:val="009E3E72"/>
    <w:rsid w:val="009E442B"/>
    <w:rsid w:val="009E5252"/>
    <w:rsid w:val="009E5B74"/>
    <w:rsid w:val="009E6E9A"/>
    <w:rsid w:val="009E7C14"/>
    <w:rsid w:val="009F03E7"/>
    <w:rsid w:val="009F094B"/>
    <w:rsid w:val="009F0A01"/>
    <w:rsid w:val="009F0A4C"/>
    <w:rsid w:val="009F0C18"/>
    <w:rsid w:val="009F3B2B"/>
    <w:rsid w:val="009F3CA2"/>
    <w:rsid w:val="009F419C"/>
    <w:rsid w:val="009F43E0"/>
    <w:rsid w:val="009F5565"/>
    <w:rsid w:val="009F5F52"/>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4EF"/>
    <w:rsid w:val="00A4690A"/>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5F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2F7A"/>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B7177"/>
    <w:rsid w:val="00AC0F5F"/>
    <w:rsid w:val="00AC17A0"/>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4F16"/>
    <w:rsid w:val="00B16238"/>
    <w:rsid w:val="00B20844"/>
    <w:rsid w:val="00B21628"/>
    <w:rsid w:val="00B227C0"/>
    <w:rsid w:val="00B23F81"/>
    <w:rsid w:val="00B23F8B"/>
    <w:rsid w:val="00B24204"/>
    <w:rsid w:val="00B24EB1"/>
    <w:rsid w:val="00B27724"/>
    <w:rsid w:val="00B30BC2"/>
    <w:rsid w:val="00B30C63"/>
    <w:rsid w:val="00B30F3D"/>
    <w:rsid w:val="00B315B3"/>
    <w:rsid w:val="00B31645"/>
    <w:rsid w:val="00B33220"/>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5EEB"/>
    <w:rsid w:val="00B46F29"/>
    <w:rsid w:val="00B4738B"/>
    <w:rsid w:val="00B476AF"/>
    <w:rsid w:val="00B50A53"/>
    <w:rsid w:val="00B517F7"/>
    <w:rsid w:val="00B51EBF"/>
    <w:rsid w:val="00B52AFC"/>
    <w:rsid w:val="00B52EFE"/>
    <w:rsid w:val="00B535E7"/>
    <w:rsid w:val="00B56016"/>
    <w:rsid w:val="00B57389"/>
    <w:rsid w:val="00B60331"/>
    <w:rsid w:val="00B60A8A"/>
    <w:rsid w:val="00B60DCA"/>
    <w:rsid w:val="00B6305A"/>
    <w:rsid w:val="00B6369D"/>
    <w:rsid w:val="00B63C73"/>
    <w:rsid w:val="00B642C5"/>
    <w:rsid w:val="00B66F3E"/>
    <w:rsid w:val="00B672B3"/>
    <w:rsid w:val="00B678DB"/>
    <w:rsid w:val="00B67EF7"/>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1B8"/>
    <w:rsid w:val="00BA456F"/>
    <w:rsid w:val="00BA5352"/>
    <w:rsid w:val="00BA6013"/>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2E4C"/>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17E8D"/>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3F45"/>
    <w:rsid w:val="00C44554"/>
    <w:rsid w:val="00C44F03"/>
    <w:rsid w:val="00C46F61"/>
    <w:rsid w:val="00C47598"/>
    <w:rsid w:val="00C47BB2"/>
    <w:rsid w:val="00C47CC5"/>
    <w:rsid w:val="00C50114"/>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305"/>
    <w:rsid w:val="00C73861"/>
    <w:rsid w:val="00C7432C"/>
    <w:rsid w:val="00C75791"/>
    <w:rsid w:val="00C75F30"/>
    <w:rsid w:val="00C76304"/>
    <w:rsid w:val="00C76427"/>
    <w:rsid w:val="00C77F90"/>
    <w:rsid w:val="00C80554"/>
    <w:rsid w:val="00C84689"/>
    <w:rsid w:val="00C84955"/>
    <w:rsid w:val="00C84A39"/>
    <w:rsid w:val="00C850EE"/>
    <w:rsid w:val="00C85EB1"/>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0A2F"/>
    <w:rsid w:val="00CB1877"/>
    <w:rsid w:val="00CB246A"/>
    <w:rsid w:val="00CB3201"/>
    <w:rsid w:val="00CB3415"/>
    <w:rsid w:val="00CB4329"/>
    <w:rsid w:val="00CB6290"/>
    <w:rsid w:val="00CB766B"/>
    <w:rsid w:val="00CB79CB"/>
    <w:rsid w:val="00CC191C"/>
    <w:rsid w:val="00CC356D"/>
    <w:rsid w:val="00CC3FEB"/>
    <w:rsid w:val="00CC48B4"/>
    <w:rsid w:val="00CC6F87"/>
    <w:rsid w:val="00CD0ACB"/>
    <w:rsid w:val="00CD0EF3"/>
    <w:rsid w:val="00CD109D"/>
    <w:rsid w:val="00CD120D"/>
    <w:rsid w:val="00CD1E9D"/>
    <w:rsid w:val="00CD2D54"/>
    <w:rsid w:val="00CD3527"/>
    <w:rsid w:val="00CD5288"/>
    <w:rsid w:val="00CD66E6"/>
    <w:rsid w:val="00CD6ABB"/>
    <w:rsid w:val="00CE1983"/>
    <w:rsid w:val="00CE2909"/>
    <w:rsid w:val="00CE417B"/>
    <w:rsid w:val="00CE44FC"/>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40B1"/>
    <w:rsid w:val="00D05411"/>
    <w:rsid w:val="00D055F6"/>
    <w:rsid w:val="00D06476"/>
    <w:rsid w:val="00D06995"/>
    <w:rsid w:val="00D10A7A"/>
    <w:rsid w:val="00D10C62"/>
    <w:rsid w:val="00D13087"/>
    <w:rsid w:val="00D14B1B"/>
    <w:rsid w:val="00D156CF"/>
    <w:rsid w:val="00D16FA0"/>
    <w:rsid w:val="00D17378"/>
    <w:rsid w:val="00D1746B"/>
    <w:rsid w:val="00D216B2"/>
    <w:rsid w:val="00D2507C"/>
    <w:rsid w:val="00D26479"/>
    <w:rsid w:val="00D26DCE"/>
    <w:rsid w:val="00D27D7D"/>
    <w:rsid w:val="00D319AD"/>
    <w:rsid w:val="00D32552"/>
    <w:rsid w:val="00D3275F"/>
    <w:rsid w:val="00D3409C"/>
    <w:rsid w:val="00D341F3"/>
    <w:rsid w:val="00D34548"/>
    <w:rsid w:val="00D34914"/>
    <w:rsid w:val="00D355A5"/>
    <w:rsid w:val="00D361B2"/>
    <w:rsid w:val="00D370D4"/>
    <w:rsid w:val="00D37A37"/>
    <w:rsid w:val="00D37F2C"/>
    <w:rsid w:val="00D4128C"/>
    <w:rsid w:val="00D44024"/>
    <w:rsid w:val="00D4411B"/>
    <w:rsid w:val="00D444CA"/>
    <w:rsid w:val="00D44752"/>
    <w:rsid w:val="00D44EC6"/>
    <w:rsid w:val="00D45CEC"/>
    <w:rsid w:val="00D5130A"/>
    <w:rsid w:val="00D51533"/>
    <w:rsid w:val="00D51769"/>
    <w:rsid w:val="00D519FC"/>
    <w:rsid w:val="00D522D8"/>
    <w:rsid w:val="00D5491C"/>
    <w:rsid w:val="00D54CCF"/>
    <w:rsid w:val="00D554E8"/>
    <w:rsid w:val="00D55E12"/>
    <w:rsid w:val="00D5748E"/>
    <w:rsid w:val="00D612A9"/>
    <w:rsid w:val="00D6411E"/>
    <w:rsid w:val="00D64482"/>
    <w:rsid w:val="00D66935"/>
    <w:rsid w:val="00D735D0"/>
    <w:rsid w:val="00D74CA8"/>
    <w:rsid w:val="00D750A6"/>
    <w:rsid w:val="00D80021"/>
    <w:rsid w:val="00D8373F"/>
    <w:rsid w:val="00D84C22"/>
    <w:rsid w:val="00D858D9"/>
    <w:rsid w:val="00D8724C"/>
    <w:rsid w:val="00D87E37"/>
    <w:rsid w:val="00D93004"/>
    <w:rsid w:val="00D93711"/>
    <w:rsid w:val="00D938C1"/>
    <w:rsid w:val="00D942C4"/>
    <w:rsid w:val="00D94EEC"/>
    <w:rsid w:val="00D94FEB"/>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66E0"/>
    <w:rsid w:val="00DC795E"/>
    <w:rsid w:val="00DD1537"/>
    <w:rsid w:val="00DD3A14"/>
    <w:rsid w:val="00DD46E9"/>
    <w:rsid w:val="00DD4C8D"/>
    <w:rsid w:val="00DD4D5A"/>
    <w:rsid w:val="00DD5071"/>
    <w:rsid w:val="00DD6658"/>
    <w:rsid w:val="00DD740A"/>
    <w:rsid w:val="00DD7F26"/>
    <w:rsid w:val="00DE0A15"/>
    <w:rsid w:val="00DE0D00"/>
    <w:rsid w:val="00DE16CD"/>
    <w:rsid w:val="00DE1920"/>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1D8"/>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0BB7"/>
    <w:rsid w:val="00E4196F"/>
    <w:rsid w:val="00E41A87"/>
    <w:rsid w:val="00E41AD6"/>
    <w:rsid w:val="00E42017"/>
    <w:rsid w:val="00E42730"/>
    <w:rsid w:val="00E4356A"/>
    <w:rsid w:val="00E45AB1"/>
    <w:rsid w:val="00E45C81"/>
    <w:rsid w:val="00E46268"/>
    <w:rsid w:val="00E462F2"/>
    <w:rsid w:val="00E528F9"/>
    <w:rsid w:val="00E52EC0"/>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0768"/>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B1C"/>
    <w:rsid w:val="00EC7F14"/>
    <w:rsid w:val="00ED1042"/>
    <w:rsid w:val="00ED3078"/>
    <w:rsid w:val="00ED3187"/>
    <w:rsid w:val="00ED3B24"/>
    <w:rsid w:val="00ED415E"/>
    <w:rsid w:val="00ED46C3"/>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D36"/>
    <w:rsid w:val="00EF62E5"/>
    <w:rsid w:val="00EF66FC"/>
    <w:rsid w:val="00EF6B52"/>
    <w:rsid w:val="00F0135B"/>
    <w:rsid w:val="00F02277"/>
    <w:rsid w:val="00F02E73"/>
    <w:rsid w:val="00F043EE"/>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0DD4"/>
    <w:rsid w:val="00F7263B"/>
    <w:rsid w:val="00F72DEA"/>
    <w:rsid w:val="00F73CEB"/>
    <w:rsid w:val="00F75340"/>
    <w:rsid w:val="00F75710"/>
    <w:rsid w:val="00F75739"/>
    <w:rsid w:val="00F75AC9"/>
    <w:rsid w:val="00F75ED1"/>
    <w:rsid w:val="00F75F7D"/>
    <w:rsid w:val="00F7698A"/>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6C5F"/>
    <w:rsid w:val="00F97CE1"/>
    <w:rsid w:val="00FA0966"/>
    <w:rsid w:val="00FA25BE"/>
    <w:rsid w:val="00FA4DEB"/>
    <w:rsid w:val="00FA5727"/>
    <w:rsid w:val="00FA6905"/>
    <w:rsid w:val="00FA74B0"/>
    <w:rsid w:val="00FA7A01"/>
    <w:rsid w:val="00FA7D80"/>
    <w:rsid w:val="00FB03E9"/>
    <w:rsid w:val="00FB10D3"/>
    <w:rsid w:val="00FB231E"/>
    <w:rsid w:val="00FB2F2E"/>
    <w:rsid w:val="00FB3293"/>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91C"/>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171E9B-E0ED-4600-935F-11D94E5C5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425</TotalTime>
  <Pages>10</Pages>
  <Words>3765</Words>
  <Characters>20334</Characters>
  <Application>Microsoft Office Word</Application>
  <DocSecurity>0</DocSecurity>
  <Lines>169</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24051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25</cp:revision>
  <cp:lastPrinted>2025-03-31T18:53:00Z</cp:lastPrinted>
  <dcterms:created xsi:type="dcterms:W3CDTF">2025-12-03T14:40:00Z</dcterms:created>
  <dcterms:modified xsi:type="dcterms:W3CDTF">2026-08-07T18:11:00Z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