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1939E" w14:textId="7B4900AB" w:rsidR="00C61D50" w:rsidRPr="00C937D4" w:rsidRDefault="00C61D50" w:rsidP="008B08EE">
      <w:pPr>
        <w:jc w:val="center"/>
        <w:rPr>
          <w:rFonts w:ascii="Times New Roman" w:hAnsi="Times New Roman" w:cs="Times New Roman"/>
          <w:color w:val="000000" w:themeColor="text1"/>
        </w:rPr>
      </w:pPr>
    </w:p>
    <w:p w14:paraId="7385E9C6" w14:textId="6FEDC69C" w:rsidR="00754D4E" w:rsidRPr="00C937D4" w:rsidRDefault="00754D4E" w:rsidP="009F0A4C">
      <w:pPr>
        <w:pBdr>
          <w:top w:val="single" w:sz="4" w:space="1" w:color="auto"/>
          <w:bottom w:val="single" w:sz="4" w:space="1" w:color="auto"/>
        </w:pBdr>
        <w:shd w:val="clear" w:color="auto" w:fill="E5DFEC" w:themeFill="accent4" w:themeFillTint="33"/>
        <w:jc w:val="center"/>
        <w:rPr>
          <w:rFonts w:ascii="Times New Roman" w:hAnsi="Times New Roman" w:cs="Times New Roman"/>
          <w:b/>
          <w:color w:val="000000" w:themeColor="text1"/>
          <w:shd w:val="clear" w:color="auto" w:fill="D6E3BC"/>
        </w:rPr>
      </w:pPr>
      <w:r w:rsidRPr="00C937D4">
        <w:rPr>
          <w:rFonts w:ascii="Times New Roman" w:hAnsi="Times New Roman" w:cs="Times New Roman"/>
          <w:b/>
          <w:color w:val="000000" w:themeColor="text1"/>
        </w:rPr>
        <w:t>TERMO DE REFERÊNCIA</w:t>
      </w:r>
    </w:p>
    <w:p w14:paraId="73663A93" w14:textId="77777777" w:rsidR="00754D4E" w:rsidRPr="00C937D4" w:rsidRDefault="00754D4E" w:rsidP="00754D4E">
      <w:pPr>
        <w:jc w:val="right"/>
        <w:rPr>
          <w:rFonts w:ascii="Times New Roman" w:hAnsi="Times New Roman" w:cs="Times New Roman"/>
          <w:color w:val="000000" w:themeColor="text1"/>
        </w:rPr>
      </w:pPr>
    </w:p>
    <w:p w14:paraId="33E21E1A" w14:textId="77777777" w:rsidR="00754D4E" w:rsidRPr="00C937D4" w:rsidRDefault="00754D4E" w:rsidP="009F0A4C">
      <w:pPr>
        <w:pStyle w:val="PargrafodaLista"/>
        <w:numPr>
          <w:ilvl w:val="0"/>
          <w:numId w:val="13"/>
        </w:numPr>
        <w:shd w:val="clear" w:color="auto" w:fill="E5DFEC" w:themeFill="accent4" w:themeFillTint="33"/>
        <w:tabs>
          <w:tab w:val="left" w:pos="284"/>
        </w:tabs>
        <w:jc w:val="both"/>
        <w:rPr>
          <w:rFonts w:ascii="Times New Roman" w:hAnsi="Times New Roman" w:cs="Times New Roman"/>
          <w:b/>
          <w:color w:val="000000" w:themeColor="text1"/>
        </w:rPr>
      </w:pPr>
      <w:r w:rsidRPr="00C937D4">
        <w:rPr>
          <w:rFonts w:ascii="Times New Roman" w:hAnsi="Times New Roman" w:cs="Times New Roman"/>
          <w:b/>
          <w:color w:val="000000" w:themeColor="text1"/>
        </w:rPr>
        <w:t>OBJETIVO.</w:t>
      </w:r>
    </w:p>
    <w:p w14:paraId="04A9994D" w14:textId="77777777" w:rsidR="00754D4E" w:rsidRPr="00C937D4" w:rsidRDefault="00754D4E" w:rsidP="00754D4E">
      <w:pPr>
        <w:shd w:val="clear" w:color="auto" w:fill="FFFFFF" w:themeFill="background1"/>
        <w:jc w:val="both"/>
        <w:rPr>
          <w:rFonts w:ascii="Times New Roman" w:hAnsi="Times New Roman" w:cs="Times New Roman"/>
          <w:b/>
          <w:color w:val="000000" w:themeColor="text1"/>
        </w:rPr>
      </w:pPr>
    </w:p>
    <w:p w14:paraId="796AC7E1" w14:textId="636B0CAB" w:rsidR="00754D4E" w:rsidRPr="00C937D4" w:rsidRDefault="00F8098E"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Aquisição de mobiliário em geral, destinados à estruturação e adequação dos ambientes administrativos da secretaria municipal de saúde</w:t>
      </w:r>
      <w:r w:rsidR="008C680F" w:rsidRPr="00C937D4">
        <w:rPr>
          <w:rFonts w:ascii="Times New Roman" w:hAnsi="Times New Roman" w:cs="Times New Roman"/>
          <w:color w:val="000000" w:themeColor="text1"/>
        </w:rPr>
        <w:t>.</w:t>
      </w:r>
    </w:p>
    <w:p w14:paraId="108309B0" w14:textId="77777777" w:rsidR="00754D4E" w:rsidRPr="00C937D4" w:rsidRDefault="00754D4E" w:rsidP="00C937D4">
      <w:pPr>
        <w:jc w:val="both"/>
        <w:rPr>
          <w:bCs/>
        </w:rPr>
      </w:pPr>
    </w:p>
    <w:p w14:paraId="0E175DA9" w14:textId="45FC3F85" w:rsidR="00754D4E" w:rsidRPr="00C937D4" w:rsidRDefault="00142AC2" w:rsidP="00C937D4">
      <w:pPr>
        <w:pStyle w:val="PargrafodaLista"/>
        <w:numPr>
          <w:ilvl w:val="1"/>
          <w:numId w:val="13"/>
        </w:numPr>
        <w:jc w:val="both"/>
        <w:rPr>
          <w:rFonts w:ascii="Times New Roman" w:hAnsi="Times New Roman" w:cs="Times New Roman"/>
          <w:b/>
          <w:color w:val="000000" w:themeColor="text1"/>
        </w:rPr>
      </w:pPr>
      <w:r w:rsidRPr="00C937D4">
        <w:rPr>
          <w:rFonts w:ascii="Times New Roman" w:hAnsi="Times New Roman" w:cs="Times New Roman"/>
          <w:color w:val="000000" w:themeColor="text1"/>
        </w:rPr>
        <w:t xml:space="preserve">O </w:t>
      </w:r>
      <w:r w:rsidR="002E33A5" w:rsidRPr="00C937D4">
        <w:rPr>
          <w:rFonts w:ascii="Times New Roman" w:hAnsi="Times New Roman" w:cs="Times New Roman"/>
          <w:color w:val="000000" w:themeColor="text1"/>
        </w:rPr>
        <w:t>serviço</w:t>
      </w:r>
      <w:r w:rsidRPr="00C937D4">
        <w:rPr>
          <w:rFonts w:ascii="Times New Roman" w:hAnsi="Times New Roman" w:cs="Times New Roman"/>
          <w:color w:val="000000" w:themeColor="text1"/>
        </w:rPr>
        <w:t xml:space="preserve"> </w:t>
      </w:r>
      <w:r w:rsidR="002E33A5" w:rsidRPr="00C937D4">
        <w:rPr>
          <w:rFonts w:ascii="Times New Roman" w:hAnsi="Times New Roman" w:cs="Times New Roman"/>
          <w:color w:val="000000" w:themeColor="text1"/>
        </w:rPr>
        <w:t>será</w:t>
      </w:r>
      <w:r w:rsidRPr="00C937D4">
        <w:rPr>
          <w:rFonts w:ascii="Times New Roman" w:hAnsi="Times New Roman" w:cs="Times New Roman"/>
          <w:color w:val="000000" w:themeColor="text1"/>
        </w:rPr>
        <w:t>:</w:t>
      </w:r>
    </w:p>
    <w:p w14:paraId="3170E321" w14:textId="77777777" w:rsidR="00754D4E" w:rsidRPr="00C937D4" w:rsidRDefault="00754D4E" w:rsidP="00754D4E">
      <w:pPr>
        <w:tabs>
          <w:tab w:val="left" w:pos="851"/>
        </w:tabs>
        <w:ind w:left="284"/>
        <w:jc w:val="both"/>
        <w:rPr>
          <w:rStyle w:val="Forte"/>
          <w:rFonts w:ascii="Times New Roman" w:hAnsi="Times New Roman" w:cs="Times New Roman"/>
          <w:bCs w:val="0"/>
          <w:color w:val="000000" w:themeColor="text1"/>
        </w:rPr>
      </w:pPr>
    </w:p>
    <w:tbl>
      <w:tblPr>
        <w:tblW w:w="9768" w:type="dxa"/>
        <w:jc w:val="center"/>
        <w:tblCellMar>
          <w:left w:w="70" w:type="dxa"/>
          <w:right w:w="70" w:type="dxa"/>
        </w:tblCellMar>
        <w:tblLook w:val="04A0" w:firstRow="1" w:lastRow="0" w:firstColumn="1" w:lastColumn="0" w:noHBand="0" w:noVBand="1"/>
      </w:tblPr>
      <w:tblGrid>
        <w:gridCol w:w="781"/>
        <w:gridCol w:w="7206"/>
        <w:gridCol w:w="1781"/>
      </w:tblGrid>
      <w:tr w:rsidR="00F871F2" w:rsidRPr="00C937D4" w14:paraId="2F7CCD06" w14:textId="77777777" w:rsidTr="00996190">
        <w:trPr>
          <w:trHeight w:val="397"/>
          <w:jc w:val="center"/>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1ED07ADB" w14:textId="77777777" w:rsidR="00F871F2" w:rsidRPr="00C937D4" w:rsidRDefault="00F871F2" w:rsidP="00F871F2">
            <w:pPr>
              <w:jc w:val="right"/>
              <w:rPr>
                <w:rFonts w:ascii="Times New Roman" w:eastAsia="Times New Roman" w:hAnsi="Times New Roman" w:cs="Times New Roman"/>
                <w:b/>
                <w:bCs/>
                <w:color w:val="000000"/>
              </w:rPr>
            </w:pPr>
            <w:r w:rsidRPr="00C937D4">
              <w:rPr>
                <w:rFonts w:ascii="Times New Roman" w:eastAsia="Times New Roman" w:hAnsi="Times New Roman" w:cs="Times New Roman"/>
                <w:b/>
                <w:bCs/>
                <w:color w:val="000000"/>
              </w:rPr>
              <w:t>ITEM</w:t>
            </w:r>
          </w:p>
        </w:tc>
        <w:tc>
          <w:tcPr>
            <w:tcW w:w="7206" w:type="dxa"/>
            <w:tcBorders>
              <w:top w:val="single" w:sz="4" w:space="0" w:color="auto"/>
              <w:left w:val="nil"/>
              <w:bottom w:val="single" w:sz="4" w:space="0" w:color="auto"/>
              <w:right w:val="single" w:sz="4" w:space="0" w:color="auto"/>
            </w:tcBorders>
            <w:noWrap/>
            <w:vAlign w:val="center"/>
            <w:hideMark/>
          </w:tcPr>
          <w:p w14:paraId="3F05DBFB" w14:textId="77777777" w:rsidR="00F871F2" w:rsidRPr="00C937D4" w:rsidRDefault="00F871F2" w:rsidP="00F871F2">
            <w:pPr>
              <w:jc w:val="center"/>
              <w:rPr>
                <w:rFonts w:ascii="Times New Roman" w:eastAsia="Times New Roman" w:hAnsi="Times New Roman" w:cs="Times New Roman"/>
                <w:b/>
                <w:bCs/>
                <w:color w:val="000000"/>
              </w:rPr>
            </w:pPr>
            <w:r w:rsidRPr="00C937D4">
              <w:rPr>
                <w:rFonts w:ascii="Times New Roman" w:eastAsia="Times New Roman" w:hAnsi="Times New Roman" w:cs="Times New Roman"/>
                <w:b/>
                <w:bCs/>
                <w:color w:val="000000"/>
              </w:rPr>
              <w:t>DESCRIÇÃO DO PRODUTO</w:t>
            </w:r>
          </w:p>
        </w:tc>
        <w:tc>
          <w:tcPr>
            <w:tcW w:w="1781" w:type="dxa"/>
            <w:tcBorders>
              <w:top w:val="single" w:sz="4" w:space="0" w:color="auto"/>
              <w:left w:val="nil"/>
              <w:bottom w:val="single" w:sz="4" w:space="0" w:color="auto"/>
              <w:right w:val="single" w:sz="4" w:space="0" w:color="auto"/>
            </w:tcBorders>
            <w:noWrap/>
            <w:vAlign w:val="center"/>
            <w:hideMark/>
          </w:tcPr>
          <w:p w14:paraId="5ED51468" w14:textId="77777777" w:rsidR="00F871F2" w:rsidRPr="00C937D4" w:rsidRDefault="00F871F2" w:rsidP="00F871F2">
            <w:pPr>
              <w:jc w:val="right"/>
              <w:rPr>
                <w:rFonts w:ascii="Times New Roman" w:eastAsia="Times New Roman" w:hAnsi="Times New Roman" w:cs="Times New Roman"/>
                <w:b/>
                <w:bCs/>
                <w:color w:val="000000"/>
              </w:rPr>
            </w:pPr>
            <w:r w:rsidRPr="00C937D4">
              <w:rPr>
                <w:rFonts w:ascii="Times New Roman" w:eastAsia="Times New Roman" w:hAnsi="Times New Roman" w:cs="Times New Roman"/>
                <w:b/>
                <w:bCs/>
                <w:color w:val="000000"/>
              </w:rPr>
              <w:t>QUANTIDADE</w:t>
            </w:r>
          </w:p>
        </w:tc>
      </w:tr>
      <w:tr w:rsidR="00F871F2" w:rsidRPr="00C937D4" w14:paraId="03C51E9A" w14:textId="77777777" w:rsidTr="00996190">
        <w:trPr>
          <w:trHeight w:val="567"/>
          <w:jc w:val="center"/>
        </w:trPr>
        <w:tc>
          <w:tcPr>
            <w:tcW w:w="781" w:type="dxa"/>
            <w:tcBorders>
              <w:top w:val="nil"/>
              <w:left w:val="single" w:sz="4" w:space="0" w:color="auto"/>
              <w:bottom w:val="single" w:sz="4" w:space="0" w:color="auto"/>
              <w:right w:val="single" w:sz="4" w:space="0" w:color="auto"/>
            </w:tcBorders>
            <w:noWrap/>
            <w:vAlign w:val="center"/>
            <w:hideMark/>
          </w:tcPr>
          <w:p w14:paraId="61D22097"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1</w:t>
            </w:r>
          </w:p>
        </w:tc>
        <w:tc>
          <w:tcPr>
            <w:tcW w:w="7206" w:type="dxa"/>
            <w:tcBorders>
              <w:top w:val="nil"/>
              <w:left w:val="nil"/>
              <w:bottom w:val="single" w:sz="4" w:space="0" w:color="auto"/>
              <w:right w:val="single" w:sz="4" w:space="0" w:color="auto"/>
            </w:tcBorders>
            <w:vAlign w:val="center"/>
            <w:hideMark/>
          </w:tcPr>
          <w:p w14:paraId="553930A6" w14:textId="56352760" w:rsidR="00F871F2" w:rsidRPr="00C937D4" w:rsidRDefault="00F871F2" w:rsidP="00F871F2">
            <w:pPr>
              <w:jc w:val="both"/>
              <w:rPr>
                <w:rFonts w:ascii="Times New Roman" w:eastAsia="Times New Roman" w:hAnsi="Times New Roman" w:cs="Times New Roman"/>
                <w:color w:val="000000"/>
              </w:rPr>
            </w:pPr>
            <w:r w:rsidRPr="00C937D4">
              <w:rPr>
                <w:rFonts w:ascii="Times New Roman" w:eastAsia="Times New Roman" w:hAnsi="Times New Roman" w:cs="Times New Roman"/>
                <w:b/>
                <w:bCs/>
                <w:color w:val="000000"/>
              </w:rPr>
              <w:t>Mesa de reunião COM conectividade</w:t>
            </w:r>
            <w:r w:rsidRPr="00C937D4">
              <w:rPr>
                <w:rFonts w:ascii="Times New Roman" w:eastAsia="Times New Roman" w:hAnsi="Times New Roman" w:cs="Times New Roman"/>
                <w:color w:val="000000"/>
              </w:rPr>
              <w:t xml:space="preserve"> - Mesa com tampos e base de </w:t>
            </w:r>
            <w:proofErr w:type="spellStart"/>
            <w:r w:rsidRPr="00C937D4">
              <w:rPr>
                <w:rFonts w:ascii="Times New Roman" w:eastAsia="Times New Roman" w:hAnsi="Times New Roman" w:cs="Times New Roman"/>
                <w:color w:val="000000"/>
              </w:rPr>
              <w:t>tamburato</w:t>
            </w:r>
            <w:proofErr w:type="spellEnd"/>
            <w:r w:rsidRPr="00C937D4">
              <w:rPr>
                <w:rFonts w:ascii="Times New Roman" w:eastAsia="Times New Roman" w:hAnsi="Times New Roman" w:cs="Times New Roman"/>
                <w:color w:val="000000"/>
              </w:rPr>
              <w:t xml:space="preserve"> em MDF-BP de 44mm. Travessas (4 saias) em MDF-BP de 15mm.Conectividade composta de calhas condutoras de cabos horizontal (2) e vertical (1) e caixa de conectividade com recortes para blocos elétricos, telecomunicação e de sistema Quantidade de caixas de conectividade p/ mesa, com sapata niveladora de altura</w:t>
            </w:r>
          </w:p>
        </w:tc>
        <w:tc>
          <w:tcPr>
            <w:tcW w:w="1781" w:type="dxa"/>
            <w:tcBorders>
              <w:top w:val="nil"/>
              <w:left w:val="nil"/>
              <w:bottom w:val="single" w:sz="4" w:space="0" w:color="auto"/>
              <w:right w:val="single" w:sz="4" w:space="0" w:color="auto"/>
            </w:tcBorders>
            <w:noWrap/>
            <w:vAlign w:val="center"/>
            <w:hideMark/>
          </w:tcPr>
          <w:p w14:paraId="0E0C2A72"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1</w:t>
            </w:r>
          </w:p>
        </w:tc>
      </w:tr>
      <w:tr w:rsidR="00F871F2" w:rsidRPr="00C937D4" w14:paraId="795130E2" w14:textId="77777777" w:rsidTr="00996190">
        <w:trPr>
          <w:trHeight w:val="567"/>
          <w:jc w:val="center"/>
        </w:trPr>
        <w:tc>
          <w:tcPr>
            <w:tcW w:w="781" w:type="dxa"/>
            <w:tcBorders>
              <w:top w:val="nil"/>
              <w:left w:val="single" w:sz="4" w:space="0" w:color="auto"/>
              <w:bottom w:val="single" w:sz="4" w:space="0" w:color="auto"/>
              <w:right w:val="single" w:sz="4" w:space="0" w:color="auto"/>
            </w:tcBorders>
            <w:noWrap/>
            <w:vAlign w:val="center"/>
            <w:hideMark/>
          </w:tcPr>
          <w:p w14:paraId="3C339C7D"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2</w:t>
            </w:r>
          </w:p>
        </w:tc>
        <w:tc>
          <w:tcPr>
            <w:tcW w:w="7206" w:type="dxa"/>
            <w:tcBorders>
              <w:top w:val="nil"/>
              <w:left w:val="nil"/>
              <w:bottom w:val="single" w:sz="4" w:space="0" w:color="auto"/>
              <w:right w:val="single" w:sz="4" w:space="0" w:color="auto"/>
            </w:tcBorders>
            <w:vAlign w:val="center"/>
            <w:hideMark/>
          </w:tcPr>
          <w:p w14:paraId="23073723" w14:textId="77777777" w:rsidR="00F871F2" w:rsidRPr="00C937D4" w:rsidRDefault="00F871F2" w:rsidP="00F871F2">
            <w:pPr>
              <w:jc w:val="both"/>
              <w:rPr>
                <w:rFonts w:ascii="Times New Roman" w:eastAsia="Times New Roman" w:hAnsi="Times New Roman" w:cs="Times New Roman"/>
                <w:color w:val="000000"/>
              </w:rPr>
            </w:pPr>
            <w:r w:rsidRPr="00C937D4">
              <w:rPr>
                <w:rFonts w:ascii="Times New Roman" w:eastAsia="Times New Roman" w:hAnsi="Times New Roman" w:cs="Times New Roman"/>
                <w:b/>
                <w:bCs/>
                <w:color w:val="000000"/>
              </w:rPr>
              <w:t>Poltrona tipo presidente</w:t>
            </w:r>
            <w:r w:rsidRPr="00C937D4">
              <w:rPr>
                <w:rFonts w:ascii="Times New Roman" w:eastAsia="Times New Roman" w:hAnsi="Times New Roman" w:cs="Times New Roman"/>
                <w:color w:val="000000"/>
              </w:rPr>
              <w:t xml:space="preserve"> com braços digitador assento e encosto estofados em espuma de poliuretana injetada revestida em couro ecológico preto base giratória com ajuste de altura a gás 05 rodízios duplo de nylon</w:t>
            </w:r>
          </w:p>
        </w:tc>
        <w:tc>
          <w:tcPr>
            <w:tcW w:w="1781" w:type="dxa"/>
            <w:tcBorders>
              <w:top w:val="nil"/>
              <w:left w:val="nil"/>
              <w:bottom w:val="single" w:sz="4" w:space="0" w:color="auto"/>
              <w:right w:val="single" w:sz="4" w:space="0" w:color="auto"/>
            </w:tcBorders>
            <w:noWrap/>
            <w:vAlign w:val="center"/>
            <w:hideMark/>
          </w:tcPr>
          <w:p w14:paraId="66DAF761"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12</w:t>
            </w:r>
          </w:p>
        </w:tc>
      </w:tr>
      <w:tr w:rsidR="00F871F2" w:rsidRPr="00C937D4" w14:paraId="69217C88" w14:textId="77777777" w:rsidTr="00996190">
        <w:trPr>
          <w:trHeight w:val="567"/>
          <w:jc w:val="center"/>
        </w:trPr>
        <w:tc>
          <w:tcPr>
            <w:tcW w:w="781" w:type="dxa"/>
            <w:tcBorders>
              <w:top w:val="nil"/>
              <w:left w:val="single" w:sz="4" w:space="0" w:color="auto"/>
              <w:bottom w:val="single" w:sz="4" w:space="0" w:color="auto"/>
              <w:right w:val="single" w:sz="4" w:space="0" w:color="auto"/>
            </w:tcBorders>
            <w:noWrap/>
            <w:vAlign w:val="center"/>
            <w:hideMark/>
          </w:tcPr>
          <w:p w14:paraId="3ACD367A"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3</w:t>
            </w:r>
          </w:p>
        </w:tc>
        <w:tc>
          <w:tcPr>
            <w:tcW w:w="7206" w:type="dxa"/>
            <w:tcBorders>
              <w:top w:val="nil"/>
              <w:left w:val="nil"/>
              <w:bottom w:val="single" w:sz="4" w:space="0" w:color="auto"/>
              <w:right w:val="single" w:sz="4" w:space="0" w:color="auto"/>
            </w:tcBorders>
            <w:vAlign w:val="center"/>
            <w:hideMark/>
          </w:tcPr>
          <w:p w14:paraId="6DAFC135" w14:textId="77777777" w:rsidR="00F871F2" w:rsidRPr="00C937D4" w:rsidRDefault="00F871F2" w:rsidP="00F871F2">
            <w:pPr>
              <w:jc w:val="both"/>
              <w:rPr>
                <w:rFonts w:ascii="Times New Roman" w:eastAsia="Times New Roman" w:hAnsi="Times New Roman" w:cs="Times New Roman"/>
                <w:color w:val="000000"/>
              </w:rPr>
            </w:pPr>
            <w:r w:rsidRPr="00C937D4">
              <w:rPr>
                <w:rFonts w:ascii="Times New Roman" w:eastAsia="Times New Roman" w:hAnsi="Times New Roman" w:cs="Times New Roman"/>
                <w:b/>
                <w:bCs/>
                <w:color w:val="000000"/>
              </w:rPr>
              <w:t>Poltrona tipo presidente</w:t>
            </w:r>
            <w:r w:rsidRPr="00C937D4">
              <w:rPr>
                <w:rFonts w:ascii="Times New Roman" w:eastAsia="Times New Roman" w:hAnsi="Times New Roman" w:cs="Times New Roman"/>
                <w:color w:val="000000"/>
              </w:rPr>
              <w:t xml:space="preserve"> e reclinável com braços, cromado assento e encosto estofados em couro sintético de alta resistência. Cor preto Sistema pneumático de regulagem de altura. Espuma injetada de alta densidade. Base cromado.</w:t>
            </w:r>
            <w:r w:rsidRPr="00C937D4">
              <w:rPr>
                <w:rFonts w:ascii="Times New Roman" w:eastAsia="Times New Roman" w:hAnsi="Times New Roman" w:cs="Times New Roman"/>
                <w:color w:val="000000"/>
              </w:rPr>
              <w:br/>
              <w:t>Rodízios de roda dupla</w:t>
            </w:r>
          </w:p>
        </w:tc>
        <w:tc>
          <w:tcPr>
            <w:tcW w:w="1781" w:type="dxa"/>
            <w:tcBorders>
              <w:top w:val="nil"/>
              <w:left w:val="nil"/>
              <w:bottom w:val="single" w:sz="4" w:space="0" w:color="auto"/>
              <w:right w:val="single" w:sz="4" w:space="0" w:color="auto"/>
            </w:tcBorders>
            <w:noWrap/>
            <w:vAlign w:val="center"/>
            <w:hideMark/>
          </w:tcPr>
          <w:p w14:paraId="0A93F4C2"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1</w:t>
            </w:r>
          </w:p>
        </w:tc>
      </w:tr>
      <w:tr w:rsidR="00F871F2" w:rsidRPr="00C937D4" w14:paraId="6A8D9E69" w14:textId="77777777" w:rsidTr="00996190">
        <w:trPr>
          <w:trHeight w:val="567"/>
          <w:jc w:val="center"/>
        </w:trPr>
        <w:tc>
          <w:tcPr>
            <w:tcW w:w="781" w:type="dxa"/>
            <w:tcBorders>
              <w:top w:val="nil"/>
              <w:left w:val="single" w:sz="4" w:space="0" w:color="auto"/>
              <w:bottom w:val="single" w:sz="4" w:space="0" w:color="auto"/>
              <w:right w:val="single" w:sz="4" w:space="0" w:color="auto"/>
            </w:tcBorders>
            <w:noWrap/>
            <w:vAlign w:val="center"/>
            <w:hideMark/>
          </w:tcPr>
          <w:p w14:paraId="44B3673D"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4</w:t>
            </w:r>
          </w:p>
        </w:tc>
        <w:tc>
          <w:tcPr>
            <w:tcW w:w="7206" w:type="dxa"/>
            <w:tcBorders>
              <w:top w:val="nil"/>
              <w:left w:val="nil"/>
              <w:bottom w:val="single" w:sz="4" w:space="0" w:color="auto"/>
              <w:right w:val="single" w:sz="4" w:space="0" w:color="auto"/>
            </w:tcBorders>
            <w:noWrap/>
            <w:vAlign w:val="center"/>
            <w:hideMark/>
          </w:tcPr>
          <w:p w14:paraId="318C7656" w14:textId="77777777" w:rsidR="00F871F2" w:rsidRPr="00C937D4" w:rsidRDefault="00F871F2" w:rsidP="00F871F2">
            <w:pPr>
              <w:jc w:val="both"/>
              <w:rPr>
                <w:rFonts w:ascii="Times New Roman" w:eastAsia="Times New Roman" w:hAnsi="Times New Roman" w:cs="Times New Roman"/>
                <w:b/>
                <w:bCs/>
                <w:color w:val="000000"/>
              </w:rPr>
            </w:pPr>
            <w:r w:rsidRPr="00C937D4">
              <w:rPr>
                <w:rFonts w:ascii="Times New Roman" w:eastAsia="Times New Roman" w:hAnsi="Times New Roman" w:cs="Times New Roman"/>
                <w:b/>
                <w:bCs/>
                <w:color w:val="000000"/>
              </w:rPr>
              <w:t>Poltrona reclinável revestida em couro preto</w:t>
            </w:r>
          </w:p>
        </w:tc>
        <w:tc>
          <w:tcPr>
            <w:tcW w:w="1781" w:type="dxa"/>
            <w:tcBorders>
              <w:top w:val="nil"/>
              <w:left w:val="nil"/>
              <w:bottom w:val="single" w:sz="4" w:space="0" w:color="auto"/>
              <w:right w:val="single" w:sz="4" w:space="0" w:color="auto"/>
            </w:tcBorders>
            <w:noWrap/>
            <w:vAlign w:val="center"/>
            <w:hideMark/>
          </w:tcPr>
          <w:p w14:paraId="74A49FA6"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1</w:t>
            </w:r>
          </w:p>
        </w:tc>
      </w:tr>
      <w:tr w:rsidR="00F871F2" w:rsidRPr="00C937D4" w14:paraId="3C9334F1" w14:textId="77777777" w:rsidTr="00996190">
        <w:trPr>
          <w:trHeight w:val="567"/>
          <w:jc w:val="center"/>
        </w:trPr>
        <w:tc>
          <w:tcPr>
            <w:tcW w:w="781" w:type="dxa"/>
            <w:tcBorders>
              <w:top w:val="nil"/>
              <w:left w:val="single" w:sz="4" w:space="0" w:color="auto"/>
              <w:bottom w:val="single" w:sz="4" w:space="0" w:color="auto"/>
              <w:right w:val="single" w:sz="4" w:space="0" w:color="auto"/>
            </w:tcBorders>
            <w:noWrap/>
            <w:vAlign w:val="center"/>
            <w:hideMark/>
          </w:tcPr>
          <w:p w14:paraId="56030CC4"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5</w:t>
            </w:r>
          </w:p>
        </w:tc>
        <w:tc>
          <w:tcPr>
            <w:tcW w:w="7206" w:type="dxa"/>
            <w:tcBorders>
              <w:top w:val="nil"/>
              <w:left w:val="nil"/>
              <w:bottom w:val="single" w:sz="4" w:space="0" w:color="auto"/>
              <w:right w:val="single" w:sz="4" w:space="0" w:color="auto"/>
            </w:tcBorders>
            <w:vAlign w:val="center"/>
            <w:hideMark/>
          </w:tcPr>
          <w:p w14:paraId="4E0DA740" w14:textId="77777777" w:rsidR="00F871F2" w:rsidRPr="00C937D4" w:rsidRDefault="00F871F2" w:rsidP="00F871F2">
            <w:pPr>
              <w:jc w:val="both"/>
              <w:rPr>
                <w:rFonts w:ascii="Times New Roman" w:eastAsia="Times New Roman" w:hAnsi="Times New Roman" w:cs="Times New Roman"/>
                <w:color w:val="000000"/>
              </w:rPr>
            </w:pPr>
            <w:r w:rsidRPr="00C937D4">
              <w:rPr>
                <w:rFonts w:ascii="Times New Roman" w:eastAsia="Times New Roman" w:hAnsi="Times New Roman" w:cs="Times New Roman"/>
                <w:b/>
                <w:bCs/>
                <w:color w:val="000000"/>
              </w:rPr>
              <w:t>Poltrona tipo presidente reclinável com braços</w:t>
            </w:r>
            <w:r w:rsidRPr="00C937D4">
              <w:rPr>
                <w:rFonts w:ascii="Times New Roman" w:eastAsia="Times New Roman" w:hAnsi="Times New Roman" w:cs="Times New Roman"/>
                <w:color w:val="000000"/>
              </w:rPr>
              <w:t>, cromado assento e encosto estofados em couro sintético champanhe de alta resistência. Sistema pneumático de regulagem de altura. Espuma injetada de alta densidade. Base cromado.</w:t>
            </w:r>
            <w:r w:rsidRPr="00C937D4">
              <w:rPr>
                <w:rFonts w:ascii="Times New Roman" w:eastAsia="Times New Roman" w:hAnsi="Times New Roman" w:cs="Times New Roman"/>
                <w:color w:val="000000"/>
              </w:rPr>
              <w:br/>
              <w:t>Rodízios de roda dupla</w:t>
            </w:r>
          </w:p>
        </w:tc>
        <w:tc>
          <w:tcPr>
            <w:tcW w:w="1781" w:type="dxa"/>
            <w:tcBorders>
              <w:top w:val="nil"/>
              <w:left w:val="nil"/>
              <w:bottom w:val="single" w:sz="4" w:space="0" w:color="auto"/>
              <w:right w:val="single" w:sz="4" w:space="0" w:color="auto"/>
            </w:tcBorders>
            <w:noWrap/>
            <w:vAlign w:val="center"/>
            <w:hideMark/>
          </w:tcPr>
          <w:p w14:paraId="7CD6193D"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1</w:t>
            </w:r>
          </w:p>
        </w:tc>
      </w:tr>
      <w:tr w:rsidR="00F871F2" w:rsidRPr="00C937D4" w14:paraId="5BAEAB98" w14:textId="77777777" w:rsidTr="00996190">
        <w:trPr>
          <w:trHeight w:val="567"/>
          <w:jc w:val="center"/>
        </w:trPr>
        <w:tc>
          <w:tcPr>
            <w:tcW w:w="781" w:type="dxa"/>
            <w:tcBorders>
              <w:top w:val="nil"/>
              <w:left w:val="single" w:sz="4" w:space="0" w:color="auto"/>
              <w:bottom w:val="single" w:sz="4" w:space="0" w:color="auto"/>
              <w:right w:val="single" w:sz="4" w:space="0" w:color="auto"/>
            </w:tcBorders>
            <w:noWrap/>
            <w:vAlign w:val="center"/>
            <w:hideMark/>
          </w:tcPr>
          <w:p w14:paraId="7662DE16"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6</w:t>
            </w:r>
          </w:p>
        </w:tc>
        <w:tc>
          <w:tcPr>
            <w:tcW w:w="7206" w:type="dxa"/>
            <w:tcBorders>
              <w:top w:val="nil"/>
              <w:left w:val="nil"/>
              <w:bottom w:val="single" w:sz="4" w:space="0" w:color="auto"/>
              <w:right w:val="single" w:sz="4" w:space="0" w:color="auto"/>
            </w:tcBorders>
            <w:vAlign w:val="center"/>
            <w:hideMark/>
          </w:tcPr>
          <w:p w14:paraId="49EED858" w14:textId="77777777" w:rsidR="00F871F2" w:rsidRPr="00C937D4" w:rsidRDefault="00F871F2" w:rsidP="00F871F2">
            <w:pPr>
              <w:jc w:val="both"/>
              <w:rPr>
                <w:rFonts w:ascii="Times New Roman" w:eastAsia="Times New Roman" w:hAnsi="Times New Roman" w:cs="Times New Roman"/>
                <w:color w:val="000000"/>
              </w:rPr>
            </w:pPr>
            <w:r w:rsidRPr="00C937D4">
              <w:rPr>
                <w:rFonts w:ascii="Times New Roman" w:eastAsia="Times New Roman" w:hAnsi="Times New Roman" w:cs="Times New Roman"/>
                <w:b/>
                <w:bCs/>
                <w:color w:val="000000"/>
              </w:rPr>
              <w:t>Cadeira com braços</w:t>
            </w:r>
            <w:r w:rsidRPr="00C937D4">
              <w:rPr>
                <w:rFonts w:ascii="Times New Roman" w:eastAsia="Times New Roman" w:hAnsi="Times New Roman" w:cs="Times New Roman"/>
                <w:color w:val="000000"/>
              </w:rPr>
              <w:t>, cromado assento e encosto estofados em tecido facto de alta resistência. Espuma injetada de alta densidade. Base cromado 04 pés</w:t>
            </w:r>
          </w:p>
        </w:tc>
        <w:tc>
          <w:tcPr>
            <w:tcW w:w="1781" w:type="dxa"/>
            <w:tcBorders>
              <w:top w:val="nil"/>
              <w:left w:val="nil"/>
              <w:bottom w:val="single" w:sz="4" w:space="0" w:color="auto"/>
              <w:right w:val="single" w:sz="4" w:space="0" w:color="auto"/>
            </w:tcBorders>
            <w:noWrap/>
            <w:vAlign w:val="center"/>
            <w:hideMark/>
          </w:tcPr>
          <w:p w14:paraId="6AEE869A"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2</w:t>
            </w:r>
          </w:p>
        </w:tc>
      </w:tr>
      <w:tr w:rsidR="00F871F2" w:rsidRPr="00C937D4" w14:paraId="6D59800F" w14:textId="77777777" w:rsidTr="00996190">
        <w:trPr>
          <w:trHeight w:val="567"/>
          <w:jc w:val="center"/>
        </w:trPr>
        <w:tc>
          <w:tcPr>
            <w:tcW w:w="781" w:type="dxa"/>
            <w:tcBorders>
              <w:top w:val="nil"/>
              <w:left w:val="single" w:sz="4" w:space="0" w:color="auto"/>
              <w:bottom w:val="single" w:sz="4" w:space="0" w:color="auto"/>
              <w:right w:val="single" w:sz="4" w:space="0" w:color="auto"/>
            </w:tcBorders>
            <w:noWrap/>
            <w:vAlign w:val="center"/>
            <w:hideMark/>
          </w:tcPr>
          <w:p w14:paraId="56F9C48D"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7</w:t>
            </w:r>
          </w:p>
        </w:tc>
        <w:tc>
          <w:tcPr>
            <w:tcW w:w="7206" w:type="dxa"/>
            <w:tcBorders>
              <w:top w:val="nil"/>
              <w:left w:val="nil"/>
              <w:bottom w:val="single" w:sz="4" w:space="0" w:color="auto"/>
              <w:right w:val="single" w:sz="4" w:space="0" w:color="auto"/>
            </w:tcBorders>
            <w:vAlign w:val="center"/>
            <w:hideMark/>
          </w:tcPr>
          <w:p w14:paraId="46F6495D" w14:textId="77777777" w:rsidR="00F871F2" w:rsidRPr="00C937D4" w:rsidRDefault="00F871F2" w:rsidP="00F871F2">
            <w:pPr>
              <w:jc w:val="both"/>
              <w:rPr>
                <w:rFonts w:ascii="Times New Roman" w:eastAsia="Times New Roman" w:hAnsi="Times New Roman" w:cs="Times New Roman"/>
                <w:color w:val="000000"/>
              </w:rPr>
            </w:pPr>
            <w:r w:rsidRPr="00C937D4">
              <w:rPr>
                <w:rFonts w:ascii="Times New Roman" w:eastAsia="Times New Roman" w:hAnsi="Times New Roman" w:cs="Times New Roman"/>
                <w:b/>
                <w:bCs/>
                <w:color w:val="000000"/>
              </w:rPr>
              <w:t>Poltrona tipo presidente reclinável com braços</w:t>
            </w:r>
            <w:r w:rsidRPr="00C937D4">
              <w:rPr>
                <w:rFonts w:ascii="Times New Roman" w:eastAsia="Times New Roman" w:hAnsi="Times New Roman" w:cs="Times New Roman"/>
                <w:color w:val="000000"/>
              </w:rPr>
              <w:t xml:space="preserve">, cromado assento e encosto estofados em couro sintético de alta resistência. Sistema pneumático de regulagem de </w:t>
            </w:r>
            <w:proofErr w:type="spellStart"/>
            <w:proofErr w:type="gramStart"/>
            <w:r w:rsidRPr="00C937D4">
              <w:rPr>
                <w:rFonts w:ascii="Times New Roman" w:eastAsia="Times New Roman" w:hAnsi="Times New Roman" w:cs="Times New Roman"/>
                <w:color w:val="000000"/>
              </w:rPr>
              <w:t>altura.Espuma</w:t>
            </w:r>
            <w:proofErr w:type="spellEnd"/>
            <w:proofErr w:type="gramEnd"/>
            <w:r w:rsidRPr="00C937D4">
              <w:rPr>
                <w:rFonts w:ascii="Times New Roman" w:eastAsia="Times New Roman" w:hAnsi="Times New Roman" w:cs="Times New Roman"/>
                <w:color w:val="000000"/>
              </w:rPr>
              <w:t xml:space="preserve"> injetada de alta densidade. Base cromado. Rodízios de roda dupla</w:t>
            </w:r>
          </w:p>
        </w:tc>
        <w:tc>
          <w:tcPr>
            <w:tcW w:w="1781" w:type="dxa"/>
            <w:tcBorders>
              <w:top w:val="nil"/>
              <w:left w:val="nil"/>
              <w:bottom w:val="single" w:sz="4" w:space="0" w:color="auto"/>
              <w:right w:val="single" w:sz="4" w:space="0" w:color="auto"/>
            </w:tcBorders>
            <w:noWrap/>
            <w:vAlign w:val="center"/>
            <w:hideMark/>
          </w:tcPr>
          <w:p w14:paraId="71693D17"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1</w:t>
            </w:r>
          </w:p>
        </w:tc>
      </w:tr>
      <w:tr w:rsidR="00F871F2" w:rsidRPr="00C937D4" w14:paraId="032480EB" w14:textId="77777777" w:rsidTr="00996190">
        <w:trPr>
          <w:trHeight w:val="567"/>
          <w:jc w:val="center"/>
        </w:trPr>
        <w:tc>
          <w:tcPr>
            <w:tcW w:w="781" w:type="dxa"/>
            <w:tcBorders>
              <w:top w:val="nil"/>
              <w:left w:val="single" w:sz="4" w:space="0" w:color="auto"/>
              <w:bottom w:val="single" w:sz="4" w:space="0" w:color="auto"/>
              <w:right w:val="single" w:sz="4" w:space="0" w:color="auto"/>
            </w:tcBorders>
            <w:noWrap/>
            <w:vAlign w:val="center"/>
            <w:hideMark/>
          </w:tcPr>
          <w:p w14:paraId="1D929E16"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8</w:t>
            </w:r>
          </w:p>
        </w:tc>
        <w:tc>
          <w:tcPr>
            <w:tcW w:w="7206" w:type="dxa"/>
            <w:tcBorders>
              <w:top w:val="nil"/>
              <w:left w:val="nil"/>
              <w:bottom w:val="single" w:sz="4" w:space="0" w:color="auto"/>
              <w:right w:val="single" w:sz="4" w:space="0" w:color="auto"/>
            </w:tcBorders>
            <w:vAlign w:val="center"/>
            <w:hideMark/>
          </w:tcPr>
          <w:p w14:paraId="1CC7755B" w14:textId="77777777" w:rsidR="00F871F2" w:rsidRPr="00C937D4" w:rsidRDefault="00F871F2" w:rsidP="00F871F2">
            <w:pPr>
              <w:jc w:val="both"/>
              <w:rPr>
                <w:rFonts w:ascii="Times New Roman" w:eastAsia="Times New Roman" w:hAnsi="Times New Roman" w:cs="Times New Roman"/>
                <w:color w:val="000000"/>
              </w:rPr>
            </w:pPr>
            <w:r w:rsidRPr="00C937D4">
              <w:rPr>
                <w:rFonts w:ascii="Times New Roman" w:eastAsia="Times New Roman" w:hAnsi="Times New Roman" w:cs="Times New Roman"/>
                <w:b/>
                <w:bCs/>
                <w:color w:val="000000"/>
              </w:rPr>
              <w:t>Cadeira fixa sem braços revestida em couro ecológico</w:t>
            </w:r>
            <w:r w:rsidRPr="00C937D4">
              <w:rPr>
                <w:rFonts w:ascii="Times New Roman" w:eastAsia="Times New Roman" w:hAnsi="Times New Roman" w:cs="Times New Roman"/>
                <w:color w:val="000000"/>
              </w:rPr>
              <w:t xml:space="preserve"> bege estrutura metálica pintura epóxi</w:t>
            </w:r>
          </w:p>
        </w:tc>
        <w:tc>
          <w:tcPr>
            <w:tcW w:w="1781" w:type="dxa"/>
            <w:tcBorders>
              <w:top w:val="nil"/>
              <w:left w:val="nil"/>
              <w:bottom w:val="single" w:sz="4" w:space="0" w:color="auto"/>
              <w:right w:val="single" w:sz="4" w:space="0" w:color="auto"/>
            </w:tcBorders>
            <w:noWrap/>
            <w:vAlign w:val="center"/>
            <w:hideMark/>
          </w:tcPr>
          <w:p w14:paraId="2AEDE2DA"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2</w:t>
            </w:r>
          </w:p>
        </w:tc>
      </w:tr>
      <w:tr w:rsidR="00F871F2" w:rsidRPr="00C937D4" w14:paraId="45B70A02" w14:textId="77777777" w:rsidTr="00996190">
        <w:trPr>
          <w:trHeight w:val="567"/>
          <w:jc w:val="center"/>
        </w:trPr>
        <w:tc>
          <w:tcPr>
            <w:tcW w:w="781" w:type="dxa"/>
            <w:tcBorders>
              <w:top w:val="nil"/>
              <w:left w:val="single" w:sz="4" w:space="0" w:color="auto"/>
              <w:bottom w:val="single" w:sz="4" w:space="0" w:color="auto"/>
              <w:right w:val="single" w:sz="4" w:space="0" w:color="auto"/>
            </w:tcBorders>
            <w:noWrap/>
            <w:vAlign w:val="center"/>
            <w:hideMark/>
          </w:tcPr>
          <w:p w14:paraId="2A7261EF"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9</w:t>
            </w:r>
          </w:p>
        </w:tc>
        <w:tc>
          <w:tcPr>
            <w:tcW w:w="7206" w:type="dxa"/>
            <w:tcBorders>
              <w:top w:val="nil"/>
              <w:left w:val="nil"/>
              <w:bottom w:val="single" w:sz="4" w:space="0" w:color="auto"/>
              <w:right w:val="single" w:sz="4" w:space="0" w:color="auto"/>
            </w:tcBorders>
            <w:noWrap/>
            <w:vAlign w:val="center"/>
            <w:hideMark/>
          </w:tcPr>
          <w:p w14:paraId="0123C7E6" w14:textId="77777777" w:rsidR="00F871F2" w:rsidRPr="00C937D4" w:rsidRDefault="00F871F2" w:rsidP="00F871F2">
            <w:pPr>
              <w:jc w:val="both"/>
              <w:rPr>
                <w:rFonts w:ascii="Times New Roman" w:eastAsia="Times New Roman" w:hAnsi="Times New Roman" w:cs="Times New Roman"/>
                <w:b/>
                <w:bCs/>
                <w:color w:val="000000"/>
              </w:rPr>
            </w:pPr>
            <w:r w:rsidRPr="00C937D4">
              <w:rPr>
                <w:rFonts w:ascii="Times New Roman" w:eastAsia="Times New Roman" w:hAnsi="Times New Roman" w:cs="Times New Roman"/>
                <w:b/>
                <w:bCs/>
                <w:color w:val="000000"/>
              </w:rPr>
              <w:t xml:space="preserve">Conjunto de poltronas com braços em </w:t>
            </w:r>
            <w:proofErr w:type="spellStart"/>
            <w:r w:rsidRPr="00C937D4">
              <w:rPr>
                <w:rFonts w:ascii="Times New Roman" w:eastAsia="Times New Roman" w:hAnsi="Times New Roman" w:cs="Times New Roman"/>
                <w:b/>
                <w:bCs/>
                <w:color w:val="000000"/>
              </w:rPr>
              <w:t>couvir</w:t>
            </w:r>
            <w:proofErr w:type="spellEnd"/>
            <w:r w:rsidRPr="00C937D4">
              <w:rPr>
                <w:rFonts w:ascii="Times New Roman" w:eastAsia="Times New Roman" w:hAnsi="Times New Roman" w:cs="Times New Roman"/>
                <w:b/>
                <w:bCs/>
                <w:color w:val="000000"/>
              </w:rPr>
              <w:t xml:space="preserve"> bege</w:t>
            </w:r>
          </w:p>
        </w:tc>
        <w:tc>
          <w:tcPr>
            <w:tcW w:w="1781" w:type="dxa"/>
            <w:tcBorders>
              <w:top w:val="nil"/>
              <w:left w:val="nil"/>
              <w:bottom w:val="single" w:sz="4" w:space="0" w:color="auto"/>
              <w:right w:val="single" w:sz="4" w:space="0" w:color="auto"/>
            </w:tcBorders>
            <w:noWrap/>
            <w:vAlign w:val="center"/>
            <w:hideMark/>
          </w:tcPr>
          <w:p w14:paraId="54B88444"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1</w:t>
            </w:r>
          </w:p>
        </w:tc>
      </w:tr>
      <w:tr w:rsidR="00F871F2" w:rsidRPr="00C937D4" w14:paraId="38C0B1A9" w14:textId="77777777" w:rsidTr="00996190">
        <w:trPr>
          <w:trHeight w:val="567"/>
          <w:jc w:val="center"/>
        </w:trPr>
        <w:tc>
          <w:tcPr>
            <w:tcW w:w="781" w:type="dxa"/>
            <w:tcBorders>
              <w:top w:val="nil"/>
              <w:left w:val="single" w:sz="4" w:space="0" w:color="auto"/>
              <w:bottom w:val="single" w:sz="4" w:space="0" w:color="auto"/>
              <w:right w:val="single" w:sz="4" w:space="0" w:color="auto"/>
            </w:tcBorders>
            <w:noWrap/>
            <w:vAlign w:val="center"/>
            <w:hideMark/>
          </w:tcPr>
          <w:p w14:paraId="1A07C3D9"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10</w:t>
            </w:r>
          </w:p>
        </w:tc>
        <w:tc>
          <w:tcPr>
            <w:tcW w:w="7206" w:type="dxa"/>
            <w:tcBorders>
              <w:top w:val="nil"/>
              <w:left w:val="nil"/>
              <w:bottom w:val="single" w:sz="4" w:space="0" w:color="auto"/>
              <w:right w:val="single" w:sz="4" w:space="0" w:color="auto"/>
            </w:tcBorders>
            <w:noWrap/>
            <w:vAlign w:val="center"/>
            <w:hideMark/>
          </w:tcPr>
          <w:p w14:paraId="36F11C7F" w14:textId="77777777" w:rsidR="00F871F2" w:rsidRPr="00C937D4" w:rsidRDefault="00F871F2" w:rsidP="00F871F2">
            <w:pPr>
              <w:jc w:val="both"/>
              <w:rPr>
                <w:rFonts w:ascii="Times New Roman" w:eastAsia="Times New Roman" w:hAnsi="Times New Roman" w:cs="Times New Roman"/>
                <w:b/>
                <w:bCs/>
                <w:color w:val="000000"/>
              </w:rPr>
            </w:pPr>
            <w:r w:rsidRPr="00C937D4">
              <w:rPr>
                <w:rFonts w:ascii="Times New Roman" w:eastAsia="Times New Roman" w:hAnsi="Times New Roman" w:cs="Times New Roman"/>
                <w:b/>
                <w:bCs/>
                <w:color w:val="000000"/>
                <w:lang w:val="pt-PT"/>
              </w:rPr>
              <w:t xml:space="preserve">Poltrona 01 lugar com braços em couvir bege </w:t>
            </w:r>
          </w:p>
        </w:tc>
        <w:tc>
          <w:tcPr>
            <w:tcW w:w="1781" w:type="dxa"/>
            <w:tcBorders>
              <w:top w:val="nil"/>
              <w:left w:val="nil"/>
              <w:bottom w:val="single" w:sz="4" w:space="0" w:color="auto"/>
              <w:right w:val="single" w:sz="4" w:space="0" w:color="auto"/>
            </w:tcBorders>
            <w:noWrap/>
            <w:vAlign w:val="center"/>
            <w:hideMark/>
          </w:tcPr>
          <w:p w14:paraId="5ADF049C" w14:textId="77777777" w:rsidR="00F871F2" w:rsidRPr="00C937D4" w:rsidRDefault="00F871F2" w:rsidP="00F871F2">
            <w:pPr>
              <w:jc w:val="center"/>
              <w:rPr>
                <w:rFonts w:ascii="Times New Roman" w:eastAsia="Times New Roman" w:hAnsi="Times New Roman" w:cs="Times New Roman"/>
                <w:color w:val="000000"/>
              </w:rPr>
            </w:pPr>
            <w:r w:rsidRPr="00C937D4">
              <w:rPr>
                <w:rFonts w:ascii="Times New Roman" w:eastAsia="Times New Roman" w:hAnsi="Times New Roman" w:cs="Times New Roman"/>
                <w:color w:val="000000"/>
              </w:rPr>
              <w:t>2</w:t>
            </w:r>
          </w:p>
        </w:tc>
      </w:tr>
    </w:tbl>
    <w:p w14:paraId="1A67A714" w14:textId="3E65160E" w:rsidR="00291775" w:rsidRPr="00C937D4" w:rsidRDefault="00291775" w:rsidP="00291775">
      <w:pPr>
        <w:tabs>
          <w:tab w:val="left" w:pos="851"/>
        </w:tabs>
        <w:ind w:left="405"/>
        <w:jc w:val="both"/>
        <w:rPr>
          <w:rFonts w:ascii="Times New Roman" w:hAnsi="Times New Roman" w:cs="Times New Roman"/>
          <w:color w:val="000000" w:themeColor="text1"/>
        </w:rPr>
      </w:pPr>
    </w:p>
    <w:p w14:paraId="4CC393E3" w14:textId="1D05D5F2" w:rsidR="00754D4E" w:rsidRPr="00C937D4" w:rsidRDefault="00291775"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O objeto desta contratação não se enquadra como sendo de bem de luxo, conforme Decreto nº 10.818, de 27 de setembro de 2021.</w:t>
      </w:r>
    </w:p>
    <w:p w14:paraId="55CB42A2" w14:textId="77777777" w:rsidR="00291775" w:rsidRPr="00C937D4" w:rsidRDefault="00291775" w:rsidP="00291775">
      <w:pPr>
        <w:tabs>
          <w:tab w:val="left" w:pos="851"/>
        </w:tabs>
        <w:ind w:left="284"/>
        <w:jc w:val="both"/>
        <w:rPr>
          <w:rFonts w:ascii="Times New Roman" w:hAnsi="Times New Roman" w:cs="Times New Roman"/>
          <w:color w:val="000000" w:themeColor="text1"/>
        </w:rPr>
      </w:pPr>
    </w:p>
    <w:p w14:paraId="060D4F0C" w14:textId="77777777" w:rsidR="00754D4E" w:rsidRPr="00C937D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C937D4">
        <w:rPr>
          <w:rFonts w:ascii="Times New Roman" w:hAnsi="Times New Roman" w:cs="Times New Roman"/>
          <w:b/>
          <w:color w:val="000000" w:themeColor="text1"/>
        </w:rPr>
        <w:lastRenderedPageBreak/>
        <w:t>JUSTIFICATIVA E OBJETIVO DA CONTRATAÇÃO.</w:t>
      </w:r>
    </w:p>
    <w:p w14:paraId="479E4232" w14:textId="77777777" w:rsidR="00754D4E" w:rsidRPr="00C937D4" w:rsidRDefault="00754D4E" w:rsidP="00754D4E">
      <w:pPr>
        <w:jc w:val="both"/>
        <w:rPr>
          <w:rFonts w:ascii="Times New Roman" w:eastAsia="Arial Narrow" w:hAnsi="Times New Roman" w:cs="Times New Roman"/>
          <w:b/>
          <w:color w:val="000000" w:themeColor="text1"/>
        </w:rPr>
      </w:pPr>
    </w:p>
    <w:p w14:paraId="39D18E09"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eastAsia="Times New Roman" w:hAnsi="Times New Roman" w:cs="Times New Roman"/>
        </w:rPr>
        <w:t xml:space="preserve">A </w:t>
      </w:r>
      <w:r w:rsidRPr="00C937D4">
        <w:rPr>
          <w:rFonts w:ascii="Times New Roman" w:hAnsi="Times New Roman" w:cs="Times New Roman"/>
          <w:color w:val="000000" w:themeColor="text1"/>
        </w:rPr>
        <w:t>presente contratação tem por finalidade a aquisição de mobiliário em geral destinado à estruturação, modernização e adequação dos ambientes administrativos da Secretaria Municipal de Saúde de Boca do Acre, visando proporcionar condições adequadas para o desenvolvimento das atividades administrativas, técnicas e de atendimento ao público.</w:t>
      </w:r>
    </w:p>
    <w:p w14:paraId="3742B195"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A necessidade da contratação decorre da insuficiência e do desgaste do mobiliário atualmente utilizado, cuja condição compromete a organização dos ambientes de trabalho, a ergonomia dos servidores e a eficiência na prestação dos serviços administrativos. A substituição e complementação do mobiliário contribuirão para a melhoria das condições de trabalho, da conservação de documentos e equipamentos, bem como para a otimização dos processos internos da Secretaria.</w:t>
      </w:r>
    </w:p>
    <w:p w14:paraId="14A37174"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A aquisição também visa atender às demandas decorrentes da reorganização e ampliação das atividades administrativas da Secretaria Municipal de Saúde, proporcionando infraestrutura compatível com as necessidades operacionais e assegurando maior funcionalidade, conforto e segurança aos servidores e aos cidadãos que utilizam os serviços públicos.</w:t>
      </w:r>
    </w:p>
    <w:p w14:paraId="5D443E30" w14:textId="77777777" w:rsidR="00C937D4" w:rsidRPr="00C937D4" w:rsidRDefault="00C937D4" w:rsidP="00C937D4">
      <w:pPr>
        <w:pStyle w:val="PargrafodaLista"/>
        <w:numPr>
          <w:ilvl w:val="1"/>
          <w:numId w:val="13"/>
        </w:numPr>
        <w:jc w:val="both"/>
        <w:rPr>
          <w:rFonts w:ascii="Times New Roman" w:eastAsia="Times New Roman" w:hAnsi="Times New Roman" w:cs="Times New Roman"/>
        </w:rPr>
      </w:pPr>
      <w:r w:rsidRPr="00C937D4">
        <w:rPr>
          <w:rFonts w:ascii="Times New Roman" w:hAnsi="Times New Roman" w:cs="Times New Roman"/>
          <w:color w:val="000000" w:themeColor="text1"/>
        </w:rPr>
        <w:t>Dessa forma, a contratação tem como objetivo garantir a adequada estrutura física dos setores administrativos da Secretaria Municipal de Saúde, promovendo melhores condições de funcionamento, maior eficiência na execução das atividades institucionais e a continuidade dos serviços públicos, em consonância com os princípios da eficiência, da economicidade, do planejamento</w:t>
      </w:r>
      <w:r w:rsidRPr="00C937D4">
        <w:rPr>
          <w:rFonts w:ascii="Times New Roman" w:eastAsia="Times New Roman" w:hAnsi="Times New Roman" w:cs="Times New Roman"/>
        </w:rPr>
        <w:t xml:space="preserve"> e do interesse público previstos na Lei nº 14.133/2021.</w:t>
      </w:r>
    </w:p>
    <w:p w14:paraId="469F407C" w14:textId="77777777" w:rsidR="00754D4E" w:rsidRPr="00C937D4" w:rsidRDefault="00754D4E" w:rsidP="00754D4E">
      <w:pPr>
        <w:jc w:val="both"/>
        <w:rPr>
          <w:rFonts w:ascii="Times New Roman" w:hAnsi="Times New Roman" w:cs="Times New Roman"/>
          <w:color w:val="000000" w:themeColor="text1"/>
        </w:rPr>
      </w:pPr>
    </w:p>
    <w:p w14:paraId="6679A358" w14:textId="77777777" w:rsidR="00754D4E" w:rsidRPr="00C937D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C937D4">
        <w:rPr>
          <w:rFonts w:ascii="Times New Roman" w:hAnsi="Times New Roman" w:cs="Times New Roman"/>
          <w:b/>
          <w:color w:val="000000" w:themeColor="text1"/>
        </w:rPr>
        <w:t>CLASSIFICAÇÃO DOS BENS COMUNS.</w:t>
      </w:r>
    </w:p>
    <w:p w14:paraId="637C600D" w14:textId="77777777" w:rsidR="00754D4E" w:rsidRPr="00C937D4" w:rsidRDefault="00754D4E" w:rsidP="00754D4E">
      <w:pPr>
        <w:jc w:val="both"/>
        <w:rPr>
          <w:rFonts w:ascii="Times New Roman" w:eastAsia="Arial Narrow" w:hAnsi="Times New Roman" w:cs="Times New Roman"/>
          <w:b/>
          <w:color w:val="000000" w:themeColor="text1"/>
        </w:rPr>
      </w:pPr>
    </w:p>
    <w:p w14:paraId="357DC0F1" w14:textId="6BFA57CD" w:rsidR="00754D4E" w:rsidRPr="00C937D4" w:rsidRDefault="00754D4E" w:rsidP="00074CE8">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A natureza do objeto a ser contratado é de natureza comum nos termos do </w:t>
      </w:r>
      <w:r w:rsidR="0040574D" w:rsidRPr="00C937D4">
        <w:rPr>
          <w:rFonts w:ascii="Times New Roman" w:hAnsi="Times New Roman" w:cs="Times New Roman"/>
          <w:color w:val="000000" w:themeColor="text1"/>
        </w:rPr>
        <w:t>inciso XLI</w:t>
      </w:r>
      <w:r w:rsidRPr="00C937D4">
        <w:rPr>
          <w:rFonts w:ascii="Times New Roman" w:hAnsi="Times New Roman" w:cs="Times New Roman"/>
          <w:color w:val="000000" w:themeColor="text1"/>
        </w:rPr>
        <w:t xml:space="preserve">, do artigo </w:t>
      </w:r>
      <w:r w:rsidR="0040574D" w:rsidRPr="00C937D4">
        <w:rPr>
          <w:rFonts w:ascii="Times New Roman" w:hAnsi="Times New Roman" w:cs="Times New Roman"/>
          <w:color w:val="000000" w:themeColor="text1"/>
        </w:rPr>
        <w:t>6</w:t>
      </w:r>
      <w:r w:rsidRPr="00C937D4">
        <w:rPr>
          <w:rFonts w:ascii="Times New Roman" w:hAnsi="Times New Roman" w:cs="Times New Roman"/>
          <w:color w:val="000000" w:themeColor="text1"/>
        </w:rPr>
        <w:t xml:space="preserve">º, da Lei </w:t>
      </w:r>
      <w:r w:rsidR="0040574D" w:rsidRPr="00C937D4">
        <w:rPr>
          <w:rFonts w:ascii="Times New Roman" w:hAnsi="Times New Roman" w:cs="Times New Roman"/>
          <w:color w:val="000000" w:themeColor="text1"/>
        </w:rPr>
        <w:t>14.133</w:t>
      </w:r>
      <w:r w:rsidRPr="00C937D4">
        <w:rPr>
          <w:rFonts w:ascii="Times New Roman" w:hAnsi="Times New Roman" w:cs="Times New Roman"/>
          <w:color w:val="000000" w:themeColor="text1"/>
        </w:rPr>
        <w:t>, de 20</w:t>
      </w:r>
      <w:r w:rsidR="0040574D" w:rsidRPr="00C937D4">
        <w:rPr>
          <w:rFonts w:ascii="Times New Roman" w:hAnsi="Times New Roman" w:cs="Times New Roman"/>
          <w:color w:val="000000" w:themeColor="text1"/>
        </w:rPr>
        <w:t>21</w:t>
      </w:r>
      <w:r w:rsidRPr="00C937D4">
        <w:rPr>
          <w:rFonts w:ascii="Times New Roman" w:hAnsi="Times New Roman" w:cs="Times New Roman"/>
          <w:color w:val="000000" w:themeColor="text1"/>
        </w:rPr>
        <w:t>, e as especificações do</w:t>
      </w:r>
      <w:r w:rsidR="002E33A5" w:rsidRPr="00C937D4">
        <w:rPr>
          <w:rFonts w:ascii="Times New Roman" w:hAnsi="Times New Roman" w:cs="Times New Roman"/>
          <w:color w:val="000000" w:themeColor="text1"/>
        </w:rPr>
        <w:t>s</w:t>
      </w:r>
      <w:r w:rsidRPr="00C937D4">
        <w:rPr>
          <w:rFonts w:ascii="Times New Roman" w:hAnsi="Times New Roman" w:cs="Times New Roman"/>
          <w:color w:val="000000" w:themeColor="text1"/>
        </w:rPr>
        <w:t xml:space="preserve"> </w:t>
      </w:r>
      <w:r w:rsidR="002E33A5" w:rsidRPr="00C937D4">
        <w:rPr>
          <w:rFonts w:ascii="Times New Roman" w:hAnsi="Times New Roman" w:cs="Times New Roman"/>
          <w:color w:val="000000" w:themeColor="text1"/>
        </w:rPr>
        <w:t>serviços</w:t>
      </w:r>
      <w:r w:rsidRPr="00C937D4">
        <w:rPr>
          <w:rFonts w:ascii="Times New Roman" w:hAnsi="Times New Roman" w:cs="Times New Roman"/>
          <w:color w:val="000000" w:themeColor="text1"/>
        </w:rPr>
        <w:t xml:space="preserve"> estão definidas de forma clara, concisa e objetiva e que as unidades de medida atendem ao princípio da padronização usual existente no mercado.</w:t>
      </w:r>
    </w:p>
    <w:p w14:paraId="345FBECF" w14:textId="77777777" w:rsidR="00754D4E" w:rsidRPr="00C937D4" w:rsidRDefault="00754D4E" w:rsidP="00754D4E">
      <w:pPr>
        <w:jc w:val="both"/>
        <w:rPr>
          <w:rFonts w:ascii="Times New Roman" w:hAnsi="Times New Roman" w:cs="Times New Roman"/>
          <w:color w:val="000000" w:themeColor="text1"/>
        </w:rPr>
      </w:pPr>
    </w:p>
    <w:p w14:paraId="5827DC32" w14:textId="77777777" w:rsidR="00754D4E" w:rsidRPr="00C937D4" w:rsidRDefault="00754D4E" w:rsidP="009F0A4C">
      <w:pPr>
        <w:pStyle w:val="PargrafodaLista"/>
        <w:numPr>
          <w:ilvl w:val="0"/>
          <w:numId w:val="13"/>
        </w:numPr>
        <w:shd w:val="clear" w:color="auto" w:fill="E5DFEC" w:themeFill="accent4" w:themeFillTint="33"/>
        <w:ind w:left="284" w:hanging="263"/>
        <w:jc w:val="both"/>
        <w:rPr>
          <w:rFonts w:ascii="Times New Roman" w:hAnsi="Times New Roman" w:cs="Times New Roman"/>
          <w:b/>
          <w:color w:val="000000" w:themeColor="text1"/>
        </w:rPr>
      </w:pPr>
      <w:r w:rsidRPr="00C937D4">
        <w:rPr>
          <w:rFonts w:ascii="Times New Roman" w:hAnsi="Times New Roman" w:cs="Times New Roman"/>
          <w:b/>
          <w:color w:val="000000" w:themeColor="text1"/>
        </w:rPr>
        <w:t>ENTREGA E CRITÉRIO DE ACEITAÇÃO DO OBJETO.</w:t>
      </w:r>
    </w:p>
    <w:p w14:paraId="0C375192" w14:textId="77777777" w:rsidR="00754D4E" w:rsidRPr="00C937D4" w:rsidRDefault="00754D4E" w:rsidP="00754D4E">
      <w:pPr>
        <w:jc w:val="both"/>
        <w:rPr>
          <w:rFonts w:ascii="Times New Roman" w:hAnsi="Times New Roman" w:cs="Times New Roman"/>
          <w:color w:val="000000" w:themeColor="text1"/>
        </w:rPr>
      </w:pPr>
    </w:p>
    <w:p w14:paraId="647C9F53"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A entrega do mobiliário deverá ser realizada de forma parcelada ou integral, conforme a necessidade da Secretaria Municipal de Saúde e mediante emissão da respectiva Ordem de Fornecimento, no local indicado pela Administração, situado no Município de Boca do Acre/AM, durante o horário de expediente.</w:t>
      </w:r>
    </w:p>
    <w:p w14:paraId="1BF92ABE"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O prazo máximo para entrega será de até 30 (trinta) dias corridos, contados do recebimento da Ordem de Fornecimento, podendo ser prorrogado, excepcionalmente, mediante justificativa aceita pela Administração.</w:t>
      </w:r>
    </w:p>
    <w:p w14:paraId="40E96A9A"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Todos os mobiliários deverão ser entregues novos, de primeiro uso, em perfeitas condições de funcionamento e conservação, devidamente embalados, livres de avarias, defeitos de fabricação ou quaisquer danos decorrentes do transporte, acompanhados dos manuais, certificados e demais documentos exigidos pelo fabricante, quando aplicáveis.</w:t>
      </w:r>
    </w:p>
    <w:p w14:paraId="55AB7CE5"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As despesas com transporte, frete, carga, descarga, montagem, instalação, bem como todos os custos necessários à perfeita execução do objeto, correrão integralmente por conta da contratada, sem qualquer ônus adicional para a Administração.</w:t>
      </w:r>
    </w:p>
    <w:p w14:paraId="2EE34D10"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O recebimento do objeto ocorrerá em duas etapas:</w:t>
      </w:r>
    </w:p>
    <w:p w14:paraId="6110198E" w14:textId="77777777" w:rsidR="00C937D4" w:rsidRPr="00C937D4" w:rsidRDefault="00C937D4" w:rsidP="00C937D4">
      <w:pPr>
        <w:tabs>
          <w:tab w:val="left" w:pos="426"/>
        </w:tabs>
        <w:jc w:val="both"/>
        <w:rPr>
          <w:rFonts w:ascii="Times New Roman" w:hAnsi="Times New Roman" w:cs="Times New Roman"/>
          <w:color w:val="000000" w:themeColor="text1"/>
        </w:rPr>
      </w:pPr>
      <w:r w:rsidRPr="00C937D4">
        <w:rPr>
          <w:rFonts w:ascii="Times New Roman" w:hAnsi="Times New Roman" w:cs="Times New Roman"/>
          <w:b/>
          <w:bCs/>
          <w:color w:val="000000" w:themeColor="text1"/>
        </w:rPr>
        <w:t>I – Recebimento Provisório:</w:t>
      </w:r>
      <w:r w:rsidRPr="00C937D4">
        <w:rPr>
          <w:rFonts w:ascii="Times New Roman" w:hAnsi="Times New Roman" w:cs="Times New Roman"/>
          <w:color w:val="000000" w:themeColor="text1"/>
        </w:rPr>
        <w:t xml:space="preserve"> realizado no ato da entrega, para conferência da quantidade, especificações, integridade física e demais aspectos aparentes dos bens.</w:t>
      </w:r>
    </w:p>
    <w:p w14:paraId="41B14603" w14:textId="77777777" w:rsidR="00C937D4" w:rsidRPr="00C937D4" w:rsidRDefault="00C937D4" w:rsidP="00C937D4">
      <w:pPr>
        <w:tabs>
          <w:tab w:val="left" w:pos="426"/>
        </w:tabs>
        <w:jc w:val="both"/>
        <w:rPr>
          <w:rFonts w:ascii="Times New Roman" w:hAnsi="Times New Roman" w:cs="Times New Roman"/>
          <w:color w:val="000000" w:themeColor="text1"/>
        </w:rPr>
      </w:pPr>
      <w:r w:rsidRPr="00C937D4">
        <w:rPr>
          <w:rFonts w:ascii="Times New Roman" w:hAnsi="Times New Roman" w:cs="Times New Roman"/>
          <w:b/>
          <w:bCs/>
          <w:color w:val="000000" w:themeColor="text1"/>
        </w:rPr>
        <w:t>II – Recebimento Definitivo:</w:t>
      </w:r>
      <w:r w:rsidRPr="00C937D4">
        <w:rPr>
          <w:rFonts w:ascii="Times New Roman" w:hAnsi="Times New Roman" w:cs="Times New Roman"/>
          <w:color w:val="000000" w:themeColor="text1"/>
        </w:rPr>
        <w:t xml:space="preserve"> ocorrerá no prazo de até </w:t>
      </w:r>
      <w:r w:rsidRPr="00C937D4">
        <w:rPr>
          <w:rFonts w:ascii="Times New Roman" w:hAnsi="Times New Roman" w:cs="Times New Roman"/>
          <w:b/>
          <w:bCs/>
          <w:color w:val="000000" w:themeColor="text1"/>
        </w:rPr>
        <w:t>10 (dez) dias úteis</w:t>
      </w:r>
      <w:r w:rsidRPr="00C937D4">
        <w:rPr>
          <w:rFonts w:ascii="Times New Roman" w:hAnsi="Times New Roman" w:cs="Times New Roman"/>
          <w:color w:val="000000" w:themeColor="text1"/>
        </w:rPr>
        <w:t xml:space="preserve"> após o recebimento provisório, mediante verificação da conformidade dos mobiliários com as especificações constantes no Termo de Referência, proposta vencedora e demais documentos da contratação.</w:t>
      </w:r>
    </w:p>
    <w:p w14:paraId="48D7AA5F"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lastRenderedPageBreak/>
        <w:t>Os bens serão aceitos somente quando atenderem integralmente às especificações técnicas, dimensões, características, qualidade dos materiais, acabamento, resistência, funcionalidade e demais requisitos estabelecidos no instrumento convocatório.</w:t>
      </w:r>
    </w:p>
    <w:p w14:paraId="14AFCAB7"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Caso sejam constatadas irregularidades, defeitos, avarias ou desconformidades, a contratada será notificada para promover a substituição ou correção dos itens rejeitados, no prazo máximo de 10 (dez) dias corridos, contados do recebimento da notificação, sem prejuízo da aplicação das sanções previstas na Lei nº 14.133/2021 e no contrato.</w:t>
      </w:r>
    </w:p>
    <w:p w14:paraId="37009DE8" w14:textId="77777777" w:rsidR="00C937D4" w:rsidRPr="00C937D4" w:rsidRDefault="00C937D4" w:rsidP="00C937D4">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O recebimento definitivo não exclui a responsabilidade da contratada pela qualidade, durabilidade, segurança e perfeito funcionamento dos mobiliários fornecidos, permanecendo responsável pelos vícios ocultos ou defeitos que venham a ser constatados durante o período de garantia legal ou contratual.</w:t>
      </w:r>
    </w:p>
    <w:p w14:paraId="6C74D3DD" w14:textId="5EB383AF" w:rsidR="00754D4E" w:rsidRPr="00C937D4" w:rsidRDefault="00754D4E" w:rsidP="00C937D4">
      <w:pPr>
        <w:tabs>
          <w:tab w:val="left" w:pos="426"/>
        </w:tabs>
        <w:jc w:val="both"/>
        <w:rPr>
          <w:rFonts w:ascii="Times New Roman" w:hAnsi="Times New Roman" w:cs="Times New Roman"/>
          <w:color w:val="000000" w:themeColor="text1"/>
        </w:rPr>
      </w:pPr>
    </w:p>
    <w:p w14:paraId="58F0C230" w14:textId="77777777" w:rsidR="00754D4E" w:rsidRPr="00C937D4" w:rsidRDefault="00754D4E" w:rsidP="00754D4E">
      <w:pPr>
        <w:tabs>
          <w:tab w:val="left" w:pos="426"/>
        </w:tabs>
        <w:jc w:val="both"/>
        <w:rPr>
          <w:rFonts w:ascii="Times New Roman" w:hAnsi="Times New Roman" w:cs="Times New Roman"/>
          <w:color w:val="000000" w:themeColor="text1"/>
        </w:rPr>
      </w:pPr>
    </w:p>
    <w:p w14:paraId="2756A3D9" w14:textId="77777777" w:rsidR="00754D4E" w:rsidRPr="00C937D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C937D4">
        <w:rPr>
          <w:rFonts w:ascii="Times New Roman" w:hAnsi="Times New Roman" w:cs="Times New Roman"/>
          <w:b/>
          <w:color w:val="000000" w:themeColor="text1"/>
        </w:rPr>
        <w:t>OBRIGAÇÕES DA CONTRATANTE.</w:t>
      </w:r>
    </w:p>
    <w:p w14:paraId="41D891B3" w14:textId="77777777" w:rsidR="00754D4E" w:rsidRPr="00C937D4" w:rsidRDefault="00754D4E" w:rsidP="00754D4E">
      <w:pPr>
        <w:jc w:val="both"/>
        <w:rPr>
          <w:rFonts w:ascii="Times New Roman" w:hAnsi="Times New Roman" w:cs="Times New Roman"/>
          <w:color w:val="000000" w:themeColor="text1"/>
        </w:rPr>
      </w:pPr>
    </w:p>
    <w:p w14:paraId="2C5A6003" w14:textId="036B7BF3" w:rsidR="00754D4E" w:rsidRPr="00C937D4" w:rsidRDefault="00754D4E" w:rsidP="00D37F2C">
      <w:pPr>
        <w:pStyle w:val="PargrafodaLista"/>
        <w:numPr>
          <w:ilvl w:val="1"/>
          <w:numId w:val="13"/>
        </w:numPr>
        <w:jc w:val="both"/>
        <w:rPr>
          <w:rFonts w:ascii="Times New Roman" w:hAnsi="Times New Roman" w:cs="Times New Roman"/>
          <w:b/>
          <w:color w:val="000000" w:themeColor="text1"/>
        </w:rPr>
      </w:pPr>
      <w:r w:rsidRPr="00C937D4">
        <w:rPr>
          <w:rFonts w:ascii="Times New Roman" w:hAnsi="Times New Roman" w:cs="Times New Roman"/>
          <w:color w:val="000000" w:themeColor="text1"/>
        </w:rPr>
        <w:t>São obrigações da Contratante:</w:t>
      </w:r>
    </w:p>
    <w:p w14:paraId="4D7ECF60" w14:textId="77777777" w:rsidR="00B33220" w:rsidRPr="00C937D4" w:rsidRDefault="00B33220" w:rsidP="00B33220">
      <w:pPr>
        <w:pStyle w:val="PargrafodaLista"/>
        <w:ind w:left="405"/>
        <w:jc w:val="both"/>
        <w:rPr>
          <w:rFonts w:ascii="Times New Roman" w:hAnsi="Times New Roman" w:cs="Times New Roman"/>
          <w:b/>
          <w:color w:val="000000" w:themeColor="text1"/>
        </w:rPr>
      </w:pPr>
    </w:p>
    <w:p w14:paraId="222220B8" w14:textId="3E0E9276" w:rsidR="00754D4E" w:rsidRPr="00C937D4" w:rsidRDefault="00754D4E" w:rsidP="00D37F2C">
      <w:pPr>
        <w:pStyle w:val="PargrafodaLista"/>
        <w:numPr>
          <w:ilvl w:val="2"/>
          <w:numId w:val="13"/>
        </w:numPr>
        <w:tabs>
          <w:tab w:val="left" w:pos="851"/>
        </w:tabs>
        <w:ind w:left="284" w:firstLine="0"/>
        <w:jc w:val="both"/>
        <w:rPr>
          <w:rFonts w:ascii="Times New Roman" w:hAnsi="Times New Roman" w:cs="Times New Roman"/>
          <w:b/>
          <w:color w:val="000000" w:themeColor="text1"/>
        </w:rPr>
      </w:pPr>
      <w:r w:rsidRPr="00C937D4">
        <w:rPr>
          <w:rFonts w:ascii="Times New Roman" w:hAnsi="Times New Roman" w:cs="Times New Roman"/>
          <w:color w:val="000000" w:themeColor="text1"/>
        </w:rPr>
        <w:t xml:space="preserve">Receber o objeto no prazo e condições estabelecidas </w:t>
      </w:r>
      <w:r w:rsidR="00837FFC" w:rsidRPr="00C937D4">
        <w:rPr>
          <w:rFonts w:ascii="Times New Roman" w:hAnsi="Times New Roman" w:cs="Times New Roman"/>
          <w:color w:val="000000" w:themeColor="text1"/>
        </w:rPr>
        <w:t>neste instrumento</w:t>
      </w:r>
      <w:r w:rsidRPr="00C937D4">
        <w:rPr>
          <w:rFonts w:ascii="Times New Roman" w:hAnsi="Times New Roman" w:cs="Times New Roman"/>
          <w:color w:val="000000" w:themeColor="text1"/>
        </w:rPr>
        <w:t>;</w:t>
      </w:r>
    </w:p>
    <w:p w14:paraId="124DED37" w14:textId="77777777" w:rsidR="00754D4E" w:rsidRPr="00C937D4" w:rsidRDefault="00754D4E" w:rsidP="00754D4E">
      <w:pPr>
        <w:pStyle w:val="PargrafodaLista"/>
        <w:tabs>
          <w:tab w:val="left" w:pos="851"/>
        </w:tabs>
        <w:ind w:left="284"/>
        <w:jc w:val="both"/>
        <w:rPr>
          <w:rFonts w:ascii="Times New Roman" w:hAnsi="Times New Roman" w:cs="Times New Roman"/>
          <w:b/>
          <w:color w:val="000000" w:themeColor="text1"/>
        </w:rPr>
      </w:pPr>
    </w:p>
    <w:p w14:paraId="52921D90" w14:textId="16D4F945" w:rsidR="00754D4E" w:rsidRPr="00C937D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C937D4">
        <w:rPr>
          <w:rFonts w:ascii="Times New Roman" w:hAnsi="Times New Roman" w:cs="Times New Roman"/>
          <w:color w:val="000000" w:themeColor="text1"/>
          <w:lang w:eastAsia="en-US"/>
        </w:rPr>
        <w:t xml:space="preserve">Verificar minuciosamente, no prazo fixado, a conformidade dos </w:t>
      </w:r>
      <w:r w:rsidR="00B33220" w:rsidRPr="00C937D4">
        <w:rPr>
          <w:rFonts w:ascii="Times New Roman" w:hAnsi="Times New Roman" w:cs="Times New Roman"/>
          <w:color w:val="000000" w:themeColor="text1"/>
          <w:lang w:eastAsia="en-US"/>
        </w:rPr>
        <w:t>serviços</w:t>
      </w:r>
      <w:r w:rsidRPr="00C937D4">
        <w:rPr>
          <w:rFonts w:ascii="Times New Roman" w:hAnsi="Times New Roman" w:cs="Times New Roman"/>
          <w:color w:val="000000" w:themeColor="text1"/>
          <w:lang w:eastAsia="en-US"/>
        </w:rPr>
        <w:t xml:space="preserve"> recebidos provisoriamente com as especificações constantes </w:t>
      </w:r>
      <w:r w:rsidR="00C30E11" w:rsidRPr="00C937D4">
        <w:rPr>
          <w:rFonts w:ascii="Times New Roman" w:hAnsi="Times New Roman" w:cs="Times New Roman"/>
          <w:color w:val="000000" w:themeColor="text1"/>
          <w:lang w:eastAsia="en-US"/>
        </w:rPr>
        <w:t>neste instrumento</w:t>
      </w:r>
      <w:r w:rsidRPr="00C937D4">
        <w:rPr>
          <w:rFonts w:ascii="Times New Roman" w:hAnsi="Times New Roman" w:cs="Times New Roman"/>
          <w:color w:val="000000" w:themeColor="text1"/>
          <w:lang w:eastAsia="en-US"/>
        </w:rPr>
        <w:t xml:space="preserve"> e </w:t>
      </w:r>
      <w:r w:rsidR="00C30E11" w:rsidRPr="00C937D4">
        <w:rPr>
          <w:rFonts w:ascii="Times New Roman" w:hAnsi="Times New Roman" w:cs="Times New Roman"/>
          <w:color w:val="000000" w:themeColor="text1"/>
          <w:lang w:eastAsia="en-US"/>
        </w:rPr>
        <w:t>n</w:t>
      </w:r>
      <w:r w:rsidRPr="00C937D4">
        <w:rPr>
          <w:rFonts w:ascii="Times New Roman" w:hAnsi="Times New Roman" w:cs="Times New Roman"/>
          <w:color w:val="000000" w:themeColor="text1"/>
          <w:lang w:eastAsia="en-US"/>
        </w:rPr>
        <w:t>a proposta, para fins de aceitação e recebimento definitivo;</w:t>
      </w:r>
    </w:p>
    <w:p w14:paraId="65316C5E" w14:textId="77777777" w:rsidR="00837FFC" w:rsidRPr="00C937D4" w:rsidRDefault="00837FFC" w:rsidP="00837FFC">
      <w:pPr>
        <w:tabs>
          <w:tab w:val="left" w:pos="851"/>
        </w:tabs>
        <w:jc w:val="both"/>
        <w:rPr>
          <w:rFonts w:ascii="Times New Roman" w:hAnsi="Times New Roman" w:cs="Times New Roman"/>
          <w:b/>
          <w:color w:val="000000" w:themeColor="text1"/>
        </w:rPr>
      </w:pPr>
    </w:p>
    <w:p w14:paraId="4A84FB33" w14:textId="5EA0258C" w:rsidR="00754D4E" w:rsidRPr="00C937D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C937D4">
        <w:rPr>
          <w:rFonts w:ascii="Times New Roman" w:hAnsi="Times New Roman" w:cs="Times New Roman"/>
          <w:color w:val="000000" w:themeColor="text1"/>
        </w:rPr>
        <w:t xml:space="preserve">Comunicar à Contratada, por escrito, sobre imperfeições, falhas ou irregularidades verificadas no </w:t>
      </w:r>
      <w:r w:rsidR="00B33220" w:rsidRPr="00C937D4">
        <w:rPr>
          <w:rFonts w:ascii="Times New Roman" w:hAnsi="Times New Roman" w:cs="Times New Roman"/>
          <w:color w:val="000000" w:themeColor="text1"/>
        </w:rPr>
        <w:t>serviço prestado</w:t>
      </w:r>
      <w:r w:rsidRPr="00C937D4">
        <w:rPr>
          <w:rFonts w:ascii="Times New Roman" w:hAnsi="Times New Roman" w:cs="Times New Roman"/>
          <w:color w:val="000000" w:themeColor="text1"/>
        </w:rPr>
        <w:t>, para que seja substituído, reparado ou corrigido;</w:t>
      </w:r>
    </w:p>
    <w:p w14:paraId="6AA59DDB" w14:textId="77777777" w:rsidR="00754D4E" w:rsidRPr="00C937D4" w:rsidRDefault="00754D4E" w:rsidP="00754D4E">
      <w:pPr>
        <w:tabs>
          <w:tab w:val="left" w:pos="851"/>
        </w:tabs>
        <w:jc w:val="both"/>
        <w:rPr>
          <w:rFonts w:ascii="Times New Roman" w:hAnsi="Times New Roman" w:cs="Times New Roman"/>
          <w:b/>
          <w:color w:val="000000" w:themeColor="text1"/>
        </w:rPr>
      </w:pPr>
    </w:p>
    <w:p w14:paraId="6EA5BB97" w14:textId="77777777" w:rsidR="00754D4E" w:rsidRPr="00C937D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C937D4">
        <w:rPr>
          <w:rFonts w:ascii="Times New Roman" w:hAnsi="Times New Roman" w:cs="Times New Roman"/>
          <w:color w:val="000000" w:themeColor="text1"/>
          <w:lang w:eastAsia="en-US"/>
        </w:rPr>
        <w:t>Acompanhar e fiscalizar o cumprimento das obrigações da Contratada, através de comissão/servidor especialmente designado;</w:t>
      </w:r>
    </w:p>
    <w:p w14:paraId="671A724F" w14:textId="77777777" w:rsidR="00754D4E" w:rsidRPr="00C937D4" w:rsidRDefault="00754D4E" w:rsidP="00754D4E">
      <w:pPr>
        <w:tabs>
          <w:tab w:val="left" w:pos="851"/>
        </w:tabs>
        <w:jc w:val="both"/>
        <w:rPr>
          <w:rFonts w:ascii="Times New Roman" w:hAnsi="Times New Roman" w:cs="Times New Roman"/>
          <w:b/>
          <w:color w:val="000000" w:themeColor="text1"/>
        </w:rPr>
      </w:pPr>
    </w:p>
    <w:p w14:paraId="7CA0349C" w14:textId="5A0EF57B" w:rsidR="00754D4E" w:rsidRPr="00C937D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C937D4">
        <w:rPr>
          <w:rFonts w:ascii="Times New Roman" w:hAnsi="Times New Roman" w:cs="Times New Roman"/>
          <w:color w:val="000000" w:themeColor="text1"/>
        </w:rPr>
        <w:t>Efetuar o pagamento à Contratada</w:t>
      </w:r>
      <w:r w:rsidRPr="00C937D4">
        <w:rPr>
          <w:rFonts w:ascii="Times New Roman" w:hAnsi="Times New Roman" w:cs="Times New Roman"/>
          <w:b/>
          <w:color w:val="000000" w:themeColor="text1"/>
        </w:rPr>
        <w:t xml:space="preserve"> </w:t>
      </w:r>
      <w:r w:rsidRPr="00C937D4">
        <w:rPr>
          <w:rFonts w:ascii="Times New Roman" w:hAnsi="Times New Roman" w:cs="Times New Roman"/>
          <w:color w:val="000000" w:themeColor="text1"/>
        </w:rPr>
        <w:t xml:space="preserve">no valor correspondente a </w:t>
      </w:r>
      <w:r w:rsidR="00B33220" w:rsidRPr="00C937D4">
        <w:rPr>
          <w:rFonts w:ascii="Times New Roman" w:hAnsi="Times New Roman" w:cs="Times New Roman"/>
          <w:color w:val="000000" w:themeColor="text1"/>
        </w:rPr>
        <w:t>execução</w:t>
      </w:r>
      <w:r w:rsidRPr="00C937D4">
        <w:rPr>
          <w:rFonts w:ascii="Times New Roman" w:hAnsi="Times New Roman" w:cs="Times New Roman"/>
          <w:color w:val="000000" w:themeColor="text1"/>
        </w:rPr>
        <w:t xml:space="preserve"> do objeto, no prazo e forma estabelecidos </w:t>
      </w:r>
      <w:r w:rsidR="00837FFC" w:rsidRPr="00C937D4">
        <w:rPr>
          <w:rFonts w:ascii="Times New Roman" w:hAnsi="Times New Roman" w:cs="Times New Roman"/>
          <w:color w:val="000000" w:themeColor="text1"/>
        </w:rPr>
        <w:t>neste instrumento</w:t>
      </w:r>
      <w:r w:rsidRPr="00C937D4">
        <w:rPr>
          <w:rFonts w:ascii="Times New Roman" w:hAnsi="Times New Roman" w:cs="Times New Roman"/>
          <w:color w:val="000000" w:themeColor="text1"/>
        </w:rPr>
        <w:t>;</w:t>
      </w:r>
    </w:p>
    <w:p w14:paraId="290F44CD" w14:textId="77777777" w:rsidR="00754D4E" w:rsidRPr="00C937D4" w:rsidRDefault="00754D4E" w:rsidP="00754D4E">
      <w:pPr>
        <w:tabs>
          <w:tab w:val="left" w:pos="851"/>
        </w:tabs>
        <w:jc w:val="both"/>
        <w:rPr>
          <w:rFonts w:ascii="Times New Roman" w:hAnsi="Times New Roman" w:cs="Times New Roman"/>
          <w:b/>
          <w:color w:val="000000" w:themeColor="text1"/>
        </w:rPr>
      </w:pPr>
    </w:p>
    <w:p w14:paraId="49CF3753" w14:textId="3EE7D41C" w:rsidR="00754D4E" w:rsidRPr="00C937D4" w:rsidRDefault="00754D4E" w:rsidP="00D37F2C">
      <w:pPr>
        <w:numPr>
          <w:ilvl w:val="1"/>
          <w:numId w:val="13"/>
        </w:numPr>
        <w:tabs>
          <w:tab w:val="left" w:pos="426"/>
        </w:tabs>
        <w:ind w:left="0" w:firstLine="0"/>
        <w:jc w:val="both"/>
        <w:rPr>
          <w:rFonts w:ascii="Times New Roman" w:hAnsi="Times New Roman" w:cs="Times New Roman"/>
          <w:b/>
          <w:color w:val="000000" w:themeColor="text1"/>
        </w:rPr>
      </w:pPr>
      <w:r w:rsidRPr="00C937D4">
        <w:rPr>
          <w:rFonts w:ascii="Times New Roman" w:hAnsi="Times New Roman" w:cs="Times New Roman"/>
          <w:color w:val="000000" w:themeColor="text1"/>
        </w:rPr>
        <w:t xml:space="preserve">A Administração não responderá por quaisquer compromissos assumidos pela Contratada com terceiros, ainda que vinculados à execução do presente </w:t>
      </w:r>
      <w:r w:rsidR="00837FFC" w:rsidRPr="00C937D4">
        <w:rPr>
          <w:rFonts w:ascii="Times New Roman" w:hAnsi="Times New Roman" w:cs="Times New Roman"/>
          <w:color w:val="000000" w:themeColor="text1"/>
        </w:rPr>
        <w:t>instrumento</w:t>
      </w:r>
      <w:r w:rsidRPr="00C937D4">
        <w:rPr>
          <w:rFonts w:ascii="Times New Roman" w:hAnsi="Times New Roman" w:cs="Times New Roman"/>
          <w:color w:val="000000" w:themeColor="text1"/>
        </w:rPr>
        <w:t>, bem como por qualquer dano causado a terceiros em decorrência de ato da Contratada, de seus empregados, prepostos ou subordinados.</w:t>
      </w:r>
    </w:p>
    <w:p w14:paraId="2D8A569A" w14:textId="77777777" w:rsidR="00754D4E" w:rsidRPr="00C937D4" w:rsidRDefault="00754D4E" w:rsidP="00754D4E">
      <w:pPr>
        <w:tabs>
          <w:tab w:val="left" w:pos="2070"/>
        </w:tabs>
        <w:jc w:val="both"/>
        <w:rPr>
          <w:rFonts w:ascii="Times New Roman" w:hAnsi="Times New Roman" w:cs="Times New Roman"/>
          <w:color w:val="000000" w:themeColor="text1"/>
        </w:rPr>
      </w:pPr>
      <w:r w:rsidRPr="00C937D4">
        <w:rPr>
          <w:rFonts w:ascii="Times New Roman" w:hAnsi="Times New Roman" w:cs="Times New Roman"/>
          <w:color w:val="000000" w:themeColor="text1"/>
        </w:rPr>
        <w:tab/>
      </w:r>
    </w:p>
    <w:p w14:paraId="2F29178E" w14:textId="77777777" w:rsidR="00754D4E" w:rsidRPr="00C937D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C937D4">
        <w:rPr>
          <w:rFonts w:ascii="Times New Roman" w:hAnsi="Times New Roman" w:cs="Times New Roman"/>
          <w:b/>
          <w:color w:val="000000" w:themeColor="text1"/>
        </w:rPr>
        <w:t>OBRIGAÇÕES DA CONTRATADA.</w:t>
      </w:r>
    </w:p>
    <w:p w14:paraId="5679729C" w14:textId="77777777" w:rsidR="00754D4E" w:rsidRPr="00C937D4" w:rsidRDefault="00754D4E" w:rsidP="00754D4E">
      <w:pPr>
        <w:jc w:val="both"/>
        <w:rPr>
          <w:rFonts w:ascii="Times New Roman" w:hAnsi="Times New Roman" w:cs="Times New Roman"/>
          <w:color w:val="000000" w:themeColor="text1"/>
        </w:rPr>
      </w:pPr>
    </w:p>
    <w:p w14:paraId="01723303" w14:textId="7E01D510"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 Fornecer os mobiliários em estrita conformidade com as especificações, quantidades, características técnicas e condições estabelecidas no Termo de Referência, na proposta apresentada e no instrumento contratual.</w:t>
      </w:r>
    </w:p>
    <w:p w14:paraId="151BA913" w14:textId="63A65D1D"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Entregar os bens novos, de primeiro uso, sem avarias, defeitos de fabricação ou danos decorrentes do transporte, acondicionados em embalagens adequadas que garantam sua integridade até o recebimento definitivo.</w:t>
      </w:r>
    </w:p>
    <w:p w14:paraId="6131ED1B" w14:textId="6394EF1F"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Efetuar a entrega dos mobiliários no prazo, local e condições estabelecidos pela Administração, arcando integralmente com as despesas de transporte, frete, carga, descarga, montagem, instalação, seguro e demais custos necessários ao perfeito cumprimento do objeto.</w:t>
      </w:r>
    </w:p>
    <w:p w14:paraId="53621AC8" w14:textId="197C0850"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Responsabilizar-se pela montagem e instalação dos mobiliários, quando necessária, assegurando sua perfeita funcionalidade e segurança.</w:t>
      </w:r>
    </w:p>
    <w:p w14:paraId="75AA5773" w14:textId="195EAFB0"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lastRenderedPageBreak/>
        <w:t>Substituir, às suas expensas, no prazo estabelecido pela Administração, qualquer mobiliário que apresente defeito, avaria, desconformidade com as especificações ou que seja recusado no recebimento provisório ou definitivo.</w:t>
      </w:r>
    </w:p>
    <w:p w14:paraId="22E9CD17" w14:textId="3EF70155"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Garantir a qualidade, resistência, durabilidade e perfeito funcionamento dos mobiliários fornecidos durante o período de garantia legal e, quando aplicável, da garantia contratual ofertada.</w:t>
      </w:r>
    </w:p>
    <w:p w14:paraId="7E6DBDFF" w14:textId="114CF964"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Responsabilizar-se pelos vícios ocultos, defeitos de fabricação e demais falhas constatadas após o recebimento definitivo, promovendo sua correção ou substituição sem qualquer ônus para a Administração.</w:t>
      </w:r>
    </w:p>
    <w:p w14:paraId="531EED40" w14:textId="336250CD"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Manter, durante toda a execução contratual, as condições de habilitação e qualificação exigidas no processo licitatório, comunicando imediatamente qualquer alteração que possa comprometer sua capacidade de executar o contrato.</w:t>
      </w:r>
    </w:p>
    <w:p w14:paraId="648095C7" w14:textId="53D2A190"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Designar representante legal para acompanhar a execução contratual e atender prontamente às solicitações da fiscalização designada pela Administração.</w:t>
      </w:r>
    </w:p>
    <w:p w14:paraId="33FED1DB" w14:textId="61D03E36"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Permitir e facilitar a atuação da fiscalização do contrato, prestando todos os esclarecimentos e fornecendo os documentos que lhe forem solicitados.</w:t>
      </w:r>
    </w:p>
    <w:p w14:paraId="51C57AE0" w14:textId="1214C31D"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Responsabilizar-se integralmente pelos danos causados à Administração ou a terceiros, decorrentes de culpa ou dolo na execução do contrato, não excluindo ou reduzindo essa responsabilidade a fiscalização ou o acompanhamento realizado pela Administração.</w:t>
      </w:r>
    </w:p>
    <w:p w14:paraId="2007C5AF" w14:textId="70AFBFFD"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Cumprir integralmente as normas trabalhistas, previdenciárias, fiscais, ambientais, de segurança e demais disposições legais aplicáveis, assumindo inteira responsabilidade pelos encargos decorrentes da execução contratual.</w:t>
      </w:r>
    </w:p>
    <w:p w14:paraId="65378A09" w14:textId="3730101A"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Comunicar formalmente à Administração qualquer fato superveniente que possa comprometer o cumprimento dos prazos ou a execução do objeto, apresentando as devidas justificativas.</w:t>
      </w:r>
    </w:p>
    <w:p w14:paraId="1EB775B4" w14:textId="66340E20"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Não transferir a terceiros, no todo ou em parte, o objeto da contratação, salvo mediante prévia e expressa autorização da Administração, quando legalmente admitido.</w:t>
      </w:r>
    </w:p>
    <w:p w14:paraId="7F2B4C95" w14:textId="5744CF07" w:rsidR="00C937D4"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Responder integralmente pela qualidade dos materiais empregados, responsabilizando-se por quaisquer defeitos decorrentes da fabricação, transporte, montagem ou instalação dos mobiliários.</w:t>
      </w:r>
    </w:p>
    <w:p w14:paraId="38BEE193" w14:textId="13B46F54" w:rsidR="00754D4E" w:rsidRPr="00C937D4" w:rsidRDefault="00C937D4" w:rsidP="00C937D4">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Cumprir todas as demais obrigações previstas na Lei nº 14.133/2021, nas normas complementares aplicáveis, no Edital, no Termo de Referência e no Contrato.</w:t>
      </w:r>
    </w:p>
    <w:p w14:paraId="50A6F6E4" w14:textId="77777777" w:rsidR="00291775" w:rsidRPr="00C937D4" w:rsidRDefault="00291775" w:rsidP="00291775">
      <w:pPr>
        <w:pStyle w:val="PargrafodaLista"/>
        <w:rPr>
          <w:rFonts w:ascii="Times New Roman" w:hAnsi="Times New Roman" w:cs="Times New Roman"/>
          <w:color w:val="000000" w:themeColor="text1"/>
        </w:rPr>
      </w:pPr>
    </w:p>
    <w:p w14:paraId="5645D91C" w14:textId="305A5C00" w:rsidR="00291775" w:rsidRPr="00C937D4" w:rsidRDefault="00291775"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C937D4">
        <w:rPr>
          <w:rFonts w:ascii="Times New Roman" w:hAnsi="Times New Roman" w:cs="Times New Roman"/>
          <w:b/>
          <w:color w:val="000000" w:themeColor="text1"/>
        </w:rPr>
        <w:t>FORMA E CRITÉRIOS DE SELEÇÃO DO FORNECEDOR E FORMA DE FORNECIMENTO</w:t>
      </w:r>
    </w:p>
    <w:p w14:paraId="0DE0842B" w14:textId="0CA5AD4F" w:rsidR="00754D4E" w:rsidRPr="00C937D4" w:rsidRDefault="00754D4E" w:rsidP="00754D4E">
      <w:pPr>
        <w:tabs>
          <w:tab w:val="left" w:pos="851"/>
        </w:tabs>
        <w:ind w:left="284"/>
        <w:jc w:val="both"/>
        <w:rPr>
          <w:rFonts w:ascii="Times New Roman" w:hAnsi="Times New Roman" w:cs="Times New Roman"/>
          <w:color w:val="000000" w:themeColor="text1"/>
        </w:rPr>
      </w:pPr>
    </w:p>
    <w:p w14:paraId="7A7C3DE4" w14:textId="00FE6E8C" w:rsidR="00C246EF" w:rsidRPr="00C937D4" w:rsidRDefault="00291775" w:rsidP="008537DF">
      <w:pPr>
        <w:pStyle w:val="PargrafodaLista"/>
        <w:numPr>
          <w:ilvl w:val="1"/>
          <w:numId w:val="19"/>
        </w:numPr>
        <w:tabs>
          <w:tab w:val="left" w:pos="851"/>
        </w:tabs>
        <w:ind w:left="709" w:hanging="709"/>
        <w:jc w:val="both"/>
        <w:rPr>
          <w:rFonts w:ascii="Times New Roman" w:hAnsi="Times New Roman" w:cs="Times New Roman"/>
          <w:color w:val="000000" w:themeColor="text1"/>
        </w:rPr>
      </w:pPr>
      <w:r w:rsidRPr="00C937D4">
        <w:rPr>
          <w:rFonts w:ascii="Times New Roman" w:hAnsi="Times New Roman" w:cs="Times New Roman"/>
          <w:color w:val="000000" w:themeColor="text1"/>
        </w:rPr>
        <w:t>O fornecedor será selecionado por meio da realização de procedimento de dispensa de licitação, com fundamento na hipótese do art. 75, inciso II da Lei nº 14.133/2021.</w:t>
      </w:r>
    </w:p>
    <w:p w14:paraId="668A8A58" w14:textId="77777777" w:rsidR="0006438F" w:rsidRPr="00C937D4" w:rsidRDefault="0006438F" w:rsidP="008537DF">
      <w:pPr>
        <w:pStyle w:val="PargrafodaLista"/>
        <w:tabs>
          <w:tab w:val="left" w:pos="851"/>
        </w:tabs>
        <w:ind w:left="360" w:right="-143"/>
        <w:rPr>
          <w:rFonts w:ascii="Times New Roman" w:hAnsi="Times New Roman" w:cs="Times New Roman"/>
          <w:color w:val="000000" w:themeColor="text1"/>
        </w:rPr>
      </w:pPr>
    </w:p>
    <w:p w14:paraId="2168F4F3" w14:textId="77777777" w:rsidR="008537DF" w:rsidRPr="00C937D4" w:rsidRDefault="00C246EF" w:rsidP="008537DF">
      <w:pPr>
        <w:pStyle w:val="PargrafodaLista"/>
        <w:numPr>
          <w:ilvl w:val="1"/>
          <w:numId w:val="19"/>
        </w:numPr>
        <w:tabs>
          <w:tab w:val="left" w:pos="567"/>
          <w:tab w:val="left" w:pos="851"/>
        </w:tabs>
        <w:ind w:right="-143" w:hanging="1211"/>
        <w:rPr>
          <w:rFonts w:ascii="Times New Roman" w:hAnsi="Times New Roman" w:cs="Times New Roman"/>
          <w:color w:val="000000" w:themeColor="text1"/>
        </w:rPr>
      </w:pPr>
      <w:r w:rsidRPr="00C937D4">
        <w:rPr>
          <w:rFonts w:ascii="Times New Roman" w:hAnsi="Times New Roman" w:cs="Times New Roman"/>
          <w:color w:val="000000" w:themeColor="text1"/>
        </w:rPr>
        <w:t>Para fins de habilitação, deverá o interessado comprovar os seguintes requisitos, que serão</w:t>
      </w:r>
    </w:p>
    <w:p w14:paraId="3675250B" w14:textId="5E4C2B05" w:rsidR="00C246EF" w:rsidRPr="00C937D4" w:rsidRDefault="008537DF" w:rsidP="008537DF">
      <w:pPr>
        <w:tabs>
          <w:tab w:val="left" w:pos="567"/>
          <w:tab w:val="left" w:pos="851"/>
        </w:tabs>
        <w:ind w:right="-143"/>
        <w:rPr>
          <w:rFonts w:ascii="Times New Roman" w:hAnsi="Times New Roman" w:cs="Times New Roman"/>
          <w:color w:val="000000" w:themeColor="text1"/>
        </w:rPr>
      </w:pPr>
      <w:r w:rsidRPr="00C937D4">
        <w:rPr>
          <w:rFonts w:ascii="Times New Roman" w:hAnsi="Times New Roman" w:cs="Times New Roman"/>
          <w:color w:val="000000" w:themeColor="text1"/>
        </w:rPr>
        <w:t xml:space="preserve">          </w:t>
      </w:r>
      <w:r w:rsidR="00C246EF" w:rsidRPr="00C937D4">
        <w:rPr>
          <w:rFonts w:ascii="Times New Roman" w:hAnsi="Times New Roman" w:cs="Times New Roman"/>
          <w:color w:val="000000" w:themeColor="text1"/>
        </w:rPr>
        <w:t>exigidos conforme sua natureza jurídica:</w:t>
      </w:r>
    </w:p>
    <w:p w14:paraId="471AE24D" w14:textId="20E3A725" w:rsidR="00C246EF" w:rsidRPr="00C937D4" w:rsidRDefault="008537DF" w:rsidP="008537DF">
      <w:pPr>
        <w:pStyle w:val="Nvel1-SemNumPreto"/>
        <w:numPr>
          <w:ilvl w:val="1"/>
          <w:numId w:val="19"/>
        </w:numPr>
        <w:ind w:right="-143" w:hanging="1211"/>
        <w:jc w:val="left"/>
        <w:rPr>
          <w:rFonts w:ascii="Times New Roman" w:hAnsi="Times New Roman" w:cs="Times New Roman"/>
          <w:color w:val="000000" w:themeColor="text1"/>
          <w:sz w:val="24"/>
          <w:szCs w:val="24"/>
        </w:rPr>
      </w:pPr>
      <w:r w:rsidRPr="00C937D4">
        <w:rPr>
          <w:rFonts w:ascii="Times New Roman" w:hAnsi="Times New Roman" w:cs="Times New Roman"/>
          <w:color w:val="000000" w:themeColor="text1"/>
          <w:sz w:val="24"/>
          <w:szCs w:val="24"/>
        </w:rPr>
        <w:t xml:space="preserve"> </w:t>
      </w:r>
      <w:r w:rsidR="00C246EF" w:rsidRPr="00C937D4">
        <w:rPr>
          <w:rFonts w:ascii="Times New Roman" w:hAnsi="Times New Roman" w:cs="Times New Roman"/>
          <w:color w:val="000000" w:themeColor="text1"/>
          <w:sz w:val="24"/>
          <w:szCs w:val="24"/>
        </w:rPr>
        <w:t>Habilitação jurídica</w:t>
      </w:r>
    </w:p>
    <w:p w14:paraId="5A17641B" w14:textId="26433764" w:rsidR="00C246EF" w:rsidRPr="00C937D4" w:rsidRDefault="00C246EF" w:rsidP="00D37F2C">
      <w:pPr>
        <w:pStyle w:val="Nivel2"/>
        <w:numPr>
          <w:ilvl w:val="2"/>
          <w:numId w:val="19"/>
        </w:numPr>
        <w:rPr>
          <w:rFonts w:ascii="Times New Roman" w:hAnsi="Times New Roman"/>
          <w:color w:val="000000" w:themeColor="text1"/>
          <w:sz w:val="24"/>
          <w:szCs w:val="24"/>
        </w:rPr>
      </w:pPr>
      <w:r w:rsidRPr="00C937D4">
        <w:rPr>
          <w:rFonts w:ascii="Times New Roman" w:hAnsi="Times New Roman"/>
          <w:b/>
          <w:bCs/>
          <w:color w:val="000000" w:themeColor="text1"/>
          <w:sz w:val="24"/>
          <w:szCs w:val="24"/>
        </w:rPr>
        <w:t>Empresário individual:</w:t>
      </w:r>
      <w:r w:rsidRPr="00C937D4">
        <w:rPr>
          <w:rFonts w:ascii="Times New Roman" w:hAnsi="Times New Roman"/>
          <w:color w:val="000000" w:themeColor="text1"/>
          <w:sz w:val="24"/>
          <w:szCs w:val="24"/>
        </w:rPr>
        <w:t xml:space="preserve"> inscrição no Registro Público de Empresas Mercantis, a cargo da Junta Comercial da respectiva sede; </w:t>
      </w:r>
    </w:p>
    <w:p w14:paraId="1F27116A" w14:textId="42BE5C51" w:rsidR="00C246EF" w:rsidRPr="00C937D4" w:rsidRDefault="00C246EF" w:rsidP="00D37F2C">
      <w:pPr>
        <w:pStyle w:val="Nivel2"/>
        <w:numPr>
          <w:ilvl w:val="2"/>
          <w:numId w:val="19"/>
        </w:numPr>
        <w:rPr>
          <w:rFonts w:ascii="Times New Roman" w:hAnsi="Times New Roman"/>
          <w:color w:val="000000" w:themeColor="text1"/>
          <w:sz w:val="24"/>
          <w:szCs w:val="24"/>
        </w:rPr>
      </w:pPr>
      <w:r w:rsidRPr="00C937D4">
        <w:rPr>
          <w:rFonts w:ascii="Times New Roman" w:hAnsi="Times New Roman"/>
          <w:b/>
          <w:bCs/>
          <w:color w:val="000000" w:themeColor="text1"/>
          <w:sz w:val="24"/>
          <w:szCs w:val="24"/>
        </w:rPr>
        <w:t>Microempreendedor Individual - MEI:</w:t>
      </w:r>
      <w:r w:rsidRPr="00C937D4">
        <w:rPr>
          <w:rFonts w:ascii="Times New Roman" w:hAnsi="Times New Roman"/>
          <w:color w:val="000000" w:themeColor="text1"/>
          <w:sz w:val="24"/>
          <w:szCs w:val="24"/>
        </w:rPr>
        <w:t xml:space="preserve"> Certificado da Condição de Microempreendedor Individual - CCMEI, cuja aceitação ficará condicionada à verificação da autenticidade no sítio </w:t>
      </w:r>
      <w:hyperlink r:id="rId11">
        <w:r w:rsidRPr="00C937D4">
          <w:rPr>
            <w:rStyle w:val="Hyperlink"/>
            <w:rFonts w:ascii="Times New Roman" w:hAnsi="Times New Roman"/>
            <w:color w:val="000000" w:themeColor="text1"/>
            <w:sz w:val="24"/>
            <w:szCs w:val="24"/>
          </w:rPr>
          <w:t>https://www.gov.br/empresas-e-negocios/pt-br/empreendedor</w:t>
        </w:r>
      </w:hyperlink>
      <w:r w:rsidRPr="00C937D4">
        <w:rPr>
          <w:rFonts w:ascii="Times New Roman" w:hAnsi="Times New Roman"/>
          <w:color w:val="000000" w:themeColor="text1"/>
          <w:sz w:val="24"/>
          <w:szCs w:val="24"/>
        </w:rPr>
        <w:t>;</w:t>
      </w:r>
    </w:p>
    <w:p w14:paraId="39322373" w14:textId="5386C054" w:rsidR="00C246EF" w:rsidRPr="00C937D4" w:rsidRDefault="00C246EF" w:rsidP="00D37F2C">
      <w:pPr>
        <w:pStyle w:val="Nivel2"/>
        <w:numPr>
          <w:ilvl w:val="2"/>
          <w:numId w:val="19"/>
        </w:numPr>
        <w:rPr>
          <w:rFonts w:ascii="Times New Roman" w:hAnsi="Times New Roman"/>
          <w:color w:val="000000" w:themeColor="text1"/>
          <w:sz w:val="24"/>
          <w:szCs w:val="24"/>
        </w:rPr>
      </w:pPr>
      <w:r w:rsidRPr="00C937D4">
        <w:rPr>
          <w:rFonts w:ascii="Times New Roman" w:hAnsi="Times New Roman"/>
          <w:b/>
          <w:bCs/>
          <w:color w:val="000000" w:themeColor="text1"/>
          <w:sz w:val="24"/>
          <w:szCs w:val="24"/>
        </w:rPr>
        <w:t>Sociedade empresária, sociedade limitada unipessoal – SLU ou sociedade identificada como empresa individual de responsabilidade limitada - EIRELI</w:t>
      </w:r>
      <w:r w:rsidRPr="00C937D4">
        <w:rPr>
          <w:rFonts w:ascii="Times New Roman" w:hAnsi="Times New Roman"/>
          <w:color w:val="000000" w:themeColor="text1"/>
          <w:sz w:val="24"/>
          <w:szCs w:val="24"/>
        </w:rPr>
        <w:t xml:space="preserve">: inscrição do ato </w:t>
      </w:r>
      <w:r w:rsidRPr="00C937D4">
        <w:rPr>
          <w:rFonts w:ascii="Times New Roman" w:hAnsi="Times New Roman"/>
          <w:color w:val="000000" w:themeColor="text1"/>
          <w:sz w:val="24"/>
          <w:szCs w:val="24"/>
        </w:rPr>
        <w:lastRenderedPageBreak/>
        <w:t xml:space="preserve">constitutivo, estatuto ou contrato social no Registro Público de Empresas Mercantis, a cargo da Junta Comercial da respectiva sede, acompanhada de documento </w:t>
      </w:r>
    </w:p>
    <w:p w14:paraId="0DB26D85" w14:textId="77777777" w:rsidR="00C246EF" w:rsidRPr="00C937D4" w:rsidRDefault="00C246EF" w:rsidP="00D37F2C">
      <w:pPr>
        <w:pStyle w:val="Nivel2"/>
        <w:numPr>
          <w:ilvl w:val="2"/>
          <w:numId w:val="19"/>
        </w:numPr>
        <w:rPr>
          <w:rFonts w:ascii="Times New Roman" w:hAnsi="Times New Roman"/>
          <w:color w:val="000000" w:themeColor="text1"/>
          <w:sz w:val="24"/>
          <w:szCs w:val="24"/>
        </w:rPr>
      </w:pPr>
      <w:r w:rsidRPr="00C937D4">
        <w:rPr>
          <w:rFonts w:ascii="Times New Roman" w:hAnsi="Times New Roman"/>
          <w:b/>
          <w:bCs/>
          <w:color w:val="000000" w:themeColor="text1"/>
          <w:sz w:val="24"/>
          <w:szCs w:val="24"/>
        </w:rPr>
        <w:t xml:space="preserve">Sociedade simples: </w:t>
      </w:r>
      <w:r w:rsidRPr="00C937D4">
        <w:rPr>
          <w:rFonts w:ascii="Times New Roman" w:hAnsi="Times New Roman"/>
          <w:color w:val="000000" w:themeColor="text1"/>
          <w:sz w:val="24"/>
          <w:szCs w:val="24"/>
        </w:rPr>
        <w:t>inscrição do ato constitutivo no Registro Civil de Pessoas Jurídicas do local de sua sede, acompanhada de documento comprobatório de seus administradores;</w:t>
      </w:r>
    </w:p>
    <w:p w14:paraId="5537C53F" w14:textId="257B7E8B" w:rsidR="00C246EF" w:rsidRPr="00C937D4" w:rsidRDefault="00C246EF" w:rsidP="00D37F2C">
      <w:pPr>
        <w:pStyle w:val="Nivel2"/>
        <w:numPr>
          <w:ilvl w:val="2"/>
          <w:numId w:val="19"/>
        </w:numPr>
        <w:rPr>
          <w:rFonts w:ascii="Times New Roman" w:hAnsi="Times New Roman"/>
          <w:color w:val="000000" w:themeColor="text1"/>
          <w:sz w:val="24"/>
          <w:szCs w:val="24"/>
        </w:rPr>
      </w:pPr>
      <w:r w:rsidRPr="00C937D4">
        <w:rPr>
          <w:rFonts w:ascii="Times New Roman" w:hAnsi="Times New Roman"/>
          <w:b/>
          <w:bCs/>
          <w:color w:val="000000" w:themeColor="text1"/>
          <w:sz w:val="24"/>
          <w:szCs w:val="24"/>
        </w:rPr>
        <w:t>Filial, sucursal ou agência de sociedade simples ou empresária:</w:t>
      </w:r>
      <w:r w:rsidRPr="00C937D4">
        <w:rPr>
          <w:rFonts w:ascii="Times New Roman" w:hAnsi="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C937D4">
        <w:rPr>
          <w:rFonts w:ascii="Times New Roman" w:hAnsi="Times New Roman"/>
          <w:color w:val="000000" w:themeColor="text1"/>
          <w:sz w:val="24"/>
          <w:szCs w:val="24"/>
        </w:rPr>
        <w:t>Mercantis onde</w:t>
      </w:r>
      <w:bookmarkEnd w:id="1"/>
      <w:r w:rsidRPr="00C937D4">
        <w:rPr>
          <w:rFonts w:ascii="Times New Roman" w:hAnsi="Times New Roman"/>
          <w:color w:val="000000" w:themeColor="text1"/>
          <w:sz w:val="24"/>
          <w:szCs w:val="24"/>
        </w:rPr>
        <w:t xml:space="preserve"> opera, com averbação no Registro onde tem sede a matriz.</w:t>
      </w:r>
    </w:p>
    <w:p w14:paraId="3B9C1E9A" w14:textId="77777777" w:rsidR="00C246EF" w:rsidRPr="00C937D4" w:rsidRDefault="00C246EF" w:rsidP="00D37F2C">
      <w:pPr>
        <w:pStyle w:val="Nivel2"/>
        <w:numPr>
          <w:ilvl w:val="1"/>
          <w:numId w:val="19"/>
        </w:numPr>
        <w:rPr>
          <w:rFonts w:ascii="Times New Roman" w:hAnsi="Times New Roman"/>
          <w:color w:val="000000" w:themeColor="text1"/>
          <w:sz w:val="24"/>
          <w:szCs w:val="24"/>
        </w:rPr>
      </w:pPr>
      <w:r w:rsidRPr="00C937D4">
        <w:rPr>
          <w:rFonts w:ascii="Times New Roman" w:hAnsi="Times New Roman"/>
          <w:color w:val="000000" w:themeColor="text1"/>
          <w:sz w:val="24"/>
          <w:szCs w:val="24"/>
        </w:rPr>
        <w:t>Os documentos apresentados deverão estar acompanhados de todas as alterações ou da consolidação respectiva.</w:t>
      </w:r>
    </w:p>
    <w:p w14:paraId="6F4EC073" w14:textId="0BE1423E" w:rsidR="00C246EF" w:rsidRPr="00C937D4" w:rsidRDefault="00C246EF" w:rsidP="00D37F2C">
      <w:pPr>
        <w:pStyle w:val="Nvel1-SemNumPreto"/>
        <w:numPr>
          <w:ilvl w:val="1"/>
          <w:numId w:val="19"/>
        </w:numPr>
        <w:rPr>
          <w:rFonts w:ascii="Times New Roman" w:hAnsi="Times New Roman" w:cs="Times New Roman"/>
          <w:color w:val="000000" w:themeColor="text1"/>
          <w:sz w:val="24"/>
          <w:szCs w:val="24"/>
        </w:rPr>
      </w:pPr>
      <w:r w:rsidRPr="00C937D4">
        <w:rPr>
          <w:rFonts w:ascii="Times New Roman" w:hAnsi="Times New Roman" w:cs="Times New Roman"/>
          <w:color w:val="000000" w:themeColor="text1"/>
          <w:sz w:val="24"/>
          <w:szCs w:val="24"/>
        </w:rPr>
        <w:t>Habilitação fiscal, social e trabalhista</w:t>
      </w:r>
    </w:p>
    <w:p w14:paraId="26DCB787" w14:textId="7C798AB5" w:rsidR="00C246EF" w:rsidRPr="00C937D4" w:rsidRDefault="00C246EF" w:rsidP="00D37F2C">
      <w:pPr>
        <w:pStyle w:val="Nivel2"/>
        <w:numPr>
          <w:ilvl w:val="2"/>
          <w:numId w:val="19"/>
        </w:numPr>
        <w:rPr>
          <w:rFonts w:ascii="Times New Roman" w:hAnsi="Times New Roman"/>
          <w:color w:val="000000" w:themeColor="text1"/>
          <w:sz w:val="24"/>
          <w:szCs w:val="24"/>
        </w:rPr>
      </w:pPr>
      <w:r w:rsidRPr="00C937D4">
        <w:rPr>
          <w:rFonts w:ascii="Times New Roman" w:hAnsi="Times New Roman"/>
          <w:color w:val="000000" w:themeColor="text1"/>
          <w:sz w:val="24"/>
          <w:szCs w:val="24"/>
        </w:rPr>
        <w:t>Prova de inscrição no Cadastro Nacional de Pessoas Jurídicas ou no Cadastro de Pessoas Físicas, conforme o caso;</w:t>
      </w:r>
    </w:p>
    <w:p w14:paraId="3A1482E6" w14:textId="268DBEC8" w:rsidR="00C246EF" w:rsidRPr="00C937D4" w:rsidRDefault="00C246EF" w:rsidP="00D37F2C">
      <w:pPr>
        <w:pStyle w:val="Nivel2"/>
        <w:numPr>
          <w:ilvl w:val="2"/>
          <w:numId w:val="19"/>
        </w:numPr>
        <w:rPr>
          <w:rFonts w:ascii="Times New Roman" w:hAnsi="Times New Roman"/>
          <w:color w:val="000000" w:themeColor="text1"/>
          <w:sz w:val="24"/>
          <w:szCs w:val="24"/>
        </w:rPr>
      </w:pPr>
      <w:r w:rsidRPr="00C937D4">
        <w:rPr>
          <w:rFonts w:ascii="Times New Roman" w:hAnsi="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C937D4" w:rsidRDefault="00C246EF" w:rsidP="00D37F2C">
      <w:pPr>
        <w:pStyle w:val="Nivel2"/>
        <w:numPr>
          <w:ilvl w:val="2"/>
          <w:numId w:val="19"/>
        </w:numPr>
        <w:rPr>
          <w:rFonts w:ascii="Times New Roman" w:hAnsi="Times New Roman"/>
          <w:color w:val="000000" w:themeColor="text1"/>
          <w:sz w:val="24"/>
          <w:szCs w:val="24"/>
        </w:rPr>
      </w:pPr>
      <w:r w:rsidRPr="00C937D4">
        <w:rPr>
          <w:rFonts w:ascii="Times New Roman" w:hAnsi="Times New Roman"/>
          <w:color w:val="000000" w:themeColor="text1"/>
          <w:sz w:val="24"/>
          <w:szCs w:val="24"/>
        </w:rPr>
        <w:t>Prova de regularidade com o Fundo de Garantia do Tempo de Serviço (FGTS);</w:t>
      </w:r>
    </w:p>
    <w:p w14:paraId="516C3439" w14:textId="77777777" w:rsidR="00C246EF" w:rsidRPr="00C937D4" w:rsidRDefault="00C246EF" w:rsidP="00D37F2C">
      <w:pPr>
        <w:pStyle w:val="Nivel2"/>
        <w:numPr>
          <w:ilvl w:val="2"/>
          <w:numId w:val="19"/>
        </w:numPr>
        <w:rPr>
          <w:rFonts w:ascii="Times New Roman" w:hAnsi="Times New Roman"/>
          <w:color w:val="000000" w:themeColor="text1"/>
          <w:sz w:val="24"/>
          <w:szCs w:val="24"/>
        </w:rPr>
      </w:pPr>
      <w:r w:rsidRPr="00C937D4">
        <w:rPr>
          <w:rFonts w:ascii="Times New Roman" w:hAnsi="Times New Roman"/>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C937D4" w:rsidRDefault="00C246EF" w:rsidP="00D37F2C">
      <w:pPr>
        <w:pStyle w:val="Nivel2"/>
        <w:numPr>
          <w:ilvl w:val="2"/>
          <w:numId w:val="19"/>
        </w:numPr>
        <w:rPr>
          <w:rFonts w:ascii="Times New Roman" w:hAnsi="Times New Roman"/>
          <w:color w:val="000000" w:themeColor="text1"/>
          <w:sz w:val="24"/>
          <w:szCs w:val="24"/>
        </w:rPr>
      </w:pPr>
      <w:r w:rsidRPr="00C937D4">
        <w:rPr>
          <w:rFonts w:ascii="Times New Roman" w:hAnsi="Times New Roman"/>
          <w:color w:val="000000" w:themeColor="text1"/>
          <w:sz w:val="24"/>
          <w:szCs w:val="24"/>
        </w:rPr>
        <w:t>Prova de regularidade com a Fazenda Municipal do domicílio ou sede do fornecedor, relativa à atividade em cujo exercício contrata ou concorre;</w:t>
      </w:r>
    </w:p>
    <w:p w14:paraId="43983FB2" w14:textId="53FC759E" w:rsidR="00C246EF" w:rsidRPr="00C937D4" w:rsidRDefault="00C246EF" w:rsidP="00D37F2C">
      <w:pPr>
        <w:pStyle w:val="Nivel2"/>
        <w:numPr>
          <w:ilvl w:val="1"/>
          <w:numId w:val="19"/>
        </w:numPr>
        <w:rPr>
          <w:rFonts w:ascii="Times New Roman" w:hAnsi="Times New Roman"/>
          <w:color w:val="000000" w:themeColor="text1"/>
          <w:sz w:val="24"/>
          <w:szCs w:val="24"/>
        </w:rPr>
      </w:pPr>
      <w:r w:rsidRPr="00C937D4">
        <w:rPr>
          <w:rFonts w:ascii="Times New Roman" w:hAnsi="Times New Roman"/>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A5C7409" w14:textId="77777777" w:rsidR="005D5DE4" w:rsidRPr="00C937D4" w:rsidRDefault="005D5DE4" w:rsidP="009B7203">
      <w:pPr>
        <w:pStyle w:val="Nivel2"/>
        <w:numPr>
          <w:ilvl w:val="0"/>
          <w:numId w:val="0"/>
        </w:numPr>
        <w:rPr>
          <w:rFonts w:ascii="Times New Roman" w:hAnsi="Times New Roman"/>
          <w:color w:val="000000" w:themeColor="text1"/>
          <w:sz w:val="24"/>
          <w:szCs w:val="24"/>
        </w:rPr>
      </w:pPr>
    </w:p>
    <w:p w14:paraId="793B2F33" w14:textId="77777777" w:rsidR="00754D4E" w:rsidRPr="00C937D4" w:rsidRDefault="00754D4E" w:rsidP="005D5DE4">
      <w:pPr>
        <w:pStyle w:val="PargrafodaLista"/>
        <w:numPr>
          <w:ilvl w:val="0"/>
          <w:numId w:val="21"/>
        </w:numPr>
        <w:shd w:val="clear" w:color="auto" w:fill="E5DFEC" w:themeFill="accent4" w:themeFillTint="33"/>
        <w:ind w:left="284" w:hanging="284"/>
        <w:jc w:val="both"/>
        <w:rPr>
          <w:rFonts w:ascii="Times New Roman" w:hAnsi="Times New Roman" w:cs="Times New Roman"/>
          <w:b/>
          <w:color w:val="000000" w:themeColor="text1"/>
        </w:rPr>
      </w:pPr>
      <w:r w:rsidRPr="00C937D4">
        <w:rPr>
          <w:rFonts w:ascii="Times New Roman" w:hAnsi="Times New Roman" w:cs="Times New Roman"/>
          <w:b/>
          <w:color w:val="000000" w:themeColor="text1"/>
        </w:rPr>
        <w:t>DA SUBCONTRATAÇÃO.</w:t>
      </w:r>
    </w:p>
    <w:p w14:paraId="6E8E9F9A" w14:textId="77777777" w:rsidR="00754D4E" w:rsidRPr="00C937D4" w:rsidRDefault="00754D4E" w:rsidP="00754D4E">
      <w:pPr>
        <w:pStyle w:val="PargrafodaLista"/>
        <w:ind w:left="405"/>
        <w:jc w:val="both"/>
        <w:rPr>
          <w:rFonts w:ascii="Times New Roman" w:hAnsi="Times New Roman" w:cs="Times New Roman"/>
          <w:color w:val="000000" w:themeColor="text1"/>
        </w:rPr>
      </w:pPr>
    </w:p>
    <w:p w14:paraId="708DBC52" w14:textId="6D1EE90E" w:rsidR="00754D4E" w:rsidRPr="00C937D4" w:rsidRDefault="00754D4E" w:rsidP="009B7203">
      <w:pPr>
        <w:pStyle w:val="PargrafodaLista"/>
        <w:numPr>
          <w:ilvl w:val="1"/>
          <w:numId w:val="13"/>
        </w:numPr>
        <w:jc w:val="both"/>
        <w:rPr>
          <w:rFonts w:ascii="Times New Roman" w:hAnsi="Times New Roman" w:cs="Times New Roman"/>
          <w:color w:val="000000" w:themeColor="text1"/>
        </w:rPr>
      </w:pPr>
      <w:r w:rsidRPr="00C937D4">
        <w:rPr>
          <w:rFonts w:ascii="Times New Roman" w:hAnsi="Times New Roman" w:cs="Times New Roman"/>
          <w:color w:val="000000" w:themeColor="text1"/>
        </w:rPr>
        <w:t>Não será admitida a subcontratação do objeto licitatório.</w:t>
      </w:r>
    </w:p>
    <w:p w14:paraId="087E8CDB" w14:textId="77777777" w:rsidR="00754D4E" w:rsidRPr="00C937D4" w:rsidRDefault="00754D4E" w:rsidP="00754D4E">
      <w:pPr>
        <w:jc w:val="both"/>
        <w:rPr>
          <w:rFonts w:ascii="Times New Roman" w:hAnsi="Times New Roman" w:cs="Times New Roman"/>
          <w:color w:val="000000" w:themeColor="text1"/>
        </w:rPr>
      </w:pPr>
    </w:p>
    <w:p w14:paraId="79EE52CB" w14:textId="77777777" w:rsidR="00754D4E" w:rsidRPr="00C937D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C937D4">
        <w:rPr>
          <w:rFonts w:ascii="Times New Roman" w:hAnsi="Times New Roman" w:cs="Times New Roman"/>
          <w:b/>
          <w:color w:val="000000" w:themeColor="text1"/>
        </w:rPr>
        <w:t>DA ALTERAÇÃO SUBJETIVA.</w:t>
      </w:r>
    </w:p>
    <w:p w14:paraId="46EB4083" w14:textId="77777777" w:rsidR="00754D4E" w:rsidRPr="00C937D4" w:rsidRDefault="00754D4E" w:rsidP="00754D4E">
      <w:pPr>
        <w:tabs>
          <w:tab w:val="left" w:pos="426"/>
        </w:tabs>
        <w:jc w:val="both"/>
        <w:rPr>
          <w:rFonts w:ascii="Times New Roman" w:hAnsi="Times New Roman" w:cs="Times New Roman"/>
          <w:color w:val="000000" w:themeColor="text1"/>
          <w:lang w:eastAsia="en-US"/>
        </w:rPr>
      </w:pPr>
    </w:p>
    <w:p w14:paraId="4A16CAB7" w14:textId="77777777" w:rsidR="00754D4E" w:rsidRPr="00C937D4" w:rsidRDefault="00754D4E"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C937D4" w:rsidRDefault="00754D4E" w:rsidP="00754D4E">
      <w:pPr>
        <w:tabs>
          <w:tab w:val="left" w:pos="426"/>
        </w:tabs>
        <w:jc w:val="both"/>
        <w:rPr>
          <w:rFonts w:ascii="Times New Roman" w:hAnsi="Times New Roman" w:cs="Times New Roman"/>
          <w:color w:val="000000" w:themeColor="text1"/>
          <w:lang w:eastAsia="en-US"/>
        </w:rPr>
      </w:pPr>
    </w:p>
    <w:p w14:paraId="273C4DF0" w14:textId="77777777" w:rsidR="00754D4E" w:rsidRPr="00C937D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C937D4">
        <w:rPr>
          <w:rFonts w:ascii="Times New Roman" w:hAnsi="Times New Roman" w:cs="Times New Roman"/>
          <w:b/>
          <w:color w:val="000000" w:themeColor="text1"/>
        </w:rPr>
        <w:t>DO CONTROLE E FISCALIZAÇÃO DA EXECUÇÃO.</w:t>
      </w:r>
    </w:p>
    <w:p w14:paraId="4F86BE1D" w14:textId="77777777" w:rsidR="00754D4E" w:rsidRPr="00C937D4" w:rsidRDefault="00754D4E" w:rsidP="00754D4E">
      <w:pPr>
        <w:jc w:val="both"/>
        <w:rPr>
          <w:rFonts w:ascii="Times New Roman" w:hAnsi="Times New Roman" w:cs="Times New Roman"/>
          <w:b/>
          <w:color w:val="000000" w:themeColor="text1"/>
        </w:rPr>
      </w:pPr>
    </w:p>
    <w:p w14:paraId="2A4D92C2" w14:textId="2E70D4C4" w:rsidR="00754D4E" w:rsidRPr="00044C14" w:rsidRDefault="009B7203" w:rsidP="000B12EA">
      <w:pPr>
        <w:pStyle w:val="PargrafodaLista"/>
        <w:numPr>
          <w:ilvl w:val="1"/>
          <w:numId w:val="13"/>
        </w:numPr>
        <w:tabs>
          <w:tab w:val="left" w:pos="426"/>
        </w:tabs>
        <w:ind w:left="0" w:firstLine="0"/>
        <w:jc w:val="both"/>
        <w:rPr>
          <w:rFonts w:ascii="Times New Roman" w:hAnsi="Times New Roman" w:cs="Times New Roman"/>
          <w:bCs/>
          <w:color w:val="000000" w:themeColor="text1"/>
        </w:rPr>
      </w:pPr>
      <w:r w:rsidRPr="00044C14">
        <w:rPr>
          <w:rFonts w:ascii="Times New Roman" w:hAnsi="Times New Roman" w:cs="Times New Roman"/>
          <w:color w:val="000000" w:themeColor="text1"/>
        </w:rPr>
        <w:t>Nos termos do art. 117 da Lei nº 14.133, de 2021, será designado representante da Administração para acompanhar e fiscalizar a execução do contrato, incluindo a disponibilização, as condições de uso, a regularidade</w:t>
      </w:r>
      <w:r w:rsidR="00044C14">
        <w:rPr>
          <w:rFonts w:ascii="Times New Roman" w:hAnsi="Times New Roman" w:cs="Times New Roman"/>
          <w:color w:val="000000" w:themeColor="text1"/>
        </w:rPr>
        <w:t xml:space="preserve"> da documentação e a manutenção.</w:t>
      </w:r>
    </w:p>
    <w:p w14:paraId="399F2DAF" w14:textId="77777777" w:rsidR="00044C14" w:rsidRPr="00044C14" w:rsidRDefault="00044C14" w:rsidP="00044C14">
      <w:pPr>
        <w:pStyle w:val="PargrafodaLista"/>
        <w:tabs>
          <w:tab w:val="left" w:pos="426"/>
        </w:tabs>
        <w:ind w:left="0"/>
        <w:jc w:val="both"/>
        <w:rPr>
          <w:rFonts w:ascii="Times New Roman" w:hAnsi="Times New Roman" w:cs="Times New Roman"/>
          <w:bCs/>
          <w:color w:val="000000" w:themeColor="text1"/>
        </w:rPr>
      </w:pPr>
      <w:bookmarkStart w:id="2" w:name="_GoBack"/>
      <w:bookmarkEnd w:id="2"/>
    </w:p>
    <w:p w14:paraId="7D03D5A5" w14:textId="39FD64E8" w:rsidR="00754D4E" w:rsidRPr="00C937D4" w:rsidRDefault="009B7203"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A fiscalização exercida pela Administração não exclui nem reduz a responsabilidade da Contratada, inclusive perante terceiros, por quaisquer irregularidades, danos ou prejuízos decorrentes da execução do contrato, ainda que resultantes de imperfeições técnicas, defeitos ou vícios, não implicando, em nenhuma hipótese, corresponsabilidade da Administração ou de seus agentes e prepostos, nos termos do art. 120 da Lei nº 14.133, de 2021</w:t>
      </w:r>
      <w:r w:rsidR="00754D4E" w:rsidRPr="00C937D4">
        <w:rPr>
          <w:rFonts w:ascii="Times New Roman" w:hAnsi="Times New Roman" w:cs="Times New Roman"/>
          <w:color w:val="000000" w:themeColor="text1"/>
          <w:lang w:eastAsia="en-US"/>
        </w:rPr>
        <w:t>.</w:t>
      </w:r>
    </w:p>
    <w:p w14:paraId="17280B7D" w14:textId="77777777" w:rsidR="00754D4E" w:rsidRPr="00C937D4" w:rsidRDefault="00754D4E" w:rsidP="00754D4E">
      <w:pPr>
        <w:tabs>
          <w:tab w:val="left" w:pos="426"/>
        </w:tabs>
        <w:jc w:val="both"/>
        <w:rPr>
          <w:rFonts w:ascii="Times New Roman" w:hAnsi="Times New Roman" w:cs="Times New Roman"/>
          <w:color w:val="000000" w:themeColor="text1"/>
          <w:lang w:eastAsia="en-US"/>
        </w:rPr>
      </w:pPr>
    </w:p>
    <w:p w14:paraId="764D674A" w14:textId="6D9BC4B4" w:rsidR="00754D4E" w:rsidRPr="00C937D4" w:rsidRDefault="009B7203" w:rsidP="009B7203">
      <w:pPr>
        <w:numPr>
          <w:ilvl w:val="1"/>
          <w:numId w:val="13"/>
        </w:numPr>
        <w:tabs>
          <w:tab w:val="left" w:pos="426"/>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lang w:eastAsia="en-US"/>
        </w:rPr>
        <w:t>O representante da Administração anotará em registro próprio todas as ocorrências relacionadas à execução do contrato, indicando data, descrição dos fatos e, quando aplicável, os responsáveis envolvidos, determinando as medidas necessárias à regularização das falhas ou inconformidades observadas e encaminhando os registros à autoridade competente para adoção das providências cabívei</w:t>
      </w:r>
      <w:r w:rsidR="00484964" w:rsidRPr="00C937D4">
        <w:rPr>
          <w:rFonts w:ascii="Times New Roman" w:hAnsi="Times New Roman" w:cs="Times New Roman"/>
          <w:color w:val="000000" w:themeColor="text1"/>
          <w:lang w:eastAsia="en-US"/>
        </w:rPr>
        <w:t>s</w:t>
      </w:r>
      <w:r w:rsidR="00754D4E" w:rsidRPr="00C937D4">
        <w:rPr>
          <w:rFonts w:ascii="Times New Roman" w:hAnsi="Times New Roman" w:cs="Times New Roman"/>
          <w:color w:val="000000" w:themeColor="text1"/>
          <w:lang w:eastAsia="en-US"/>
        </w:rPr>
        <w:t>.</w:t>
      </w:r>
    </w:p>
    <w:p w14:paraId="12807A85" w14:textId="77777777" w:rsidR="00754D4E" w:rsidRPr="00C937D4" w:rsidRDefault="00754D4E" w:rsidP="00754D4E">
      <w:pPr>
        <w:jc w:val="both"/>
        <w:rPr>
          <w:rFonts w:ascii="Times New Roman" w:hAnsi="Times New Roman" w:cs="Times New Roman"/>
          <w:color w:val="000000" w:themeColor="text1"/>
        </w:rPr>
      </w:pPr>
    </w:p>
    <w:p w14:paraId="65E904E0" w14:textId="77777777" w:rsidR="00754D4E" w:rsidRPr="00C937D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C937D4">
        <w:rPr>
          <w:rFonts w:ascii="Times New Roman" w:hAnsi="Times New Roman" w:cs="Times New Roman"/>
          <w:b/>
          <w:color w:val="000000" w:themeColor="text1"/>
        </w:rPr>
        <w:t>DO PAGAMENTO.</w:t>
      </w:r>
    </w:p>
    <w:p w14:paraId="376CE6EF" w14:textId="77777777" w:rsidR="00754D4E" w:rsidRPr="00C937D4" w:rsidRDefault="00754D4E" w:rsidP="00754D4E">
      <w:pPr>
        <w:jc w:val="both"/>
        <w:rPr>
          <w:rFonts w:ascii="Times New Roman" w:hAnsi="Times New Roman" w:cs="Times New Roman"/>
          <w:b/>
          <w:color w:val="000000" w:themeColor="text1"/>
        </w:rPr>
      </w:pPr>
    </w:p>
    <w:p w14:paraId="67E42554" w14:textId="77777777" w:rsidR="00754D4E" w:rsidRPr="00C937D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 xml:space="preserve">O pagamento será realizado no prazo máximo de até 30 (trinta) dias, contados a partir </w:t>
      </w:r>
      <w:r w:rsidRPr="00C937D4">
        <w:rPr>
          <w:rFonts w:ascii="Times New Roman" w:hAnsi="Times New Roman" w:cs="Times New Roman"/>
          <w:color w:val="000000" w:themeColor="text1"/>
        </w:rPr>
        <w:t xml:space="preserve">do recebimento da Nota Fiscal ou Fatura, </w:t>
      </w:r>
      <w:r w:rsidRPr="00C937D4">
        <w:rPr>
          <w:rFonts w:ascii="Times New Roman" w:hAnsi="Times New Roman" w:cs="Times New Roman"/>
          <w:color w:val="000000" w:themeColor="text1"/>
          <w:lang w:eastAsia="en-US"/>
        </w:rPr>
        <w:t>através de ordem bancária, para crédito em banco, agência e conta corrente indicados pelo contratado.</w:t>
      </w:r>
    </w:p>
    <w:p w14:paraId="367904CC" w14:textId="77777777" w:rsidR="00754D4E" w:rsidRPr="00C937D4" w:rsidRDefault="00754D4E" w:rsidP="00754D4E">
      <w:pPr>
        <w:pStyle w:val="PargrafodaLista"/>
        <w:tabs>
          <w:tab w:val="left" w:pos="567"/>
        </w:tabs>
        <w:ind w:left="0"/>
        <w:jc w:val="both"/>
        <w:rPr>
          <w:rFonts w:ascii="Times New Roman" w:hAnsi="Times New Roman" w:cs="Times New Roman"/>
          <w:color w:val="000000" w:themeColor="text1"/>
          <w:lang w:eastAsia="en-US"/>
        </w:rPr>
      </w:pPr>
    </w:p>
    <w:p w14:paraId="5BB9D48F" w14:textId="77777777" w:rsidR="00754D4E" w:rsidRPr="00C937D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Considera-se ocorrido o recebimento da nota fiscal ou fatura no momento em que o órgão contratante atestar a execução do objeto do contrato.</w:t>
      </w:r>
    </w:p>
    <w:p w14:paraId="031C529C" w14:textId="77777777" w:rsidR="00754D4E" w:rsidRPr="00C937D4" w:rsidRDefault="00754D4E" w:rsidP="00754D4E">
      <w:pPr>
        <w:pStyle w:val="PargrafodaLista"/>
        <w:tabs>
          <w:tab w:val="left" w:pos="993"/>
        </w:tabs>
        <w:ind w:left="284"/>
        <w:jc w:val="both"/>
        <w:rPr>
          <w:rFonts w:ascii="Times New Roman" w:hAnsi="Times New Roman" w:cs="Times New Roman"/>
          <w:color w:val="000000" w:themeColor="text1"/>
        </w:rPr>
      </w:pPr>
    </w:p>
    <w:p w14:paraId="7099EA49" w14:textId="3FDF1A19" w:rsidR="00754D4E" w:rsidRPr="00C937D4" w:rsidRDefault="00754D4E" w:rsidP="009B7203">
      <w:pPr>
        <w:pStyle w:val="PargrafodaLista"/>
        <w:numPr>
          <w:ilvl w:val="1"/>
          <w:numId w:val="13"/>
        </w:numPr>
        <w:tabs>
          <w:tab w:val="left" w:pos="284"/>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A Nota Fiscal ou Fatura deverá ser obrigatoriamente acompanhada da comprovação da regularidade fiscal, constatada por meio de consulta on-line mediante consulta aos sítios eletrônicos oficiais.</w:t>
      </w:r>
    </w:p>
    <w:p w14:paraId="5BBDD487" w14:textId="77777777" w:rsidR="00754D4E" w:rsidRPr="00C937D4" w:rsidRDefault="00754D4E" w:rsidP="00754D4E">
      <w:pPr>
        <w:pStyle w:val="PargrafodaLista"/>
        <w:tabs>
          <w:tab w:val="left" w:pos="284"/>
        </w:tabs>
        <w:ind w:left="0"/>
        <w:jc w:val="both"/>
        <w:rPr>
          <w:rFonts w:ascii="Times New Roman" w:hAnsi="Times New Roman" w:cs="Times New Roman"/>
          <w:color w:val="000000" w:themeColor="text1"/>
        </w:rPr>
      </w:pPr>
    </w:p>
    <w:p w14:paraId="1C8F2014"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Constatando-se, a situação de irregularidade do fornecedor contratado, deverão ser tomadas as providências previstas no do art. 31 da Instrução </w:t>
      </w:r>
      <w:r w:rsidRPr="00C937D4">
        <w:rPr>
          <w:rFonts w:ascii="Times New Roman" w:hAnsi="Times New Roman" w:cs="Times New Roman"/>
          <w:color w:val="000000" w:themeColor="text1"/>
          <w:lang w:eastAsia="en-US"/>
        </w:rPr>
        <w:t>Normativa</w:t>
      </w:r>
      <w:r w:rsidRPr="00C937D4">
        <w:rPr>
          <w:rFonts w:ascii="Times New Roman" w:hAnsi="Times New Roman" w:cs="Times New Roman"/>
          <w:color w:val="000000" w:themeColor="text1"/>
        </w:rPr>
        <w:t xml:space="preserve"> nº 3, de 26 de abril de 2018.</w:t>
      </w:r>
    </w:p>
    <w:p w14:paraId="39CE5B5C" w14:textId="77777777" w:rsidR="00754D4E" w:rsidRPr="00C937D4" w:rsidRDefault="00754D4E" w:rsidP="00754D4E">
      <w:pPr>
        <w:tabs>
          <w:tab w:val="left" w:pos="993"/>
        </w:tabs>
        <w:ind w:left="284"/>
        <w:jc w:val="both"/>
        <w:rPr>
          <w:rFonts w:ascii="Times New Roman" w:hAnsi="Times New Roman" w:cs="Times New Roman"/>
          <w:color w:val="000000" w:themeColor="text1"/>
        </w:rPr>
      </w:pPr>
    </w:p>
    <w:p w14:paraId="3C93A5D3" w14:textId="77777777" w:rsidR="00754D4E" w:rsidRPr="00C937D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 xml:space="preserve">Havendo erro na apresentação da Nota Fiscal ou dos documentos pertinentes à contratação, ou, ainda, circunstância que impeça a liquidação da despesa, como, por exemplo, </w:t>
      </w:r>
      <w:r w:rsidRPr="00C937D4">
        <w:rPr>
          <w:rFonts w:ascii="Times New Roman" w:hAnsi="Times New Roman" w:cs="Times New Roman"/>
          <w:color w:val="000000" w:themeColor="text1"/>
        </w:rPr>
        <w:t>obrigação financeira pendente, decorrente de penalidade imposta ou inadimplência,</w:t>
      </w:r>
      <w:r w:rsidRPr="00C937D4">
        <w:rPr>
          <w:rFonts w:ascii="Times New Roman" w:hAnsi="Times New Roman" w:cs="Times New Roman"/>
          <w:color w:val="000000" w:themeColor="text1"/>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C937D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3DBB50A1" w14:textId="77777777" w:rsidR="00754D4E" w:rsidRPr="00C937D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Será considerada data do pagamento o dia em que constar como emitida a ordem bancária para pagamento.</w:t>
      </w:r>
    </w:p>
    <w:p w14:paraId="56110D40" w14:textId="77777777" w:rsidR="00754D4E" w:rsidRPr="00C937D4" w:rsidRDefault="00754D4E" w:rsidP="00754D4E">
      <w:pPr>
        <w:tabs>
          <w:tab w:val="left" w:pos="709"/>
        </w:tabs>
        <w:jc w:val="both"/>
        <w:rPr>
          <w:rFonts w:ascii="Times New Roman" w:hAnsi="Times New Roman" w:cs="Times New Roman"/>
          <w:color w:val="000000" w:themeColor="text1"/>
          <w:lang w:eastAsia="en-US"/>
        </w:rPr>
      </w:pPr>
    </w:p>
    <w:p w14:paraId="67362524" w14:textId="61BE4D3D" w:rsidR="00754D4E" w:rsidRPr="00C937D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 xml:space="preserve">Antes de cada pagamento à contratada, será realizada de forma </w:t>
      </w:r>
      <w:r w:rsidRPr="00C937D4">
        <w:rPr>
          <w:rFonts w:ascii="Times New Roman" w:hAnsi="Times New Roman" w:cs="Times New Roman"/>
          <w:color w:val="000000" w:themeColor="text1"/>
        </w:rPr>
        <w:t>on-line consulta aos sítios eletrônicos oficiais</w:t>
      </w:r>
      <w:r w:rsidRPr="00C937D4">
        <w:rPr>
          <w:rFonts w:ascii="Times New Roman" w:hAnsi="Times New Roman" w:cs="Times New Roman"/>
          <w:color w:val="000000" w:themeColor="text1"/>
          <w:lang w:eastAsia="en-US"/>
        </w:rPr>
        <w:t xml:space="preserve"> para verificar a manutenção das condições de habilitação exigidas. </w:t>
      </w:r>
    </w:p>
    <w:p w14:paraId="233BCE91" w14:textId="77777777" w:rsidR="00754D4E" w:rsidRPr="00C937D4" w:rsidRDefault="00754D4E" w:rsidP="00754D4E">
      <w:pPr>
        <w:tabs>
          <w:tab w:val="left" w:pos="567"/>
          <w:tab w:val="left" w:pos="709"/>
        </w:tabs>
        <w:jc w:val="both"/>
        <w:rPr>
          <w:rFonts w:ascii="Times New Roman" w:hAnsi="Times New Roman" w:cs="Times New Roman"/>
          <w:color w:val="000000" w:themeColor="text1"/>
          <w:lang w:eastAsia="en-US"/>
        </w:rPr>
      </w:pPr>
    </w:p>
    <w:p w14:paraId="48704726" w14:textId="77777777" w:rsidR="00754D4E" w:rsidRPr="00C937D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C937D4" w:rsidRDefault="00754D4E" w:rsidP="00754D4E">
      <w:pPr>
        <w:tabs>
          <w:tab w:val="left" w:pos="567"/>
          <w:tab w:val="left" w:pos="709"/>
        </w:tabs>
        <w:jc w:val="both"/>
        <w:rPr>
          <w:rFonts w:ascii="Times New Roman" w:hAnsi="Times New Roman" w:cs="Times New Roman"/>
          <w:color w:val="000000" w:themeColor="text1"/>
          <w:lang w:eastAsia="en-US"/>
        </w:rPr>
      </w:pPr>
    </w:p>
    <w:p w14:paraId="6F64661E" w14:textId="77777777" w:rsidR="00754D4E" w:rsidRPr="00C937D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lastRenderedPageBreak/>
        <w:t xml:space="preserve">Previamente à emissão de nota de empenho e a cada pagamento, a Administração deverá realizar consulta </w:t>
      </w:r>
      <w:r w:rsidRPr="00C937D4">
        <w:rPr>
          <w:rFonts w:ascii="Times New Roman" w:hAnsi="Times New Roman" w:cs="Times New Roman"/>
          <w:color w:val="000000" w:themeColor="text1"/>
        </w:rPr>
        <w:t xml:space="preserve">on-line mediante consulta aos sítios eletrônicos oficiais </w:t>
      </w:r>
      <w:r w:rsidRPr="00C937D4">
        <w:rPr>
          <w:rFonts w:ascii="Times New Roman" w:hAnsi="Times New Roman" w:cs="Times New Roman"/>
          <w:color w:val="000000" w:themeColor="text1"/>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C937D4" w:rsidRDefault="00754D4E" w:rsidP="00754D4E">
      <w:pPr>
        <w:tabs>
          <w:tab w:val="left" w:pos="567"/>
        </w:tabs>
        <w:jc w:val="both"/>
        <w:rPr>
          <w:rFonts w:ascii="Times New Roman" w:hAnsi="Times New Roman" w:cs="Times New Roman"/>
          <w:color w:val="000000" w:themeColor="text1"/>
          <w:lang w:eastAsia="en-US"/>
        </w:rPr>
      </w:pPr>
    </w:p>
    <w:p w14:paraId="38E94A4C" w14:textId="77777777" w:rsidR="00754D4E" w:rsidRPr="00C937D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C937D4" w:rsidRDefault="00754D4E" w:rsidP="00754D4E">
      <w:pPr>
        <w:tabs>
          <w:tab w:val="left" w:pos="567"/>
        </w:tabs>
        <w:jc w:val="both"/>
        <w:rPr>
          <w:rFonts w:ascii="Times New Roman" w:hAnsi="Times New Roman" w:cs="Times New Roman"/>
          <w:color w:val="000000" w:themeColor="text1"/>
          <w:lang w:eastAsia="en-US"/>
        </w:rPr>
      </w:pPr>
    </w:p>
    <w:p w14:paraId="2DAD461B" w14:textId="77777777" w:rsidR="00754D4E" w:rsidRPr="00C937D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C937D4" w:rsidRDefault="00754D4E" w:rsidP="00754D4E">
      <w:pPr>
        <w:tabs>
          <w:tab w:val="left" w:pos="709"/>
        </w:tabs>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 xml:space="preserve"> </w:t>
      </w:r>
    </w:p>
    <w:p w14:paraId="7285C111" w14:textId="77777777" w:rsidR="00754D4E" w:rsidRPr="00C937D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C937D4" w:rsidRDefault="00754D4E" w:rsidP="00754D4E">
      <w:pPr>
        <w:tabs>
          <w:tab w:val="left" w:pos="709"/>
        </w:tabs>
        <w:jc w:val="both"/>
        <w:rPr>
          <w:rFonts w:ascii="Times New Roman" w:hAnsi="Times New Roman" w:cs="Times New Roman"/>
          <w:color w:val="000000" w:themeColor="text1"/>
          <w:lang w:eastAsia="en-US"/>
        </w:rPr>
      </w:pPr>
    </w:p>
    <w:p w14:paraId="63F46F0F" w14:textId="77777777" w:rsidR="00754D4E" w:rsidRPr="00C937D4" w:rsidRDefault="00754D4E" w:rsidP="009B7203">
      <w:pPr>
        <w:pStyle w:val="PargrafodaLista"/>
        <w:numPr>
          <w:ilvl w:val="2"/>
          <w:numId w:val="13"/>
        </w:numPr>
        <w:tabs>
          <w:tab w:val="left" w:pos="284"/>
          <w:tab w:val="left" w:pos="851"/>
          <w:tab w:val="left" w:pos="1134"/>
        </w:tabs>
        <w:ind w:left="284" w:firstLine="0"/>
        <w:contextualSpacing w:val="0"/>
        <w:jc w:val="both"/>
        <w:rPr>
          <w:rFonts w:ascii="Times New Roman" w:hAnsi="Times New Roman" w:cs="Times New Roman"/>
          <w:color w:val="000000" w:themeColor="text1"/>
          <w:lang w:eastAsia="en-US"/>
        </w:rPr>
      </w:pPr>
      <w:r w:rsidRPr="00C937D4">
        <w:rPr>
          <w:rFonts w:ascii="Times New Roman" w:hAnsi="Times New Roman" w:cs="Times New Roman"/>
          <w:color w:val="000000" w:themeColor="text1"/>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C937D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70B7B293" w14:textId="77777777" w:rsidR="00754D4E" w:rsidRPr="00C937D4" w:rsidRDefault="00754D4E" w:rsidP="009B7203">
      <w:pPr>
        <w:pStyle w:val="PargrafodaLista"/>
        <w:numPr>
          <w:ilvl w:val="1"/>
          <w:numId w:val="13"/>
        </w:numPr>
        <w:tabs>
          <w:tab w:val="left" w:pos="709"/>
        </w:tabs>
        <w:ind w:left="0" w:firstLine="0"/>
        <w:contextualSpacing w:val="0"/>
        <w:jc w:val="both"/>
        <w:rPr>
          <w:rFonts w:ascii="Times New Roman" w:hAnsi="Times New Roman" w:cs="Times New Roman"/>
          <w:color w:val="000000" w:themeColor="text1"/>
        </w:rPr>
      </w:pPr>
      <w:r w:rsidRPr="00C937D4">
        <w:rPr>
          <w:rFonts w:ascii="Times New Roman" w:hAnsi="Times New Roman" w:cs="Times New Roman"/>
          <w:color w:val="000000" w:themeColor="text1"/>
        </w:rPr>
        <w:t>Quando do pagamento, será efetuada a retenção tributária prevista na legislação aplicável.</w:t>
      </w:r>
    </w:p>
    <w:p w14:paraId="524AB3C7" w14:textId="77777777" w:rsidR="00754D4E" w:rsidRPr="00C937D4" w:rsidRDefault="00754D4E" w:rsidP="00754D4E">
      <w:pPr>
        <w:pStyle w:val="PargrafodaLista"/>
        <w:ind w:left="0"/>
        <w:contextualSpacing w:val="0"/>
        <w:jc w:val="both"/>
        <w:rPr>
          <w:rFonts w:ascii="Times New Roman" w:hAnsi="Times New Roman" w:cs="Times New Roman"/>
          <w:color w:val="000000" w:themeColor="text1"/>
        </w:rPr>
      </w:pPr>
    </w:p>
    <w:p w14:paraId="5398735D" w14:textId="6A67114F" w:rsidR="00754D4E" w:rsidRPr="00C937D4" w:rsidRDefault="00754D4E" w:rsidP="009B7203">
      <w:pPr>
        <w:numPr>
          <w:ilvl w:val="2"/>
          <w:numId w:val="13"/>
        </w:numPr>
        <w:tabs>
          <w:tab w:val="left" w:pos="851"/>
          <w:tab w:val="left" w:pos="1134"/>
        </w:tabs>
        <w:autoSpaceDE w:val="0"/>
        <w:snapToGrid w:val="0"/>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C937D4" w:rsidRDefault="009322F1" w:rsidP="009322F1">
      <w:pPr>
        <w:tabs>
          <w:tab w:val="left" w:pos="851"/>
          <w:tab w:val="left" w:pos="1134"/>
        </w:tabs>
        <w:autoSpaceDE w:val="0"/>
        <w:snapToGrid w:val="0"/>
        <w:ind w:left="284"/>
        <w:jc w:val="both"/>
        <w:rPr>
          <w:rFonts w:ascii="Times New Roman" w:hAnsi="Times New Roman" w:cs="Times New Roman"/>
          <w:color w:val="000000" w:themeColor="text1"/>
        </w:rPr>
      </w:pPr>
    </w:p>
    <w:p w14:paraId="1A8E8B02" w14:textId="77777777" w:rsidR="00754D4E" w:rsidRPr="00C937D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C937D4">
        <w:rPr>
          <w:rFonts w:ascii="Times New Roman" w:hAnsi="Times New Roman" w:cs="Times New Roman"/>
          <w:b/>
          <w:color w:val="000000" w:themeColor="text1"/>
        </w:rPr>
        <w:t>DO REAJUSTE.</w:t>
      </w:r>
    </w:p>
    <w:p w14:paraId="6977857E" w14:textId="77777777" w:rsidR="00754D4E" w:rsidRPr="00C937D4" w:rsidRDefault="00754D4E" w:rsidP="00754D4E">
      <w:pPr>
        <w:rPr>
          <w:rFonts w:ascii="Times New Roman" w:hAnsi="Times New Roman" w:cs="Times New Roman"/>
          <w:color w:val="000000" w:themeColor="text1"/>
        </w:rPr>
      </w:pPr>
    </w:p>
    <w:p w14:paraId="294934B3" w14:textId="77777777" w:rsidR="00754D4E" w:rsidRPr="00C937D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Os preços são fixos e irreajustáveis no prazo de um ano contado da data limite para a apresentação das propostas.</w:t>
      </w:r>
    </w:p>
    <w:p w14:paraId="78778F84" w14:textId="77777777" w:rsidR="00754D4E" w:rsidRPr="00C937D4" w:rsidRDefault="00754D4E" w:rsidP="00754D4E">
      <w:pPr>
        <w:pStyle w:val="PargrafodaLista"/>
        <w:tabs>
          <w:tab w:val="left" w:pos="567"/>
        </w:tabs>
        <w:ind w:left="0"/>
        <w:jc w:val="both"/>
        <w:rPr>
          <w:rFonts w:ascii="Times New Roman" w:hAnsi="Times New Roman" w:cs="Times New Roman"/>
          <w:color w:val="000000" w:themeColor="text1"/>
        </w:rPr>
      </w:pPr>
    </w:p>
    <w:p w14:paraId="1DC9A8A7" w14:textId="77777777" w:rsidR="00754D4E" w:rsidRPr="00C937D4" w:rsidRDefault="00754D4E" w:rsidP="009B7203">
      <w:pPr>
        <w:pStyle w:val="PargrafodaLista"/>
        <w:numPr>
          <w:ilvl w:val="2"/>
          <w:numId w:val="13"/>
        </w:numPr>
        <w:tabs>
          <w:tab w:val="left" w:pos="993"/>
        </w:tabs>
        <w:ind w:left="284" w:firstLine="0"/>
        <w:contextualSpacing w:val="0"/>
        <w:jc w:val="both"/>
        <w:rPr>
          <w:rFonts w:ascii="Times New Roman" w:hAnsi="Times New Roman" w:cs="Times New Roman"/>
          <w:color w:val="000000" w:themeColor="text1"/>
        </w:rPr>
      </w:pPr>
      <w:r w:rsidRPr="00C937D4">
        <w:rPr>
          <w:rFonts w:ascii="Times New Roman" w:hAnsi="Times New Roman" w:cs="Times New Roman"/>
          <w:color w:val="000000" w:themeColor="text1"/>
        </w:rPr>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p>
    <w:p w14:paraId="5C57BF25" w14:textId="77777777" w:rsidR="00754D4E" w:rsidRPr="00C937D4" w:rsidRDefault="00754D4E" w:rsidP="00754D4E">
      <w:pPr>
        <w:pStyle w:val="PargrafodaLista"/>
        <w:ind w:left="0"/>
        <w:contextualSpacing w:val="0"/>
        <w:jc w:val="both"/>
        <w:rPr>
          <w:rFonts w:ascii="Times New Roman" w:hAnsi="Times New Roman" w:cs="Times New Roman"/>
          <w:color w:val="000000" w:themeColor="text1"/>
        </w:rPr>
      </w:pPr>
    </w:p>
    <w:p w14:paraId="2D4CDC4A" w14:textId="77777777" w:rsidR="00754D4E" w:rsidRPr="00C937D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C937D4">
        <w:rPr>
          <w:rFonts w:ascii="Times New Roman" w:hAnsi="Times New Roman" w:cs="Times New Roman"/>
          <w:color w:val="000000" w:themeColor="text1"/>
        </w:rPr>
        <w:t>Nos reajustes subsequentes ao primeiro, o interregno mínimo de um ano será contado a partir dos efeitos financeiros do último reajuste.</w:t>
      </w:r>
    </w:p>
    <w:p w14:paraId="78ABC14C" w14:textId="77777777" w:rsidR="00754D4E" w:rsidRPr="00C937D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0236636" w14:textId="77777777" w:rsidR="00754D4E" w:rsidRPr="00C937D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C937D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57596913" w14:textId="77777777" w:rsidR="00754D4E" w:rsidRPr="00C937D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C937D4">
        <w:rPr>
          <w:rFonts w:ascii="Times New Roman" w:hAnsi="Times New Roman" w:cs="Times New Roman"/>
          <w:color w:val="000000" w:themeColor="text1"/>
        </w:rPr>
        <w:t>Nas aferições finais, o índice utilizado para reajuste será, obrigatoriamente, o definitivo.</w:t>
      </w:r>
    </w:p>
    <w:p w14:paraId="1C20E78E" w14:textId="77777777" w:rsidR="00754D4E" w:rsidRPr="00C937D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355FEA69" w14:textId="77777777" w:rsidR="00754D4E" w:rsidRPr="00C937D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C937D4">
        <w:rPr>
          <w:rFonts w:ascii="Times New Roman" w:hAnsi="Times New Roman" w:cs="Times New Roman"/>
          <w:color w:val="000000" w:themeColor="text1"/>
        </w:rPr>
        <w:lastRenderedPageBreak/>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C937D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CDDFD17" w14:textId="77777777" w:rsidR="00754D4E" w:rsidRPr="00C937D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C937D4">
        <w:rPr>
          <w:rFonts w:ascii="Times New Roman" w:hAnsi="Times New Roman" w:cs="Times New Roman"/>
          <w:color w:val="000000" w:themeColor="text1"/>
        </w:rPr>
        <w:t>Na ausência de previsão legal quanto ao índice substituto, as partes elegerão novo índice oficial, para reajustamento do preço do valor remanescente, por meio de termo aditivo.</w:t>
      </w:r>
    </w:p>
    <w:p w14:paraId="6B4365AC" w14:textId="77777777" w:rsidR="00754D4E" w:rsidRPr="00C937D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13A05D51" w14:textId="77777777" w:rsidR="00754D4E" w:rsidRPr="00C937D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C937D4">
        <w:rPr>
          <w:rFonts w:ascii="Times New Roman" w:hAnsi="Times New Roman" w:cs="Times New Roman"/>
          <w:color w:val="000000" w:themeColor="text1"/>
        </w:rPr>
        <w:t>O reajuste será realizado por apostilamento.</w:t>
      </w:r>
    </w:p>
    <w:p w14:paraId="0A289A36" w14:textId="77777777" w:rsidR="00754D4E" w:rsidRPr="00C937D4" w:rsidRDefault="00754D4E" w:rsidP="00754D4E">
      <w:pPr>
        <w:jc w:val="both"/>
        <w:rPr>
          <w:rFonts w:ascii="Times New Roman" w:hAnsi="Times New Roman" w:cs="Times New Roman"/>
          <w:color w:val="000000" w:themeColor="text1"/>
        </w:rPr>
      </w:pPr>
    </w:p>
    <w:p w14:paraId="52B0BC6B" w14:textId="77777777" w:rsidR="00754D4E" w:rsidRPr="00C937D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C937D4">
        <w:rPr>
          <w:rFonts w:ascii="Times New Roman" w:hAnsi="Times New Roman" w:cs="Times New Roman"/>
          <w:b/>
          <w:color w:val="000000" w:themeColor="text1"/>
        </w:rPr>
        <w:t>DA GARANTIA DE EXECUÇÃO.</w:t>
      </w:r>
    </w:p>
    <w:p w14:paraId="6139348E" w14:textId="77777777" w:rsidR="00754D4E" w:rsidRPr="00C937D4" w:rsidRDefault="00754D4E" w:rsidP="00754D4E">
      <w:pPr>
        <w:jc w:val="both"/>
        <w:rPr>
          <w:rFonts w:ascii="Times New Roman" w:hAnsi="Times New Roman" w:cs="Times New Roman"/>
          <w:color w:val="000000" w:themeColor="text1"/>
        </w:rPr>
      </w:pPr>
    </w:p>
    <w:p w14:paraId="6AA203B3" w14:textId="77777777" w:rsidR="00754D4E" w:rsidRPr="00C937D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Não haverá exigência de garantia contratual da execução, pelas razões abaixo justificadas:</w:t>
      </w:r>
    </w:p>
    <w:p w14:paraId="6474DB3E" w14:textId="77777777" w:rsidR="00754D4E" w:rsidRPr="00C937D4" w:rsidRDefault="00754D4E" w:rsidP="00754D4E">
      <w:pPr>
        <w:pStyle w:val="PargrafodaLista"/>
        <w:ind w:left="405"/>
        <w:jc w:val="both"/>
        <w:rPr>
          <w:rFonts w:ascii="Times New Roman" w:hAnsi="Times New Roman" w:cs="Times New Roman"/>
          <w:color w:val="000000" w:themeColor="text1"/>
        </w:rPr>
      </w:pPr>
    </w:p>
    <w:p w14:paraId="720BC4F8" w14:textId="77777777" w:rsidR="00754D4E" w:rsidRPr="00C937D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C937D4">
        <w:rPr>
          <w:rFonts w:ascii="Times New Roman" w:hAnsi="Times New Roman" w:cs="Times New Roman"/>
          <w:b/>
          <w:color w:val="000000" w:themeColor="text1"/>
        </w:rPr>
        <w:t>DAS SANÇÕES ADMINISTRATIVAS.</w:t>
      </w:r>
    </w:p>
    <w:p w14:paraId="48904A11" w14:textId="77777777" w:rsidR="00754D4E" w:rsidRPr="00C937D4" w:rsidRDefault="00754D4E" w:rsidP="00754D4E">
      <w:pPr>
        <w:jc w:val="both"/>
        <w:rPr>
          <w:rFonts w:ascii="Times New Roman" w:hAnsi="Times New Roman" w:cs="Times New Roman"/>
          <w:b/>
          <w:color w:val="000000" w:themeColor="text1"/>
        </w:rPr>
      </w:pPr>
    </w:p>
    <w:p w14:paraId="62763E46" w14:textId="5DA7F651" w:rsidR="00754D4E" w:rsidRPr="00C937D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Comete infração administrativa nos termos da Lei nº </w:t>
      </w:r>
      <w:r w:rsidR="0040574D" w:rsidRPr="00C937D4">
        <w:rPr>
          <w:rFonts w:ascii="Times New Roman" w:hAnsi="Times New Roman" w:cs="Times New Roman"/>
          <w:color w:val="000000" w:themeColor="text1"/>
        </w:rPr>
        <w:t>14.133</w:t>
      </w:r>
      <w:r w:rsidRPr="00C937D4">
        <w:rPr>
          <w:rFonts w:ascii="Times New Roman" w:hAnsi="Times New Roman" w:cs="Times New Roman"/>
          <w:color w:val="000000" w:themeColor="text1"/>
        </w:rPr>
        <w:t>, de 20</w:t>
      </w:r>
      <w:r w:rsidR="0040574D" w:rsidRPr="00C937D4">
        <w:rPr>
          <w:rFonts w:ascii="Times New Roman" w:hAnsi="Times New Roman" w:cs="Times New Roman"/>
          <w:color w:val="000000" w:themeColor="text1"/>
        </w:rPr>
        <w:t>21</w:t>
      </w:r>
      <w:r w:rsidRPr="00C937D4">
        <w:rPr>
          <w:rFonts w:ascii="Times New Roman" w:hAnsi="Times New Roman" w:cs="Times New Roman"/>
          <w:color w:val="000000" w:themeColor="text1"/>
        </w:rPr>
        <w:t>, a Contratada que:</w:t>
      </w:r>
    </w:p>
    <w:p w14:paraId="6D3FE3EF" w14:textId="77777777" w:rsidR="00754D4E" w:rsidRPr="00C937D4" w:rsidRDefault="00754D4E" w:rsidP="00754D4E">
      <w:pPr>
        <w:pStyle w:val="PargrafodaLista"/>
        <w:tabs>
          <w:tab w:val="left" w:pos="567"/>
        </w:tabs>
        <w:ind w:left="0"/>
        <w:jc w:val="both"/>
        <w:rPr>
          <w:rFonts w:ascii="Times New Roman" w:hAnsi="Times New Roman" w:cs="Times New Roman"/>
          <w:color w:val="000000" w:themeColor="text1"/>
        </w:rPr>
      </w:pPr>
    </w:p>
    <w:p w14:paraId="4718463A" w14:textId="77777777" w:rsidR="00754D4E" w:rsidRPr="00C937D4" w:rsidRDefault="00754D4E" w:rsidP="009B7203">
      <w:pPr>
        <w:pStyle w:val="PargrafodaLista"/>
        <w:numPr>
          <w:ilvl w:val="2"/>
          <w:numId w:val="13"/>
        </w:numPr>
        <w:tabs>
          <w:tab w:val="left" w:pos="993"/>
        </w:tabs>
        <w:ind w:left="284" w:firstLine="0"/>
        <w:jc w:val="both"/>
        <w:rPr>
          <w:rFonts w:ascii="Times New Roman" w:hAnsi="Times New Roman" w:cs="Times New Roman"/>
          <w:color w:val="000000" w:themeColor="text1"/>
        </w:rPr>
      </w:pPr>
      <w:proofErr w:type="spellStart"/>
      <w:r w:rsidRPr="00C937D4">
        <w:rPr>
          <w:rFonts w:ascii="Times New Roman" w:hAnsi="Times New Roman" w:cs="Times New Roman"/>
          <w:color w:val="000000" w:themeColor="text1"/>
        </w:rPr>
        <w:t>Inexecutar</w:t>
      </w:r>
      <w:proofErr w:type="spellEnd"/>
      <w:r w:rsidRPr="00C937D4">
        <w:rPr>
          <w:rFonts w:ascii="Times New Roman" w:hAnsi="Times New Roman" w:cs="Times New Roman"/>
          <w:color w:val="000000" w:themeColor="text1"/>
        </w:rPr>
        <w:t xml:space="preserve"> total ou parcialmente qualquer das obrigações assumidas em decorrência da contratação;</w:t>
      </w:r>
    </w:p>
    <w:p w14:paraId="094B0966" w14:textId="77777777" w:rsidR="00754D4E" w:rsidRPr="00C937D4" w:rsidRDefault="00754D4E" w:rsidP="00754D4E">
      <w:pPr>
        <w:pStyle w:val="PargrafodaLista"/>
        <w:tabs>
          <w:tab w:val="left" w:pos="993"/>
        </w:tabs>
        <w:ind w:left="284"/>
        <w:jc w:val="both"/>
        <w:rPr>
          <w:rFonts w:ascii="Times New Roman" w:hAnsi="Times New Roman" w:cs="Times New Roman"/>
          <w:color w:val="000000" w:themeColor="text1"/>
        </w:rPr>
      </w:pPr>
    </w:p>
    <w:p w14:paraId="1EB437DE"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Ensejar o retardamento da execução do objeto;</w:t>
      </w:r>
    </w:p>
    <w:p w14:paraId="02D000C4" w14:textId="77777777" w:rsidR="00754D4E" w:rsidRPr="00C937D4" w:rsidRDefault="00754D4E" w:rsidP="00754D4E">
      <w:pPr>
        <w:tabs>
          <w:tab w:val="left" w:pos="993"/>
        </w:tabs>
        <w:ind w:left="284"/>
        <w:jc w:val="both"/>
        <w:rPr>
          <w:rFonts w:ascii="Times New Roman" w:hAnsi="Times New Roman" w:cs="Times New Roman"/>
          <w:color w:val="000000" w:themeColor="text1"/>
        </w:rPr>
      </w:pPr>
    </w:p>
    <w:p w14:paraId="00BA0CC4"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Falhar ou fraudar na execução do contrato;</w:t>
      </w:r>
    </w:p>
    <w:p w14:paraId="7C885919" w14:textId="77777777" w:rsidR="00754D4E" w:rsidRPr="00C937D4" w:rsidRDefault="00754D4E" w:rsidP="00754D4E">
      <w:pPr>
        <w:tabs>
          <w:tab w:val="left" w:pos="993"/>
        </w:tabs>
        <w:ind w:left="284"/>
        <w:jc w:val="both"/>
        <w:rPr>
          <w:rFonts w:ascii="Times New Roman" w:hAnsi="Times New Roman" w:cs="Times New Roman"/>
          <w:color w:val="000000" w:themeColor="text1"/>
        </w:rPr>
      </w:pPr>
    </w:p>
    <w:p w14:paraId="15CF1721"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Comportar-se de modo inidôneo;</w:t>
      </w:r>
    </w:p>
    <w:p w14:paraId="44B707CF" w14:textId="77777777" w:rsidR="00754D4E" w:rsidRPr="00C937D4" w:rsidRDefault="00754D4E" w:rsidP="00754D4E">
      <w:pPr>
        <w:tabs>
          <w:tab w:val="left" w:pos="993"/>
        </w:tabs>
        <w:ind w:left="284"/>
        <w:jc w:val="both"/>
        <w:rPr>
          <w:rFonts w:ascii="Times New Roman" w:hAnsi="Times New Roman" w:cs="Times New Roman"/>
          <w:color w:val="000000" w:themeColor="text1"/>
        </w:rPr>
      </w:pPr>
    </w:p>
    <w:p w14:paraId="3CB35A3B"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Cometer fraude fiscal;</w:t>
      </w:r>
    </w:p>
    <w:p w14:paraId="47994E98" w14:textId="77777777" w:rsidR="00754D4E" w:rsidRPr="00C937D4" w:rsidRDefault="00754D4E" w:rsidP="00754D4E">
      <w:pPr>
        <w:pStyle w:val="PargrafodaLista"/>
        <w:rPr>
          <w:rFonts w:ascii="Times New Roman" w:hAnsi="Times New Roman" w:cs="Times New Roman"/>
          <w:color w:val="000000" w:themeColor="text1"/>
        </w:rPr>
      </w:pPr>
    </w:p>
    <w:p w14:paraId="5F68E9CB" w14:textId="77777777" w:rsidR="00754D4E" w:rsidRPr="00C937D4" w:rsidRDefault="00754D4E" w:rsidP="009B7203">
      <w:pPr>
        <w:pStyle w:val="PargrafodaLista"/>
        <w:numPr>
          <w:ilvl w:val="1"/>
          <w:numId w:val="13"/>
        </w:numPr>
        <w:tabs>
          <w:tab w:val="left" w:pos="567"/>
        </w:tabs>
        <w:ind w:left="284" w:right="-3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Pela inexecução </w:t>
      </w:r>
      <w:r w:rsidRPr="00C937D4">
        <w:rPr>
          <w:rFonts w:ascii="Times New Roman" w:hAnsi="Times New Roman" w:cs="Times New Roman"/>
          <w:color w:val="000000" w:themeColor="text1"/>
          <w:u w:val="single"/>
        </w:rPr>
        <w:t>total ou parcial</w:t>
      </w:r>
      <w:r w:rsidRPr="00C937D4">
        <w:rPr>
          <w:rFonts w:ascii="Times New Roman" w:hAnsi="Times New Roman" w:cs="Times New Roman"/>
          <w:color w:val="000000" w:themeColor="text1"/>
        </w:rPr>
        <w:t xml:space="preserve"> do objeto deste contrato, a Administração pode aplicar à CONTRATADA as seguintes sanções:</w:t>
      </w:r>
    </w:p>
    <w:p w14:paraId="56DE0303" w14:textId="77777777" w:rsidR="00754D4E" w:rsidRPr="00C937D4" w:rsidRDefault="00754D4E" w:rsidP="00754D4E">
      <w:pPr>
        <w:pStyle w:val="PargrafodaLista"/>
        <w:tabs>
          <w:tab w:val="left" w:pos="567"/>
        </w:tabs>
        <w:ind w:left="0" w:right="-30"/>
        <w:jc w:val="both"/>
        <w:rPr>
          <w:rFonts w:ascii="Times New Roman" w:hAnsi="Times New Roman" w:cs="Times New Roman"/>
          <w:color w:val="000000" w:themeColor="text1"/>
        </w:rPr>
      </w:pPr>
    </w:p>
    <w:p w14:paraId="1E266402"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b/>
          <w:color w:val="000000" w:themeColor="text1"/>
        </w:rPr>
        <w:t>Advertência,</w:t>
      </w:r>
      <w:r w:rsidRPr="00C937D4">
        <w:rPr>
          <w:rFonts w:ascii="Times New Roman" w:hAnsi="Times New Roman" w:cs="Times New Roman"/>
          <w:color w:val="000000" w:themeColor="text1"/>
        </w:rPr>
        <w:t xml:space="preserve"> por faltas leves, assim entendidas aquelas que não acarretem prejuízos significativos para a Contratante;</w:t>
      </w:r>
    </w:p>
    <w:p w14:paraId="41D75301" w14:textId="77777777" w:rsidR="00754D4E" w:rsidRPr="00C937D4" w:rsidRDefault="00754D4E" w:rsidP="00754D4E">
      <w:pPr>
        <w:tabs>
          <w:tab w:val="left" w:pos="993"/>
        </w:tabs>
        <w:ind w:left="567"/>
        <w:jc w:val="both"/>
        <w:rPr>
          <w:rFonts w:ascii="Times New Roman" w:hAnsi="Times New Roman" w:cs="Times New Roman"/>
          <w:color w:val="000000" w:themeColor="text1"/>
        </w:rPr>
      </w:pPr>
    </w:p>
    <w:p w14:paraId="7C9822A1" w14:textId="4E0EB94D"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O atraso injustificado ou retardamento na prestação de serviços objeto deste certame sujeitará a empresa, a juízo da Administração, à multa moratória de 0,5% (meio por cento) por dia de atraso, até o limite de </w:t>
      </w:r>
      <w:r w:rsidR="009322F1" w:rsidRPr="00C937D4">
        <w:rPr>
          <w:rFonts w:ascii="Times New Roman" w:hAnsi="Times New Roman" w:cs="Times New Roman"/>
          <w:color w:val="000000" w:themeColor="text1"/>
        </w:rPr>
        <w:t>30</w:t>
      </w:r>
      <w:r w:rsidRPr="00C937D4">
        <w:rPr>
          <w:rFonts w:ascii="Times New Roman" w:hAnsi="Times New Roman" w:cs="Times New Roman"/>
          <w:color w:val="000000" w:themeColor="text1"/>
        </w:rPr>
        <w:t>% (</w:t>
      </w:r>
      <w:r w:rsidR="009322F1" w:rsidRPr="00C937D4">
        <w:rPr>
          <w:rFonts w:ascii="Times New Roman" w:hAnsi="Times New Roman" w:cs="Times New Roman"/>
          <w:color w:val="000000" w:themeColor="text1"/>
        </w:rPr>
        <w:t>trinta</w:t>
      </w:r>
      <w:r w:rsidRPr="00C937D4">
        <w:rPr>
          <w:rFonts w:ascii="Times New Roman" w:hAnsi="Times New Roman" w:cs="Times New Roman"/>
          <w:color w:val="000000" w:themeColor="text1"/>
        </w:rPr>
        <w:t xml:space="preserve"> por cento), conforme determina o art. Nº </w:t>
      </w:r>
      <w:r w:rsidR="009322F1" w:rsidRPr="00C937D4">
        <w:rPr>
          <w:rFonts w:ascii="Times New Roman" w:hAnsi="Times New Roman" w:cs="Times New Roman"/>
          <w:color w:val="000000" w:themeColor="text1"/>
        </w:rPr>
        <w:t>156</w:t>
      </w:r>
      <w:r w:rsidR="009D0E96" w:rsidRPr="00C937D4">
        <w:rPr>
          <w:rFonts w:ascii="Times New Roman" w:hAnsi="Times New Roman" w:cs="Times New Roman"/>
          <w:color w:val="000000" w:themeColor="text1"/>
        </w:rPr>
        <w:t>, §3º</w:t>
      </w:r>
      <w:r w:rsidRPr="00C937D4">
        <w:rPr>
          <w:rFonts w:ascii="Times New Roman" w:hAnsi="Times New Roman" w:cs="Times New Roman"/>
          <w:color w:val="000000" w:themeColor="text1"/>
        </w:rPr>
        <w:t xml:space="preserve">, da Lei Nº </w:t>
      </w:r>
      <w:r w:rsidR="009D0E96" w:rsidRPr="00C937D4">
        <w:rPr>
          <w:rFonts w:ascii="Times New Roman" w:hAnsi="Times New Roman" w:cs="Times New Roman"/>
          <w:color w:val="000000" w:themeColor="text1"/>
        </w:rPr>
        <w:t>14.133/2021</w:t>
      </w:r>
      <w:r w:rsidRPr="00C937D4">
        <w:rPr>
          <w:rFonts w:ascii="Times New Roman" w:hAnsi="Times New Roman" w:cs="Times New Roman"/>
          <w:color w:val="000000" w:themeColor="text1"/>
        </w:rPr>
        <w:t>;</w:t>
      </w:r>
    </w:p>
    <w:p w14:paraId="73756F73" w14:textId="77777777" w:rsidR="00754D4E" w:rsidRPr="00C937D4" w:rsidRDefault="00754D4E" w:rsidP="00754D4E">
      <w:pPr>
        <w:ind w:left="1134"/>
        <w:jc w:val="both"/>
        <w:rPr>
          <w:rFonts w:ascii="Times New Roman" w:hAnsi="Times New Roman" w:cs="Times New Roman"/>
          <w:color w:val="000000" w:themeColor="text1"/>
        </w:rPr>
      </w:pPr>
    </w:p>
    <w:p w14:paraId="7B417D71"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Multa compensatória de 20% (vinte por cento) sobre o valor total do contrato, no caso de inexecução total do objeto;</w:t>
      </w:r>
    </w:p>
    <w:p w14:paraId="1A766332" w14:textId="77777777" w:rsidR="00754D4E" w:rsidRPr="00C937D4" w:rsidRDefault="00754D4E" w:rsidP="00754D4E">
      <w:pPr>
        <w:tabs>
          <w:tab w:val="left" w:pos="993"/>
        </w:tabs>
        <w:ind w:left="284"/>
        <w:jc w:val="both"/>
        <w:rPr>
          <w:rFonts w:ascii="Times New Roman" w:hAnsi="Times New Roman" w:cs="Times New Roman"/>
          <w:color w:val="000000" w:themeColor="text1"/>
        </w:rPr>
      </w:pPr>
    </w:p>
    <w:p w14:paraId="4AC8347A"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Em caso de inexecução parcial, a multa compensatória, no mesmo percentual do subitem acima, será aplicada de forma proporcional à obrigação inadimplida;</w:t>
      </w:r>
    </w:p>
    <w:p w14:paraId="7D9218D0" w14:textId="77777777" w:rsidR="00754D4E" w:rsidRPr="00C937D4" w:rsidRDefault="00754D4E" w:rsidP="00754D4E">
      <w:pPr>
        <w:tabs>
          <w:tab w:val="left" w:pos="993"/>
        </w:tabs>
        <w:ind w:left="284"/>
        <w:jc w:val="both"/>
        <w:rPr>
          <w:rFonts w:ascii="Times New Roman" w:hAnsi="Times New Roman" w:cs="Times New Roman"/>
          <w:color w:val="000000" w:themeColor="text1"/>
        </w:rPr>
      </w:pPr>
    </w:p>
    <w:p w14:paraId="68CEE45D"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b/>
          <w:color w:val="000000" w:themeColor="text1"/>
          <w:u w:val="single"/>
        </w:rPr>
      </w:pPr>
      <w:r w:rsidRPr="00C937D4">
        <w:rPr>
          <w:rFonts w:ascii="Times New Roman" w:hAnsi="Times New Roman" w:cs="Times New Roman"/>
          <w:color w:val="000000" w:themeColor="text1"/>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C937D4" w:rsidRDefault="00754D4E" w:rsidP="00754D4E">
      <w:pPr>
        <w:tabs>
          <w:tab w:val="left" w:pos="993"/>
        </w:tabs>
        <w:ind w:left="284"/>
        <w:jc w:val="both"/>
        <w:rPr>
          <w:rFonts w:ascii="Times New Roman" w:hAnsi="Times New Roman" w:cs="Times New Roman"/>
          <w:b/>
          <w:color w:val="000000" w:themeColor="text1"/>
          <w:u w:val="single"/>
        </w:rPr>
      </w:pPr>
    </w:p>
    <w:p w14:paraId="13DF44C3" w14:textId="0AA4D3F2"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Impedimento de licitar e contratar </w:t>
      </w:r>
      <w:r w:rsidR="00074CE8" w:rsidRPr="00C937D4">
        <w:rPr>
          <w:rFonts w:ascii="Times New Roman" w:hAnsi="Times New Roman" w:cs="Times New Roman"/>
          <w:color w:val="000000" w:themeColor="text1"/>
        </w:rPr>
        <w:t xml:space="preserve">com a </w:t>
      </w:r>
      <w:r w:rsidR="005A1ED1" w:rsidRPr="00C937D4">
        <w:rPr>
          <w:rFonts w:ascii="Times New Roman" w:hAnsi="Times New Roman" w:cs="Times New Roman"/>
          <w:color w:val="000000" w:themeColor="text1"/>
        </w:rPr>
        <w:t>Prefeitura de Boca do Acre</w:t>
      </w:r>
      <w:r w:rsidRPr="00C937D4">
        <w:rPr>
          <w:rFonts w:ascii="Times New Roman" w:hAnsi="Times New Roman" w:cs="Times New Roman"/>
          <w:color w:val="000000" w:themeColor="text1"/>
        </w:rPr>
        <w:t>, pelo prazo de até cinco anos;</w:t>
      </w:r>
    </w:p>
    <w:p w14:paraId="775DB9F0" w14:textId="77777777" w:rsidR="00754D4E" w:rsidRPr="00C937D4" w:rsidRDefault="00754D4E" w:rsidP="00754D4E">
      <w:pPr>
        <w:pStyle w:val="PargrafodaLista"/>
        <w:rPr>
          <w:rFonts w:ascii="Times New Roman" w:hAnsi="Times New Roman" w:cs="Times New Roman"/>
          <w:color w:val="000000" w:themeColor="text1"/>
        </w:rPr>
      </w:pPr>
    </w:p>
    <w:p w14:paraId="61B328DE" w14:textId="77777777" w:rsidR="00754D4E" w:rsidRPr="00C937D4" w:rsidRDefault="00754D4E" w:rsidP="009B7203">
      <w:pPr>
        <w:pStyle w:val="PargrafodaLista1"/>
        <w:numPr>
          <w:ilvl w:val="3"/>
          <w:numId w:val="13"/>
        </w:numPr>
        <w:ind w:left="567" w:right="-3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C937D4" w:rsidRDefault="00754D4E" w:rsidP="00754D4E">
      <w:pPr>
        <w:pStyle w:val="PargrafodaLista1"/>
        <w:ind w:left="567" w:right="-30"/>
        <w:jc w:val="both"/>
        <w:rPr>
          <w:rFonts w:ascii="Times New Roman" w:hAnsi="Times New Roman" w:cs="Times New Roman"/>
          <w:color w:val="000000" w:themeColor="text1"/>
        </w:rPr>
      </w:pPr>
    </w:p>
    <w:p w14:paraId="26F6CA88"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C937D4" w:rsidRDefault="00754D4E" w:rsidP="00754D4E">
      <w:pPr>
        <w:ind w:left="1134"/>
        <w:jc w:val="both"/>
        <w:rPr>
          <w:rFonts w:ascii="Times New Roman" w:hAnsi="Times New Roman" w:cs="Times New Roman"/>
          <w:color w:val="000000" w:themeColor="text1"/>
        </w:rPr>
      </w:pPr>
    </w:p>
    <w:p w14:paraId="61703DFE" w14:textId="77777777" w:rsidR="00754D4E" w:rsidRPr="00C937D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As sanções previstas nos subitens 13.2.1, 13.2.5, 13.2.6 e 13.2.7 poderão ser aplicadas à CONTRATADA juntamente com as de multa, descontando-a dos pagamentos a serem efetuados.</w:t>
      </w:r>
    </w:p>
    <w:p w14:paraId="2A0734FB" w14:textId="77777777" w:rsidR="00754D4E" w:rsidRPr="00C937D4" w:rsidRDefault="00754D4E" w:rsidP="00754D4E">
      <w:pPr>
        <w:ind w:left="716" w:right="-30"/>
        <w:jc w:val="both"/>
        <w:rPr>
          <w:rFonts w:ascii="Times New Roman" w:hAnsi="Times New Roman" w:cs="Times New Roman"/>
          <w:color w:val="000000" w:themeColor="text1"/>
        </w:rPr>
      </w:pPr>
    </w:p>
    <w:p w14:paraId="718856C0" w14:textId="3359925F" w:rsidR="00754D4E" w:rsidRPr="00C937D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Também ficam sujeitas às penalidades do art. </w:t>
      </w:r>
      <w:r w:rsidR="009D0E96" w:rsidRPr="00C937D4">
        <w:rPr>
          <w:rFonts w:ascii="Times New Roman" w:hAnsi="Times New Roman" w:cs="Times New Roman"/>
          <w:color w:val="000000" w:themeColor="text1"/>
        </w:rPr>
        <w:t>156</w:t>
      </w:r>
      <w:r w:rsidRPr="00C937D4">
        <w:rPr>
          <w:rFonts w:ascii="Times New Roman" w:hAnsi="Times New Roman" w:cs="Times New Roman"/>
          <w:color w:val="000000" w:themeColor="text1"/>
        </w:rPr>
        <w:t xml:space="preserve">, III e IV da Lei nº </w:t>
      </w:r>
      <w:r w:rsidR="009D0E96" w:rsidRPr="00C937D4">
        <w:rPr>
          <w:rFonts w:ascii="Times New Roman" w:hAnsi="Times New Roman" w:cs="Times New Roman"/>
          <w:color w:val="000000" w:themeColor="text1"/>
        </w:rPr>
        <w:t>14.133</w:t>
      </w:r>
      <w:r w:rsidRPr="00C937D4">
        <w:rPr>
          <w:rFonts w:ascii="Times New Roman" w:hAnsi="Times New Roman" w:cs="Times New Roman"/>
          <w:color w:val="000000" w:themeColor="text1"/>
        </w:rPr>
        <w:t xml:space="preserve">, de </w:t>
      </w:r>
      <w:r w:rsidR="009D0E96" w:rsidRPr="00C937D4">
        <w:rPr>
          <w:rFonts w:ascii="Times New Roman" w:hAnsi="Times New Roman" w:cs="Times New Roman"/>
          <w:color w:val="000000" w:themeColor="text1"/>
        </w:rPr>
        <w:t>2021</w:t>
      </w:r>
      <w:r w:rsidRPr="00C937D4">
        <w:rPr>
          <w:rFonts w:ascii="Times New Roman" w:hAnsi="Times New Roman" w:cs="Times New Roman"/>
          <w:color w:val="000000" w:themeColor="text1"/>
        </w:rPr>
        <w:t>, as empresas ou profissionais que:</w:t>
      </w:r>
    </w:p>
    <w:p w14:paraId="1674EE3A" w14:textId="77777777" w:rsidR="00754D4E" w:rsidRPr="00C937D4" w:rsidRDefault="00754D4E" w:rsidP="00754D4E">
      <w:pPr>
        <w:jc w:val="both"/>
        <w:rPr>
          <w:rFonts w:ascii="Times New Roman" w:hAnsi="Times New Roman" w:cs="Times New Roman"/>
          <w:color w:val="000000" w:themeColor="text1"/>
        </w:rPr>
      </w:pPr>
    </w:p>
    <w:p w14:paraId="1EE3DEE5"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Tenham sofrido condenação definitiva por praticar, por meio dolosos, fraude fiscal no recolhimento de quaisquer tributos;</w:t>
      </w:r>
    </w:p>
    <w:p w14:paraId="26EAB708" w14:textId="77777777" w:rsidR="00754D4E" w:rsidRPr="00C937D4" w:rsidRDefault="00754D4E" w:rsidP="00754D4E">
      <w:pPr>
        <w:tabs>
          <w:tab w:val="left" w:pos="993"/>
        </w:tabs>
        <w:ind w:left="284"/>
        <w:jc w:val="both"/>
        <w:rPr>
          <w:rFonts w:ascii="Times New Roman" w:hAnsi="Times New Roman" w:cs="Times New Roman"/>
          <w:color w:val="000000" w:themeColor="text1"/>
        </w:rPr>
      </w:pPr>
    </w:p>
    <w:p w14:paraId="157C7E75" w14:textId="77777777" w:rsidR="00754D4E" w:rsidRPr="00C937D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Tenham praticado atos ilícitos visando a frustrar os objetivos da licitação;</w:t>
      </w:r>
    </w:p>
    <w:p w14:paraId="640C0C18" w14:textId="77777777" w:rsidR="00754D4E" w:rsidRPr="00C937D4" w:rsidRDefault="00754D4E" w:rsidP="00754D4E">
      <w:pPr>
        <w:tabs>
          <w:tab w:val="left" w:pos="993"/>
        </w:tabs>
        <w:ind w:left="284"/>
        <w:jc w:val="both"/>
        <w:rPr>
          <w:rFonts w:ascii="Times New Roman" w:hAnsi="Times New Roman" w:cs="Times New Roman"/>
          <w:color w:val="000000" w:themeColor="text1"/>
        </w:rPr>
      </w:pPr>
    </w:p>
    <w:p w14:paraId="3D38DA66" w14:textId="77777777" w:rsidR="00754D4E" w:rsidRPr="00C937D4" w:rsidRDefault="00754D4E" w:rsidP="009B7203">
      <w:pPr>
        <w:numPr>
          <w:ilvl w:val="2"/>
          <w:numId w:val="13"/>
        </w:numPr>
        <w:tabs>
          <w:tab w:val="left" w:pos="993"/>
        </w:tabs>
        <w:ind w:left="284" w:right="-17"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Demonstrem não possuir idoneidade para contratar com a Administração em virtude de atos ilícitos praticados.</w:t>
      </w:r>
    </w:p>
    <w:p w14:paraId="491F4130" w14:textId="77777777" w:rsidR="00754D4E" w:rsidRPr="00C937D4" w:rsidRDefault="00754D4E" w:rsidP="00754D4E">
      <w:pPr>
        <w:ind w:right="-17"/>
        <w:jc w:val="both"/>
        <w:rPr>
          <w:rFonts w:ascii="Times New Roman" w:hAnsi="Times New Roman" w:cs="Times New Roman"/>
          <w:color w:val="000000" w:themeColor="text1"/>
        </w:rPr>
      </w:pPr>
    </w:p>
    <w:p w14:paraId="4F14A8E0" w14:textId="63990B09" w:rsidR="00754D4E" w:rsidRPr="00C937D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A aplicação de qualquer das penalidades previstas realizar-se-á em processo administrativo que assegurará o contraditório e a ampla defesa à Contratada, observando-se o procedimento previsto na Lei nº </w:t>
      </w:r>
      <w:r w:rsidR="009D0E96" w:rsidRPr="00C937D4">
        <w:rPr>
          <w:rFonts w:ascii="Times New Roman" w:hAnsi="Times New Roman" w:cs="Times New Roman"/>
          <w:color w:val="000000" w:themeColor="text1"/>
        </w:rPr>
        <w:t>14.133</w:t>
      </w:r>
      <w:r w:rsidRPr="00C937D4">
        <w:rPr>
          <w:rFonts w:ascii="Times New Roman" w:hAnsi="Times New Roman" w:cs="Times New Roman"/>
          <w:color w:val="000000" w:themeColor="text1"/>
        </w:rPr>
        <w:t xml:space="preserve">, de </w:t>
      </w:r>
      <w:r w:rsidR="009D0E96" w:rsidRPr="00C937D4">
        <w:rPr>
          <w:rFonts w:ascii="Times New Roman" w:hAnsi="Times New Roman" w:cs="Times New Roman"/>
          <w:color w:val="000000" w:themeColor="text1"/>
        </w:rPr>
        <w:t>2021</w:t>
      </w:r>
      <w:r w:rsidRPr="00C937D4">
        <w:rPr>
          <w:rFonts w:ascii="Times New Roman" w:hAnsi="Times New Roman" w:cs="Times New Roman"/>
          <w:color w:val="000000" w:themeColor="text1"/>
        </w:rPr>
        <w:t>, e subsidiariamente a Lei nº 9.784, de 1999.</w:t>
      </w:r>
    </w:p>
    <w:p w14:paraId="669F7C6E" w14:textId="77777777" w:rsidR="00754D4E" w:rsidRPr="00C937D4" w:rsidRDefault="00754D4E" w:rsidP="00754D4E">
      <w:pPr>
        <w:jc w:val="both"/>
        <w:rPr>
          <w:rFonts w:ascii="Times New Roman" w:hAnsi="Times New Roman" w:cs="Times New Roman"/>
          <w:color w:val="000000" w:themeColor="text1"/>
        </w:rPr>
      </w:pPr>
    </w:p>
    <w:p w14:paraId="0F7566C0" w14:textId="77777777" w:rsidR="00754D4E" w:rsidRPr="00C937D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C937D4" w:rsidRDefault="00754D4E" w:rsidP="00754D4E">
      <w:pPr>
        <w:ind w:left="716" w:right="-30"/>
        <w:jc w:val="both"/>
        <w:rPr>
          <w:rFonts w:ascii="Times New Roman" w:hAnsi="Times New Roman" w:cs="Times New Roman"/>
          <w:color w:val="000000" w:themeColor="text1"/>
        </w:rPr>
      </w:pPr>
    </w:p>
    <w:p w14:paraId="094CFC9E" w14:textId="753309DF" w:rsidR="00754D4E" w:rsidRPr="00C937D4" w:rsidRDefault="00754D4E" w:rsidP="009B7203">
      <w:pPr>
        <w:numPr>
          <w:ilvl w:val="2"/>
          <w:numId w:val="13"/>
        </w:numPr>
        <w:tabs>
          <w:tab w:val="left" w:pos="993"/>
        </w:tabs>
        <w:ind w:left="0" w:right="-3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 xml:space="preserve">Caso a Contratante determine, a multa deverá ser recolhida no prazo máximo de </w:t>
      </w:r>
      <w:r w:rsidRPr="00C937D4">
        <w:rPr>
          <w:rFonts w:ascii="Times New Roman" w:hAnsi="Times New Roman" w:cs="Times New Roman"/>
          <w:b/>
          <w:color w:val="000000" w:themeColor="text1"/>
        </w:rPr>
        <w:t>15 (Q</w:t>
      </w:r>
      <w:r w:rsidR="009D0E96" w:rsidRPr="00C937D4">
        <w:rPr>
          <w:rFonts w:ascii="Times New Roman" w:hAnsi="Times New Roman" w:cs="Times New Roman"/>
          <w:b/>
          <w:color w:val="000000" w:themeColor="text1"/>
        </w:rPr>
        <w:t>uinze</w:t>
      </w:r>
      <w:r w:rsidRPr="00C937D4">
        <w:rPr>
          <w:rFonts w:ascii="Times New Roman" w:hAnsi="Times New Roman" w:cs="Times New Roman"/>
          <w:b/>
          <w:color w:val="000000" w:themeColor="text1"/>
        </w:rPr>
        <w:t>) dias</w:t>
      </w:r>
      <w:r w:rsidRPr="00C937D4">
        <w:rPr>
          <w:rFonts w:ascii="Times New Roman" w:hAnsi="Times New Roman" w:cs="Times New Roman"/>
          <w:color w:val="000000" w:themeColor="text1"/>
        </w:rPr>
        <w:t>, a contar da data do recebimento da comunicação enviada pela autoridade competente.</w:t>
      </w:r>
    </w:p>
    <w:p w14:paraId="6983F9FC" w14:textId="77777777" w:rsidR="00754D4E" w:rsidRPr="00C937D4" w:rsidRDefault="00754D4E" w:rsidP="00754D4E">
      <w:pPr>
        <w:ind w:left="930" w:right="-30"/>
        <w:jc w:val="both"/>
        <w:rPr>
          <w:rFonts w:ascii="Times New Roman" w:hAnsi="Times New Roman" w:cs="Times New Roman"/>
          <w:color w:val="000000" w:themeColor="text1"/>
        </w:rPr>
      </w:pPr>
    </w:p>
    <w:p w14:paraId="071A286B" w14:textId="77777777" w:rsidR="00754D4E" w:rsidRPr="00C937D4" w:rsidRDefault="00754D4E" w:rsidP="009B7203">
      <w:pPr>
        <w:numPr>
          <w:ilvl w:val="1"/>
          <w:numId w:val="13"/>
        </w:numPr>
        <w:tabs>
          <w:tab w:val="left" w:pos="284"/>
          <w:tab w:val="left" w:pos="567"/>
        </w:tabs>
        <w:ind w:left="0" w:right="-3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C937D4" w:rsidRDefault="00754D4E" w:rsidP="00754D4E">
      <w:pPr>
        <w:ind w:left="716" w:right="-30"/>
        <w:jc w:val="both"/>
        <w:rPr>
          <w:rFonts w:ascii="Times New Roman" w:hAnsi="Times New Roman" w:cs="Times New Roman"/>
          <w:color w:val="000000" w:themeColor="text1"/>
        </w:rPr>
      </w:pPr>
    </w:p>
    <w:p w14:paraId="749AAF75" w14:textId="77777777" w:rsidR="00754D4E" w:rsidRPr="00C937D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C937D4" w:rsidRDefault="00754D4E" w:rsidP="00754D4E">
      <w:pPr>
        <w:tabs>
          <w:tab w:val="left" w:pos="567"/>
        </w:tabs>
        <w:ind w:right="-30"/>
        <w:jc w:val="both"/>
        <w:rPr>
          <w:rFonts w:ascii="Times New Roman" w:hAnsi="Times New Roman" w:cs="Times New Roman"/>
          <w:color w:val="000000" w:themeColor="text1"/>
        </w:rPr>
      </w:pPr>
    </w:p>
    <w:p w14:paraId="4C9A7D28" w14:textId="77777777" w:rsidR="00754D4E" w:rsidRPr="00C937D4" w:rsidRDefault="00754D4E" w:rsidP="009B7203">
      <w:pPr>
        <w:pStyle w:val="Nivel2"/>
        <w:numPr>
          <w:ilvl w:val="1"/>
          <w:numId w:val="13"/>
        </w:numPr>
        <w:tabs>
          <w:tab w:val="left" w:pos="567"/>
        </w:tabs>
        <w:spacing w:before="0" w:after="0" w:line="240" w:lineRule="auto"/>
        <w:ind w:left="0" w:firstLine="0"/>
        <w:rPr>
          <w:rFonts w:ascii="Times New Roman" w:hAnsi="Times New Roman"/>
          <w:color w:val="000000" w:themeColor="text1"/>
          <w:sz w:val="24"/>
          <w:szCs w:val="24"/>
        </w:rPr>
      </w:pPr>
      <w:r w:rsidRPr="00C937D4">
        <w:rPr>
          <w:rFonts w:ascii="Times New Roman" w:hAnsi="Times New Roman"/>
          <w:color w:val="000000" w:themeColor="text1"/>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C937D4" w:rsidRDefault="00754D4E" w:rsidP="00754D4E">
      <w:pPr>
        <w:pStyle w:val="Nivel2"/>
        <w:numPr>
          <w:ilvl w:val="0"/>
          <w:numId w:val="0"/>
        </w:numPr>
        <w:tabs>
          <w:tab w:val="left" w:pos="567"/>
        </w:tabs>
        <w:spacing w:before="0" w:after="0" w:line="240" w:lineRule="auto"/>
        <w:rPr>
          <w:rFonts w:ascii="Times New Roman" w:hAnsi="Times New Roman"/>
          <w:color w:val="000000" w:themeColor="text1"/>
          <w:sz w:val="24"/>
          <w:szCs w:val="24"/>
        </w:rPr>
      </w:pPr>
    </w:p>
    <w:p w14:paraId="3422A4FA" w14:textId="77777777" w:rsidR="00754D4E" w:rsidRPr="00C937D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C937D4">
        <w:rPr>
          <w:rFonts w:ascii="Times New Roman" w:hAnsi="Times New Roman"/>
          <w:color w:val="000000" w:themeColor="text1"/>
          <w:sz w:val="24"/>
          <w:szCs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C937D4" w:rsidRDefault="00754D4E" w:rsidP="00754D4E">
      <w:pPr>
        <w:pStyle w:val="Nivel2"/>
        <w:numPr>
          <w:ilvl w:val="0"/>
          <w:numId w:val="0"/>
        </w:numPr>
        <w:spacing w:before="0" w:after="0" w:line="240" w:lineRule="auto"/>
        <w:ind w:left="716"/>
        <w:rPr>
          <w:rFonts w:ascii="Times New Roman" w:hAnsi="Times New Roman"/>
          <w:color w:val="000000" w:themeColor="text1"/>
          <w:sz w:val="24"/>
          <w:szCs w:val="24"/>
        </w:rPr>
      </w:pPr>
    </w:p>
    <w:p w14:paraId="519CC430" w14:textId="77777777" w:rsidR="00754D4E" w:rsidRPr="00C937D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C937D4">
        <w:rPr>
          <w:rFonts w:ascii="Times New Roman" w:hAnsi="Times New Roman"/>
          <w:color w:val="000000" w:themeColor="text1"/>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C937D4" w:rsidRDefault="00754D4E" w:rsidP="00754D4E">
      <w:pPr>
        <w:pStyle w:val="Nivel2"/>
        <w:numPr>
          <w:ilvl w:val="0"/>
          <w:numId w:val="0"/>
        </w:numPr>
        <w:tabs>
          <w:tab w:val="left" w:pos="709"/>
        </w:tabs>
        <w:spacing w:before="0" w:after="0" w:line="240" w:lineRule="auto"/>
        <w:rPr>
          <w:rFonts w:ascii="Times New Roman" w:hAnsi="Times New Roman"/>
          <w:color w:val="000000" w:themeColor="text1"/>
          <w:sz w:val="24"/>
          <w:szCs w:val="24"/>
        </w:rPr>
      </w:pPr>
    </w:p>
    <w:p w14:paraId="7918C976" w14:textId="3304F0C5" w:rsidR="00754D4E" w:rsidRPr="00C937D4" w:rsidRDefault="00754D4E" w:rsidP="009B7203">
      <w:pPr>
        <w:numPr>
          <w:ilvl w:val="1"/>
          <w:numId w:val="13"/>
        </w:numPr>
        <w:tabs>
          <w:tab w:val="left" w:pos="709"/>
        </w:tabs>
        <w:ind w:left="0" w:firstLine="0"/>
        <w:jc w:val="both"/>
        <w:rPr>
          <w:rFonts w:ascii="Times New Roman" w:hAnsi="Times New Roman" w:cs="Times New Roman"/>
          <w:color w:val="000000" w:themeColor="text1"/>
        </w:rPr>
      </w:pPr>
      <w:r w:rsidRPr="00C937D4">
        <w:rPr>
          <w:rFonts w:ascii="Times New Roman" w:hAnsi="Times New Roman" w:cs="Times New Roman"/>
          <w:color w:val="000000" w:themeColor="text1"/>
        </w:rPr>
        <w:t>As penalidades serão obrigatoriamente publicadas nos órgão</w:t>
      </w:r>
      <w:r w:rsidR="00C30E11" w:rsidRPr="00C937D4">
        <w:rPr>
          <w:rFonts w:ascii="Times New Roman" w:hAnsi="Times New Roman" w:cs="Times New Roman"/>
          <w:color w:val="000000" w:themeColor="text1"/>
        </w:rPr>
        <w:t>s</w:t>
      </w:r>
      <w:r w:rsidRPr="00C937D4">
        <w:rPr>
          <w:rFonts w:ascii="Times New Roman" w:hAnsi="Times New Roman" w:cs="Times New Roman"/>
          <w:color w:val="000000" w:themeColor="text1"/>
        </w:rPr>
        <w:t xml:space="preserve"> Oficial de Imprensa do Município.</w:t>
      </w:r>
    </w:p>
    <w:p w14:paraId="46F5A1F0" w14:textId="77777777" w:rsidR="00754D4E" w:rsidRPr="00C937D4" w:rsidRDefault="00754D4E" w:rsidP="00754D4E">
      <w:pPr>
        <w:jc w:val="both"/>
        <w:rPr>
          <w:rFonts w:ascii="Times New Roman" w:hAnsi="Times New Roman" w:cs="Times New Roman"/>
          <w:color w:val="000000" w:themeColor="text1"/>
        </w:rPr>
      </w:pPr>
    </w:p>
    <w:p w14:paraId="58524795" w14:textId="77777777" w:rsidR="00754D4E" w:rsidRPr="00C937D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C937D4">
        <w:rPr>
          <w:rFonts w:ascii="Times New Roman" w:hAnsi="Times New Roman" w:cs="Times New Roman"/>
          <w:b/>
          <w:color w:val="000000" w:themeColor="text1"/>
        </w:rPr>
        <w:t>ESTIMATIVA DE PREÇOS E PREÇOS REFERENCIAIS.</w:t>
      </w:r>
    </w:p>
    <w:p w14:paraId="6790FF56" w14:textId="77777777" w:rsidR="00754D4E" w:rsidRPr="00C937D4" w:rsidRDefault="00754D4E" w:rsidP="00754D4E">
      <w:pPr>
        <w:jc w:val="both"/>
        <w:rPr>
          <w:rFonts w:ascii="Times New Roman" w:hAnsi="Times New Roman" w:cs="Times New Roman"/>
          <w:b/>
          <w:color w:val="000000" w:themeColor="text1"/>
        </w:rPr>
      </w:pPr>
    </w:p>
    <w:p w14:paraId="40A068C6" w14:textId="3B4026D0" w:rsidR="00754D4E" w:rsidRPr="00C937D4" w:rsidRDefault="00FB3293" w:rsidP="00C937D4">
      <w:pPr>
        <w:pStyle w:val="Nivel10"/>
        <w:tabs>
          <w:tab w:val="left" w:pos="0"/>
          <w:tab w:val="left" w:pos="567"/>
        </w:tabs>
        <w:spacing w:before="0" w:line="240" w:lineRule="auto"/>
        <w:ind w:right="-30"/>
        <w:rPr>
          <w:rFonts w:ascii="Times New Roman" w:hAnsi="Times New Roman" w:cs="Times New Roman"/>
          <w:color w:val="000000" w:themeColor="text1"/>
          <w:sz w:val="24"/>
          <w:szCs w:val="24"/>
          <w:u w:val="single"/>
        </w:rPr>
      </w:pPr>
      <w:r w:rsidRPr="00C937D4">
        <w:rPr>
          <w:rFonts w:ascii="Times New Roman" w:hAnsi="Times New Roman" w:cs="Times New Roman"/>
          <w:b w:val="0"/>
          <w:bCs/>
          <w:color w:val="000000" w:themeColor="text1"/>
          <w:sz w:val="24"/>
          <w:szCs w:val="24"/>
        </w:rPr>
        <w:t xml:space="preserve">15.1 </w:t>
      </w:r>
      <w:r w:rsidR="00754D4E" w:rsidRPr="00C937D4">
        <w:rPr>
          <w:rFonts w:ascii="Times New Roman" w:hAnsi="Times New Roman" w:cs="Times New Roman"/>
          <w:b w:val="0"/>
          <w:bCs/>
          <w:color w:val="000000" w:themeColor="text1"/>
          <w:sz w:val="24"/>
          <w:szCs w:val="24"/>
        </w:rPr>
        <w:t>O custo estimado da contratação é de</w:t>
      </w:r>
      <w:r w:rsidR="00754D4E" w:rsidRPr="00C937D4">
        <w:rPr>
          <w:rFonts w:ascii="Times New Roman" w:hAnsi="Times New Roman" w:cs="Times New Roman"/>
          <w:color w:val="000000" w:themeColor="text1"/>
          <w:sz w:val="24"/>
          <w:szCs w:val="24"/>
        </w:rPr>
        <w:t xml:space="preserve"> </w:t>
      </w:r>
      <w:r w:rsidR="00996190" w:rsidRPr="00996190">
        <w:rPr>
          <w:rFonts w:ascii="Times New Roman" w:hAnsi="Times New Roman" w:cs="Times New Roman"/>
          <w:bCs/>
          <w:iCs/>
          <w:color w:val="000000" w:themeColor="text1"/>
          <w:sz w:val="24"/>
          <w:szCs w:val="24"/>
        </w:rPr>
        <w:t>R$ 50.485,00 (cinquenta mil, quatrocentos e oitenta e cinco reais)</w:t>
      </w:r>
      <w:r w:rsidR="009D0E96" w:rsidRPr="00C937D4">
        <w:rPr>
          <w:rFonts w:ascii="Times New Roman" w:hAnsi="Times New Roman" w:cs="Times New Roman"/>
          <w:color w:val="000000" w:themeColor="text1"/>
          <w:sz w:val="24"/>
          <w:szCs w:val="24"/>
        </w:rPr>
        <w:t>.</w:t>
      </w:r>
    </w:p>
    <w:p w14:paraId="64E0484C" w14:textId="77777777" w:rsidR="00754D4E" w:rsidRPr="00C937D4" w:rsidRDefault="00754D4E" w:rsidP="00754D4E">
      <w:pPr>
        <w:pStyle w:val="Nivel10"/>
        <w:tabs>
          <w:tab w:val="left" w:pos="0"/>
          <w:tab w:val="left" w:pos="567"/>
        </w:tabs>
        <w:spacing w:before="0" w:line="240" w:lineRule="auto"/>
        <w:ind w:left="0" w:right="-30" w:firstLine="0"/>
        <w:rPr>
          <w:rFonts w:ascii="Times New Roman" w:hAnsi="Times New Roman" w:cs="Times New Roman"/>
          <w:color w:val="000000" w:themeColor="text1"/>
          <w:sz w:val="24"/>
          <w:szCs w:val="24"/>
          <w:highlight w:val="yellow"/>
          <w:u w:val="single"/>
        </w:rPr>
      </w:pPr>
    </w:p>
    <w:p w14:paraId="0B4279AF" w14:textId="77777777" w:rsidR="00754D4E" w:rsidRPr="00C937D4" w:rsidRDefault="00754D4E" w:rsidP="009B7203">
      <w:pPr>
        <w:pStyle w:val="Nivel10"/>
        <w:numPr>
          <w:ilvl w:val="0"/>
          <w:numId w:val="13"/>
        </w:numPr>
        <w:shd w:val="clear" w:color="auto" w:fill="E5DFEC" w:themeFill="accent4" w:themeFillTint="33"/>
        <w:spacing w:before="0" w:line="240" w:lineRule="auto"/>
        <w:ind w:right="-30"/>
        <w:rPr>
          <w:rFonts w:ascii="Times New Roman" w:hAnsi="Times New Roman" w:cs="Times New Roman"/>
          <w:bCs/>
          <w:color w:val="000000" w:themeColor="text1"/>
          <w:sz w:val="24"/>
          <w:szCs w:val="24"/>
        </w:rPr>
      </w:pPr>
      <w:r w:rsidRPr="00C937D4">
        <w:rPr>
          <w:rFonts w:ascii="Times New Roman" w:hAnsi="Times New Roman" w:cs="Times New Roman"/>
          <w:color w:val="000000" w:themeColor="text1"/>
          <w:sz w:val="24"/>
          <w:szCs w:val="24"/>
        </w:rPr>
        <w:t>DOS RECURSOS ORÇAMENTÁRIOS.</w:t>
      </w:r>
    </w:p>
    <w:p w14:paraId="1042DB89" w14:textId="77777777" w:rsidR="00754D4E" w:rsidRPr="00C937D4" w:rsidRDefault="00754D4E" w:rsidP="00754D4E">
      <w:pPr>
        <w:pStyle w:val="PargrafodaLista"/>
        <w:tabs>
          <w:tab w:val="left" w:pos="567"/>
        </w:tabs>
        <w:ind w:left="0" w:right="-30"/>
        <w:jc w:val="both"/>
        <w:rPr>
          <w:rFonts w:ascii="Times New Roman" w:hAnsi="Times New Roman" w:cs="Times New Roman"/>
          <w:b/>
          <w:bCs/>
          <w:color w:val="000000" w:themeColor="text1"/>
        </w:rPr>
      </w:pPr>
    </w:p>
    <w:p w14:paraId="6FECC9A5" w14:textId="6EADF50E" w:rsidR="00754D4E" w:rsidRPr="00C937D4" w:rsidRDefault="00754D4E" w:rsidP="00D37F2C">
      <w:pPr>
        <w:numPr>
          <w:ilvl w:val="1"/>
          <w:numId w:val="14"/>
        </w:numPr>
        <w:ind w:left="432"/>
        <w:jc w:val="both"/>
        <w:rPr>
          <w:rFonts w:ascii="Times New Roman" w:hAnsi="Times New Roman" w:cs="Times New Roman"/>
          <w:color w:val="000000" w:themeColor="text1"/>
        </w:rPr>
      </w:pPr>
      <w:r w:rsidRPr="00C937D4">
        <w:rPr>
          <w:rFonts w:ascii="Times New Roman" w:hAnsi="Times New Roman" w:cs="Times New Roman"/>
          <w:color w:val="000000" w:themeColor="text1"/>
        </w:rPr>
        <w:t>As despesas para atender a esta licitação estão programadas em dotação orçamentária própria, prevista no orçamento</w:t>
      </w:r>
      <w:r w:rsidR="00074CE8" w:rsidRPr="00C937D4">
        <w:rPr>
          <w:rFonts w:ascii="Times New Roman" w:hAnsi="Times New Roman" w:cs="Times New Roman"/>
          <w:color w:val="000000" w:themeColor="text1"/>
        </w:rPr>
        <w:t xml:space="preserve">, </w:t>
      </w:r>
      <w:r w:rsidRPr="00C937D4">
        <w:rPr>
          <w:rFonts w:ascii="Times New Roman" w:hAnsi="Times New Roman" w:cs="Times New Roman"/>
          <w:color w:val="000000" w:themeColor="text1"/>
        </w:rPr>
        <w:t>para o exercício de 20</w:t>
      </w:r>
      <w:r w:rsidR="009D0E96" w:rsidRPr="00C937D4">
        <w:rPr>
          <w:rFonts w:ascii="Times New Roman" w:hAnsi="Times New Roman" w:cs="Times New Roman"/>
          <w:color w:val="000000" w:themeColor="text1"/>
        </w:rPr>
        <w:t>2</w:t>
      </w:r>
      <w:r w:rsidR="00961750" w:rsidRPr="00C937D4">
        <w:rPr>
          <w:rFonts w:ascii="Times New Roman" w:hAnsi="Times New Roman" w:cs="Times New Roman"/>
          <w:color w:val="000000" w:themeColor="text1"/>
        </w:rPr>
        <w:t>6</w:t>
      </w:r>
      <w:r w:rsidRPr="00C937D4">
        <w:rPr>
          <w:rFonts w:ascii="Times New Roman" w:hAnsi="Times New Roman" w:cs="Times New Roman"/>
          <w:color w:val="000000" w:themeColor="text1"/>
        </w:rPr>
        <w:t>, na classificação abaixo:</w:t>
      </w:r>
    </w:p>
    <w:p w14:paraId="58B2BDC4" w14:textId="77777777" w:rsidR="00074CE8" w:rsidRPr="00C937D4" w:rsidRDefault="00074CE8" w:rsidP="00074CE8">
      <w:pPr>
        <w:ind w:left="432"/>
        <w:jc w:val="both"/>
        <w:rPr>
          <w:rFonts w:ascii="Times New Roman" w:hAnsi="Times New Roman" w:cs="Times New Roman"/>
          <w:color w:val="000000" w:themeColor="text1"/>
        </w:rPr>
      </w:pPr>
    </w:p>
    <w:p w14:paraId="4005145C" w14:textId="43283B3D" w:rsidR="00074CE8" w:rsidRPr="00C937D4" w:rsidRDefault="00074CE8" w:rsidP="00074CE8">
      <w:pPr>
        <w:jc w:val="both"/>
        <w:rPr>
          <w:rFonts w:ascii="Times New Roman" w:eastAsia="Arial Unicode MS" w:hAnsi="Times New Roman" w:cs="Times New Roman"/>
          <w:color w:val="000000" w:themeColor="text1"/>
        </w:rPr>
      </w:pPr>
      <w:r w:rsidRPr="00C937D4">
        <w:rPr>
          <w:rFonts w:ascii="Times New Roman" w:eastAsia="Arial Unicode MS" w:hAnsi="Times New Roman" w:cs="Times New Roman"/>
          <w:color w:val="000000" w:themeColor="text1"/>
        </w:rPr>
        <w:t xml:space="preserve">Unidade Orçamentária: </w:t>
      </w:r>
      <w:r w:rsidR="007B3D53" w:rsidRPr="00C937D4">
        <w:rPr>
          <w:rFonts w:ascii="Times New Roman" w:eastAsia="Arial Unicode MS" w:hAnsi="Times New Roman" w:cs="Times New Roman"/>
          <w:color w:val="000000" w:themeColor="text1"/>
        </w:rPr>
        <w:t>0</w:t>
      </w:r>
      <w:r w:rsidR="00C937D4" w:rsidRPr="00C937D4">
        <w:rPr>
          <w:rFonts w:ascii="Times New Roman" w:eastAsia="Arial Unicode MS" w:hAnsi="Times New Roman" w:cs="Times New Roman"/>
          <w:color w:val="000000" w:themeColor="text1"/>
        </w:rPr>
        <w:t>2</w:t>
      </w:r>
      <w:r w:rsidR="006A2251" w:rsidRPr="00C937D4">
        <w:rPr>
          <w:rFonts w:ascii="Times New Roman" w:eastAsia="Arial Unicode MS" w:hAnsi="Times New Roman" w:cs="Times New Roman"/>
          <w:color w:val="000000" w:themeColor="text1"/>
        </w:rPr>
        <w:t>.0</w:t>
      </w:r>
      <w:r w:rsidR="00C937D4" w:rsidRPr="00C937D4">
        <w:rPr>
          <w:rFonts w:ascii="Times New Roman" w:eastAsia="Arial Unicode MS" w:hAnsi="Times New Roman" w:cs="Times New Roman"/>
          <w:color w:val="000000" w:themeColor="text1"/>
        </w:rPr>
        <w:t>2.07</w:t>
      </w:r>
      <w:r w:rsidRPr="00C937D4">
        <w:rPr>
          <w:rFonts w:ascii="Times New Roman" w:eastAsia="Arial Unicode MS" w:hAnsi="Times New Roman" w:cs="Times New Roman"/>
          <w:color w:val="000000" w:themeColor="text1"/>
        </w:rPr>
        <w:t xml:space="preserve"> – </w:t>
      </w:r>
      <w:r w:rsidR="00C937D4" w:rsidRPr="00C937D4">
        <w:rPr>
          <w:rFonts w:ascii="Times New Roman" w:eastAsia="Arial Unicode MS" w:hAnsi="Times New Roman" w:cs="Times New Roman"/>
          <w:color w:val="000000" w:themeColor="text1"/>
        </w:rPr>
        <w:t>Secretaria</w:t>
      </w:r>
      <w:r w:rsidR="006A2251" w:rsidRPr="00C937D4">
        <w:rPr>
          <w:rFonts w:ascii="Times New Roman" w:eastAsia="Arial Unicode MS" w:hAnsi="Times New Roman" w:cs="Times New Roman"/>
          <w:color w:val="000000" w:themeColor="text1"/>
        </w:rPr>
        <w:t xml:space="preserve"> Municipal de </w:t>
      </w:r>
      <w:r w:rsidR="007B3D53" w:rsidRPr="00C937D4">
        <w:rPr>
          <w:rFonts w:ascii="Times New Roman" w:eastAsia="Arial Unicode MS" w:hAnsi="Times New Roman" w:cs="Times New Roman"/>
          <w:color w:val="000000" w:themeColor="text1"/>
        </w:rPr>
        <w:t>Saúde</w:t>
      </w:r>
    </w:p>
    <w:p w14:paraId="1DEAEDC8" w14:textId="58346CD6" w:rsidR="00074CE8" w:rsidRPr="00C937D4" w:rsidRDefault="00074CE8" w:rsidP="00074CE8">
      <w:pPr>
        <w:jc w:val="both"/>
        <w:rPr>
          <w:rFonts w:ascii="Times New Roman" w:eastAsia="Arial Unicode MS" w:hAnsi="Times New Roman" w:cs="Times New Roman"/>
          <w:color w:val="000000" w:themeColor="text1"/>
        </w:rPr>
      </w:pPr>
      <w:r w:rsidRPr="00C937D4">
        <w:rPr>
          <w:rFonts w:ascii="Times New Roman" w:eastAsia="Arial Unicode MS" w:hAnsi="Times New Roman" w:cs="Times New Roman"/>
          <w:color w:val="000000" w:themeColor="text1"/>
        </w:rPr>
        <w:t xml:space="preserve">Programa de trabalho: </w:t>
      </w:r>
      <w:r w:rsidR="00C937D4" w:rsidRPr="00C937D4">
        <w:rPr>
          <w:rFonts w:ascii="Times New Roman" w:eastAsia="Arial Unicode MS" w:hAnsi="Times New Roman" w:cs="Times New Roman"/>
          <w:color w:val="000000" w:themeColor="text1"/>
        </w:rPr>
        <w:t>10.122.0011.2017.0000 - Manutenção da Secretaria de Saúde</w:t>
      </w:r>
    </w:p>
    <w:p w14:paraId="761607DE" w14:textId="66AE32C7" w:rsidR="009F0A4C" w:rsidRPr="00C937D4" w:rsidRDefault="00074CE8" w:rsidP="00C937D4">
      <w:pPr>
        <w:jc w:val="both"/>
        <w:rPr>
          <w:rFonts w:ascii="Times New Roman" w:eastAsia="Arial Unicode MS" w:hAnsi="Times New Roman" w:cs="Times New Roman"/>
          <w:color w:val="000000" w:themeColor="text1"/>
        </w:rPr>
      </w:pPr>
      <w:r w:rsidRPr="00C937D4">
        <w:rPr>
          <w:rFonts w:ascii="Times New Roman" w:eastAsia="Arial Unicode MS" w:hAnsi="Times New Roman" w:cs="Times New Roman"/>
          <w:color w:val="000000" w:themeColor="text1"/>
        </w:rPr>
        <w:t xml:space="preserve">Elemento de Despesa: </w:t>
      </w:r>
      <w:r w:rsidR="00C937D4" w:rsidRPr="00C937D4">
        <w:rPr>
          <w:rFonts w:ascii="Times New Roman" w:eastAsia="Arial Unicode MS" w:hAnsi="Times New Roman" w:cs="Times New Roman"/>
          <w:color w:val="000000" w:themeColor="text1"/>
        </w:rPr>
        <w:t>4.4.90.52.00 - Equipamentos e Material Permanente</w:t>
      </w:r>
    </w:p>
    <w:p w14:paraId="5DFC7EA3" w14:textId="77777777" w:rsidR="00C937D4" w:rsidRPr="00C937D4" w:rsidRDefault="00C937D4" w:rsidP="00C937D4">
      <w:pPr>
        <w:jc w:val="both"/>
        <w:rPr>
          <w:rFonts w:ascii="Times New Roman" w:hAnsi="Times New Roman" w:cs="Times New Roman"/>
          <w:color w:val="000000" w:themeColor="text1"/>
        </w:rPr>
      </w:pPr>
    </w:p>
    <w:p w14:paraId="09463581" w14:textId="77777777" w:rsidR="009F0A4C" w:rsidRPr="00C937D4" w:rsidRDefault="009F0A4C" w:rsidP="00754D4E">
      <w:pPr>
        <w:ind w:left="360"/>
        <w:jc w:val="right"/>
        <w:rPr>
          <w:rFonts w:ascii="Times New Roman" w:hAnsi="Times New Roman" w:cs="Times New Roman"/>
          <w:color w:val="000000" w:themeColor="text1"/>
        </w:rPr>
      </w:pPr>
    </w:p>
    <w:p w14:paraId="09955401" w14:textId="29E3A89C" w:rsidR="00754D4E" w:rsidRPr="00C937D4" w:rsidRDefault="00452014" w:rsidP="00754D4E">
      <w:pPr>
        <w:ind w:left="360"/>
        <w:jc w:val="right"/>
        <w:rPr>
          <w:rFonts w:ascii="Times New Roman" w:hAnsi="Times New Roman" w:cs="Times New Roman"/>
          <w:color w:val="000000" w:themeColor="text1"/>
        </w:rPr>
      </w:pPr>
      <w:r w:rsidRPr="00C937D4">
        <w:rPr>
          <w:rFonts w:ascii="Times New Roman" w:hAnsi="Times New Roman" w:cs="Times New Roman"/>
          <w:color w:val="000000" w:themeColor="text1"/>
        </w:rPr>
        <w:t>Boca do Acre</w:t>
      </w:r>
      <w:r w:rsidR="009D0E96" w:rsidRPr="00C937D4">
        <w:rPr>
          <w:rFonts w:ascii="Times New Roman" w:hAnsi="Times New Roman" w:cs="Times New Roman"/>
          <w:color w:val="000000" w:themeColor="text1"/>
        </w:rPr>
        <w:t>/AM</w:t>
      </w:r>
      <w:r w:rsidR="009F0A4C" w:rsidRPr="00C937D4">
        <w:rPr>
          <w:rFonts w:ascii="Times New Roman" w:hAnsi="Times New Roman" w:cs="Times New Roman"/>
          <w:color w:val="000000" w:themeColor="text1"/>
        </w:rPr>
        <w:t>,</w:t>
      </w:r>
      <w:r w:rsidR="009D0E96" w:rsidRPr="00C937D4">
        <w:rPr>
          <w:rFonts w:ascii="Times New Roman" w:hAnsi="Times New Roman" w:cs="Times New Roman"/>
          <w:color w:val="000000" w:themeColor="text1"/>
        </w:rPr>
        <w:t xml:space="preserve"> </w:t>
      </w:r>
      <w:r w:rsidR="00996190">
        <w:rPr>
          <w:rFonts w:ascii="Times New Roman" w:hAnsi="Times New Roman" w:cs="Times New Roman"/>
          <w:color w:val="000000" w:themeColor="text1"/>
        </w:rPr>
        <w:t>13</w:t>
      </w:r>
      <w:r w:rsidR="00961750" w:rsidRPr="00C937D4">
        <w:rPr>
          <w:rFonts w:ascii="Times New Roman" w:hAnsi="Times New Roman" w:cs="Times New Roman"/>
          <w:color w:val="000000" w:themeColor="text1"/>
        </w:rPr>
        <w:t xml:space="preserve"> de </w:t>
      </w:r>
      <w:r w:rsidR="00C937D4" w:rsidRPr="00C937D4">
        <w:rPr>
          <w:rFonts w:ascii="Times New Roman" w:hAnsi="Times New Roman" w:cs="Times New Roman"/>
          <w:color w:val="000000" w:themeColor="text1"/>
        </w:rPr>
        <w:t>julho</w:t>
      </w:r>
      <w:r w:rsidR="00961750" w:rsidRPr="00C937D4">
        <w:rPr>
          <w:rFonts w:ascii="Times New Roman" w:hAnsi="Times New Roman" w:cs="Times New Roman"/>
          <w:color w:val="000000" w:themeColor="text1"/>
        </w:rPr>
        <w:t xml:space="preserve"> de 2026</w:t>
      </w:r>
      <w:r w:rsidR="00754D4E" w:rsidRPr="00C937D4">
        <w:rPr>
          <w:rFonts w:ascii="Times New Roman" w:hAnsi="Times New Roman" w:cs="Times New Roman"/>
          <w:color w:val="000000" w:themeColor="text1"/>
        </w:rPr>
        <w:t xml:space="preserve">. </w:t>
      </w:r>
    </w:p>
    <w:p w14:paraId="2EABE293" w14:textId="131FDF12" w:rsidR="009D0E96" w:rsidRPr="00C937D4" w:rsidRDefault="009D0E96" w:rsidP="00754D4E">
      <w:pPr>
        <w:ind w:left="360"/>
        <w:jc w:val="right"/>
        <w:rPr>
          <w:rFonts w:ascii="Times New Roman" w:hAnsi="Times New Roman" w:cs="Times New Roman"/>
          <w:color w:val="000000" w:themeColor="text1"/>
        </w:rPr>
      </w:pPr>
    </w:p>
    <w:p w14:paraId="40C4701F" w14:textId="5B5F526F" w:rsidR="00754D4E" w:rsidRPr="00C937D4" w:rsidRDefault="00754D4E" w:rsidP="003765D2">
      <w:pPr>
        <w:rPr>
          <w:rFonts w:ascii="Times New Roman" w:hAnsi="Times New Roman" w:cs="Times New Roman"/>
          <w:color w:val="000000" w:themeColor="text1"/>
        </w:rPr>
      </w:pPr>
    </w:p>
    <w:p w14:paraId="72EA4171" w14:textId="77777777" w:rsidR="009D0E96" w:rsidRPr="00C937D4" w:rsidRDefault="009D0E96" w:rsidP="009D0E96">
      <w:pPr>
        <w:ind w:left="360"/>
        <w:rPr>
          <w:rFonts w:ascii="Times New Roman" w:hAnsi="Times New Roman" w:cs="Times New Roman"/>
          <w:color w:val="000000" w:themeColor="text1"/>
        </w:rPr>
      </w:pPr>
    </w:p>
    <w:p w14:paraId="3272F738" w14:textId="77777777" w:rsidR="005A1ED1" w:rsidRPr="00C937D4" w:rsidRDefault="005A1ED1" w:rsidP="005A1ED1">
      <w:pPr>
        <w:jc w:val="center"/>
        <w:textAlignment w:val="baseline"/>
        <w:rPr>
          <w:rFonts w:ascii="Times New Roman" w:eastAsia="Times New Roman" w:hAnsi="Times New Roman" w:cs="Times New Roman"/>
          <w:b/>
          <w:bCs/>
          <w:color w:val="000000" w:themeColor="text1"/>
          <w:bdr w:val="none" w:sz="0" w:space="0" w:color="auto" w:frame="1"/>
        </w:rPr>
      </w:pPr>
      <w:r w:rsidRPr="00C937D4">
        <w:rPr>
          <w:rFonts w:ascii="Times New Roman" w:eastAsia="Times New Roman" w:hAnsi="Times New Roman" w:cs="Times New Roman"/>
          <w:b/>
          <w:bCs/>
          <w:color w:val="000000" w:themeColor="text1"/>
          <w:bdr w:val="none" w:sz="0" w:space="0" w:color="auto" w:frame="1"/>
        </w:rPr>
        <w:t>GESSÉ SANTANA DA SILVA</w:t>
      </w:r>
    </w:p>
    <w:p w14:paraId="7F82F223" w14:textId="77777777" w:rsidR="005A1ED1" w:rsidRPr="00C937D4" w:rsidRDefault="005A1ED1" w:rsidP="005A1ED1">
      <w:pPr>
        <w:jc w:val="center"/>
        <w:textAlignment w:val="baseline"/>
        <w:rPr>
          <w:rFonts w:ascii="Times New Roman" w:eastAsia="Times New Roman" w:hAnsi="Times New Roman" w:cs="Times New Roman"/>
          <w:color w:val="000000" w:themeColor="text1"/>
          <w:bdr w:val="none" w:sz="0" w:space="0" w:color="auto" w:frame="1"/>
        </w:rPr>
      </w:pPr>
      <w:r w:rsidRPr="00C937D4">
        <w:rPr>
          <w:rFonts w:ascii="Times New Roman" w:eastAsia="Times New Roman" w:hAnsi="Times New Roman" w:cs="Times New Roman"/>
          <w:color w:val="000000" w:themeColor="text1"/>
          <w:bdr w:val="none" w:sz="0" w:space="0" w:color="auto" w:frame="1"/>
        </w:rPr>
        <w:t>Agente de Contratação</w:t>
      </w:r>
    </w:p>
    <w:p w14:paraId="5A358B61" w14:textId="5D901DE7" w:rsidR="001B114E" w:rsidRPr="00C937D4" w:rsidRDefault="005A1ED1" w:rsidP="005A1ED1">
      <w:pPr>
        <w:jc w:val="center"/>
        <w:rPr>
          <w:rFonts w:ascii="Times New Roman" w:hAnsi="Times New Roman" w:cs="Times New Roman"/>
          <w:b/>
          <w:bCs/>
          <w:color w:val="000000" w:themeColor="text1"/>
        </w:rPr>
      </w:pPr>
      <w:r w:rsidRPr="00C937D4">
        <w:rPr>
          <w:rFonts w:ascii="Times New Roman" w:eastAsia="Calibri" w:hAnsi="Times New Roman" w:cs="Times New Roman"/>
          <w:color w:val="000000" w:themeColor="text1"/>
          <w:bdr w:val="none" w:sz="0" w:space="0" w:color="auto" w:frame="1"/>
          <w:lang w:eastAsia="en-US"/>
        </w:rPr>
        <w:t>Decreto Nº 124/2025 - GP</w:t>
      </w:r>
    </w:p>
    <w:sectPr w:rsidR="001B114E" w:rsidRPr="00C937D4" w:rsidSect="006F313E">
      <w:headerReference w:type="default" r:id="rId12"/>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54F986" w14:textId="77777777" w:rsidR="00034D15" w:rsidRDefault="00034D15">
      <w:r>
        <w:separator/>
      </w:r>
    </w:p>
  </w:endnote>
  <w:endnote w:type="continuationSeparator" w:id="0">
    <w:p w14:paraId="5B65749A" w14:textId="77777777" w:rsidR="00034D15" w:rsidRDefault="00034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A20B86" w14:textId="77777777" w:rsidR="00034D15" w:rsidRDefault="00034D15">
      <w:bookmarkStart w:id="0" w:name="_Hlk211876840"/>
      <w:bookmarkEnd w:id="0"/>
      <w:r>
        <w:separator/>
      </w:r>
    </w:p>
  </w:footnote>
  <w:footnote w:type="continuationSeparator" w:id="0">
    <w:p w14:paraId="6CC78D59" w14:textId="77777777" w:rsidR="00034D15" w:rsidRDefault="00034D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A4525" w14:textId="42B64804" w:rsidR="008C680F" w:rsidRDefault="00F7698A" w:rsidP="009F0A4C">
    <w:pPr>
      <w:jc w:val="center"/>
      <w:rPr>
        <w:rFonts w:ascii="Arial" w:hAnsi="Arial" w:cs="Arial"/>
        <w:color w:val="000000"/>
      </w:rPr>
    </w:pPr>
    <w:r>
      <w:rPr>
        <w:noProof/>
      </w:rPr>
      <mc:AlternateContent>
        <mc:Choice Requires="wpg">
          <w:drawing>
            <wp:anchor distT="0" distB="0" distL="114300" distR="114300" simplePos="0" relativeHeight="251659264" behindDoc="0" locked="0" layoutInCell="1" allowOverlap="1" wp14:anchorId="2B94C150" wp14:editId="7A0F9439">
              <wp:simplePos x="0" y="0"/>
              <wp:positionH relativeFrom="column">
                <wp:posOffset>-481965</wp:posOffset>
              </wp:positionH>
              <wp:positionV relativeFrom="paragraph">
                <wp:posOffset>-76200</wp:posOffset>
              </wp:positionV>
              <wp:extent cx="789305" cy="668020"/>
              <wp:effectExtent l="3810" t="0" r="6985" b="8255"/>
              <wp:wrapNone/>
              <wp:docPr id="12"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305" cy="668020"/>
                        <a:chOff x="0" y="0"/>
                        <a:chExt cx="7893" cy="6680"/>
                      </a:xfrm>
                    </wpg:grpSpPr>
                    <wps:wsp>
                      <wps:cNvPr id="13" name="Graphic 17"/>
                      <wps:cNvSpPr>
                        <a:spLocks/>
                      </wps:cNvSpPr>
                      <wps:spPr bwMode="auto">
                        <a:xfrm>
                          <a:off x="0" y="969"/>
                          <a:ext cx="7893" cy="3956"/>
                        </a:xfrm>
                        <a:custGeom>
                          <a:avLst/>
                          <a:gdLst>
                            <a:gd name="T0" fmla="*/ 642388 w 789305"/>
                            <a:gd name="T1" fmla="*/ 0 h 395605"/>
                            <a:gd name="T2" fmla="*/ 599829 w 789305"/>
                            <a:gd name="T3" fmla="*/ 5586 h 395605"/>
                            <a:gd name="T4" fmla="*/ 559340 w 789305"/>
                            <a:gd name="T5" fmla="*/ 19142 h 395605"/>
                            <a:gd name="T6" fmla="*/ 522937 w 789305"/>
                            <a:gd name="T7" fmla="*/ 37051 h 395605"/>
                            <a:gd name="T8" fmla="*/ 470459 w 789305"/>
                            <a:gd name="T9" fmla="*/ 71466 h 395605"/>
                            <a:gd name="T10" fmla="*/ 430186 w 789305"/>
                            <a:gd name="T11" fmla="*/ 102382 h 395605"/>
                            <a:gd name="T12" fmla="*/ 291959 w 789305"/>
                            <a:gd name="T13" fmla="*/ 209874 h 395605"/>
                            <a:gd name="T14" fmla="*/ 268227 w 789305"/>
                            <a:gd name="T15" fmla="*/ 227015 h 395605"/>
                            <a:gd name="T16" fmla="*/ 210741 w 789305"/>
                            <a:gd name="T17" fmla="*/ 261560 h 395605"/>
                            <a:gd name="T18" fmla="*/ 140071 w 789305"/>
                            <a:gd name="T19" fmla="*/ 288195 h 395605"/>
                            <a:gd name="T20" fmla="*/ 76783 w 789305"/>
                            <a:gd name="T21" fmla="*/ 281604 h 395605"/>
                            <a:gd name="T22" fmla="*/ 26756 w 789305"/>
                            <a:gd name="T23" fmla="*/ 249673 h 395605"/>
                            <a:gd name="T24" fmla="*/ 6419 w 789305"/>
                            <a:gd name="T25" fmla="*/ 224087 h 395605"/>
                            <a:gd name="T26" fmla="*/ 12475 w 789305"/>
                            <a:gd name="T27" fmla="*/ 191398 h 395605"/>
                            <a:gd name="T28" fmla="*/ 41630 w 789305"/>
                            <a:gd name="T29" fmla="*/ 138157 h 395605"/>
                            <a:gd name="T30" fmla="*/ 26699 w 789305"/>
                            <a:gd name="T31" fmla="*/ 157566 h 395605"/>
                            <a:gd name="T32" fmla="*/ 2517 w 789305"/>
                            <a:gd name="T33" fmla="*/ 208314 h 395605"/>
                            <a:gd name="T34" fmla="*/ 0 w 789305"/>
                            <a:gd name="T35" fmla="*/ 279180 h 395605"/>
                            <a:gd name="T36" fmla="*/ 50063 w 789305"/>
                            <a:gd name="T37" fmla="*/ 358947 h 395605"/>
                            <a:gd name="T38" fmla="*/ 91387 w 789305"/>
                            <a:gd name="T39" fmla="*/ 384195 h 395605"/>
                            <a:gd name="T40" fmla="*/ 141295 w 789305"/>
                            <a:gd name="T41" fmla="*/ 395199 h 395605"/>
                            <a:gd name="T42" fmla="*/ 195011 w 789305"/>
                            <a:gd name="T43" fmla="*/ 393579 h 395605"/>
                            <a:gd name="T44" fmla="*/ 247760 w 789305"/>
                            <a:gd name="T45" fmla="*/ 380954 h 395605"/>
                            <a:gd name="T46" fmla="*/ 294766 w 789305"/>
                            <a:gd name="T47" fmla="*/ 358947 h 395605"/>
                            <a:gd name="T48" fmla="*/ 334254 w 789305"/>
                            <a:gd name="T49" fmla="*/ 333993 h 395605"/>
                            <a:gd name="T50" fmla="*/ 371734 w 789305"/>
                            <a:gd name="T51" fmla="*/ 306192 h 395605"/>
                            <a:gd name="T52" fmla="*/ 429094 w 789305"/>
                            <a:gd name="T53" fmla="*/ 258011 h 395605"/>
                            <a:gd name="T54" fmla="*/ 528218 w 789305"/>
                            <a:gd name="T55" fmla="*/ 171914 h 395605"/>
                            <a:gd name="T56" fmla="*/ 542421 w 789305"/>
                            <a:gd name="T57" fmla="*/ 160836 h 395605"/>
                            <a:gd name="T58" fmla="*/ 578751 w 789305"/>
                            <a:gd name="T59" fmla="*/ 140848 h 395605"/>
                            <a:gd name="T60" fmla="*/ 627787 w 789305"/>
                            <a:gd name="T61" fmla="*/ 131821 h 395605"/>
                            <a:gd name="T62" fmla="*/ 680110 w 789305"/>
                            <a:gd name="T63" fmla="*/ 153626 h 395605"/>
                            <a:gd name="T64" fmla="*/ 720604 w 789305"/>
                            <a:gd name="T65" fmla="*/ 191529 h 395605"/>
                            <a:gd name="T66" fmla="*/ 735127 w 789305"/>
                            <a:gd name="T67" fmla="*/ 224819 h 395605"/>
                            <a:gd name="T68" fmla="*/ 724603 w 789305"/>
                            <a:gd name="T69" fmla="*/ 272087 h 395605"/>
                            <a:gd name="T70" fmla="*/ 689952 w 789305"/>
                            <a:gd name="T71" fmla="*/ 351924 h 395605"/>
                            <a:gd name="T72" fmla="*/ 713825 w 789305"/>
                            <a:gd name="T73" fmla="*/ 326153 h 395605"/>
                            <a:gd name="T74" fmla="*/ 759642 w 789305"/>
                            <a:gd name="T75" fmla="*/ 259475 h 395605"/>
                            <a:gd name="T76" fmla="*/ 788702 w 789305"/>
                            <a:gd name="T77" fmla="*/ 167845 h 395605"/>
                            <a:gd name="T78" fmla="*/ 762304 w 789305"/>
                            <a:gd name="T79" fmla="*/ 67215 h 395605"/>
                            <a:gd name="T80" fmla="*/ 725642 w 789305"/>
                            <a:gd name="T81" fmla="*/ 27198 h 395605"/>
                            <a:gd name="T82" fmla="*/ 684998 w 789305"/>
                            <a:gd name="T83" fmla="*/ 5998 h 395605"/>
                            <a:gd name="T84" fmla="*/ 642388 w 789305"/>
                            <a:gd name="T85" fmla="*/ 0 h 395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89305" h="395605">
                              <a:moveTo>
                                <a:pt x="642388" y="0"/>
                              </a:moveTo>
                              <a:lnTo>
                                <a:pt x="599829" y="5586"/>
                              </a:lnTo>
                              <a:lnTo>
                                <a:pt x="559340" y="19142"/>
                              </a:lnTo>
                              <a:lnTo>
                                <a:pt x="522937" y="37051"/>
                              </a:lnTo>
                              <a:lnTo>
                                <a:pt x="470459" y="71466"/>
                              </a:lnTo>
                              <a:lnTo>
                                <a:pt x="430186" y="102382"/>
                              </a:lnTo>
                              <a:lnTo>
                                <a:pt x="291959" y="209874"/>
                              </a:lnTo>
                              <a:lnTo>
                                <a:pt x="268227" y="227015"/>
                              </a:lnTo>
                              <a:lnTo>
                                <a:pt x="210741" y="261560"/>
                              </a:lnTo>
                              <a:lnTo>
                                <a:pt x="140071" y="288195"/>
                              </a:lnTo>
                              <a:lnTo>
                                <a:pt x="76783" y="281604"/>
                              </a:lnTo>
                              <a:lnTo>
                                <a:pt x="26756" y="249673"/>
                              </a:lnTo>
                              <a:lnTo>
                                <a:pt x="6419" y="224087"/>
                              </a:lnTo>
                              <a:lnTo>
                                <a:pt x="12475" y="191398"/>
                              </a:lnTo>
                              <a:lnTo>
                                <a:pt x="41630" y="138157"/>
                              </a:lnTo>
                              <a:lnTo>
                                <a:pt x="26699" y="157566"/>
                              </a:lnTo>
                              <a:lnTo>
                                <a:pt x="2517" y="208314"/>
                              </a:lnTo>
                              <a:lnTo>
                                <a:pt x="0" y="279180"/>
                              </a:lnTo>
                              <a:lnTo>
                                <a:pt x="50063" y="358947"/>
                              </a:lnTo>
                              <a:lnTo>
                                <a:pt x="91387" y="384195"/>
                              </a:lnTo>
                              <a:lnTo>
                                <a:pt x="141295" y="395199"/>
                              </a:lnTo>
                              <a:lnTo>
                                <a:pt x="195011" y="393579"/>
                              </a:lnTo>
                              <a:lnTo>
                                <a:pt x="247760" y="380954"/>
                              </a:lnTo>
                              <a:lnTo>
                                <a:pt x="294766" y="358947"/>
                              </a:lnTo>
                              <a:lnTo>
                                <a:pt x="334254" y="333993"/>
                              </a:lnTo>
                              <a:lnTo>
                                <a:pt x="371734" y="306192"/>
                              </a:lnTo>
                              <a:lnTo>
                                <a:pt x="429094" y="258011"/>
                              </a:lnTo>
                              <a:lnTo>
                                <a:pt x="528218" y="171914"/>
                              </a:lnTo>
                              <a:lnTo>
                                <a:pt x="542421" y="160836"/>
                              </a:lnTo>
                              <a:lnTo>
                                <a:pt x="578751" y="140848"/>
                              </a:lnTo>
                              <a:lnTo>
                                <a:pt x="627787" y="131821"/>
                              </a:lnTo>
                              <a:lnTo>
                                <a:pt x="680110" y="153626"/>
                              </a:lnTo>
                              <a:lnTo>
                                <a:pt x="720604" y="191529"/>
                              </a:lnTo>
                              <a:lnTo>
                                <a:pt x="735127" y="224819"/>
                              </a:lnTo>
                              <a:lnTo>
                                <a:pt x="724603" y="272087"/>
                              </a:lnTo>
                              <a:lnTo>
                                <a:pt x="689952" y="351924"/>
                              </a:lnTo>
                              <a:lnTo>
                                <a:pt x="713825" y="326153"/>
                              </a:lnTo>
                              <a:lnTo>
                                <a:pt x="759642" y="259475"/>
                              </a:lnTo>
                              <a:lnTo>
                                <a:pt x="788702" y="167845"/>
                              </a:lnTo>
                              <a:lnTo>
                                <a:pt x="762304" y="67215"/>
                              </a:lnTo>
                              <a:lnTo>
                                <a:pt x="725642" y="27198"/>
                              </a:lnTo>
                              <a:lnTo>
                                <a:pt x="684998" y="5998"/>
                              </a:lnTo>
                              <a:lnTo>
                                <a:pt x="642388"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Imag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1" y="0"/>
                          <a:ext cx="3653" cy="35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Imag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53" y="4352"/>
                          <a:ext cx="1497" cy="1305"/>
                        </a:xfrm>
                        <a:prstGeom prst="rect">
                          <a:avLst/>
                        </a:prstGeom>
                        <a:noFill/>
                        <a:extLst>
                          <a:ext uri="{909E8E84-426E-40DD-AFC4-6F175D3DCCD1}">
                            <a14:hiddenFill xmlns:a14="http://schemas.microsoft.com/office/drawing/2010/main">
                              <a:solidFill>
                                <a:srgbClr val="FFFFFF"/>
                              </a:solidFill>
                            </a14:hiddenFill>
                          </a:ext>
                        </a:extLst>
                      </pic:spPr>
                    </pic:pic>
                    <wps:wsp>
                      <wps:cNvPr id="16" name="Graphic 20"/>
                      <wps:cNvSpPr>
                        <a:spLocks/>
                      </wps:cNvSpPr>
                      <wps:spPr bwMode="auto">
                        <a:xfrm>
                          <a:off x="2693" y="2523"/>
                          <a:ext cx="4331" cy="4160"/>
                        </a:xfrm>
                        <a:custGeom>
                          <a:avLst/>
                          <a:gdLst>
                            <a:gd name="T0" fmla="*/ 396354 w 433070"/>
                            <a:gd name="T1" fmla="*/ 0 h 415925"/>
                            <a:gd name="T2" fmla="*/ 385763 w 433070"/>
                            <a:gd name="T3" fmla="*/ 61145 h 415925"/>
                            <a:gd name="T4" fmla="*/ 362140 w 433070"/>
                            <a:gd name="T5" fmla="*/ 101028 h 415925"/>
                            <a:gd name="T6" fmla="*/ 331564 w 433070"/>
                            <a:gd name="T7" fmla="*/ 138075 h 415925"/>
                            <a:gd name="T8" fmla="*/ 295659 w 433070"/>
                            <a:gd name="T9" fmla="*/ 175668 h 415925"/>
                            <a:gd name="T10" fmla="*/ 256516 w 433070"/>
                            <a:gd name="T11" fmla="*/ 212169 h 415925"/>
                            <a:gd name="T12" fmla="*/ 216222 w 433070"/>
                            <a:gd name="T13" fmla="*/ 245937 h 415925"/>
                            <a:gd name="T14" fmla="*/ 176866 w 433070"/>
                            <a:gd name="T15" fmla="*/ 275333 h 415925"/>
                            <a:gd name="T16" fmla="*/ 140538 w 433070"/>
                            <a:gd name="T17" fmla="*/ 298716 h 415925"/>
                            <a:gd name="T18" fmla="*/ 76938 w 433070"/>
                            <a:gd name="T19" fmla="*/ 321915 h 415925"/>
                            <a:gd name="T20" fmla="*/ 33254 w 433070"/>
                            <a:gd name="T21" fmla="*/ 317022 h 415925"/>
                            <a:gd name="T22" fmla="*/ 8078 w 433070"/>
                            <a:gd name="T23" fmla="*/ 301372 h 415925"/>
                            <a:gd name="T24" fmla="*/ 0 w 433070"/>
                            <a:gd name="T25" fmla="*/ 292303 h 415925"/>
                            <a:gd name="T26" fmla="*/ 17991 w 433070"/>
                            <a:gd name="T27" fmla="*/ 339172 h 415925"/>
                            <a:gd name="T28" fmla="*/ 33586 w 433070"/>
                            <a:gd name="T29" fmla="*/ 366458 h 415925"/>
                            <a:gd name="T30" fmla="*/ 55422 w 433070"/>
                            <a:gd name="T31" fmla="*/ 384657 h 415925"/>
                            <a:gd name="T32" fmla="*/ 92138 w 433070"/>
                            <a:gd name="T33" fmla="*/ 404266 h 415925"/>
                            <a:gd name="T34" fmla="*/ 134832 w 433070"/>
                            <a:gd name="T35" fmla="*/ 415324 h 415925"/>
                            <a:gd name="T36" fmla="*/ 179415 w 433070"/>
                            <a:gd name="T37" fmla="*/ 409261 h 415925"/>
                            <a:gd name="T38" fmla="*/ 224261 w 433070"/>
                            <a:gd name="T39" fmla="*/ 389797 h 415925"/>
                            <a:gd name="T40" fmla="*/ 267746 w 433070"/>
                            <a:gd name="T41" fmla="*/ 360651 h 415925"/>
                            <a:gd name="T42" fmla="*/ 308245 w 433070"/>
                            <a:gd name="T43" fmla="*/ 325541 h 415925"/>
                            <a:gd name="T44" fmla="*/ 344130 w 433070"/>
                            <a:gd name="T45" fmla="*/ 288187 h 415925"/>
                            <a:gd name="T46" fmla="*/ 373779 w 433070"/>
                            <a:gd name="T47" fmla="*/ 252307 h 415925"/>
                            <a:gd name="T48" fmla="*/ 407860 w 433070"/>
                            <a:gd name="T49" fmla="*/ 199847 h 415925"/>
                            <a:gd name="T50" fmla="*/ 430641 w 433070"/>
                            <a:gd name="T51" fmla="*/ 127005 h 415925"/>
                            <a:gd name="T52" fmla="*/ 432624 w 433070"/>
                            <a:gd name="T53" fmla="*/ 72358 h 415925"/>
                            <a:gd name="T54" fmla="*/ 422169 w 433070"/>
                            <a:gd name="T55" fmla="*/ 34221 h 415925"/>
                            <a:gd name="T56" fmla="*/ 407636 w 433070"/>
                            <a:gd name="T57" fmla="*/ 10904 h 415925"/>
                            <a:gd name="T58" fmla="*/ 396354 w 433070"/>
                            <a:gd name="T59" fmla="*/ 0 h 4159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33070" h="415925">
                              <a:moveTo>
                                <a:pt x="396354" y="0"/>
                              </a:moveTo>
                              <a:lnTo>
                                <a:pt x="385763" y="61145"/>
                              </a:lnTo>
                              <a:lnTo>
                                <a:pt x="362140" y="101028"/>
                              </a:lnTo>
                              <a:lnTo>
                                <a:pt x="331564" y="138075"/>
                              </a:lnTo>
                              <a:lnTo>
                                <a:pt x="295659" y="175668"/>
                              </a:lnTo>
                              <a:lnTo>
                                <a:pt x="256516" y="212169"/>
                              </a:lnTo>
                              <a:lnTo>
                                <a:pt x="216222" y="245937"/>
                              </a:lnTo>
                              <a:lnTo>
                                <a:pt x="176866" y="275333"/>
                              </a:lnTo>
                              <a:lnTo>
                                <a:pt x="140538" y="298716"/>
                              </a:lnTo>
                              <a:lnTo>
                                <a:pt x="76938" y="321915"/>
                              </a:lnTo>
                              <a:lnTo>
                                <a:pt x="33254" y="317022"/>
                              </a:lnTo>
                              <a:lnTo>
                                <a:pt x="8078" y="301372"/>
                              </a:lnTo>
                              <a:lnTo>
                                <a:pt x="0" y="292303"/>
                              </a:lnTo>
                              <a:lnTo>
                                <a:pt x="17991" y="339172"/>
                              </a:lnTo>
                              <a:lnTo>
                                <a:pt x="33586" y="366458"/>
                              </a:lnTo>
                              <a:lnTo>
                                <a:pt x="55422" y="384657"/>
                              </a:lnTo>
                              <a:lnTo>
                                <a:pt x="92138" y="404266"/>
                              </a:lnTo>
                              <a:lnTo>
                                <a:pt x="134832" y="415324"/>
                              </a:lnTo>
                              <a:lnTo>
                                <a:pt x="179415" y="409261"/>
                              </a:lnTo>
                              <a:lnTo>
                                <a:pt x="224261" y="389797"/>
                              </a:lnTo>
                              <a:lnTo>
                                <a:pt x="267746" y="360651"/>
                              </a:lnTo>
                              <a:lnTo>
                                <a:pt x="308245" y="325541"/>
                              </a:lnTo>
                              <a:lnTo>
                                <a:pt x="344130" y="288187"/>
                              </a:lnTo>
                              <a:lnTo>
                                <a:pt x="373779" y="252307"/>
                              </a:lnTo>
                              <a:lnTo>
                                <a:pt x="407860" y="199847"/>
                              </a:lnTo>
                              <a:lnTo>
                                <a:pt x="430641" y="127005"/>
                              </a:lnTo>
                              <a:lnTo>
                                <a:pt x="432624" y="72358"/>
                              </a:lnTo>
                              <a:lnTo>
                                <a:pt x="422169" y="34221"/>
                              </a:lnTo>
                              <a:lnTo>
                                <a:pt x="407636" y="10904"/>
                              </a:lnTo>
                              <a:lnTo>
                                <a:pt x="396354"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49F439C" id="Agrupar 16" o:spid="_x0000_s1026" style="position:absolute;margin-left:-37.95pt;margin-top:-6pt;width:62.15pt;height:52.6pt;z-index:251659264" coordsize="7893,6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DBf0Ow0AAHxAAAAOAAAAZHJzL2Uyb0RvYy54bWzsXGGP28YR/V6g/4HQ&#10;xwLJcXdJLnnwOXDtxAiQtkbj/gCexDsJkUSV1Pns/vq+mSGl5VmzxyZpgKb+EFt3ehrN7Jtdzrwd&#10;58U3H3fb5EPT9Zt2f7MwX6eLpNkv29Vmf3+z+Mf7774qF0l/rPeretvum5vFp6ZffPPyj3948Xi4&#10;bmy7brerpktgZN9fPx5uFuvj8XB9ddUv182u7r9uD80eb9613a4+4sfu/mrV1Y+wvtte2TQtrh7b&#10;bnXo2mXT9/jtG3lz8ZLt3901y+Pf7u765phsbxbw7ch/dvznLf159fJFfX3f1Yf1Zjm4Uf8ML3b1&#10;Zo8vPZl6Ux/r5KHbfGZqt1l2bd/eHb9etrur9u5us2w4BkRj0ifRvO3ahwPHcn/9eH84LROW9sk6&#10;/Wyzy79+eNclmxW4s4tkX+/A0av77uFQd4kpaHkeD/fXQL3tDj8e3nUSI17+0C5/6vH21dP36ed7&#10;ASe3j39pV7BYPxxbXp6Pd92OTCDw5COz8OnEQvPxmCzxS19WLs0XyRJvFUWZ2oGl5RpUfvap5frb&#10;4HPnT5HrV/W1fCE7OThFESHX+vNy9r9sOX9c14eGWeppocbldONyvh2yy3hZTkaNa9mHCxm8Qz72&#10;WO+ZS1gVlaRyuIiyGK7KmcfTYtTXy4f++LZpmYn6ww/9UXbBCq+Y39WQCO+xY+52W2yIP10lRWZd&#10;WSaPycDP8JkRagJomqwT+lqw+ASFHDsZzKuqtJVqEOt3huZlodrMJsDKZalqE1l1smkqk1nVaBEg&#10;c2sr51WjPoA6n+ZGNYqz8PT1mU+zXI++CqDeZIUevglJylxqsFQqSSFLJgWh+grQeXDy1laminhr&#10;QrJsWpU+UxfBhHzZorRWX1oTEgZganLdbkiZNanPjL4OIWe2MEhV3W7ImsnS1EfshrTZssSiqXZx&#10;rJ3X1xe+dKq7NqTNlqZI9eW1E9oKn+vZYCesZVXhne5tyFqRGT1z7ZSzLC29bjXkzNjM5/oahJRh&#10;77qq1M2GlGWmcPqJYEPGjCtNrnvrQsZsUVT6IriQMdjMIxvYTRjLjb4d3ISwtHRGzwMXEqbH7yZs&#10;+cqU+k5wIVs5ii89Y13IlsvLKossa8gWiEW+aOeXC9lyJdJQ319ZyJbJjAVWs5uFdOHJZUCt9gjL&#10;QrrgQGr08yALCXOVy33EbkgYtoLHmaT6G7LmyrTK9UTIQtYsiEAqqnb/A9qykDbnMgsfVLsT3pyr&#10;Kv2kyUPenDfe6XbzCW9pYSr9eZaHvGW2SquI3ZA3m5fEsZYPechbbktr9CIpD3kznkoQ3W7IW57Z&#10;zOp5loe84fFQOr1eyEPecl96FCwab3nIG559ZaYfukXIW2E9LKt2i5A34wwWTV2HIuQN7YAx+r4o&#10;Qt5M7gqrr0MR8uZtSg9VbR2KCW+VyVG3avlQhLx5lxsbWYeQN2szFAy63ZA3b7Mi1Y9fdAPn2sIi&#10;uMgz2E94K6sqt+o6+JA3hFZZPX99yJvHsW7189eHvDkqyPTzwU94yyv0Jbq/IW82x+GnPy/8hLey&#10;9GnEbsibQe2WRexOeCusi+SZD3krvI2Uu2VIm7d5bBnKkDaLY0ffxWXIWlFm6NHU1S1D1qibU3O3&#10;DDl7ppEsQ86mxQha2PuxSa3XY9+6/LgfGle8SmoSnlIWGw5tT3IBdbGQEt6bQRIAirpcBYz4Cexm&#10;gREWgbnNhXNxy8gvArMK8CwYSUNg7uqfBVMLSGgzL0Tq7Bg+L0hq2Bg+L0yoRgKfF6gZIjXzQqWu&#10;iZxBSyQCT3zNqRti+LxQ7RAqephZ1odQ7bxQ7RAqeo451qndIN/RS8yCj5k7L1TqD9j6vFCp9mf4&#10;vFDdECoK9jm+U61O1lGHz4IPoaK8ngUfQs3mhUoFMzszL1Sqgxk+L1QqbwmO0nWO71S1MnxeqFSM&#10;MnxeqFAGBT4vVCod2fq8UKkiJDiqvTmhUqHH8HmhUv3G8HmhUlnG8HmhFkOooqs+ewJTEUXWUSDN&#10;CZVqI4bPC5VKHobPC5UqGYbPC9UPoaL4mOM7FR5kHUXFLPgQKoqFWfAhVFQBAVzWf3jKd7jUeXqd&#10;0y0SXOfc0mfq60N9pOJgfJk8nu8U1jeLQZimd3fth+Z9y7gjVQpSmXB4fOeArz1DtvsQKuI1Q3OI&#10;04OzI2b8+8Bm85xEacay6BwHs9jMYBaTo2ARkRnMInEczNqwuMHSbxQtii+jRdCNo1nHFTTLtHE0&#10;q7OCZvE1ihbNVdAsqUbRrKQOYBJKo2BL+qiAWf6Mgkn1FKwlUTOKZS2TwSJVRsGsUAqYBcgomHVH&#10;AbOsGAdDTRSXWSyMYiVBLUuAUSArf2xVhL0omPU8AbNcFwWLSidoFuHiaNbeBjRJa1G0KGqDJySY&#10;xdGskwma1csoWtQvQbO4FUezpiVolqyiaFGqGC1CVBQt+hOjRV6Ko1lVEjSLRnE0a0WCZikoihYF&#10;SNAs8MTRrOsImmWbKFrUGkGzGBNHswbDaJFY4mhWVgTNwkkUXbBewmiRQ6JoUUEEzSJHHM3ahnjC&#10;0kUczYoFo0WQiKNZh2A0ywxxMKsL4giJB1GwaAYMpmdkHMtXyowdn7fjk3O5bftGKgB6nPNd/um5&#10;TuVAcIXdt9vN6rvNdktP8r67v3297ZIPNSY+sjfVt2/Gk3oC27IGsG/pY/I19BvMCci1uwwJ3Lar&#10;T7iC71oZG8GYC16s2+5fi+QRl/o3i/6fD3XXLJLt93sMEUDNpcf8kX/IcmTPIunCd27Dd+r9EqZu&#10;FscFNAt6+foocykPh25zv8Y3GVYx9u0rTE/cbeiSnv0Tr4YfMMfw8sVhs7zGf8N8CF59NtDw/BwN&#10;PnV8oFhkFmc3y8au7n56OHyFURZws7ndbDfHTzyWA8/Jqf2Hd5slDY3QD8FsBIo8GTX5flffNwk0&#10;AAQ3YuQTKOM2Sx4ySfbt6zVkneZVf0DpR+ty/lXXtY/rpl5h+aUenVq5oh8nXtxuN4cxV+j1EC+W&#10;/slIzYUlk3GdN+3yYdfsjzJ/1DVbhN7u+/Xm0IPv62Z326xuFt33K3aIMnL5d/iNCPH62DXHJdK5&#10;vr5D5g2/Rz6f3mCPz06S/7PmQBxp6qjLh2GZcQ7EFTlUOhqlcXk17oRxCufQyRxIQi/gMrzklBtn&#10;QuDXCCGPz7tl9ApJSC/x3/9gEkJnnCQh1w8UDiXq7yYJLW2t3yoJbUbZhmTLHIQL/uIxEU2G9ONE&#10;NDTdhfeQXf+VRPxtxrvQNkj2jONdOO0RFH058udXG++yRSUranOMa0xWNHM0ZUBbGw3E+PwcVzR8&#10;Po7bOVDP7y+OeLmqcHyLC9MpJA3+ujM0vEUgYT4zeSVKKVkeB8HQ75/GhlyZe54SuGwQkZ2ghTF8&#10;iXLZKB4YJyRu9dAS4lbistHw+sBgptLStcRlq+DwbNVhCohuAC9bnVz44MadL5IuW4WccrKKoYOC&#10;56YuWw2vewwNiei+Tsa8UJDlhq7xL5vFPUDggrGmoGvFy95Ox7xMYS1deyl2Q8Kw12kqTrUbUmZ8&#10;UfLYgWI35Mz63Dm6/lP8DUlDHuSOLqgUuyFrFlNpWDPVbkibx66LmA1pcxYdPt3+XXaXasBTNjgn&#10;QxKXvcWVRgA1uH+kYQbFbLjLkI26s5MhLyhAzkeshpzpO2w64VXhRlOny07o8lVFwwZK/CFbaKNN&#10;zNOQLQcdQt8MkwkvVxRZrm+yyYRXjqELfS9MJrwwilTw4NhltiYTXpXFXbi6CJMRryzNIPeoSTAZ&#10;8TIuK13E3XCLwUvHN/eKu084A0r3NyQtSyu0tbq/IWloxQmrJcOTSa/KV/pRQ03XaY9B0vOZng3T&#10;Sa8ixTmq+juZ9HJpiRNP9Xc66WWROxG74TZzWYaCSLcb8kYTpTzJcZm3yaSX885j2kxb3yzkjWqL&#10;NLK+IW8ZDhueTLu8ibPwbMQYXcmDf5f9nUx6YXIZAqvq72TSCyM1aaqfudNJL4yTINe1daB69ZQ7&#10;3uIkUdNhMuiFo4GeqqrZkDbMxvF8k7IK4W7D6haY3VLNhqyZtOI5YMVsSNozhd1kzGta2aFI/zJy&#10;cWGm5MvIhTpAM1z4SbuC/HlmQgOHIVqY919GLp6OLX0ZudBS7P9+5EJ21S+4Dx8e3gnuw4fHB4lE&#10;58tuubiWx8ZZVsTXniGjUj9AudNnKHfyg8Azgsa/BzB38AyWDj2O5s5c0Nx5R9HScQuaO+o4mhtp&#10;Rlvuk+Nobo8Fzd1vFC1Nr6C5p42juZUVNHeqUTQ3qAyW/jMK5rZTwNxVRsHUTAqWe8UoFnU3jm7L&#10;HWAUaKjxE6vc10XB3M4JmLu1KJibNAFzDxYFc+vFYOmsomBpqATN/VIc7StspME2dUFRtDQ/g9vU&#10;28TR3NIImjuWKFoaFUFzHxJHc/vBaOku4mhuKgTNPUMULa0Co6UTiKO5ARA01/fPoKmsZzRX7XEw&#10;F+sM5lo8DuYSXPygCjsKvnBCjkfdr3OD6V/9+btvx/Gi3+8NJv8DbfwTd74VGP45Pv0b+vBnvA7/&#10;pwEv/w0AAP//AwBQSwMECgAAAAAAAAAhAEXtkiHACQAAwAkAABQAAABkcnMvbWVkaWEvaW1hZ2Ux&#10;LnBuZ4lQTkcNChoKAAAADUlIRFIAAABNAAAATAgGAAAAKFU6FQAAAAZiS0dEAP8A/wD/oL2nkwAA&#10;AAlwSFlzAAAOxAAADsQBlSsOGwAACWBJREFUeJzVnHlQE1kex3/dnYR0giCHgqggBERHRZEIyOwi&#10;oiOj5R5QXoiOiuIKbq26rseMM45HObu4Hqvjis56wMy4I6yW6zEwHqigK6BBYUW5I4gcQQ4REhKS&#10;7rd/sFgMciSQ5DWfqq5KXr/3ft98+3Wnu99BIIRgsIOUKiumuMxbVySXMoWlUqZQLkVNzfaUh+tj&#10;ytNN1r5JZKTjsDKCIAb8g4nBaJouv8SXeVYUoCuS+zCFcilbUeUJCBF9lSOsLBuosW4yytMtmxrr&#10;JuNLvW4SIrrZ0PiDyjS2ucWm9VjCEe2N9OXGqI90HFYm2ha9ijdlwl1Dyg0a07RZT+aqDpw8heoa&#10;nYxdtyBs7lE6KvxTQmih0ic/501DSpVVa9x3B9t+vL3GlHHIkY4lou0xK3gTPR/0lZfTpmkfP52l&#10;2n/iDFLUOZslIEEgi8XzDwhXLdpJCATqHrNx0TTEsFTr3+P/1nbp+u9xxCddRuaLv9y0kHId/azb&#10;/eYWpA+ai8kbcBkGAMCWV45X7jp8AbW1CbvbzznTmJdVnurT5/fh1sG+rBynPpu0p7t9nDINMSyl&#10;ij0eD23abo+wudEkXdusyysM6JrOKdM0SVf/xDwv9set4x0sIlWxcfFIrRF1TuaMacyLigk9nQ44&#10;YV9Ve6hP/fBV5zROmIYYhqf6y/EE0OoEuLV0h+ZiygZdbn5gx3dOmKb54fI2pkjug1tHb6j2x51F&#10;rWpLAK6YdvlGDG4NfcFWKdy0j3LnAHDANLa+cYQpnidNAVMklwJwwDSun5adYQrbteI3rbD96A0G&#10;mCK5FCFEYDdNN4haGnrbYosUr12wmzaYWhoAgK5QLsVqGlvX4IQa3jji1GAoTJHcB6tpg62VAbRr&#10;xmta8YupOOP3B6b4xVS81zSxqAlr/H5AiEVNWE3jebrJcMbvD5SnmwyraZT7mBwwQuetOaHGumVj&#10;NY0Q0c2ks1MBTg2Ggr2lAbQfOdwaDIHycH2M3bTBdF0jnRxKySGWjdhNG0wtrUMrftPcx+QASbC4&#10;degD9f+zArtpBC1soVydn+LWoQ+88R5ZABwwDQBA+LuIrbg19AUvwOcq5TXuHgBHTONPm3xD8KvZ&#10;J3Hr6AnCyrJBtHnt2o4BgZwwDQCAXrdsC+k4rAy3ju6gN0SuJ22H1nR854xphIhuprdGR+LW0RV+&#10;oN9F/syAxM5pnDENAIDvPeGOIDTkGG4dHRDWQ+rojatjuo7T5ZRpAAB01NLtpJODHLcOAAB605po&#10;0sa6tms650wjaKFStC16Je4HeX5wwHnBDP8L3e3jnGkAADyv8ffEf90xhxhuV2H24ASBLBbNPyjq&#10;5frKyZGQHaAWlXXr8W8PtaXcMcsfBDnSsUS0LWYlb5Lnf3rLx2nTOtBmPpmnOnDyFKpvHGGqGILQ&#10;kGN01NLtBC1U9pV3UJgGAMC+bbFt/frsUe2t+xHGrJd0GFZOb10XyZ868ba+ZQaNaR203XsY2vp1&#10;/FH0un7UgCriUVrBx0HxdPTyzYbOWjHYtIYWjW1iRnmErLTODyEgWIRIFgHJsojs7vMoW1HFsl+6&#10;xk+T2GUZY14SAABCiECKOmddkdyHKZJLmcL2OVGoWWnTbQGSZCjX0XmUp0T2bq6Uq/NTQsDX9Ce+&#10;XqaxLCLvF9YGJqSVrrn0qGKBRstaGBponJNV/vJAtzPhAWO+dxhK1/RdwjAQQgRbXevKFMqlTFFp&#10;pwllEhklccklLAStxorVp2m382pmb4h/dEJe2yIxRkCKJJiPJzv9+MkMtzMhXk7JfB6pNUa95qRH&#10;0xBCxJGUgs1fJObGsgiZ5H5uuJVFbfgvXL9dN3vsMWd7cbkpYpiCbk1TanTimFNZpy9kvVxsDhFW&#10;NP/t4RXSmCUBY86ZI95Aec80RZPa4df7b9/Mq2iaZG4xSwJczh36RLreWiTgdM/7z0xDCBELD6df&#10;Scmpmo9LkLO9uPz0uunLAsYOu49LQ1/87FoVn1a6BqdhAAAv65QuIftS0/Ze/O8erY7l49TSE+9a&#10;mlzRLPH//KdcpUYnxqzpHVI3u4dnoqdHSByGlODW0hkSAIBhWWrtN5kJXDIMAEAmr/cN+OKnJ/cK&#10;amfg1tIZEgDgXsHrGRnFdR/iFtMdLWqdZdiBu8np+Yog3Fo6IAEArsgqwnAL6Q1VGyMKO5iWfPe5&#10;Ihi3FgBof068mv3qt7iF9EVrG0MvOJR27c6zmlm4tZDZL+qnVTW2jsQtRB/ajUu/djuvZjZOHeRl&#10;2StOn5pdUWsZ4cLD6VdT82o+wqWBmLn7xoOskrrpnRNdh1vKI4Mk34T5OSfRAt57a1UUVDZ98F26&#10;PPLSo4oFai2DZRawkE+pr382a4ZUYvfQ3LEJyR8uVVY3tjoBAPi622XuCJ20K3iC401Sj5E8b5Rt&#10;Q/+VWR6ekCZf/aSswewzT0bY0FX3d4dIHYfS1eaMS9hGJraqtYzQ38P+weUtQSGWQn5Lfyp6+rJx&#10;8ueJubG3nlaHGFtkb/i522ekfBo804JP9euFYn+gyElhe73H2D6+sjUoxIoWGLxYUQcO1rRiob/z&#10;+UZlm122vMHXmCJ7o7JBNVrRpHac5+10jSD6XKPJKFDW0kVb/70laO4oW/GrgVZGkgQ7x2tEylCx&#10;oPFWXnUIAJjlV+SUN04dbi1U+LjZmWUoKrkySHJqnJN1vrEqJAgCrQ/xPJK0MfA3Ygten91hxiI1&#10;r2YO0mM5MGNANLRobGzEgkZTVJ5b1uAdejAtWdGkNtmkMSGfUv853Htz1Cz3OGN13PSFybvwHpbU&#10;+c/Zl5quZYz/msfLxSbnbPT0pcY8U/TB5GM5fN3tM/dHTN1ozDr5FKn9LHTi7rs7P/I3t2EAZuos&#10;RggRq09kfJ+YUb50oHX5udtnHIv0jfpglHW3K06ZA7P1sCs1OnHQrhtZzyubJvSnvKWQ17Jn0eTt&#10;UcEecfrceJsSsw5LKKp+6xn45fVHzWrdEEPKLQlwObdn0ZTtI21FA74tMgZmH8vxj9Ti6I0JsuP6&#10;5PVzt8+IjfDeNE1in2VqXYZgdtN0DMv7cOf17LyKN1495RllK6rYu3jKtoX+zufNdRthCFhGDd0v&#10;qA0M+So1rWu6g7WwZsO88Qeigt3jRBbvv13hCtiGWq06/uCfSZnl4QDtLeuP88fHrgiUnBYKqB4X&#10;sOQMCCEs26t65Si/Hck58XdLVmu0OgEuHf3Z/geioq8n3W6GJQAAAABJRU5ErkJgglBLAwQKAAAA&#10;AAAAACEASA2yALQDAAC0AwAAFAAAAGRycy9tZWRpYS9pbWFnZTIucG5niVBORw0KGgoAAAANSUhE&#10;UgAAAB8AAAAbCAYAAACEP1QvAAAABmJLR0QA/wD/AP+gvaeTAAAACXBIWXMAAA7EAAAOxAGVKw4b&#10;AAADVElEQVRIibWWeUjTYRjHnx0/5zymI3NKzFt02WGUWGYtKRAsFTqElPKPIiiHFJZGEa0/KrrU&#10;bk00ygiTJCVzlGlI1jA7VpZzXnnM2XQeO5xb235vf5m6TfuZ+33h/es5Ps8D7/M+LyCEwBFHZzC5&#10;ZhQ33av9pognGkMHB6ilb2x1+u33ZbJBTXi3UhuybaXvSyJx1MVAEUKUgtp2Af/cqybZoCYcAKBB&#10;OhT3qXskilS4Um3gpOS/rcoq/XTTaMIZM215L6TZRHJQEEILBld97N+Zeb+5UKU1etlNSgEkubQj&#10;LMTHvWO+PAvqXDk+6bPvVmN56o3GirnAAAAIAeW6SHr8X/kIdf7bbHEqfN2RcbHy+1m13uRBpFAG&#10;RjVKryUFcDyZv+bymbdzHEfUyub+XVGnRN9PPv6SSxQMAGA04Yw7te2Z8/nY7dyC47RnH/p3X6r6&#10;caZ1QB1BFGgtDxdM3ZaX7MdiYhp79llzrtIavR42dB0oqu883Kea8P9f6JTUepNHyZvOQ0cTeFft&#10;2SmG32bG65bB+Cfi3rTqz/Jk67FZrHzZTMWPq4lBDIxmtLbRGqgx4hsiWZZ0QB1hwZFDXryZ0hnM&#10;7oHebt2r/dkSaxt1/+agEkcDrZVfIz2B48jmclPTYgMfeHs4K8mEtyk0vBrJQKINnOlEnxTEh+WT&#10;CQcAyK2W5iCEKLPgAAAH4kIK3J3pWjLhTZ2qDeIO1UYbuKer0/jBraF3yYQDAORWt+bYwAEAspMi&#10;zgdz3DrJhIskih2t8ulH6y+cxcQ0jwSxexgY1WYeHam8mul1O+v6r/JnS3L3rROQCS8X96TKRya4&#10;NnAAgHR+UPHemIBHZMHNFkS/9VJ2DGCOxaIzmNz4wlcf2hQaHhkFuDLoE215SX52V6qbM6YrFcTu&#10;8XTBxsmATxjNrkV1HUdoQqHQrsNSlvNwOj+42GS2MCQ9Y2txhGiOLMCCIzqhn0y3UhssfPrtQkVT&#10;X8pioetDvd4f2867nBC57PmCPpDNXaro02WSK+9kw5uIxrCYmCY23LuBv5xTv2U5p24F17Nlyrbg&#10;3ytCiPK1d2zNzyFdkHxUzx0Y1XPlI3pu/4jeTz6q52onTazokCXiLRE+dXwepz4ygP2ZTqOa7eX6&#10;AxNruw7MOxNPAAAAAElFTkSuQmCCUEsDBBQABgAIAAAAIQAJsPKH4QAAAAkBAAAPAAAAZHJzL2Rv&#10;d25yZXYueG1sTI/BTsJAEIbvJr7DZky8wbYFFGq3hBD1REgEE+Nt6A5tQ3e36S5teXvHk95mMl/+&#10;+f5sPZpG9NT52lkF8TQCQbZwuralgs/j22QJwge0GhtnScGNPKzz+7sMU+0G+0H9IZSCQ6xPUUEV&#10;QptK6YuKDPqpa8ny7ew6g4HXrpS6w4HDTSOTKHqSBmvLHypsaVtRcTlcjYL3AYfNLH7td5fz9vZ9&#10;XOy/djEp9fgwbl5ABBrDHwy/+qwOOTud3NVqLxoFk+fFilEe4oRLMTFfzkGcFKxmCcg8k/8b5D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aQwX&#10;9DsNAAB8QAAADgAAAAAAAAAAAAAAAAA6AgAAZHJzL2Uyb0RvYy54bWxQSwECLQAKAAAAAAAAACEA&#10;Re2SIcAJAADACQAAFAAAAAAAAAAAAAAAAAChDwAAZHJzL21lZGlhL2ltYWdlMS5wbmdQSwECLQAK&#10;AAAAAAAAACEASA2yALQDAAC0AwAAFAAAAAAAAAAAAAAAAACTGQAAZHJzL21lZGlhL2ltYWdlMi5w&#10;bmdQSwECLQAUAAYACAAAACEACbDyh+EAAAAJAQAADwAAAAAAAAAAAAAAAAB5HQAAZHJzL2Rvd25y&#10;ZXYueG1sUEsBAi0AFAAGAAgAAAAhAC5s8ADFAAAApQEAABkAAAAAAAAAAAAAAAAAhx4AAGRycy9f&#10;cmVscy9lMm9Eb2MueG1sLnJlbHNQSwUGAAAAAAcABwC+AQAAgx8AAAAA&#10;">
              <v:shape id="Graphic 17" o:spid="_x0000_s1027"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CE1wQAAANsAAAAPAAAAZHJzL2Rvd25yZXYueG1sRE9Na8JA&#10;EL0L/odlhF6k2WjAlphVWqHBW2sseB2yYxLMzobdrab/3hUKvc3jfU6xHU0vruR8Z1nBIklBENdW&#10;d9wo+D5+PL+C8AFZY2+ZFPySh+1mOikw1/bGB7pWoRExhH2OCtoQhlxKX7dk0Cd2II7c2TqDIULX&#10;SO3wFsNNL5dpupIGO44NLQ60a6m+VD9GwZxPXXZ8qebv/nNp/b4sv5w2Sj3Nxrc1iEBj+Bf/ufc6&#10;zs/g8Us8QG7uAAAA//8DAFBLAQItABQABgAIAAAAIQDb4fbL7gAAAIUBAAATAAAAAAAAAAAAAAAA&#10;AAAAAABbQ29udGVudF9UeXBlc10ueG1sUEsBAi0AFAAGAAgAAAAhAFr0LFu/AAAAFQEAAAsAAAAA&#10;AAAAAAAAAAAAHwEAAF9yZWxzLy5yZWxzUEsBAi0AFAAGAAgAAAAhAEJIITX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o:connecttype="custom" o:connectlocs="6424,0;5998,56;5593,191;5229,371;4705,715;4302,1024;2920,2099;2682,2270;2107,2616;1401,2882;768,2816;268,2497;64,2241;125,1914;416,1382;267,1576;25,2083;0,2792;501,3589;914,3842;1413,3952;1950,3936;2478,3809;2948,3589;3343,3340;3717,3062;4291,2580;5282,1719;5424,1608;5787,1408;6278,1318;6801,1536;7206,1915;7351,2248;7246,2721;6899,3519;7138,3261;7596,2595;7887,1678;7623,672;7256,272;6850,60;6424,0" o:connectangles="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iLxAAAANsAAAAPAAAAZHJzL2Rvd25yZXYueG1sRE9Na8JA&#10;EL0X/A/LFLyUuqlordFVpKgUcmrsod6G7JikZmfD7qrRX98VCr3N433OfNmZRpzJ+dqygpdBAoK4&#10;sLrmUsHXbvP8BsIHZI2NZVJwJQ/LRe9hjqm2F/6kcx5KEUPYp6igCqFNpfRFRQb9wLbEkTtYZzBE&#10;6EqpHV5iuGnkMElepcGaY0OFLb1XVBzzk1GQu2K9z8zkJp/G0y4b/wy/s9VWqf5jt5qBCNSFf/Gf&#10;+0PH+SO4/xIPkItfAAAA//8DAFBLAQItABQABgAIAAAAIQDb4fbL7gAAAIUBAAATAAAAAAAAAAAA&#10;AAAAAAAAAABbQ29udGVudF9UeXBlc10ueG1sUEsBAi0AFAAGAAgAAAAhAFr0LFu/AAAAFQEAAAsA&#10;AAAAAAAAAAAAAAAAHwEAAF9yZWxzLy5yZWxzUEsBAi0AFAAGAAgAAAAhAIhCqIvEAAAA2wAAAA8A&#10;AAAAAAAAAAAAAAAABwIAAGRycy9kb3ducmV2LnhtbFBLBQYAAAAAAwADALcAAAD4AgAAAAA=&#10;">
                <v:imagedata r:id="rId3" o:title=""/>
              </v:shape>
              <v:shape id="Image 19" o:spid="_x0000_s1029"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zVIwgAAANsAAAAPAAAAZHJzL2Rvd25yZXYueG1sRE/NasJA&#10;EL4XfIdlBC9FNxUsEl0lWAMt7cGoDzBkx2QxOxuzq0nfvlso9DYf3++st4NtxIM6bxwreJklIIhL&#10;pw1XCs6nfLoE4QOyxsYxKfgmD9vN6GmNqXY9F/Q4hkrEEPYpKqhDaFMpfVmTRT9zLXHkLq6zGCLs&#10;Kqk77GO4beQ8SV6lRcOxocaWdjWV1+PdKsg/Lou3rMDP4pbTlzHP2Z77g1KT8ZCtQAQawr/4z/2u&#10;4/wF/P4SD5CbHwAAAP//AwBQSwECLQAUAAYACAAAACEA2+H2y+4AAACFAQAAEwAAAAAAAAAAAAAA&#10;AAAAAAAAW0NvbnRlbnRfVHlwZXNdLnhtbFBLAQItABQABgAIAAAAIQBa9CxbvwAAABUBAAALAAAA&#10;AAAAAAAAAAAAAB8BAABfcmVscy8ucmVsc1BLAQItABQABgAIAAAAIQCOszVIwgAAANsAAAAPAAAA&#10;AAAAAAAAAAAAAAcCAABkcnMvZG93bnJldi54bWxQSwUGAAAAAAMAAwC3AAAA9gIAAAAA&#10;">
                <v:imagedata r:id="rId4" o:title=""/>
              </v:shape>
              <v:shape id="Graphic 20" o:spid="_x0000_s1030"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1T7wgAAANsAAAAPAAAAZHJzL2Rvd25yZXYueG1sRE9NawIx&#10;EL0L/Q9hCl6kZhWUsjWKFAqil2r10NuwmW6Cm8myiburv74RBG/zeJ+zWPWuEi01wXpWMBlnIIgL&#10;ry2XCo4/X2/vIEJE1lh5JgVXCrBavgwWmGvf8Z7aQyxFCuGQowITY51LGQpDDsPY18SJ+/ONw5hg&#10;U0rdYJfCXSWnWTaXDi2nBoM1fRoqzoeLU7C1v7futDvNztasR8dJq/33KCo1fO3XHyAi9fEpfrg3&#10;Os2fw/2XdIBc/gMAAP//AwBQSwECLQAUAAYACAAAACEA2+H2y+4AAACFAQAAEwAAAAAAAAAAAAAA&#10;AAAAAAAAW0NvbnRlbnRfVHlwZXNdLnhtbFBLAQItABQABgAIAAAAIQBa9CxbvwAAABUBAAALAAAA&#10;AAAAAAAAAAAAAB8BAABfcmVscy8ucmVsc1BLAQItABQABgAIAAAAIQDP71T7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o:connecttype="custom" o:connectlocs="3964,0;3858,612;3622,1010;3316,1381;2957,1757;2565,2122;2162,2460;1769,2754;1405,2988;769,3220;333,3171;81,3014;0,2924;180,3392;336,3665;554,3847;921,4043;1348,4154;1794,4093;2243,3899;2678,3607;3083,3256;3442,2882;3738,2524;4079,1999;4307,1270;4327,724;4222,342;4077,109;3964,0" o:connectangles="0,0,0,0,0,0,0,0,0,0,0,0,0,0,0,0,0,0,0,0,0,0,0,0,0,0,0,0,0,0"/>
              </v:shape>
            </v:group>
          </w:pict>
        </mc:Fallback>
      </mc:AlternateContent>
    </w:r>
    <w:r w:rsidR="009B0EAF" w:rsidRPr="009B0EAF">
      <w:rPr>
        <w:rFonts w:ascii="Garamond" w:eastAsia="Times New Roman" w:hAnsi="Garamond" w:cs="Times New Roman"/>
        <w:noProof/>
        <w:spacing w:val="75"/>
        <w:position w:val="11"/>
        <w:sz w:val="26"/>
        <w:szCs w:val="26"/>
      </w:rPr>
      <w:drawing>
        <wp:anchor distT="0" distB="0" distL="114300" distR="114300" simplePos="0" relativeHeight="251656192" behindDoc="0" locked="0" layoutInCell="1" allowOverlap="1" wp14:anchorId="4C4B48EC" wp14:editId="077133EF">
          <wp:simplePos x="0" y="0"/>
          <wp:positionH relativeFrom="column">
            <wp:posOffset>354330</wp:posOffset>
          </wp:positionH>
          <wp:positionV relativeFrom="paragraph">
            <wp:posOffset>6985</wp:posOffset>
          </wp:positionV>
          <wp:extent cx="1706880" cy="518160"/>
          <wp:effectExtent l="0" t="0" r="0" b="0"/>
          <wp:wrapNone/>
          <wp:docPr id="2" name="Imagem 2"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descr="Uma imagem contendo Logotipo&#10;&#10;Descrição gerada automaticamente"/>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880"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AFD99" w14:textId="33FFCA59" w:rsidR="009B0EAF" w:rsidRDefault="009B0EAF" w:rsidP="009F0A4C">
    <w:pPr>
      <w:jc w:val="center"/>
      <w:rPr>
        <w:rFonts w:ascii="Arial" w:hAnsi="Arial" w:cs="Arial"/>
        <w:color w:val="000000"/>
      </w:rPr>
    </w:pPr>
  </w:p>
  <w:p w14:paraId="250837B3" w14:textId="2B8AB096" w:rsidR="009B0EAF" w:rsidRPr="009B0EAF" w:rsidRDefault="00F7698A" w:rsidP="009B0EAF">
    <w:pPr>
      <w:ind w:left="-927"/>
      <w:rPr>
        <w:rFonts w:ascii="Garamond" w:eastAsia="Times New Roman" w:hAnsi="Garamond" w:cs="Times New Roman"/>
        <w:sz w:val="26"/>
        <w:szCs w:val="26"/>
      </w:rPr>
    </w:pPr>
    <w:r>
      <w:rPr>
        <w:noProof/>
      </w:rPr>
      <mc:AlternateContent>
        <mc:Choice Requires="wpg">
          <w:drawing>
            <wp:anchor distT="0" distB="0" distL="0" distR="0" simplePos="0" relativeHeight="251657216" behindDoc="0" locked="0" layoutInCell="1" allowOverlap="1" wp14:anchorId="11F084CF" wp14:editId="0C1C0F7C">
              <wp:simplePos x="0" y="0"/>
              <wp:positionH relativeFrom="page">
                <wp:posOffset>751205</wp:posOffset>
              </wp:positionH>
              <wp:positionV relativeFrom="page">
                <wp:posOffset>10580370</wp:posOffset>
              </wp:positionV>
              <wp:extent cx="6057900" cy="111760"/>
              <wp:effectExtent l="0" t="0" r="1270" b="4445"/>
              <wp:wrapNone/>
              <wp:docPr id="7"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111760"/>
                        <a:chOff x="0" y="0"/>
                        <a:chExt cx="60579" cy="1117"/>
                      </a:xfrm>
                    </wpg:grpSpPr>
                    <wps:wsp>
                      <wps:cNvPr id="8" name="Graphic 7"/>
                      <wps:cNvSpPr>
                        <a:spLocks/>
                      </wps:cNvSpPr>
                      <wps:spPr bwMode="auto">
                        <a:xfrm>
                          <a:off x="0" y="0"/>
                          <a:ext cx="59067" cy="1117"/>
                        </a:xfrm>
                        <a:custGeom>
                          <a:avLst/>
                          <a:gdLst>
                            <a:gd name="T0" fmla="*/ 284327 w 5906770"/>
                            <a:gd name="T1" fmla="*/ 0 h 111760"/>
                            <a:gd name="T2" fmla="*/ 0 w 5906770"/>
                            <a:gd name="T3" fmla="*/ 0 h 111760"/>
                            <a:gd name="T4" fmla="*/ 0 w 5906770"/>
                            <a:gd name="T5" fmla="*/ 111556 h 111760"/>
                            <a:gd name="T6" fmla="*/ 284327 w 5906770"/>
                            <a:gd name="T7" fmla="*/ 111556 h 111760"/>
                            <a:gd name="T8" fmla="*/ 284327 w 5906770"/>
                            <a:gd name="T9" fmla="*/ 0 h 111760"/>
                            <a:gd name="T10" fmla="*/ 598233 w 5906770"/>
                            <a:gd name="T11" fmla="*/ 0 h 111760"/>
                            <a:gd name="T12" fmla="*/ 517994 w 5906770"/>
                            <a:gd name="T13" fmla="*/ 0 h 111760"/>
                            <a:gd name="T14" fmla="*/ 517994 w 5906770"/>
                            <a:gd name="T15" fmla="*/ 111556 h 111760"/>
                            <a:gd name="T16" fmla="*/ 598233 w 5906770"/>
                            <a:gd name="T17" fmla="*/ 111556 h 111760"/>
                            <a:gd name="T18" fmla="*/ 598233 w 5906770"/>
                            <a:gd name="T19" fmla="*/ 0 h 111760"/>
                            <a:gd name="T20" fmla="*/ 1103820 w 5906770"/>
                            <a:gd name="T21" fmla="*/ 0 h 111760"/>
                            <a:gd name="T22" fmla="*/ 897407 w 5906770"/>
                            <a:gd name="T23" fmla="*/ 0 h 111760"/>
                            <a:gd name="T24" fmla="*/ 897407 w 5906770"/>
                            <a:gd name="T25" fmla="*/ 111556 h 111760"/>
                            <a:gd name="T26" fmla="*/ 1103820 w 5906770"/>
                            <a:gd name="T27" fmla="*/ 111556 h 111760"/>
                            <a:gd name="T28" fmla="*/ 1103820 w 5906770"/>
                            <a:gd name="T29" fmla="*/ 0 h 111760"/>
                            <a:gd name="T30" fmla="*/ 3614242 w 5906770"/>
                            <a:gd name="T31" fmla="*/ 0 h 111760"/>
                            <a:gd name="T32" fmla="*/ 2735199 w 5906770"/>
                            <a:gd name="T33" fmla="*/ 0 h 111760"/>
                            <a:gd name="T34" fmla="*/ 2735199 w 5906770"/>
                            <a:gd name="T35" fmla="*/ 111556 h 111760"/>
                            <a:gd name="T36" fmla="*/ 3614242 w 5906770"/>
                            <a:gd name="T37" fmla="*/ 111556 h 111760"/>
                            <a:gd name="T38" fmla="*/ 3614242 w 5906770"/>
                            <a:gd name="T39" fmla="*/ 0 h 111760"/>
                            <a:gd name="T40" fmla="*/ 3972014 w 5906770"/>
                            <a:gd name="T41" fmla="*/ 0 h 111760"/>
                            <a:gd name="T42" fmla="*/ 3913428 w 5906770"/>
                            <a:gd name="T43" fmla="*/ 0 h 111760"/>
                            <a:gd name="T44" fmla="*/ 3913428 w 5906770"/>
                            <a:gd name="T45" fmla="*/ 111556 h 111760"/>
                            <a:gd name="T46" fmla="*/ 3972014 w 5906770"/>
                            <a:gd name="T47" fmla="*/ 111556 h 111760"/>
                            <a:gd name="T48" fmla="*/ 3972014 w 5906770"/>
                            <a:gd name="T49" fmla="*/ 0 h 111760"/>
                            <a:gd name="T50" fmla="*/ 5296166 w 5906770"/>
                            <a:gd name="T51" fmla="*/ 0 h 111760"/>
                            <a:gd name="T52" fmla="*/ 4870450 w 5906770"/>
                            <a:gd name="T53" fmla="*/ 0 h 111760"/>
                            <a:gd name="T54" fmla="*/ 4870450 w 5906770"/>
                            <a:gd name="T55" fmla="*/ 111556 h 111760"/>
                            <a:gd name="T56" fmla="*/ 5296166 w 5906770"/>
                            <a:gd name="T57" fmla="*/ 111556 h 111760"/>
                            <a:gd name="T58" fmla="*/ 5296166 w 5906770"/>
                            <a:gd name="T59" fmla="*/ 0 h 111760"/>
                            <a:gd name="T60" fmla="*/ 5906694 w 5906770"/>
                            <a:gd name="T61" fmla="*/ 0 h 111760"/>
                            <a:gd name="T62" fmla="*/ 5529834 w 5906770"/>
                            <a:gd name="T63" fmla="*/ 0 h 111760"/>
                            <a:gd name="T64" fmla="*/ 5529834 w 5906770"/>
                            <a:gd name="T65" fmla="*/ 111556 h 111760"/>
                            <a:gd name="T66" fmla="*/ 5906694 w 5906770"/>
                            <a:gd name="T67" fmla="*/ 111556 h 111760"/>
                            <a:gd name="T68" fmla="*/ 5906694 w 5906770"/>
                            <a:gd name="T6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906770" h="111760">
                              <a:moveTo>
                                <a:pt x="284327" y="0"/>
                              </a:moveTo>
                              <a:lnTo>
                                <a:pt x="0" y="0"/>
                              </a:lnTo>
                              <a:lnTo>
                                <a:pt x="0" y="111556"/>
                              </a:lnTo>
                              <a:lnTo>
                                <a:pt x="284327" y="111556"/>
                              </a:lnTo>
                              <a:lnTo>
                                <a:pt x="284327" y="0"/>
                              </a:lnTo>
                              <a:close/>
                            </a:path>
                            <a:path w="5906770" h="111760">
                              <a:moveTo>
                                <a:pt x="598233" y="0"/>
                              </a:moveTo>
                              <a:lnTo>
                                <a:pt x="517994" y="0"/>
                              </a:lnTo>
                              <a:lnTo>
                                <a:pt x="517994" y="111556"/>
                              </a:lnTo>
                              <a:lnTo>
                                <a:pt x="598233" y="111556"/>
                              </a:lnTo>
                              <a:lnTo>
                                <a:pt x="598233" y="0"/>
                              </a:lnTo>
                              <a:close/>
                            </a:path>
                            <a:path w="5906770" h="111760">
                              <a:moveTo>
                                <a:pt x="1103820" y="0"/>
                              </a:moveTo>
                              <a:lnTo>
                                <a:pt x="897407" y="0"/>
                              </a:lnTo>
                              <a:lnTo>
                                <a:pt x="897407" y="111556"/>
                              </a:lnTo>
                              <a:lnTo>
                                <a:pt x="1103820" y="111556"/>
                              </a:lnTo>
                              <a:lnTo>
                                <a:pt x="1103820" y="0"/>
                              </a:lnTo>
                              <a:close/>
                            </a:path>
                            <a:path w="5906770" h="111760">
                              <a:moveTo>
                                <a:pt x="3614242" y="0"/>
                              </a:moveTo>
                              <a:lnTo>
                                <a:pt x="2735199" y="0"/>
                              </a:lnTo>
                              <a:lnTo>
                                <a:pt x="2735199" y="111556"/>
                              </a:lnTo>
                              <a:lnTo>
                                <a:pt x="3614242" y="111556"/>
                              </a:lnTo>
                              <a:lnTo>
                                <a:pt x="3614242" y="0"/>
                              </a:lnTo>
                              <a:close/>
                            </a:path>
                            <a:path w="5906770" h="111760">
                              <a:moveTo>
                                <a:pt x="3972014" y="0"/>
                              </a:moveTo>
                              <a:lnTo>
                                <a:pt x="3913428" y="0"/>
                              </a:lnTo>
                              <a:lnTo>
                                <a:pt x="3913428" y="111556"/>
                              </a:lnTo>
                              <a:lnTo>
                                <a:pt x="3972014" y="111556"/>
                              </a:lnTo>
                              <a:lnTo>
                                <a:pt x="3972014" y="0"/>
                              </a:lnTo>
                              <a:close/>
                            </a:path>
                            <a:path w="5906770" h="111760">
                              <a:moveTo>
                                <a:pt x="5296166" y="0"/>
                              </a:moveTo>
                              <a:lnTo>
                                <a:pt x="4870450" y="0"/>
                              </a:lnTo>
                              <a:lnTo>
                                <a:pt x="4870450" y="111556"/>
                              </a:lnTo>
                              <a:lnTo>
                                <a:pt x="5296166" y="111556"/>
                              </a:lnTo>
                              <a:lnTo>
                                <a:pt x="5296166" y="0"/>
                              </a:lnTo>
                              <a:close/>
                            </a:path>
                            <a:path w="5906770" h="111760">
                              <a:moveTo>
                                <a:pt x="5906694" y="0"/>
                              </a:moveTo>
                              <a:lnTo>
                                <a:pt x="5529834" y="0"/>
                              </a:lnTo>
                              <a:lnTo>
                                <a:pt x="5529834" y="111556"/>
                              </a:lnTo>
                              <a:lnTo>
                                <a:pt x="5906694" y="111556"/>
                              </a:lnTo>
                              <a:lnTo>
                                <a:pt x="5906694"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Graphic 8"/>
                      <wps:cNvSpPr>
                        <a:spLocks/>
                      </wps:cNvSpPr>
                      <wps:spPr bwMode="auto">
                        <a:xfrm>
                          <a:off x="2843" y="0"/>
                          <a:ext cx="52457" cy="1117"/>
                        </a:xfrm>
                        <a:custGeom>
                          <a:avLst/>
                          <a:gdLst>
                            <a:gd name="T0" fmla="*/ 233667 w 5245735"/>
                            <a:gd name="T1" fmla="*/ 0 h 111760"/>
                            <a:gd name="T2" fmla="*/ 0 w 5245735"/>
                            <a:gd name="T3" fmla="*/ 0 h 111760"/>
                            <a:gd name="T4" fmla="*/ 0 w 5245735"/>
                            <a:gd name="T5" fmla="*/ 111556 h 111760"/>
                            <a:gd name="T6" fmla="*/ 233667 w 5245735"/>
                            <a:gd name="T7" fmla="*/ 111556 h 111760"/>
                            <a:gd name="T8" fmla="*/ 233667 w 5245735"/>
                            <a:gd name="T9" fmla="*/ 0 h 111760"/>
                            <a:gd name="T10" fmla="*/ 2450871 w 5245735"/>
                            <a:gd name="T11" fmla="*/ 0 h 111760"/>
                            <a:gd name="T12" fmla="*/ 1983536 w 5245735"/>
                            <a:gd name="T13" fmla="*/ 0 h 111760"/>
                            <a:gd name="T14" fmla="*/ 1983536 w 5245735"/>
                            <a:gd name="T15" fmla="*/ 111556 h 111760"/>
                            <a:gd name="T16" fmla="*/ 2450871 w 5245735"/>
                            <a:gd name="T17" fmla="*/ 111556 h 111760"/>
                            <a:gd name="T18" fmla="*/ 2450871 w 5245735"/>
                            <a:gd name="T19" fmla="*/ 0 h 111760"/>
                            <a:gd name="T20" fmla="*/ 5245506 w 5245735"/>
                            <a:gd name="T21" fmla="*/ 0 h 111760"/>
                            <a:gd name="T22" fmla="*/ 5011839 w 5245735"/>
                            <a:gd name="T23" fmla="*/ 0 h 111760"/>
                            <a:gd name="T24" fmla="*/ 5011839 w 5245735"/>
                            <a:gd name="T25" fmla="*/ 111556 h 111760"/>
                            <a:gd name="T26" fmla="*/ 5245506 w 5245735"/>
                            <a:gd name="T27" fmla="*/ 111556 h 111760"/>
                            <a:gd name="T28" fmla="*/ 5245506 w 52457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245735" h="111760">
                              <a:moveTo>
                                <a:pt x="233667" y="0"/>
                              </a:moveTo>
                              <a:lnTo>
                                <a:pt x="0" y="0"/>
                              </a:lnTo>
                              <a:lnTo>
                                <a:pt x="0" y="111556"/>
                              </a:lnTo>
                              <a:lnTo>
                                <a:pt x="233667" y="111556"/>
                              </a:lnTo>
                              <a:lnTo>
                                <a:pt x="233667" y="0"/>
                              </a:lnTo>
                              <a:close/>
                            </a:path>
                            <a:path w="5245735" h="111760">
                              <a:moveTo>
                                <a:pt x="2450871" y="0"/>
                              </a:moveTo>
                              <a:lnTo>
                                <a:pt x="1983536" y="0"/>
                              </a:lnTo>
                              <a:lnTo>
                                <a:pt x="1983536" y="111556"/>
                              </a:lnTo>
                              <a:lnTo>
                                <a:pt x="2450871" y="111556"/>
                              </a:lnTo>
                              <a:lnTo>
                                <a:pt x="2450871" y="0"/>
                              </a:lnTo>
                              <a:close/>
                            </a:path>
                            <a:path w="5245735" h="111760">
                              <a:moveTo>
                                <a:pt x="5245506" y="0"/>
                              </a:moveTo>
                              <a:lnTo>
                                <a:pt x="5011839" y="0"/>
                              </a:lnTo>
                              <a:lnTo>
                                <a:pt x="5011839" y="111556"/>
                              </a:lnTo>
                              <a:lnTo>
                                <a:pt x="5245506" y="111556"/>
                              </a:lnTo>
                              <a:lnTo>
                                <a:pt x="5245506"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Graphic 9"/>
                      <wps:cNvSpPr>
                        <a:spLocks/>
                      </wps:cNvSpPr>
                      <wps:spPr bwMode="auto">
                        <a:xfrm>
                          <a:off x="5982" y="0"/>
                          <a:ext cx="33153" cy="1117"/>
                        </a:xfrm>
                        <a:custGeom>
                          <a:avLst/>
                          <a:gdLst>
                            <a:gd name="T0" fmla="*/ 299173 w 3315335"/>
                            <a:gd name="T1" fmla="*/ 0 h 111760"/>
                            <a:gd name="T2" fmla="*/ 0 w 3315335"/>
                            <a:gd name="T3" fmla="*/ 0 h 111760"/>
                            <a:gd name="T4" fmla="*/ 0 w 3315335"/>
                            <a:gd name="T5" fmla="*/ 111556 h 111760"/>
                            <a:gd name="T6" fmla="*/ 299173 w 3315335"/>
                            <a:gd name="T7" fmla="*/ 111556 h 111760"/>
                            <a:gd name="T8" fmla="*/ 299173 w 3315335"/>
                            <a:gd name="T9" fmla="*/ 0 h 111760"/>
                            <a:gd name="T10" fmla="*/ 1669618 w 3315335"/>
                            <a:gd name="T11" fmla="*/ 0 h 111760"/>
                            <a:gd name="T12" fmla="*/ 505587 w 3315335"/>
                            <a:gd name="T13" fmla="*/ 0 h 111760"/>
                            <a:gd name="T14" fmla="*/ 505587 w 3315335"/>
                            <a:gd name="T15" fmla="*/ 111556 h 111760"/>
                            <a:gd name="T16" fmla="*/ 1669618 w 3315335"/>
                            <a:gd name="T17" fmla="*/ 111556 h 111760"/>
                            <a:gd name="T18" fmla="*/ 1669618 w 3315335"/>
                            <a:gd name="T19" fmla="*/ 0 h 111760"/>
                            <a:gd name="T20" fmla="*/ 3315195 w 3315335"/>
                            <a:gd name="T21" fmla="*/ 0 h 111760"/>
                            <a:gd name="T22" fmla="*/ 3016008 w 3315335"/>
                            <a:gd name="T23" fmla="*/ 0 h 111760"/>
                            <a:gd name="T24" fmla="*/ 3016008 w 3315335"/>
                            <a:gd name="T25" fmla="*/ 111556 h 111760"/>
                            <a:gd name="T26" fmla="*/ 3315195 w 3315335"/>
                            <a:gd name="T27" fmla="*/ 111556 h 111760"/>
                            <a:gd name="T28" fmla="*/ 3315195 w 33153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5335" h="111760">
                              <a:moveTo>
                                <a:pt x="299173" y="0"/>
                              </a:moveTo>
                              <a:lnTo>
                                <a:pt x="0" y="0"/>
                              </a:lnTo>
                              <a:lnTo>
                                <a:pt x="0" y="111556"/>
                              </a:lnTo>
                              <a:lnTo>
                                <a:pt x="299173" y="111556"/>
                              </a:lnTo>
                              <a:lnTo>
                                <a:pt x="299173" y="0"/>
                              </a:lnTo>
                              <a:close/>
                            </a:path>
                            <a:path w="3315335" h="111760">
                              <a:moveTo>
                                <a:pt x="1669618" y="0"/>
                              </a:moveTo>
                              <a:lnTo>
                                <a:pt x="505587" y="0"/>
                              </a:lnTo>
                              <a:lnTo>
                                <a:pt x="505587" y="111556"/>
                              </a:lnTo>
                              <a:lnTo>
                                <a:pt x="1669618" y="111556"/>
                              </a:lnTo>
                              <a:lnTo>
                                <a:pt x="1669618" y="0"/>
                              </a:lnTo>
                              <a:close/>
                            </a:path>
                            <a:path w="3315335" h="111760">
                              <a:moveTo>
                                <a:pt x="3315195" y="0"/>
                              </a:moveTo>
                              <a:lnTo>
                                <a:pt x="3016008" y="0"/>
                              </a:lnTo>
                              <a:lnTo>
                                <a:pt x="3016008" y="111556"/>
                              </a:lnTo>
                              <a:lnTo>
                                <a:pt x="3315195" y="111556"/>
                              </a:lnTo>
                              <a:lnTo>
                                <a:pt x="3315195"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Graphic 10"/>
                      <wps:cNvSpPr>
                        <a:spLocks/>
                      </wps:cNvSpPr>
                      <wps:spPr bwMode="auto">
                        <a:xfrm>
                          <a:off x="39720" y="0"/>
                          <a:ext cx="20859" cy="1117"/>
                        </a:xfrm>
                        <a:custGeom>
                          <a:avLst/>
                          <a:gdLst>
                            <a:gd name="T0" fmla="*/ 898436 w 2085975"/>
                            <a:gd name="T1" fmla="*/ 0 h 111760"/>
                            <a:gd name="T2" fmla="*/ 0 w 2085975"/>
                            <a:gd name="T3" fmla="*/ 0 h 111760"/>
                            <a:gd name="T4" fmla="*/ 0 w 2085975"/>
                            <a:gd name="T5" fmla="*/ 111556 h 111760"/>
                            <a:gd name="T6" fmla="*/ 898436 w 2085975"/>
                            <a:gd name="T7" fmla="*/ 111556 h 111760"/>
                            <a:gd name="T8" fmla="*/ 898436 w 2085975"/>
                            <a:gd name="T9" fmla="*/ 0 h 111760"/>
                            <a:gd name="T10" fmla="*/ 2085873 w 2085975"/>
                            <a:gd name="T11" fmla="*/ 0 h 111760"/>
                            <a:gd name="T12" fmla="*/ 1934679 w 2085975"/>
                            <a:gd name="T13" fmla="*/ 0 h 111760"/>
                            <a:gd name="T14" fmla="*/ 1934679 w 2085975"/>
                            <a:gd name="T15" fmla="*/ 111556 h 111760"/>
                            <a:gd name="T16" fmla="*/ 2085873 w 2085975"/>
                            <a:gd name="T17" fmla="*/ 111556 h 111760"/>
                            <a:gd name="T18" fmla="*/ 2085873 w 2085975"/>
                            <a:gd name="T1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85975" h="111760">
                              <a:moveTo>
                                <a:pt x="898436" y="0"/>
                              </a:moveTo>
                              <a:lnTo>
                                <a:pt x="0" y="0"/>
                              </a:lnTo>
                              <a:lnTo>
                                <a:pt x="0" y="111556"/>
                              </a:lnTo>
                              <a:lnTo>
                                <a:pt x="898436" y="111556"/>
                              </a:lnTo>
                              <a:lnTo>
                                <a:pt x="898436" y="0"/>
                              </a:lnTo>
                              <a:close/>
                            </a:path>
                            <a:path w="2085975" h="111760">
                              <a:moveTo>
                                <a:pt x="2085873" y="0"/>
                              </a:moveTo>
                              <a:lnTo>
                                <a:pt x="1934679" y="0"/>
                              </a:lnTo>
                              <a:lnTo>
                                <a:pt x="1934679" y="111556"/>
                              </a:lnTo>
                              <a:lnTo>
                                <a:pt x="2085873" y="111556"/>
                              </a:lnTo>
                              <a:lnTo>
                                <a:pt x="2085873"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577F6B0" id="Agrupar 6" o:spid="_x0000_s1026" style="position:absolute;margin-left:59.15pt;margin-top:833.1pt;width:477pt;height:8.8pt;z-index:251657216;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giJQkAAJxDAAAOAAAAZHJzL2Uyb0RvYy54bWzsXNtu40YSfV9g/4Hg4wIZ8S5RGE3gjWcG&#10;C8wmATL5AJqiLlhJZEja8uTrt6qaLXYrbnW1opmHxC+mbB4Xu86h1KeqCL39/nm/856qttvWh4Uf&#10;vgl8rzqU9XJ7WC/8Xz9/+G7me11fHJbFrj5UC/9L1fnfv/vnP94em3kV1Zt6t6xaD4IcuvmxWfib&#10;vm/mk0lXbqp90b2pm+oAJ1d1uy96+LVdT5ZtcYTo+90kCoJscqzbZdPWZdV18Nd7cdJ/R/FXq6rs&#10;f1qtuqr3dgsf1tbTz5Z+PuDPybu3xXzdFs1mWw7LKK5Yxb7YHuCip1D3RV94j+32D6H227Ktu3rV&#10;vynr/aRerbZlRTlANmFwls3Htn5sKJf1/LhuTjQBtWc8XR22/PHp59bbLhf+1PcOxR4kulu3j03R&#10;ehmSc2zWc8B8bJtfmp9bkSG8/FSX/+vg9OT8PP6+FmDv4fjfegkBi8e+JnKeV+0eQ0Da3jNp8OWk&#10;QfXceyX8MQvSaR6AVCWcC8Nwmg0ilRtQ8g//Vm7eq/84/hsuflLMxSVpmcOyMCe417qRzu7P0fnL&#10;pmgqUqlDqgY64b4XdH4cbq6poJMwkstOJVI5gyvsgO/rKEzzIAM1JYEaE8W8fOz6j1VNQhRPn7pe&#10;vAWW8IrkXQ7r/gwarPY7eDf8a+JFsySOpt7Ro9hT+b45YUMFG3gbTxVufUJFGsoYLNZgpmCJhjIG&#10;SxUYrCpNM+PyMgVqSxj4PZFjCQt3wglqC5srWDOPoSpNms+iOL4gDU+bUBUnDad5nlyIyZMoVDWy&#10;xnRQKlSlshLgoFWoimUNzFMrUtUKwyCeRYGZ2ognV6TKNcunSXDh3Rnx5IpUuawxHeSKVLnsDDjo&#10;Fal62SPzBItVweIsTKIkMgsW8wSLVcGiaZyGeX4hKE+xWFXMHtRBsliVzM6Bg2SxKpk9Mk+yRJMs&#10;n4KZuvDxlfAkS1TJ4jyMk2hmlizhSZaoktmDOkiWaJJZOXCQLNEks0bmSZaqkqVRnoVZZmY35UmW&#10;qpIls2mQpBc+a1OeZKkqmT2og2SpKpmdAwfJUlUye2SeZGDFRyuDTjC7ZBIynmSZKlkKS53FF966&#10;GU+yTJXMHtRBskyTzMqBg2SZJpk1slkyKHvW0s4XG+nwy+fDYPHhlVdgfR5QVdbUHZZV6Peh5Poc&#10;DvUCoLAeMIBBNATHLDCIgeCUBQZ+EUzlEmRyeRlAGYJzVmS0zYgOeSmiIyY4L0k0uwTnpYkWluC8&#10;RNGYEpyXKnpOhIObFHXwZRrRTRKclyoaRYLzUkX7R3BequjpCM5LFd0awsGHcVJFH0ZwXqrosAjO&#10;SxVtE8F5qaIXIjgvVXQ5CAf/wkkV/QvBeamiMyE4L1W0GwTnpYoeguC8VNEdIBz2fU6quO8TnJcq&#10;7ugE56WK2zTBeani3ktwXqq4qyIc9ktOqrhfEpyXKu6EBOelitsbwXmp4p5FcC1V8bE97DYt9GDP&#10;u6+t70H39QHzLeZN0eMmJV96x4Uvu0ze5tQDxNP7+qn6XBOwxy1LdFNoBdSRguuOkN1BhQqOJUqe&#10;k8eGwgmM6OYMUkiAPAqgcl039Pn1y13dVUJ0ZOEKCkSPgkWBaMBoUJmWPIr0FCAjPWUFbujbkzE0&#10;ALQUTTeE6G9oUMmCPAo2FCAjP3UJjvDb8zFU11qSJj6G7oGGlUTI43D3i+YFIRkpqotwhH8FRkTx&#10;qmVpYmQozjWsZEIeBSMqkpOisghH+O0ZGWpDLUsTI0Ptq2ElE/IoGFGRjBTVRTjCvwIjovTSsjQx&#10;MpSWGlYyIY+CERXJSVFZhCPcyghsk6c9F7dqZSDU1bvt8sN2t8OtqGvXDz/sWu+pgOHp+w9JAD5I&#10;bFYabEd14qHGfxOn8S8wchMzLDFve6iXX2Ce1dZiAgsTY3ixqdvffe8IA7KF3/32WLSV7+3+c4B5&#10;XB4maHZ7+iVJoZ/ne6165kE9UxxKCLXwex/qWnz5Qy9GvI9Nu11v4EohVbqH+g5GkastjrxofWJV&#10;wy8wEvxGs0Eo3fXZ4Ax5RcJgfniz2SC6lPHGLOZywppGQOiNx4NxnGU0gMDYMVlNbELIUSKvEwTG&#10;9jQoo67dy8F4HSCwvZxgLp0fJSJM3C4m7ND2AQd9WqgtrLnno7ENb5YxJHRAZ9MQO6sv0wndkBF9&#10;YeaoqhNCky6NqV1rCMoTSRsQ2oM6iKVNCGGNFg4c9NJGhPbIPMm0GSEKlQYX2L1mRpgGYTiLaeT0&#10;smTXDAntQR0k06aEdg4cJNOmhPbIZslgt3ztrL7QOn7trBr75EO3Bt5dwhtZGrFDtybidWtu0llF&#10;C3iaDVzVrRk+UGzdGtozR0cC1zXZatGJOTeyuqEWGIY3FpsqXdcNfX79S90aJgViI2JxMGyHGlYy&#10;II+itFCRnAyVRTjCb8/I8GmsZWm6K4bdRsNKJuRxKLbEZkdIRorqIhzhVkbgLncvtqZ3//7w/rXY&#10;6t44Pdf68oOYuDfp1Rb1qm9dbWEbdLwzx2orjkN8zOCmD2PmeTjFJ/4o9q2qLUMwnpE/r7YMwRzc&#10;IMwhxhrGkrCDFdSqLUtYsw80VlvwDAs8yIJPCRkYuKbaSoM0nWF1bYrJ00grtqwxHaTSai07Aw5q&#10;abWWPTJPMK3WQkrDPDWTe02tFQdhFgQX7oJrai17UAfJtFrLzoGDZFqtZY9sluy11nr5MZ3XWuvv&#10;XGvJLcBWa9HWNvqRb1ZrjddlGOloRFt9tLDR+HAAk4Jhu2BxIHZDDSoLCnmUhQVuxQRk5KcuwRF+&#10;ez6Gz2ItSVOlNew1GlYSIY+CEBXJSFFdhCPcyshVlVZwl97fvVZat6m0YJKgV1qwV32FwVaM8/Px&#10;3hxrrSiYpWAobllrzXKYomErnmJPbzTZMgTj+fjzWssQzMENqrWWLWEHK6jWWrawZh9orLUw7xnV&#10;wQYGrqm1wjxOsimOSUxBeSJpxZY9qINYWrVl58BBL63askc2S/Zq3f8u1h2U/nOzA/kus/hZ8fEx&#10;fuZ/Kz+rXJdhVxS01a2MfpZJwfCGZHEwfOBoWOnb5FHODujzjpCMDNVFOMKtjFzl35L7/P29fFb5&#10;r/tYEn2BAXwFBH2nwfB1FfgdE+rv9BjT+KUa7/4PAAD//wMAUEsDBBQABgAIAAAAIQC1ZxyB4QAA&#10;AA4BAAAPAAAAZHJzL2Rvd25yZXYueG1sTI9PS8NAEMXvgt9hGcGb3fzBGGI2pRT1VARbQbxtk2kS&#10;mp0N2W2SfnsnJ3ub9+bx5jf5ejadGHFwrSUF4SoAgVTaqqVawffh/SkF4bymSneWUMEVHayL+7tc&#10;Z5Wd6AvHva8Fl5DLtILG+z6T0pUNGu1Wtkfi3ckORnuWQy2rQU9cbjoZBUEijW6JLzS6x22D5Xl/&#10;MQo+Jj1t4vBt3J1P2+vv4fnzZxeiUo8P8+YVhMfZ/4dhwWd0KJjpaC9UOdGxDtOYozwkSRKBWCLB&#10;S8TecfHSOAVZ5PL2jeIPAAD//wMAUEsBAi0AFAAGAAgAAAAhALaDOJL+AAAA4QEAABMAAAAAAAAA&#10;AAAAAAAAAAAAAFtDb250ZW50X1R5cGVzXS54bWxQSwECLQAUAAYACAAAACEAOP0h/9YAAACUAQAA&#10;CwAAAAAAAAAAAAAAAAAvAQAAX3JlbHMvLnJlbHNQSwECLQAUAAYACAAAACEAG714IiUJAACcQwAA&#10;DgAAAAAAAAAAAAAAAAAuAgAAZHJzL2Uyb0RvYy54bWxQSwECLQAUAAYACAAAACEAtWccgeEAAAAO&#10;AQAADwAAAAAAAAAAAAAAAAB/CwAAZHJzL2Rvd25yZXYueG1sUEsFBgAAAAAEAAQA8wAAAI0MAAAA&#10;AA==&#10;">
              <v:shape id="Graphic 7" o:spid="_x0000_s1027" style="position:absolute;width:59067;height:1117;visibility:visible;mso-wrap-style:square;v-text-anchor:top" coordsize="590677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hhwQAAANoAAAAPAAAAZHJzL2Rvd25yZXYueG1sRE9NT8JA&#10;EL2b8B82Q+LFwBYPxhQWghANXogggeukO3ar3dnSXWn998yBxOPL+54tel+rC7WxCmxgMs5AERfB&#10;VlwaOHy+jp5BxYRssQ5MBv4owmI+uJthbkPHO7rsU6kkhGOOBlxKTa51LBx5jOPQEAv3FVqPSWBb&#10;attiJ+G+1o9Z9qQ9ViwNDhtaOSp+9r9eZjx8n/rT5vyyW7+Ho3vbdsui+jDmftgvp6AS9elffHNv&#10;rAHZKlfED3p+BQAA//8DAFBLAQItABQABgAIAAAAIQDb4fbL7gAAAIUBAAATAAAAAAAAAAAAAAAA&#10;AAAAAABbQ29udGVudF9UeXBlc10ueG1sUEsBAi0AFAAGAAgAAAAhAFr0LFu/AAAAFQEAAAsAAAAA&#10;AAAAAAAAAAAAHwEAAF9yZWxzLy5yZWxzUEsBAi0AFAAGAAgAAAAhAKZxSGHBAAAA2gAAAA8AAAAA&#10;AAAAAAAAAAAABwIAAGRycy9kb3ducmV2LnhtbFBLBQYAAAAAAwADALcAAAD1AgAAAAA=&#1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path arrowok="t" o:connecttype="custom" o:connectlocs="2843,0;0,0;0,1115;2843,1115;2843,0;5982,0;5180,0;5180,1115;5982,1115;5982,0;11038,0;8974,0;8974,1115;11038,1115;11038,0;36142,0;27352,0;27352,1115;36142,1115;36142,0;39720,0;39134,0;39134,1115;39720,1115;39720,0;52961,0;48704,0;48704,1115;52961,1115;52961,0;59066,0;55298,0;55298,1115;59066,1115;59066,0" o:connectangles="0,0,0,0,0,0,0,0,0,0,0,0,0,0,0,0,0,0,0,0,0,0,0,0,0,0,0,0,0,0,0,0,0,0,0"/>
              </v:shape>
              <v:shape id="Graphic 8" o:spid="_x0000_s1028" style="position:absolute;left:2843;width:52457;height:1117;visibility:visible;mso-wrap-style:square;v-text-anchor:top" coordsize="52457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4xZwwAAANoAAAAPAAAAZHJzL2Rvd25yZXYueG1sRI9BawIx&#10;FITvhf6H8Aq91awKRbebFSsKepJVL709ktfd0M3LdhN1++8bQfA4zMw3TLEYXCsu1AfrWcF4lIEg&#10;1t5YrhWcjpu3GYgQkQ22nknBHwVYlM9PBebGX7miyyHWIkE45KigibHLpQy6IYdh5Dvi5H373mFM&#10;sq+l6fGa4K6Vkyx7lw4tp4UGO1o1pH8OZ6dgZ1fVbmqr3/PnbK9RZyf5tV0r9foyLD9ARBriI3xv&#10;b42COdyupBsgy38AAAD//wMAUEsBAi0AFAAGAAgAAAAhANvh9svuAAAAhQEAABMAAAAAAAAAAAAA&#10;AAAAAAAAAFtDb250ZW50X1R5cGVzXS54bWxQSwECLQAUAAYACAAAACEAWvQsW78AAAAVAQAACwAA&#10;AAAAAAAAAAAAAAAfAQAAX3JlbHMvLnJlbHNQSwECLQAUAAYACAAAACEAo2uMWcMAAADaAAAADwAA&#10;AAAAAAAAAAAAAAAHAgAAZHJzL2Rvd25yZXYueG1sUEsFBgAAAAADAAMAtwAAAPcCAAAAAA==&#10;" path="m233667,l,,,111556r233667,l233667,xem2450871,l1983536,r,111556l2450871,111556,2450871,xem5245506,l5011839,r,111556l5245506,111556,5245506,xe" fillcolor="#7abfe6" stroked="f">
                <v:path arrowok="t" o:connecttype="custom" o:connectlocs="2337,0;0,0;0,1115;2337,1115;2337,0;24509,0;19835,0;19835,1115;24509,1115;24509,0;52455,0;50118,0;50118,1115;52455,1115;52455,0" o:connectangles="0,0,0,0,0,0,0,0,0,0,0,0,0,0,0"/>
              </v:shape>
              <v:shape id="Graphic 9" o:spid="_x0000_s1029" style="position:absolute;left:5982;width:33153;height:1117;visibility:visible;mso-wrap-style:square;v-text-anchor:top" coordsize="33153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mGHxwAAANsAAAAPAAAAZHJzL2Rvd25yZXYueG1sRI9BawIx&#10;EIXvhf6HMIVeimbtQcpqlCJULCK2Vqm9DZtpsnQzWTaprv++cyh4m+G9ee+b6bwPjTpRl+rIBkbD&#10;AhRxFW3NzsD+42XwBCplZItNZDJwoQTz2e3NFEsbz/xOp112SkI4lWjA59yWWqfKU8A0jC2xaN+x&#10;C5hl7Zy2HZ4lPDT6sSjGOmDN0uCxpYWn6mf3Gwy44+t4Gw+b9fHt88ttm+Vi5R8uxtzf9c8TUJn6&#10;fDX/X6+s4Au9/CID6NkfAAAA//8DAFBLAQItABQABgAIAAAAIQDb4fbL7gAAAIUBAAATAAAAAAAA&#10;AAAAAAAAAAAAAABbQ29udGVudF9UeXBlc10ueG1sUEsBAi0AFAAGAAgAAAAhAFr0LFu/AAAAFQEA&#10;AAsAAAAAAAAAAAAAAAAAHwEAAF9yZWxzLy5yZWxzUEsBAi0AFAAGAAgAAAAhALhGYYfHAAAA2wAA&#10;AA8AAAAAAAAAAAAAAAAABwIAAGRycy9kb3ducmV2LnhtbFBLBQYAAAAAAwADALcAAAD7AgAAAAA=&#10;" path="m299173,l,,,111556r299173,l299173,xem1669618,l505587,r,111556l1669618,111556,1669618,xem3315195,l3016008,r,111556l3315195,111556,3315195,xe" fillcolor="#0a5da6" stroked="f">
                <v:path arrowok="t" o:connecttype="custom" o:connectlocs="2992,0;0,0;0,1115;2992,1115;2992,0;16696,0;5056,0;5056,1115;16696,1115;16696,0;33152,0;30160,0;30160,1115;33152,1115;33152,0" o:connectangles="0,0,0,0,0,0,0,0,0,0,0,0,0,0,0"/>
              </v:shape>
              <v:shape id="Graphic 10" o:spid="_x0000_s1030" style="position:absolute;left:39720;width:20859;height:1117;visibility:visible;mso-wrap-style:square;v-text-anchor:top" coordsize="208597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WlQwwAAANsAAAAPAAAAZHJzL2Rvd25yZXYueG1sRE9NawIx&#10;EL0X/A9hBC+lJlpoy9YoImq9CHYV9DjdjLuLm8mSRN3++6ZQ6G0e73Mms8424kY+1I41jIYKBHHh&#10;TM2lhsN+9fQGIkRkg41j0vBNAWbT3sMEM+Pu/Em3PJYihXDIUEMVY5tJGYqKLIaha4kTd3beYkzQ&#10;l9J4vKdw28ixUi/SYs2pocKWFhUVl/xqNSyb01Ep/9x9bPevj6fNeve1Xcy1HvS7+TuISF38F/+5&#10;NybNH8HvL+kAOf0BAAD//wMAUEsBAi0AFAAGAAgAAAAhANvh9svuAAAAhQEAABMAAAAAAAAAAAAA&#10;AAAAAAAAAFtDb250ZW50X1R5cGVzXS54bWxQSwECLQAUAAYACAAAACEAWvQsW78AAAAVAQAACwAA&#10;AAAAAAAAAAAAAAAfAQAAX3JlbHMvLnJlbHNQSwECLQAUAAYACAAAACEAzC1pUMMAAADbAAAADwAA&#10;AAAAAAAAAAAAAAAHAgAAZHJzL2Rvd25yZXYueG1sUEsFBgAAAAADAAMAtwAAAPcCAAAAAA==&#10;" path="m898436,l,,,111556r898436,l898436,xem2085873,l1934679,r,111556l2085873,111556,2085873,xe" fillcolor="#4d9ed7" stroked="f">
                <v:path arrowok="t" o:connecttype="custom" o:connectlocs="8984,0;0,0;0,1115;8984,1115;8984,0;20858,0;19346,0;19346,1115;20858,1115;20858,0" o:connectangles="0,0,0,0,0,0,0,0,0,0"/>
              </v:shape>
              <w10:wrap anchorx="page" anchory="page"/>
            </v:group>
          </w:pict>
        </mc:Fallback>
      </mc:AlternateContent>
    </w:r>
    <w:r>
      <w:rPr>
        <w:noProof/>
      </w:rPr>
      <mc:AlternateContent>
        <mc:Choice Requires="wpg">
          <w:drawing>
            <wp:anchor distT="0" distB="0" distL="0" distR="0" simplePos="0" relativeHeight="251658240" behindDoc="0" locked="0" layoutInCell="1" allowOverlap="1" wp14:anchorId="3C2F5DB2" wp14:editId="7FA7E5C7">
              <wp:simplePos x="0" y="0"/>
              <wp:positionH relativeFrom="page">
                <wp:posOffset>440055</wp:posOffset>
              </wp:positionH>
              <wp:positionV relativeFrom="page">
                <wp:posOffset>1144270</wp:posOffset>
              </wp:positionV>
              <wp:extent cx="6680200" cy="22225"/>
              <wp:effectExtent l="1905" t="1270" r="4445" b="0"/>
              <wp:wrapNone/>
              <wp:docPr id="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0" cy="22225"/>
                        <a:chOff x="0" y="0"/>
                        <a:chExt cx="66802" cy="222"/>
                      </a:xfrm>
                    </wpg:grpSpPr>
                    <wps:wsp>
                      <wps:cNvPr id="3" name="Graphic 12"/>
                      <wps:cNvSpPr>
                        <a:spLocks/>
                      </wps:cNvSpPr>
                      <wps:spPr bwMode="auto">
                        <a:xfrm>
                          <a:off x="0" y="0"/>
                          <a:ext cx="66802" cy="222"/>
                        </a:xfrm>
                        <a:custGeom>
                          <a:avLst/>
                          <a:gdLst>
                            <a:gd name="T0" fmla="*/ 6679920 w 6680200"/>
                            <a:gd name="T1" fmla="*/ 0 h 22225"/>
                            <a:gd name="T2" fmla="*/ 0 w 6680200"/>
                            <a:gd name="T3" fmla="*/ 0 h 22225"/>
                            <a:gd name="T4" fmla="*/ 0 w 6680200"/>
                            <a:gd name="T5" fmla="*/ 21666 h 22225"/>
                            <a:gd name="T6" fmla="*/ 6679920 w 6680200"/>
                            <a:gd name="T7" fmla="*/ 21666 h 22225"/>
                            <a:gd name="T8" fmla="*/ 6679920 w 6680200"/>
                            <a:gd name="T9" fmla="*/ 0 h 22225"/>
                          </a:gdLst>
                          <a:ahLst/>
                          <a:cxnLst>
                            <a:cxn ang="0">
                              <a:pos x="T0" y="T1"/>
                            </a:cxn>
                            <a:cxn ang="0">
                              <a:pos x="T2" y="T3"/>
                            </a:cxn>
                            <a:cxn ang="0">
                              <a:pos x="T4" y="T5"/>
                            </a:cxn>
                            <a:cxn ang="0">
                              <a:pos x="T6" y="T7"/>
                            </a:cxn>
                            <a:cxn ang="0">
                              <a:pos x="T8" y="T9"/>
                            </a:cxn>
                          </a:cxnLst>
                          <a:rect l="0" t="0" r="r" b="b"/>
                          <a:pathLst>
                            <a:path w="6680200" h="22225">
                              <a:moveTo>
                                <a:pt x="6679920" y="0"/>
                              </a:moveTo>
                              <a:lnTo>
                                <a:pt x="0" y="0"/>
                              </a:lnTo>
                              <a:lnTo>
                                <a:pt x="0" y="21666"/>
                              </a:lnTo>
                              <a:lnTo>
                                <a:pt x="6679920" y="21666"/>
                              </a:lnTo>
                              <a:lnTo>
                                <a:pt x="6679920"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Graphic 13"/>
                      <wps:cNvSpPr>
                        <a:spLocks/>
                      </wps:cNvSpPr>
                      <wps:spPr bwMode="auto">
                        <a:xfrm>
                          <a:off x="3135" y="0"/>
                          <a:ext cx="57842" cy="222"/>
                        </a:xfrm>
                        <a:custGeom>
                          <a:avLst/>
                          <a:gdLst>
                            <a:gd name="T0" fmla="*/ 257657 w 5784215"/>
                            <a:gd name="T1" fmla="*/ 0 h 22225"/>
                            <a:gd name="T2" fmla="*/ 0 w 5784215"/>
                            <a:gd name="T3" fmla="*/ 0 h 22225"/>
                            <a:gd name="T4" fmla="*/ 0 w 5784215"/>
                            <a:gd name="T5" fmla="*/ 21666 h 22225"/>
                            <a:gd name="T6" fmla="*/ 257657 w 5784215"/>
                            <a:gd name="T7" fmla="*/ 21666 h 22225"/>
                            <a:gd name="T8" fmla="*/ 257657 w 5784215"/>
                            <a:gd name="T9" fmla="*/ 0 h 22225"/>
                            <a:gd name="T10" fmla="*/ 2702534 w 5784215"/>
                            <a:gd name="T11" fmla="*/ 0 h 22225"/>
                            <a:gd name="T12" fmla="*/ 2187219 w 5784215"/>
                            <a:gd name="T13" fmla="*/ 0 h 22225"/>
                            <a:gd name="T14" fmla="*/ 2187219 w 5784215"/>
                            <a:gd name="T15" fmla="*/ 21666 h 22225"/>
                            <a:gd name="T16" fmla="*/ 2702534 w 5784215"/>
                            <a:gd name="T17" fmla="*/ 21666 h 22225"/>
                            <a:gd name="T18" fmla="*/ 2702534 w 5784215"/>
                            <a:gd name="T19" fmla="*/ 0 h 22225"/>
                            <a:gd name="T20" fmla="*/ 5784139 w 5784215"/>
                            <a:gd name="T21" fmla="*/ 0 h 22225"/>
                            <a:gd name="T22" fmla="*/ 5526481 w 5784215"/>
                            <a:gd name="T23" fmla="*/ 0 h 22225"/>
                            <a:gd name="T24" fmla="*/ 5526481 w 5784215"/>
                            <a:gd name="T25" fmla="*/ 21666 h 22225"/>
                            <a:gd name="T26" fmla="*/ 5784139 w 5784215"/>
                            <a:gd name="T27" fmla="*/ 21666 h 22225"/>
                            <a:gd name="T28" fmla="*/ 5784139 w 578421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784215" h="22225">
                              <a:moveTo>
                                <a:pt x="257657" y="0"/>
                              </a:moveTo>
                              <a:lnTo>
                                <a:pt x="0" y="0"/>
                              </a:lnTo>
                              <a:lnTo>
                                <a:pt x="0" y="21666"/>
                              </a:lnTo>
                              <a:lnTo>
                                <a:pt x="257657" y="21666"/>
                              </a:lnTo>
                              <a:lnTo>
                                <a:pt x="257657" y="0"/>
                              </a:lnTo>
                              <a:close/>
                            </a:path>
                            <a:path w="5784215" h="22225">
                              <a:moveTo>
                                <a:pt x="2702534" y="0"/>
                              </a:moveTo>
                              <a:lnTo>
                                <a:pt x="2187219" y="0"/>
                              </a:lnTo>
                              <a:lnTo>
                                <a:pt x="2187219" y="21666"/>
                              </a:lnTo>
                              <a:lnTo>
                                <a:pt x="2702534" y="21666"/>
                              </a:lnTo>
                              <a:lnTo>
                                <a:pt x="2702534" y="0"/>
                              </a:lnTo>
                              <a:close/>
                            </a:path>
                            <a:path w="5784215" h="22225">
                              <a:moveTo>
                                <a:pt x="5784139" y="0"/>
                              </a:moveTo>
                              <a:lnTo>
                                <a:pt x="5526481" y="0"/>
                              </a:lnTo>
                              <a:lnTo>
                                <a:pt x="5526481" y="21666"/>
                              </a:lnTo>
                              <a:lnTo>
                                <a:pt x="5784139" y="21666"/>
                              </a:lnTo>
                              <a:lnTo>
                                <a:pt x="5784139"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Graphic 14"/>
                      <wps:cNvSpPr>
                        <a:spLocks/>
                      </wps:cNvSpPr>
                      <wps:spPr bwMode="auto">
                        <a:xfrm>
                          <a:off x="6596" y="0"/>
                          <a:ext cx="36557" cy="222"/>
                        </a:xfrm>
                        <a:custGeom>
                          <a:avLst/>
                          <a:gdLst>
                            <a:gd name="T0" fmla="*/ 329920 w 3655695"/>
                            <a:gd name="T1" fmla="*/ 0 h 22225"/>
                            <a:gd name="T2" fmla="*/ 0 w 3655695"/>
                            <a:gd name="T3" fmla="*/ 0 h 22225"/>
                            <a:gd name="T4" fmla="*/ 0 w 3655695"/>
                            <a:gd name="T5" fmla="*/ 21666 h 22225"/>
                            <a:gd name="T6" fmla="*/ 329920 w 3655695"/>
                            <a:gd name="T7" fmla="*/ 21666 h 22225"/>
                            <a:gd name="T8" fmla="*/ 329920 w 3655695"/>
                            <a:gd name="T9" fmla="*/ 0 h 22225"/>
                            <a:gd name="T10" fmla="*/ 1841080 w 3655695"/>
                            <a:gd name="T11" fmla="*/ 0 h 22225"/>
                            <a:gd name="T12" fmla="*/ 557504 w 3655695"/>
                            <a:gd name="T13" fmla="*/ 0 h 22225"/>
                            <a:gd name="T14" fmla="*/ 557504 w 3655695"/>
                            <a:gd name="T15" fmla="*/ 21666 h 22225"/>
                            <a:gd name="T16" fmla="*/ 1841080 w 3655695"/>
                            <a:gd name="T17" fmla="*/ 21666 h 22225"/>
                            <a:gd name="T18" fmla="*/ 1841080 w 3655695"/>
                            <a:gd name="T19" fmla="*/ 0 h 22225"/>
                            <a:gd name="T20" fmla="*/ 3655618 w 3655695"/>
                            <a:gd name="T21" fmla="*/ 0 h 22225"/>
                            <a:gd name="T22" fmla="*/ 3325698 w 3655695"/>
                            <a:gd name="T23" fmla="*/ 0 h 22225"/>
                            <a:gd name="T24" fmla="*/ 3325698 w 3655695"/>
                            <a:gd name="T25" fmla="*/ 21666 h 22225"/>
                            <a:gd name="T26" fmla="*/ 3655618 w 3655695"/>
                            <a:gd name="T27" fmla="*/ 21666 h 22225"/>
                            <a:gd name="T28" fmla="*/ 3655618 w 365569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655695" h="22225">
                              <a:moveTo>
                                <a:pt x="329920" y="0"/>
                              </a:moveTo>
                              <a:lnTo>
                                <a:pt x="0" y="0"/>
                              </a:lnTo>
                              <a:lnTo>
                                <a:pt x="0" y="21666"/>
                              </a:lnTo>
                              <a:lnTo>
                                <a:pt x="329920" y="21666"/>
                              </a:lnTo>
                              <a:lnTo>
                                <a:pt x="329920" y="0"/>
                              </a:lnTo>
                              <a:close/>
                            </a:path>
                            <a:path w="3655695" h="22225">
                              <a:moveTo>
                                <a:pt x="1841080" y="0"/>
                              </a:moveTo>
                              <a:lnTo>
                                <a:pt x="557504" y="0"/>
                              </a:lnTo>
                              <a:lnTo>
                                <a:pt x="557504" y="21666"/>
                              </a:lnTo>
                              <a:lnTo>
                                <a:pt x="1841080" y="21666"/>
                              </a:lnTo>
                              <a:lnTo>
                                <a:pt x="1841080" y="0"/>
                              </a:lnTo>
                              <a:close/>
                            </a:path>
                            <a:path w="3655695" h="22225">
                              <a:moveTo>
                                <a:pt x="3655618" y="0"/>
                              </a:moveTo>
                              <a:lnTo>
                                <a:pt x="3325698" y="0"/>
                              </a:lnTo>
                              <a:lnTo>
                                <a:pt x="3325698" y="21666"/>
                              </a:lnTo>
                              <a:lnTo>
                                <a:pt x="3655618" y="21666"/>
                              </a:lnTo>
                              <a:lnTo>
                                <a:pt x="3655618"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Graphic 15"/>
                      <wps:cNvSpPr>
                        <a:spLocks/>
                      </wps:cNvSpPr>
                      <wps:spPr bwMode="auto">
                        <a:xfrm>
                          <a:off x="43798" y="0"/>
                          <a:ext cx="23006" cy="222"/>
                        </a:xfrm>
                        <a:custGeom>
                          <a:avLst/>
                          <a:gdLst>
                            <a:gd name="T0" fmla="*/ 990688 w 2300605"/>
                            <a:gd name="T1" fmla="*/ 0 h 22225"/>
                            <a:gd name="T2" fmla="*/ 0 w 2300605"/>
                            <a:gd name="T3" fmla="*/ 0 h 22225"/>
                            <a:gd name="T4" fmla="*/ 0 w 2300605"/>
                            <a:gd name="T5" fmla="*/ 21666 h 22225"/>
                            <a:gd name="T6" fmla="*/ 990688 w 2300605"/>
                            <a:gd name="T7" fmla="*/ 21666 h 22225"/>
                            <a:gd name="T8" fmla="*/ 990688 w 2300605"/>
                            <a:gd name="T9" fmla="*/ 0 h 22225"/>
                            <a:gd name="T10" fmla="*/ 2300059 w 2300605"/>
                            <a:gd name="T11" fmla="*/ 0 h 22225"/>
                            <a:gd name="T12" fmla="*/ 2133346 w 2300605"/>
                            <a:gd name="T13" fmla="*/ 0 h 22225"/>
                            <a:gd name="T14" fmla="*/ 2133346 w 2300605"/>
                            <a:gd name="T15" fmla="*/ 21666 h 22225"/>
                            <a:gd name="T16" fmla="*/ 2300059 w 2300605"/>
                            <a:gd name="T17" fmla="*/ 21666 h 22225"/>
                            <a:gd name="T18" fmla="*/ 2300059 w 2300605"/>
                            <a:gd name="T1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00605" h="22225">
                              <a:moveTo>
                                <a:pt x="990688" y="0"/>
                              </a:moveTo>
                              <a:lnTo>
                                <a:pt x="0" y="0"/>
                              </a:lnTo>
                              <a:lnTo>
                                <a:pt x="0" y="21666"/>
                              </a:lnTo>
                              <a:lnTo>
                                <a:pt x="990688" y="21666"/>
                              </a:lnTo>
                              <a:lnTo>
                                <a:pt x="990688" y="0"/>
                              </a:lnTo>
                              <a:close/>
                            </a:path>
                            <a:path w="2300605" h="22225">
                              <a:moveTo>
                                <a:pt x="2300059" y="0"/>
                              </a:moveTo>
                              <a:lnTo>
                                <a:pt x="2133346" y="0"/>
                              </a:lnTo>
                              <a:lnTo>
                                <a:pt x="2133346" y="21666"/>
                              </a:lnTo>
                              <a:lnTo>
                                <a:pt x="2300059" y="21666"/>
                              </a:lnTo>
                              <a:lnTo>
                                <a:pt x="2300059"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74E6896" id="Agrupar 11" o:spid="_x0000_s1026" style="position:absolute;margin-left:34.65pt;margin-top:90.1pt;width:526pt;height:1.75pt;z-index:251658240;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Ws1QYAADItAAAOAAAAZHJzL2Uyb0RvYy54bWzsWttu4zYQfS/QfxD0WKCxLpZ8QZxFurmg&#10;wLZdYNMPUGT5gsqiSslxtl/fGV5k0glF2jH2YTd5sOXoeMSZw5k5I+vyw/Om9J4K2qxJNfPDi8D3&#10;iion83W1nPl/P9z9Ova9ps2qeVaSqpj5X4vG/3D180+Xu3paRGRFynlBPTBSNdNdPfNXbVtPB4Mm&#10;XxWbrLkgdVHByQWhm6yFj3Q5mNNsB9Y35SAKgnSwI3ReU5IXTQP/veEn/Stmf7Eo8vavxaIpWq+c&#10;+bC2lr1S9vqIr4Ory2y6pFm9WudiGdkJq9hk6wou2pm6ydrM29L1C1ObdU5JQxbtRU42A7JYrPOC&#10;+QDehMGBN/eUbGvmy3K6W9ZdmCC0B3E62Wz+59Nn6q3nwJ3vVdkGKLpe0m2dUS8MMTq7ejkF0D2t&#10;v9SfKXcRDj+R/J8GTg8Oz+PnJQd7j7s/yBwsZtuWsOg8L+gGTYDf3jMj4WtHQvHcejn8M03HATDr&#10;ezmci+Av4STlK2Dyxbfy1a36ve5b+J1BNuUXZIsUi0KPYKs1+2g2b4vml1VWF4ykBgMlohnLaN6L&#10;vRVGPJoMJEPZqHFUzuASGwj3GyL4eiSyab5t2vuCMBqyp09NyzNgDkeM3LnYBQ/AwGJTQjL8MvDS&#10;dDSZRIG3gyPOjviWBMPm6cCBt/IU3padxUgDGW1B6Oy2hhrIaCtRYFGYpqlpbakCtHo7UsC9VqH4&#10;da5YrU4UsBZD2MdLyU+2kpTlz5XgDI68DOttwJKsJg2mCRIIGfTAshhMAAoJNoCBGwTHIm/6wRB8&#10;BLPEtFqGyCJ45GQZAobgiQrmVxC+Uqjoh7Wc+h7U8kf8TjatsxZDJA+9nVJRVrKg4NkNeSoeCMO1&#10;GC/BD1sA6wtw3T2mrFQsD61EyXPyvWb2OIZtD+GNPC/fOU697nHow+vnJWkKCAIsHKPQHbBwYBSV&#10;1G9IuZ7frcsSA9DQ5ePHknpPGXTJ27thkKRiyRqsZBuoIvg1fhn8DxRXXqx4ZX0k869QuCjhrRak&#10;ARysCP3P93ZQCmd+8+82o4Xvlb9XUHkn4XAIkWrZh2EyiuADVc88qmeyKgdTM7/1YcPj4ceW9/Jt&#10;TdfLFVwpZClQkWtoOYs1Fje2Pr4q8QGK/zfqApAovKd2XYAlGEYMWsXZukAcxlDoIHGEnpGtNBmN&#10;h5DYopEKSmUPVneDcyOIklGajKAPMNOhaM37En9SHzDYOqkPGGyd1Adszp7UBmxGjV0Am0DXbiFL&#10;usYSjYIoiYc9pDixAgJFsRmOR1E46bHpxE6otunIatOZpVBt13b/nYkK1YZtt+vEFVa0jivcnmHc&#10;E9fIiatI5SpJonQ4Ds1cRU5cRSpXdpvOXEUqV3b/nbmKVK7sdo1cQWP8kdWVURGGsG9Ri/ExEOVD&#10;r4DE8sHgbhISKwODu4lITHgGd5ORmMcMrglJo6uYogiH5OO6pt9VzD4Gd3MVE4vB3VzFfGFwN1cx&#10;DRhcc5XT9QbNLPuo16uZeTNjC5Bi9FtIZuWydsWsgOUapQB/IZi5cMaZwdF/3nqdAiDan4aVC5Hv&#10;fCJQkQ7+KWs4Dn32cIgqrLlo2g+iw2hYGQb5zsOhIu0Oqms4Dm0NByRVN11igjmNU6Pr3+5u38ep&#10;5uKoW5Sv31QDzXEwTg2xYJ97nEqTCa/BbEdkUzlOxWmSgDw54zgVR+K2GppOJ+cZpwy2nESgqgHx&#10;dp/BlrP4U7WfzVln5acKP5tRo+wzjlMhKPRg3OM8CKK9oNdu1Gk2dYk+SgKc0AzxDJ3I0aYp2Ir9&#10;Jp050oYpu/fONGnDlN2uE1PaMMWCGY7NYT1hmIrjCBKxz6YTVdowZbfpzJU2TNn9d+ZKG6bsdo1c&#10;QVt8H6ZeuRf/PkwZf3j4AYYpWfX7hyneyjRBbBLPfF49FKy6bOYYuwRWLnsU+PDqPcOUm/+iRTgF&#10;gHc/DSq9l+9yeMA2yYB279QVHIc+ezBEDdY8NO0G0V80rIyCfOfRUJF2B9U1HIe2huOkUSq4Tm6u&#10;30eps4xSIMwPRik2fJx7lBrGowm/QcW2xH6WimJ4eOess9RkEqRjFG7MdHCeWcpgy0kDHs5SBlvO&#10;2k+dpWzOOgs/dZayGTWqPm3ugb7T/dyBLgcJ/txhcP6EWSoK4zgepj02ndjRhim7TWeWtGnK7r8z&#10;Udo0Zbdr5Opdob/+tMz3p9DxFmX3jNApz83InO2XrbxqaOLDJFTOKVuVy9q1iQK2SpP9bwBu/otc&#10;dAqAqDMaVio0+S5/A2BVjiHt/qlrOA5tDcdJSm14M7m9kb9ffb/PELHnSuHBXPaklXiIGJ/8VT+z&#10;Z472jzpf/Q8AAP//AwBQSwMEFAAGAAgAAAAhAERyxEvfAAAACwEAAA8AAABkcnMvZG93bnJldi54&#10;bWxMj01Lw0AQhu+C/2EZwZvdfGCtMZtSinoqgq0g3rbZaRKanQ3ZbZL+eycnPc4zL+88k68n24oB&#10;e984UhAvIhBIpTMNVQq+Dm8PKxA+aDK6dYQKruhhXdze5DozbqRPHPahElxCPtMK6hC6TEpf1mi1&#10;X7gOiXcn11sdeOwraXo9crltZRJFS2l1Q3yh1h1uayzP+4tV8D7qcZPGr8PufNpefw6PH9+7GJW6&#10;v5s2LyACTuEvDLM+q0PBTkd3IeNFq2D5nHKS+SpKQMyBOIkZHWeUPoEscvn/h+IXAAD//wMAUEsB&#10;Ai0AFAAGAAgAAAAhALaDOJL+AAAA4QEAABMAAAAAAAAAAAAAAAAAAAAAAFtDb250ZW50X1R5cGVz&#10;XS54bWxQSwECLQAUAAYACAAAACEAOP0h/9YAAACUAQAACwAAAAAAAAAAAAAAAAAvAQAAX3JlbHMv&#10;LnJlbHNQSwECLQAUAAYACAAAACEAar5VrNUGAAAyLQAADgAAAAAAAAAAAAAAAAAuAgAAZHJzL2Uy&#10;b0RvYy54bWxQSwECLQAUAAYACAAAACEARHLES98AAAALAQAADwAAAAAAAAAAAAAAAAAvCQAAZHJz&#10;L2Rvd25yZXYueG1sUEsFBgAAAAAEAAQA8wAAADsKAAAAAA==&#10;">
              <v:shape id="Graphic 12" o:spid="_x0000_s1027"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79bxAAAANoAAAAPAAAAZHJzL2Rvd25yZXYueG1sRI9PawIx&#10;FMTvhX6H8Aq91aRaRFejSKFleyjUPxdvj81zs7p5WZKo22/fCEKPw8z8hpkve9eKC4XYeNbwOlAg&#10;iCtvGq417LYfLxMQMSEbbD2Thl+KsFw8PsyxMP7Ka7psUi0yhGOBGmxKXSFlrCw5jAPfEWfv4IPD&#10;lGWopQl4zXDXyqFSY+mw4bxgsaN3S9Vpc3Ya9qef3ZtVn9Ov8WilzmFYfjfHUuvnp341A5GoT//h&#10;e7s0GkZwu5JvgFz8AQAA//8DAFBLAQItABQABgAIAAAAIQDb4fbL7gAAAIUBAAATAAAAAAAAAAAA&#10;AAAAAAAAAABbQ29udGVudF9UeXBlc10ueG1sUEsBAi0AFAAGAAgAAAAhAFr0LFu/AAAAFQEAAAsA&#10;AAAAAAAAAAAAAAAAHwEAAF9yZWxzLy5yZWxzUEsBAi0AFAAGAAgAAAAhACUXv1vEAAAA2gAAAA8A&#10;AAAAAAAAAAAAAAAABwIAAGRycy9kb3ducmV2LnhtbFBLBQYAAAAAAwADALcAAAD4AgAAAAA=&#10;" path="m6679920,l,,,21666r6679920,l6679920,xe" fillcolor="#ef4056" stroked="f">
                <v:path arrowok="t" o:connecttype="custom" o:connectlocs="66799,0;0,0;0,216;66799,216;66799,0" o:connectangles="0,0,0,0,0"/>
              </v:shape>
              <v:shape id="Graphic 13" o:spid="_x0000_s1028" style="position:absolute;left:3135;width:57842;height:222;visibility:visible;mso-wrap-style:square;v-text-anchor:top" coordsize="578421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b2cwQAAANoAAAAPAAAAZHJzL2Rvd25yZXYueG1sRI9Bi8Iw&#10;FITvC/6H8Bb2tk1Xikg1LaIonoRtBa+P5tkWm5fSRFv//UZY8DjMzDfMOp9MJx40uNaygp8oBkFc&#10;Wd1yreBc7r+XIJxH1thZJgVPcpBns481ptqO/EuPwtciQNilqKDxvk+ldFVDBl1ke+LgXe1g0Ac5&#10;1FIPOAa46eQ8jhfSYMthocGetg1Vt+JuFFzrQ1KMpXvuLuNi69rNPS6Tk1Jfn9NmBcLT5N/h//ZR&#10;K0jgdSXcAJn9AQAA//8DAFBLAQItABQABgAIAAAAIQDb4fbL7gAAAIUBAAATAAAAAAAAAAAAAAAA&#10;AAAAAABbQ29udGVudF9UeXBlc10ueG1sUEsBAi0AFAAGAAgAAAAhAFr0LFu/AAAAFQEAAAsAAAAA&#10;AAAAAAAAAAAAHwEAAF9yZWxzLy5yZWxzUEsBAi0AFAAGAAgAAAAhAIEpvZzBAAAA2gAAAA8AAAAA&#10;AAAAAAAAAAAABwIAAGRycy9kb3ducmV2LnhtbFBLBQYAAAAAAwADALcAAAD1AgAAAAA=&#10;" path="m257657,l,,,21666r257657,l257657,xem2702534,l2187219,r,21666l2702534,21666r,-21666xem5784139,l5526481,r,21666l5784139,21666r,-21666xe" fillcolor="#7abfe6" stroked="f">
                <v:path arrowok="t" o:connecttype="custom" o:connectlocs="2577,0;0,0;0,216;2577,216;2577,0;27025,0;21872,0;21872,216;27025,216;27025,0;57841,0;55265,0;55265,216;57841,216;57841,0" o:connectangles="0,0,0,0,0,0,0,0,0,0,0,0,0,0,0"/>
              </v:shape>
              <v:shape id="Graphic 14" o:spid="_x0000_s1029" style="position:absolute;left:6596;width:36557;height:222;visibility:visible;mso-wrap-style:square;v-text-anchor:top" coordsize="365569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q5uwwAAANoAAAAPAAAAZHJzL2Rvd25yZXYueG1sRI9Pi8Iw&#10;FMTvgt8hPGFvmiioSzWKCKJ7WBb/HPT2bJ5tsXkpTazdb78RhD0OM/MbZr5sbSkaqn3hWMNwoEAQ&#10;p84UnGk4HTf9TxA+IBssHZOGX/KwXHQ7c0yMe/KemkPIRISwT1BDHkKVSOnTnCz6gauIo3dztcUQ&#10;ZZ1JU+Mzwm0pR0pNpMWC40KOFa1zSu+Hh9XQbIfKfE/VdfKzPm4Le6mu5+ZL649eu5qBCNSG//C7&#10;vTMaxvC6Em+AXPwBAAD//wMAUEsBAi0AFAAGAAgAAAAhANvh9svuAAAAhQEAABMAAAAAAAAAAAAA&#10;AAAAAAAAAFtDb250ZW50X1R5cGVzXS54bWxQSwECLQAUAAYACAAAACEAWvQsW78AAAAVAQAACwAA&#10;AAAAAAAAAAAAAAAfAQAAX3JlbHMvLnJlbHNQSwECLQAUAAYACAAAACEANjqubsMAAADaAAAADwAA&#10;AAAAAAAAAAAAAAAHAgAAZHJzL2Rvd25yZXYueG1sUEsFBgAAAAADAAMAtwAAAPcCAAAAAA==&#10;" path="m329920,l,,,21666r329920,l329920,xem1841080,l557504,r,21666l1841080,21666r,-21666xem3655618,l3325698,r,21666l3655618,21666r,-21666xe" fillcolor="#0a5da6" stroked="f">
                <v:path arrowok="t" o:connecttype="custom" o:connectlocs="3299,0;0,0;0,216;3299,216;3299,0;18411,0;5575,0;5575,216;18411,216;18411,0;36556,0;33257,0;33257,216;36556,216;36556,0" o:connectangles="0,0,0,0,0,0,0,0,0,0,0,0,0,0,0"/>
              </v:shape>
              <v:shape id="Graphic 15" o:spid="_x0000_s1030" style="position:absolute;left:43798;width:23006;height:222;visibility:visible;mso-wrap-style:square;v-text-anchor:top" coordsize="230060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mNowgAAANoAAAAPAAAAZHJzL2Rvd25yZXYueG1sRI9Ba8JA&#10;FITvQv/D8gq96UYLQaKrSIs0UEW0Ra+P7DMJZt+G3a1J/70rCB6HmfmGmS9704grOV9bVjAeJSCI&#10;C6trLhX8/qyHUxA+IGtsLJOCf/KwXLwM5php2/GerodQighhn6GCKoQ2k9IXFRn0I9sSR+9sncEQ&#10;pSuldthFuGnkJElSabDmuFBhSx8VFZfDn1Hwvv3Mx/lp1x+772bj/Fe662pU6u21X81ABOrDM/xo&#10;51pBCvcr8QbIxQ0AAP//AwBQSwECLQAUAAYACAAAACEA2+H2y+4AAACFAQAAEwAAAAAAAAAAAAAA&#10;AAAAAAAAW0NvbnRlbnRfVHlwZXNdLnhtbFBLAQItABQABgAIAAAAIQBa9CxbvwAAABUBAAALAAAA&#10;AAAAAAAAAAAAAB8BAABfcmVscy8ucmVsc1BLAQItABQABgAIAAAAIQAF9mNowgAAANoAAAAPAAAA&#10;AAAAAAAAAAAAAAcCAABkcnMvZG93bnJldi54bWxQSwUGAAAAAAMAAwC3AAAA9gIAAAAA&#10;" path="m990688,l,,,21666r990688,l990688,xem2300059,l2133346,r,21666l2300059,21666r,-21666xe" fillcolor="#4d9ed7" stroked="f">
                <v:path arrowok="t" o:connecttype="custom" o:connectlocs="9907,0;0,0;0,216;9907,216;9907,0;23001,0;21333,0;21333,216;23001,216;23001,0" o:connectangles="0,0,0,0,0,0,0,0,0,0"/>
              </v:shape>
              <w10:wrap anchorx="page" anchory="page"/>
            </v:group>
          </w:pict>
        </mc:Fallback>
      </mc:AlternateContent>
    </w:r>
    <w:r w:rsidR="009B0EAF" w:rsidRPr="009B0EAF">
      <w:rPr>
        <w:rFonts w:ascii="Garamond" w:eastAsia="Times New Roman" w:hAnsi="Garamond" w:cs="Times New Roman"/>
        <w:spacing w:val="75"/>
        <w:sz w:val="26"/>
        <w:szCs w:val="26"/>
      </w:rPr>
      <w:t xml:space="preserve"> </w:t>
    </w:r>
  </w:p>
  <w:p w14:paraId="786EDDC1" w14:textId="3027088B" w:rsidR="009B0EAF" w:rsidRDefault="009B0EAF" w:rsidP="009B0EAF">
    <w:pPr>
      <w:tabs>
        <w:tab w:val="left" w:pos="1776"/>
      </w:tabs>
      <w:rPr>
        <w:rFonts w:ascii="Arial" w:hAnsi="Arial" w:cs="Arial"/>
        <w:color w:val="000000"/>
      </w:rPr>
    </w:pPr>
  </w:p>
  <w:p w14:paraId="7CE0DE22" w14:textId="77777777" w:rsidR="009B0EAF" w:rsidRPr="009F0A4C" w:rsidRDefault="009B0EAF" w:rsidP="009F0A4C">
    <w:pPr>
      <w:jc w:val="center"/>
      <w:rPr>
        <w:rFonts w:ascii="Times New Roman" w:hAnsi="Times New Roman" w:cs="Times New Roman"/>
        <w:b/>
        <w:bCs/>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AF6918"/>
    <w:multiLevelType w:val="multilevel"/>
    <w:tmpl w:val="F88A53C4"/>
    <w:lvl w:ilvl="0">
      <w:start w:val="7"/>
      <w:numFmt w:val="decimal"/>
      <w:lvlText w:val="%1."/>
      <w:lvlJc w:val="left"/>
      <w:pPr>
        <w:ind w:left="540" w:hanging="540"/>
      </w:pPr>
      <w:rPr>
        <w:rFonts w:hint="default"/>
      </w:rPr>
    </w:lvl>
    <w:lvl w:ilvl="1">
      <w:start w:val="8"/>
      <w:numFmt w:val="decimal"/>
      <w:lvlText w:val="%1.%2."/>
      <w:lvlJc w:val="left"/>
      <w:pPr>
        <w:ind w:left="1145" w:hanging="540"/>
      </w:pPr>
      <w:rPr>
        <w:rFonts w:hint="default"/>
      </w:rPr>
    </w:lvl>
    <w:lvl w:ilvl="2">
      <w:start w:val="1"/>
      <w:numFmt w:val="decimal"/>
      <w:lvlText w:val="%1.%2.%3."/>
      <w:lvlJc w:val="left"/>
      <w:pPr>
        <w:ind w:left="1930" w:hanging="720"/>
      </w:pPr>
      <w:rPr>
        <w:rFonts w:hint="default"/>
        <w:b/>
        <w:bCs/>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5"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0C6845BE"/>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FE127B8"/>
    <w:multiLevelType w:val="multilevel"/>
    <w:tmpl w:val="E3AE1FD6"/>
    <w:lvl w:ilvl="0">
      <w:start w:val="15"/>
      <w:numFmt w:val="decimal"/>
      <w:lvlText w:val="%1"/>
      <w:lvlJc w:val="left"/>
      <w:pPr>
        <w:ind w:left="420" w:hanging="420"/>
      </w:pPr>
      <w:rPr>
        <w:rFonts w:hint="default"/>
        <w:b w:val="0"/>
        <w:color w:val="auto"/>
        <w:u w:val="none"/>
      </w:rPr>
    </w:lvl>
    <w:lvl w:ilvl="1">
      <w:start w:val="1"/>
      <w:numFmt w:val="decimal"/>
      <w:lvlText w:val="%1.%2"/>
      <w:lvlJc w:val="left"/>
      <w:pPr>
        <w:ind w:left="420" w:hanging="42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7B6ACC"/>
    <w:multiLevelType w:val="hybridMultilevel"/>
    <w:tmpl w:val="CFDE1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33645B"/>
    <w:multiLevelType w:val="multilevel"/>
    <w:tmpl w:val="F0C678F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4"/>
        <w:szCs w:val="24"/>
      </w:rPr>
    </w:lvl>
    <w:lvl w:ilvl="2">
      <w:start w:val="1"/>
      <w:numFmt w:val="decimal"/>
      <w:lvlText w:val="%1.%2.%3."/>
      <w:lvlJc w:val="left"/>
      <w:pPr>
        <w:ind w:left="720"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3173B4"/>
    <w:multiLevelType w:val="multilevel"/>
    <w:tmpl w:val="C2B4E4DA"/>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b/>
        <w:bCs/>
        <w:color w:val="auto"/>
      </w:rPr>
    </w:lvl>
    <w:lvl w:ilvl="2">
      <w:start w:val="1"/>
      <w:numFmt w:val="decimal"/>
      <w:lvlText w:val="%1.%2.%3."/>
      <w:lvlJc w:val="left"/>
      <w:pPr>
        <w:ind w:left="1288"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8"/>
  </w:num>
  <w:num w:numId="3">
    <w:abstractNumId w:val="19"/>
  </w:num>
  <w:num w:numId="4">
    <w:abstractNumId w:val="10"/>
  </w:num>
  <w:num w:numId="5">
    <w:abstractNumId w:val="6"/>
  </w:num>
  <w:num w:numId="6">
    <w:abstractNumId w:val="11"/>
  </w:num>
  <w:num w:numId="7">
    <w:abstractNumId w:val="17"/>
  </w:num>
  <w:num w:numId="8">
    <w:abstractNumId w:val="5"/>
  </w:num>
  <w:num w:numId="9">
    <w:abstractNumId w:val="13"/>
  </w:num>
  <w:num w:numId="10">
    <w:abstractNumId w:val="2"/>
  </w:num>
  <w:num w:numId="11">
    <w:abstractNumId w:val="8"/>
  </w:num>
  <w:num w:numId="12">
    <w:abstractNumId w:val="1"/>
  </w:num>
  <w:num w:numId="13">
    <w:abstractNumId w:val="16"/>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9"/>
  </w:num>
  <w:num w:numId="18">
    <w:abstractNumId w:val="3"/>
  </w:num>
  <w:num w:numId="19">
    <w:abstractNumId w:val="20"/>
  </w:num>
  <w:num w:numId="20">
    <w:abstractNumId w:val="12"/>
  </w:num>
  <w:num w:numId="21">
    <w:abstractNumId w:val="4"/>
  </w:num>
  <w:num w:numId="22">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236D"/>
    <w:rsid w:val="00003298"/>
    <w:rsid w:val="00005D03"/>
    <w:rsid w:val="000066C8"/>
    <w:rsid w:val="00011390"/>
    <w:rsid w:val="00011C07"/>
    <w:rsid w:val="000122C1"/>
    <w:rsid w:val="00012A11"/>
    <w:rsid w:val="00014236"/>
    <w:rsid w:val="00014CC3"/>
    <w:rsid w:val="00014E7A"/>
    <w:rsid w:val="00014FC0"/>
    <w:rsid w:val="00015D4B"/>
    <w:rsid w:val="000203E2"/>
    <w:rsid w:val="0002260C"/>
    <w:rsid w:val="0002306D"/>
    <w:rsid w:val="00023CDD"/>
    <w:rsid w:val="000242C8"/>
    <w:rsid w:val="0002478E"/>
    <w:rsid w:val="00024D5E"/>
    <w:rsid w:val="00027155"/>
    <w:rsid w:val="00027933"/>
    <w:rsid w:val="00027A5D"/>
    <w:rsid w:val="000318BA"/>
    <w:rsid w:val="000321F5"/>
    <w:rsid w:val="000335F5"/>
    <w:rsid w:val="00034A29"/>
    <w:rsid w:val="00034D15"/>
    <w:rsid w:val="00035D80"/>
    <w:rsid w:val="00037C97"/>
    <w:rsid w:val="00040957"/>
    <w:rsid w:val="00040D0F"/>
    <w:rsid w:val="00042714"/>
    <w:rsid w:val="00042F3B"/>
    <w:rsid w:val="00044C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4CE8"/>
    <w:rsid w:val="00075758"/>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975DC"/>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49D"/>
    <w:rsid w:val="000C2C16"/>
    <w:rsid w:val="000C32BF"/>
    <w:rsid w:val="000C380A"/>
    <w:rsid w:val="000C3E5F"/>
    <w:rsid w:val="000C5139"/>
    <w:rsid w:val="000C5AC4"/>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AC2"/>
    <w:rsid w:val="00142F82"/>
    <w:rsid w:val="0014325E"/>
    <w:rsid w:val="001435A6"/>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34A7"/>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5549"/>
    <w:rsid w:val="001B6423"/>
    <w:rsid w:val="001B71E1"/>
    <w:rsid w:val="001B7786"/>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E66CB"/>
    <w:rsid w:val="001F0A6E"/>
    <w:rsid w:val="001F0E4E"/>
    <w:rsid w:val="001F14A5"/>
    <w:rsid w:val="001F2F4F"/>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6A1"/>
    <w:rsid w:val="0025592E"/>
    <w:rsid w:val="00255C24"/>
    <w:rsid w:val="00255F86"/>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263"/>
    <w:rsid w:val="002D78B4"/>
    <w:rsid w:val="002D7C8E"/>
    <w:rsid w:val="002E15A7"/>
    <w:rsid w:val="002E160F"/>
    <w:rsid w:val="002E276E"/>
    <w:rsid w:val="002E2B74"/>
    <w:rsid w:val="002E33A5"/>
    <w:rsid w:val="002E34FB"/>
    <w:rsid w:val="002E3F91"/>
    <w:rsid w:val="002E480D"/>
    <w:rsid w:val="002E5386"/>
    <w:rsid w:val="002E586F"/>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27B4C"/>
    <w:rsid w:val="0033103B"/>
    <w:rsid w:val="00331182"/>
    <w:rsid w:val="00332AB2"/>
    <w:rsid w:val="003343F8"/>
    <w:rsid w:val="0033777C"/>
    <w:rsid w:val="0033795C"/>
    <w:rsid w:val="0034018E"/>
    <w:rsid w:val="00340192"/>
    <w:rsid w:val="003407E1"/>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5D2"/>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1DEE"/>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2014"/>
    <w:rsid w:val="0045540E"/>
    <w:rsid w:val="00455CBE"/>
    <w:rsid w:val="00455EB7"/>
    <w:rsid w:val="00455FD5"/>
    <w:rsid w:val="004608E2"/>
    <w:rsid w:val="00460E8A"/>
    <w:rsid w:val="004617D7"/>
    <w:rsid w:val="0046230A"/>
    <w:rsid w:val="00462707"/>
    <w:rsid w:val="00462C95"/>
    <w:rsid w:val="0046486A"/>
    <w:rsid w:val="00464E7E"/>
    <w:rsid w:val="0046697C"/>
    <w:rsid w:val="00466F3B"/>
    <w:rsid w:val="0046744C"/>
    <w:rsid w:val="00471443"/>
    <w:rsid w:val="00471B10"/>
    <w:rsid w:val="00472103"/>
    <w:rsid w:val="0047524E"/>
    <w:rsid w:val="00476C51"/>
    <w:rsid w:val="004773FC"/>
    <w:rsid w:val="0047776F"/>
    <w:rsid w:val="004801A1"/>
    <w:rsid w:val="00480328"/>
    <w:rsid w:val="00482163"/>
    <w:rsid w:val="00482B44"/>
    <w:rsid w:val="004834FC"/>
    <w:rsid w:val="00483B15"/>
    <w:rsid w:val="00483FB9"/>
    <w:rsid w:val="00484964"/>
    <w:rsid w:val="004865D4"/>
    <w:rsid w:val="0048724F"/>
    <w:rsid w:val="004875F1"/>
    <w:rsid w:val="00491176"/>
    <w:rsid w:val="004919E4"/>
    <w:rsid w:val="00491F90"/>
    <w:rsid w:val="00492C93"/>
    <w:rsid w:val="00494AE7"/>
    <w:rsid w:val="00494CC9"/>
    <w:rsid w:val="00494E37"/>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E5B9E"/>
    <w:rsid w:val="004E6884"/>
    <w:rsid w:val="004E6E85"/>
    <w:rsid w:val="004F0A3B"/>
    <w:rsid w:val="004F1294"/>
    <w:rsid w:val="004F1468"/>
    <w:rsid w:val="004F1A89"/>
    <w:rsid w:val="004F2445"/>
    <w:rsid w:val="004F45CB"/>
    <w:rsid w:val="004F56C3"/>
    <w:rsid w:val="004F5DF9"/>
    <w:rsid w:val="004F66B4"/>
    <w:rsid w:val="004F6C68"/>
    <w:rsid w:val="004F73D5"/>
    <w:rsid w:val="004F78C6"/>
    <w:rsid w:val="005009C7"/>
    <w:rsid w:val="00501790"/>
    <w:rsid w:val="0050224C"/>
    <w:rsid w:val="0050340D"/>
    <w:rsid w:val="005037A6"/>
    <w:rsid w:val="005077D1"/>
    <w:rsid w:val="00507F85"/>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520B4"/>
    <w:rsid w:val="005539FC"/>
    <w:rsid w:val="005545C9"/>
    <w:rsid w:val="00554B8D"/>
    <w:rsid w:val="005555D6"/>
    <w:rsid w:val="00556877"/>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249A"/>
    <w:rsid w:val="00572663"/>
    <w:rsid w:val="00573BD8"/>
    <w:rsid w:val="005753DA"/>
    <w:rsid w:val="00576E95"/>
    <w:rsid w:val="005800D8"/>
    <w:rsid w:val="00581492"/>
    <w:rsid w:val="0058433E"/>
    <w:rsid w:val="005846C9"/>
    <w:rsid w:val="0058689E"/>
    <w:rsid w:val="005873FC"/>
    <w:rsid w:val="00590EAF"/>
    <w:rsid w:val="00592798"/>
    <w:rsid w:val="0059549E"/>
    <w:rsid w:val="00595D12"/>
    <w:rsid w:val="00595DA6"/>
    <w:rsid w:val="00595EC8"/>
    <w:rsid w:val="00597AC2"/>
    <w:rsid w:val="00597CA8"/>
    <w:rsid w:val="005A0202"/>
    <w:rsid w:val="005A1ED1"/>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5DE4"/>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2C0"/>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1B78"/>
    <w:rsid w:val="00652486"/>
    <w:rsid w:val="006536A3"/>
    <w:rsid w:val="006549BF"/>
    <w:rsid w:val="0065502F"/>
    <w:rsid w:val="00655AAF"/>
    <w:rsid w:val="00656A30"/>
    <w:rsid w:val="0066135B"/>
    <w:rsid w:val="00661946"/>
    <w:rsid w:val="0066297F"/>
    <w:rsid w:val="00663029"/>
    <w:rsid w:val="00666139"/>
    <w:rsid w:val="00666668"/>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1A66"/>
    <w:rsid w:val="006A2251"/>
    <w:rsid w:val="006A5F42"/>
    <w:rsid w:val="006A6103"/>
    <w:rsid w:val="006A6690"/>
    <w:rsid w:val="006A6B84"/>
    <w:rsid w:val="006B0BB5"/>
    <w:rsid w:val="006B10ED"/>
    <w:rsid w:val="006B156A"/>
    <w:rsid w:val="006B194C"/>
    <w:rsid w:val="006B41BC"/>
    <w:rsid w:val="006B51B2"/>
    <w:rsid w:val="006B748E"/>
    <w:rsid w:val="006C0D78"/>
    <w:rsid w:val="006C17A0"/>
    <w:rsid w:val="006C27D9"/>
    <w:rsid w:val="006C2CC5"/>
    <w:rsid w:val="006C4560"/>
    <w:rsid w:val="006C5AAA"/>
    <w:rsid w:val="006C6409"/>
    <w:rsid w:val="006C7300"/>
    <w:rsid w:val="006D04BE"/>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5D2F"/>
    <w:rsid w:val="007164C4"/>
    <w:rsid w:val="00716ABD"/>
    <w:rsid w:val="00720C92"/>
    <w:rsid w:val="0072717B"/>
    <w:rsid w:val="007272E4"/>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4508"/>
    <w:rsid w:val="0077505F"/>
    <w:rsid w:val="00775259"/>
    <w:rsid w:val="00775EEE"/>
    <w:rsid w:val="00776216"/>
    <w:rsid w:val="007763D6"/>
    <w:rsid w:val="00776572"/>
    <w:rsid w:val="0077738D"/>
    <w:rsid w:val="007774C2"/>
    <w:rsid w:val="00777ADF"/>
    <w:rsid w:val="00784F6E"/>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3D53"/>
    <w:rsid w:val="007B547C"/>
    <w:rsid w:val="007B5858"/>
    <w:rsid w:val="007B63FB"/>
    <w:rsid w:val="007B7A0C"/>
    <w:rsid w:val="007B7C23"/>
    <w:rsid w:val="007B7FFE"/>
    <w:rsid w:val="007C012B"/>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0A2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2CEE"/>
    <w:rsid w:val="0084398C"/>
    <w:rsid w:val="0084405B"/>
    <w:rsid w:val="008443C4"/>
    <w:rsid w:val="008446E2"/>
    <w:rsid w:val="00844CEC"/>
    <w:rsid w:val="00845630"/>
    <w:rsid w:val="0084708B"/>
    <w:rsid w:val="00847A27"/>
    <w:rsid w:val="00847E19"/>
    <w:rsid w:val="00850CD3"/>
    <w:rsid w:val="0085112C"/>
    <w:rsid w:val="0085183E"/>
    <w:rsid w:val="00852D00"/>
    <w:rsid w:val="00852DC7"/>
    <w:rsid w:val="00853766"/>
    <w:rsid w:val="0085376C"/>
    <w:rsid w:val="008537DF"/>
    <w:rsid w:val="00856B1B"/>
    <w:rsid w:val="00856D32"/>
    <w:rsid w:val="00857D58"/>
    <w:rsid w:val="008601A9"/>
    <w:rsid w:val="00860C62"/>
    <w:rsid w:val="00862ACD"/>
    <w:rsid w:val="00863BEC"/>
    <w:rsid w:val="0086517F"/>
    <w:rsid w:val="008657AB"/>
    <w:rsid w:val="00865B0D"/>
    <w:rsid w:val="00867932"/>
    <w:rsid w:val="00871043"/>
    <w:rsid w:val="00871B33"/>
    <w:rsid w:val="00872949"/>
    <w:rsid w:val="008730BB"/>
    <w:rsid w:val="008748E2"/>
    <w:rsid w:val="008753F7"/>
    <w:rsid w:val="00877391"/>
    <w:rsid w:val="00877B4E"/>
    <w:rsid w:val="00882888"/>
    <w:rsid w:val="00883C32"/>
    <w:rsid w:val="00885CDD"/>
    <w:rsid w:val="008867B8"/>
    <w:rsid w:val="00886E80"/>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292"/>
    <w:rsid w:val="009507E1"/>
    <w:rsid w:val="00950D81"/>
    <w:rsid w:val="00952A05"/>
    <w:rsid w:val="00953F02"/>
    <w:rsid w:val="009543EB"/>
    <w:rsid w:val="00954978"/>
    <w:rsid w:val="00954B1B"/>
    <w:rsid w:val="00956116"/>
    <w:rsid w:val="00961750"/>
    <w:rsid w:val="009620E6"/>
    <w:rsid w:val="009623AB"/>
    <w:rsid w:val="009631C3"/>
    <w:rsid w:val="00964299"/>
    <w:rsid w:val="00967ED7"/>
    <w:rsid w:val="00970650"/>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6190"/>
    <w:rsid w:val="009978D6"/>
    <w:rsid w:val="00997F4B"/>
    <w:rsid w:val="009A244C"/>
    <w:rsid w:val="009A2BBB"/>
    <w:rsid w:val="009A3612"/>
    <w:rsid w:val="009A4059"/>
    <w:rsid w:val="009A44C8"/>
    <w:rsid w:val="009A45B0"/>
    <w:rsid w:val="009A6604"/>
    <w:rsid w:val="009A6A6F"/>
    <w:rsid w:val="009A735F"/>
    <w:rsid w:val="009B07DC"/>
    <w:rsid w:val="009B0EAF"/>
    <w:rsid w:val="009B1B69"/>
    <w:rsid w:val="009B533B"/>
    <w:rsid w:val="009B7203"/>
    <w:rsid w:val="009B7570"/>
    <w:rsid w:val="009C1051"/>
    <w:rsid w:val="009C16FB"/>
    <w:rsid w:val="009C37B1"/>
    <w:rsid w:val="009C3B95"/>
    <w:rsid w:val="009C3C80"/>
    <w:rsid w:val="009C470D"/>
    <w:rsid w:val="009C638B"/>
    <w:rsid w:val="009C6B1B"/>
    <w:rsid w:val="009D0E96"/>
    <w:rsid w:val="009D1593"/>
    <w:rsid w:val="009D217F"/>
    <w:rsid w:val="009D3626"/>
    <w:rsid w:val="009D3B66"/>
    <w:rsid w:val="009D4D1C"/>
    <w:rsid w:val="009D6377"/>
    <w:rsid w:val="009D68FB"/>
    <w:rsid w:val="009D6C0C"/>
    <w:rsid w:val="009D7757"/>
    <w:rsid w:val="009E04B3"/>
    <w:rsid w:val="009E0DFC"/>
    <w:rsid w:val="009E442B"/>
    <w:rsid w:val="009E5252"/>
    <w:rsid w:val="009E5B74"/>
    <w:rsid w:val="009E6E9A"/>
    <w:rsid w:val="009E7C14"/>
    <w:rsid w:val="009F03E7"/>
    <w:rsid w:val="009F094B"/>
    <w:rsid w:val="009F0A01"/>
    <w:rsid w:val="009F0A4C"/>
    <w:rsid w:val="009F0C18"/>
    <w:rsid w:val="009F3B2B"/>
    <w:rsid w:val="009F3CA2"/>
    <w:rsid w:val="009F419C"/>
    <w:rsid w:val="009F43E0"/>
    <w:rsid w:val="009F5565"/>
    <w:rsid w:val="009F5F52"/>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90A"/>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B7177"/>
    <w:rsid w:val="00AB7272"/>
    <w:rsid w:val="00AC0F5F"/>
    <w:rsid w:val="00AC17A0"/>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27C0"/>
    <w:rsid w:val="00B23F81"/>
    <w:rsid w:val="00B23F8B"/>
    <w:rsid w:val="00B24204"/>
    <w:rsid w:val="00B24EB1"/>
    <w:rsid w:val="00B27724"/>
    <w:rsid w:val="00B30BC2"/>
    <w:rsid w:val="00B30C63"/>
    <w:rsid w:val="00B30F3D"/>
    <w:rsid w:val="00B315B3"/>
    <w:rsid w:val="00B31645"/>
    <w:rsid w:val="00B33220"/>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5EEB"/>
    <w:rsid w:val="00B46F29"/>
    <w:rsid w:val="00B4738B"/>
    <w:rsid w:val="00B476AF"/>
    <w:rsid w:val="00B50A53"/>
    <w:rsid w:val="00B517F7"/>
    <w:rsid w:val="00B51EBF"/>
    <w:rsid w:val="00B52AFC"/>
    <w:rsid w:val="00B52EFE"/>
    <w:rsid w:val="00B535E7"/>
    <w:rsid w:val="00B56016"/>
    <w:rsid w:val="00B57389"/>
    <w:rsid w:val="00B60331"/>
    <w:rsid w:val="00B60A8A"/>
    <w:rsid w:val="00B60DCA"/>
    <w:rsid w:val="00B6305A"/>
    <w:rsid w:val="00B6369D"/>
    <w:rsid w:val="00B63C73"/>
    <w:rsid w:val="00B642C5"/>
    <w:rsid w:val="00B66F3E"/>
    <w:rsid w:val="00B672B3"/>
    <w:rsid w:val="00B678DB"/>
    <w:rsid w:val="00B67EF7"/>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1B8"/>
    <w:rsid w:val="00BA456F"/>
    <w:rsid w:val="00BA5352"/>
    <w:rsid w:val="00BA6013"/>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2E4C"/>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17E8D"/>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0114"/>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305"/>
    <w:rsid w:val="00C73861"/>
    <w:rsid w:val="00C7432C"/>
    <w:rsid w:val="00C75791"/>
    <w:rsid w:val="00C75F30"/>
    <w:rsid w:val="00C76304"/>
    <w:rsid w:val="00C76427"/>
    <w:rsid w:val="00C77F90"/>
    <w:rsid w:val="00C80554"/>
    <w:rsid w:val="00C84689"/>
    <w:rsid w:val="00C84955"/>
    <w:rsid w:val="00C84A39"/>
    <w:rsid w:val="00C850EE"/>
    <w:rsid w:val="00C85FED"/>
    <w:rsid w:val="00C86467"/>
    <w:rsid w:val="00C87199"/>
    <w:rsid w:val="00C871EB"/>
    <w:rsid w:val="00C912FD"/>
    <w:rsid w:val="00C937D4"/>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44FC"/>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40B1"/>
    <w:rsid w:val="00D05411"/>
    <w:rsid w:val="00D055F6"/>
    <w:rsid w:val="00D06476"/>
    <w:rsid w:val="00D06995"/>
    <w:rsid w:val="00D10A7A"/>
    <w:rsid w:val="00D10C62"/>
    <w:rsid w:val="00D13087"/>
    <w:rsid w:val="00D14B1B"/>
    <w:rsid w:val="00D156CF"/>
    <w:rsid w:val="00D16FA0"/>
    <w:rsid w:val="00D17378"/>
    <w:rsid w:val="00D1746B"/>
    <w:rsid w:val="00D216B2"/>
    <w:rsid w:val="00D2507C"/>
    <w:rsid w:val="00D26479"/>
    <w:rsid w:val="00D26DCE"/>
    <w:rsid w:val="00D27D7D"/>
    <w:rsid w:val="00D319AD"/>
    <w:rsid w:val="00D32552"/>
    <w:rsid w:val="00D3275F"/>
    <w:rsid w:val="00D3409C"/>
    <w:rsid w:val="00D341F3"/>
    <w:rsid w:val="00D34548"/>
    <w:rsid w:val="00D34914"/>
    <w:rsid w:val="00D355A5"/>
    <w:rsid w:val="00D361B2"/>
    <w:rsid w:val="00D370D4"/>
    <w:rsid w:val="00D37A37"/>
    <w:rsid w:val="00D37F2C"/>
    <w:rsid w:val="00D4128C"/>
    <w:rsid w:val="00D44024"/>
    <w:rsid w:val="00D4411B"/>
    <w:rsid w:val="00D444CA"/>
    <w:rsid w:val="00D44752"/>
    <w:rsid w:val="00D44EC6"/>
    <w:rsid w:val="00D45CEC"/>
    <w:rsid w:val="00D5130A"/>
    <w:rsid w:val="00D51533"/>
    <w:rsid w:val="00D51769"/>
    <w:rsid w:val="00D519FC"/>
    <w:rsid w:val="00D522D8"/>
    <w:rsid w:val="00D5491C"/>
    <w:rsid w:val="00D54CCF"/>
    <w:rsid w:val="00D554E8"/>
    <w:rsid w:val="00D55E12"/>
    <w:rsid w:val="00D5748E"/>
    <w:rsid w:val="00D612A9"/>
    <w:rsid w:val="00D6411E"/>
    <w:rsid w:val="00D64482"/>
    <w:rsid w:val="00D66935"/>
    <w:rsid w:val="00D735D0"/>
    <w:rsid w:val="00D74CA8"/>
    <w:rsid w:val="00D750A6"/>
    <w:rsid w:val="00D80021"/>
    <w:rsid w:val="00D82077"/>
    <w:rsid w:val="00D8373F"/>
    <w:rsid w:val="00D84C22"/>
    <w:rsid w:val="00D858D9"/>
    <w:rsid w:val="00D8724C"/>
    <w:rsid w:val="00D87E37"/>
    <w:rsid w:val="00D93004"/>
    <w:rsid w:val="00D93711"/>
    <w:rsid w:val="00D938C1"/>
    <w:rsid w:val="00D942C4"/>
    <w:rsid w:val="00D94EEC"/>
    <w:rsid w:val="00D94FEB"/>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66E0"/>
    <w:rsid w:val="00DC795E"/>
    <w:rsid w:val="00DD1537"/>
    <w:rsid w:val="00DD3A14"/>
    <w:rsid w:val="00DD46E9"/>
    <w:rsid w:val="00DD4C8D"/>
    <w:rsid w:val="00DD4D5A"/>
    <w:rsid w:val="00DD5071"/>
    <w:rsid w:val="00DD6658"/>
    <w:rsid w:val="00DD740A"/>
    <w:rsid w:val="00DD7F26"/>
    <w:rsid w:val="00DE0A15"/>
    <w:rsid w:val="00DE0D00"/>
    <w:rsid w:val="00DE16CD"/>
    <w:rsid w:val="00DE1920"/>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1D8"/>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0BB7"/>
    <w:rsid w:val="00E4196F"/>
    <w:rsid w:val="00E41A87"/>
    <w:rsid w:val="00E41AD6"/>
    <w:rsid w:val="00E42017"/>
    <w:rsid w:val="00E42730"/>
    <w:rsid w:val="00E4356A"/>
    <w:rsid w:val="00E45AB1"/>
    <w:rsid w:val="00E45C81"/>
    <w:rsid w:val="00E46268"/>
    <w:rsid w:val="00E462F2"/>
    <w:rsid w:val="00E528F9"/>
    <w:rsid w:val="00E52EC0"/>
    <w:rsid w:val="00E53522"/>
    <w:rsid w:val="00E55854"/>
    <w:rsid w:val="00E56212"/>
    <w:rsid w:val="00E56707"/>
    <w:rsid w:val="00E567D2"/>
    <w:rsid w:val="00E57739"/>
    <w:rsid w:val="00E623B3"/>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0768"/>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B1C"/>
    <w:rsid w:val="00EC7F14"/>
    <w:rsid w:val="00ED1042"/>
    <w:rsid w:val="00ED3078"/>
    <w:rsid w:val="00ED3187"/>
    <w:rsid w:val="00ED3B24"/>
    <w:rsid w:val="00ED415E"/>
    <w:rsid w:val="00ED46C3"/>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D36"/>
    <w:rsid w:val="00EF62E5"/>
    <w:rsid w:val="00EF66FC"/>
    <w:rsid w:val="00EF6B52"/>
    <w:rsid w:val="00F0135B"/>
    <w:rsid w:val="00F02277"/>
    <w:rsid w:val="00F02E73"/>
    <w:rsid w:val="00F043EE"/>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0DD4"/>
    <w:rsid w:val="00F7263B"/>
    <w:rsid w:val="00F72DEA"/>
    <w:rsid w:val="00F73CEB"/>
    <w:rsid w:val="00F75340"/>
    <w:rsid w:val="00F75710"/>
    <w:rsid w:val="00F75739"/>
    <w:rsid w:val="00F75AC9"/>
    <w:rsid w:val="00F75ED1"/>
    <w:rsid w:val="00F7698A"/>
    <w:rsid w:val="00F77814"/>
    <w:rsid w:val="00F803B0"/>
    <w:rsid w:val="00F80409"/>
    <w:rsid w:val="00F806E2"/>
    <w:rsid w:val="00F8098E"/>
    <w:rsid w:val="00F80E14"/>
    <w:rsid w:val="00F80E25"/>
    <w:rsid w:val="00F81524"/>
    <w:rsid w:val="00F819BB"/>
    <w:rsid w:val="00F82858"/>
    <w:rsid w:val="00F83362"/>
    <w:rsid w:val="00F84372"/>
    <w:rsid w:val="00F8600C"/>
    <w:rsid w:val="00F863C1"/>
    <w:rsid w:val="00F869B7"/>
    <w:rsid w:val="00F86E68"/>
    <w:rsid w:val="00F86EF5"/>
    <w:rsid w:val="00F871F2"/>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6C5F"/>
    <w:rsid w:val="00F97CE1"/>
    <w:rsid w:val="00FA0966"/>
    <w:rsid w:val="00FA25BE"/>
    <w:rsid w:val="00FA4DEB"/>
    <w:rsid w:val="00FA5727"/>
    <w:rsid w:val="00FA6905"/>
    <w:rsid w:val="00FA7A01"/>
    <w:rsid w:val="00FA7D80"/>
    <w:rsid w:val="00FB03E9"/>
    <w:rsid w:val="00FB10D3"/>
    <w:rsid w:val="00FB231E"/>
    <w:rsid w:val="00FB2F2E"/>
    <w:rsid w:val="00FB3293"/>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91C"/>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 w:type="paragraph" w:customStyle="1" w:styleId="isselectedend">
    <w:name w:val="isselectedend"/>
    <w:basedOn w:val="Normal"/>
    <w:rsid w:val="00C937D4"/>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93C7D0-107E-4E0D-8A80-C67B7413A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422</TotalTime>
  <Pages>10</Pages>
  <Words>4146</Words>
  <Characters>22394</Characters>
  <Application>Microsoft Office Word</Application>
  <DocSecurity>0</DocSecurity>
  <Lines>186</Lines>
  <Paragraphs>52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26488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18</cp:revision>
  <cp:lastPrinted>2026-09-17T19:20:00Z</cp:lastPrinted>
  <dcterms:created xsi:type="dcterms:W3CDTF">2025-12-03T14:40:00Z</dcterms:created>
  <dcterms:modified xsi:type="dcterms:W3CDTF">2026-09-17T19:22:00Z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