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1939E" w14:textId="7B4900AB" w:rsidR="00C61D50" w:rsidRPr="00452014" w:rsidRDefault="00C61D50" w:rsidP="008B08EE">
      <w:pPr>
        <w:jc w:val="center"/>
        <w:rPr>
          <w:rFonts w:ascii="Times New Roman" w:hAnsi="Times New Roman" w:cs="Times New Roman"/>
          <w:color w:val="000000" w:themeColor="text1"/>
        </w:rPr>
      </w:pPr>
    </w:p>
    <w:p w14:paraId="7385E9C6" w14:textId="6FEDC69C" w:rsidR="00754D4E" w:rsidRPr="00452014" w:rsidRDefault="00754D4E" w:rsidP="009F0A4C">
      <w:pPr>
        <w:pBdr>
          <w:top w:val="single" w:sz="4" w:space="1" w:color="auto"/>
          <w:bottom w:val="single" w:sz="4" w:space="1" w:color="auto"/>
        </w:pBdr>
        <w:shd w:val="clear" w:color="auto" w:fill="E5DFEC" w:themeFill="accent4" w:themeFillTint="33"/>
        <w:jc w:val="center"/>
        <w:rPr>
          <w:rFonts w:ascii="Times New Roman" w:hAnsi="Times New Roman" w:cs="Times New Roman"/>
          <w:b/>
          <w:color w:val="000000" w:themeColor="text1"/>
          <w:shd w:val="clear" w:color="auto" w:fill="D6E3BC"/>
        </w:rPr>
      </w:pPr>
      <w:r w:rsidRPr="00452014">
        <w:rPr>
          <w:rFonts w:ascii="Times New Roman" w:hAnsi="Times New Roman" w:cs="Times New Roman"/>
          <w:b/>
          <w:color w:val="000000" w:themeColor="text1"/>
        </w:rPr>
        <w:t>TERMO DE REFERÊNCIA</w:t>
      </w:r>
    </w:p>
    <w:p w14:paraId="73663A93" w14:textId="77777777" w:rsidR="00754D4E" w:rsidRPr="00452014" w:rsidRDefault="00754D4E" w:rsidP="00754D4E">
      <w:pPr>
        <w:jc w:val="right"/>
        <w:rPr>
          <w:rFonts w:ascii="Times New Roman" w:hAnsi="Times New Roman" w:cs="Times New Roman"/>
          <w:color w:val="000000" w:themeColor="text1"/>
        </w:rPr>
      </w:pPr>
    </w:p>
    <w:p w14:paraId="33E21E1A" w14:textId="77777777" w:rsidR="00754D4E" w:rsidRPr="00452014" w:rsidRDefault="00754D4E" w:rsidP="009F0A4C">
      <w:pPr>
        <w:pStyle w:val="PargrafodaLista"/>
        <w:numPr>
          <w:ilvl w:val="0"/>
          <w:numId w:val="13"/>
        </w:numPr>
        <w:shd w:val="clear" w:color="auto" w:fill="E5DFEC" w:themeFill="accent4" w:themeFillTint="33"/>
        <w:tabs>
          <w:tab w:val="left" w:pos="284"/>
        </w:tabs>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OBJETIVO.</w:t>
      </w:r>
    </w:p>
    <w:p w14:paraId="04A9994D" w14:textId="77777777" w:rsidR="00754D4E" w:rsidRPr="00452014" w:rsidRDefault="00754D4E" w:rsidP="00754D4E">
      <w:pPr>
        <w:shd w:val="clear" w:color="auto" w:fill="FFFFFF" w:themeFill="background1"/>
        <w:jc w:val="both"/>
        <w:rPr>
          <w:rFonts w:ascii="Times New Roman" w:hAnsi="Times New Roman" w:cs="Times New Roman"/>
          <w:b/>
          <w:color w:val="000000" w:themeColor="text1"/>
        </w:rPr>
      </w:pPr>
    </w:p>
    <w:p w14:paraId="1972F24B" w14:textId="13F3D560" w:rsidR="00575EB3" w:rsidRDefault="00575EB3" w:rsidP="00575EB3">
      <w:pPr>
        <w:numPr>
          <w:ilvl w:val="2"/>
          <w:numId w:val="13"/>
        </w:numPr>
        <w:tabs>
          <w:tab w:val="left" w:pos="851"/>
        </w:tabs>
        <w:ind w:left="284" w:firstLine="0"/>
        <w:jc w:val="both"/>
        <w:rPr>
          <w:rFonts w:ascii="Times New Roman" w:hAnsi="Times New Roman" w:cs="Times New Roman"/>
          <w:color w:val="000000" w:themeColor="text1"/>
        </w:rPr>
      </w:pPr>
      <w:r w:rsidRPr="00575EB3">
        <w:rPr>
          <w:rFonts w:ascii="Times New Roman" w:hAnsi="Times New Roman" w:cs="Times New Roman"/>
          <w:color w:val="000000" w:themeColor="text1"/>
        </w:rPr>
        <w:t>Contratação de empresa especializada para a prestação de serviços de locação de embarcação tipo voadeira, destinada ao transporte de equipes técnicas, materiais, equipamentos e insumos da Secretaria Municipal de Saúde de Boca do Acre/AM, abrangendo a disponibilização imediata da embarcação em perfeitas condições de uso, com seguro vigente, documentação regularizada e manutenção preventiva e corretiva incluídas, conforme especificações técnicas e legislação aplicável.</w:t>
      </w:r>
    </w:p>
    <w:p w14:paraId="0C4D7D46" w14:textId="77777777" w:rsidR="00575EB3" w:rsidRPr="00575EB3" w:rsidRDefault="00575EB3" w:rsidP="00575EB3">
      <w:pPr>
        <w:tabs>
          <w:tab w:val="left" w:pos="851"/>
        </w:tabs>
        <w:ind w:left="284"/>
        <w:jc w:val="both"/>
        <w:rPr>
          <w:rFonts w:ascii="Times New Roman" w:hAnsi="Times New Roman" w:cs="Times New Roman"/>
          <w:color w:val="000000" w:themeColor="text1"/>
        </w:rPr>
      </w:pPr>
    </w:p>
    <w:p w14:paraId="69C5D3D4" w14:textId="05A561E7" w:rsidR="00575EB3" w:rsidRDefault="00575EB3" w:rsidP="00575EB3">
      <w:pPr>
        <w:numPr>
          <w:ilvl w:val="2"/>
          <w:numId w:val="13"/>
        </w:numPr>
        <w:tabs>
          <w:tab w:val="left" w:pos="851"/>
        </w:tabs>
        <w:ind w:left="284" w:firstLine="0"/>
        <w:jc w:val="both"/>
        <w:rPr>
          <w:rFonts w:ascii="Times New Roman" w:hAnsi="Times New Roman" w:cs="Times New Roman"/>
          <w:color w:val="000000" w:themeColor="text1"/>
        </w:rPr>
      </w:pPr>
      <w:r w:rsidRPr="00575EB3">
        <w:rPr>
          <w:rFonts w:ascii="Times New Roman" w:hAnsi="Times New Roman" w:cs="Times New Roman"/>
          <w:color w:val="000000" w:themeColor="text1"/>
        </w:rPr>
        <w:t>A presente contratação tem como finalidade assegurar a logística adequada e contínua das ações de saúde pública, garantindo o acesso às comunidades ribeirinhas e de difícil deslocamento, a execução de campanhas estratégicas do Sistema Único de Saúde (SUS), bem como o monitoramento e fiscalização das unidades de saúde municipais. O objeto deverá atender às condições estabelecidas neste Termo de Referência, garantindo qualidade técnica, conformidade legal e adequada aplicação dos recursos públicos.</w:t>
      </w:r>
    </w:p>
    <w:p w14:paraId="34A9A061" w14:textId="77777777" w:rsidR="00575EB3" w:rsidRPr="00575EB3" w:rsidRDefault="00575EB3" w:rsidP="00575EB3">
      <w:pPr>
        <w:tabs>
          <w:tab w:val="left" w:pos="851"/>
        </w:tabs>
        <w:ind w:left="284"/>
        <w:jc w:val="both"/>
        <w:rPr>
          <w:rFonts w:ascii="Times New Roman" w:hAnsi="Times New Roman" w:cs="Times New Roman"/>
          <w:color w:val="000000" w:themeColor="text1"/>
        </w:rPr>
      </w:pPr>
    </w:p>
    <w:p w14:paraId="655C48C6" w14:textId="3CFC2450" w:rsidR="00575EB3" w:rsidRDefault="00575EB3" w:rsidP="00575EB3">
      <w:pPr>
        <w:numPr>
          <w:ilvl w:val="2"/>
          <w:numId w:val="13"/>
        </w:numPr>
        <w:tabs>
          <w:tab w:val="left" w:pos="851"/>
        </w:tabs>
        <w:ind w:left="284" w:firstLine="0"/>
        <w:jc w:val="both"/>
        <w:rPr>
          <w:rFonts w:ascii="Times New Roman" w:hAnsi="Times New Roman" w:cs="Times New Roman"/>
          <w:color w:val="000000" w:themeColor="text1"/>
        </w:rPr>
      </w:pPr>
      <w:r w:rsidRPr="00575EB3">
        <w:rPr>
          <w:rFonts w:ascii="Times New Roman" w:hAnsi="Times New Roman" w:cs="Times New Roman"/>
          <w:color w:val="000000" w:themeColor="text1"/>
        </w:rPr>
        <w:t xml:space="preserve"> O serviço visa contribuir para a eficiência administrativa e operacional da Secretaria Municipal de Saúde, reduzindo riscos de desassistência, atrasos e falhas logísticas, além de assegurar maior previsibilidade orçamentária e economicidade. A contratação está em consonância com os princípios da legalidade, eficiência, economicidade e transparência previstos na Constituição Federal e na Lei nº 14.133/2021, representando medida estratégica e indispensável para a continuidade dos serviços essenciais de saúde no município de Boca do Acre.</w:t>
      </w:r>
    </w:p>
    <w:p w14:paraId="3009D95F" w14:textId="77777777" w:rsidR="00575EB3" w:rsidRPr="00575EB3" w:rsidRDefault="00575EB3" w:rsidP="00575EB3">
      <w:pPr>
        <w:tabs>
          <w:tab w:val="left" w:pos="851"/>
        </w:tabs>
        <w:ind w:left="284"/>
        <w:jc w:val="both"/>
        <w:rPr>
          <w:rFonts w:ascii="Times New Roman" w:hAnsi="Times New Roman" w:cs="Times New Roman"/>
          <w:color w:val="000000" w:themeColor="text1"/>
        </w:rPr>
      </w:pPr>
    </w:p>
    <w:p w14:paraId="0E175DA9" w14:textId="36ACACEE" w:rsidR="00754D4E" w:rsidRPr="00575EB3" w:rsidRDefault="00142AC2" w:rsidP="00913B7C">
      <w:pPr>
        <w:numPr>
          <w:ilvl w:val="2"/>
          <w:numId w:val="13"/>
        </w:numPr>
        <w:tabs>
          <w:tab w:val="left" w:pos="851"/>
        </w:tabs>
        <w:ind w:left="284" w:firstLine="0"/>
        <w:jc w:val="both"/>
        <w:rPr>
          <w:rFonts w:ascii="Times New Roman" w:hAnsi="Times New Roman" w:cs="Times New Roman"/>
          <w:b/>
          <w:color w:val="000000" w:themeColor="text1"/>
        </w:rPr>
      </w:pPr>
      <w:r w:rsidRPr="00575EB3">
        <w:rPr>
          <w:rFonts w:ascii="Times New Roman" w:hAnsi="Times New Roman" w:cs="Times New Roman"/>
          <w:color w:val="000000" w:themeColor="text1"/>
        </w:rPr>
        <w:t xml:space="preserve">O </w:t>
      </w:r>
      <w:r w:rsidR="002E33A5" w:rsidRPr="00575EB3">
        <w:rPr>
          <w:rFonts w:ascii="Times New Roman" w:hAnsi="Times New Roman" w:cs="Times New Roman"/>
          <w:color w:val="000000" w:themeColor="text1"/>
        </w:rPr>
        <w:t>serviço</w:t>
      </w:r>
      <w:r w:rsidRPr="00575EB3">
        <w:rPr>
          <w:rFonts w:ascii="Times New Roman" w:hAnsi="Times New Roman" w:cs="Times New Roman"/>
          <w:color w:val="000000" w:themeColor="text1"/>
        </w:rPr>
        <w:t xml:space="preserve"> </w:t>
      </w:r>
      <w:r w:rsidR="002E33A5" w:rsidRPr="00575EB3">
        <w:rPr>
          <w:rFonts w:ascii="Times New Roman" w:hAnsi="Times New Roman" w:cs="Times New Roman"/>
          <w:color w:val="000000" w:themeColor="text1"/>
        </w:rPr>
        <w:t>será</w:t>
      </w:r>
      <w:r w:rsidRPr="00575EB3">
        <w:rPr>
          <w:rFonts w:ascii="Times New Roman" w:hAnsi="Times New Roman" w:cs="Times New Roman"/>
          <w:color w:val="000000" w:themeColor="text1"/>
        </w:rPr>
        <w:t>:</w:t>
      </w:r>
    </w:p>
    <w:p w14:paraId="3170E321" w14:textId="77777777" w:rsidR="00754D4E" w:rsidRPr="00452014" w:rsidRDefault="00754D4E" w:rsidP="00754D4E">
      <w:pPr>
        <w:tabs>
          <w:tab w:val="left" w:pos="851"/>
        </w:tabs>
        <w:ind w:left="284"/>
        <w:jc w:val="both"/>
        <w:rPr>
          <w:rStyle w:val="Forte"/>
          <w:rFonts w:ascii="Times New Roman" w:hAnsi="Times New Roman" w:cs="Times New Roman"/>
          <w:bCs w:val="0"/>
          <w:color w:val="000000" w:themeColor="text1"/>
        </w:rPr>
      </w:pPr>
    </w:p>
    <w:tbl>
      <w:tblPr>
        <w:tblW w:w="9355" w:type="dxa"/>
        <w:tblInd w:w="496" w:type="dxa"/>
        <w:tblCellMar>
          <w:left w:w="70" w:type="dxa"/>
          <w:right w:w="70" w:type="dxa"/>
        </w:tblCellMar>
        <w:tblLook w:val="04A0" w:firstRow="1" w:lastRow="0" w:firstColumn="1" w:lastColumn="0" w:noHBand="0" w:noVBand="1"/>
      </w:tblPr>
      <w:tblGrid>
        <w:gridCol w:w="768"/>
        <w:gridCol w:w="5327"/>
        <w:gridCol w:w="1417"/>
        <w:gridCol w:w="1843"/>
      </w:tblGrid>
      <w:tr w:rsidR="00452014" w:rsidRPr="00452014" w14:paraId="75EEAF5B" w14:textId="77777777" w:rsidTr="00F96C5F">
        <w:trPr>
          <w:trHeight w:val="276"/>
        </w:trPr>
        <w:tc>
          <w:tcPr>
            <w:tcW w:w="76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A61DAEA"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Item</w:t>
            </w:r>
          </w:p>
        </w:tc>
        <w:tc>
          <w:tcPr>
            <w:tcW w:w="5327" w:type="dxa"/>
            <w:tcBorders>
              <w:top w:val="single" w:sz="4" w:space="0" w:color="auto"/>
              <w:left w:val="nil"/>
              <w:bottom w:val="single" w:sz="4" w:space="0" w:color="auto"/>
              <w:right w:val="single" w:sz="4" w:space="0" w:color="auto"/>
            </w:tcBorders>
            <w:shd w:val="clear" w:color="auto" w:fill="D9D9D9"/>
            <w:noWrap/>
            <w:vAlign w:val="center"/>
            <w:hideMark/>
          </w:tcPr>
          <w:p w14:paraId="07181548"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Descrição</w:t>
            </w:r>
          </w:p>
        </w:tc>
        <w:tc>
          <w:tcPr>
            <w:tcW w:w="1417" w:type="dxa"/>
            <w:tcBorders>
              <w:top w:val="single" w:sz="4" w:space="0" w:color="auto"/>
              <w:left w:val="nil"/>
              <w:bottom w:val="single" w:sz="4" w:space="0" w:color="auto"/>
              <w:right w:val="single" w:sz="4" w:space="0" w:color="auto"/>
            </w:tcBorders>
            <w:shd w:val="clear" w:color="auto" w:fill="D9D9D9"/>
            <w:noWrap/>
            <w:vAlign w:val="center"/>
            <w:hideMark/>
          </w:tcPr>
          <w:p w14:paraId="41F52F91"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Unidade</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14:paraId="762EA14B" w14:textId="77777777" w:rsidR="00F96C5F" w:rsidRPr="00452014" w:rsidRDefault="00F96C5F" w:rsidP="00B20C06">
            <w:pPr>
              <w:jc w:val="center"/>
              <w:rPr>
                <w:rFonts w:ascii="Times New Roman" w:hAnsi="Times New Roman" w:cs="Times New Roman"/>
                <w:b/>
                <w:bCs/>
                <w:color w:val="000000" w:themeColor="text1"/>
              </w:rPr>
            </w:pPr>
            <w:r w:rsidRPr="00452014">
              <w:rPr>
                <w:rFonts w:ascii="Times New Roman" w:hAnsi="Times New Roman" w:cs="Times New Roman"/>
                <w:b/>
                <w:bCs/>
                <w:color w:val="000000" w:themeColor="text1"/>
              </w:rPr>
              <w:t>Quantidade</w:t>
            </w:r>
          </w:p>
        </w:tc>
      </w:tr>
      <w:tr w:rsidR="001B7786" w:rsidRPr="00452014" w14:paraId="78437EE3" w14:textId="77777777" w:rsidTr="001B7786">
        <w:trPr>
          <w:trHeight w:val="276"/>
        </w:trPr>
        <w:tc>
          <w:tcPr>
            <w:tcW w:w="768" w:type="dxa"/>
            <w:tcBorders>
              <w:top w:val="nil"/>
              <w:left w:val="single" w:sz="4" w:space="0" w:color="auto"/>
              <w:bottom w:val="single" w:sz="4" w:space="0" w:color="auto"/>
              <w:right w:val="single" w:sz="4" w:space="0" w:color="auto"/>
            </w:tcBorders>
            <w:shd w:val="clear" w:color="auto" w:fill="auto"/>
            <w:noWrap/>
            <w:vAlign w:val="center"/>
            <w:hideMark/>
          </w:tcPr>
          <w:p w14:paraId="60CA32AA" w14:textId="77777777" w:rsidR="001B7786" w:rsidRPr="00452014" w:rsidRDefault="001B7786" w:rsidP="001B7786">
            <w:pPr>
              <w:jc w:val="center"/>
              <w:rPr>
                <w:rFonts w:ascii="Times New Roman" w:hAnsi="Times New Roman" w:cs="Times New Roman"/>
                <w:color w:val="000000" w:themeColor="text1"/>
              </w:rPr>
            </w:pPr>
            <w:r w:rsidRPr="00452014">
              <w:rPr>
                <w:rFonts w:ascii="Times New Roman" w:hAnsi="Times New Roman" w:cs="Times New Roman"/>
                <w:color w:val="000000" w:themeColor="text1"/>
              </w:rPr>
              <w:t>1</w:t>
            </w:r>
          </w:p>
        </w:tc>
        <w:tc>
          <w:tcPr>
            <w:tcW w:w="5327" w:type="dxa"/>
            <w:tcBorders>
              <w:top w:val="nil"/>
              <w:left w:val="nil"/>
              <w:bottom w:val="single" w:sz="4" w:space="0" w:color="auto"/>
              <w:right w:val="single" w:sz="4" w:space="0" w:color="auto"/>
            </w:tcBorders>
            <w:shd w:val="clear" w:color="000000" w:fill="FFFFFF"/>
            <w:noWrap/>
            <w:vAlign w:val="center"/>
            <w:hideMark/>
          </w:tcPr>
          <w:p w14:paraId="4806804B" w14:textId="31F87016" w:rsidR="001B7786" w:rsidRPr="00452014" w:rsidRDefault="00575EB3" w:rsidP="001B7786">
            <w:pPr>
              <w:pStyle w:val="PargrafodaLista"/>
              <w:ind w:left="0"/>
              <w:jc w:val="both"/>
              <w:rPr>
                <w:rFonts w:ascii="Times New Roman" w:hAnsi="Times New Roman" w:cs="Times New Roman"/>
                <w:color w:val="000000" w:themeColor="text1"/>
              </w:rPr>
            </w:pPr>
            <w:r w:rsidRPr="00575EB3">
              <w:rPr>
                <w:rFonts w:ascii="Times New Roman" w:hAnsi="Times New Roman" w:cs="Times New Roman"/>
                <w:color w:val="000000" w:themeColor="text1"/>
              </w:rPr>
              <w:t>Locação de barco tipo voadeira, destinado ao apoio logístico às ações administrativas, operacionais e de fiscalização da Secretaria Municipal de Saúde da Prefeitura de Boca do Acre, incluindo o transporte de equipes técnicas, materiais, equipamentos e insumos necessários ao desenvolvimento de atividades institucionais, monitoramento de programas de saúde, supervisão de unidades e apoio a campanhas e ações estratégicas no âmbito do Sistema Único de Saúde (SUS)</w:t>
            </w:r>
          </w:p>
        </w:tc>
        <w:tc>
          <w:tcPr>
            <w:tcW w:w="1417" w:type="dxa"/>
            <w:tcBorders>
              <w:top w:val="nil"/>
              <w:left w:val="nil"/>
              <w:bottom w:val="single" w:sz="4" w:space="0" w:color="auto"/>
              <w:right w:val="single" w:sz="4" w:space="0" w:color="auto"/>
            </w:tcBorders>
            <w:shd w:val="clear" w:color="auto" w:fill="auto"/>
            <w:noWrap/>
            <w:vAlign w:val="center"/>
            <w:hideMark/>
          </w:tcPr>
          <w:p w14:paraId="3C74A399" w14:textId="1227CAF2" w:rsidR="001B7786" w:rsidRPr="00452014" w:rsidRDefault="002E33A5" w:rsidP="001B7786">
            <w:pPr>
              <w:jc w:val="center"/>
              <w:rPr>
                <w:rFonts w:ascii="Times New Roman" w:hAnsi="Times New Roman" w:cs="Times New Roman"/>
                <w:color w:val="000000" w:themeColor="text1"/>
              </w:rPr>
            </w:pPr>
            <w:r>
              <w:rPr>
                <w:rFonts w:ascii="Times New Roman" w:hAnsi="Times New Roman" w:cs="Times New Roman"/>
                <w:color w:val="000000" w:themeColor="text1"/>
              </w:rPr>
              <w:t>Mês</w:t>
            </w:r>
          </w:p>
        </w:tc>
        <w:tc>
          <w:tcPr>
            <w:tcW w:w="1843" w:type="dxa"/>
            <w:tcBorders>
              <w:top w:val="nil"/>
              <w:left w:val="nil"/>
              <w:bottom w:val="single" w:sz="4" w:space="0" w:color="auto"/>
              <w:right w:val="single" w:sz="4" w:space="0" w:color="auto"/>
            </w:tcBorders>
            <w:shd w:val="clear" w:color="auto" w:fill="auto"/>
            <w:noWrap/>
            <w:vAlign w:val="center"/>
            <w:hideMark/>
          </w:tcPr>
          <w:p w14:paraId="08CE426D" w14:textId="4A3B12EC" w:rsidR="001B7786" w:rsidRPr="00575EB3" w:rsidRDefault="00575EB3" w:rsidP="00575EB3">
            <w:pPr>
              <w:jc w:val="center"/>
              <w:rPr>
                <w:rFonts w:ascii="Times New Roman" w:hAnsi="Times New Roman" w:cs="Times New Roman"/>
                <w:color w:val="000000" w:themeColor="text1"/>
              </w:rPr>
            </w:pPr>
            <w:r>
              <w:rPr>
                <w:rFonts w:ascii="Times New Roman" w:hAnsi="Times New Roman" w:cs="Times New Roman"/>
              </w:rPr>
              <w:t>12</w:t>
            </w:r>
          </w:p>
        </w:tc>
      </w:tr>
    </w:tbl>
    <w:p w14:paraId="1A67A714" w14:textId="3E65160E" w:rsidR="00291775" w:rsidRPr="00452014" w:rsidRDefault="00291775" w:rsidP="00291775">
      <w:pPr>
        <w:tabs>
          <w:tab w:val="left" w:pos="851"/>
        </w:tabs>
        <w:ind w:left="405"/>
        <w:jc w:val="both"/>
        <w:rPr>
          <w:rFonts w:ascii="Times New Roman" w:hAnsi="Times New Roman" w:cs="Times New Roman"/>
          <w:color w:val="000000" w:themeColor="text1"/>
        </w:rPr>
      </w:pPr>
    </w:p>
    <w:p w14:paraId="4CC393E3" w14:textId="1D05D5F2" w:rsidR="00754D4E" w:rsidRPr="00452014" w:rsidRDefault="00291775" w:rsidP="00D37F2C">
      <w:pPr>
        <w:numPr>
          <w:ilvl w:val="2"/>
          <w:numId w:val="13"/>
        </w:numPr>
        <w:tabs>
          <w:tab w:val="left" w:pos="851"/>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 objeto desta contratação não se enquadra como sendo de bem de luxo, conforme Decreto nº 10.818, de 27 de setembro de 2021.</w:t>
      </w:r>
    </w:p>
    <w:p w14:paraId="55CB42A2" w14:textId="77777777" w:rsidR="00291775" w:rsidRPr="00452014" w:rsidRDefault="00291775" w:rsidP="00291775">
      <w:pPr>
        <w:tabs>
          <w:tab w:val="left" w:pos="851"/>
        </w:tabs>
        <w:ind w:left="284"/>
        <w:jc w:val="both"/>
        <w:rPr>
          <w:rFonts w:ascii="Times New Roman" w:hAnsi="Times New Roman" w:cs="Times New Roman"/>
          <w:color w:val="000000" w:themeColor="text1"/>
        </w:rPr>
      </w:pPr>
    </w:p>
    <w:p w14:paraId="060D4F0C"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JUSTIFICATIVA E OBJETIVO DA CONTRATAÇÃO.</w:t>
      </w:r>
    </w:p>
    <w:p w14:paraId="479E4232" w14:textId="77777777" w:rsidR="00754D4E" w:rsidRPr="00452014" w:rsidRDefault="00754D4E" w:rsidP="00754D4E">
      <w:pPr>
        <w:jc w:val="both"/>
        <w:rPr>
          <w:rFonts w:ascii="Times New Roman" w:eastAsia="Arial Narrow" w:hAnsi="Times New Roman" w:cs="Times New Roman"/>
          <w:b/>
          <w:color w:val="000000" w:themeColor="text1"/>
        </w:rPr>
      </w:pPr>
    </w:p>
    <w:p w14:paraId="5E7BE86C" w14:textId="14CED4DA" w:rsidR="00575EB3" w:rsidRDefault="00575EB3" w:rsidP="00575EB3">
      <w:pPr>
        <w:pStyle w:val="PargrafodaLista"/>
        <w:numPr>
          <w:ilvl w:val="1"/>
          <w:numId w:val="13"/>
        </w:numPr>
        <w:jc w:val="both"/>
        <w:rPr>
          <w:rFonts w:ascii="Times New Roman" w:hAnsi="Times New Roman" w:cs="Times New Roman"/>
          <w:color w:val="000000" w:themeColor="text1"/>
        </w:rPr>
      </w:pPr>
      <w:r w:rsidRPr="00575EB3">
        <w:rPr>
          <w:rFonts w:ascii="Times New Roman" w:hAnsi="Times New Roman" w:cs="Times New Roman"/>
          <w:color w:val="000000" w:themeColor="text1"/>
        </w:rPr>
        <w:t>Trata-se de contratação de objeto comum, com especificações objetivas e usuais para a locação de embarcação tipo voadeira, de forma contínua, a fim de suportar as atividades logísticas da Secretaria Municipal de Saúde de Boca do Acre/AM. A medida busca garantir maior rapidez, confiabilidade e segurança no transporte de equipes técnicas, materiais, equipamentos e insumos destinados às comunidades ribeirinhas e de difícil acesso.</w:t>
      </w:r>
    </w:p>
    <w:p w14:paraId="5DC86511" w14:textId="77777777" w:rsidR="00575EB3" w:rsidRPr="00575EB3" w:rsidRDefault="00575EB3" w:rsidP="00575EB3">
      <w:pPr>
        <w:pStyle w:val="PargrafodaLista"/>
        <w:ind w:left="405"/>
        <w:jc w:val="both"/>
        <w:rPr>
          <w:rFonts w:ascii="Times New Roman" w:hAnsi="Times New Roman" w:cs="Times New Roman"/>
          <w:color w:val="000000" w:themeColor="text1"/>
        </w:rPr>
      </w:pPr>
    </w:p>
    <w:p w14:paraId="529052DF" w14:textId="6BDA2E04" w:rsidR="00575EB3" w:rsidRDefault="00575EB3" w:rsidP="00575EB3">
      <w:pPr>
        <w:pStyle w:val="PargrafodaLista"/>
        <w:numPr>
          <w:ilvl w:val="1"/>
          <w:numId w:val="13"/>
        </w:numPr>
        <w:jc w:val="both"/>
        <w:rPr>
          <w:rFonts w:ascii="Times New Roman" w:hAnsi="Times New Roman" w:cs="Times New Roman"/>
          <w:color w:val="000000" w:themeColor="text1"/>
        </w:rPr>
      </w:pPr>
      <w:r w:rsidRPr="00575EB3">
        <w:rPr>
          <w:rFonts w:ascii="Times New Roman" w:hAnsi="Times New Roman" w:cs="Times New Roman"/>
          <w:color w:val="000000" w:themeColor="text1"/>
        </w:rPr>
        <w:lastRenderedPageBreak/>
        <w:t>A contratação é justificada pela necessidade de assegurar a continuidade das ações de saúde pública, incluindo campanhas estratégicas do Sistema Único de Saúde (SUS), fiscalização de unidades e atendimento emergencial, evitando atrasos, falhas operacionais e desassistência à população.</w:t>
      </w:r>
    </w:p>
    <w:p w14:paraId="2C243E6C" w14:textId="77777777" w:rsidR="00575EB3" w:rsidRPr="00575EB3" w:rsidRDefault="00575EB3" w:rsidP="00575EB3">
      <w:pPr>
        <w:pStyle w:val="PargrafodaLista"/>
        <w:ind w:left="405"/>
        <w:jc w:val="both"/>
        <w:rPr>
          <w:rFonts w:ascii="Times New Roman" w:hAnsi="Times New Roman" w:cs="Times New Roman"/>
          <w:color w:val="000000" w:themeColor="text1"/>
        </w:rPr>
      </w:pPr>
    </w:p>
    <w:p w14:paraId="05C81479" w14:textId="3982FBB0" w:rsidR="00575EB3" w:rsidRDefault="00575EB3" w:rsidP="00575EB3">
      <w:pPr>
        <w:pStyle w:val="PargrafodaLista"/>
        <w:numPr>
          <w:ilvl w:val="1"/>
          <w:numId w:val="13"/>
        </w:numPr>
        <w:jc w:val="both"/>
        <w:rPr>
          <w:rFonts w:ascii="Times New Roman" w:hAnsi="Times New Roman" w:cs="Times New Roman"/>
          <w:color w:val="000000" w:themeColor="text1"/>
        </w:rPr>
      </w:pPr>
      <w:r w:rsidRPr="00575EB3">
        <w:rPr>
          <w:rFonts w:ascii="Times New Roman" w:hAnsi="Times New Roman" w:cs="Times New Roman"/>
          <w:color w:val="000000" w:themeColor="text1"/>
        </w:rPr>
        <w:t>O objetivo da contratação é proporcionar condições adequadas para a execução das atividades institucionais, assegurando economicidade, eficiência administrativa e previsibilidade orçamentária, uma vez que todos os custos de manutenção, seguro e encargos estarão incluídos no valor da locação.</w:t>
      </w:r>
    </w:p>
    <w:p w14:paraId="70FE66C1" w14:textId="77777777" w:rsidR="00575EB3" w:rsidRPr="00575EB3" w:rsidRDefault="00575EB3" w:rsidP="00575EB3">
      <w:pPr>
        <w:pStyle w:val="PargrafodaLista"/>
        <w:ind w:left="405"/>
        <w:jc w:val="both"/>
        <w:rPr>
          <w:rFonts w:ascii="Times New Roman" w:hAnsi="Times New Roman" w:cs="Times New Roman"/>
          <w:color w:val="000000" w:themeColor="text1"/>
        </w:rPr>
      </w:pPr>
    </w:p>
    <w:p w14:paraId="1D5E52E8" w14:textId="06F77644" w:rsidR="00754D4E" w:rsidRPr="00575EB3" w:rsidRDefault="00575EB3" w:rsidP="00575EB3">
      <w:pPr>
        <w:pStyle w:val="PargrafodaLista"/>
        <w:numPr>
          <w:ilvl w:val="1"/>
          <w:numId w:val="13"/>
        </w:numPr>
        <w:jc w:val="both"/>
        <w:rPr>
          <w:rFonts w:ascii="Times New Roman" w:hAnsi="Times New Roman" w:cs="Times New Roman"/>
          <w:color w:val="000000" w:themeColor="text1"/>
        </w:rPr>
      </w:pPr>
      <w:r w:rsidRPr="00575EB3">
        <w:rPr>
          <w:rFonts w:ascii="Times New Roman" w:hAnsi="Times New Roman" w:cs="Times New Roman"/>
          <w:color w:val="000000" w:themeColor="text1"/>
        </w:rPr>
        <w:t>A solução proposta está alinhada aos princípios da legalidade, eficiência, economicidade e transparência previstos na Constituição Federal e na Lei nº 14.133/2021, representando medida estratégica e indispensável para a continuidade dos serviços essenciais de saúde no município de Boca do Acre.</w:t>
      </w:r>
    </w:p>
    <w:p w14:paraId="469F407C" w14:textId="77777777" w:rsidR="00754D4E" w:rsidRPr="00452014" w:rsidRDefault="00754D4E" w:rsidP="00754D4E">
      <w:pPr>
        <w:jc w:val="both"/>
        <w:rPr>
          <w:rFonts w:ascii="Times New Roman" w:hAnsi="Times New Roman" w:cs="Times New Roman"/>
          <w:color w:val="000000" w:themeColor="text1"/>
        </w:rPr>
      </w:pPr>
    </w:p>
    <w:p w14:paraId="6679A358"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CLASSIFICAÇÃO DOS BENS COMUNS.</w:t>
      </w:r>
    </w:p>
    <w:p w14:paraId="637C600D" w14:textId="77777777" w:rsidR="00754D4E" w:rsidRPr="00452014" w:rsidRDefault="00754D4E" w:rsidP="00754D4E">
      <w:pPr>
        <w:jc w:val="both"/>
        <w:rPr>
          <w:rFonts w:ascii="Times New Roman" w:eastAsia="Arial Narrow" w:hAnsi="Times New Roman" w:cs="Times New Roman"/>
          <w:b/>
          <w:color w:val="000000" w:themeColor="text1"/>
        </w:rPr>
      </w:pPr>
    </w:p>
    <w:p w14:paraId="357DC0F1" w14:textId="6BFA57CD" w:rsidR="00754D4E" w:rsidRPr="00452014" w:rsidRDefault="00754D4E" w:rsidP="00074CE8">
      <w:pPr>
        <w:pStyle w:val="PargrafodaLista"/>
        <w:numPr>
          <w:ilvl w:val="1"/>
          <w:numId w:val="13"/>
        </w:numPr>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natureza do objeto a ser contratado é de natureza comum nos termos do </w:t>
      </w:r>
      <w:r w:rsidR="0040574D" w:rsidRPr="00452014">
        <w:rPr>
          <w:rFonts w:ascii="Times New Roman" w:hAnsi="Times New Roman" w:cs="Times New Roman"/>
          <w:color w:val="000000" w:themeColor="text1"/>
        </w:rPr>
        <w:t>inciso XLI</w:t>
      </w:r>
      <w:r w:rsidRPr="00452014">
        <w:rPr>
          <w:rFonts w:ascii="Times New Roman" w:hAnsi="Times New Roman" w:cs="Times New Roman"/>
          <w:color w:val="000000" w:themeColor="text1"/>
        </w:rPr>
        <w:t xml:space="preserve">, do artigo </w:t>
      </w:r>
      <w:r w:rsidR="0040574D" w:rsidRPr="00452014">
        <w:rPr>
          <w:rFonts w:ascii="Times New Roman" w:hAnsi="Times New Roman" w:cs="Times New Roman"/>
          <w:color w:val="000000" w:themeColor="text1"/>
        </w:rPr>
        <w:t>6</w:t>
      </w:r>
      <w:r w:rsidRPr="00452014">
        <w:rPr>
          <w:rFonts w:ascii="Times New Roman" w:hAnsi="Times New Roman" w:cs="Times New Roman"/>
          <w:color w:val="000000" w:themeColor="text1"/>
        </w:rPr>
        <w:t xml:space="preserve">º, da Lei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e as especificações do</w:t>
      </w:r>
      <w:r w:rsidR="002E33A5">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w:t>
      </w:r>
      <w:r w:rsidR="002E33A5">
        <w:rPr>
          <w:rFonts w:ascii="Times New Roman" w:hAnsi="Times New Roman" w:cs="Times New Roman"/>
          <w:color w:val="000000" w:themeColor="text1"/>
        </w:rPr>
        <w:t>serviços</w:t>
      </w:r>
      <w:r w:rsidRPr="00452014">
        <w:rPr>
          <w:rFonts w:ascii="Times New Roman" w:hAnsi="Times New Roman" w:cs="Times New Roman"/>
          <w:color w:val="000000" w:themeColor="text1"/>
        </w:rPr>
        <w:t xml:space="preserve"> estão definidas de forma clara, concisa e objetiva e que as unidades de medida atendem ao princípio da padronização usual existente no mercado.</w:t>
      </w:r>
    </w:p>
    <w:p w14:paraId="345FBECF" w14:textId="77777777" w:rsidR="00754D4E" w:rsidRPr="00452014" w:rsidRDefault="00754D4E" w:rsidP="00754D4E">
      <w:pPr>
        <w:jc w:val="both"/>
        <w:rPr>
          <w:rFonts w:ascii="Times New Roman" w:hAnsi="Times New Roman" w:cs="Times New Roman"/>
          <w:color w:val="000000" w:themeColor="text1"/>
        </w:rPr>
      </w:pPr>
    </w:p>
    <w:p w14:paraId="5827DC32" w14:textId="77777777" w:rsidR="00754D4E" w:rsidRPr="00452014" w:rsidRDefault="00754D4E" w:rsidP="009F0A4C">
      <w:pPr>
        <w:pStyle w:val="PargrafodaLista"/>
        <w:numPr>
          <w:ilvl w:val="0"/>
          <w:numId w:val="13"/>
        </w:numPr>
        <w:shd w:val="clear" w:color="auto" w:fill="E5DFEC" w:themeFill="accent4" w:themeFillTint="33"/>
        <w:ind w:left="284" w:hanging="26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ENTREGA E CRITÉRIO DE ACEITAÇÃO DO OBJETO.</w:t>
      </w:r>
    </w:p>
    <w:p w14:paraId="0C375192" w14:textId="77777777" w:rsidR="00754D4E" w:rsidRPr="00452014" w:rsidRDefault="00754D4E" w:rsidP="00754D4E">
      <w:pPr>
        <w:jc w:val="both"/>
        <w:rPr>
          <w:rFonts w:ascii="Times New Roman" w:hAnsi="Times New Roman" w:cs="Times New Roman"/>
          <w:color w:val="000000" w:themeColor="text1"/>
        </w:rPr>
      </w:pPr>
    </w:p>
    <w:p w14:paraId="3451F8B8" w14:textId="031A0467" w:rsidR="00805590" w:rsidRPr="00452014" w:rsidRDefault="00014CC3"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014CC3">
        <w:rPr>
          <w:rFonts w:ascii="Times New Roman" w:hAnsi="Times New Roman" w:cs="Times New Roman"/>
          <w:iCs/>
          <w:color w:val="000000" w:themeColor="text1"/>
        </w:rPr>
        <w:t xml:space="preserve">O prazo para disponibilização do veículo objeto da locação será de até </w:t>
      </w:r>
      <w:r w:rsidRPr="00014CC3">
        <w:rPr>
          <w:rFonts w:ascii="Times New Roman" w:hAnsi="Times New Roman" w:cs="Times New Roman"/>
          <w:b/>
          <w:iCs/>
          <w:color w:val="000000" w:themeColor="text1"/>
        </w:rPr>
        <w:t>48 (quarenta e oito)</w:t>
      </w:r>
      <w:r w:rsidRPr="00014CC3">
        <w:rPr>
          <w:rFonts w:ascii="Times New Roman" w:hAnsi="Times New Roman" w:cs="Times New Roman"/>
          <w:iCs/>
          <w:color w:val="000000" w:themeColor="text1"/>
        </w:rPr>
        <w:t xml:space="preserve"> horas, contadas a partir da emissão da Ordem de </w:t>
      </w:r>
      <w:r>
        <w:rPr>
          <w:rFonts w:ascii="Times New Roman" w:hAnsi="Times New Roman" w:cs="Times New Roman"/>
          <w:iCs/>
          <w:color w:val="000000" w:themeColor="text1"/>
        </w:rPr>
        <w:t>Serviço</w:t>
      </w:r>
      <w:r w:rsidRPr="00014CC3">
        <w:rPr>
          <w:rFonts w:ascii="Times New Roman" w:hAnsi="Times New Roman" w:cs="Times New Roman"/>
          <w:iCs/>
          <w:color w:val="000000" w:themeColor="text1"/>
        </w:rPr>
        <w:t xml:space="preserve"> ou instrumento equivalente, expedido pelo setor demandante, em conformidade com este Termo de Referência</w:t>
      </w:r>
      <w:r w:rsidR="00805590" w:rsidRPr="00452014">
        <w:rPr>
          <w:rFonts w:ascii="Times New Roman" w:hAnsi="Times New Roman" w:cs="Times New Roman"/>
          <w:iCs/>
          <w:color w:val="000000" w:themeColor="text1"/>
        </w:rPr>
        <w:t>.</w:t>
      </w:r>
    </w:p>
    <w:p w14:paraId="1A409484" w14:textId="77777777" w:rsidR="00805590" w:rsidRPr="00452014" w:rsidRDefault="00805590" w:rsidP="00805590">
      <w:pPr>
        <w:pStyle w:val="PargrafodaLista"/>
        <w:shd w:val="clear" w:color="auto" w:fill="FFFFFF" w:themeFill="background1"/>
        <w:tabs>
          <w:tab w:val="left" w:pos="426"/>
        </w:tabs>
        <w:ind w:left="0"/>
        <w:jc w:val="both"/>
        <w:rPr>
          <w:rFonts w:ascii="Times New Roman" w:hAnsi="Times New Roman" w:cs="Times New Roman"/>
          <w:color w:val="000000" w:themeColor="text1"/>
        </w:rPr>
      </w:pPr>
    </w:p>
    <w:p w14:paraId="4140F4A1" w14:textId="5D92A079" w:rsidR="00754D4E" w:rsidRPr="00452014" w:rsidRDefault="00754D4E"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color w:val="000000" w:themeColor="text1"/>
        </w:rPr>
      </w:pPr>
      <w:r w:rsidRPr="00452014">
        <w:rPr>
          <w:rFonts w:ascii="Times New Roman" w:hAnsi="Times New Roman" w:cs="Times New Roman"/>
          <w:iCs/>
          <w:color w:val="000000" w:themeColor="text1"/>
        </w:rPr>
        <w:t xml:space="preserve"> </w:t>
      </w:r>
      <w:r w:rsidR="00014CC3" w:rsidRPr="00014CC3">
        <w:rPr>
          <w:rFonts w:ascii="Times New Roman" w:hAnsi="Times New Roman" w:cs="Times New Roman"/>
          <w:color w:val="000000" w:themeColor="text1"/>
        </w:rPr>
        <w:t>O veículo deverá ser entregue e disponibilizado pela contratada no local indicado pela Administração Pública, no município de Boca do Acre, em perfeitas condições de uso, devidamente regularizado, licenciado e em conformidade com as especificações estabelecidas neste Termo de Referência e na proposta contratada</w:t>
      </w:r>
      <w:r w:rsidR="005A1ED1" w:rsidRPr="00452014">
        <w:rPr>
          <w:rFonts w:ascii="Times New Roman" w:hAnsi="Times New Roman" w:cs="Times New Roman"/>
          <w:color w:val="000000" w:themeColor="text1"/>
        </w:rPr>
        <w:t>.</w:t>
      </w:r>
    </w:p>
    <w:p w14:paraId="73F58CDE" w14:textId="77777777" w:rsidR="00754D4E" w:rsidRPr="00452014" w:rsidRDefault="00754D4E" w:rsidP="00754D4E">
      <w:pPr>
        <w:jc w:val="both"/>
        <w:rPr>
          <w:rFonts w:ascii="Times New Roman" w:hAnsi="Times New Roman" w:cs="Times New Roman"/>
          <w:color w:val="000000" w:themeColor="text1"/>
        </w:rPr>
      </w:pPr>
    </w:p>
    <w:p w14:paraId="2E2A0C52" w14:textId="67979513" w:rsidR="00754D4E" w:rsidRPr="00452014" w:rsidRDefault="00014CC3" w:rsidP="00D37F2C">
      <w:pPr>
        <w:numPr>
          <w:ilvl w:val="1"/>
          <w:numId w:val="13"/>
        </w:numPr>
        <w:tabs>
          <w:tab w:val="left" w:pos="426"/>
        </w:tabs>
        <w:ind w:left="0" w:firstLine="0"/>
        <w:jc w:val="both"/>
        <w:rPr>
          <w:rFonts w:ascii="Times New Roman" w:hAnsi="Times New Roman" w:cs="Times New Roman"/>
          <w:bCs/>
          <w:color w:val="000000" w:themeColor="text1"/>
        </w:rPr>
      </w:pPr>
      <w:r w:rsidRPr="00014CC3">
        <w:rPr>
          <w:rFonts w:ascii="Times New Roman" w:hAnsi="Times New Roman" w:cs="Times New Roman"/>
          <w:bCs/>
          <w:color w:val="000000" w:themeColor="text1"/>
        </w:rPr>
        <w:t>O veículo dispon</w:t>
      </w:r>
      <w:r w:rsidR="00575EB3">
        <w:rPr>
          <w:rFonts w:ascii="Times New Roman" w:hAnsi="Times New Roman" w:cs="Times New Roman"/>
          <w:bCs/>
          <w:color w:val="000000" w:themeColor="text1"/>
        </w:rPr>
        <w:t xml:space="preserve">ibilizado poderá ser </w:t>
      </w:r>
      <w:proofErr w:type="spellStart"/>
      <w:r w:rsidR="00575EB3">
        <w:rPr>
          <w:rFonts w:ascii="Times New Roman" w:hAnsi="Times New Roman" w:cs="Times New Roman"/>
          <w:bCs/>
          <w:color w:val="000000" w:themeColor="text1"/>
        </w:rPr>
        <w:t>rejeitado</w:t>
      </w:r>
      <w:r w:rsidRPr="00014CC3">
        <w:rPr>
          <w:rFonts w:ascii="Times New Roman" w:hAnsi="Times New Roman" w:cs="Times New Roman"/>
          <w:bCs/>
          <w:color w:val="000000" w:themeColor="text1"/>
        </w:rPr>
        <w:t>caso</w:t>
      </w:r>
      <w:proofErr w:type="spellEnd"/>
      <w:r w:rsidRPr="00014CC3">
        <w:rPr>
          <w:rFonts w:ascii="Times New Roman" w:hAnsi="Times New Roman" w:cs="Times New Roman"/>
          <w:bCs/>
          <w:color w:val="000000" w:themeColor="text1"/>
        </w:rPr>
        <w:t xml:space="preserve"> esteja em desacordo com as especificações técnicas, condições de uso, documentação exigida ou demais requisitos previstos neste Termo de Referência e na proposta apresentada, devendo a contratada providenciar a substituição por outro veículo em condições adequadas no prazo máximo de 05 (cinco) dias, a contar da notificação, às suas expensas, sem prejuízo da aplicação das penalidades cabíveis</w:t>
      </w:r>
      <w:r w:rsidR="00754D4E" w:rsidRPr="00452014">
        <w:rPr>
          <w:rFonts w:ascii="Times New Roman" w:hAnsi="Times New Roman" w:cs="Times New Roman"/>
          <w:bCs/>
          <w:color w:val="000000" w:themeColor="text1"/>
        </w:rPr>
        <w:t>.</w:t>
      </w:r>
    </w:p>
    <w:p w14:paraId="1E278061" w14:textId="77777777" w:rsidR="00754D4E" w:rsidRPr="00452014" w:rsidRDefault="00754D4E" w:rsidP="00754D4E">
      <w:pPr>
        <w:tabs>
          <w:tab w:val="left" w:pos="426"/>
        </w:tabs>
        <w:jc w:val="both"/>
        <w:rPr>
          <w:rFonts w:ascii="Times New Roman" w:hAnsi="Times New Roman" w:cs="Times New Roman"/>
          <w:bCs/>
          <w:color w:val="000000" w:themeColor="text1"/>
        </w:rPr>
      </w:pPr>
    </w:p>
    <w:p w14:paraId="6C74D3DD" w14:textId="246F4FF9" w:rsidR="00754D4E" w:rsidRPr="00452014" w:rsidRDefault="00014CC3" w:rsidP="00D37F2C">
      <w:pPr>
        <w:numPr>
          <w:ilvl w:val="1"/>
          <w:numId w:val="13"/>
        </w:numPr>
        <w:tabs>
          <w:tab w:val="left" w:pos="426"/>
        </w:tabs>
        <w:ind w:left="0" w:firstLine="0"/>
        <w:jc w:val="both"/>
        <w:rPr>
          <w:rFonts w:ascii="Times New Roman" w:hAnsi="Times New Roman" w:cs="Times New Roman"/>
          <w:color w:val="000000" w:themeColor="text1"/>
        </w:rPr>
      </w:pPr>
      <w:r w:rsidRPr="00014CC3">
        <w:rPr>
          <w:rFonts w:ascii="Times New Roman" w:hAnsi="Times New Roman" w:cs="Times New Roman"/>
          <w:color w:val="000000" w:themeColor="text1"/>
          <w:lang w:eastAsia="en-US"/>
        </w:rPr>
        <w:t>O recebimento e a aceitação do veículo pela Administração não excluem a responsabilidade da contratada por eventuais prejuízos, danos ou irregularidades decorrentes da inadequada execução do contrato, permanecendo esta responsável durante toda a vigência contratual</w:t>
      </w:r>
      <w:r w:rsidR="00754D4E" w:rsidRPr="00452014">
        <w:rPr>
          <w:rFonts w:ascii="Times New Roman" w:hAnsi="Times New Roman" w:cs="Times New Roman"/>
          <w:color w:val="000000" w:themeColor="text1"/>
          <w:lang w:eastAsia="en-US"/>
        </w:rPr>
        <w:t>.</w:t>
      </w:r>
    </w:p>
    <w:p w14:paraId="58F0C230" w14:textId="77777777" w:rsidR="00754D4E" w:rsidRPr="00452014" w:rsidRDefault="00754D4E" w:rsidP="00754D4E">
      <w:pPr>
        <w:tabs>
          <w:tab w:val="left" w:pos="426"/>
        </w:tabs>
        <w:jc w:val="both"/>
        <w:rPr>
          <w:rFonts w:ascii="Times New Roman" w:hAnsi="Times New Roman" w:cs="Times New Roman"/>
          <w:color w:val="000000" w:themeColor="text1"/>
        </w:rPr>
      </w:pPr>
    </w:p>
    <w:p w14:paraId="2756A3D9"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CONTRATANTE.</w:t>
      </w:r>
    </w:p>
    <w:p w14:paraId="41D891B3" w14:textId="77777777" w:rsidR="00754D4E" w:rsidRPr="00452014" w:rsidRDefault="00754D4E" w:rsidP="00754D4E">
      <w:pPr>
        <w:jc w:val="both"/>
        <w:rPr>
          <w:rFonts w:ascii="Times New Roman" w:hAnsi="Times New Roman" w:cs="Times New Roman"/>
          <w:color w:val="000000" w:themeColor="text1"/>
        </w:rPr>
      </w:pPr>
    </w:p>
    <w:p w14:paraId="2C5A6003" w14:textId="036B7BF3" w:rsidR="00754D4E" w:rsidRPr="00452014" w:rsidRDefault="00754D4E" w:rsidP="00D37F2C">
      <w:pPr>
        <w:pStyle w:val="PargrafodaLista"/>
        <w:numPr>
          <w:ilvl w:val="1"/>
          <w:numId w:val="13"/>
        </w:numPr>
        <w:jc w:val="both"/>
        <w:rPr>
          <w:rFonts w:ascii="Times New Roman" w:hAnsi="Times New Roman" w:cs="Times New Roman"/>
          <w:b/>
          <w:color w:val="000000" w:themeColor="text1"/>
        </w:rPr>
      </w:pPr>
      <w:r w:rsidRPr="00452014">
        <w:rPr>
          <w:rFonts w:ascii="Times New Roman" w:hAnsi="Times New Roman" w:cs="Times New Roman"/>
          <w:color w:val="000000" w:themeColor="text1"/>
        </w:rPr>
        <w:t>São obrigações da Contratante:</w:t>
      </w:r>
    </w:p>
    <w:p w14:paraId="4D7ECF60" w14:textId="77777777" w:rsidR="00B33220" w:rsidRPr="00452014" w:rsidRDefault="00B33220" w:rsidP="00B33220">
      <w:pPr>
        <w:pStyle w:val="PargrafodaLista"/>
        <w:ind w:left="405"/>
        <w:jc w:val="both"/>
        <w:rPr>
          <w:rFonts w:ascii="Times New Roman" w:hAnsi="Times New Roman" w:cs="Times New Roman"/>
          <w:b/>
          <w:color w:val="000000" w:themeColor="text1"/>
        </w:rPr>
      </w:pPr>
    </w:p>
    <w:p w14:paraId="222220B8" w14:textId="3E0E9276" w:rsidR="00754D4E" w:rsidRPr="00452014"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Receber o objeto no prazo e condições estabelecidas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124DED37" w14:textId="77777777" w:rsidR="00754D4E" w:rsidRPr="00452014" w:rsidRDefault="00754D4E" w:rsidP="00754D4E">
      <w:pPr>
        <w:pStyle w:val="PargrafodaLista"/>
        <w:tabs>
          <w:tab w:val="left" w:pos="851"/>
        </w:tabs>
        <w:ind w:left="284"/>
        <w:jc w:val="both"/>
        <w:rPr>
          <w:rFonts w:ascii="Times New Roman" w:hAnsi="Times New Roman" w:cs="Times New Roman"/>
          <w:b/>
          <w:color w:val="000000" w:themeColor="text1"/>
        </w:rPr>
      </w:pPr>
    </w:p>
    <w:p w14:paraId="52921D90" w14:textId="16D4F945"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 xml:space="preserve">Verificar minuciosamente, no prazo fixado, a conformidade dos </w:t>
      </w:r>
      <w:r w:rsidR="00B33220" w:rsidRPr="00452014">
        <w:rPr>
          <w:rFonts w:ascii="Times New Roman" w:hAnsi="Times New Roman" w:cs="Times New Roman"/>
          <w:color w:val="000000" w:themeColor="text1"/>
          <w:lang w:eastAsia="en-US"/>
        </w:rPr>
        <w:t>serviços</w:t>
      </w:r>
      <w:r w:rsidRPr="00452014">
        <w:rPr>
          <w:rFonts w:ascii="Times New Roman" w:hAnsi="Times New Roman" w:cs="Times New Roman"/>
          <w:color w:val="000000" w:themeColor="text1"/>
          <w:lang w:eastAsia="en-US"/>
        </w:rPr>
        <w:t xml:space="preserve"> recebidos provisoriamente com as especificações constantes </w:t>
      </w:r>
      <w:r w:rsidR="00C30E11" w:rsidRPr="00452014">
        <w:rPr>
          <w:rFonts w:ascii="Times New Roman" w:hAnsi="Times New Roman" w:cs="Times New Roman"/>
          <w:color w:val="000000" w:themeColor="text1"/>
          <w:lang w:eastAsia="en-US"/>
        </w:rPr>
        <w:t>neste instrumento</w:t>
      </w:r>
      <w:r w:rsidRPr="00452014">
        <w:rPr>
          <w:rFonts w:ascii="Times New Roman" w:hAnsi="Times New Roman" w:cs="Times New Roman"/>
          <w:color w:val="000000" w:themeColor="text1"/>
          <w:lang w:eastAsia="en-US"/>
        </w:rPr>
        <w:t xml:space="preserve"> e </w:t>
      </w:r>
      <w:r w:rsidR="00C30E11" w:rsidRPr="00452014">
        <w:rPr>
          <w:rFonts w:ascii="Times New Roman" w:hAnsi="Times New Roman" w:cs="Times New Roman"/>
          <w:color w:val="000000" w:themeColor="text1"/>
          <w:lang w:eastAsia="en-US"/>
        </w:rPr>
        <w:t>n</w:t>
      </w:r>
      <w:r w:rsidRPr="00452014">
        <w:rPr>
          <w:rFonts w:ascii="Times New Roman" w:hAnsi="Times New Roman" w:cs="Times New Roman"/>
          <w:color w:val="000000" w:themeColor="text1"/>
          <w:lang w:eastAsia="en-US"/>
        </w:rPr>
        <w:t>a proposta, para fins de aceitação e recebimento definitivo;</w:t>
      </w:r>
    </w:p>
    <w:p w14:paraId="65316C5E" w14:textId="77777777" w:rsidR="00837FFC" w:rsidRPr="00452014" w:rsidRDefault="00837FFC" w:rsidP="00837FFC">
      <w:pPr>
        <w:tabs>
          <w:tab w:val="left" w:pos="851"/>
        </w:tabs>
        <w:jc w:val="both"/>
        <w:rPr>
          <w:rFonts w:ascii="Times New Roman" w:hAnsi="Times New Roman" w:cs="Times New Roman"/>
          <w:b/>
          <w:color w:val="000000" w:themeColor="text1"/>
        </w:rPr>
      </w:pPr>
    </w:p>
    <w:p w14:paraId="4A84FB33" w14:textId="5EA0258C"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Comunicar à Contratada, por escrito, sobre imperfeições, falhas ou irregularidades verificadas no </w:t>
      </w:r>
      <w:r w:rsidR="00B33220" w:rsidRPr="00452014">
        <w:rPr>
          <w:rFonts w:ascii="Times New Roman" w:hAnsi="Times New Roman" w:cs="Times New Roman"/>
          <w:color w:val="000000" w:themeColor="text1"/>
        </w:rPr>
        <w:t>serviço prestado</w:t>
      </w:r>
      <w:r w:rsidRPr="00452014">
        <w:rPr>
          <w:rFonts w:ascii="Times New Roman" w:hAnsi="Times New Roman" w:cs="Times New Roman"/>
          <w:color w:val="000000" w:themeColor="text1"/>
        </w:rPr>
        <w:t>, para que seja substituído, reparado ou corrigido;</w:t>
      </w:r>
    </w:p>
    <w:p w14:paraId="6AA59DDB" w14:textId="77777777" w:rsidR="00754D4E" w:rsidRPr="00452014" w:rsidRDefault="00754D4E" w:rsidP="00754D4E">
      <w:pPr>
        <w:tabs>
          <w:tab w:val="left" w:pos="851"/>
        </w:tabs>
        <w:jc w:val="both"/>
        <w:rPr>
          <w:rFonts w:ascii="Times New Roman" w:hAnsi="Times New Roman" w:cs="Times New Roman"/>
          <w:b/>
          <w:color w:val="000000" w:themeColor="text1"/>
        </w:rPr>
      </w:pPr>
    </w:p>
    <w:p w14:paraId="6EA5BB97" w14:textId="77777777"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lang w:eastAsia="en-US"/>
        </w:rPr>
        <w:t>Acompanhar e fiscalizar o cumprimento das obrigações da Contratada, através de comissão/servidor especialmente designado;</w:t>
      </w:r>
    </w:p>
    <w:p w14:paraId="671A724F" w14:textId="77777777" w:rsidR="00754D4E" w:rsidRPr="00452014" w:rsidRDefault="00754D4E" w:rsidP="00754D4E">
      <w:pPr>
        <w:tabs>
          <w:tab w:val="left" w:pos="851"/>
        </w:tabs>
        <w:jc w:val="both"/>
        <w:rPr>
          <w:rFonts w:ascii="Times New Roman" w:hAnsi="Times New Roman" w:cs="Times New Roman"/>
          <w:b/>
          <w:color w:val="000000" w:themeColor="text1"/>
        </w:rPr>
      </w:pPr>
    </w:p>
    <w:p w14:paraId="7CA0349C" w14:textId="5A0EF57B" w:rsidR="00754D4E" w:rsidRPr="00452014" w:rsidRDefault="00754D4E" w:rsidP="00D37F2C">
      <w:pPr>
        <w:numPr>
          <w:ilvl w:val="2"/>
          <w:numId w:val="13"/>
        </w:numPr>
        <w:tabs>
          <w:tab w:val="left" w:pos="851"/>
        </w:tabs>
        <w:ind w:left="284"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Efetuar o pagamento à Contratada</w:t>
      </w:r>
      <w:r w:rsidRPr="00452014">
        <w:rPr>
          <w:rFonts w:ascii="Times New Roman" w:hAnsi="Times New Roman" w:cs="Times New Roman"/>
          <w:b/>
          <w:color w:val="000000" w:themeColor="text1"/>
        </w:rPr>
        <w:t xml:space="preserve"> </w:t>
      </w:r>
      <w:r w:rsidRPr="00452014">
        <w:rPr>
          <w:rFonts w:ascii="Times New Roman" w:hAnsi="Times New Roman" w:cs="Times New Roman"/>
          <w:color w:val="000000" w:themeColor="text1"/>
        </w:rPr>
        <w:t xml:space="preserve">no valor correspondente a </w:t>
      </w:r>
      <w:r w:rsidR="00B33220" w:rsidRPr="00452014">
        <w:rPr>
          <w:rFonts w:ascii="Times New Roman" w:hAnsi="Times New Roman" w:cs="Times New Roman"/>
          <w:color w:val="000000" w:themeColor="text1"/>
        </w:rPr>
        <w:t>execução</w:t>
      </w:r>
      <w:r w:rsidRPr="00452014">
        <w:rPr>
          <w:rFonts w:ascii="Times New Roman" w:hAnsi="Times New Roman" w:cs="Times New Roman"/>
          <w:color w:val="000000" w:themeColor="text1"/>
        </w:rPr>
        <w:t xml:space="preserve"> do objeto, no prazo e forma estabelecidos </w:t>
      </w:r>
      <w:r w:rsidR="00837FFC" w:rsidRPr="00452014">
        <w:rPr>
          <w:rFonts w:ascii="Times New Roman" w:hAnsi="Times New Roman" w:cs="Times New Roman"/>
          <w:color w:val="000000" w:themeColor="text1"/>
        </w:rPr>
        <w:t>neste instrumento</w:t>
      </w:r>
      <w:r w:rsidRPr="00452014">
        <w:rPr>
          <w:rFonts w:ascii="Times New Roman" w:hAnsi="Times New Roman" w:cs="Times New Roman"/>
          <w:color w:val="000000" w:themeColor="text1"/>
        </w:rPr>
        <w:t>;</w:t>
      </w:r>
    </w:p>
    <w:p w14:paraId="290F44CD" w14:textId="77777777" w:rsidR="00754D4E" w:rsidRPr="00452014" w:rsidRDefault="00754D4E" w:rsidP="00754D4E">
      <w:pPr>
        <w:tabs>
          <w:tab w:val="left" w:pos="851"/>
        </w:tabs>
        <w:jc w:val="both"/>
        <w:rPr>
          <w:rFonts w:ascii="Times New Roman" w:hAnsi="Times New Roman" w:cs="Times New Roman"/>
          <w:b/>
          <w:color w:val="000000" w:themeColor="text1"/>
        </w:rPr>
      </w:pPr>
    </w:p>
    <w:p w14:paraId="49CF3753" w14:textId="3EE7D41C" w:rsidR="00754D4E" w:rsidRPr="00452014" w:rsidRDefault="00754D4E" w:rsidP="00D37F2C">
      <w:pPr>
        <w:numPr>
          <w:ilvl w:val="1"/>
          <w:numId w:val="13"/>
        </w:numPr>
        <w:tabs>
          <w:tab w:val="left" w:pos="426"/>
        </w:tabs>
        <w:ind w:left="0" w:firstLine="0"/>
        <w:jc w:val="both"/>
        <w:rPr>
          <w:rFonts w:ascii="Times New Roman" w:hAnsi="Times New Roman" w:cs="Times New Roman"/>
          <w:b/>
          <w:color w:val="000000" w:themeColor="text1"/>
        </w:rPr>
      </w:pPr>
      <w:r w:rsidRPr="00452014">
        <w:rPr>
          <w:rFonts w:ascii="Times New Roman" w:hAnsi="Times New Roman" w:cs="Times New Roman"/>
          <w:color w:val="000000" w:themeColor="text1"/>
        </w:rPr>
        <w:t xml:space="preserve">A Administração não responderá por quaisquer compromissos assumidos pela Contratada com terceiros, ainda que vinculados à execução do presente </w:t>
      </w:r>
      <w:r w:rsidR="00837FFC" w:rsidRPr="00452014">
        <w:rPr>
          <w:rFonts w:ascii="Times New Roman" w:hAnsi="Times New Roman" w:cs="Times New Roman"/>
          <w:color w:val="000000" w:themeColor="text1"/>
        </w:rPr>
        <w:t>instrumento</w:t>
      </w:r>
      <w:r w:rsidRPr="00452014">
        <w:rPr>
          <w:rFonts w:ascii="Times New Roman" w:hAnsi="Times New Roman" w:cs="Times New Roman"/>
          <w:color w:val="000000" w:themeColor="text1"/>
        </w:rPr>
        <w:t>, bem como por qualquer dano causado a terceiros em decorrência de ato da Contratada, de seus empregados, prepostos ou subordinados.</w:t>
      </w:r>
    </w:p>
    <w:p w14:paraId="2D8A569A" w14:textId="77777777" w:rsidR="00754D4E" w:rsidRPr="00452014" w:rsidRDefault="00754D4E" w:rsidP="00754D4E">
      <w:pPr>
        <w:tabs>
          <w:tab w:val="left" w:pos="2070"/>
        </w:tabs>
        <w:jc w:val="both"/>
        <w:rPr>
          <w:rFonts w:ascii="Times New Roman" w:hAnsi="Times New Roman" w:cs="Times New Roman"/>
          <w:color w:val="000000" w:themeColor="text1"/>
        </w:rPr>
      </w:pPr>
      <w:r w:rsidRPr="00452014">
        <w:rPr>
          <w:rFonts w:ascii="Times New Roman" w:hAnsi="Times New Roman" w:cs="Times New Roman"/>
          <w:color w:val="000000" w:themeColor="text1"/>
        </w:rPr>
        <w:tab/>
      </w:r>
    </w:p>
    <w:p w14:paraId="2F29178E" w14:textId="77777777" w:rsidR="00754D4E" w:rsidRPr="00452014" w:rsidRDefault="00754D4E"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OBRIGAÇÕES DA CONTRATADA.</w:t>
      </w:r>
    </w:p>
    <w:p w14:paraId="5679729C" w14:textId="77777777" w:rsidR="00754D4E" w:rsidRPr="00452014" w:rsidRDefault="00754D4E" w:rsidP="00754D4E">
      <w:pPr>
        <w:jc w:val="both"/>
        <w:rPr>
          <w:rFonts w:ascii="Times New Roman" w:hAnsi="Times New Roman" w:cs="Times New Roman"/>
          <w:color w:val="000000" w:themeColor="text1"/>
        </w:rPr>
      </w:pPr>
    </w:p>
    <w:p w14:paraId="0C2EA437" w14:textId="0022E8E4" w:rsidR="00754D4E" w:rsidRPr="00452014" w:rsidRDefault="009B7203" w:rsidP="00D37F2C">
      <w:pPr>
        <w:pStyle w:val="PargrafodaLista"/>
        <w:numPr>
          <w:ilvl w:val="1"/>
          <w:numId w:val="13"/>
        </w:numPr>
        <w:tabs>
          <w:tab w:val="left" w:pos="426"/>
        </w:tabs>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cumprir integralmente todas as obrigações constantes neste instrumento e em sua proposta, assumindo, como exclusivamente seus, os riscos e as despesas decorrentes da boa e perfeita execução do objeto, inclusive aquelas relacionadas à disponibilização, manutenção e regularidade do veículo durante toda a vigência do contrato</w:t>
      </w:r>
      <w:r w:rsidR="00754D4E" w:rsidRPr="00452014">
        <w:rPr>
          <w:rFonts w:ascii="Times New Roman" w:hAnsi="Times New Roman" w:cs="Times New Roman"/>
          <w:color w:val="000000" w:themeColor="text1"/>
        </w:rPr>
        <w:t>:</w:t>
      </w:r>
    </w:p>
    <w:p w14:paraId="7D54C8EC" w14:textId="77777777" w:rsidR="002556A1" w:rsidRPr="00452014" w:rsidRDefault="002556A1" w:rsidP="002556A1">
      <w:pPr>
        <w:pStyle w:val="PargrafodaLista"/>
        <w:tabs>
          <w:tab w:val="left" w:pos="426"/>
        </w:tabs>
        <w:ind w:left="0"/>
        <w:jc w:val="both"/>
        <w:rPr>
          <w:rFonts w:ascii="Times New Roman" w:hAnsi="Times New Roman" w:cs="Times New Roman"/>
          <w:b/>
          <w:color w:val="000000" w:themeColor="text1"/>
        </w:rPr>
      </w:pPr>
    </w:p>
    <w:p w14:paraId="6A1600C3" w14:textId="2BAFAC92" w:rsidR="002556A1" w:rsidRPr="00452014" w:rsidRDefault="009B7203" w:rsidP="002E586F">
      <w:pPr>
        <w:pStyle w:val="PargrafodaLista"/>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rPr>
        <w:t>O veículo objeto da locação deverá ser disponibilizado pela Contratada no local indicado pela CONTRATANTE, em suas dependências ou em outro local previamente definido, conforme disposto neste Termo de Referência</w:t>
      </w:r>
      <w:r w:rsidR="002556A1" w:rsidRPr="00452014">
        <w:rPr>
          <w:rFonts w:ascii="Times New Roman" w:hAnsi="Times New Roman" w:cs="Times New Roman"/>
          <w:color w:val="000000" w:themeColor="text1"/>
        </w:rPr>
        <w:t>.</w:t>
      </w:r>
    </w:p>
    <w:p w14:paraId="2BB96B0A" w14:textId="77777777" w:rsidR="002556A1" w:rsidRPr="00452014" w:rsidRDefault="002556A1" w:rsidP="002556A1">
      <w:pPr>
        <w:pStyle w:val="PargrafodaLista"/>
        <w:ind w:left="0"/>
        <w:rPr>
          <w:rFonts w:ascii="Times New Roman" w:hAnsi="Times New Roman" w:cs="Times New Roman"/>
          <w:color w:val="000000" w:themeColor="text1"/>
        </w:rPr>
      </w:pPr>
    </w:p>
    <w:p w14:paraId="6BC8965A" w14:textId="411B2935"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executar o objeto em perfeitas condições de uso, segurança e funcionamento, observando rigorosamente as especificações técnicas, prazos e local estabelecidos neste Termo de Referência</w:t>
      </w:r>
      <w:r w:rsidR="00754D4E" w:rsidRPr="00452014">
        <w:rPr>
          <w:rFonts w:ascii="Times New Roman" w:hAnsi="Times New Roman" w:cs="Times New Roman"/>
          <w:color w:val="000000" w:themeColor="text1"/>
        </w:rPr>
        <w:t>;</w:t>
      </w:r>
    </w:p>
    <w:p w14:paraId="093CD9C8" w14:textId="77777777" w:rsidR="002556A1" w:rsidRPr="00452014" w:rsidRDefault="002556A1" w:rsidP="002556A1">
      <w:pPr>
        <w:pStyle w:val="PargrafodaLista"/>
        <w:ind w:left="0"/>
        <w:rPr>
          <w:rFonts w:ascii="Times New Roman" w:hAnsi="Times New Roman" w:cs="Times New Roman"/>
          <w:color w:val="000000" w:themeColor="text1"/>
        </w:rPr>
      </w:pPr>
    </w:p>
    <w:p w14:paraId="1F7FBAB4" w14:textId="582DFE5D"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será responsável por quaisquer vícios, defeitos ou danos decorrentes do veículo disponibilizado, nos termos dos artigos 12, 13 e 17 a 27 do Código de Defesa do Consumidor (Lei nº 8.078, de 1990), quando aplicável</w:t>
      </w:r>
      <w:r w:rsidR="00754D4E" w:rsidRPr="00452014">
        <w:rPr>
          <w:rFonts w:ascii="Times New Roman" w:hAnsi="Times New Roman" w:cs="Times New Roman"/>
          <w:color w:val="000000" w:themeColor="text1"/>
        </w:rPr>
        <w:t>;</w:t>
      </w:r>
    </w:p>
    <w:p w14:paraId="022A5EB7" w14:textId="77777777" w:rsidR="002556A1" w:rsidRPr="00452014" w:rsidRDefault="002556A1" w:rsidP="002556A1">
      <w:pPr>
        <w:pStyle w:val="PargrafodaLista"/>
        <w:ind w:left="0"/>
        <w:rPr>
          <w:rFonts w:ascii="Times New Roman" w:hAnsi="Times New Roman" w:cs="Times New Roman"/>
          <w:color w:val="000000" w:themeColor="text1"/>
        </w:rPr>
      </w:pPr>
    </w:p>
    <w:p w14:paraId="2805DF1E" w14:textId="57326ADF"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substituir, reparar ou corrigir, às suas expensas e no prazo fixado neste Termo de Referência, o veículo ou quaisquer serviços relacionados à locação que estejam em desacordo com as condições e especificações estabelecidas</w:t>
      </w:r>
      <w:r w:rsidR="00754D4E" w:rsidRPr="00452014">
        <w:rPr>
          <w:rFonts w:ascii="Times New Roman" w:hAnsi="Times New Roman" w:cs="Times New Roman"/>
          <w:color w:val="000000" w:themeColor="text1"/>
        </w:rPr>
        <w:t>;</w:t>
      </w:r>
    </w:p>
    <w:p w14:paraId="044D3946" w14:textId="77777777" w:rsidR="002556A1" w:rsidRPr="00452014" w:rsidRDefault="002556A1" w:rsidP="002556A1">
      <w:pPr>
        <w:pStyle w:val="PargrafodaLista"/>
        <w:ind w:left="0"/>
        <w:rPr>
          <w:rFonts w:ascii="Times New Roman" w:hAnsi="Times New Roman" w:cs="Times New Roman"/>
          <w:color w:val="000000" w:themeColor="text1"/>
        </w:rPr>
      </w:pPr>
    </w:p>
    <w:p w14:paraId="13A222CB" w14:textId="1E297D61"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comunicar à CONTRATANTE, no prazo máximo de 24 (vinte e quatro) horas, qualquer fato que possa impossibilitar ou atrasar a disponibilização do veículo ou o cumprimento das obrigações contratuais, apresentando a devida justificativa e comprovação</w:t>
      </w:r>
      <w:r w:rsidR="00754D4E" w:rsidRPr="00452014">
        <w:rPr>
          <w:rFonts w:ascii="Times New Roman" w:hAnsi="Times New Roman" w:cs="Times New Roman"/>
          <w:color w:val="000000" w:themeColor="text1"/>
        </w:rPr>
        <w:t>;</w:t>
      </w:r>
    </w:p>
    <w:p w14:paraId="4E1D74BA" w14:textId="77777777" w:rsidR="002556A1" w:rsidRPr="00452014" w:rsidRDefault="002556A1" w:rsidP="002556A1">
      <w:pPr>
        <w:pStyle w:val="PargrafodaLista"/>
        <w:ind w:left="0"/>
        <w:rPr>
          <w:rFonts w:ascii="Times New Roman" w:hAnsi="Times New Roman" w:cs="Times New Roman"/>
          <w:color w:val="000000" w:themeColor="text1"/>
        </w:rPr>
      </w:pPr>
    </w:p>
    <w:p w14:paraId="5BF2C654" w14:textId="734B3389" w:rsidR="002556A1"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manter, durante toda a execução do contrato, a compatibilidade com as obrigações assumidas, bem como todas as condições de habilitação e qualificação exigidas no procedimento licitatório</w:t>
      </w:r>
      <w:r w:rsidR="00754D4E" w:rsidRPr="00452014">
        <w:rPr>
          <w:rFonts w:ascii="Times New Roman" w:hAnsi="Times New Roman" w:cs="Times New Roman"/>
          <w:color w:val="000000" w:themeColor="text1"/>
        </w:rPr>
        <w:t>;</w:t>
      </w:r>
    </w:p>
    <w:p w14:paraId="0BAF7A28" w14:textId="77777777" w:rsidR="002556A1" w:rsidRPr="00452014" w:rsidRDefault="002556A1" w:rsidP="002556A1">
      <w:pPr>
        <w:pStyle w:val="PargrafodaLista"/>
        <w:ind w:left="0"/>
        <w:rPr>
          <w:rFonts w:ascii="Times New Roman" w:hAnsi="Times New Roman" w:cs="Times New Roman"/>
          <w:color w:val="000000" w:themeColor="text1"/>
        </w:rPr>
      </w:pPr>
    </w:p>
    <w:p w14:paraId="38BEE193" w14:textId="363F26FE" w:rsidR="00754D4E" w:rsidRPr="00452014" w:rsidRDefault="009B7203" w:rsidP="002556A1">
      <w:pPr>
        <w:pStyle w:val="PargrafodaLista"/>
        <w:numPr>
          <w:ilvl w:val="1"/>
          <w:numId w:val="13"/>
        </w:numPr>
        <w:ind w:left="0" w:firstLine="0"/>
        <w:jc w:val="both"/>
        <w:rPr>
          <w:rFonts w:ascii="Times New Roman" w:hAnsi="Times New Roman" w:cs="Times New Roman"/>
          <w:b/>
          <w:color w:val="000000" w:themeColor="text1"/>
        </w:rPr>
      </w:pPr>
      <w:r w:rsidRPr="009B7203">
        <w:rPr>
          <w:rFonts w:ascii="Times New Roman" w:hAnsi="Times New Roman" w:cs="Times New Roman"/>
          <w:color w:val="000000" w:themeColor="text1"/>
        </w:rPr>
        <w:t>A Contratada deverá indicar preposto devidamente habilitado para representá-la durante a execução do contrato, atuando como interlocutor junto à Administração para tratar de assuntos operacionais, administrativos e contratuais</w:t>
      </w:r>
      <w:r w:rsidR="00754D4E" w:rsidRPr="00452014">
        <w:rPr>
          <w:rFonts w:ascii="Times New Roman" w:hAnsi="Times New Roman" w:cs="Times New Roman"/>
          <w:color w:val="000000" w:themeColor="text1"/>
        </w:rPr>
        <w:t>.</w:t>
      </w:r>
    </w:p>
    <w:p w14:paraId="50A6F6E4" w14:textId="77777777" w:rsidR="00291775" w:rsidRPr="00452014" w:rsidRDefault="00291775" w:rsidP="00291775">
      <w:pPr>
        <w:pStyle w:val="PargrafodaLista"/>
        <w:rPr>
          <w:rFonts w:ascii="Times New Roman" w:hAnsi="Times New Roman" w:cs="Times New Roman"/>
          <w:color w:val="000000" w:themeColor="text1"/>
        </w:rPr>
      </w:pPr>
    </w:p>
    <w:p w14:paraId="5645D91C" w14:textId="305A5C00" w:rsidR="00291775" w:rsidRPr="00452014" w:rsidRDefault="00291775" w:rsidP="009F0A4C">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lastRenderedPageBreak/>
        <w:t>FORMA E CRITÉRIOS DE SELEÇÃO DO FORNECEDOR E FORMA DE FORNECIMENTO</w:t>
      </w:r>
    </w:p>
    <w:p w14:paraId="0DE0842B" w14:textId="0CA5AD4F" w:rsidR="00754D4E" w:rsidRPr="00452014" w:rsidRDefault="00754D4E" w:rsidP="00754D4E">
      <w:pPr>
        <w:tabs>
          <w:tab w:val="left" w:pos="851"/>
        </w:tabs>
        <w:ind w:left="284"/>
        <w:jc w:val="both"/>
        <w:rPr>
          <w:rFonts w:ascii="Times New Roman" w:hAnsi="Times New Roman" w:cs="Times New Roman"/>
          <w:color w:val="000000" w:themeColor="text1"/>
        </w:rPr>
      </w:pPr>
    </w:p>
    <w:p w14:paraId="7A7C3DE4" w14:textId="00FE6E8C" w:rsidR="00C246EF" w:rsidRPr="00452014" w:rsidRDefault="00291775" w:rsidP="008537DF">
      <w:pPr>
        <w:pStyle w:val="PargrafodaLista"/>
        <w:numPr>
          <w:ilvl w:val="1"/>
          <w:numId w:val="19"/>
        </w:numPr>
        <w:tabs>
          <w:tab w:val="left" w:pos="851"/>
        </w:tabs>
        <w:ind w:left="709" w:hanging="709"/>
        <w:jc w:val="both"/>
        <w:rPr>
          <w:rFonts w:ascii="Times New Roman" w:hAnsi="Times New Roman" w:cs="Times New Roman"/>
          <w:color w:val="000000" w:themeColor="text1"/>
        </w:rPr>
      </w:pPr>
      <w:r w:rsidRPr="00452014">
        <w:rPr>
          <w:rFonts w:ascii="Times New Roman" w:hAnsi="Times New Roman" w:cs="Times New Roman"/>
          <w:color w:val="000000" w:themeColor="text1"/>
        </w:rPr>
        <w:t>O fornecedor será selecionado por meio da realização de procedimento de dispensa de licitação, com fundamento na hipótese do art. 75, inciso II da Lei nº 14.133/2021.</w:t>
      </w:r>
    </w:p>
    <w:p w14:paraId="668A8A58" w14:textId="77777777" w:rsidR="0006438F" w:rsidRPr="00452014" w:rsidRDefault="0006438F" w:rsidP="008537DF">
      <w:pPr>
        <w:pStyle w:val="PargrafodaLista"/>
        <w:tabs>
          <w:tab w:val="left" w:pos="851"/>
        </w:tabs>
        <w:ind w:left="360" w:right="-143"/>
        <w:rPr>
          <w:rFonts w:ascii="Times New Roman" w:hAnsi="Times New Roman" w:cs="Times New Roman"/>
          <w:color w:val="000000" w:themeColor="text1"/>
        </w:rPr>
      </w:pPr>
    </w:p>
    <w:p w14:paraId="2168F4F3" w14:textId="77777777" w:rsidR="008537DF" w:rsidRPr="00452014" w:rsidRDefault="00C246EF" w:rsidP="008537DF">
      <w:pPr>
        <w:pStyle w:val="PargrafodaLista"/>
        <w:numPr>
          <w:ilvl w:val="1"/>
          <w:numId w:val="19"/>
        </w:numPr>
        <w:tabs>
          <w:tab w:val="left" w:pos="567"/>
          <w:tab w:val="left" w:pos="851"/>
        </w:tabs>
        <w:ind w:right="-143" w:hanging="1211"/>
        <w:rPr>
          <w:rFonts w:ascii="Times New Roman" w:hAnsi="Times New Roman" w:cs="Times New Roman"/>
          <w:color w:val="000000" w:themeColor="text1"/>
        </w:rPr>
      </w:pPr>
      <w:r w:rsidRPr="00452014">
        <w:rPr>
          <w:rFonts w:ascii="Times New Roman" w:hAnsi="Times New Roman" w:cs="Times New Roman"/>
          <w:color w:val="000000" w:themeColor="text1"/>
        </w:rPr>
        <w:t>Para fins de habilitação, deverá o interessado comprovar os seguintes requisitos, que serão</w:t>
      </w:r>
    </w:p>
    <w:p w14:paraId="3675250B" w14:textId="5E4C2B05" w:rsidR="00C246EF" w:rsidRPr="00452014" w:rsidRDefault="008537DF" w:rsidP="008537DF">
      <w:pPr>
        <w:tabs>
          <w:tab w:val="left" w:pos="567"/>
          <w:tab w:val="left" w:pos="851"/>
        </w:tabs>
        <w:ind w:right="-143"/>
        <w:rPr>
          <w:rFonts w:ascii="Times New Roman" w:hAnsi="Times New Roman" w:cs="Times New Roman"/>
          <w:color w:val="000000" w:themeColor="text1"/>
        </w:rPr>
      </w:pPr>
      <w:r w:rsidRPr="00452014">
        <w:rPr>
          <w:rFonts w:ascii="Times New Roman" w:hAnsi="Times New Roman" w:cs="Times New Roman"/>
          <w:color w:val="000000" w:themeColor="text1"/>
        </w:rPr>
        <w:t xml:space="preserve">          </w:t>
      </w:r>
      <w:r w:rsidR="00C246EF" w:rsidRPr="00452014">
        <w:rPr>
          <w:rFonts w:ascii="Times New Roman" w:hAnsi="Times New Roman" w:cs="Times New Roman"/>
          <w:color w:val="000000" w:themeColor="text1"/>
        </w:rPr>
        <w:t>exigidos conforme sua natureza jurídica:</w:t>
      </w:r>
    </w:p>
    <w:p w14:paraId="471AE24D" w14:textId="20E3A725" w:rsidR="00C246EF" w:rsidRPr="00452014" w:rsidRDefault="008537DF" w:rsidP="008537DF">
      <w:pPr>
        <w:pStyle w:val="Nvel1-SemNumPreto"/>
        <w:numPr>
          <w:ilvl w:val="1"/>
          <w:numId w:val="19"/>
        </w:numPr>
        <w:ind w:right="-143" w:hanging="1211"/>
        <w:jc w:val="left"/>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 xml:space="preserve"> </w:t>
      </w:r>
      <w:r w:rsidR="00C246EF" w:rsidRPr="00452014">
        <w:rPr>
          <w:rFonts w:ascii="Times New Roman" w:hAnsi="Times New Roman" w:cs="Times New Roman"/>
          <w:color w:val="000000" w:themeColor="text1"/>
          <w:sz w:val="24"/>
          <w:szCs w:val="24"/>
        </w:rPr>
        <w:t>Habilitação jurídica</w:t>
      </w:r>
    </w:p>
    <w:p w14:paraId="5A17641B" w14:textId="2643376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Empresário individual:</w:t>
      </w:r>
      <w:r w:rsidRPr="00452014">
        <w:rPr>
          <w:rFonts w:ascii="Times New Roman" w:hAnsi="Times New Roman"/>
          <w:color w:val="000000" w:themeColor="text1"/>
          <w:sz w:val="24"/>
          <w:szCs w:val="24"/>
        </w:rPr>
        <w:t xml:space="preserve"> inscrição no Registro Público de Empresas Mercantis, a cargo da Junta Comercial da respectiva sede; </w:t>
      </w:r>
    </w:p>
    <w:p w14:paraId="1F27116A" w14:textId="42BE5C51"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Microempreendedor Individual - MEI:</w:t>
      </w:r>
      <w:r w:rsidRPr="00452014">
        <w:rPr>
          <w:rFonts w:ascii="Times New Roman" w:hAnsi="Times New Roman"/>
          <w:color w:val="000000" w:themeColor="text1"/>
          <w:sz w:val="24"/>
          <w:szCs w:val="24"/>
        </w:rPr>
        <w:t xml:space="preserve"> Certificado da Condição de Microempreendedor Individual - CCMEI, cuja aceitação ficará condicionada à verificação da autenticidade no sítio </w:t>
      </w:r>
      <w:hyperlink r:id="rId11">
        <w:r w:rsidRPr="00452014">
          <w:rPr>
            <w:rStyle w:val="Hyperlink"/>
            <w:rFonts w:ascii="Times New Roman" w:hAnsi="Times New Roman"/>
            <w:color w:val="000000" w:themeColor="text1"/>
            <w:sz w:val="24"/>
            <w:szCs w:val="24"/>
          </w:rPr>
          <w:t>https://www.gov.br/empresas-e-negocios/pt-br/empreendedor</w:t>
        </w:r>
      </w:hyperlink>
      <w:r w:rsidRPr="00452014">
        <w:rPr>
          <w:rFonts w:ascii="Times New Roman" w:hAnsi="Times New Roman"/>
          <w:color w:val="000000" w:themeColor="text1"/>
          <w:sz w:val="24"/>
          <w:szCs w:val="24"/>
        </w:rPr>
        <w:t>;</w:t>
      </w:r>
    </w:p>
    <w:p w14:paraId="39322373" w14:textId="5386C054"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Sociedade empresária, sociedade limitada unipessoal – SLU ou sociedade identificada como empresa individual de responsabilidade limitada - EIRELI</w:t>
      </w:r>
      <w:r w:rsidRPr="00452014">
        <w:rPr>
          <w:rFonts w:ascii="Times New Roman" w:hAnsi="Times New Roman"/>
          <w:color w:val="000000" w:themeColor="text1"/>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 xml:space="preserve">Sociedade simples: </w:t>
      </w:r>
      <w:r w:rsidRPr="00452014">
        <w:rPr>
          <w:rFonts w:ascii="Times New Roman" w:hAnsi="Times New Roman"/>
          <w:color w:val="000000" w:themeColor="text1"/>
          <w:sz w:val="24"/>
          <w:szCs w:val="24"/>
        </w:rPr>
        <w:t>inscrição do ato constitutivo no Registro Civil de Pessoas Jurídicas do local de sua sede, acompanhada de documento comprobatório de seus administradores;</w:t>
      </w:r>
    </w:p>
    <w:p w14:paraId="5537C53F" w14:textId="257B7E8B"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b/>
          <w:bCs/>
          <w:color w:val="000000" w:themeColor="text1"/>
          <w:sz w:val="24"/>
          <w:szCs w:val="24"/>
        </w:rPr>
        <w:t>Filial, sucursal ou agência de sociedade simples ou empresária:</w:t>
      </w:r>
      <w:r w:rsidRPr="00452014">
        <w:rPr>
          <w:rFonts w:ascii="Times New Roman" w:hAnsi="Times New Roman"/>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452014">
        <w:rPr>
          <w:rFonts w:ascii="Times New Roman" w:hAnsi="Times New Roman"/>
          <w:color w:val="000000" w:themeColor="text1"/>
          <w:sz w:val="24"/>
          <w:szCs w:val="24"/>
        </w:rPr>
        <w:t>Mercantis onde</w:t>
      </w:r>
      <w:bookmarkEnd w:id="1"/>
      <w:r w:rsidRPr="00452014">
        <w:rPr>
          <w:rFonts w:ascii="Times New Roman" w:hAnsi="Times New Roman"/>
          <w:color w:val="000000" w:themeColor="text1"/>
          <w:sz w:val="24"/>
          <w:szCs w:val="24"/>
        </w:rPr>
        <w:t xml:space="preserve"> opera, com averbação no Registro onde tem sede a matriz.</w:t>
      </w:r>
    </w:p>
    <w:p w14:paraId="3B9C1E9A" w14:textId="77777777"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Os documentos apresentados deverão estar acompanhados de todas as alterações ou da consolidação respectiva.</w:t>
      </w:r>
    </w:p>
    <w:p w14:paraId="6F4EC073" w14:textId="0BE1423E"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Habilitação fiscal, social e trabalhista</w:t>
      </w:r>
    </w:p>
    <w:p w14:paraId="26DCB787" w14:textId="7C798AB5"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inscrição no Cadastro Nacional de Pessoas Jurídicas ou no Cadastro de Pessoas Físicas, conforme o caso;</w:t>
      </w:r>
    </w:p>
    <w:p w14:paraId="3A1482E6" w14:textId="268DBEC8"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regularidade com o Fundo de Garantia do Tempo de Serviço (FGTS);</w:t>
      </w:r>
    </w:p>
    <w:p w14:paraId="516C3439" w14:textId="77777777"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452014"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lastRenderedPageBreak/>
        <w:t>Prova de regularidade com a Fazenda Municipal do domicílio ou sede do fornecedor, relativa à atividade em cujo exercício contrata ou concorre;</w:t>
      </w:r>
    </w:p>
    <w:p w14:paraId="43983FB2" w14:textId="53FC759E" w:rsidR="00C246EF" w:rsidRPr="00452014" w:rsidRDefault="00C246EF" w:rsidP="00D37F2C">
      <w:pPr>
        <w:pStyle w:val="Nivel2"/>
        <w:numPr>
          <w:ilvl w:val="1"/>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452014" w:rsidRDefault="00C246EF" w:rsidP="00D37F2C">
      <w:pPr>
        <w:pStyle w:val="Nvel1-SemNumPreto"/>
        <w:numPr>
          <w:ilvl w:val="1"/>
          <w:numId w:val="19"/>
        </w:numPr>
        <w:rPr>
          <w:rFonts w:ascii="Times New Roman" w:hAnsi="Times New Roman" w:cs="Times New Roman"/>
          <w:color w:val="000000" w:themeColor="text1"/>
          <w:sz w:val="24"/>
          <w:szCs w:val="24"/>
        </w:rPr>
      </w:pPr>
      <w:r w:rsidRPr="00452014">
        <w:rPr>
          <w:rFonts w:ascii="Times New Roman" w:hAnsi="Times New Roman" w:cs="Times New Roman"/>
          <w:color w:val="000000" w:themeColor="text1"/>
          <w:sz w:val="24"/>
          <w:szCs w:val="24"/>
        </w:rPr>
        <w:t>Qualificação Econômico-Financeira</w:t>
      </w:r>
    </w:p>
    <w:p w14:paraId="309C10A4" w14:textId="2FC7B44B" w:rsidR="00291775" w:rsidRDefault="00C246EF" w:rsidP="00D37F2C">
      <w:pPr>
        <w:pStyle w:val="Nivel2"/>
        <w:numPr>
          <w:ilvl w:val="2"/>
          <w:numId w:val="19"/>
        </w:numPr>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Certidão negativa de falência expedida pelo distribuidor da sede do fornecedor - </w:t>
      </w:r>
      <w:hyperlink r:id="rId12" w:anchor="art69">
        <w:r w:rsidRPr="00452014">
          <w:rPr>
            <w:rStyle w:val="Hyperlink"/>
            <w:rFonts w:ascii="Times New Roman" w:hAnsi="Times New Roman"/>
            <w:color w:val="000000" w:themeColor="text1"/>
            <w:sz w:val="24"/>
            <w:szCs w:val="24"/>
          </w:rPr>
          <w:t>Lei nº 14.133, de 2021, art. 69, caput, inciso II</w:t>
        </w:r>
      </w:hyperlink>
      <w:r w:rsidRPr="00452014">
        <w:rPr>
          <w:rFonts w:ascii="Times New Roman" w:hAnsi="Times New Roman"/>
          <w:color w:val="000000" w:themeColor="text1"/>
          <w:sz w:val="24"/>
          <w:szCs w:val="24"/>
        </w:rPr>
        <w:t>);</w:t>
      </w:r>
    </w:p>
    <w:p w14:paraId="1B5C68CE" w14:textId="3046DC49" w:rsidR="009B7203" w:rsidRPr="00532899" w:rsidRDefault="009B7203" w:rsidP="009B7203">
      <w:pPr>
        <w:pStyle w:val="Nivel2"/>
        <w:numPr>
          <w:ilvl w:val="1"/>
          <w:numId w:val="19"/>
        </w:numPr>
        <w:rPr>
          <w:rFonts w:ascii="Times New Roman" w:hAnsi="Times New Roman"/>
          <w:b/>
          <w:color w:val="000000" w:themeColor="text1"/>
          <w:sz w:val="24"/>
          <w:szCs w:val="24"/>
        </w:rPr>
      </w:pPr>
      <w:r>
        <w:rPr>
          <w:rFonts w:ascii="Times New Roman" w:hAnsi="Times New Roman"/>
          <w:color w:val="000000" w:themeColor="text1"/>
          <w:sz w:val="24"/>
          <w:szCs w:val="24"/>
        </w:rPr>
        <w:t xml:space="preserve"> </w:t>
      </w:r>
      <w:r w:rsidRPr="00532899">
        <w:rPr>
          <w:rFonts w:ascii="Times New Roman" w:hAnsi="Times New Roman"/>
          <w:b/>
          <w:color w:val="000000" w:themeColor="text1"/>
          <w:sz w:val="24"/>
          <w:szCs w:val="24"/>
        </w:rPr>
        <w:t>Habilitação Pessoa Física:</w:t>
      </w:r>
    </w:p>
    <w:p w14:paraId="297D99AA" w14:textId="78712D8E"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RG;</w:t>
      </w:r>
    </w:p>
    <w:p w14:paraId="28ED8D4F" w14:textId="557F0BB5"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CPF;</w:t>
      </w:r>
    </w:p>
    <w:p w14:paraId="05F0F6B9" w14:textId="1890709A" w:rsidR="009B7203" w:rsidRDefault="009B7203" w:rsidP="009B7203">
      <w:pPr>
        <w:pStyle w:val="Nivel2"/>
        <w:numPr>
          <w:ilvl w:val="2"/>
          <w:numId w:val="19"/>
        </w:numPr>
        <w:rPr>
          <w:rFonts w:ascii="Times New Roman" w:hAnsi="Times New Roman"/>
          <w:color w:val="000000" w:themeColor="text1"/>
          <w:sz w:val="24"/>
          <w:szCs w:val="24"/>
        </w:rPr>
      </w:pPr>
      <w:r>
        <w:rPr>
          <w:rFonts w:ascii="Times New Roman" w:hAnsi="Times New Roman"/>
          <w:color w:val="000000" w:themeColor="text1"/>
          <w:sz w:val="24"/>
          <w:szCs w:val="24"/>
        </w:rPr>
        <w:t>Comprovante de Residência</w:t>
      </w:r>
    </w:p>
    <w:p w14:paraId="6D54E8D9" w14:textId="6D75C04B" w:rsidR="00575EB3" w:rsidRPr="00575EB3" w:rsidRDefault="00575EB3" w:rsidP="00575EB3">
      <w:pPr>
        <w:pStyle w:val="Nivel2"/>
        <w:numPr>
          <w:ilvl w:val="2"/>
          <w:numId w:val="19"/>
        </w:numPr>
        <w:rPr>
          <w:color w:val="000000" w:themeColor="text1"/>
        </w:rPr>
      </w:pPr>
      <w:r>
        <w:rPr>
          <w:rFonts w:ascii="Times New Roman" w:hAnsi="Times New Roman"/>
          <w:color w:val="000000" w:themeColor="text1"/>
          <w:sz w:val="24"/>
          <w:szCs w:val="24"/>
        </w:rPr>
        <w:t>Documento da Embarcação</w:t>
      </w:r>
      <w:r w:rsidRPr="00575EB3">
        <w:rPr>
          <w:rFonts w:ascii="Times New Roman" w:eastAsia="Times New Roman" w:hAnsi="Times New Roman"/>
          <w:b/>
          <w:bCs/>
        </w:rPr>
        <w:t xml:space="preserve"> </w:t>
      </w:r>
      <w:r w:rsidRPr="003E5704">
        <w:rPr>
          <w:rFonts w:ascii="Times New Roman" w:hAnsi="Times New Roman"/>
          <w:color w:val="000000" w:themeColor="text1"/>
          <w:sz w:val="24"/>
          <w:szCs w:val="24"/>
        </w:rPr>
        <w:t>podendo ser apresentada a nota fiscal da embarcação como documento equivalente.</w:t>
      </w:r>
    </w:p>
    <w:p w14:paraId="783C8A99" w14:textId="0648463F" w:rsidR="009B7203" w:rsidRDefault="009B7203" w:rsidP="009B7203">
      <w:pPr>
        <w:pStyle w:val="Nivel2"/>
        <w:numPr>
          <w:ilvl w:val="2"/>
          <w:numId w:val="19"/>
        </w:numPr>
        <w:rPr>
          <w:rFonts w:ascii="Times New Roman" w:hAnsi="Times New Roman"/>
          <w:color w:val="000000" w:themeColor="text1"/>
          <w:sz w:val="24"/>
          <w:szCs w:val="24"/>
        </w:rPr>
      </w:pPr>
    </w:p>
    <w:p w14:paraId="6A5C7409" w14:textId="77777777" w:rsidR="005D5DE4" w:rsidRPr="00452014" w:rsidRDefault="005D5DE4" w:rsidP="009B7203">
      <w:pPr>
        <w:pStyle w:val="Nivel2"/>
        <w:numPr>
          <w:ilvl w:val="0"/>
          <w:numId w:val="0"/>
        </w:numPr>
        <w:rPr>
          <w:rFonts w:ascii="Times New Roman" w:hAnsi="Times New Roman"/>
          <w:color w:val="000000" w:themeColor="text1"/>
          <w:sz w:val="24"/>
          <w:szCs w:val="24"/>
        </w:rPr>
      </w:pPr>
    </w:p>
    <w:p w14:paraId="793B2F33" w14:textId="77777777" w:rsidR="00754D4E" w:rsidRPr="00452014" w:rsidRDefault="00754D4E" w:rsidP="005D5DE4">
      <w:pPr>
        <w:pStyle w:val="PargrafodaLista"/>
        <w:numPr>
          <w:ilvl w:val="0"/>
          <w:numId w:val="21"/>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SUBCONTRATAÇÃO.</w:t>
      </w:r>
    </w:p>
    <w:p w14:paraId="6E8E9F9A"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08DBC52" w14:textId="6D1EE90E" w:rsidR="00754D4E" w:rsidRPr="009B7203" w:rsidRDefault="00754D4E" w:rsidP="009B7203">
      <w:pPr>
        <w:pStyle w:val="PargrafodaLista"/>
        <w:numPr>
          <w:ilvl w:val="1"/>
          <w:numId w:val="13"/>
        </w:numPr>
        <w:jc w:val="both"/>
        <w:rPr>
          <w:rFonts w:ascii="Times New Roman" w:hAnsi="Times New Roman" w:cs="Times New Roman"/>
          <w:color w:val="000000" w:themeColor="text1"/>
        </w:rPr>
      </w:pPr>
      <w:r w:rsidRPr="009B7203">
        <w:rPr>
          <w:rFonts w:ascii="Times New Roman" w:hAnsi="Times New Roman" w:cs="Times New Roman"/>
          <w:color w:val="000000" w:themeColor="text1"/>
        </w:rPr>
        <w:t>Não será admitida a subcontratação do objeto licitatório.</w:t>
      </w:r>
    </w:p>
    <w:p w14:paraId="087E8CDB" w14:textId="77777777" w:rsidR="00754D4E" w:rsidRPr="00452014" w:rsidRDefault="00754D4E" w:rsidP="00754D4E">
      <w:pPr>
        <w:jc w:val="both"/>
        <w:rPr>
          <w:rFonts w:ascii="Times New Roman" w:hAnsi="Times New Roman" w:cs="Times New Roman"/>
          <w:color w:val="000000" w:themeColor="text1"/>
        </w:rPr>
      </w:pPr>
    </w:p>
    <w:p w14:paraId="79EE52CB"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ALTERAÇÃO SUBJETIVA.</w:t>
      </w:r>
    </w:p>
    <w:p w14:paraId="46EB4083"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4A16CAB7" w14:textId="77777777" w:rsidR="00754D4E" w:rsidRPr="00452014" w:rsidRDefault="00754D4E"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273C4DF0" w14:textId="77777777" w:rsidR="00754D4E" w:rsidRPr="00452014" w:rsidRDefault="00754D4E" w:rsidP="009B7203">
      <w:pPr>
        <w:pStyle w:val="PargrafodaLista"/>
        <w:numPr>
          <w:ilvl w:val="0"/>
          <w:numId w:val="13"/>
        </w:numPr>
        <w:shd w:val="clear" w:color="auto" w:fill="E5DFEC" w:themeFill="accent4" w:themeFillTint="33"/>
        <w:ind w:left="284" w:hanging="284"/>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CONTROLE E FISCALIZAÇÃO DA EXECUÇÃO.</w:t>
      </w:r>
    </w:p>
    <w:p w14:paraId="4F86BE1D" w14:textId="77777777" w:rsidR="00754D4E" w:rsidRPr="00452014" w:rsidRDefault="00754D4E" w:rsidP="00754D4E">
      <w:pPr>
        <w:jc w:val="both"/>
        <w:rPr>
          <w:rFonts w:ascii="Times New Roman" w:hAnsi="Times New Roman" w:cs="Times New Roman"/>
          <w:b/>
          <w:color w:val="000000" w:themeColor="text1"/>
        </w:rPr>
      </w:pPr>
    </w:p>
    <w:p w14:paraId="7F3834C6" w14:textId="6A928C3C" w:rsidR="00754D4E" w:rsidRPr="00452014" w:rsidRDefault="009B7203" w:rsidP="009B7203">
      <w:pPr>
        <w:pStyle w:val="PargrafodaLista"/>
        <w:numPr>
          <w:ilvl w:val="1"/>
          <w:numId w:val="13"/>
        </w:numPr>
        <w:tabs>
          <w:tab w:val="left" w:pos="426"/>
        </w:tabs>
        <w:ind w:left="0" w:firstLine="0"/>
        <w:jc w:val="both"/>
        <w:rPr>
          <w:rFonts w:ascii="Times New Roman" w:hAnsi="Times New Roman" w:cs="Times New Roman"/>
          <w:bCs/>
          <w:color w:val="000000" w:themeColor="text1"/>
        </w:rPr>
      </w:pPr>
      <w:r w:rsidRPr="009B7203">
        <w:rPr>
          <w:rFonts w:ascii="Times New Roman" w:hAnsi="Times New Roman" w:cs="Times New Roman"/>
          <w:color w:val="000000" w:themeColor="text1"/>
        </w:rPr>
        <w:t>Nos termos do art. 117 da Lei nº 14.133, de 2021, será designado representante da Administração para acompanhar e fiscalizar a execução do contrato de locação, incluindo a disponibilização, as condições de uso, a regularidade da documentação e a manutenção do veículo, registrando em livro ou sistema próprio todas as ocorrências relacionadas à execução contratual e determinando as providências necessárias à correção de falhas ou irregularidades constatadas</w:t>
      </w:r>
      <w:r w:rsidR="00754D4E" w:rsidRPr="00452014">
        <w:rPr>
          <w:rFonts w:ascii="Times New Roman" w:hAnsi="Times New Roman" w:cs="Times New Roman"/>
          <w:color w:val="000000" w:themeColor="text1"/>
        </w:rPr>
        <w:t>.</w:t>
      </w:r>
    </w:p>
    <w:p w14:paraId="2A4D92C2" w14:textId="77777777" w:rsidR="00754D4E" w:rsidRPr="00452014" w:rsidRDefault="00754D4E" w:rsidP="00754D4E">
      <w:pPr>
        <w:pStyle w:val="PargrafodaLista"/>
        <w:tabs>
          <w:tab w:val="left" w:pos="426"/>
        </w:tabs>
        <w:ind w:left="0"/>
        <w:jc w:val="both"/>
        <w:rPr>
          <w:rFonts w:ascii="Times New Roman" w:hAnsi="Times New Roman" w:cs="Times New Roman"/>
          <w:bCs/>
          <w:color w:val="000000" w:themeColor="text1"/>
        </w:rPr>
      </w:pPr>
    </w:p>
    <w:p w14:paraId="7D03D5A5" w14:textId="39FD64E8"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lang w:eastAsia="en-US"/>
        </w:rPr>
      </w:pPr>
      <w:r w:rsidRPr="009B7203">
        <w:rPr>
          <w:rFonts w:ascii="Times New Roman" w:hAnsi="Times New Roman" w:cs="Times New Roman"/>
          <w:color w:val="000000" w:themeColor="text1"/>
          <w:lang w:eastAsia="en-US"/>
        </w:rPr>
        <w:t>A fiscalização exercida pela Administração não exclui nem reduz a responsabilidade da Contratada, inclusive perante terceiros, por quaisquer irregularidades, danos ou prejuízos decorrentes da execução do contrato, ainda que resultantes de imperfeições técnicas, defeitos ou vícios, não implicando, em nenhuma hipótese, corresponsabilidade da Administração ou de seus agentes e prepostos, nos termos do art. 120 da Lei nº 14.133, de 2021</w:t>
      </w:r>
      <w:r w:rsidR="00754D4E" w:rsidRPr="00452014">
        <w:rPr>
          <w:rFonts w:ascii="Times New Roman" w:hAnsi="Times New Roman" w:cs="Times New Roman"/>
          <w:color w:val="000000" w:themeColor="text1"/>
          <w:lang w:eastAsia="en-US"/>
        </w:rPr>
        <w:t>.</w:t>
      </w:r>
    </w:p>
    <w:p w14:paraId="17280B7D" w14:textId="77777777" w:rsidR="00754D4E" w:rsidRPr="00452014" w:rsidRDefault="00754D4E" w:rsidP="00754D4E">
      <w:pPr>
        <w:tabs>
          <w:tab w:val="left" w:pos="426"/>
        </w:tabs>
        <w:jc w:val="both"/>
        <w:rPr>
          <w:rFonts w:ascii="Times New Roman" w:hAnsi="Times New Roman" w:cs="Times New Roman"/>
          <w:color w:val="000000" w:themeColor="text1"/>
          <w:lang w:eastAsia="en-US"/>
        </w:rPr>
      </w:pPr>
    </w:p>
    <w:p w14:paraId="764D674A" w14:textId="6F004204" w:rsidR="00754D4E" w:rsidRPr="00452014" w:rsidRDefault="009B7203" w:rsidP="009B7203">
      <w:pPr>
        <w:numPr>
          <w:ilvl w:val="1"/>
          <w:numId w:val="13"/>
        </w:numPr>
        <w:tabs>
          <w:tab w:val="left" w:pos="426"/>
        </w:tabs>
        <w:ind w:left="0" w:firstLine="0"/>
        <w:jc w:val="both"/>
        <w:rPr>
          <w:rFonts w:ascii="Times New Roman" w:hAnsi="Times New Roman" w:cs="Times New Roman"/>
          <w:color w:val="000000" w:themeColor="text1"/>
        </w:rPr>
      </w:pPr>
      <w:r w:rsidRPr="009B7203">
        <w:rPr>
          <w:rFonts w:ascii="Times New Roman" w:hAnsi="Times New Roman" w:cs="Times New Roman"/>
          <w:color w:val="000000" w:themeColor="text1"/>
          <w:lang w:eastAsia="en-US"/>
        </w:rPr>
        <w:t xml:space="preserve">O representante da Administração anotará em registro próprio todas as ocorrências relacionadas à execução do contrato, indicando data, descrição dos fatos e, quando aplicável, os responsáveis envolvidos, </w:t>
      </w:r>
      <w:r w:rsidRPr="009B7203">
        <w:rPr>
          <w:rFonts w:ascii="Times New Roman" w:hAnsi="Times New Roman" w:cs="Times New Roman"/>
          <w:color w:val="000000" w:themeColor="text1"/>
          <w:lang w:eastAsia="en-US"/>
        </w:rPr>
        <w:lastRenderedPageBreak/>
        <w:t xml:space="preserve">determinando as medidas necessárias à regularização das falhas ou inconformidades observadas e encaminhando os registros à autoridade competente para adoção das providências </w:t>
      </w:r>
      <w:proofErr w:type="spellStart"/>
      <w:r w:rsidRPr="009B7203">
        <w:rPr>
          <w:rFonts w:ascii="Times New Roman" w:hAnsi="Times New Roman" w:cs="Times New Roman"/>
          <w:color w:val="000000" w:themeColor="text1"/>
          <w:lang w:eastAsia="en-US"/>
        </w:rPr>
        <w:t>cabívei</w:t>
      </w:r>
      <w:proofErr w:type="spellEnd"/>
      <w:r w:rsidR="00754D4E" w:rsidRPr="00452014">
        <w:rPr>
          <w:rFonts w:ascii="Times New Roman" w:hAnsi="Times New Roman" w:cs="Times New Roman"/>
          <w:color w:val="000000" w:themeColor="text1"/>
          <w:lang w:eastAsia="en-US"/>
        </w:rPr>
        <w:t>.</w:t>
      </w:r>
    </w:p>
    <w:p w14:paraId="12807A85" w14:textId="77777777" w:rsidR="00754D4E" w:rsidRPr="00452014" w:rsidRDefault="00754D4E" w:rsidP="00754D4E">
      <w:pPr>
        <w:jc w:val="both"/>
        <w:rPr>
          <w:rFonts w:ascii="Times New Roman" w:hAnsi="Times New Roman" w:cs="Times New Roman"/>
          <w:color w:val="000000" w:themeColor="text1"/>
        </w:rPr>
      </w:pPr>
    </w:p>
    <w:p w14:paraId="65E904E0"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PAGAMENTO.</w:t>
      </w:r>
    </w:p>
    <w:p w14:paraId="376CE6EF" w14:textId="77777777" w:rsidR="00754D4E" w:rsidRPr="00452014" w:rsidRDefault="00754D4E" w:rsidP="00754D4E">
      <w:pPr>
        <w:jc w:val="both"/>
        <w:rPr>
          <w:rFonts w:ascii="Times New Roman" w:hAnsi="Times New Roman" w:cs="Times New Roman"/>
          <w:b/>
          <w:color w:val="000000" w:themeColor="text1"/>
        </w:rPr>
      </w:pPr>
    </w:p>
    <w:p w14:paraId="67E42554"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O pagamento será realizado no prazo máximo de até 30 (trinta) dias, contados a partir </w:t>
      </w:r>
      <w:r w:rsidRPr="00452014">
        <w:rPr>
          <w:rFonts w:ascii="Times New Roman" w:hAnsi="Times New Roman" w:cs="Times New Roman"/>
          <w:color w:val="000000" w:themeColor="text1"/>
        </w:rPr>
        <w:t xml:space="preserve">do recebimento da Nota Fiscal ou Fatura, </w:t>
      </w:r>
      <w:r w:rsidRPr="00452014">
        <w:rPr>
          <w:rFonts w:ascii="Times New Roman" w:hAnsi="Times New Roman" w:cs="Times New Roman"/>
          <w:color w:val="000000" w:themeColor="text1"/>
          <w:lang w:eastAsia="en-US"/>
        </w:rPr>
        <w:t>através de ordem bancária, para crédito em banco, agência e conta corrente indicados pelo contratado.</w:t>
      </w:r>
    </w:p>
    <w:p w14:paraId="367904CC"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lang w:eastAsia="en-US"/>
        </w:rPr>
      </w:pPr>
    </w:p>
    <w:p w14:paraId="5BB9D48F"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Considera-se ocorrido o recebimento da nota fiscal ou fatura no momento em que o órgão contratante atestar a execução do objeto do contrato.</w:t>
      </w:r>
    </w:p>
    <w:p w14:paraId="031C529C"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7099EA49" w14:textId="3FDF1A19" w:rsidR="00754D4E" w:rsidRPr="00452014" w:rsidRDefault="00754D4E" w:rsidP="009B7203">
      <w:pPr>
        <w:pStyle w:val="PargrafodaLista"/>
        <w:numPr>
          <w:ilvl w:val="1"/>
          <w:numId w:val="13"/>
        </w:numPr>
        <w:tabs>
          <w:tab w:val="left" w:pos="284"/>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Nota Fiscal ou Fatura deverá ser obrigatoriamente acompanhada da comprovação da regularidade fiscal, constatada por meio de consulta on-line mediante consulta aos sítios eletrônicos oficiais.</w:t>
      </w:r>
    </w:p>
    <w:p w14:paraId="5BBDD487" w14:textId="77777777" w:rsidR="00754D4E" w:rsidRPr="00452014" w:rsidRDefault="00754D4E" w:rsidP="00754D4E">
      <w:pPr>
        <w:pStyle w:val="PargrafodaLista"/>
        <w:tabs>
          <w:tab w:val="left" w:pos="284"/>
        </w:tabs>
        <w:ind w:left="0"/>
        <w:jc w:val="both"/>
        <w:rPr>
          <w:rFonts w:ascii="Times New Roman" w:hAnsi="Times New Roman" w:cs="Times New Roman"/>
          <w:color w:val="000000" w:themeColor="text1"/>
        </w:rPr>
      </w:pPr>
    </w:p>
    <w:p w14:paraId="1C8F201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Constatando-se, a situação de irregularidade do fornecedor contratado, deverão ser tomadas as providências previstas no do art. 31 da Instrução </w:t>
      </w:r>
      <w:r w:rsidRPr="00452014">
        <w:rPr>
          <w:rFonts w:ascii="Times New Roman" w:hAnsi="Times New Roman" w:cs="Times New Roman"/>
          <w:color w:val="000000" w:themeColor="text1"/>
          <w:lang w:eastAsia="en-US"/>
        </w:rPr>
        <w:t>Normativa</w:t>
      </w:r>
      <w:r w:rsidRPr="00452014">
        <w:rPr>
          <w:rFonts w:ascii="Times New Roman" w:hAnsi="Times New Roman" w:cs="Times New Roman"/>
          <w:color w:val="000000" w:themeColor="text1"/>
        </w:rPr>
        <w:t xml:space="preserve"> nº 3, de 26 de abril de 2018.</w:t>
      </w:r>
    </w:p>
    <w:p w14:paraId="39CE5B5C"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93A5D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Havendo erro na apresentação da Nota Fiscal ou dos documentos pertinentes à contratação, ou, ainda, circunstância que impeça a liquidação da despesa, como, por exemplo, </w:t>
      </w:r>
      <w:r w:rsidRPr="00452014">
        <w:rPr>
          <w:rFonts w:ascii="Times New Roman" w:hAnsi="Times New Roman" w:cs="Times New Roman"/>
          <w:color w:val="000000" w:themeColor="text1"/>
        </w:rPr>
        <w:t>obrigação financeira pendente, decorrente de penalidade imposta ou inadimplência,</w:t>
      </w:r>
      <w:r w:rsidRPr="00452014">
        <w:rPr>
          <w:rFonts w:ascii="Times New Roman" w:hAnsi="Times New Roman" w:cs="Times New Roman"/>
          <w:color w:val="000000" w:themeColor="text1"/>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3DBB50A1"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considerada data do pagamento o dia em que constar como emitida a ordem bancária para pagamento.</w:t>
      </w:r>
    </w:p>
    <w:p w14:paraId="56110D40"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7362524" w14:textId="61BE4D3D"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Antes de cada pagamento à contratada, será realizada de forma </w:t>
      </w:r>
      <w:r w:rsidRPr="00452014">
        <w:rPr>
          <w:rFonts w:ascii="Times New Roman" w:hAnsi="Times New Roman" w:cs="Times New Roman"/>
          <w:color w:val="000000" w:themeColor="text1"/>
        </w:rPr>
        <w:t>on-line consulta aos sítios eletrônicos oficiais</w:t>
      </w:r>
      <w:r w:rsidRPr="00452014">
        <w:rPr>
          <w:rFonts w:ascii="Times New Roman" w:hAnsi="Times New Roman" w:cs="Times New Roman"/>
          <w:color w:val="000000" w:themeColor="text1"/>
          <w:lang w:eastAsia="en-US"/>
        </w:rPr>
        <w:t xml:space="preserve"> para verificar a manutenção das condições de habilitação exigidas. </w:t>
      </w:r>
    </w:p>
    <w:p w14:paraId="233BCE91"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48704726" w14:textId="77777777" w:rsidR="00754D4E" w:rsidRPr="00452014" w:rsidRDefault="00754D4E" w:rsidP="009B7203">
      <w:pPr>
        <w:numPr>
          <w:ilvl w:val="1"/>
          <w:numId w:val="13"/>
        </w:numPr>
        <w:tabs>
          <w:tab w:val="left" w:pos="567"/>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452014" w:rsidRDefault="00754D4E" w:rsidP="00754D4E">
      <w:pPr>
        <w:tabs>
          <w:tab w:val="left" w:pos="567"/>
          <w:tab w:val="left" w:pos="709"/>
        </w:tabs>
        <w:jc w:val="both"/>
        <w:rPr>
          <w:rFonts w:ascii="Times New Roman" w:hAnsi="Times New Roman" w:cs="Times New Roman"/>
          <w:color w:val="000000" w:themeColor="text1"/>
          <w:lang w:eastAsia="en-US"/>
        </w:rPr>
      </w:pPr>
    </w:p>
    <w:p w14:paraId="6F64661E"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Previamente à emissão de nota de empenho e a cada pagamento, a Administração deverá realizar consulta </w:t>
      </w:r>
      <w:r w:rsidRPr="00452014">
        <w:rPr>
          <w:rFonts w:ascii="Times New Roman" w:hAnsi="Times New Roman" w:cs="Times New Roman"/>
          <w:color w:val="000000" w:themeColor="text1"/>
        </w:rPr>
        <w:t xml:space="preserve">on-line mediante consulta aos sítios eletrônicos oficiais </w:t>
      </w:r>
      <w:r w:rsidRPr="00452014">
        <w:rPr>
          <w:rFonts w:ascii="Times New Roman" w:hAnsi="Times New Roman" w:cs="Times New Roman"/>
          <w:color w:val="000000" w:themeColor="text1"/>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38E94A4C" w14:textId="77777777"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452014" w:rsidRDefault="00754D4E" w:rsidP="00754D4E">
      <w:pPr>
        <w:tabs>
          <w:tab w:val="left" w:pos="567"/>
        </w:tabs>
        <w:jc w:val="both"/>
        <w:rPr>
          <w:rFonts w:ascii="Times New Roman" w:hAnsi="Times New Roman" w:cs="Times New Roman"/>
          <w:color w:val="000000" w:themeColor="text1"/>
          <w:lang w:eastAsia="en-US"/>
        </w:rPr>
      </w:pPr>
    </w:p>
    <w:p w14:paraId="2DAD461B"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 xml:space="preserve"> </w:t>
      </w:r>
    </w:p>
    <w:p w14:paraId="7285C111" w14:textId="77777777"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lastRenderedPageBreak/>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452014" w:rsidRDefault="00754D4E" w:rsidP="00754D4E">
      <w:pPr>
        <w:tabs>
          <w:tab w:val="left" w:pos="709"/>
        </w:tabs>
        <w:jc w:val="both"/>
        <w:rPr>
          <w:rFonts w:ascii="Times New Roman" w:hAnsi="Times New Roman" w:cs="Times New Roman"/>
          <w:color w:val="000000" w:themeColor="text1"/>
          <w:lang w:eastAsia="en-US"/>
        </w:rPr>
      </w:pPr>
    </w:p>
    <w:p w14:paraId="63F46F0F" w14:textId="77777777" w:rsidR="00754D4E" w:rsidRPr="00452014" w:rsidRDefault="00754D4E" w:rsidP="009B7203">
      <w:pPr>
        <w:pStyle w:val="PargrafodaLista"/>
        <w:numPr>
          <w:ilvl w:val="2"/>
          <w:numId w:val="13"/>
        </w:numPr>
        <w:tabs>
          <w:tab w:val="left" w:pos="284"/>
          <w:tab w:val="left" w:pos="851"/>
          <w:tab w:val="left" w:pos="1134"/>
        </w:tabs>
        <w:ind w:left="284" w:firstLine="0"/>
        <w:contextualSpacing w:val="0"/>
        <w:jc w:val="both"/>
        <w:rPr>
          <w:rFonts w:ascii="Times New Roman" w:hAnsi="Times New Roman" w:cs="Times New Roman"/>
          <w:color w:val="000000" w:themeColor="text1"/>
          <w:lang w:eastAsia="en-US"/>
        </w:rPr>
      </w:pPr>
      <w:r w:rsidRPr="00452014">
        <w:rPr>
          <w:rFonts w:ascii="Times New Roman" w:hAnsi="Times New Roman" w:cs="Times New Roman"/>
          <w:color w:val="000000" w:themeColor="text1"/>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452014" w:rsidRDefault="00754D4E" w:rsidP="00754D4E">
      <w:pPr>
        <w:pStyle w:val="PargrafodaLista"/>
        <w:tabs>
          <w:tab w:val="left" w:pos="709"/>
        </w:tabs>
        <w:ind w:left="0"/>
        <w:contextualSpacing w:val="0"/>
        <w:jc w:val="both"/>
        <w:rPr>
          <w:rFonts w:ascii="Times New Roman" w:hAnsi="Times New Roman" w:cs="Times New Roman"/>
          <w:color w:val="000000" w:themeColor="text1"/>
          <w:lang w:eastAsia="en-US"/>
        </w:rPr>
      </w:pPr>
    </w:p>
    <w:p w14:paraId="70B7B293" w14:textId="77777777" w:rsidR="00754D4E" w:rsidRPr="00452014" w:rsidRDefault="00754D4E" w:rsidP="009B7203">
      <w:pPr>
        <w:pStyle w:val="PargrafodaLista"/>
        <w:numPr>
          <w:ilvl w:val="1"/>
          <w:numId w:val="13"/>
        </w:numPr>
        <w:tabs>
          <w:tab w:val="left" w:pos="709"/>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Quando do pagamento, será efetuada a retenção tributária prevista na legislação aplicável.</w:t>
      </w:r>
    </w:p>
    <w:p w14:paraId="524AB3C7"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5398735D" w14:textId="6A67114F" w:rsidR="00754D4E" w:rsidRPr="00452014" w:rsidRDefault="00754D4E" w:rsidP="009B7203">
      <w:pPr>
        <w:numPr>
          <w:ilvl w:val="2"/>
          <w:numId w:val="13"/>
        </w:numPr>
        <w:tabs>
          <w:tab w:val="left" w:pos="851"/>
          <w:tab w:val="left" w:pos="1134"/>
        </w:tabs>
        <w:autoSpaceDE w:val="0"/>
        <w:snapToGrid w:val="0"/>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452014" w:rsidRDefault="009322F1" w:rsidP="009322F1">
      <w:pPr>
        <w:tabs>
          <w:tab w:val="left" w:pos="851"/>
          <w:tab w:val="left" w:pos="1134"/>
        </w:tabs>
        <w:autoSpaceDE w:val="0"/>
        <w:snapToGrid w:val="0"/>
        <w:ind w:left="284"/>
        <w:jc w:val="both"/>
        <w:rPr>
          <w:rFonts w:ascii="Times New Roman" w:hAnsi="Times New Roman" w:cs="Times New Roman"/>
          <w:color w:val="000000" w:themeColor="text1"/>
        </w:rPr>
      </w:pPr>
    </w:p>
    <w:p w14:paraId="1A8E8B02"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DO REAJUSTE.</w:t>
      </w:r>
    </w:p>
    <w:p w14:paraId="6977857E" w14:textId="77777777" w:rsidR="00754D4E" w:rsidRPr="00452014" w:rsidRDefault="00754D4E" w:rsidP="00754D4E">
      <w:pPr>
        <w:rPr>
          <w:rFonts w:ascii="Times New Roman" w:hAnsi="Times New Roman" w:cs="Times New Roman"/>
          <w:color w:val="000000" w:themeColor="text1"/>
        </w:rPr>
      </w:pPr>
    </w:p>
    <w:p w14:paraId="294934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Os preços são fixos e irreajustáveis no prazo de um ano contado da data limite para a apresentação das propostas.</w:t>
      </w:r>
    </w:p>
    <w:p w14:paraId="78778F84"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1DC9A8A7" w14:textId="77777777" w:rsidR="00754D4E" w:rsidRPr="00452014" w:rsidRDefault="00754D4E" w:rsidP="009B7203">
      <w:pPr>
        <w:pStyle w:val="PargrafodaLista"/>
        <w:numPr>
          <w:ilvl w:val="2"/>
          <w:numId w:val="13"/>
        </w:numPr>
        <w:tabs>
          <w:tab w:val="left" w:pos="993"/>
        </w:tabs>
        <w:ind w:left="284"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p>
    <w:p w14:paraId="5C57BF25" w14:textId="77777777" w:rsidR="00754D4E" w:rsidRPr="00452014" w:rsidRDefault="00754D4E" w:rsidP="00754D4E">
      <w:pPr>
        <w:pStyle w:val="PargrafodaLista"/>
        <w:ind w:left="0"/>
        <w:contextualSpacing w:val="0"/>
        <w:jc w:val="both"/>
        <w:rPr>
          <w:rFonts w:ascii="Times New Roman" w:hAnsi="Times New Roman" w:cs="Times New Roman"/>
          <w:color w:val="000000" w:themeColor="text1"/>
        </w:rPr>
      </w:pPr>
    </w:p>
    <w:p w14:paraId="2D4CDC4A"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Nos reajustes subsequentes ao primeiro, o interregno mínimo de um ano será contado a partir dos efeitos financeiros do último reajuste.</w:t>
      </w:r>
    </w:p>
    <w:p w14:paraId="78ABC14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0236636"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57596913"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Nas aferições finais, o índice utilizado para reajuste será, obrigatoriamente, o definitivo.</w:t>
      </w:r>
    </w:p>
    <w:p w14:paraId="1C20E78E"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355FEA69"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7CDDFD17"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Na ausência de previsão legal quanto ao índice substituto, as partes elegerão novo índice oficial, para reajustamento do preço do valor remanescente, por meio de termo aditivo.</w:t>
      </w:r>
    </w:p>
    <w:p w14:paraId="6B4365AC" w14:textId="77777777" w:rsidR="00754D4E" w:rsidRPr="00452014" w:rsidRDefault="00754D4E" w:rsidP="00754D4E">
      <w:pPr>
        <w:pStyle w:val="PargrafodaLista"/>
        <w:tabs>
          <w:tab w:val="left" w:pos="567"/>
        </w:tabs>
        <w:ind w:left="0"/>
        <w:contextualSpacing w:val="0"/>
        <w:jc w:val="both"/>
        <w:rPr>
          <w:rFonts w:ascii="Times New Roman" w:hAnsi="Times New Roman" w:cs="Times New Roman"/>
          <w:color w:val="000000" w:themeColor="text1"/>
        </w:rPr>
      </w:pPr>
    </w:p>
    <w:p w14:paraId="13A05D51" w14:textId="77777777" w:rsidR="00754D4E" w:rsidRPr="00452014" w:rsidRDefault="00754D4E" w:rsidP="009B7203">
      <w:pPr>
        <w:pStyle w:val="PargrafodaLista"/>
        <w:numPr>
          <w:ilvl w:val="1"/>
          <w:numId w:val="13"/>
        </w:numPr>
        <w:tabs>
          <w:tab w:val="left" w:pos="567"/>
        </w:tabs>
        <w:ind w:left="0" w:firstLine="0"/>
        <w:contextualSpacing w:val="0"/>
        <w:jc w:val="both"/>
        <w:rPr>
          <w:rFonts w:ascii="Times New Roman" w:hAnsi="Times New Roman" w:cs="Times New Roman"/>
          <w:color w:val="000000" w:themeColor="text1"/>
        </w:rPr>
      </w:pPr>
      <w:r w:rsidRPr="00452014">
        <w:rPr>
          <w:rFonts w:ascii="Times New Roman" w:hAnsi="Times New Roman" w:cs="Times New Roman"/>
          <w:color w:val="000000" w:themeColor="text1"/>
        </w:rPr>
        <w:t>O reajuste será realizado por apostilamento.</w:t>
      </w:r>
    </w:p>
    <w:p w14:paraId="0A289A36" w14:textId="77777777" w:rsidR="00754D4E" w:rsidRPr="00452014" w:rsidRDefault="00754D4E" w:rsidP="00754D4E">
      <w:pPr>
        <w:jc w:val="both"/>
        <w:rPr>
          <w:rFonts w:ascii="Times New Roman" w:hAnsi="Times New Roman" w:cs="Times New Roman"/>
          <w:color w:val="000000" w:themeColor="text1"/>
        </w:rPr>
      </w:pPr>
    </w:p>
    <w:p w14:paraId="52B0BC6B"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 GARANTIA DE EXECUÇÃO.</w:t>
      </w:r>
    </w:p>
    <w:p w14:paraId="6139348E" w14:textId="77777777" w:rsidR="00754D4E" w:rsidRPr="00452014" w:rsidRDefault="00754D4E" w:rsidP="00754D4E">
      <w:pPr>
        <w:jc w:val="both"/>
        <w:rPr>
          <w:rFonts w:ascii="Times New Roman" w:hAnsi="Times New Roman" w:cs="Times New Roman"/>
          <w:color w:val="000000" w:themeColor="text1"/>
        </w:rPr>
      </w:pPr>
    </w:p>
    <w:p w14:paraId="6AA203B3" w14:textId="77777777"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Não haverá exigência de garantia contratual da execução, pelas razões abaixo justificadas:</w:t>
      </w:r>
    </w:p>
    <w:p w14:paraId="6474DB3E" w14:textId="77777777" w:rsidR="00754D4E" w:rsidRPr="00452014" w:rsidRDefault="00754D4E" w:rsidP="00754D4E">
      <w:pPr>
        <w:pStyle w:val="PargrafodaLista"/>
        <w:ind w:left="405"/>
        <w:jc w:val="both"/>
        <w:rPr>
          <w:rFonts w:ascii="Times New Roman" w:hAnsi="Times New Roman" w:cs="Times New Roman"/>
          <w:color w:val="000000" w:themeColor="text1"/>
        </w:rPr>
      </w:pPr>
    </w:p>
    <w:p w14:paraId="720BC4F8"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DAS SANÇÕES ADMINISTRATIVAS.</w:t>
      </w:r>
    </w:p>
    <w:p w14:paraId="48904A11" w14:textId="77777777" w:rsidR="00754D4E" w:rsidRPr="00452014" w:rsidRDefault="00754D4E" w:rsidP="00754D4E">
      <w:pPr>
        <w:jc w:val="both"/>
        <w:rPr>
          <w:rFonts w:ascii="Times New Roman" w:hAnsi="Times New Roman" w:cs="Times New Roman"/>
          <w:b/>
          <w:color w:val="000000" w:themeColor="text1"/>
        </w:rPr>
      </w:pPr>
    </w:p>
    <w:p w14:paraId="62763E46" w14:textId="5DA7F651" w:rsidR="00754D4E" w:rsidRPr="00452014" w:rsidRDefault="00754D4E" w:rsidP="009B7203">
      <w:pPr>
        <w:pStyle w:val="PargrafodaLista"/>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Comete infração administrativa nos termos da Lei nº </w:t>
      </w:r>
      <w:r w:rsidR="0040574D"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de 20</w:t>
      </w:r>
      <w:r w:rsidR="0040574D" w:rsidRPr="00452014">
        <w:rPr>
          <w:rFonts w:ascii="Times New Roman" w:hAnsi="Times New Roman" w:cs="Times New Roman"/>
          <w:color w:val="000000" w:themeColor="text1"/>
        </w:rPr>
        <w:t>21</w:t>
      </w:r>
      <w:r w:rsidRPr="00452014">
        <w:rPr>
          <w:rFonts w:ascii="Times New Roman" w:hAnsi="Times New Roman" w:cs="Times New Roman"/>
          <w:color w:val="000000" w:themeColor="text1"/>
        </w:rPr>
        <w:t>, a Contratada que:</w:t>
      </w:r>
    </w:p>
    <w:p w14:paraId="6D3FE3EF" w14:textId="77777777" w:rsidR="00754D4E" w:rsidRPr="00452014" w:rsidRDefault="00754D4E" w:rsidP="00754D4E">
      <w:pPr>
        <w:pStyle w:val="PargrafodaLista"/>
        <w:tabs>
          <w:tab w:val="left" w:pos="567"/>
        </w:tabs>
        <w:ind w:left="0"/>
        <w:jc w:val="both"/>
        <w:rPr>
          <w:rFonts w:ascii="Times New Roman" w:hAnsi="Times New Roman" w:cs="Times New Roman"/>
          <w:color w:val="000000" w:themeColor="text1"/>
        </w:rPr>
      </w:pPr>
    </w:p>
    <w:p w14:paraId="4718463A" w14:textId="77777777" w:rsidR="00754D4E" w:rsidRPr="00452014" w:rsidRDefault="00754D4E" w:rsidP="009B7203">
      <w:pPr>
        <w:pStyle w:val="PargrafodaLista"/>
        <w:numPr>
          <w:ilvl w:val="2"/>
          <w:numId w:val="13"/>
        </w:numPr>
        <w:tabs>
          <w:tab w:val="left" w:pos="993"/>
        </w:tabs>
        <w:ind w:left="284" w:firstLine="0"/>
        <w:jc w:val="both"/>
        <w:rPr>
          <w:rFonts w:ascii="Times New Roman" w:hAnsi="Times New Roman" w:cs="Times New Roman"/>
          <w:color w:val="000000" w:themeColor="text1"/>
        </w:rPr>
      </w:pPr>
      <w:proofErr w:type="spellStart"/>
      <w:r w:rsidRPr="00452014">
        <w:rPr>
          <w:rFonts w:ascii="Times New Roman" w:hAnsi="Times New Roman" w:cs="Times New Roman"/>
          <w:color w:val="000000" w:themeColor="text1"/>
        </w:rPr>
        <w:t>Inexecutar</w:t>
      </w:r>
      <w:proofErr w:type="spellEnd"/>
      <w:r w:rsidRPr="00452014">
        <w:rPr>
          <w:rFonts w:ascii="Times New Roman" w:hAnsi="Times New Roman" w:cs="Times New Roman"/>
          <w:color w:val="000000" w:themeColor="text1"/>
        </w:rPr>
        <w:t xml:space="preserve"> total ou parcialmente qualquer das obrigações assumidas em decorrência da contratação;</w:t>
      </w:r>
    </w:p>
    <w:p w14:paraId="094B0966" w14:textId="77777777" w:rsidR="00754D4E" w:rsidRPr="00452014" w:rsidRDefault="00754D4E" w:rsidP="00754D4E">
      <w:pPr>
        <w:pStyle w:val="PargrafodaLista"/>
        <w:tabs>
          <w:tab w:val="left" w:pos="993"/>
        </w:tabs>
        <w:ind w:left="284"/>
        <w:jc w:val="both"/>
        <w:rPr>
          <w:rFonts w:ascii="Times New Roman" w:hAnsi="Times New Roman" w:cs="Times New Roman"/>
          <w:color w:val="000000" w:themeColor="text1"/>
        </w:rPr>
      </w:pPr>
    </w:p>
    <w:p w14:paraId="1EB437DE"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Ensejar o retardamento da execução do objeto;</w:t>
      </w:r>
    </w:p>
    <w:p w14:paraId="02D000C4"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00BA0CC4"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Falhar ou fraudar na execução do contrato;</w:t>
      </w:r>
    </w:p>
    <w:p w14:paraId="7C885919"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CF172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Comportar-se de modo inidôneo;</w:t>
      </w:r>
    </w:p>
    <w:p w14:paraId="44B707CF"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CB35A3B"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Cometer fraude fiscal;</w:t>
      </w:r>
    </w:p>
    <w:p w14:paraId="47994E98" w14:textId="77777777" w:rsidR="00754D4E" w:rsidRPr="00452014" w:rsidRDefault="00754D4E" w:rsidP="00754D4E">
      <w:pPr>
        <w:pStyle w:val="PargrafodaLista"/>
        <w:rPr>
          <w:rFonts w:ascii="Times New Roman" w:hAnsi="Times New Roman" w:cs="Times New Roman"/>
          <w:color w:val="000000" w:themeColor="text1"/>
        </w:rPr>
      </w:pPr>
    </w:p>
    <w:p w14:paraId="5F68E9CB" w14:textId="77777777" w:rsidR="00754D4E" w:rsidRPr="00452014" w:rsidRDefault="00754D4E" w:rsidP="009B7203">
      <w:pPr>
        <w:pStyle w:val="PargrafodaLista"/>
        <w:numPr>
          <w:ilvl w:val="1"/>
          <w:numId w:val="13"/>
        </w:numPr>
        <w:tabs>
          <w:tab w:val="left" w:pos="567"/>
        </w:tabs>
        <w:ind w:left="284"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Pela inexecução </w:t>
      </w:r>
      <w:r w:rsidRPr="00452014">
        <w:rPr>
          <w:rFonts w:ascii="Times New Roman" w:hAnsi="Times New Roman" w:cs="Times New Roman"/>
          <w:color w:val="000000" w:themeColor="text1"/>
          <w:u w:val="single"/>
        </w:rPr>
        <w:t>total ou parcial</w:t>
      </w:r>
      <w:r w:rsidRPr="00452014">
        <w:rPr>
          <w:rFonts w:ascii="Times New Roman" w:hAnsi="Times New Roman" w:cs="Times New Roman"/>
          <w:color w:val="000000" w:themeColor="text1"/>
        </w:rPr>
        <w:t xml:space="preserve"> do objeto deste contrato, a Administração pode aplicar à CONTRATADA as seguintes sanções:</w:t>
      </w:r>
    </w:p>
    <w:p w14:paraId="56DE0303" w14:textId="77777777" w:rsidR="00754D4E" w:rsidRPr="00452014" w:rsidRDefault="00754D4E" w:rsidP="00754D4E">
      <w:pPr>
        <w:pStyle w:val="PargrafodaLista"/>
        <w:tabs>
          <w:tab w:val="left" w:pos="567"/>
        </w:tabs>
        <w:ind w:left="0" w:right="-30"/>
        <w:jc w:val="both"/>
        <w:rPr>
          <w:rFonts w:ascii="Times New Roman" w:hAnsi="Times New Roman" w:cs="Times New Roman"/>
          <w:color w:val="000000" w:themeColor="text1"/>
        </w:rPr>
      </w:pPr>
    </w:p>
    <w:p w14:paraId="1E266402"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b/>
          <w:color w:val="000000" w:themeColor="text1"/>
        </w:rPr>
        <w:t>Advertência,</w:t>
      </w:r>
      <w:r w:rsidRPr="00452014">
        <w:rPr>
          <w:rFonts w:ascii="Times New Roman" w:hAnsi="Times New Roman" w:cs="Times New Roman"/>
          <w:color w:val="000000" w:themeColor="text1"/>
        </w:rPr>
        <w:t xml:space="preserve"> por faltas leves, assim entendidas aquelas que não acarretem prejuízos significativos para a Contratante;</w:t>
      </w:r>
    </w:p>
    <w:p w14:paraId="41D75301" w14:textId="77777777" w:rsidR="00754D4E" w:rsidRPr="00452014" w:rsidRDefault="00754D4E" w:rsidP="00754D4E">
      <w:pPr>
        <w:tabs>
          <w:tab w:val="left" w:pos="993"/>
        </w:tabs>
        <w:ind w:left="567"/>
        <w:jc w:val="both"/>
        <w:rPr>
          <w:rFonts w:ascii="Times New Roman" w:hAnsi="Times New Roman" w:cs="Times New Roman"/>
          <w:color w:val="000000" w:themeColor="text1"/>
        </w:rPr>
      </w:pPr>
    </w:p>
    <w:p w14:paraId="7C9822A1" w14:textId="4E0EB94D"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O atraso injustificado ou retardamento na prestação de serviços objeto deste certame sujeitará a empresa, a juízo da Administração, à multa moratória de 0,5% (meio por cento) por dia de atraso, até o limite de </w:t>
      </w:r>
      <w:r w:rsidR="009322F1" w:rsidRPr="00452014">
        <w:rPr>
          <w:rFonts w:ascii="Times New Roman" w:hAnsi="Times New Roman" w:cs="Times New Roman"/>
          <w:color w:val="000000" w:themeColor="text1"/>
        </w:rPr>
        <w:t>30</w:t>
      </w:r>
      <w:r w:rsidRPr="00452014">
        <w:rPr>
          <w:rFonts w:ascii="Times New Roman" w:hAnsi="Times New Roman" w:cs="Times New Roman"/>
          <w:color w:val="000000" w:themeColor="text1"/>
        </w:rPr>
        <w:t>% (</w:t>
      </w:r>
      <w:r w:rsidR="009322F1" w:rsidRPr="00452014">
        <w:rPr>
          <w:rFonts w:ascii="Times New Roman" w:hAnsi="Times New Roman" w:cs="Times New Roman"/>
          <w:color w:val="000000" w:themeColor="text1"/>
        </w:rPr>
        <w:t>trinta</w:t>
      </w:r>
      <w:r w:rsidRPr="00452014">
        <w:rPr>
          <w:rFonts w:ascii="Times New Roman" w:hAnsi="Times New Roman" w:cs="Times New Roman"/>
          <w:color w:val="000000" w:themeColor="text1"/>
        </w:rPr>
        <w:t xml:space="preserve"> por cento), conforme determina o art. Nº </w:t>
      </w:r>
      <w:r w:rsidR="009322F1" w:rsidRPr="00452014">
        <w:rPr>
          <w:rFonts w:ascii="Times New Roman" w:hAnsi="Times New Roman" w:cs="Times New Roman"/>
          <w:color w:val="000000" w:themeColor="text1"/>
        </w:rPr>
        <w:t>156</w:t>
      </w:r>
      <w:r w:rsidR="009D0E96" w:rsidRPr="00452014">
        <w:rPr>
          <w:rFonts w:ascii="Times New Roman" w:hAnsi="Times New Roman" w:cs="Times New Roman"/>
          <w:color w:val="000000" w:themeColor="text1"/>
        </w:rPr>
        <w:t>, §3º</w:t>
      </w:r>
      <w:r w:rsidRPr="00452014">
        <w:rPr>
          <w:rFonts w:ascii="Times New Roman" w:hAnsi="Times New Roman" w:cs="Times New Roman"/>
          <w:color w:val="000000" w:themeColor="text1"/>
        </w:rPr>
        <w:t xml:space="preserve">, da Lei Nº </w:t>
      </w:r>
      <w:r w:rsidR="009D0E96" w:rsidRPr="00452014">
        <w:rPr>
          <w:rFonts w:ascii="Times New Roman" w:hAnsi="Times New Roman" w:cs="Times New Roman"/>
          <w:color w:val="000000" w:themeColor="text1"/>
        </w:rPr>
        <w:t>14.133/2021</w:t>
      </w:r>
      <w:r w:rsidRPr="00452014">
        <w:rPr>
          <w:rFonts w:ascii="Times New Roman" w:hAnsi="Times New Roman" w:cs="Times New Roman"/>
          <w:color w:val="000000" w:themeColor="text1"/>
        </w:rPr>
        <w:t>;</w:t>
      </w:r>
    </w:p>
    <w:p w14:paraId="73756F73" w14:textId="77777777" w:rsidR="00754D4E" w:rsidRPr="00452014" w:rsidRDefault="00754D4E" w:rsidP="00754D4E">
      <w:pPr>
        <w:ind w:left="1134"/>
        <w:jc w:val="both"/>
        <w:rPr>
          <w:rFonts w:ascii="Times New Roman" w:hAnsi="Times New Roman" w:cs="Times New Roman"/>
          <w:color w:val="000000" w:themeColor="text1"/>
        </w:rPr>
      </w:pPr>
    </w:p>
    <w:p w14:paraId="7B417D71"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Multa compensatória de 20% (vinte por cento) sobre o valor total do contrato, no caso de inexecução total do objeto;</w:t>
      </w:r>
    </w:p>
    <w:p w14:paraId="1A766332"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4AC8347A"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Em caso de inexecução parcial, a multa compensatória, no mesmo percentual do subitem acima, será aplicada de forma proporcional à obrigação inadimplida;</w:t>
      </w:r>
    </w:p>
    <w:p w14:paraId="7D9218D0"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68CEE45D"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b/>
          <w:color w:val="000000" w:themeColor="text1"/>
          <w:u w:val="single"/>
        </w:rPr>
      </w:pPr>
      <w:r w:rsidRPr="00452014">
        <w:rPr>
          <w:rFonts w:ascii="Times New Roman" w:hAnsi="Times New Roman" w:cs="Times New Roman"/>
          <w:color w:val="000000" w:themeColor="text1"/>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452014" w:rsidRDefault="00754D4E" w:rsidP="00754D4E">
      <w:pPr>
        <w:tabs>
          <w:tab w:val="left" w:pos="993"/>
        </w:tabs>
        <w:ind w:left="284"/>
        <w:jc w:val="both"/>
        <w:rPr>
          <w:rFonts w:ascii="Times New Roman" w:hAnsi="Times New Roman" w:cs="Times New Roman"/>
          <w:b/>
          <w:color w:val="000000" w:themeColor="text1"/>
          <w:u w:val="single"/>
        </w:rPr>
      </w:pPr>
    </w:p>
    <w:p w14:paraId="13DF44C3" w14:textId="0AA4D3F2"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Impedimento de licitar e contratar </w:t>
      </w:r>
      <w:r w:rsidR="00074CE8" w:rsidRPr="00452014">
        <w:rPr>
          <w:rFonts w:ascii="Times New Roman" w:hAnsi="Times New Roman" w:cs="Times New Roman"/>
          <w:color w:val="000000" w:themeColor="text1"/>
        </w:rPr>
        <w:t xml:space="preserve">com a </w:t>
      </w:r>
      <w:r w:rsidR="005A1ED1" w:rsidRPr="00452014">
        <w:rPr>
          <w:rFonts w:ascii="Times New Roman" w:hAnsi="Times New Roman" w:cs="Times New Roman"/>
          <w:color w:val="000000" w:themeColor="text1"/>
        </w:rPr>
        <w:t>Prefeitura de Boca do Acre</w:t>
      </w:r>
      <w:r w:rsidRPr="00452014">
        <w:rPr>
          <w:rFonts w:ascii="Times New Roman" w:hAnsi="Times New Roman" w:cs="Times New Roman"/>
          <w:color w:val="000000" w:themeColor="text1"/>
        </w:rPr>
        <w:t>, pelo prazo de até cinco anos;</w:t>
      </w:r>
    </w:p>
    <w:p w14:paraId="775DB9F0" w14:textId="77777777" w:rsidR="00754D4E" w:rsidRPr="00452014" w:rsidRDefault="00754D4E" w:rsidP="00754D4E">
      <w:pPr>
        <w:pStyle w:val="PargrafodaLista"/>
        <w:rPr>
          <w:rFonts w:ascii="Times New Roman" w:hAnsi="Times New Roman" w:cs="Times New Roman"/>
          <w:color w:val="000000" w:themeColor="text1"/>
        </w:rPr>
      </w:pPr>
    </w:p>
    <w:p w14:paraId="61B328DE" w14:textId="77777777" w:rsidR="00754D4E" w:rsidRPr="00452014" w:rsidRDefault="00754D4E" w:rsidP="009B7203">
      <w:pPr>
        <w:pStyle w:val="PargrafodaLista1"/>
        <w:numPr>
          <w:ilvl w:val="3"/>
          <w:numId w:val="13"/>
        </w:numPr>
        <w:ind w:left="567"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452014" w:rsidRDefault="00754D4E" w:rsidP="00754D4E">
      <w:pPr>
        <w:pStyle w:val="PargrafodaLista1"/>
        <w:ind w:left="567" w:right="-30"/>
        <w:jc w:val="both"/>
        <w:rPr>
          <w:rFonts w:ascii="Times New Roman" w:hAnsi="Times New Roman" w:cs="Times New Roman"/>
          <w:color w:val="000000" w:themeColor="text1"/>
        </w:rPr>
      </w:pPr>
    </w:p>
    <w:p w14:paraId="26F6CA88"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452014" w:rsidRDefault="00754D4E" w:rsidP="00754D4E">
      <w:pPr>
        <w:ind w:left="1134"/>
        <w:jc w:val="both"/>
        <w:rPr>
          <w:rFonts w:ascii="Times New Roman" w:hAnsi="Times New Roman" w:cs="Times New Roman"/>
          <w:color w:val="000000" w:themeColor="text1"/>
        </w:rPr>
      </w:pPr>
    </w:p>
    <w:p w14:paraId="61703DFE"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sanções previstas nos subitens 13.2.1, 13.2.5, 13.2.6 e 13.2.7 poderão ser aplicadas à CONTRATADA juntamente com as de multa, descontando-a dos pagamentos a serem efetuados.</w:t>
      </w:r>
    </w:p>
    <w:p w14:paraId="2A0734FB" w14:textId="77777777" w:rsidR="00754D4E" w:rsidRPr="00452014" w:rsidRDefault="00754D4E" w:rsidP="00754D4E">
      <w:pPr>
        <w:ind w:left="716" w:right="-30"/>
        <w:jc w:val="both"/>
        <w:rPr>
          <w:rFonts w:ascii="Times New Roman" w:hAnsi="Times New Roman" w:cs="Times New Roman"/>
          <w:color w:val="000000" w:themeColor="text1"/>
        </w:rPr>
      </w:pPr>
    </w:p>
    <w:p w14:paraId="718856C0" w14:textId="3359925F"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Também ficam sujeitas às penalidades do art. </w:t>
      </w:r>
      <w:r w:rsidR="009D0E96" w:rsidRPr="00452014">
        <w:rPr>
          <w:rFonts w:ascii="Times New Roman" w:hAnsi="Times New Roman" w:cs="Times New Roman"/>
          <w:color w:val="000000" w:themeColor="text1"/>
        </w:rPr>
        <w:t>156</w:t>
      </w:r>
      <w:r w:rsidRPr="00452014">
        <w:rPr>
          <w:rFonts w:ascii="Times New Roman" w:hAnsi="Times New Roman" w:cs="Times New Roman"/>
          <w:color w:val="000000" w:themeColor="text1"/>
        </w:rPr>
        <w:t xml:space="preserve">, III e IV da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as empresas ou profissionais que:</w:t>
      </w:r>
    </w:p>
    <w:p w14:paraId="1674EE3A" w14:textId="77777777" w:rsidR="00754D4E" w:rsidRPr="00452014" w:rsidRDefault="00754D4E" w:rsidP="00754D4E">
      <w:pPr>
        <w:jc w:val="both"/>
        <w:rPr>
          <w:rFonts w:ascii="Times New Roman" w:hAnsi="Times New Roman" w:cs="Times New Roman"/>
          <w:color w:val="000000" w:themeColor="text1"/>
        </w:rPr>
      </w:pPr>
    </w:p>
    <w:p w14:paraId="1EE3DEE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Tenham sofrido condenação definitiva por praticar, por meio dolosos, fraude fiscal no recolhimento de quaisquer tributos;</w:t>
      </w:r>
    </w:p>
    <w:p w14:paraId="26EAB70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157C7E75" w14:textId="77777777" w:rsidR="00754D4E" w:rsidRPr="00452014" w:rsidRDefault="00754D4E" w:rsidP="009B7203">
      <w:pPr>
        <w:numPr>
          <w:ilvl w:val="2"/>
          <w:numId w:val="13"/>
        </w:numPr>
        <w:tabs>
          <w:tab w:val="left" w:pos="993"/>
        </w:tabs>
        <w:ind w:left="284"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Tenham praticado atos ilícitos visando a frustrar os objetivos da licitação;</w:t>
      </w:r>
    </w:p>
    <w:p w14:paraId="640C0C18" w14:textId="77777777" w:rsidR="00754D4E" w:rsidRPr="00452014" w:rsidRDefault="00754D4E" w:rsidP="00754D4E">
      <w:pPr>
        <w:tabs>
          <w:tab w:val="left" w:pos="993"/>
        </w:tabs>
        <w:ind w:left="284"/>
        <w:jc w:val="both"/>
        <w:rPr>
          <w:rFonts w:ascii="Times New Roman" w:hAnsi="Times New Roman" w:cs="Times New Roman"/>
          <w:color w:val="000000" w:themeColor="text1"/>
        </w:rPr>
      </w:pPr>
    </w:p>
    <w:p w14:paraId="3D38DA66" w14:textId="77777777" w:rsidR="00754D4E" w:rsidRPr="00452014" w:rsidRDefault="00754D4E" w:rsidP="009B7203">
      <w:pPr>
        <w:numPr>
          <w:ilvl w:val="2"/>
          <w:numId w:val="13"/>
        </w:numPr>
        <w:tabs>
          <w:tab w:val="left" w:pos="993"/>
        </w:tabs>
        <w:ind w:left="284" w:right="-17"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Demonstrem não possuir idoneidade para contratar com a Administração em virtude de atos ilícitos praticados.</w:t>
      </w:r>
    </w:p>
    <w:p w14:paraId="491F4130" w14:textId="77777777" w:rsidR="00754D4E" w:rsidRPr="00452014" w:rsidRDefault="00754D4E" w:rsidP="00754D4E">
      <w:pPr>
        <w:ind w:right="-17"/>
        <w:jc w:val="both"/>
        <w:rPr>
          <w:rFonts w:ascii="Times New Roman" w:hAnsi="Times New Roman" w:cs="Times New Roman"/>
          <w:color w:val="000000" w:themeColor="text1"/>
        </w:rPr>
      </w:pPr>
    </w:p>
    <w:p w14:paraId="4F14A8E0" w14:textId="63990B09" w:rsidR="00754D4E" w:rsidRPr="00452014" w:rsidRDefault="00754D4E" w:rsidP="009B7203">
      <w:pPr>
        <w:numPr>
          <w:ilvl w:val="1"/>
          <w:numId w:val="13"/>
        </w:numPr>
        <w:tabs>
          <w:tab w:val="left" w:pos="567"/>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A aplicação de qualquer das penalidades previstas realizar-se-á em processo administrativo que assegurará o contraditório e a ampla defesa à Contratada, observando-se o procedimento previsto na Lei nº </w:t>
      </w:r>
      <w:r w:rsidR="009D0E96" w:rsidRPr="00452014">
        <w:rPr>
          <w:rFonts w:ascii="Times New Roman" w:hAnsi="Times New Roman" w:cs="Times New Roman"/>
          <w:color w:val="000000" w:themeColor="text1"/>
        </w:rPr>
        <w:t>14.133</w:t>
      </w:r>
      <w:r w:rsidRPr="00452014">
        <w:rPr>
          <w:rFonts w:ascii="Times New Roman" w:hAnsi="Times New Roman" w:cs="Times New Roman"/>
          <w:color w:val="000000" w:themeColor="text1"/>
        </w:rPr>
        <w:t xml:space="preserve">, de </w:t>
      </w:r>
      <w:r w:rsidR="009D0E96" w:rsidRPr="00452014">
        <w:rPr>
          <w:rFonts w:ascii="Times New Roman" w:hAnsi="Times New Roman" w:cs="Times New Roman"/>
          <w:color w:val="000000" w:themeColor="text1"/>
        </w:rPr>
        <w:t>2021</w:t>
      </w:r>
      <w:r w:rsidRPr="00452014">
        <w:rPr>
          <w:rFonts w:ascii="Times New Roman" w:hAnsi="Times New Roman" w:cs="Times New Roman"/>
          <w:color w:val="000000" w:themeColor="text1"/>
        </w:rPr>
        <w:t>, e subsidiariamente a Lei nº 9.784, de 1999.</w:t>
      </w:r>
    </w:p>
    <w:p w14:paraId="669F7C6E" w14:textId="77777777" w:rsidR="00754D4E" w:rsidRPr="00452014" w:rsidRDefault="00754D4E" w:rsidP="00754D4E">
      <w:pPr>
        <w:jc w:val="both"/>
        <w:rPr>
          <w:rFonts w:ascii="Times New Roman" w:hAnsi="Times New Roman" w:cs="Times New Roman"/>
          <w:color w:val="000000" w:themeColor="text1"/>
        </w:rPr>
      </w:pPr>
    </w:p>
    <w:p w14:paraId="0F7566C0"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452014" w:rsidRDefault="00754D4E" w:rsidP="00754D4E">
      <w:pPr>
        <w:ind w:left="716" w:right="-30"/>
        <w:jc w:val="both"/>
        <w:rPr>
          <w:rFonts w:ascii="Times New Roman" w:hAnsi="Times New Roman" w:cs="Times New Roman"/>
          <w:color w:val="000000" w:themeColor="text1"/>
        </w:rPr>
      </w:pPr>
    </w:p>
    <w:p w14:paraId="094CFC9E" w14:textId="753309DF" w:rsidR="00754D4E" w:rsidRPr="00452014" w:rsidRDefault="00754D4E" w:rsidP="009B7203">
      <w:pPr>
        <w:numPr>
          <w:ilvl w:val="2"/>
          <w:numId w:val="13"/>
        </w:numPr>
        <w:tabs>
          <w:tab w:val="left" w:pos="993"/>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 xml:space="preserve">Caso a Contratante determine, a multa deverá ser recolhida no prazo máximo de </w:t>
      </w:r>
      <w:r w:rsidRPr="00452014">
        <w:rPr>
          <w:rFonts w:ascii="Times New Roman" w:hAnsi="Times New Roman" w:cs="Times New Roman"/>
          <w:b/>
          <w:color w:val="000000" w:themeColor="text1"/>
        </w:rPr>
        <w:t>15 (Q</w:t>
      </w:r>
      <w:r w:rsidR="009D0E96" w:rsidRPr="00452014">
        <w:rPr>
          <w:rFonts w:ascii="Times New Roman" w:hAnsi="Times New Roman" w:cs="Times New Roman"/>
          <w:b/>
          <w:color w:val="000000" w:themeColor="text1"/>
        </w:rPr>
        <w:t>uinze</w:t>
      </w:r>
      <w:r w:rsidRPr="00452014">
        <w:rPr>
          <w:rFonts w:ascii="Times New Roman" w:hAnsi="Times New Roman" w:cs="Times New Roman"/>
          <w:b/>
          <w:color w:val="000000" w:themeColor="text1"/>
        </w:rPr>
        <w:t>) dias</w:t>
      </w:r>
      <w:r w:rsidRPr="00452014">
        <w:rPr>
          <w:rFonts w:ascii="Times New Roman" w:hAnsi="Times New Roman" w:cs="Times New Roman"/>
          <w:color w:val="000000" w:themeColor="text1"/>
        </w:rPr>
        <w:t>, a contar da data do recebimento da comunicação enviada pela autoridade competente.</w:t>
      </w:r>
    </w:p>
    <w:p w14:paraId="6983F9FC" w14:textId="77777777" w:rsidR="00754D4E" w:rsidRPr="00452014" w:rsidRDefault="00754D4E" w:rsidP="00754D4E">
      <w:pPr>
        <w:ind w:left="930" w:right="-30"/>
        <w:jc w:val="both"/>
        <w:rPr>
          <w:rFonts w:ascii="Times New Roman" w:hAnsi="Times New Roman" w:cs="Times New Roman"/>
          <w:color w:val="000000" w:themeColor="text1"/>
        </w:rPr>
      </w:pPr>
    </w:p>
    <w:p w14:paraId="071A286B" w14:textId="77777777" w:rsidR="00754D4E" w:rsidRPr="00452014" w:rsidRDefault="00754D4E" w:rsidP="009B7203">
      <w:pPr>
        <w:numPr>
          <w:ilvl w:val="1"/>
          <w:numId w:val="13"/>
        </w:numPr>
        <w:tabs>
          <w:tab w:val="left" w:pos="284"/>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452014" w:rsidRDefault="00754D4E" w:rsidP="00754D4E">
      <w:pPr>
        <w:ind w:left="716" w:right="-30"/>
        <w:jc w:val="both"/>
        <w:rPr>
          <w:rFonts w:ascii="Times New Roman" w:hAnsi="Times New Roman" w:cs="Times New Roman"/>
          <w:color w:val="000000" w:themeColor="text1"/>
        </w:rPr>
      </w:pPr>
    </w:p>
    <w:p w14:paraId="749AAF75" w14:textId="77777777" w:rsidR="00754D4E" w:rsidRPr="00452014" w:rsidRDefault="00754D4E" w:rsidP="009B7203">
      <w:pPr>
        <w:numPr>
          <w:ilvl w:val="1"/>
          <w:numId w:val="13"/>
        </w:numPr>
        <w:tabs>
          <w:tab w:val="left" w:pos="567"/>
        </w:tabs>
        <w:ind w:left="0" w:right="-3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452014" w:rsidRDefault="00754D4E" w:rsidP="00754D4E">
      <w:pPr>
        <w:tabs>
          <w:tab w:val="left" w:pos="567"/>
        </w:tabs>
        <w:ind w:right="-30"/>
        <w:jc w:val="both"/>
        <w:rPr>
          <w:rFonts w:ascii="Times New Roman" w:hAnsi="Times New Roman" w:cs="Times New Roman"/>
          <w:color w:val="000000" w:themeColor="text1"/>
        </w:rPr>
      </w:pPr>
    </w:p>
    <w:p w14:paraId="4C9A7D28" w14:textId="77777777" w:rsidR="00754D4E" w:rsidRPr="00452014" w:rsidRDefault="00754D4E" w:rsidP="009B7203">
      <w:pPr>
        <w:pStyle w:val="Nivel2"/>
        <w:numPr>
          <w:ilvl w:val="1"/>
          <w:numId w:val="13"/>
        </w:numPr>
        <w:tabs>
          <w:tab w:val="left" w:pos="567"/>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452014" w:rsidRDefault="00754D4E" w:rsidP="00754D4E">
      <w:pPr>
        <w:pStyle w:val="Nivel2"/>
        <w:numPr>
          <w:ilvl w:val="0"/>
          <w:numId w:val="0"/>
        </w:numPr>
        <w:tabs>
          <w:tab w:val="left" w:pos="567"/>
        </w:tabs>
        <w:spacing w:before="0" w:after="0" w:line="240" w:lineRule="auto"/>
        <w:rPr>
          <w:rFonts w:ascii="Times New Roman" w:hAnsi="Times New Roman"/>
          <w:color w:val="000000" w:themeColor="text1"/>
          <w:sz w:val="24"/>
          <w:szCs w:val="24"/>
        </w:rPr>
      </w:pPr>
    </w:p>
    <w:p w14:paraId="3422A4FA"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452014" w:rsidRDefault="00754D4E" w:rsidP="00754D4E">
      <w:pPr>
        <w:pStyle w:val="Nivel2"/>
        <w:numPr>
          <w:ilvl w:val="0"/>
          <w:numId w:val="0"/>
        </w:numPr>
        <w:spacing w:before="0" w:after="0" w:line="240" w:lineRule="auto"/>
        <w:ind w:left="716"/>
        <w:rPr>
          <w:rFonts w:ascii="Times New Roman" w:hAnsi="Times New Roman"/>
          <w:color w:val="000000" w:themeColor="text1"/>
          <w:sz w:val="24"/>
          <w:szCs w:val="24"/>
        </w:rPr>
      </w:pPr>
    </w:p>
    <w:p w14:paraId="519CC430" w14:textId="77777777" w:rsidR="00754D4E" w:rsidRPr="00452014" w:rsidRDefault="00754D4E" w:rsidP="009B7203">
      <w:pPr>
        <w:pStyle w:val="Nivel2"/>
        <w:numPr>
          <w:ilvl w:val="1"/>
          <w:numId w:val="13"/>
        </w:numPr>
        <w:tabs>
          <w:tab w:val="left" w:pos="709"/>
        </w:tabs>
        <w:spacing w:before="0" w:after="0" w:line="240" w:lineRule="auto"/>
        <w:ind w:left="0" w:firstLine="0"/>
        <w:rPr>
          <w:rFonts w:ascii="Times New Roman" w:hAnsi="Times New Roman"/>
          <w:color w:val="000000" w:themeColor="text1"/>
          <w:sz w:val="24"/>
          <w:szCs w:val="24"/>
        </w:rPr>
      </w:pPr>
      <w:r w:rsidRPr="00452014">
        <w:rPr>
          <w:rFonts w:ascii="Times New Roman" w:hAnsi="Times New Roman"/>
          <w:color w:val="000000" w:themeColor="text1"/>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452014" w:rsidRDefault="00754D4E" w:rsidP="00754D4E">
      <w:pPr>
        <w:pStyle w:val="Nivel2"/>
        <w:numPr>
          <w:ilvl w:val="0"/>
          <w:numId w:val="0"/>
        </w:numPr>
        <w:tabs>
          <w:tab w:val="left" w:pos="709"/>
        </w:tabs>
        <w:spacing w:before="0" w:after="0" w:line="240" w:lineRule="auto"/>
        <w:rPr>
          <w:rFonts w:ascii="Times New Roman" w:hAnsi="Times New Roman"/>
          <w:color w:val="000000" w:themeColor="text1"/>
          <w:sz w:val="24"/>
          <w:szCs w:val="24"/>
        </w:rPr>
      </w:pPr>
    </w:p>
    <w:p w14:paraId="7918C976" w14:textId="3304F0C5" w:rsidR="00754D4E" w:rsidRPr="00452014" w:rsidRDefault="00754D4E" w:rsidP="009B7203">
      <w:pPr>
        <w:numPr>
          <w:ilvl w:val="1"/>
          <w:numId w:val="13"/>
        </w:numPr>
        <w:tabs>
          <w:tab w:val="left" w:pos="709"/>
        </w:tabs>
        <w:ind w:left="0" w:firstLine="0"/>
        <w:jc w:val="both"/>
        <w:rPr>
          <w:rFonts w:ascii="Times New Roman" w:hAnsi="Times New Roman" w:cs="Times New Roman"/>
          <w:color w:val="000000" w:themeColor="text1"/>
        </w:rPr>
      </w:pPr>
      <w:r w:rsidRPr="00452014">
        <w:rPr>
          <w:rFonts w:ascii="Times New Roman" w:hAnsi="Times New Roman" w:cs="Times New Roman"/>
          <w:color w:val="000000" w:themeColor="text1"/>
        </w:rPr>
        <w:t>As penalidades serão obrigatoriamente publicadas nos órgão</w:t>
      </w:r>
      <w:r w:rsidR="00C30E11" w:rsidRPr="00452014">
        <w:rPr>
          <w:rFonts w:ascii="Times New Roman" w:hAnsi="Times New Roman" w:cs="Times New Roman"/>
          <w:color w:val="000000" w:themeColor="text1"/>
        </w:rPr>
        <w:t>s</w:t>
      </w:r>
      <w:r w:rsidRPr="00452014">
        <w:rPr>
          <w:rFonts w:ascii="Times New Roman" w:hAnsi="Times New Roman" w:cs="Times New Roman"/>
          <w:color w:val="000000" w:themeColor="text1"/>
        </w:rPr>
        <w:t xml:space="preserve"> Oficial de Imprensa do Município.</w:t>
      </w:r>
    </w:p>
    <w:p w14:paraId="46F5A1F0" w14:textId="77777777" w:rsidR="00754D4E" w:rsidRPr="00452014" w:rsidRDefault="00754D4E" w:rsidP="00754D4E">
      <w:pPr>
        <w:jc w:val="both"/>
        <w:rPr>
          <w:rFonts w:ascii="Times New Roman" w:hAnsi="Times New Roman" w:cs="Times New Roman"/>
          <w:color w:val="000000" w:themeColor="text1"/>
        </w:rPr>
      </w:pPr>
    </w:p>
    <w:p w14:paraId="58524795" w14:textId="77777777" w:rsidR="00754D4E" w:rsidRPr="00452014" w:rsidRDefault="00754D4E" w:rsidP="009B7203">
      <w:pPr>
        <w:pStyle w:val="PargrafodaLista"/>
        <w:numPr>
          <w:ilvl w:val="0"/>
          <w:numId w:val="13"/>
        </w:numPr>
        <w:shd w:val="clear" w:color="auto" w:fill="E5DFEC" w:themeFill="accent4" w:themeFillTint="33"/>
        <w:jc w:val="both"/>
        <w:rPr>
          <w:rFonts w:ascii="Times New Roman" w:hAnsi="Times New Roman" w:cs="Times New Roman"/>
          <w:b/>
          <w:color w:val="000000" w:themeColor="text1"/>
        </w:rPr>
      </w:pPr>
      <w:r w:rsidRPr="00452014">
        <w:rPr>
          <w:rFonts w:ascii="Times New Roman" w:hAnsi="Times New Roman" w:cs="Times New Roman"/>
          <w:b/>
          <w:color w:val="000000" w:themeColor="text1"/>
        </w:rPr>
        <w:t>ESTIMATIVA DE PREÇOS E PREÇOS REFERENCIAIS.</w:t>
      </w:r>
    </w:p>
    <w:p w14:paraId="6790FF56" w14:textId="77777777" w:rsidR="00754D4E" w:rsidRPr="00452014" w:rsidRDefault="00754D4E" w:rsidP="00754D4E">
      <w:pPr>
        <w:jc w:val="both"/>
        <w:rPr>
          <w:rFonts w:ascii="Times New Roman" w:hAnsi="Times New Roman" w:cs="Times New Roman"/>
          <w:b/>
          <w:color w:val="000000" w:themeColor="text1"/>
        </w:rPr>
      </w:pPr>
    </w:p>
    <w:p w14:paraId="4030C8EA" w14:textId="3A35C2F3" w:rsidR="007D055B" w:rsidRPr="007D055B" w:rsidRDefault="007D055B" w:rsidP="007D055B">
      <w:pPr>
        <w:jc w:val="both"/>
        <w:rPr>
          <w:rFonts w:ascii="Times New Roman" w:hAnsi="Times New Roman" w:cs="Times New Roman"/>
          <w:color w:val="000000" w:themeColor="text1"/>
        </w:rPr>
      </w:pPr>
      <w:r w:rsidRPr="007D055B">
        <w:rPr>
          <w:rFonts w:ascii="Times New Roman" w:hAnsi="Times New Roman" w:cs="Times New Roman"/>
          <w:color w:val="000000" w:themeColor="text1"/>
        </w:rPr>
        <w:t xml:space="preserve">15.1 O custo estimado da contratação é de </w:t>
      </w:r>
      <w:r w:rsidR="003E5704" w:rsidRPr="003E5704">
        <w:rPr>
          <w:rFonts w:ascii="Times New Roman" w:hAnsi="Times New Roman" w:cs="Times New Roman"/>
          <w:color w:val="000000" w:themeColor="text1"/>
        </w:rPr>
        <w:t>R$ 61.200,00 (sessenta e um mil e duzentos reais)</w:t>
      </w:r>
      <w:r w:rsidRPr="007D055B">
        <w:rPr>
          <w:rFonts w:ascii="Times New Roman" w:hAnsi="Times New Roman" w:cs="Times New Roman"/>
          <w:color w:val="000000" w:themeColor="text1"/>
        </w:rPr>
        <w:t>.</w:t>
      </w:r>
    </w:p>
    <w:p w14:paraId="64E0484C" w14:textId="2D8FF355" w:rsidR="00754D4E" w:rsidRDefault="00754D4E" w:rsidP="00754D4E">
      <w:pPr>
        <w:pStyle w:val="Nivel10"/>
        <w:tabs>
          <w:tab w:val="left" w:pos="0"/>
          <w:tab w:val="left" w:pos="567"/>
        </w:tabs>
        <w:spacing w:before="0" w:line="240" w:lineRule="auto"/>
        <w:ind w:left="0" w:right="-30" w:firstLine="0"/>
        <w:rPr>
          <w:rFonts w:ascii="Times New Roman" w:hAnsi="Times New Roman" w:cs="Times New Roman"/>
          <w:b w:val="0"/>
          <w:bCs/>
          <w:color w:val="000000" w:themeColor="text1"/>
          <w:sz w:val="24"/>
          <w:szCs w:val="24"/>
        </w:rPr>
      </w:pPr>
    </w:p>
    <w:p w14:paraId="0B4279AF" w14:textId="77777777" w:rsidR="00754D4E" w:rsidRPr="00452014" w:rsidRDefault="00754D4E" w:rsidP="009B7203">
      <w:pPr>
        <w:pStyle w:val="Nivel10"/>
        <w:numPr>
          <w:ilvl w:val="0"/>
          <w:numId w:val="13"/>
        </w:numPr>
        <w:shd w:val="clear" w:color="auto" w:fill="E5DFEC" w:themeFill="accent4" w:themeFillTint="33"/>
        <w:spacing w:before="0" w:line="240" w:lineRule="auto"/>
        <w:ind w:right="-30"/>
        <w:rPr>
          <w:rFonts w:ascii="Times New Roman" w:hAnsi="Times New Roman" w:cs="Times New Roman"/>
          <w:bCs/>
          <w:color w:val="000000" w:themeColor="text1"/>
          <w:sz w:val="24"/>
          <w:szCs w:val="24"/>
        </w:rPr>
      </w:pPr>
      <w:r w:rsidRPr="00452014">
        <w:rPr>
          <w:rFonts w:ascii="Times New Roman" w:hAnsi="Times New Roman" w:cs="Times New Roman"/>
          <w:color w:val="000000" w:themeColor="text1"/>
          <w:sz w:val="24"/>
          <w:szCs w:val="24"/>
        </w:rPr>
        <w:t>DOS RECURSOS ORÇAMENTÁRIOS.</w:t>
      </w:r>
    </w:p>
    <w:p w14:paraId="1042DB89" w14:textId="77777777" w:rsidR="00754D4E" w:rsidRPr="00452014" w:rsidRDefault="00754D4E" w:rsidP="00754D4E">
      <w:pPr>
        <w:pStyle w:val="PargrafodaLista"/>
        <w:tabs>
          <w:tab w:val="left" w:pos="567"/>
        </w:tabs>
        <w:ind w:left="0" w:right="-30"/>
        <w:jc w:val="both"/>
        <w:rPr>
          <w:rFonts w:ascii="Times New Roman" w:hAnsi="Times New Roman" w:cs="Times New Roman"/>
          <w:b/>
          <w:bCs/>
          <w:color w:val="000000" w:themeColor="text1"/>
        </w:rPr>
      </w:pPr>
    </w:p>
    <w:p w14:paraId="6FECC9A5" w14:textId="6EADF50E" w:rsidR="00754D4E" w:rsidRPr="00452014" w:rsidRDefault="00754D4E" w:rsidP="00D37F2C">
      <w:pPr>
        <w:numPr>
          <w:ilvl w:val="1"/>
          <w:numId w:val="14"/>
        </w:numPr>
        <w:ind w:left="432"/>
        <w:jc w:val="both"/>
        <w:rPr>
          <w:rFonts w:ascii="Times New Roman" w:hAnsi="Times New Roman" w:cs="Times New Roman"/>
          <w:color w:val="000000" w:themeColor="text1"/>
        </w:rPr>
      </w:pPr>
      <w:r w:rsidRPr="00452014">
        <w:rPr>
          <w:rFonts w:ascii="Times New Roman" w:hAnsi="Times New Roman" w:cs="Times New Roman"/>
          <w:color w:val="000000" w:themeColor="text1"/>
        </w:rPr>
        <w:lastRenderedPageBreak/>
        <w:t>As despesas para atender a esta licitação estão programadas em dotação orçamentária própria, prevista no orçamento</w:t>
      </w:r>
      <w:r w:rsidR="00074CE8" w:rsidRPr="00452014">
        <w:rPr>
          <w:rFonts w:ascii="Times New Roman" w:hAnsi="Times New Roman" w:cs="Times New Roman"/>
          <w:color w:val="000000" w:themeColor="text1"/>
        </w:rPr>
        <w:t xml:space="preserve">, </w:t>
      </w:r>
      <w:r w:rsidRPr="00452014">
        <w:rPr>
          <w:rFonts w:ascii="Times New Roman" w:hAnsi="Times New Roman" w:cs="Times New Roman"/>
          <w:color w:val="000000" w:themeColor="text1"/>
        </w:rPr>
        <w:t>para o exercício de 20</w:t>
      </w:r>
      <w:r w:rsidR="009D0E96" w:rsidRPr="00452014">
        <w:rPr>
          <w:rFonts w:ascii="Times New Roman" w:hAnsi="Times New Roman" w:cs="Times New Roman"/>
          <w:color w:val="000000" w:themeColor="text1"/>
        </w:rPr>
        <w:t>2</w:t>
      </w:r>
      <w:r w:rsidR="00961750">
        <w:rPr>
          <w:rFonts w:ascii="Times New Roman" w:hAnsi="Times New Roman" w:cs="Times New Roman"/>
          <w:color w:val="000000" w:themeColor="text1"/>
        </w:rPr>
        <w:t>6</w:t>
      </w:r>
      <w:r w:rsidRPr="00452014">
        <w:rPr>
          <w:rFonts w:ascii="Times New Roman" w:hAnsi="Times New Roman" w:cs="Times New Roman"/>
          <w:color w:val="000000" w:themeColor="text1"/>
        </w:rPr>
        <w:t>, na classificação abaixo:</w:t>
      </w:r>
    </w:p>
    <w:p w14:paraId="58B2BDC4" w14:textId="77777777" w:rsidR="00074CE8" w:rsidRPr="00452014" w:rsidRDefault="00074CE8" w:rsidP="00074CE8">
      <w:pPr>
        <w:ind w:left="432"/>
        <w:jc w:val="both"/>
        <w:rPr>
          <w:rFonts w:ascii="Times New Roman" w:hAnsi="Times New Roman" w:cs="Times New Roman"/>
          <w:color w:val="000000" w:themeColor="text1"/>
        </w:rPr>
      </w:pPr>
    </w:p>
    <w:p w14:paraId="7863CCD7" w14:textId="77777777" w:rsidR="003E5704" w:rsidRPr="003E5704" w:rsidRDefault="003E5704" w:rsidP="003E5704">
      <w:pPr>
        <w:ind w:left="360"/>
        <w:jc w:val="both"/>
        <w:rPr>
          <w:rFonts w:ascii="Times New Roman" w:eastAsia="Arial Unicode MS" w:hAnsi="Times New Roman" w:cs="Times New Roman"/>
          <w:color w:val="000000" w:themeColor="text1"/>
        </w:rPr>
      </w:pPr>
      <w:r w:rsidRPr="003E5704">
        <w:rPr>
          <w:rFonts w:ascii="Times New Roman" w:eastAsia="Arial Unicode MS" w:hAnsi="Times New Roman" w:cs="Times New Roman"/>
          <w:color w:val="000000" w:themeColor="text1"/>
        </w:rPr>
        <w:t xml:space="preserve">Unidade Orçamentária: 06.01 – Fundo Municipal de Saúde </w:t>
      </w:r>
    </w:p>
    <w:p w14:paraId="27B643E6" w14:textId="77777777" w:rsidR="003E5704" w:rsidRPr="003E5704" w:rsidRDefault="003E5704" w:rsidP="003E5704">
      <w:pPr>
        <w:ind w:left="360"/>
        <w:jc w:val="both"/>
        <w:rPr>
          <w:rFonts w:ascii="Times New Roman" w:eastAsia="Arial Unicode MS" w:hAnsi="Times New Roman" w:cs="Times New Roman"/>
          <w:color w:val="000000" w:themeColor="text1"/>
        </w:rPr>
      </w:pPr>
      <w:r w:rsidRPr="003E5704">
        <w:rPr>
          <w:rFonts w:ascii="Times New Roman" w:eastAsia="Arial Unicode MS" w:hAnsi="Times New Roman" w:cs="Times New Roman"/>
          <w:color w:val="000000" w:themeColor="text1"/>
        </w:rPr>
        <w:t xml:space="preserve">Programa de trabalho: 10.301.0052.2048.0000 – Manutenção do Bloco de </w:t>
      </w:r>
    </w:p>
    <w:p w14:paraId="1657A8B2" w14:textId="77777777" w:rsidR="003E5704" w:rsidRPr="003E5704" w:rsidRDefault="003E5704" w:rsidP="003E5704">
      <w:pPr>
        <w:ind w:left="360"/>
        <w:jc w:val="both"/>
        <w:rPr>
          <w:rFonts w:ascii="Times New Roman" w:eastAsia="Arial Unicode MS" w:hAnsi="Times New Roman" w:cs="Times New Roman"/>
          <w:color w:val="000000" w:themeColor="text1"/>
        </w:rPr>
      </w:pPr>
      <w:r w:rsidRPr="003E5704">
        <w:rPr>
          <w:rFonts w:ascii="Times New Roman" w:eastAsia="Arial Unicode MS" w:hAnsi="Times New Roman" w:cs="Times New Roman"/>
          <w:color w:val="000000" w:themeColor="text1"/>
        </w:rPr>
        <w:t xml:space="preserve">Atenção Básica </w:t>
      </w:r>
    </w:p>
    <w:p w14:paraId="3BEF7BD9" w14:textId="77777777" w:rsidR="003E5704" w:rsidRPr="003E5704" w:rsidRDefault="003E5704" w:rsidP="003E5704">
      <w:pPr>
        <w:ind w:left="360"/>
        <w:jc w:val="both"/>
        <w:rPr>
          <w:rFonts w:ascii="Times New Roman" w:eastAsia="Arial Unicode MS" w:hAnsi="Times New Roman" w:cs="Times New Roman"/>
          <w:color w:val="000000" w:themeColor="text1"/>
        </w:rPr>
      </w:pPr>
      <w:r w:rsidRPr="003E5704">
        <w:rPr>
          <w:rFonts w:ascii="Times New Roman" w:eastAsia="Arial Unicode MS" w:hAnsi="Times New Roman" w:cs="Times New Roman"/>
          <w:color w:val="000000" w:themeColor="text1"/>
        </w:rPr>
        <w:t>Elemento de Despesa: 3.3.90.36.00 – Serviços de terceiros – Pessoa física</w:t>
      </w:r>
    </w:p>
    <w:p w14:paraId="761607DE" w14:textId="77777777" w:rsidR="009F0A4C" w:rsidRPr="00452014" w:rsidRDefault="009F0A4C" w:rsidP="00754D4E">
      <w:pPr>
        <w:ind w:left="360"/>
        <w:jc w:val="right"/>
        <w:rPr>
          <w:rFonts w:ascii="Times New Roman" w:hAnsi="Times New Roman" w:cs="Times New Roman"/>
          <w:color w:val="000000" w:themeColor="text1"/>
        </w:rPr>
      </w:pPr>
    </w:p>
    <w:p w14:paraId="09463581" w14:textId="77777777" w:rsidR="009F0A4C" w:rsidRPr="00452014" w:rsidRDefault="009F0A4C" w:rsidP="00754D4E">
      <w:pPr>
        <w:ind w:left="360"/>
        <w:jc w:val="right"/>
        <w:rPr>
          <w:rFonts w:ascii="Times New Roman" w:hAnsi="Times New Roman" w:cs="Times New Roman"/>
          <w:color w:val="000000" w:themeColor="text1"/>
        </w:rPr>
      </w:pPr>
    </w:p>
    <w:p w14:paraId="09955401" w14:textId="755E4F10" w:rsidR="00754D4E" w:rsidRPr="00452014" w:rsidRDefault="00452014" w:rsidP="00754D4E">
      <w:pPr>
        <w:ind w:left="360"/>
        <w:jc w:val="right"/>
        <w:rPr>
          <w:rFonts w:ascii="Times New Roman" w:hAnsi="Times New Roman" w:cs="Times New Roman"/>
          <w:color w:val="000000" w:themeColor="text1"/>
        </w:rPr>
      </w:pPr>
      <w:r>
        <w:rPr>
          <w:rFonts w:ascii="Times New Roman" w:hAnsi="Times New Roman" w:cs="Times New Roman"/>
          <w:color w:val="000000" w:themeColor="text1"/>
        </w:rPr>
        <w:t>Boca do Acre</w:t>
      </w:r>
      <w:r w:rsidR="009D0E96" w:rsidRPr="00452014">
        <w:rPr>
          <w:rFonts w:ascii="Times New Roman" w:hAnsi="Times New Roman" w:cs="Times New Roman"/>
          <w:color w:val="000000" w:themeColor="text1"/>
        </w:rPr>
        <w:t>/AM</w:t>
      </w:r>
      <w:r w:rsidR="009F0A4C" w:rsidRPr="00452014">
        <w:rPr>
          <w:rFonts w:ascii="Times New Roman" w:hAnsi="Times New Roman" w:cs="Times New Roman"/>
          <w:color w:val="000000" w:themeColor="text1"/>
        </w:rPr>
        <w:t>,</w:t>
      </w:r>
      <w:r w:rsidR="009D0E96" w:rsidRPr="00452014">
        <w:rPr>
          <w:rFonts w:ascii="Times New Roman" w:hAnsi="Times New Roman" w:cs="Times New Roman"/>
          <w:color w:val="000000" w:themeColor="text1"/>
        </w:rPr>
        <w:t xml:space="preserve"> </w:t>
      </w:r>
      <w:r w:rsidR="003E5704">
        <w:rPr>
          <w:rFonts w:ascii="Times New Roman" w:hAnsi="Times New Roman" w:cs="Times New Roman"/>
          <w:color w:val="000000" w:themeColor="text1"/>
        </w:rPr>
        <w:t>27</w:t>
      </w:r>
      <w:r w:rsidR="00532899">
        <w:rPr>
          <w:rFonts w:ascii="Times New Roman" w:hAnsi="Times New Roman" w:cs="Times New Roman"/>
          <w:color w:val="000000" w:themeColor="text1"/>
        </w:rPr>
        <w:t xml:space="preserve"> de </w:t>
      </w:r>
      <w:r w:rsidR="007D055B">
        <w:rPr>
          <w:rFonts w:ascii="Times New Roman" w:hAnsi="Times New Roman" w:cs="Times New Roman"/>
          <w:color w:val="000000" w:themeColor="text1"/>
        </w:rPr>
        <w:t>agosto</w:t>
      </w:r>
      <w:r w:rsidR="00961750">
        <w:rPr>
          <w:rFonts w:ascii="Times New Roman" w:hAnsi="Times New Roman" w:cs="Times New Roman"/>
          <w:color w:val="000000" w:themeColor="text1"/>
        </w:rPr>
        <w:t xml:space="preserve"> de 2026</w:t>
      </w:r>
      <w:r w:rsidR="00754D4E" w:rsidRPr="00452014">
        <w:rPr>
          <w:rFonts w:ascii="Times New Roman" w:hAnsi="Times New Roman" w:cs="Times New Roman"/>
          <w:color w:val="000000" w:themeColor="text1"/>
        </w:rPr>
        <w:t xml:space="preserve">. </w:t>
      </w:r>
    </w:p>
    <w:p w14:paraId="2EABE293" w14:textId="131FDF12" w:rsidR="009D0E96" w:rsidRPr="00452014" w:rsidRDefault="009D0E96" w:rsidP="00754D4E">
      <w:pPr>
        <w:ind w:left="360"/>
        <w:jc w:val="right"/>
        <w:rPr>
          <w:rFonts w:ascii="Times New Roman" w:hAnsi="Times New Roman" w:cs="Times New Roman"/>
          <w:color w:val="000000" w:themeColor="text1"/>
        </w:rPr>
      </w:pPr>
    </w:p>
    <w:p w14:paraId="40C4701F" w14:textId="5B5F526F" w:rsidR="00754D4E" w:rsidRPr="00452014" w:rsidRDefault="00754D4E" w:rsidP="003765D2">
      <w:pPr>
        <w:rPr>
          <w:rFonts w:ascii="Times New Roman" w:hAnsi="Times New Roman" w:cs="Times New Roman"/>
          <w:color w:val="000000" w:themeColor="text1"/>
        </w:rPr>
      </w:pPr>
    </w:p>
    <w:p w14:paraId="72EA4171" w14:textId="77777777" w:rsidR="009D0E96" w:rsidRPr="00452014" w:rsidRDefault="009D0E96" w:rsidP="009D0E96">
      <w:pPr>
        <w:ind w:left="360"/>
        <w:rPr>
          <w:rFonts w:ascii="Times New Roman" w:hAnsi="Times New Roman" w:cs="Times New Roman"/>
          <w:color w:val="000000" w:themeColor="text1"/>
        </w:rPr>
      </w:pPr>
    </w:p>
    <w:p w14:paraId="3272F738" w14:textId="77777777" w:rsidR="005A1ED1" w:rsidRPr="00452014" w:rsidRDefault="005A1ED1" w:rsidP="005A1ED1">
      <w:pPr>
        <w:jc w:val="center"/>
        <w:textAlignment w:val="baseline"/>
        <w:rPr>
          <w:rFonts w:ascii="Times New Roman" w:eastAsia="Times New Roman" w:hAnsi="Times New Roman" w:cs="Times New Roman"/>
          <w:b/>
          <w:bCs/>
          <w:color w:val="000000" w:themeColor="text1"/>
          <w:bdr w:val="none" w:sz="0" w:space="0" w:color="auto" w:frame="1"/>
        </w:rPr>
      </w:pPr>
      <w:r w:rsidRPr="00452014">
        <w:rPr>
          <w:rFonts w:ascii="Times New Roman" w:eastAsia="Times New Roman" w:hAnsi="Times New Roman" w:cs="Times New Roman"/>
          <w:b/>
          <w:bCs/>
          <w:color w:val="000000" w:themeColor="text1"/>
          <w:bdr w:val="none" w:sz="0" w:space="0" w:color="auto" w:frame="1"/>
        </w:rPr>
        <w:t>GESSÉ SANTANA DA SILVA</w:t>
      </w:r>
    </w:p>
    <w:p w14:paraId="7F82F223" w14:textId="77777777" w:rsidR="005A1ED1" w:rsidRPr="00452014" w:rsidRDefault="005A1ED1" w:rsidP="005A1ED1">
      <w:pPr>
        <w:jc w:val="center"/>
        <w:textAlignment w:val="baseline"/>
        <w:rPr>
          <w:rFonts w:ascii="Times New Roman" w:eastAsia="Times New Roman" w:hAnsi="Times New Roman" w:cs="Times New Roman"/>
          <w:color w:val="000000" w:themeColor="text1"/>
          <w:bdr w:val="none" w:sz="0" w:space="0" w:color="auto" w:frame="1"/>
        </w:rPr>
      </w:pPr>
      <w:r w:rsidRPr="00452014">
        <w:rPr>
          <w:rFonts w:ascii="Times New Roman" w:eastAsia="Times New Roman" w:hAnsi="Times New Roman" w:cs="Times New Roman"/>
          <w:color w:val="000000" w:themeColor="text1"/>
          <w:bdr w:val="none" w:sz="0" w:space="0" w:color="auto" w:frame="1"/>
        </w:rPr>
        <w:t>Agente de Contratação</w:t>
      </w:r>
    </w:p>
    <w:p w14:paraId="5A358B61" w14:textId="5D901DE7" w:rsidR="001B114E" w:rsidRPr="00452014" w:rsidRDefault="005A1ED1" w:rsidP="005A1ED1">
      <w:pPr>
        <w:jc w:val="center"/>
        <w:rPr>
          <w:rFonts w:ascii="Times New Roman" w:hAnsi="Times New Roman" w:cs="Times New Roman"/>
          <w:b/>
          <w:bCs/>
          <w:color w:val="000000" w:themeColor="text1"/>
        </w:rPr>
      </w:pPr>
      <w:r w:rsidRPr="00452014">
        <w:rPr>
          <w:rFonts w:ascii="Times New Roman" w:eastAsia="Calibri" w:hAnsi="Times New Roman" w:cs="Times New Roman"/>
          <w:color w:val="000000" w:themeColor="text1"/>
          <w:bdr w:val="none" w:sz="0" w:space="0" w:color="auto" w:frame="1"/>
          <w:lang w:eastAsia="en-US"/>
        </w:rPr>
        <w:t>Decreto Nº 124/2025 - G</w:t>
      </w:r>
      <w:bookmarkStart w:id="2" w:name="_GoBack"/>
      <w:bookmarkEnd w:id="2"/>
      <w:r w:rsidRPr="00452014">
        <w:rPr>
          <w:rFonts w:ascii="Times New Roman" w:eastAsia="Calibri" w:hAnsi="Times New Roman" w:cs="Times New Roman"/>
          <w:color w:val="000000" w:themeColor="text1"/>
          <w:bdr w:val="none" w:sz="0" w:space="0" w:color="auto" w:frame="1"/>
          <w:lang w:eastAsia="en-US"/>
        </w:rPr>
        <w:t>P</w:t>
      </w:r>
    </w:p>
    <w:sectPr w:rsidR="001B114E" w:rsidRPr="00452014"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8ED69" w14:textId="77777777" w:rsidR="00387242" w:rsidRDefault="00387242">
      <w:r>
        <w:separator/>
      </w:r>
    </w:p>
  </w:endnote>
  <w:endnote w:type="continuationSeparator" w:id="0">
    <w:p w14:paraId="774F1F52" w14:textId="77777777" w:rsidR="00387242" w:rsidRDefault="0038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5DD97" w14:textId="77777777" w:rsidR="00387242" w:rsidRDefault="00387242">
      <w:bookmarkStart w:id="0" w:name="_Hlk211876840"/>
      <w:bookmarkEnd w:id="0"/>
      <w:r>
        <w:separator/>
      </w:r>
    </w:p>
  </w:footnote>
  <w:footnote w:type="continuationSeparator" w:id="0">
    <w:p w14:paraId="47F87460" w14:textId="77777777" w:rsidR="00387242" w:rsidRDefault="003872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A4525" w14:textId="42B64804" w:rsidR="008C680F" w:rsidRDefault="00F7698A" w:rsidP="009F0A4C">
    <w:pPr>
      <w:jc w:val="center"/>
      <w:rPr>
        <w:rFonts w:ascii="Arial" w:hAnsi="Arial" w:cs="Arial"/>
        <w:color w:val="000000"/>
      </w:rPr>
    </w:pPr>
    <w:r>
      <w:rPr>
        <w:noProof/>
      </w:rPr>
      <mc:AlternateContent>
        <mc:Choice Requires="wpg">
          <w:drawing>
            <wp:anchor distT="0" distB="0" distL="114300" distR="114300" simplePos="0" relativeHeight="251659264" behindDoc="0" locked="0" layoutInCell="1" allowOverlap="1" wp14:anchorId="2B94C150" wp14:editId="7A0F9439">
              <wp:simplePos x="0" y="0"/>
              <wp:positionH relativeFrom="column">
                <wp:posOffset>-481965</wp:posOffset>
              </wp:positionH>
              <wp:positionV relativeFrom="paragraph">
                <wp:posOffset>-76200</wp:posOffset>
              </wp:positionV>
              <wp:extent cx="789305" cy="668020"/>
              <wp:effectExtent l="3810" t="0" r="6985" b="8255"/>
              <wp:wrapNone/>
              <wp:docPr id="1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305" cy="668020"/>
                        <a:chOff x="0" y="0"/>
                        <a:chExt cx="7893" cy="6680"/>
                      </a:xfrm>
                    </wpg:grpSpPr>
                    <wps:wsp>
                      <wps:cNvPr id="13" name="Graphic 17"/>
                      <wps:cNvSpPr>
                        <a:spLocks/>
                      </wps:cNvSpPr>
                      <wps:spPr bwMode="auto">
                        <a:xfrm>
                          <a:off x="0" y="969"/>
                          <a:ext cx="7893" cy="3956"/>
                        </a:xfrm>
                        <a:custGeom>
                          <a:avLst/>
                          <a:gdLst>
                            <a:gd name="T0" fmla="*/ 642388 w 789305"/>
                            <a:gd name="T1" fmla="*/ 0 h 395605"/>
                            <a:gd name="T2" fmla="*/ 599829 w 789305"/>
                            <a:gd name="T3" fmla="*/ 5586 h 395605"/>
                            <a:gd name="T4" fmla="*/ 559340 w 789305"/>
                            <a:gd name="T5" fmla="*/ 19142 h 395605"/>
                            <a:gd name="T6" fmla="*/ 522937 w 789305"/>
                            <a:gd name="T7" fmla="*/ 37051 h 395605"/>
                            <a:gd name="T8" fmla="*/ 470459 w 789305"/>
                            <a:gd name="T9" fmla="*/ 71466 h 395605"/>
                            <a:gd name="T10" fmla="*/ 430186 w 789305"/>
                            <a:gd name="T11" fmla="*/ 102382 h 395605"/>
                            <a:gd name="T12" fmla="*/ 291959 w 789305"/>
                            <a:gd name="T13" fmla="*/ 209874 h 395605"/>
                            <a:gd name="T14" fmla="*/ 268227 w 789305"/>
                            <a:gd name="T15" fmla="*/ 227015 h 395605"/>
                            <a:gd name="T16" fmla="*/ 210741 w 789305"/>
                            <a:gd name="T17" fmla="*/ 261560 h 395605"/>
                            <a:gd name="T18" fmla="*/ 140071 w 789305"/>
                            <a:gd name="T19" fmla="*/ 288195 h 395605"/>
                            <a:gd name="T20" fmla="*/ 76783 w 789305"/>
                            <a:gd name="T21" fmla="*/ 281604 h 395605"/>
                            <a:gd name="T22" fmla="*/ 26756 w 789305"/>
                            <a:gd name="T23" fmla="*/ 249673 h 395605"/>
                            <a:gd name="T24" fmla="*/ 6419 w 789305"/>
                            <a:gd name="T25" fmla="*/ 224087 h 395605"/>
                            <a:gd name="T26" fmla="*/ 12475 w 789305"/>
                            <a:gd name="T27" fmla="*/ 191398 h 395605"/>
                            <a:gd name="T28" fmla="*/ 41630 w 789305"/>
                            <a:gd name="T29" fmla="*/ 138157 h 395605"/>
                            <a:gd name="T30" fmla="*/ 26699 w 789305"/>
                            <a:gd name="T31" fmla="*/ 157566 h 395605"/>
                            <a:gd name="T32" fmla="*/ 2517 w 789305"/>
                            <a:gd name="T33" fmla="*/ 208314 h 395605"/>
                            <a:gd name="T34" fmla="*/ 0 w 789305"/>
                            <a:gd name="T35" fmla="*/ 279180 h 395605"/>
                            <a:gd name="T36" fmla="*/ 50063 w 789305"/>
                            <a:gd name="T37" fmla="*/ 358947 h 395605"/>
                            <a:gd name="T38" fmla="*/ 91387 w 789305"/>
                            <a:gd name="T39" fmla="*/ 384195 h 395605"/>
                            <a:gd name="T40" fmla="*/ 141295 w 789305"/>
                            <a:gd name="T41" fmla="*/ 395199 h 395605"/>
                            <a:gd name="T42" fmla="*/ 195011 w 789305"/>
                            <a:gd name="T43" fmla="*/ 393579 h 395605"/>
                            <a:gd name="T44" fmla="*/ 247760 w 789305"/>
                            <a:gd name="T45" fmla="*/ 380954 h 395605"/>
                            <a:gd name="T46" fmla="*/ 294766 w 789305"/>
                            <a:gd name="T47" fmla="*/ 358947 h 395605"/>
                            <a:gd name="T48" fmla="*/ 334254 w 789305"/>
                            <a:gd name="T49" fmla="*/ 333993 h 395605"/>
                            <a:gd name="T50" fmla="*/ 371734 w 789305"/>
                            <a:gd name="T51" fmla="*/ 306192 h 395605"/>
                            <a:gd name="T52" fmla="*/ 429094 w 789305"/>
                            <a:gd name="T53" fmla="*/ 258011 h 395605"/>
                            <a:gd name="T54" fmla="*/ 528218 w 789305"/>
                            <a:gd name="T55" fmla="*/ 171914 h 395605"/>
                            <a:gd name="T56" fmla="*/ 542421 w 789305"/>
                            <a:gd name="T57" fmla="*/ 160836 h 395605"/>
                            <a:gd name="T58" fmla="*/ 578751 w 789305"/>
                            <a:gd name="T59" fmla="*/ 140848 h 395605"/>
                            <a:gd name="T60" fmla="*/ 627787 w 789305"/>
                            <a:gd name="T61" fmla="*/ 131821 h 395605"/>
                            <a:gd name="T62" fmla="*/ 680110 w 789305"/>
                            <a:gd name="T63" fmla="*/ 153626 h 395605"/>
                            <a:gd name="T64" fmla="*/ 720604 w 789305"/>
                            <a:gd name="T65" fmla="*/ 191529 h 395605"/>
                            <a:gd name="T66" fmla="*/ 735127 w 789305"/>
                            <a:gd name="T67" fmla="*/ 224819 h 395605"/>
                            <a:gd name="T68" fmla="*/ 724603 w 789305"/>
                            <a:gd name="T69" fmla="*/ 272087 h 395605"/>
                            <a:gd name="T70" fmla="*/ 689952 w 789305"/>
                            <a:gd name="T71" fmla="*/ 351924 h 395605"/>
                            <a:gd name="T72" fmla="*/ 713825 w 789305"/>
                            <a:gd name="T73" fmla="*/ 326153 h 395605"/>
                            <a:gd name="T74" fmla="*/ 759642 w 789305"/>
                            <a:gd name="T75" fmla="*/ 259475 h 395605"/>
                            <a:gd name="T76" fmla="*/ 788702 w 789305"/>
                            <a:gd name="T77" fmla="*/ 167845 h 395605"/>
                            <a:gd name="T78" fmla="*/ 762304 w 789305"/>
                            <a:gd name="T79" fmla="*/ 67215 h 395605"/>
                            <a:gd name="T80" fmla="*/ 725642 w 789305"/>
                            <a:gd name="T81" fmla="*/ 27198 h 395605"/>
                            <a:gd name="T82" fmla="*/ 684998 w 789305"/>
                            <a:gd name="T83" fmla="*/ 5998 h 395605"/>
                            <a:gd name="T84" fmla="*/ 642388 w 789305"/>
                            <a:gd name="T85" fmla="*/ 0 h 3956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89305" h="395605">
                              <a:moveTo>
                                <a:pt x="642388" y="0"/>
                              </a:moveTo>
                              <a:lnTo>
                                <a:pt x="599829" y="5586"/>
                              </a:lnTo>
                              <a:lnTo>
                                <a:pt x="559340" y="19142"/>
                              </a:lnTo>
                              <a:lnTo>
                                <a:pt x="522937" y="37051"/>
                              </a:lnTo>
                              <a:lnTo>
                                <a:pt x="470459" y="71466"/>
                              </a:lnTo>
                              <a:lnTo>
                                <a:pt x="430186" y="102382"/>
                              </a:lnTo>
                              <a:lnTo>
                                <a:pt x="291959" y="209874"/>
                              </a:lnTo>
                              <a:lnTo>
                                <a:pt x="268227" y="227015"/>
                              </a:lnTo>
                              <a:lnTo>
                                <a:pt x="210741" y="261560"/>
                              </a:lnTo>
                              <a:lnTo>
                                <a:pt x="140071" y="288195"/>
                              </a:lnTo>
                              <a:lnTo>
                                <a:pt x="76783" y="281604"/>
                              </a:lnTo>
                              <a:lnTo>
                                <a:pt x="26756" y="249673"/>
                              </a:lnTo>
                              <a:lnTo>
                                <a:pt x="6419" y="224087"/>
                              </a:lnTo>
                              <a:lnTo>
                                <a:pt x="12475" y="191398"/>
                              </a:lnTo>
                              <a:lnTo>
                                <a:pt x="41630" y="138157"/>
                              </a:lnTo>
                              <a:lnTo>
                                <a:pt x="26699" y="157566"/>
                              </a:lnTo>
                              <a:lnTo>
                                <a:pt x="2517" y="208314"/>
                              </a:lnTo>
                              <a:lnTo>
                                <a:pt x="0" y="279180"/>
                              </a:lnTo>
                              <a:lnTo>
                                <a:pt x="50063" y="358947"/>
                              </a:lnTo>
                              <a:lnTo>
                                <a:pt x="91387" y="384195"/>
                              </a:lnTo>
                              <a:lnTo>
                                <a:pt x="141295" y="395199"/>
                              </a:lnTo>
                              <a:lnTo>
                                <a:pt x="195011" y="393579"/>
                              </a:lnTo>
                              <a:lnTo>
                                <a:pt x="247760" y="380954"/>
                              </a:lnTo>
                              <a:lnTo>
                                <a:pt x="294766" y="358947"/>
                              </a:lnTo>
                              <a:lnTo>
                                <a:pt x="334254" y="333993"/>
                              </a:lnTo>
                              <a:lnTo>
                                <a:pt x="371734" y="306192"/>
                              </a:lnTo>
                              <a:lnTo>
                                <a:pt x="429094" y="258011"/>
                              </a:lnTo>
                              <a:lnTo>
                                <a:pt x="528218" y="171914"/>
                              </a:lnTo>
                              <a:lnTo>
                                <a:pt x="542421" y="160836"/>
                              </a:lnTo>
                              <a:lnTo>
                                <a:pt x="578751" y="140848"/>
                              </a:lnTo>
                              <a:lnTo>
                                <a:pt x="627787" y="131821"/>
                              </a:lnTo>
                              <a:lnTo>
                                <a:pt x="680110" y="153626"/>
                              </a:lnTo>
                              <a:lnTo>
                                <a:pt x="720604" y="191529"/>
                              </a:lnTo>
                              <a:lnTo>
                                <a:pt x="735127" y="224819"/>
                              </a:lnTo>
                              <a:lnTo>
                                <a:pt x="724603" y="272087"/>
                              </a:lnTo>
                              <a:lnTo>
                                <a:pt x="689952" y="351924"/>
                              </a:lnTo>
                              <a:lnTo>
                                <a:pt x="713825" y="326153"/>
                              </a:lnTo>
                              <a:lnTo>
                                <a:pt x="759642" y="259475"/>
                              </a:lnTo>
                              <a:lnTo>
                                <a:pt x="788702" y="167845"/>
                              </a:lnTo>
                              <a:lnTo>
                                <a:pt x="762304" y="67215"/>
                              </a:lnTo>
                              <a:lnTo>
                                <a:pt x="725642" y="27198"/>
                              </a:lnTo>
                              <a:lnTo>
                                <a:pt x="684998" y="5998"/>
                              </a:lnTo>
                              <a:lnTo>
                                <a:pt x="642388"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Imag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1" y="0"/>
                          <a:ext cx="3653" cy="35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Imag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3" y="4352"/>
                          <a:ext cx="1497" cy="1305"/>
                        </a:xfrm>
                        <a:prstGeom prst="rect">
                          <a:avLst/>
                        </a:prstGeom>
                        <a:noFill/>
                        <a:extLst>
                          <a:ext uri="{909E8E84-426E-40DD-AFC4-6F175D3DCCD1}">
                            <a14:hiddenFill xmlns:a14="http://schemas.microsoft.com/office/drawing/2010/main">
                              <a:solidFill>
                                <a:srgbClr val="FFFFFF"/>
                              </a:solidFill>
                            </a14:hiddenFill>
                          </a:ext>
                        </a:extLst>
                      </pic:spPr>
                    </pic:pic>
                    <wps:wsp>
                      <wps:cNvPr id="16" name="Graphic 20"/>
                      <wps:cNvSpPr>
                        <a:spLocks/>
                      </wps:cNvSpPr>
                      <wps:spPr bwMode="auto">
                        <a:xfrm>
                          <a:off x="2693" y="2523"/>
                          <a:ext cx="4331" cy="4160"/>
                        </a:xfrm>
                        <a:custGeom>
                          <a:avLst/>
                          <a:gdLst>
                            <a:gd name="T0" fmla="*/ 396354 w 433070"/>
                            <a:gd name="T1" fmla="*/ 0 h 415925"/>
                            <a:gd name="T2" fmla="*/ 385763 w 433070"/>
                            <a:gd name="T3" fmla="*/ 61145 h 415925"/>
                            <a:gd name="T4" fmla="*/ 362140 w 433070"/>
                            <a:gd name="T5" fmla="*/ 101028 h 415925"/>
                            <a:gd name="T6" fmla="*/ 331564 w 433070"/>
                            <a:gd name="T7" fmla="*/ 138075 h 415925"/>
                            <a:gd name="T8" fmla="*/ 295659 w 433070"/>
                            <a:gd name="T9" fmla="*/ 175668 h 415925"/>
                            <a:gd name="T10" fmla="*/ 256516 w 433070"/>
                            <a:gd name="T11" fmla="*/ 212169 h 415925"/>
                            <a:gd name="T12" fmla="*/ 216222 w 433070"/>
                            <a:gd name="T13" fmla="*/ 245937 h 415925"/>
                            <a:gd name="T14" fmla="*/ 176866 w 433070"/>
                            <a:gd name="T15" fmla="*/ 275333 h 415925"/>
                            <a:gd name="T16" fmla="*/ 140538 w 433070"/>
                            <a:gd name="T17" fmla="*/ 298716 h 415925"/>
                            <a:gd name="T18" fmla="*/ 76938 w 433070"/>
                            <a:gd name="T19" fmla="*/ 321915 h 415925"/>
                            <a:gd name="T20" fmla="*/ 33254 w 433070"/>
                            <a:gd name="T21" fmla="*/ 317022 h 415925"/>
                            <a:gd name="T22" fmla="*/ 8078 w 433070"/>
                            <a:gd name="T23" fmla="*/ 301372 h 415925"/>
                            <a:gd name="T24" fmla="*/ 0 w 433070"/>
                            <a:gd name="T25" fmla="*/ 292303 h 415925"/>
                            <a:gd name="T26" fmla="*/ 17991 w 433070"/>
                            <a:gd name="T27" fmla="*/ 339172 h 415925"/>
                            <a:gd name="T28" fmla="*/ 33586 w 433070"/>
                            <a:gd name="T29" fmla="*/ 366458 h 415925"/>
                            <a:gd name="T30" fmla="*/ 55422 w 433070"/>
                            <a:gd name="T31" fmla="*/ 384657 h 415925"/>
                            <a:gd name="T32" fmla="*/ 92138 w 433070"/>
                            <a:gd name="T33" fmla="*/ 404266 h 415925"/>
                            <a:gd name="T34" fmla="*/ 134832 w 433070"/>
                            <a:gd name="T35" fmla="*/ 415324 h 415925"/>
                            <a:gd name="T36" fmla="*/ 179415 w 433070"/>
                            <a:gd name="T37" fmla="*/ 409261 h 415925"/>
                            <a:gd name="T38" fmla="*/ 224261 w 433070"/>
                            <a:gd name="T39" fmla="*/ 389797 h 415925"/>
                            <a:gd name="T40" fmla="*/ 267746 w 433070"/>
                            <a:gd name="T41" fmla="*/ 360651 h 415925"/>
                            <a:gd name="T42" fmla="*/ 308245 w 433070"/>
                            <a:gd name="T43" fmla="*/ 325541 h 415925"/>
                            <a:gd name="T44" fmla="*/ 344130 w 433070"/>
                            <a:gd name="T45" fmla="*/ 288187 h 415925"/>
                            <a:gd name="T46" fmla="*/ 373779 w 433070"/>
                            <a:gd name="T47" fmla="*/ 252307 h 415925"/>
                            <a:gd name="T48" fmla="*/ 407860 w 433070"/>
                            <a:gd name="T49" fmla="*/ 199847 h 415925"/>
                            <a:gd name="T50" fmla="*/ 430641 w 433070"/>
                            <a:gd name="T51" fmla="*/ 127005 h 415925"/>
                            <a:gd name="T52" fmla="*/ 432624 w 433070"/>
                            <a:gd name="T53" fmla="*/ 72358 h 415925"/>
                            <a:gd name="T54" fmla="*/ 422169 w 433070"/>
                            <a:gd name="T55" fmla="*/ 34221 h 415925"/>
                            <a:gd name="T56" fmla="*/ 407636 w 433070"/>
                            <a:gd name="T57" fmla="*/ 10904 h 415925"/>
                            <a:gd name="T58" fmla="*/ 396354 w 433070"/>
                            <a:gd name="T59" fmla="*/ 0 h 4159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33070" h="415925">
                              <a:moveTo>
                                <a:pt x="396354" y="0"/>
                              </a:moveTo>
                              <a:lnTo>
                                <a:pt x="385763" y="61145"/>
                              </a:lnTo>
                              <a:lnTo>
                                <a:pt x="362140" y="101028"/>
                              </a:lnTo>
                              <a:lnTo>
                                <a:pt x="331564" y="138075"/>
                              </a:lnTo>
                              <a:lnTo>
                                <a:pt x="295659" y="175668"/>
                              </a:lnTo>
                              <a:lnTo>
                                <a:pt x="256516" y="212169"/>
                              </a:lnTo>
                              <a:lnTo>
                                <a:pt x="216222" y="245937"/>
                              </a:lnTo>
                              <a:lnTo>
                                <a:pt x="176866" y="275333"/>
                              </a:lnTo>
                              <a:lnTo>
                                <a:pt x="140538" y="298716"/>
                              </a:lnTo>
                              <a:lnTo>
                                <a:pt x="76938" y="321915"/>
                              </a:lnTo>
                              <a:lnTo>
                                <a:pt x="33254" y="317022"/>
                              </a:lnTo>
                              <a:lnTo>
                                <a:pt x="8078" y="301372"/>
                              </a:lnTo>
                              <a:lnTo>
                                <a:pt x="0" y="292303"/>
                              </a:lnTo>
                              <a:lnTo>
                                <a:pt x="17991" y="339172"/>
                              </a:lnTo>
                              <a:lnTo>
                                <a:pt x="33586" y="366458"/>
                              </a:lnTo>
                              <a:lnTo>
                                <a:pt x="55422" y="384657"/>
                              </a:lnTo>
                              <a:lnTo>
                                <a:pt x="92138" y="404266"/>
                              </a:lnTo>
                              <a:lnTo>
                                <a:pt x="134832" y="415324"/>
                              </a:lnTo>
                              <a:lnTo>
                                <a:pt x="179415" y="409261"/>
                              </a:lnTo>
                              <a:lnTo>
                                <a:pt x="224261" y="389797"/>
                              </a:lnTo>
                              <a:lnTo>
                                <a:pt x="267746" y="360651"/>
                              </a:lnTo>
                              <a:lnTo>
                                <a:pt x="308245" y="325541"/>
                              </a:lnTo>
                              <a:lnTo>
                                <a:pt x="344130" y="288187"/>
                              </a:lnTo>
                              <a:lnTo>
                                <a:pt x="373779" y="252307"/>
                              </a:lnTo>
                              <a:lnTo>
                                <a:pt x="407860" y="199847"/>
                              </a:lnTo>
                              <a:lnTo>
                                <a:pt x="430641" y="127005"/>
                              </a:lnTo>
                              <a:lnTo>
                                <a:pt x="432624" y="72358"/>
                              </a:lnTo>
                              <a:lnTo>
                                <a:pt x="422169" y="34221"/>
                              </a:lnTo>
                              <a:lnTo>
                                <a:pt x="407636" y="10904"/>
                              </a:lnTo>
                              <a:lnTo>
                                <a:pt x="396354"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49F439C" id="Agrupar 16" o:spid="_x0000_s1026" style="position:absolute;margin-left:-37.95pt;margin-top:-6pt;width:62.15pt;height:52.6pt;z-index:251659264" coordsize="7893,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">
              <v:shape id="Graphic 17" o:spid="_x0000_s1027"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o:connecttype="custom" o:connectlocs="6424,0;5998,56;5593,191;5229,371;4705,715;4302,1024;2920,2099;2682,2270;2107,2616;1401,2882;768,2816;268,2497;64,2241;125,1914;416,1382;267,1576;25,2083;0,2792;501,3589;914,3842;1413,3952;1950,3936;2478,3809;2948,3589;3343,3340;3717,3062;4291,2580;5282,1719;5424,1608;5787,1408;6278,1318;6801,1536;7206,1915;7351,2248;7246,2721;6899,3519;7138,3261;7596,2595;7887,1678;7623,672;7256,272;6850,60;6424,0" o:connectangles="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8"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">
                <v:imagedata r:id="rId3" o:title=""/>
              </v:shape>
              <v:shape id="Image 19" o:spid="_x0000_s1029"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">
                <v:imagedata r:id="rId4" o:title=""/>
              </v:shape>
              <v:shape id="Graphic 20" o:spid="_x0000_s1030"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o:connecttype="custom" o:connectlocs="3964,0;3858,612;3622,1010;3316,1381;2957,1757;2565,2122;2162,2460;1769,2754;1405,2988;769,3220;333,3171;81,3014;0,2924;180,3392;336,3665;554,3847;921,4043;1348,4154;1794,4093;2243,3899;2678,3607;3083,3256;3442,2882;3738,2524;4079,1999;4307,1270;4327,724;4222,342;4077,109;3964,0" o:connectangles="0,0,0,0,0,0,0,0,0,0,0,0,0,0,0,0,0,0,0,0,0,0,0,0,0,0,0,0,0,0"/>
              </v:shape>
            </v:group>
          </w:pict>
        </mc:Fallback>
      </mc:AlternateContent>
    </w:r>
    <w:r w:rsidR="009B0EAF" w:rsidRPr="009B0EAF">
      <w:rPr>
        <w:rFonts w:ascii="Garamond" w:eastAsia="Times New Roman" w:hAnsi="Garamond" w:cs="Times New Roman"/>
        <w:noProof/>
        <w:spacing w:val="75"/>
        <w:position w:val="11"/>
        <w:sz w:val="26"/>
        <w:szCs w:val="26"/>
      </w:rPr>
      <w:drawing>
        <wp:anchor distT="0" distB="0" distL="114300" distR="114300" simplePos="0" relativeHeight="251656192" behindDoc="0" locked="0" layoutInCell="1" allowOverlap="1" wp14:anchorId="4C4B48EC" wp14:editId="077133EF">
          <wp:simplePos x="0" y="0"/>
          <wp:positionH relativeFrom="column">
            <wp:posOffset>354330</wp:posOffset>
          </wp:positionH>
          <wp:positionV relativeFrom="paragraph">
            <wp:posOffset>6985</wp:posOffset>
          </wp:positionV>
          <wp:extent cx="1706880" cy="518160"/>
          <wp:effectExtent l="0" t="0" r="0" b="0"/>
          <wp:wrapNone/>
          <wp:docPr id="2" name="Imagem 2"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descr="Uma imagem contendo Logotipo&#10;&#10;Descrição gerada automaticamente"/>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6880" cy="51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9AFD99" w14:textId="33FFCA59" w:rsidR="009B0EAF" w:rsidRDefault="009B0EAF" w:rsidP="009F0A4C">
    <w:pPr>
      <w:jc w:val="center"/>
      <w:rPr>
        <w:rFonts w:ascii="Arial" w:hAnsi="Arial" w:cs="Arial"/>
        <w:color w:val="000000"/>
      </w:rPr>
    </w:pPr>
  </w:p>
  <w:p w14:paraId="250837B3" w14:textId="2B8AB096" w:rsidR="009B0EAF" w:rsidRPr="009B0EAF" w:rsidRDefault="00F7698A" w:rsidP="009B0EAF">
    <w:pPr>
      <w:ind w:left="-927"/>
      <w:rPr>
        <w:rFonts w:ascii="Garamond" w:eastAsia="Times New Roman" w:hAnsi="Garamond" w:cs="Times New Roman"/>
        <w:sz w:val="26"/>
        <w:szCs w:val="26"/>
      </w:rPr>
    </w:pPr>
    <w:r>
      <w:rPr>
        <w:noProof/>
      </w:rPr>
      <mc:AlternateContent>
        <mc:Choice Requires="wpg">
          <w:drawing>
            <wp:anchor distT="0" distB="0" distL="0" distR="0" simplePos="0" relativeHeight="251657216" behindDoc="0" locked="0" layoutInCell="1" allowOverlap="1" wp14:anchorId="11F084CF" wp14:editId="0C1C0F7C">
              <wp:simplePos x="0" y="0"/>
              <wp:positionH relativeFrom="page">
                <wp:posOffset>751205</wp:posOffset>
              </wp:positionH>
              <wp:positionV relativeFrom="page">
                <wp:posOffset>10580370</wp:posOffset>
              </wp:positionV>
              <wp:extent cx="6057900" cy="111760"/>
              <wp:effectExtent l="0" t="0" r="1270" b="4445"/>
              <wp:wrapNone/>
              <wp:docPr id="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111760"/>
                        <a:chOff x="0" y="0"/>
                        <a:chExt cx="60579" cy="1117"/>
                      </a:xfrm>
                    </wpg:grpSpPr>
                    <wps:wsp>
                      <wps:cNvPr id="8" name="Graphic 7"/>
                      <wps:cNvSpPr>
                        <a:spLocks/>
                      </wps:cNvSpPr>
                      <wps:spPr bwMode="auto">
                        <a:xfrm>
                          <a:off x="0" y="0"/>
                          <a:ext cx="59067" cy="1117"/>
                        </a:xfrm>
                        <a:custGeom>
                          <a:avLst/>
                          <a:gdLst>
                            <a:gd name="T0" fmla="*/ 284327 w 5906770"/>
                            <a:gd name="T1" fmla="*/ 0 h 111760"/>
                            <a:gd name="T2" fmla="*/ 0 w 5906770"/>
                            <a:gd name="T3" fmla="*/ 0 h 111760"/>
                            <a:gd name="T4" fmla="*/ 0 w 5906770"/>
                            <a:gd name="T5" fmla="*/ 111556 h 111760"/>
                            <a:gd name="T6" fmla="*/ 284327 w 5906770"/>
                            <a:gd name="T7" fmla="*/ 111556 h 111760"/>
                            <a:gd name="T8" fmla="*/ 284327 w 5906770"/>
                            <a:gd name="T9" fmla="*/ 0 h 111760"/>
                            <a:gd name="T10" fmla="*/ 598233 w 5906770"/>
                            <a:gd name="T11" fmla="*/ 0 h 111760"/>
                            <a:gd name="T12" fmla="*/ 517994 w 5906770"/>
                            <a:gd name="T13" fmla="*/ 0 h 111760"/>
                            <a:gd name="T14" fmla="*/ 517994 w 5906770"/>
                            <a:gd name="T15" fmla="*/ 111556 h 111760"/>
                            <a:gd name="T16" fmla="*/ 598233 w 5906770"/>
                            <a:gd name="T17" fmla="*/ 111556 h 111760"/>
                            <a:gd name="T18" fmla="*/ 598233 w 5906770"/>
                            <a:gd name="T19" fmla="*/ 0 h 111760"/>
                            <a:gd name="T20" fmla="*/ 1103820 w 5906770"/>
                            <a:gd name="T21" fmla="*/ 0 h 111760"/>
                            <a:gd name="T22" fmla="*/ 897407 w 5906770"/>
                            <a:gd name="T23" fmla="*/ 0 h 111760"/>
                            <a:gd name="T24" fmla="*/ 897407 w 5906770"/>
                            <a:gd name="T25" fmla="*/ 111556 h 111760"/>
                            <a:gd name="T26" fmla="*/ 1103820 w 5906770"/>
                            <a:gd name="T27" fmla="*/ 111556 h 111760"/>
                            <a:gd name="T28" fmla="*/ 1103820 w 5906770"/>
                            <a:gd name="T29" fmla="*/ 0 h 111760"/>
                            <a:gd name="T30" fmla="*/ 3614242 w 5906770"/>
                            <a:gd name="T31" fmla="*/ 0 h 111760"/>
                            <a:gd name="T32" fmla="*/ 2735199 w 5906770"/>
                            <a:gd name="T33" fmla="*/ 0 h 111760"/>
                            <a:gd name="T34" fmla="*/ 2735199 w 5906770"/>
                            <a:gd name="T35" fmla="*/ 111556 h 111760"/>
                            <a:gd name="T36" fmla="*/ 3614242 w 5906770"/>
                            <a:gd name="T37" fmla="*/ 111556 h 111760"/>
                            <a:gd name="T38" fmla="*/ 3614242 w 5906770"/>
                            <a:gd name="T39" fmla="*/ 0 h 111760"/>
                            <a:gd name="T40" fmla="*/ 3972014 w 5906770"/>
                            <a:gd name="T41" fmla="*/ 0 h 111760"/>
                            <a:gd name="T42" fmla="*/ 3913428 w 5906770"/>
                            <a:gd name="T43" fmla="*/ 0 h 111760"/>
                            <a:gd name="T44" fmla="*/ 3913428 w 5906770"/>
                            <a:gd name="T45" fmla="*/ 111556 h 111760"/>
                            <a:gd name="T46" fmla="*/ 3972014 w 5906770"/>
                            <a:gd name="T47" fmla="*/ 111556 h 111760"/>
                            <a:gd name="T48" fmla="*/ 3972014 w 5906770"/>
                            <a:gd name="T49" fmla="*/ 0 h 111760"/>
                            <a:gd name="T50" fmla="*/ 5296166 w 5906770"/>
                            <a:gd name="T51" fmla="*/ 0 h 111760"/>
                            <a:gd name="T52" fmla="*/ 4870450 w 5906770"/>
                            <a:gd name="T53" fmla="*/ 0 h 111760"/>
                            <a:gd name="T54" fmla="*/ 4870450 w 5906770"/>
                            <a:gd name="T55" fmla="*/ 111556 h 111760"/>
                            <a:gd name="T56" fmla="*/ 5296166 w 5906770"/>
                            <a:gd name="T57" fmla="*/ 111556 h 111760"/>
                            <a:gd name="T58" fmla="*/ 5296166 w 5906770"/>
                            <a:gd name="T59" fmla="*/ 0 h 111760"/>
                            <a:gd name="T60" fmla="*/ 5906694 w 5906770"/>
                            <a:gd name="T61" fmla="*/ 0 h 111760"/>
                            <a:gd name="T62" fmla="*/ 5529834 w 5906770"/>
                            <a:gd name="T63" fmla="*/ 0 h 111760"/>
                            <a:gd name="T64" fmla="*/ 5529834 w 5906770"/>
                            <a:gd name="T65" fmla="*/ 111556 h 111760"/>
                            <a:gd name="T66" fmla="*/ 5906694 w 5906770"/>
                            <a:gd name="T67" fmla="*/ 111556 h 111760"/>
                            <a:gd name="T68" fmla="*/ 5906694 w 5906770"/>
                            <a:gd name="T6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906770" h="111760">
                              <a:moveTo>
                                <a:pt x="284327" y="0"/>
                              </a:moveTo>
                              <a:lnTo>
                                <a:pt x="0" y="0"/>
                              </a:lnTo>
                              <a:lnTo>
                                <a:pt x="0" y="111556"/>
                              </a:lnTo>
                              <a:lnTo>
                                <a:pt x="284327" y="111556"/>
                              </a:lnTo>
                              <a:lnTo>
                                <a:pt x="284327" y="0"/>
                              </a:lnTo>
                              <a:close/>
                            </a:path>
                            <a:path w="5906770" h="111760">
                              <a:moveTo>
                                <a:pt x="598233" y="0"/>
                              </a:moveTo>
                              <a:lnTo>
                                <a:pt x="517994" y="0"/>
                              </a:lnTo>
                              <a:lnTo>
                                <a:pt x="517994" y="111556"/>
                              </a:lnTo>
                              <a:lnTo>
                                <a:pt x="598233" y="111556"/>
                              </a:lnTo>
                              <a:lnTo>
                                <a:pt x="598233" y="0"/>
                              </a:lnTo>
                              <a:close/>
                            </a:path>
                            <a:path w="5906770" h="111760">
                              <a:moveTo>
                                <a:pt x="1103820" y="0"/>
                              </a:moveTo>
                              <a:lnTo>
                                <a:pt x="897407" y="0"/>
                              </a:lnTo>
                              <a:lnTo>
                                <a:pt x="897407" y="111556"/>
                              </a:lnTo>
                              <a:lnTo>
                                <a:pt x="1103820" y="111556"/>
                              </a:lnTo>
                              <a:lnTo>
                                <a:pt x="1103820" y="0"/>
                              </a:lnTo>
                              <a:close/>
                            </a:path>
                            <a:path w="5906770" h="111760">
                              <a:moveTo>
                                <a:pt x="3614242" y="0"/>
                              </a:moveTo>
                              <a:lnTo>
                                <a:pt x="2735199" y="0"/>
                              </a:lnTo>
                              <a:lnTo>
                                <a:pt x="2735199" y="111556"/>
                              </a:lnTo>
                              <a:lnTo>
                                <a:pt x="3614242" y="111556"/>
                              </a:lnTo>
                              <a:lnTo>
                                <a:pt x="3614242" y="0"/>
                              </a:lnTo>
                              <a:close/>
                            </a:path>
                            <a:path w="5906770" h="111760">
                              <a:moveTo>
                                <a:pt x="3972014" y="0"/>
                              </a:moveTo>
                              <a:lnTo>
                                <a:pt x="3913428" y="0"/>
                              </a:lnTo>
                              <a:lnTo>
                                <a:pt x="3913428" y="111556"/>
                              </a:lnTo>
                              <a:lnTo>
                                <a:pt x="3972014" y="111556"/>
                              </a:lnTo>
                              <a:lnTo>
                                <a:pt x="3972014" y="0"/>
                              </a:lnTo>
                              <a:close/>
                            </a:path>
                            <a:path w="5906770" h="111760">
                              <a:moveTo>
                                <a:pt x="5296166" y="0"/>
                              </a:moveTo>
                              <a:lnTo>
                                <a:pt x="4870450" y="0"/>
                              </a:lnTo>
                              <a:lnTo>
                                <a:pt x="4870450" y="111556"/>
                              </a:lnTo>
                              <a:lnTo>
                                <a:pt x="5296166" y="111556"/>
                              </a:lnTo>
                              <a:lnTo>
                                <a:pt x="5296166" y="0"/>
                              </a:lnTo>
                              <a:close/>
                            </a:path>
                            <a:path w="5906770" h="111760">
                              <a:moveTo>
                                <a:pt x="5906694" y="0"/>
                              </a:moveTo>
                              <a:lnTo>
                                <a:pt x="5529834" y="0"/>
                              </a:lnTo>
                              <a:lnTo>
                                <a:pt x="5529834" y="111556"/>
                              </a:lnTo>
                              <a:lnTo>
                                <a:pt x="5906694" y="111556"/>
                              </a:lnTo>
                              <a:lnTo>
                                <a:pt x="5906694"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Graphic 8"/>
                      <wps:cNvSpPr>
                        <a:spLocks/>
                      </wps:cNvSpPr>
                      <wps:spPr bwMode="auto">
                        <a:xfrm>
                          <a:off x="2843" y="0"/>
                          <a:ext cx="52457" cy="1117"/>
                        </a:xfrm>
                        <a:custGeom>
                          <a:avLst/>
                          <a:gdLst>
                            <a:gd name="T0" fmla="*/ 233667 w 5245735"/>
                            <a:gd name="T1" fmla="*/ 0 h 111760"/>
                            <a:gd name="T2" fmla="*/ 0 w 5245735"/>
                            <a:gd name="T3" fmla="*/ 0 h 111760"/>
                            <a:gd name="T4" fmla="*/ 0 w 5245735"/>
                            <a:gd name="T5" fmla="*/ 111556 h 111760"/>
                            <a:gd name="T6" fmla="*/ 233667 w 5245735"/>
                            <a:gd name="T7" fmla="*/ 111556 h 111760"/>
                            <a:gd name="T8" fmla="*/ 233667 w 5245735"/>
                            <a:gd name="T9" fmla="*/ 0 h 111760"/>
                            <a:gd name="T10" fmla="*/ 2450871 w 5245735"/>
                            <a:gd name="T11" fmla="*/ 0 h 111760"/>
                            <a:gd name="T12" fmla="*/ 1983536 w 5245735"/>
                            <a:gd name="T13" fmla="*/ 0 h 111760"/>
                            <a:gd name="T14" fmla="*/ 1983536 w 5245735"/>
                            <a:gd name="T15" fmla="*/ 111556 h 111760"/>
                            <a:gd name="T16" fmla="*/ 2450871 w 5245735"/>
                            <a:gd name="T17" fmla="*/ 111556 h 111760"/>
                            <a:gd name="T18" fmla="*/ 2450871 w 5245735"/>
                            <a:gd name="T19" fmla="*/ 0 h 111760"/>
                            <a:gd name="T20" fmla="*/ 5245506 w 5245735"/>
                            <a:gd name="T21" fmla="*/ 0 h 111760"/>
                            <a:gd name="T22" fmla="*/ 5011839 w 5245735"/>
                            <a:gd name="T23" fmla="*/ 0 h 111760"/>
                            <a:gd name="T24" fmla="*/ 5011839 w 5245735"/>
                            <a:gd name="T25" fmla="*/ 111556 h 111760"/>
                            <a:gd name="T26" fmla="*/ 5245506 w 5245735"/>
                            <a:gd name="T27" fmla="*/ 111556 h 111760"/>
                            <a:gd name="T28" fmla="*/ 5245506 w 52457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245735" h="111760">
                              <a:moveTo>
                                <a:pt x="233667" y="0"/>
                              </a:moveTo>
                              <a:lnTo>
                                <a:pt x="0" y="0"/>
                              </a:lnTo>
                              <a:lnTo>
                                <a:pt x="0" y="111556"/>
                              </a:lnTo>
                              <a:lnTo>
                                <a:pt x="233667" y="111556"/>
                              </a:lnTo>
                              <a:lnTo>
                                <a:pt x="233667" y="0"/>
                              </a:lnTo>
                              <a:close/>
                            </a:path>
                            <a:path w="5245735" h="111760">
                              <a:moveTo>
                                <a:pt x="2450871" y="0"/>
                              </a:moveTo>
                              <a:lnTo>
                                <a:pt x="1983536" y="0"/>
                              </a:lnTo>
                              <a:lnTo>
                                <a:pt x="1983536" y="111556"/>
                              </a:lnTo>
                              <a:lnTo>
                                <a:pt x="2450871" y="111556"/>
                              </a:lnTo>
                              <a:lnTo>
                                <a:pt x="2450871" y="0"/>
                              </a:lnTo>
                              <a:close/>
                            </a:path>
                            <a:path w="5245735" h="111760">
                              <a:moveTo>
                                <a:pt x="5245506" y="0"/>
                              </a:moveTo>
                              <a:lnTo>
                                <a:pt x="5011839" y="0"/>
                              </a:lnTo>
                              <a:lnTo>
                                <a:pt x="5011839" y="111556"/>
                              </a:lnTo>
                              <a:lnTo>
                                <a:pt x="5245506" y="111556"/>
                              </a:lnTo>
                              <a:lnTo>
                                <a:pt x="5245506"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Graphic 9"/>
                      <wps:cNvSpPr>
                        <a:spLocks/>
                      </wps:cNvSpPr>
                      <wps:spPr bwMode="auto">
                        <a:xfrm>
                          <a:off x="5982" y="0"/>
                          <a:ext cx="33153" cy="1117"/>
                        </a:xfrm>
                        <a:custGeom>
                          <a:avLst/>
                          <a:gdLst>
                            <a:gd name="T0" fmla="*/ 299173 w 3315335"/>
                            <a:gd name="T1" fmla="*/ 0 h 111760"/>
                            <a:gd name="T2" fmla="*/ 0 w 3315335"/>
                            <a:gd name="T3" fmla="*/ 0 h 111760"/>
                            <a:gd name="T4" fmla="*/ 0 w 3315335"/>
                            <a:gd name="T5" fmla="*/ 111556 h 111760"/>
                            <a:gd name="T6" fmla="*/ 299173 w 3315335"/>
                            <a:gd name="T7" fmla="*/ 111556 h 111760"/>
                            <a:gd name="T8" fmla="*/ 299173 w 3315335"/>
                            <a:gd name="T9" fmla="*/ 0 h 111760"/>
                            <a:gd name="T10" fmla="*/ 1669618 w 3315335"/>
                            <a:gd name="T11" fmla="*/ 0 h 111760"/>
                            <a:gd name="T12" fmla="*/ 505587 w 3315335"/>
                            <a:gd name="T13" fmla="*/ 0 h 111760"/>
                            <a:gd name="T14" fmla="*/ 505587 w 3315335"/>
                            <a:gd name="T15" fmla="*/ 111556 h 111760"/>
                            <a:gd name="T16" fmla="*/ 1669618 w 3315335"/>
                            <a:gd name="T17" fmla="*/ 111556 h 111760"/>
                            <a:gd name="T18" fmla="*/ 1669618 w 3315335"/>
                            <a:gd name="T19" fmla="*/ 0 h 111760"/>
                            <a:gd name="T20" fmla="*/ 3315195 w 3315335"/>
                            <a:gd name="T21" fmla="*/ 0 h 111760"/>
                            <a:gd name="T22" fmla="*/ 3016008 w 3315335"/>
                            <a:gd name="T23" fmla="*/ 0 h 111760"/>
                            <a:gd name="T24" fmla="*/ 3016008 w 3315335"/>
                            <a:gd name="T25" fmla="*/ 111556 h 111760"/>
                            <a:gd name="T26" fmla="*/ 3315195 w 3315335"/>
                            <a:gd name="T27" fmla="*/ 111556 h 111760"/>
                            <a:gd name="T28" fmla="*/ 3315195 w 3315335"/>
                            <a:gd name="T2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5335" h="111760">
                              <a:moveTo>
                                <a:pt x="299173" y="0"/>
                              </a:moveTo>
                              <a:lnTo>
                                <a:pt x="0" y="0"/>
                              </a:lnTo>
                              <a:lnTo>
                                <a:pt x="0" y="111556"/>
                              </a:lnTo>
                              <a:lnTo>
                                <a:pt x="299173" y="111556"/>
                              </a:lnTo>
                              <a:lnTo>
                                <a:pt x="299173" y="0"/>
                              </a:lnTo>
                              <a:close/>
                            </a:path>
                            <a:path w="3315335" h="111760">
                              <a:moveTo>
                                <a:pt x="1669618" y="0"/>
                              </a:moveTo>
                              <a:lnTo>
                                <a:pt x="505587" y="0"/>
                              </a:lnTo>
                              <a:lnTo>
                                <a:pt x="505587" y="111556"/>
                              </a:lnTo>
                              <a:lnTo>
                                <a:pt x="1669618" y="111556"/>
                              </a:lnTo>
                              <a:lnTo>
                                <a:pt x="1669618" y="0"/>
                              </a:lnTo>
                              <a:close/>
                            </a:path>
                            <a:path w="3315335" h="111760">
                              <a:moveTo>
                                <a:pt x="3315195" y="0"/>
                              </a:moveTo>
                              <a:lnTo>
                                <a:pt x="3016008" y="0"/>
                              </a:lnTo>
                              <a:lnTo>
                                <a:pt x="3016008" y="111556"/>
                              </a:lnTo>
                              <a:lnTo>
                                <a:pt x="3315195" y="111556"/>
                              </a:lnTo>
                              <a:lnTo>
                                <a:pt x="3315195"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Graphic 10"/>
                      <wps:cNvSpPr>
                        <a:spLocks/>
                      </wps:cNvSpPr>
                      <wps:spPr bwMode="auto">
                        <a:xfrm>
                          <a:off x="39720" y="0"/>
                          <a:ext cx="20859" cy="1117"/>
                        </a:xfrm>
                        <a:custGeom>
                          <a:avLst/>
                          <a:gdLst>
                            <a:gd name="T0" fmla="*/ 898436 w 2085975"/>
                            <a:gd name="T1" fmla="*/ 0 h 111760"/>
                            <a:gd name="T2" fmla="*/ 0 w 2085975"/>
                            <a:gd name="T3" fmla="*/ 0 h 111760"/>
                            <a:gd name="T4" fmla="*/ 0 w 2085975"/>
                            <a:gd name="T5" fmla="*/ 111556 h 111760"/>
                            <a:gd name="T6" fmla="*/ 898436 w 2085975"/>
                            <a:gd name="T7" fmla="*/ 111556 h 111760"/>
                            <a:gd name="T8" fmla="*/ 898436 w 2085975"/>
                            <a:gd name="T9" fmla="*/ 0 h 111760"/>
                            <a:gd name="T10" fmla="*/ 2085873 w 2085975"/>
                            <a:gd name="T11" fmla="*/ 0 h 111760"/>
                            <a:gd name="T12" fmla="*/ 1934679 w 2085975"/>
                            <a:gd name="T13" fmla="*/ 0 h 111760"/>
                            <a:gd name="T14" fmla="*/ 1934679 w 2085975"/>
                            <a:gd name="T15" fmla="*/ 111556 h 111760"/>
                            <a:gd name="T16" fmla="*/ 2085873 w 2085975"/>
                            <a:gd name="T17" fmla="*/ 111556 h 111760"/>
                            <a:gd name="T18" fmla="*/ 2085873 w 2085975"/>
                            <a:gd name="T19" fmla="*/ 0 h 1117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85975" h="111760">
                              <a:moveTo>
                                <a:pt x="898436" y="0"/>
                              </a:moveTo>
                              <a:lnTo>
                                <a:pt x="0" y="0"/>
                              </a:lnTo>
                              <a:lnTo>
                                <a:pt x="0" y="111556"/>
                              </a:lnTo>
                              <a:lnTo>
                                <a:pt x="898436" y="111556"/>
                              </a:lnTo>
                              <a:lnTo>
                                <a:pt x="898436" y="0"/>
                              </a:lnTo>
                              <a:close/>
                            </a:path>
                            <a:path w="2085975" h="111760">
                              <a:moveTo>
                                <a:pt x="2085873" y="0"/>
                              </a:moveTo>
                              <a:lnTo>
                                <a:pt x="1934679" y="0"/>
                              </a:lnTo>
                              <a:lnTo>
                                <a:pt x="1934679" y="111556"/>
                              </a:lnTo>
                              <a:lnTo>
                                <a:pt x="2085873" y="111556"/>
                              </a:lnTo>
                              <a:lnTo>
                                <a:pt x="2085873"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577F6B0" id="Agrupar 6" o:spid="_x0000_s1026" style="position:absolute;margin-left:59.15pt;margin-top:833.1pt;width:477pt;height:8.8pt;z-index:251657216;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">
              <v:shape id="Graphic 7" o:spid="_x0000_s1027" style="position:absolute;width:59067;height:1117;visibility:visible;mso-wrap-style:square;v-text-anchor:top" coordsize="590677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&#1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path arrowok="t" o:connecttype="custom" o:connectlocs="2843,0;0,0;0,1115;2843,1115;2843,0;5982,0;5180,0;5180,1115;5982,1115;5982,0;11038,0;8974,0;8974,1115;11038,1115;11038,0;36142,0;27352,0;27352,1115;36142,1115;36142,0;39720,0;39134,0;39134,1115;39720,1115;39720,0;52961,0;48704,0;48704,1115;52961,1115;52961,0;59066,0;55298,0;55298,1115;59066,1115;59066,0" o:connectangles="0,0,0,0,0,0,0,0,0,0,0,0,0,0,0,0,0,0,0,0,0,0,0,0,0,0,0,0,0,0,0,0,0,0,0"/>
              </v:shape>
              <v:shape id="Graphic 8" o:spid="_x0000_s1028" style="position:absolute;left:2843;width:52457;height:1117;visibility:visible;mso-wrap-style:square;v-text-anchor:top" coordsize="52457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" path="m233667,l,,,111556r233667,l233667,xem2450871,l1983536,r,111556l2450871,111556,2450871,xem5245506,l5011839,r,111556l5245506,111556,5245506,xe" fillcolor="#7abfe6" stroked="f">
                <v:path arrowok="t" o:connecttype="custom" o:connectlocs="2337,0;0,0;0,1115;2337,1115;2337,0;24509,0;19835,0;19835,1115;24509,1115;24509,0;52455,0;50118,0;50118,1115;52455,1115;52455,0" o:connectangles="0,0,0,0,0,0,0,0,0,0,0,0,0,0,0"/>
              </v:shape>
              <v:shape id="Graphic 9" o:spid="_x0000_s1029" style="position:absolute;left:5982;width:33153;height:1117;visibility:visible;mso-wrap-style:square;v-text-anchor:top" coordsize="331533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" path="m299173,l,,,111556r299173,l299173,xem1669618,l505587,r,111556l1669618,111556,1669618,xem3315195,l3016008,r,111556l3315195,111556,3315195,xe" fillcolor="#0a5da6" stroked="f">
                <v:path arrowok="t" o:connecttype="custom" o:connectlocs="2992,0;0,0;0,1115;2992,1115;2992,0;16696,0;5056,0;5056,1115;16696,1115;16696,0;33152,0;30160,0;30160,1115;33152,1115;33152,0" o:connectangles="0,0,0,0,0,0,0,0,0,0,0,0,0,0,0"/>
              </v:shape>
              <v:shape id="Graphic 10" o:spid="_x0000_s1030" style="position:absolute;left:39720;width:20859;height:1117;visibility:visible;mso-wrap-style:square;v-text-anchor:top" coordsize="2085975,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" path="m898436,l,,,111556r898436,l898436,xem2085873,l1934679,r,111556l2085873,111556,2085873,xe" fillcolor="#4d9ed7" stroked="f">
                <v:path arrowok="t" o:connecttype="custom" o:connectlocs="8984,0;0,0;0,1115;8984,1115;8984,0;20858,0;19346,0;19346,1115;20858,1115;20858,0" o:connectangles="0,0,0,0,0,0,0,0,0,0"/>
              </v:shape>
              <w10:wrap anchorx="page" anchory="page"/>
            </v:group>
          </w:pict>
        </mc:Fallback>
      </mc:AlternateContent>
    </w:r>
    <w:r>
      <w:rPr>
        <w:noProof/>
      </w:rPr>
      <mc:AlternateContent>
        <mc:Choice Requires="wpg">
          <w:drawing>
            <wp:anchor distT="0" distB="0" distL="0" distR="0" simplePos="0" relativeHeight="251658240" behindDoc="0" locked="0" layoutInCell="1" allowOverlap="1" wp14:anchorId="3C2F5DB2" wp14:editId="7FA7E5C7">
              <wp:simplePos x="0" y="0"/>
              <wp:positionH relativeFrom="page">
                <wp:posOffset>440055</wp:posOffset>
              </wp:positionH>
              <wp:positionV relativeFrom="page">
                <wp:posOffset>1144270</wp:posOffset>
              </wp:positionV>
              <wp:extent cx="6680200" cy="22225"/>
              <wp:effectExtent l="1905" t="1270" r="4445" b="0"/>
              <wp:wrapNone/>
              <wp:docPr id="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0" cy="22225"/>
                        <a:chOff x="0" y="0"/>
                        <a:chExt cx="66802" cy="222"/>
                      </a:xfrm>
                    </wpg:grpSpPr>
                    <wps:wsp>
                      <wps:cNvPr id="3" name="Graphic 12"/>
                      <wps:cNvSpPr>
                        <a:spLocks/>
                      </wps:cNvSpPr>
                      <wps:spPr bwMode="auto">
                        <a:xfrm>
                          <a:off x="0" y="0"/>
                          <a:ext cx="66802" cy="222"/>
                        </a:xfrm>
                        <a:custGeom>
                          <a:avLst/>
                          <a:gdLst>
                            <a:gd name="T0" fmla="*/ 6679920 w 6680200"/>
                            <a:gd name="T1" fmla="*/ 0 h 22225"/>
                            <a:gd name="T2" fmla="*/ 0 w 6680200"/>
                            <a:gd name="T3" fmla="*/ 0 h 22225"/>
                            <a:gd name="T4" fmla="*/ 0 w 6680200"/>
                            <a:gd name="T5" fmla="*/ 21666 h 22225"/>
                            <a:gd name="T6" fmla="*/ 6679920 w 6680200"/>
                            <a:gd name="T7" fmla="*/ 21666 h 22225"/>
                            <a:gd name="T8" fmla="*/ 6679920 w 6680200"/>
                            <a:gd name="T9" fmla="*/ 0 h 22225"/>
                          </a:gdLst>
                          <a:ahLst/>
                          <a:cxnLst>
                            <a:cxn ang="0">
                              <a:pos x="T0" y="T1"/>
                            </a:cxn>
                            <a:cxn ang="0">
                              <a:pos x="T2" y="T3"/>
                            </a:cxn>
                            <a:cxn ang="0">
                              <a:pos x="T4" y="T5"/>
                            </a:cxn>
                            <a:cxn ang="0">
                              <a:pos x="T6" y="T7"/>
                            </a:cxn>
                            <a:cxn ang="0">
                              <a:pos x="T8" y="T9"/>
                            </a:cxn>
                          </a:cxnLst>
                          <a:rect l="0" t="0" r="r" b="b"/>
                          <a:pathLst>
                            <a:path w="6680200" h="22225">
                              <a:moveTo>
                                <a:pt x="6679920" y="0"/>
                              </a:moveTo>
                              <a:lnTo>
                                <a:pt x="0" y="0"/>
                              </a:lnTo>
                              <a:lnTo>
                                <a:pt x="0" y="21666"/>
                              </a:lnTo>
                              <a:lnTo>
                                <a:pt x="6679920" y="21666"/>
                              </a:lnTo>
                              <a:lnTo>
                                <a:pt x="6679920" y="0"/>
                              </a:lnTo>
                              <a:close/>
                            </a:path>
                          </a:pathLst>
                        </a:custGeom>
                        <a:solidFill>
                          <a:srgbClr val="EF40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Graphic 13"/>
                      <wps:cNvSpPr>
                        <a:spLocks/>
                      </wps:cNvSpPr>
                      <wps:spPr bwMode="auto">
                        <a:xfrm>
                          <a:off x="3135" y="0"/>
                          <a:ext cx="57842" cy="222"/>
                        </a:xfrm>
                        <a:custGeom>
                          <a:avLst/>
                          <a:gdLst>
                            <a:gd name="T0" fmla="*/ 257657 w 5784215"/>
                            <a:gd name="T1" fmla="*/ 0 h 22225"/>
                            <a:gd name="T2" fmla="*/ 0 w 5784215"/>
                            <a:gd name="T3" fmla="*/ 0 h 22225"/>
                            <a:gd name="T4" fmla="*/ 0 w 5784215"/>
                            <a:gd name="T5" fmla="*/ 21666 h 22225"/>
                            <a:gd name="T6" fmla="*/ 257657 w 5784215"/>
                            <a:gd name="T7" fmla="*/ 21666 h 22225"/>
                            <a:gd name="T8" fmla="*/ 257657 w 5784215"/>
                            <a:gd name="T9" fmla="*/ 0 h 22225"/>
                            <a:gd name="T10" fmla="*/ 2702534 w 5784215"/>
                            <a:gd name="T11" fmla="*/ 0 h 22225"/>
                            <a:gd name="T12" fmla="*/ 2187219 w 5784215"/>
                            <a:gd name="T13" fmla="*/ 0 h 22225"/>
                            <a:gd name="T14" fmla="*/ 2187219 w 5784215"/>
                            <a:gd name="T15" fmla="*/ 21666 h 22225"/>
                            <a:gd name="T16" fmla="*/ 2702534 w 5784215"/>
                            <a:gd name="T17" fmla="*/ 21666 h 22225"/>
                            <a:gd name="T18" fmla="*/ 2702534 w 5784215"/>
                            <a:gd name="T19" fmla="*/ 0 h 22225"/>
                            <a:gd name="T20" fmla="*/ 5784139 w 5784215"/>
                            <a:gd name="T21" fmla="*/ 0 h 22225"/>
                            <a:gd name="T22" fmla="*/ 5526481 w 5784215"/>
                            <a:gd name="T23" fmla="*/ 0 h 22225"/>
                            <a:gd name="T24" fmla="*/ 5526481 w 5784215"/>
                            <a:gd name="T25" fmla="*/ 21666 h 22225"/>
                            <a:gd name="T26" fmla="*/ 5784139 w 5784215"/>
                            <a:gd name="T27" fmla="*/ 21666 h 22225"/>
                            <a:gd name="T28" fmla="*/ 5784139 w 578421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784215" h="22225">
                              <a:moveTo>
                                <a:pt x="257657" y="0"/>
                              </a:moveTo>
                              <a:lnTo>
                                <a:pt x="0" y="0"/>
                              </a:lnTo>
                              <a:lnTo>
                                <a:pt x="0" y="21666"/>
                              </a:lnTo>
                              <a:lnTo>
                                <a:pt x="257657" y="21666"/>
                              </a:lnTo>
                              <a:lnTo>
                                <a:pt x="257657" y="0"/>
                              </a:lnTo>
                              <a:close/>
                            </a:path>
                            <a:path w="5784215" h="22225">
                              <a:moveTo>
                                <a:pt x="2702534" y="0"/>
                              </a:moveTo>
                              <a:lnTo>
                                <a:pt x="2187219" y="0"/>
                              </a:lnTo>
                              <a:lnTo>
                                <a:pt x="2187219" y="21666"/>
                              </a:lnTo>
                              <a:lnTo>
                                <a:pt x="2702534" y="21666"/>
                              </a:lnTo>
                              <a:lnTo>
                                <a:pt x="2702534" y="0"/>
                              </a:lnTo>
                              <a:close/>
                            </a:path>
                            <a:path w="5784215" h="22225">
                              <a:moveTo>
                                <a:pt x="5784139" y="0"/>
                              </a:moveTo>
                              <a:lnTo>
                                <a:pt x="5526481" y="0"/>
                              </a:lnTo>
                              <a:lnTo>
                                <a:pt x="5526481" y="21666"/>
                              </a:lnTo>
                              <a:lnTo>
                                <a:pt x="5784139" y="21666"/>
                              </a:lnTo>
                              <a:lnTo>
                                <a:pt x="5784139" y="0"/>
                              </a:lnTo>
                              <a:close/>
                            </a:path>
                          </a:pathLst>
                        </a:custGeom>
                        <a:solidFill>
                          <a:srgbClr val="7ABF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Graphic 14"/>
                      <wps:cNvSpPr>
                        <a:spLocks/>
                      </wps:cNvSpPr>
                      <wps:spPr bwMode="auto">
                        <a:xfrm>
                          <a:off x="6596" y="0"/>
                          <a:ext cx="36557" cy="222"/>
                        </a:xfrm>
                        <a:custGeom>
                          <a:avLst/>
                          <a:gdLst>
                            <a:gd name="T0" fmla="*/ 329920 w 3655695"/>
                            <a:gd name="T1" fmla="*/ 0 h 22225"/>
                            <a:gd name="T2" fmla="*/ 0 w 3655695"/>
                            <a:gd name="T3" fmla="*/ 0 h 22225"/>
                            <a:gd name="T4" fmla="*/ 0 w 3655695"/>
                            <a:gd name="T5" fmla="*/ 21666 h 22225"/>
                            <a:gd name="T6" fmla="*/ 329920 w 3655695"/>
                            <a:gd name="T7" fmla="*/ 21666 h 22225"/>
                            <a:gd name="T8" fmla="*/ 329920 w 3655695"/>
                            <a:gd name="T9" fmla="*/ 0 h 22225"/>
                            <a:gd name="T10" fmla="*/ 1841080 w 3655695"/>
                            <a:gd name="T11" fmla="*/ 0 h 22225"/>
                            <a:gd name="T12" fmla="*/ 557504 w 3655695"/>
                            <a:gd name="T13" fmla="*/ 0 h 22225"/>
                            <a:gd name="T14" fmla="*/ 557504 w 3655695"/>
                            <a:gd name="T15" fmla="*/ 21666 h 22225"/>
                            <a:gd name="T16" fmla="*/ 1841080 w 3655695"/>
                            <a:gd name="T17" fmla="*/ 21666 h 22225"/>
                            <a:gd name="T18" fmla="*/ 1841080 w 3655695"/>
                            <a:gd name="T19" fmla="*/ 0 h 22225"/>
                            <a:gd name="T20" fmla="*/ 3655618 w 3655695"/>
                            <a:gd name="T21" fmla="*/ 0 h 22225"/>
                            <a:gd name="T22" fmla="*/ 3325698 w 3655695"/>
                            <a:gd name="T23" fmla="*/ 0 h 22225"/>
                            <a:gd name="T24" fmla="*/ 3325698 w 3655695"/>
                            <a:gd name="T25" fmla="*/ 21666 h 22225"/>
                            <a:gd name="T26" fmla="*/ 3655618 w 3655695"/>
                            <a:gd name="T27" fmla="*/ 21666 h 22225"/>
                            <a:gd name="T28" fmla="*/ 3655618 w 3655695"/>
                            <a:gd name="T2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655695" h="22225">
                              <a:moveTo>
                                <a:pt x="329920" y="0"/>
                              </a:moveTo>
                              <a:lnTo>
                                <a:pt x="0" y="0"/>
                              </a:lnTo>
                              <a:lnTo>
                                <a:pt x="0" y="21666"/>
                              </a:lnTo>
                              <a:lnTo>
                                <a:pt x="329920" y="21666"/>
                              </a:lnTo>
                              <a:lnTo>
                                <a:pt x="329920" y="0"/>
                              </a:lnTo>
                              <a:close/>
                            </a:path>
                            <a:path w="3655695" h="22225">
                              <a:moveTo>
                                <a:pt x="1841080" y="0"/>
                              </a:moveTo>
                              <a:lnTo>
                                <a:pt x="557504" y="0"/>
                              </a:lnTo>
                              <a:lnTo>
                                <a:pt x="557504" y="21666"/>
                              </a:lnTo>
                              <a:lnTo>
                                <a:pt x="1841080" y="21666"/>
                              </a:lnTo>
                              <a:lnTo>
                                <a:pt x="1841080" y="0"/>
                              </a:lnTo>
                              <a:close/>
                            </a:path>
                            <a:path w="3655695" h="22225">
                              <a:moveTo>
                                <a:pt x="3655618" y="0"/>
                              </a:moveTo>
                              <a:lnTo>
                                <a:pt x="3325698" y="0"/>
                              </a:lnTo>
                              <a:lnTo>
                                <a:pt x="3325698" y="21666"/>
                              </a:lnTo>
                              <a:lnTo>
                                <a:pt x="3655618" y="21666"/>
                              </a:lnTo>
                              <a:lnTo>
                                <a:pt x="3655618" y="0"/>
                              </a:lnTo>
                              <a:close/>
                            </a:path>
                          </a:pathLst>
                        </a:custGeom>
                        <a:solidFill>
                          <a:srgbClr val="0A5D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Graphic 15"/>
                      <wps:cNvSpPr>
                        <a:spLocks/>
                      </wps:cNvSpPr>
                      <wps:spPr bwMode="auto">
                        <a:xfrm>
                          <a:off x="43798" y="0"/>
                          <a:ext cx="23006" cy="222"/>
                        </a:xfrm>
                        <a:custGeom>
                          <a:avLst/>
                          <a:gdLst>
                            <a:gd name="T0" fmla="*/ 990688 w 2300605"/>
                            <a:gd name="T1" fmla="*/ 0 h 22225"/>
                            <a:gd name="T2" fmla="*/ 0 w 2300605"/>
                            <a:gd name="T3" fmla="*/ 0 h 22225"/>
                            <a:gd name="T4" fmla="*/ 0 w 2300605"/>
                            <a:gd name="T5" fmla="*/ 21666 h 22225"/>
                            <a:gd name="T6" fmla="*/ 990688 w 2300605"/>
                            <a:gd name="T7" fmla="*/ 21666 h 22225"/>
                            <a:gd name="T8" fmla="*/ 990688 w 2300605"/>
                            <a:gd name="T9" fmla="*/ 0 h 22225"/>
                            <a:gd name="T10" fmla="*/ 2300059 w 2300605"/>
                            <a:gd name="T11" fmla="*/ 0 h 22225"/>
                            <a:gd name="T12" fmla="*/ 2133346 w 2300605"/>
                            <a:gd name="T13" fmla="*/ 0 h 22225"/>
                            <a:gd name="T14" fmla="*/ 2133346 w 2300605"/>
                            <a:gd name="T15" fmla="*/ 21666 h 22225"/>
                            <a:gd name="T16" fmla="*/ 2300059 w 2300605"/>
                            <a:gd name="T17" fmla="*/ 21666 h 22225"/>
                            <a:gd name="T18" fmla="*/ 2300059 w 2300605"/>
                            <a:gd name="T19" fmla="*/ 0 h 22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300605" h="22225">
                              <a:moveTo>
                                <a:pt x="990688" y="0"/>
                              </a:moveTo>
                              <a:lnTo>
                                <a:pt x="0" y="0"/>
                              </a:lnTo>
                              <a:lnTo>
                                <a:pt x="0" y="21666"/>
                              </a:lnTo>
                              <a:lnTo>
                                <a:pt x="990688" y="21666"/>
                              </a:lnTo>
                              <a:lnTo>
                                <a:pt x="990688" y="0"/>
                              </a:lnTo>
                              <a:close/>
                            </a:path>
                            <a:path w="2300605" h="22225">
                              <a:moveTo>
                                <a:pt x="2300059" y="0"/>
                              </a:moveTo>
                              <a:lnTo>
                                <a:pt x="2133346" y="0"/>
                              </a:lnTo>
                              <a:lnTo>
                                <a:pt x="2133346" y="21666"/>
                              </a:lnTo>
                              <a:lnTo>
                                <a:pt x="2300059" y="21666"/>
                              </a:lnTo>
                              <a:lnTo>
                                <a:pt x="2300059" y="0"/>
                              </a:lnTo>
                              <a:close/>
                            </a:path>
                          </a:pathLst>
                        </a:custGeom>
                        <a:solidFill>
                          <a:srgbClr val="4D9E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74E6896" id="Agrupar 11" o:spid="_x0000_s1026" style="position:absolute;margin-left:34.65pt;margin-top:90.1pt;width:526pt;height:1.75pt;z-index:251658240;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">
              <v:shape id="Graphic 12" o:spid="_x0000_s1027"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" path="m6679920,l,,,21666r6679920,l6679920,xe" fillcolor="#ef4056" stroked="f">
                <v:path arrowok="t" o:connecttype="custom" o:connectlocs="66799,0;0,0;0,216;66799,216;66799,0" o:connectangles="0,0,0,0,0"/>
              </v:shape>
              <v:shape id="Graphic 13" o:spid="_x0000_s1028" style="position:absolute;left:3135;width:57842;height:222;visibility:visible;mso-wrap-style:square;v-text-anchor:top" coordsize="578421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" path="m257657,l,,,21666r257657,l257657,xem2702534,l2187219,r,21666l2702534,21666r,-21666xem5784139,l5526481,r,21666l5784139,21666r,-21666xe" fillcolor="#7abfe6" stroked="f">
                <v:path arrowok="t" o:connecttype="custom" o:connectlocs="2577,0;0,0;0,216;2577,216;2577,0;27025,0;21872,0;21872,216;27025,216;27025,0;57841,0;55265,0;55265,216;57841,216;57841,0" o:connectangles="0,0,0,0,0,0,0,0,0,0,0,0,0,0,0"/>
              </v:shape>
              <v:shape id="Graphic 14" o:spid="_x0000_s1029" style="position:absolute;left:6596;width:36557;height:222;visibility:visible;mso-wrap-style:square;v-text-anchor:top" coordsize="36556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" path="m329920,l,,,21666r329920,l329920,xem1841080,l557504,r,21666l1841080,21666r,-21666xem3655618,l3325698,r,21666l3655618,21666r,-21666xe" fillcolor="#0a5da6" stroked="f">
                <v:path arrowok="t" o:connecttype="custom" o:connectlocs="3299,0;0,0;0,216;3299,216;3299,0;18411,0;5575,0;5575,216;18411,216;18411,0;36556,0;33257,0;33257,216;36556,216;36556,0" o:connectangles="0,0,0,0,0,0,0,0,0,0,0,0,0,0,0"/>
              </v:shape>
              <v:shape id="Graphic 15" o:spid="_x0000_s1030" style="position:absolute;left:43798;width:23006;height:222;visibility:visible;mso-wrap-style:square;v-text-anchor:top" coordsize="230060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" path="m990688,l,,,21666r990688,l990688,xem2300059,l2133346,r,21666l2300059,21666r,-21666xe" fillcolor="#4d9ed7" stroked="f">
                <v:path arrowok="t" o:connecttype="custom" o:connectlocs="9907,0;0,0;0,216;9907,216;9907,0;23001,0;21333,0;21333,216;23001,216;23001,0" o:connectangles="0,0,0,0,0,0,0,0,0,0"/>
              </v:shape>
              <w10:wrap anchorx="page" anchory="page"/>
            </v:group>
          </w:pict>
        </mc:Fallback>
      </mc:AlternateContent>
    </w:r>
    <w:r w:rsidR="009B0EAF" w:rsidRPr="009B0EAF">
      <w:rPr>
        <w:rFonts w:ascii="Garamond" w:eastAsia="Times New Roman" w:hAnsi="Garamond" w:cs="Times New Roman"/>
        <w:spacing w:val="75"/>
        <w:sz w:val="26"/>
        <w:szCs w:val="26"/>
      </w:rPr>
      <w:t xml:space="preserve"> </w:t>
    </w:r>
  </w:p>
  <w:p w14:paraId="786EDDC1" w14:textId="3027088B" w:rsidR="009B0EAF" w:rsidRDefault="009B0EAF" w:rsidP="009B0EAF">
    <w:pPr>
      <w:tabs>
        <w:tab w:val="left" w:pos="1776"/>
      </w:tabs>
      <w:rPr>
        <w:rFonts w:ascii="Arial" w:hAnsi="Arial" w:cs="Arial"/>
        <w:color w:val="000000"/>
      </w:rPr>
    </w:pPr>
  </w:p>
  <w:p w14:paraId="7CE0DE22" w14:textId="77777777" w:rsidR="009B0EAF" w:rsidRPr="009F0A4C" w:rsidRDefault="009B0EAF" w:rsidP="009F0A4C">
    <w:pPr>
      <w:jc w:val="center"/>
      <w:rPr>
        <w:rFonts w:ascii="Times New Roman" w:hAnsi="Times New Roman" w:cs="Times New Roman"/>
        <w:b/>
        <w:bCs/>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AF6918"/>
    <w:multiLevelType w:val="multilevel"/>
    <w:tmpl w:val="F88A53C4"/>
    <w:lvl w:ilvl="0">
      <w:start w:val="7"/>
      <w:numFmt w:val="decimal"/>
      <w:lvlText w:val="%1."/>
      <w:lvlJc w:val="left"/>
      <w:pPr>
        <w:ind w:left="540" w:hanging="540"/>
      </w:pPr>
      <w:rPr>
        <w:rFonts w:hint="default"/>
      </w:rPr>
    </w:lvl>
    <w:lvl w:ilvl="1">
      <w:start w:val="8"/>
      <w:numFmt w:val="decimal"/>
      <w:lvlText w:val="%1.%2."/>
      <w:lvlJc w:val="left"/>
      <w:pPr>
        <w:ind w:left="1145" w:hanging="540"/>
      </w:pPr>
      <w:rPr>
        <w:rFonts w:hint="default"/>
      </w:rPr>
    </w:lvl>
    <w:lvl w:ilvl="2">
      <w:start w:val="1"/>
      <w:numFmt w:val="decimal"/>
      <w:lvlText w:val="%1.%2.%3."/>
      <w:lvlJc w:val="left"/>
      <w:pPr>
        <w:ind w:left="1930" w:hanging="720"/>
      </w:pPr>
      <w:rPr>
        <w:rFonts w:hint="default"/>
        <w:b/>
        <w:bCs/>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5"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0C6845BE"/>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FE127B8"/>
    <w:multiLevelType w:val="multilevel"/>
    <w:tmpl w:val="E3AE1FD6"/>
    <w:lvl w:ilvl="0">
      <w:start w:val="15"/>
      <w:numFmt w:val="decimal"/>
      <w:lvlText w:val="%1"/>
      <w:lvlJc w:val="left"/>
      <w:pPr>
        <w:ind w:left="420" w:hanging="420"/>
      </w:pPr>
      <w:rPr>
        <w:rFonts w:hint="default"/>
        <w:b w:val="0"/>
        <w:color w:val="auto"/>
        <w:u w:val="none"/>
      </w:rPr>
    </w:lvl>
    <w:lvl w:ilvl="1">
      <w:start w:val="1"/>
      <w:numFmt w:val="decimal"/>
      <w:lvlText w:val="%1.%2"/>
      <w:lvlJc w:val="left"/>
      <w:pPr>
        <w:ind w:left="420" w:hanging="42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7B6ACC"/>
    <w:multiLevelType w:val="hybridMultilevel"/>
    <w:tmpl w:val="CFDE1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33645B"/>
    <w:multiLevelType w:val="multilevel"/>
    <w:tmpl w:val="F0C678F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4"/>
        <w:szCs w:val="24"/>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3173B4"/>
    <w:multiLevelType w:val="multilevel"/>
    <w:tmpl w:val="C2B4E4DA"/>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color w:val="auto"/>
      </w:rPr>
    </w:lvl>
    <w:lvl w:ilvl="2">
      <w:start w:val="1"/>
      <w:numFmt w:val="decimal"/>
      <w:lvlText w:val="%1.%2.%3."/>
      <w:lvlJc w:val="left"/>
      <w:pPr>
        <w:ind w:left="1288"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8"/>
  </w:num>
  <w:num w:numId="3">
    <w:abstractNumId w:val="19"/>
  </w:num>
  <w:num w:numId="4">
    <w:abstractNumId w:val="10"/>
  </w:num>
  <w:num w:numId="5">
    <w:abstractNumId w:val="6"/>
  </w:num>
  <w:num w:numId="6">
    <w:abstractNumId w:val="11"/>
  </w:num>
  <w:num w:numId="7">
    <w:abstractNumId w:val="17"/>
  </w:num>
  <w:num w:numId="8">
    <w:abstractNumId w:val="5"/>
  </w:num>
  <w:num w:numId="9">
    <w:abstractNumId w:val="13"/>
  </w:num>
  <w:num w:numId="10">
    <w:abstractNumId w:val="2"/>
  </w:num>
  <w:num w:numId="11">
    <w:abstractNumId w:val="8"/>
  </w:num>
  <w:num w:numId="12">
    <w:abstractNumId w:val="1"/>
  </w:num>
  <w:num w:numId="13">
    <w:abstractNumId w:val="1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3"/>
  </w:num>
  <w:num w:numId="19">
    <w:abstractNumId w:val="20"/>
  </w:num>
  <w:num w:numId="20">
    <w:abstractNumId w:val="12"/>
  </w:num>
  <w:num w:numId="21">
    <w:abstractNumId w:val="4"/>
  </w:num>
  <w:num w:numId="22">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05D03"/>
    <w:rsid w:val="000066C8"/>
    <w:rsid w:val="00011390"/>
    <w:rsid w:val="00011C07"/>
    <w:rsid w:val="000122C1"/>
    <w:rsid w:val="00012A11"/>
    <w:rsid w:val="00014236"/>
    <w:rsid w:val="00014CC3"/>
    <w:rsid w:val="00014E7A"/>
    <w:rsid w:val="00014FC0"/>
    <w:rsid w:val="00015D4B"/>
    <w:rsid w:val="000203E2"/>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4CE8"/>
    <w:rsid w:val="00075758"/>
    <w:rsid w:val="00076CBC"/>
    <w:rsid w:val="00076DCA"/>
    <w:rsid w:val="0007709E"/>
    <w:rsid w:val="000779C7"/>
    <w:rsid w:val="00080B53"/>
    <w:rsid w:val="00081098"/>
    <w:rsid w:val="0008276E"/>
    <w:rsid w:val="00082DC7"/>
    <w:rsid w:val="00084FD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975DC"/>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49D"/>
    <w:rsid w:val="000C2C16"/>
    <w:rsid w:val="000C32BF"/>
    <w:rsid w:val="000C380A"/>
    <w:rsid w:val="000C3E5F"/>
    <w:rsid w:val="000C5139"/>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AC2"/>
    <w:rsid w:val="00142F82"/>
    <w:rsid w:val="0014325E"/>
    <w:rsid w:val="001435A6"/>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34A7"/>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786"/>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E66CB"/>
    <w:rsid w:val="001F0A6E"/>
    <w:rsid w:val="001F0E4E"/>
    <w:rsid w:val="001F14A5"/>
    <w:rsid w:val="001F2F4F"/>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6A1"/>
    <w:rsid w:val="0025592E"/>
    <w:rsid w:val="00255C24"/>
    <w:rsid w:val="00255F86"/>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263"/>
    <w:rsid w:val="002D78B4"/>
    <w:rsid w:val="002D7C8E"/>
    <w:rsid w:val="002E15A7"/>
    <w:rsid w:val="002E160F"/>
    <w:rsid w:val="002E276E"/>
    <w:rsid w:val="002E2B74"/>
    <w:rsid w:val="002E33A5"/>
    <w:rsid w:val="002E34FB"/>
    <w:rsid w:val="002E3F91"/>
    <w:rsid w:val="002E480D"/>
    <w:rsid w:val="002E5386"/>
    <w:rsid w:val="002E586F"/>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7E1"/>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5D2"/>
    <w:rsid w:val="00376A71"/>
    <w:rsid w:val="003779A2"/>
    <w:rsid w:val="003800AF"/>
    <w:rsid w:val="0038139C"/>
    <w:rsid w:val="00381E84"/>
    <w:rsid w:val="0038245E"/>
    <w:rsid w:val="00382798"/>
    <w:rsid w:val="00383CAA"/>
    <w:rsid w:val="003842E9"/>
    <w:rsid w:val="00384DBB"/>
    <w:rsid w:val="00386157"/>
    <w:rsid w:val="00386ADE"/>
    <w:rsid w:val="00386C8D"/>
    <w:rsid w:val="00387242"/>
    <w:rsid w:val="00390CBA"/>
    <w:rsid w:val="003911FA"/>
    <w:rsid w:val="00391ADD"/>
    <w:rsid w:val="00391E14"/>
    <w:rsid w:val="003959F6"/>
    <w:rsid w:val="003963D1"/>
    <w:rsid w:val="003A1DEE"/>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C15"/>
    <w:rsid w:val="003D7EBD"/>
    <w:rsid w:val="003E14BD"/>
    <w:rsid w:val="003E3584"/>
    <w:rsid w:val="003E4181"/>
    <w:rsid w:val="003E4927"/>
    <w:rsid w:val="003E4D76"/>
    <w:rsid w:val="003E55B1"/>
    <w:rsid w:val="003E5704"/>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2014"/>
    <w:rsid w:val="0045540E"/>
    <w:rsid w:val="00455CBE"/>
    <w:rsid w:val="00455EB7"/>
    <w:rsid w:val="00455FD5"/>
    <w:rsid w:val="004608E2"/>
    <w:rsid w:val="00460E8A"/>
    <w:rsid w:val="004617D7"/>
    <w:rsid w:val="0046230A"/>
    <w:rsid w:val="00462707"/>
    <w:rsid w:val="00462C95"/>
    <w:rsid w:val="0046486A"/>
    <w:rsid w:val="00464E7E"/>
    <w:rsid w:val="0046697C"/>
    <w:rsid w:val="00466F3B"/>
    <w:rsid w:val="0046744C"/>
    <w:rsid w:val="00471443"/>
    <w:rsid w:val="00471B10"/>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CC9"/>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E5B9E"/>
    <w:rsid w:val="004E6884"/>
    <w:rsid w:val="004E6E85"/>
    <w:rsid w:val="004F0A3B"/>
    <w:rsid w:val="004F1294"/>
    <w:rsid w:val="004F1468"/>
    <w:rsid w:val="004F1A89"/>
    <w:rsid w:val="004F2445"/>
    <w:rsid w:val="004F45CB"/>
    <w:rsid w:val="004F56C3"/>
    <w:rsid w:val="004F5DF9"/>
    <w:rsid w:val="004F66B4"/>
    <w:rsid w:val="004F6C68"/>
    <w:rsid w:val="004F73D5"/>
    <w:rsid w:val="004F78C6"/>
    <w:rsid w:val="005009C7"/>
    <w:rsid w:val="00501790"/>
    <w:rsid w:val="0050224C"/>
    <w:rsid w:val="0050340D"/>
    <w:rsid w:val="005037A6"/>
    <w:rsid w:val="005077D1"/>
    <w:rsid w:val="00507F85"/>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899"/>
    <w:rsid w:val="00532A04"/>
    <w:rsid w:val="00533264"/>
    <w:rsid w:val="00534A76"/>
    <w:rsid w:val="00535A68"/>
    <w:rsid w:val="0054016D"/>
    <w:rsid w:val="005402A3"/>
    <w:rsid w:val="0054077F"/>
    <w:rsid w:val="00541DB9"/>
    <w:rsid w:val="005520B4"/>
    <w:rsid w:val="005539FC"/>
    <w:rsid w:val="005545C9"/>
    <w:rsid w:val="00554B8D"/>
    <w:rsid w:val="005555D6"/>
    <w:rsid w:val="00556877"/>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249A"/>
    <w:rsid w:val="00572663"/>
    <w:rsid w:val="00573BD8"/>
    <w:rsid w:val="005753DA"/>
    <w:rsid w:val="00575EB3"/>
    <w:rsid w:val="00576E95"/>
    <w:rsid w:val="005800D8"/>
    <w:rsid w:val="00581492"/>
    <w:rsid w:val="0058433E"/>
    <w:rsid w:val="005846C9"/>
    <w:rsid w:val="0058689E"/>
    <w:rsid w:val="005873FC"/>
    <w:rsid w:val="00590EAF"/>
    <w:rsid w:val="00592798"/>
    <w:rsid w:val="0059549E"/>
    <w:rsid w:val="00595D12"/>
    <w:rsid w:val="00595DA6"/>
    <w:rsid w:val="00595EC8"/>
    <w:rsid w:val="00597AC2"/>
    <w:rsid w:val="00597CA8"/>
    <w:rsid w:val="005A0202"/>
    <w:rsid w:val="005A1ED1"/>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5DE4"/>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2C0"/>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1B78"/>
    <w:rsid w:val="00652486"/>
    <w:rsid w:val="006536A3"/>
    <w:rsid w:val="006549BF"/>
    <w:rsid w:val="0065502F"/>
    <w:rsid w:val="00655AAF"/>
    <w:rsid w:val="00656A30"/>
    <w:rsid w:val="0066135B"/>
    <w:rsid w:val="00661946"/>
    <w:rsid w:val="0066297F"/>
    <w:rsid w:val="00663029"/>
    <w:rsid w:val="00666139"/>
    <w:rsid w:val="00666668"/>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1A66"/>
    <w:rsid w:val="006A2251"/>
    <w:rsid w:val="006A5F42"/>
    <w:rsid w:val="006A6103"/>
    <w:rsid w:val="006A6690"/>
    <w:rsid w:val="006A6B84"/>
    <w:rsid w:val="006B0BB5"/>
    <w:rsid w:val="006B10ED"/>
    <w:rsid w:val="006B156A"/>
    <w:rsid w:val="006B194C"/>
    <w:rsid w:val="006B41BC"/>
    <w:rsid w:val="006B51B2"/>
    <w:rsid w:val="006B748E"/>
    <w:rsid w:val="006C0D78"/>
    <w:rsid w:val="006C17A0"/>
    <w:rsid w:val="006C27D9"/>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17D4"/>
    <w:rsid w:val="00702245"/>
    <w:rsid w:val="007028C7"/>
    <w:rsid w:val="00704462"/>
    <w:rsid w:val="007049A5"/>
    <w:rsid w:val="007055DF"/>
    <w:rsid w:val="00707A9A"/>
    <w:rsid w:val="00710C7E"/>
    <w:rsid w:val="00710F3D"/>
    <w:rsid w:val="0071215E"/>
    <w:rsid w:val="00712232"/>
    <w:rsid w:val="007137C1"/>
    <w:rsid w:val="007145B4"/>
    <w:rsid w:val="00715D2F"/>
    <w:rsid w:val="007164C4"/>
    <w:rsid w:val="00716ABD"/>
    <w:rsid w:val="00720C92"/>
    <w:rsid w:val="0072717B"/>
    <w:rsid w:val="007272E4"/>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4508"/>
    <w:rsid w:val="0077505F"/>
    <w:rsid w:val="00775259"/>
    <w:rsid w:val="00775EEE"/>
    <w:rsid w:val="00776216"/>
    <w:rsid w:val="007763D6"/>
    <w:rsid w:val="00776572"/>
    <w:rsid w:val="0077738D"/>
    <w:rsid w:val="007774C2"/>
    <w:rsid w:val="00777ADF"/>
    <w:rsid w:val="00784F6E"/>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55B"/>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47D9"/>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7A3"/>
    <w:rsid w:val="008429CF"/>
    <w:rsid w:val="00842CEE"/>
    <w:rsid w:val="0084398C"/>
    <w:rsid w:val="0084405B"/>
    <w:rsid w:val="008443C4"/>
    <w:rsid w:val="008446E2"/>
    <w:rsid w:val="00844CEC"/>
    <w:rsid w:val="00845630"/>
    <w:rsid w:val="0084708B"/>
    <w:rsid w:val="00847A27"/>
    <w:rsid w:val="00847E19"/>
    <w:rsid w:val="00850CD3"/>
    <w:rsid w:val="0085112C"/>
    <w:rsid w:val="0085183E"/>
    <w:rsid w:val="00852D00"/>
    <w:rsid w:val="00852DC7"/>
    <w:rsid w:val="00853766"/>
    <w:rsid w:val="0085376C"/>
    <w:rsid w:val="008537DF"/>
    <w:rsid w:val="00856B1B"/>
    <w:rsid w:val="00856D32"/>
    <w:rsid w:val="00857D58"/>
    <w:rsid w:val="008601A9"/>
    <w:rsid w:val="00860C62"/>
    <w:rsid w:val="00862ACD"/>
    <w:rsid w:val="00863BEC"/>
    <w:rsid w:val="0086517F"/>
    <w:rsid w:val="008657AB"/>
    <w:rsid w:val="00865B0D"/>
    <w:rsid w:val="00867932"/>
    <w:rsid w:val="00871043"/>
    <w:rsid w:val="00871B33"/>
    <w:rsid w:val="00872949"/>
    <w:rsid w:val="008730BB"/>
    <w:rsid w:val="008748E2"/>
    <w:rsid w:val="008753F7"/>
    <w:rsid w:val="00877391"/>
    <w:rsid w:val="00877B4E"/>
    <w:rsid w:val="00882888"/>
    <w:rsid w:val="00883C32"/>
    <w:rsid w:val="00885CDD"/>
    <w:rsid w:val="008867B8"/>
    <w:rsid w:val="00886E80"/>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292"/>
    <w:rsid w:val="00950D81"/>
    <w:rsid w:val="00952A05"/>
    <w:rsid w:val="00953F02"/>
    <w:rsid w:val="009543EB"/>
    <w:rsid w:val="00954978"/>
    <w:rsid w:val="00954B1B"/>
    <w:rsid w:val="00956116"/>
    <w:rsid w:val="00961750"/>
    <w:rsid w:val="009620E6"/>
    <w:rsid w:val="009623AB"/>
    <w:rsid w:val="00962C11"/>
    <w:rsid w:val="009631C3"/>
    <w:rsid w:val="00964299"/>
    <w:rsid w:val="00967ED7"/>
    <w:rsid w:val="00970650"/>
    <w:rsid w:val="00970A6B"/>
    <w:rsid w:val="00971171"/>
    <w:rsid w:val="009713C6"/>
    <w:rsid w:val="00971D9B"/>
    <w:rsid w:val="009731EC"/>
    <w:rsid w:val="009732E9"/>
    <w:rsid w:val="009737D9"/>
    <w:rsid w:val="00974AE4"/>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0EAF"/>
    <w:rsid w:val="009B1B69"/>
    <w:rsid w:val="009B533B"/>
    <w:rsid w:val="009B7203"/>
    <w:rsid w:val="009B7570"/>
    <w:rsid w:val="009C1051"/>
    <w:rsid w:val="009C16FB"/>
    <w:rsid w:val="009C37B1"/>
    <w:rsid w:val="009C3B95"/>
    <w:rsid w:val="009C3C80"/>
    <w:rsid w:val="009C470D"/>
    <w:rsid w:val="009C638B"/>
    <w:rsid w:val="009C6B1B"/>
    <w:rsid w:val="009D0E96"/>
    <w:rsid w:val="009D1593"/>
    <w:rsid w:val="009D217F"/>
    <w:rsid w:val="009D3626"/>
    <w:rsid w:val="009D3B66"/>
    <w:rsid w:val="009D4D1C"/>
    <w:rsid w:val="009D6377"/>
    <w:rsid w:val="009D68FB"/>
    <w:rsid w:val="009D6C0C"/>
    <w:rsid w:val="009D7757"/>
    <w:rsid w:val="009E04B3"/>
    <w:rsid w:val="009E0DFC"/>
    <w:rsid w:val="009E442B"/>
    <w:rsid w:val="009E5252"/>
    <w:rsid w:val="009E5B74"/>
    <w:rsid w:val="009E6E9A"/>
    <w:rsid w:val="009E7C14"/>
    <w:rsid w:val="009F03E7"/>
    <w:rsid w:val="009F094B"/>
    <w:rsid w:val="009F0A01"/>
    <w:rsid w:val="009F0A4C"/>
    <w:rsid w:val="009F0C18"/>
    <w:rsid w:val="009F3B2B"/>
    <w:rsid w:val="009F3CA2"/>
    <w:rsid w:val="009F419C"/>
    <w:rsid w:val="009F43E0"/>
    <w:rsid w:val="009F5565"/>
    <w:rsid w:val="009F5F52"/>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90A"/>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B7177"/>
    <w:rsid w:val="00AC0F5F"/>
    <w:rsid w:val="00AC17A0"/>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27C0"/>
    <w:rsid w:val="00B23F81"/>
    <w:rsid w:val="00B23F8B"/>
    <w:rsid w:val="00B24204"/>
    <w:rsid w:val="00B24EB1"/>
    <w:rsid w:val="00B27724"/>
    <w:rsid w:val="00B30BC2"/>
    <w:rsid w:val="00B30C63"/>
    <w:rsid w:val="00B30F3D"/>
    <w:rsid w:val="00B315B3"/>
    <w:rsid w:val="00B31645"/>
    <w:rsid w:val="00B33220"/>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5EEB"/>
    <w:rsid w:val="00B46F29"/>
    <w:rsid w:val="00B4738B"/>
    <w:rsid w:val="00B476AF"/>
    <w:rsid w:val="00B50A53"/>
    <w:rsid w:val="00B517F7"/>
    <w:rsid w:val="00B51EBF"/>
    <w:rsid w:val="00B52AFC"/>
    <w:rsid w:val="00B52EFE"/>
    <w:rsid w:val="00B535E7"/>
    <w:rsid w:val="00B56016"/>
    <w:rsid w:val="00B57389"/>
    <w:rsid w:val="00B60331"/>
    <w:rsid w:val="00B60A8A"/>
    <w:rsid w:val="00B60DCA"/>
    <w:rsid w:val="00B6305A"/>
    <w:rsid w:val="00B6369D"/>
    <w:rsid w:val="00B63C73"/>
    <w:rsid w:val="00B642C5"/>
    <w:rsid w:val="00B66F3E"/>
    <w:rsid w:val="00B672B3"/>
    <w:rsid w:val="00B678DB"/>
    <w:rsid w:val="00B67EF7"/>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1B8"/>
    <w:rsid w:val="00BA456F"/>
    <w:rsid w:val="00BA5352"/>
    <w:rsid w:val="00BA6013"/>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2E4C"/>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17E8D"/>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0114"/>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305"/>
    <w:rsid w:val="00C73861"/>
    <w:rsid w:val="00C7432C"/>
    <w:rsid w:val="00C75791"/>
    <w:rsid w:val="00C75F30"/>
    <w:rsid w:val="00C76304"/>
    <w:rsid w:val="00C76427"/>
    <w:rsid w:val="00C77F90"/>
    <w:rsid w:val="00C80554"/>
    <w:rsid w:val="00C84689"/>
    <w:rsid w:val="00C84955"/>
    <w:rsid w:val="00C84A39"/>
    <w:rsid w:val="00C850EE"/>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20D"/>
    <w:rsid w:val="00CD1E9D"/>
    <w:rsid w:val="00CD2D54"/>
    <w:rsid w:val="00CD3527"/>
    <w:rsid w:val="00CD5288"/>
    <w:rsid w:val="00CD66E6"/>
    <w:rsid w:val="00CD6ABB"/>
    <w:rsid w:val="00CE1983"/>
    <w:rsid w:val="00CE2909"/>
    <w:rsid w:val="00CE417B"/>
    <w:rsid w:val="00CE44FC"/>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40B1"/>
    <w:rsid w:val="00D05411"/>
    <w:rsid w:val="00D055F6"/>
    <w:rsid w:val="00D06476"/>
    <w:rsid w:val="00D06995"/>
    <w:rsid w:val="00D10A7A"/>
    <w:rsid w:val="00D10C62"/>
    <w:rsid w:val="00D13087"/>
    <w:rsid w:val="00D14B1B"/>
    <w:rsid w:val="00D156CF"/>
    <w:rsid w:val="00D16FA0"/>
    <w:rsid w:val="00D17378"/>
    <w:rsid w:val="00D1746B"/>
    <w:rsid w:val="00D216B2"/>
    <w:rsid w:val="00D2507C"/>
    <w:rsid w:val="00D26479"/>
    <w:rsid w:val="00D26DCE"/>
    <w:rsid w:val="00D27D7D"/>
    <w:rsid w:val="00D319AD"/>
    <w:rsid w:val="00D32552"/>
    <w:rsid w:val="00D3275F"/>
    <w:rsid w:val="00D3409C"/>
    <w:rsid w:val="00D341F3"/>
    <w:rsid w:val="00D34548"/>
    <w:rsid w:val="00D34914"/>
    <w:rsid w:val="00D355A5"/>
    <w:rsid w:val="00D361B2"/>
    <w:rsid w:val="00D370D4"/>
    <w:rsid w:val="00D37A37"/>
    <w:rsid w:val="00D37F2C"/>
    <w:rsid w:val="00D4128C"/>
    <w:rsid w:val="00D44024"/>
    <w:rsid w:val="00D4411B"/>
    <w:rsid w:val="00D444CA"/>
    <w:rsid w:val="00D44752"/>
    <w:rsid w:val="00D44EC6"/>
    <w:rsid w:val="00D45CEC"/>
    <w:rsid w:val="00D5130A"/>
    <w:rsid w:val="00D51533"/>
    <w:rsid w:val="00D51769"/>
    <w:rsid w:val="00D519FC"/>
    <w:rsid w:val="00D522D8"/>
    <w:rsid w:val="00D5491C"/>
    <w:rsid w:val="00D54CCF"/>
    <w:rsid w:val="00D554E8"/>
    <w:rsid w:val="00D55E12"/>
    <w:rsid w:val="00D5748E"/>
    <w:rsid w:val="00D612A9"/>
    <w:rsid w:val="00D6411E"/>
    <w:rsid w:val="00D64482"/>
    <w:rsid w:val="00D66935"/>
    <w:rsid w:val="00D735D0"/>
    <w:rsid w:val="00D74CA8"/>
    <w:rsid w:val="00D750A6"/>
    <w:rsid w:val="00D80021"/>
    <w:rsid w:val="00D8373F"/>
    <w:rsid w:val="00D84C22"/>
    <w:rsid w:val="00D858D9"/>
    <w:rsid w:val="00D8724C"/>
    <w:rsid w:val="00D87E37"/>
    <w:rsid w:val="00D93004"/>
    <w:rsid w:val="00D93711"/>
    <w:rsid w:val="00D938C1"/>
    <w:rsid w:val="00D942C4"/>
    <w:rsid w:val="00D94EEC"/>
    <w:rsid w:val="00D94FEB"/>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66E0"/>
    <w:rsid w:val="00DC795E"/>
    <w:rsid w:val="00DD1537"/>
    <w:rsid w:val="00DD3A14"/>
    <w:rsid w:val="00DD46E9"/>
    <w:rsid w:val="00DD4C8D"/>
    <w:rsid w:val="00DD4D5A"/>
    <w:rsid w:val="00DD5071"/>
    <w:rsid w:val="00DD6658"/>
    <w:rsid w:val="00DD740A"/>
    <w:rsid w:val="00DD7F26"/>
    <w:rsid w:val="00DE0A15"/>
    <w:rsid w:val="00DE0D00"/>
    <w:rsid w:val="00DE16CD"/>
    <w:rsid w:val="00DE1920"/>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1D8"/>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0BB7"/>
    <w:rsid w:val="00E4196F"/>
    <w:rsid w:val="00E41A87"/>
    <w:rsid w:val="00E41AD6"/>
    <w:rsid w:val="00E42017"/>
    <w:rsid w:val="00E42730"/>
    <w:rsid w:val="00E4356A"/>
    <w:rsid w:val="00E45AB1"/>
    <w:rsid w:val="00E45C81"/>
    <w:rsid w:val="00E46268"/>
    <w:rsid w:val="00E462F2"/>
    <w:rsid w:val="00E528F9"/>
    <w:rsid w:val="00E52EC0"/>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0768"/>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B1C"/>
    <w:rsid w:val="00EC7F14"/>
    <w:rsid w:val="00ED1042"/>
    <w:rsid w:val="00ED3078"/>
    <w:rsid w:val="00ED3187"/>
    <w:rsid w:val="00ED3B24"/>
    <w:rsid w:val="00ED415E"/>
    <w:rsid w:val="00ED46C3"/>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D36"/>
    <w:rsid w:val="00EF62E5"/>
    <w:rsid w:val="00EF66FC"/>
    <w:rsid w:val="00EF6B52"/>
    <w:rsid w:val="00F0135B"/>
    <w:rsid w:val="00F02277"/>
    <w:rsid w:val="00F02E73"/>
    <w:rsid w:val="00F043EE"/>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0DD4"/>
    <w:rsid w:val="00F7263B"/>
    <w:rsid w:val="00F72DEA"/>
    <w:rsid w:val="00F73CEB"/>
    <w:rsid w:val="00F75340"/>
    <w:rsid w:val="00F75710"/>
    <w:rsid w:val="00F75739"/>
    <w:rsid w:val="00F75AC9"/>
    <w:rsid w:val="00F75ED1"/>
    <w:rsid w:val="00F75F7D"/>
    <w:rsid w:val="00F7698A"/>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6C5F"/>
    <w:rsid w:val="00F97CE1"/>
    <w:rsid w:val="00FA0966"/>
    <w:rsid w:val="00FA25BE"/>
    <w:rsid w:val="00FA4DEB"/>
    <w:rsid w:val="00FA5727"/>
    <w:rsid w:val="00FA6905"/>
    <w:rsid w:val="00FA7A01"/>
    <w:rsid w:val="00FA7D80"/>
    <w:rsid w:val="00FB03E9"/>
    <w:rsid w:val="00FB10D3"/>
    <w:rsid w:val="00FB231E"/>
    <w:rsid w:val="00FB2F2E"/>
    <w:rsid w:val="00FB3293"/>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91C"/>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00946559">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1481092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4821364">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475013">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E9E32B-32CA-4513-98B0-2ED97056C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404</TotalTime>
  <Pages>10</Pages>
  <Words>3850</Words>
  <Characters>20794</Characters>
  <Application>Microsoft Office Word</Application>
  <DocSecurity>0</DocSecurity>
  <Lines>173</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24595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20</cp:revision>
  <cp:lastPrinted>2026-09-21T19:01:00Z</cp:lastPrinted>
  <dcterms:created xsi:type="dcterms:W3CDTF">2025-12-03T14:40:00Z</dcterms:created>
  <dcterms:modified xsi:type="dcterms:W3CDTF">2026-09-25T19:02:00Z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