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108"/>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153C5E" w:rsidRPr="006C7187" w14:paraId="1E734087" w14:textId="77777777" w:rsidTr="00D85CCF">
        <w:trPr>
          <w:trHeight w:val="704"/>
        </w:trPr>
        <w:tc>
          <w:tcPr>
            <w:tcW w:w="9322" w:type="dxa"/>
          </w:tcPr>
          <w:p w14:paraId="343E0E54" w14:textId="674B605A" w:rsidR="00346647" w:rsidRPr="006C7187" w:rsidRDefault="00346647" w:rsidP="00323736">
            <w:pPr>
              <w:tabs>
                <w:tab w:val="left" w:pos="735"/>
              </w:tabs>
              <w:spacing w:before="120" w:after="120"/>
              <w:jc w:val="center"/>
              <w:rPr>
                <w:rFonts w:ascii="Times New Roman" w:hAnsi="Times New Roman" w:cs="Times New Roman"/>
                <w:b/>
                <w:sz w:val="24"/>
                <w:szCs w:val="24"/>
              </w:rPr>
            </w:pPr>
            <w:r w:rsidRPr="006C7187">
              <w:rPr>
                <w:rFonts w:ascii="Times New Roman" w:hAnsi="Times New Roman" w:cs="Times New Roman"/>
                <w:b/>
                <w:sz w:val="24"/>
                <w:szCs w:val="24"/>
              </w:rPr>
              <w:t xml:space="preserve">AVISO DE DISPENSA DE LICITAÇÃO N° </w:t>
            </w:r>
            <w:r w:rsidR="00FA1D9A">
              <w:rPr>
                <w:rFonts w:ascii="Times New Roman" w:hAnsi="Times New Roman" w:cs="Times New Roman"/>
                <w:b/>
                <w:sz w:val="24"/>
                <w:szCs w:val="24"/>
              </w:rPr>
              <w:t>025/2025</w:t>
            </w:r>
          </w:p>
          <w:p w14:paraId="3D6673BF" w14:textId="0A9253EE" w:rsidR="00346647" w:rsidRPr="00D5318A" w:rsidRDefault="00346647" w:rsidP="00D5318A">
            <w:pPr>
              <w:tabs>
                <w:tab w:val="left" w:pos="735"/>
              </w:tabs>
              <w:spacing w:after="0"/>
              <w:ind w:right="-272" w:hanging="404"/>
              <w:jc w:val="center"/>
              <w:rPr>
                <w:rFonts w:ascii="Times New Roman" w:hAnsi="Times New Roman" w:cs="Times New Roman"/>
              </w:rPr>
            </w:pPr>
            <w:r w:rsidRPr="006C7187">
              <w:rPr>
                <w:rFonts w:ascii="Times New Roman" w:hAnsi="Times New Roman" w:cs="Times New Roman"/>
              </w:rPr>
              <w:t>FUNDAMENTAÇÃO LEGAL: ART. 75, INCISO II e §§ 1º a 4º, DA LEI FEDERAL Nº 14.133/2021</w:t>
            </w:r>
          </w:p>
        </w:tc>
      </w:tr>
    </w:tbl>
    <w:p w14:paraId="30D7D9E9" w14:textId="77777777" w:rsidR="00323736" w:rsidRPr="006C7187" w:rsidRDefault="00323736" w:rsidP="00323736">
      <w:pPr>
        <w:tabs>
          <w:tab w:val="left" w:pos="735"/>
        </w:tabs>
        <w:jc w:val="center"/>
        <w:rPr>
          <w:rFonts w:ascii="Times New Roman" w:hAnsi="Times New Roman" w:cs="Times New Roman"/>
          <w:sz w:val="10"/>
          <w:szCs w:val="10"/>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2"/>
        <w:gridCol w:w="4340"/>
      </w:tblGrid>
      <w:tr w:rsidR="00153C5E" w:rsidRPr="006C7187" w14:paraId="3E9FDEE7" w14:textId="77777777" w:rsidTr="00FA1D9A">
        <w:trPr>
          <w:trHeight w:val="612"/>
          <w:jc w:val="center"/>
        </w:trPr>
        <w:tc>
          <w:tcPr>
            <w:tcW w:w="9322" w:type="dxa"/>
            <w:gridSpan w:val="2"/>
          </w:tcPr>
          <w:p w14:paraId="4FC38A14" w14:textId="42248789" w:rsidR="00346647" w:rsidRPr="006C7187" w:rsidRDefault="00346647" w:rsidP="00346647">
            <w:pPr>
              <w:tabs>
                <w:tab w:val="left" w:pos="735"/>
              </w:tabs>
              <w:spacing w:after="0" w:line="240" w:lineRule="auto"/>
              <w:jc w:val="center"/>
              <w:rPr>
                <w:rFonts w:ascii="Times New Roman" w:hAnsi="Times New Roman" w:cs="Times New Roman"/>
                <w:b/>
                <w:sz w:val="24"/>
                <w:szCs w:val="24"/>
              </w:rPr>
            </w:pPr>
            <w:r w:rsidRPr="006C7187">
              <w:rPr>
                <w:rFonts w:ascii="Times New Roman" w:hAnsi="Times New Roman" w:cs="Times New Roman"/>
                <w:b/>
                <w:sz w:val="24"/>
                <w:szCs w:val="24"/>
              </w:rPr>
              <w:t>DADOS DO AVISO</w:t>
            </w:r>
          </w:p>
          <w:p w14:paraId="1B9502FA" w14:textId="4B45CCDE" w:rsidR="00346647" w:rsidRPr="006C7187" w:rsidRDefault="00BB2036" w:rsidP="00D5318A">
            <w:pPr>
              <w:tabs>
                <w:tab w:val="left" w:pos="735"/>
              </w:tabs>
              <w:spacing w:after="0" w:line="240" w:lineRule="auto"/>
              <w:jc w:val="center"/>
              <w:rPr>
                <w:rFonts w:ascii="Times New Roman" w:hAnsi="Times New Roman" w:cs="Times New Roman"/>
                <w:sz w:val="24"/>
                <w:szCs w:val="24"/>
              </w:rPr>
            </w:pPr>
            <w:r w:rsidRPr="006C7187">
              <w:rPr>
                <w:rFonts w:ascii="Times New Roman" w:hAnsi="Times New Roman" w:cs="Times New Roman"/>
                <w:sz w:val="24"/>
                <w:szCs w:val="24"/>
              </w:rPr>
              <w:t>Itapicuru</w:t>
            </w:r>
            <w:r w:rsidR="00935C54" w:rsidRPr="006C7187">
              <w:rPr>
                <w:rFonts w:ascii="Times New Roman" w:hAnsi="Times New Roman" w:cs="Times New Roman"/>
                <w:sz w:val="24"/>
                <w:szCs w:val="24"/>
              </w:rPr>
              <w:t>-</w:t>
            </w:r>
            <w:r w:rsidR="00346647" w:rsidRPr="006C7187">
              <w:rPr>
                <w:rFonts w:ascii="Times New Roman" w:hAnsi="Times New Roman" w:cs="Times New Roman"/>
                <w:sz w:val="24"/>
                <w:szCs w:val="24"/>
              </w:rPr>
              <w:t>B</w:t>
            </w:r>
            <w:r w:rsidR="00935C54" w:rsidRPr="006C7187">
              <w:rPr>
                <w:rFonts w:ascii="Times New Roman" w:hAnsi="Times New Roman" w:cs="Times New Roman"/>
                <w:sz w:val="24"/>
                <w:szCs w:val="24"/>
              </w:rPr>
              <w:t>ahia</w:t>
            </w:r>
            <w:r w:rsidR="00346647" w:rsidRPr="006C7187">
              <w:rPr>
                <w:rFonts w:ascii="Times New Roman" w:hAnsi="Times New Roman" w:cs="Times New Roman"/>
                <w:sz w:val="24"/>
                <w:szCs w:val="24"/>
              </w:rPr>
              <w:t xml:space="preserve">, </w:t>
            </w:r>
            <w:r w:rsidR="00FA1D9A">
              <w:rPr>
                <w:rFonts w:ascii="Times New Roman" w:hAnsi="Times New Roman" w:cs="Times New Roman"/>
                <w:sz w:val="24"/>
                <w:szCs w:val="24"/>
              </w:rPr>
              <w:t>1</w:t>
            </w:r>
            <w:r w:rsidR="00052C9B">
              <w:rPr>
                <w:rFonts w:ascii="Times New Roman" w:hAnsi="Times New Roman" w:cs="Times New Roman"/>
                <w:sz w:val="24"/>
                <w:szCs w:val="24"/>
              </w:rPr>
              <w:t>9</w:t>
            </w:r>
            <w:r w:rsidR="00C047F9" w:rsidRPr="006C7187">
              <w:rPr>
                <w:rFonts w:ascii="Times New Roman" w:hAnsi="Times New Roman" w:cs="Times New Roman"/>
                <w:sz w:val="24"/>
                <w:szCs w:val="24"/>
              </w:rPr>
              <w:t xml:space="preserve"> de </w:t>
            </w:r>
            <w:r w:rsidR="00FA1D9A">
              <w:rPr>
                <w:rFonts w:ascii="Times New Roman" w:hAnsi="Times New Roman" w:cs="Times New Roman"/>
                <w:sz w:val="24"/>
                <w:szCs w:val="24"/>
              </w:rPr>
              <w:t>setembro</w:t>
            </w:r>
            <w:r w:rsidR="00C047F9" w:rsidRPr="006C7187">
              <w:rPr>
                <w:rFonts w:ascii="Times New Roman" w:hAnsi="Times New Roman" w:cs="Times New Roman"/>
                <w:sz w:val="24"/>
                <w:szCs w:val="24"/>
              </w:rPr>
              <w:t xml:space="preserve"> de 2025</w:t>
            </w:r>
            <w:r w:rsidR="00346647" w:rsidRPr="006C7187">
              <w:rPr>
                <w:rFonts w:ascii="Times New Roman" w:hAnsi="Times New Roman" w:cs="Times New Roman"/>
                <w:sz w:val="24"/>
                <w:szCs w:val="24"/>
              </w:rPr>
              <w:t>.</w:t>
            </w:r>
          </w:p>
        </w:tc>
      </w:tr>
      <w:tr w:rsidR="00153C5E" w:rsidRPr="006C7187" w14:paraId="59D1206B" w14:textId="77777777" w:rsidTr="00346647">
        <w:trPr>
          <w:jc w:val="center"/>
        </w:trPr>
        <w:tc>
          <w:tcPr>
            <w:tcW w:w="9322" w:type="dxa"/>
            <w:gridSpan w:val="2"/>
          </w:tcPr>
          <w:p w14:paraId="16371298" w14:textId="61E452F5" w:rsidR="00346647" w:rsidRPr="006C7187" w:rsidRDefault="00346647" w:rsidP="00C047F9">
            <w:pPr>
              <w:tabs>
                <w:tab w:val="left" w:pos="735"/>
              </w:tabs>
              <w:spacing w:before="120" w:after="120"/>
              <w:rPr>
                <w:rFonts w:ascii="Times New Roman" w:hAnsi="Times New Roman" w:cs="Times New Roman"/>
                <w:sz w:val="24"/>
                <w:szCs w:val="24"/>
              </w:rPr>
            </w:pPr>
            <w:r w:rsidRPr="006C7187">
              <w:rPr>
                <w:rFonts w:ascii="Times New Roman" w:hAnsi="Times New Roman" w:cs="Times New Roman"/>
                <w:b/>
                <w:sz w:val="24"/>
                <w:szCs w:val="24"/>
              </w:rPr>
              <w:t>PROCESSO ADMINISTRATIVO</w:t>
            </w:r>
            <w:r w:rsidR="00052C9B">
              <w:rPr>
                <w:rFonts w:ascii="Times New Roman" w:hAnsi="Times New Roman" w:cs="Times New Roman"/>
                <w:b/>
                <w:sz w:val="24"/>
                <w:szCs w:val="24"/>
              </w:rPr>
              <w:t xml:space="preserve"> Nº</w:t>
            </w:r>
            <w:r w:rsidRPr="006C7187">
              <w:rPr>
                <w:rFonts w:ascii="Times New Roman" w:hAnsi="Times New Roman" w:cs="Times New Roman"/>
                <w:sz w:val="24"/>
                <w:szCs w:val="24"/>
              </w:rPr>
              <w:t xml:space="preserve"> </w:t>
            </w:r>
            <w:r w:rsidR="004949D0" w:rsidRPr="00052C9B">
              <w:rPr>
                <w:rFonts w:ascii="Times New Roman" w:hAnsi="Times New Roman" w:cs="Times New Roman"/>
                <w:b/>
                <w:bCs/>
                <w:sz w:val="24"/>
                <w:szCs w:val="24"/>
              </w:rPr>
              <w:t>0</w:t>
            </w:r>
            <w:r w:rsidR="00052C9B" w:rsidRPr="00052C9B">
              <w:rPr>
                <w:rFonts w:ascii="Times New Roman" w:hAnsi="Times New Roman" w:cs="Times New Roman"/>
                <w:b/>
                <w:bCs/>
                <w:sz w:val="24"/>
                <w:szCs w:val="24"/>
              </w:rPr>
              <w:t>40</w:t>
            </w:r>
            <w:r w:rsidR="004949D0" w:rsidRPr="00052C9B">
              <w:rPr>
                <w:rFonts w:ascii="Times New Roman" w:hAnsi="Times New Roman" w:cs="Times New Roman"/>
                <w:b/>
                <w:bCs/>
                <w:sz w:val="24"/>
                <w:szCs w:val="24"/>
              </w:rPr>
              <w:t>/2025</w:t>
            </w:r>
          </w:p>
        </w:tc>
      </w:tr>
      <w:tr w:rsidR="00153C5E" w:rsidRPr="006C7187" w14:paraId="5DEF4E19" w14:textId="77777777" w:rsidTr="00D85CCF">
        <w:trPr>
          <w:trHeight w:val="983"/>
          <w:jc w:val="center"/>
        </w:trPr>
        <w:tc>
          <w:tcPr>
            <w:tcW w:w="5745" w:type="dxa"/>
          </w:tcPr>
          <w:p w14:paraId="46D5827C" w14:textId="77777777" w:rsidR="00346647" w:rsidRPr="006C7187" w:rsidRDefault="00346647" w:rsidP="0019235E">
            <w:pPr>
              <w:tabs>
                <w:tab w:val="left" w:pos="735"/>
              </w:tabs>
              <w:spacing w:before="120" w:after="120"/>
              <w:jc w:val="both"/>
              <w:rPr>
                <w:rFonts w:ascii="Times New Roman" w:hAnsi="Times New Roman" w:cs="Times New Roman"/>
                <w:b/>
                <w:sz w:val="24"/>
                <w:szCs w:val="24"/>
              </w:rPr>
            </w:pPr>
            <w:r w:rsidRPr="006C7187">
              <w:rPr>
                <w:rFonts w:ascii="Times New Roman" w:hAnsi="Times New Roman" w:cs="Times New Roman"/>
                <w:b/>
                <w:sz w:val="24"/>
                <w:szCs w:val="24"/>
              </w:rPr>
              <w:t>DATA E HORA LIMITE PARA ENTREGA DA PROPOSTA DE PREÇO E DOCUMENTOS DE HABILITAÇÃO</w:t>
            </w:r>
          </w:p>
        </w:tc>
        <w:tc>
          <w:tcPr>
            <w:tcW w:w="3577" w:type="dxa"/>
          </w:tcPr>
          <w:p w14:paraId="07FBB22E" w14:textId="278FCCAA" w:rsidR="00346647" w:rsidRPr="006C7187" w:rsidRDefault="00346647" w:rsidP="006C6943">
            <w:pPr>
              <w:tabs>
                <w:tab w:val="left" w:pos="735"/>
              </w:tabs>
              <w:spacing w:before="120" w:after="120"/>
              <w:jc w:val="center"/>
              <w:rPr>
                <w:rFonts w:ascii="Times New Roman" w:hAnsi="Times New Roman" w:cs="Times New Roman"/>
                <w:sz w:val="24"/>
                <w:szCs w:val="24"/>
              </w:rPr>
            </w:pPr>
            <w:r w:rsidRPr="006C7187">
              <w:rPr>
                <w:rFonts w:ascii="Times New Roman" w:hAnsi="Times New Roman" w:cs="Times New Roman"/>
                <w:sz w:val="24"/>
                <w:szCs w:val="24"/>
              </w:rPr>
              <w:t xml:space="preserve">Até dia </w:t>
            </w:r>
            <w:r w:rsidR="00FA1D9A">
              <w:rPr>
                <w:rFonts w:ascii="Times New Roman" w:hAnsi="Times New Roman" w:cs="Times New Roman"/>
                <w:sz w:val="24"/>
                <w:szCs w:val="24"/>
              </w:rPr>
              <w:t>2</w:t>
            </w:r>
            <w:r w:rsidR="00052C9B">
              <w:rPr>
                <w:rFonts w:ascii="Times New Roman" w:hAnsi="Times New Roman" w:cs="Times New Roman"/>
                <w:sz w:val="24"/>
                <w:szCs w:val="24"/>
              </w:rPr>
              <w:t>5</w:t>
            </w:r>
            <w:r w:rsidR="006C6943" w:rsidRPr="006C7187">
              <w:rPr>
                <w:rFonts w:ascii="Times New Roman" w:hAnsi="Times New Roman" w:cs="Times New Roman"/>
                <w:sz w:val="24"/>
                <w:szCs w:val="24"/>
              </w:rPr>
              <w:t>/0</w:t>
            </w:r>
            <w:r w:rsidR="00FA1D9A">
              <w:rPr>
                <w:rFonts w:ascii="Times New Roman" w:hAnsi="Times New Roman" w:cs="Times New Roman"/>
                <w:sz w:val="24"/>
                <w:szCs w:val="24"/>
              </w:rPr>
              <w:t>9</w:t>
            </w:r>
            <w:r w:rsidR="00153C5E" w:rsidRPr="006C7187">
              <w:rPr>
                <w:rFonts w:ascii="Times New Roman" w:hAnsi="Times New Roman" w:cs="Times New Roman"/>
                <w:sz w:val="24"/>
                <w:szCs w:val="24"/>
              </w:rPr>
              <w:t>/2</w:t>
            </w:r>
            <w:r w:rsidR="006C6943" w:rsidRPr="006C7187">
              <w:rPr>
                <w:rFonts w:ascii="Times New Roman" w:hAnsi="Times New Roman" w:cs="Times New Roman"/>
                <w:sz w:val="24"/>
                <w:szCs w:val="24"/>
              </w:rPr>
              <w:t>025</w:t>
            </w:r>
            <w:r w:rsidRPr="006C7187">
              <w:rPr>
                <w:rFonts w:ascii="Times New Roman" w:hAnsi="Times New Roman" w:cs="Times New Roman"/>
                <w:sz w:val="24"/>
                <w:szCs w:val="24"/>
              </w:rPr>
              <w:t xml:space="preserve"> às 1</w:t>
            </w:r>
            <w:r w:rsidR="00003485" w:rsidRPr="006C7187">
              <w:rPr>
                <w:rFonts w:ascii="Times New Roman" w:hAnsi="Times New Roman" w:cs="Times New Roman"/>
                <w:sz w:val="24"/>
                <w:szCs w:val="24"/>
              </w:rPr>
              <w:t>3</w:t>
            </w:r>
            <w:r w:rsidR="00FF100D">
              <w:rPr>
                <w:rFonts w:ascii="Times New Roman" w:hAnsi="Times New Roman" w:cs="Times New Roman"/>
                <w:sz w:val="24"/>
                <w:szCs w:val="24"/>
              </w:rPr>
              <w:t>h</w:t>
            </w:r>
            <w:r w:rsidR="00B309E1" w:rsidRPr="006C7187">
              <w:rPr>
                <w:rFonts w:ascii="Times New Roman" w:hAnsi="Times New Roman" w:cs="Times New Roman"/>
                <w:sz w:val="24"/>
                <w:szCs w:val="24"/>
              </w:rPr>
              <w:t>00</w:t>
            </w:r>
            <w:r w:rsidR="00FF100D">
              <w:rPr>
                <w:rFonts w:ascii="Times New Roman" w:hAnsi="Times New Roman" w:cs="Times New Roman"/>
                <w:sz w:val="24"/>
                <w:szCs w:val="24"/>
              </w:rPr>
              <w:t>min</w:t>
            </w:r>
            <w:r w:rsidRPr="006C7187">
              <w:rPr>
                <w:rFonts w:ascii="Times New Roman" w:hAnsi="Times New Roman" w:cs="Times New Roman"/>
                <w:sz w:val="24"/>
                <w:szCs w:val="24"/>
              </w:rPr>
              <w:t>.</w:t>
            </w:r>
          </w:p>
        </w:tc>
      </w:tr>
      <w:tr w:rsidR="00346647" w:rsidRPr="006C7187" w14:paraId="7184D6C6" w14:textId="77777777" w:rsidTr="00346647">
        <w:trPr>
          <w:jc w:val="center"/>
        </w:trPr>
        <w:tc>
          <w:tcPr>
            <w:tcW w:w="5745" w:type="dxa"/>
          </w:tcPr>
          <w:p w14:paraId="4094088C" w14:textId="77777777" w:rsidR="00346647" w:rsidRPr="006C7187" w:rsidRDefault="00346647" w:rsidP="0019235E">
            <w:pPr>
              <w:tabs>
                <w:tab w:val="left" w:pos="735"/>
              </w:tabs>
              <w:spacing w:before="120" w:after="120"/>
              <w:jc w:val="both"/>
              <w:rPr>
                <w:rFonts w:ascii="Times New Roman" w:hAnsi="Times New Roman" w:cs="Times New Roman"/>
                <w:b/>
                <w:sz w:val="24"/>
                <w:szCs w:val="24"/>
              </w:rPr>
            </w:pPr>
            <w:r w:rsidRPr="006C7187">
              <w:rPr>
                <w:rFonts w:ascii="Times New Roman" w:hAnsi="Times New Roman" w:cs="Times New Roman"/>
                <w:b/>
                <w:sz w:val="24"/>
                <w:szCs w:val="24"/>
              </w:rPr>
              <w:t>REFERÊNCIA DE HORÁRIO</w:t>
            </w:r>
          </w:p>
        </w:tc>
        <w:tc>
          <w:tcPr>
            <w:tcW w:w="3577" w:type="dxa"/>
          </w:tcPr>
          <w:p w14:paraId="0A18B92E" w14:textId="19EE93C4" w:rsidR="00346647" w:rsidRPr="006C7187" w:rsidRDefault="00346647" w:rsidP="0019235E">
            <w:pPr>
              <w:tabs>
                <w:tab w:val="left" w:pos="735"/>
              </w:tabs>
              <w:spacing w:before="120" w:after="120"/>
              <w:jc w:val="center"/>
              <w:rPr>
                <w:rFonts w:ascii="Times New Roman" w:hAnsi="Times New Roman" w:cs="Times New Roman"/>
                <w:sz w:val="24"/>
                <w:szCs w:val="24"/>
              </w:rPr>
            </w:pPr>
            <w:r w:rsidRPr="006C7187">
              <w:rPr>
                <w:rFonts w:ascii="Times New Roman" w:hAnsi="Times New Roman" w:cs="Times New Roman"/>
                <w:sz w:val="24"/>
                <w:szCs w:val="24"/>
              </w:rPr>
              <w:t xml:space="preserve">Horário de </w:t>
            </w:r>
            <w:r w:rsidR="00943910" w:rsidRPr="006C7187">
              <w:rPr>
                <w:rFonts w:ascii="Times New Roman" w:hAnsi="Times New Roman" w:cs="Times New Roman"/>
                <w:sz w:val="24"/>
                <w:szCs w:val="24"/>
              </w:rPr>
              <w:t>Brasília</w:t>
            </w:r>
            <w:r w:rsidRPr="006C7187">
              <w:rPr>
                <w:rFonts w:ascii="Times New Roman" w:hAnsi="Times New Roman" w:cs="Times New Roman"/>
                <w:sz w:val="24"/>
                <w:szCs w:val="24"/>
              </w:rPr>
              <w:t xml:space="preserve"> – DF.</w:t>
            </w:r>
          </w:p>
        </w:tc>
      </w:tr>
      <w:tr w:rsidR="00346647" w:rsidRPr="00FB21C9" w14:paraId="52D0973B" w14:textId="77777777" w:rsidTr="00D85CCF">
        <w:trPr>
          <w:trHeight w:val="909"/>
          <w:jc w:val="center"/>
        </w:trPr>
        <w:tc>
          <w:tcPr>
            <w:tcW w:w="5745" w:type="dxa"/>
          </w:tcPr>
          <w:p w14:paraId="10306B8F" w14:textId="77777777" w:rsidR="00346647" w:rsidRPr="006C7187" w:rsidRDefault="00346647" w:rsidP="0019235E">
            <w:pPr>
              <w:tabs>
                <w:tab w:val="left" w:pos="735"/>
              </w:tabs>
              <w:spacing w:before="120" w:after="120"/>
              <w:jc w:val="both"/>
              <w:rPr>
                <w:rFonts w:ascii="Times New Roman" w:hAnsi="Times New Roman" w:cs="Times New Roman"/>
                <w:b/>
                <w:sz w:val="24"/>
                <w:szCs w:val="24"/>
              </w:rPr>
            </w:pPr>
            <w:r w:rsidRPr="006C7187">
              <w:rPr>
                <w:rFonts w:ascii="Times New Roman" w:hAnsi="Times New Roman" w:cs="Times New Roman"/>
                <w:b/>
                <w:sz w:val="24"/>
                <w:szCs w:val="24"/>
              </w:rPr>
              <w:t>ENDEREÇO PARA ENVIO DA PROPOSTA E DOCUMENTOS DE HABILITAÇÃO</w:t>
            </w:r>
          </w:p>
        </w:tc>
        <w:tc>
          <w:tcPr>
            <w:tcW w:w="3577" w:type="dxa"/>
          </w:tcPr>
          <w:p w14:paraId="2C9B09B8" w14:textId="5C8031B7" w:rsidR="00346647" w:rsidRPr="00FB21C9" w:rsidRDefault="00FB21C9" w:rsidP="00FB21C9">
            <w:pPr>
              <w:spacing w:line="293" w:lineRule="exact"/>
              <w:ind w:left="558"/>
              <w:jc w:val="both"/>
              <w:rPr>
                <w:rFonts w:ascii="Times New Roman" w:hAnsi="Times New Roman" w:cs="Times New Roman"/>
                <w:b/>
                <w:sz w:val="24"/>
                <w:szCs w:val="24"/>
              </w:rPr>
            </w:pPr>
            <w:hyperlink r:id="rId8">
              <w:r w:rsidRPr="00FB21C9">
                <w:rPr>
                  <w:rFonts w:ascii="Times New Roman" w:hAnsi="Times New Roman" w:cs="Times New Roman"/>
                  <w:b/>
                  <w:color w:val="0000FF"/>
                  <w:spacing w:val="-2"/>
                  <w:sz w:val="24"/>
                  <w:szCs w:val="24"/>
                  <w:u w:val="single" w:color="0000FF"/>
                </w:rPr>
                <w:t>camaraitapicuruoficial@gmail.com</w:t>
              </w:r>
            </w:hyperlink>
            <w:r w:rsidR="00346647" w:rsidRPr="00FB21C9">
              <w:rPr>
                <w:rFonts w:ascii="Times New Roman" w:hAnsi="Times New Roman" w:cs="Times New Roman"/>
                <w:sz w:val="24"/>
                <w:szCs w:val="24"/>
              </w:rPr>
              <w:t xml:space="preserve"> ou na sala de licitações da </w:t>
            </w:r>
            <w:r w:rsidR="00FD3C32" w:rsidRPr="00FB21C9">
              <w:rPr>
                <w:rFonts w:ascii="Times New Roman" w:hAnsi="Times New Roman" w:cs="Times New Roman"/>
                <w:sz w:val="24"/>
                <w:szCs w:val="24"/>
              </w:rPr>
              <w:t>Câmara</w:t>
            </w:r>
            <w:r w:rsidR="00346647" w:rsidRPr="00FB21C9">
              <w:rPr>
                <w:rFonts w:ascii="Times New Roman" w:hAnsi="Times New Roman" w:cs="Times New Roman"/>
                <w:sz w:val="24"/>
                <w:szCs w:val="24"/>
              </w:rPr>
              <w:t xml:space="preserve"> Municipal de </w:t>
            </w:r>
            <w:r w:rsidR="00BB2036" w:rsidRPr="00FB21C9">
              <w:rPr>
                <w:rFonts w:ascii="Times New Roman" w:hAnsi="Times New Roman" w:cs="Times New Roman"/>
                <w:sz w:val="24"/>
                <w:szCs w:val="24"/>
              </w:rPr>
              <w:t>Itapicuru, Bahia.</w:t>
            </w:r>
          </w:p>
        </w:tc>
      </w:tr>
    </w:tbl>
    <w:p w14:paraId="2746A5E6" w14:textId="77777777" w:rsidR="00346647" w:rsidRPr="006C7187" w:rsidRDefault="00346647" w:rsidP="00323736">
      <w:pPr>
        <w:tabs>
          <w:tab w:val="left" w:pos="735"/>
        </w:tabs>
        <w:rPr>
          <w:rFonts w:ascii="Times New Roman" w:hAnsi="Times New Roman" w:cs="Times New Roman"/>
          <w:sz w:val="10"/>
          <w:szCs w:val="10"/>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346647" w:rsidRPr="006C7187" w14:paraId="1A13D472" w14:textId="77777777" w:rsidTr="00346647">
        <w:trPr>
          <w:jc w:val="center"/>
        </w:trPr>
        <w:tc>
          <w:tcPr>
            <w:tcW w:w="9322" w:type="dxa"/>
          </w:tcPr>
          <w:p w14:paraId="5C573EDF" w14:textId="6008D9DB" w:rsidR="00346647" w:rsidRPr="006C7187" w:rsidRDefault="005B3590" w:rsidP="005B3590">
            <w:pPr>
              <w:tabs>
                <w:tab w:val="left" w:pos="735"/>
              </w:tabs>
              <w:spacing w:before="120" w:after="120"/>
              <w:jc w:val="both"/>
              <w:rPr>
                <w:rFonts w:ascii="Times New Roman" w:hAnsi="Times New Roman" w:cs="Times New Roman"/>
                <w:sz w:val="24"/>
                <w:szCs w:val="24"/>
              </w:rPr>
            </w:pPr>
            <w:r w:rsidRPr="006C7187">
              <w:rPr>
                <w:rFonts w:ascii="Times New Roman" w:hAnsi="Times New Roman" w:cs="Times New Roman"/>
                <w:b/>
                <w:sz w:val="24"/>
                <w:szCs w:val="24"/>
              </w:rPr>
              <w:t>A CÂMARA MUNICIPAL DE ITAPICURU, BAHIA</w:t>
            </w:r>
            <w:r w:rsidR="00346647" w:rsidRPr="006C7187">
              <w:rPr>
                <w:rFonts w:ascii="Times New Roman" w:hAnsi="Times New Roman" w:cs="Times New Roman"/>
                <w:b/>
                <w:sz w:val="24"/>
                <w:szCs w:val="24"/>
              </w:rPr>
              <w:t xml:space="preserve">, </w:t>
            </w:r>
            <w:r w:rsidR="00346647" w:rsidRPr="006C7187">
              <w:rPr>
                <w:rFonts w:ascii="Times New Roman" w:hAnsi="Times New Roman" w:cs="Times New Roman"/>
                <w:sz w:val="24"/>
                <w:szCs w:val="24"/>
              </w:rPr>
              <w:t xml:space="preserve">com sede na </w:t>
            </w:r>
            <w:r w:rsidRPr="006C7187">
              <w:rPr>
                <w:rFonts w:ascii="Times New Roman" w:eastAsia="Calibri" w:hAnsi="Times New Roman" w:cs="Times New Roman"/>
                <w:sz w:val="24"/>
                <w:szCs w:val="24"/>
              </w:rPr>
              <w:t>Praça José Epifânio de Souza</w:t>
            </w:r>
            <w:r w:rsidR="00346647" w:rsidRPr="006C7187">
              <w:rPr>
                <w:rFonts w:ascii="Times New Roman" w:hAnsi="Times New Roman" w:cs="Times New Roman"/>
                <w:sz w:val="24"/>
                <w:szCs w:val="24"/>
              </w:rPr>
              <w:t xml:space="preserve">, </w:t>
            </w:r>
            <w:r w:rsidRPr="006C7187">
              <w:rPr>
                <w:rFonts w:ascii="Times New Roman" w:hAnsi="Times New Roman" w:cs="Times New Roman"/>
                <w:sz w:val="24"/>
                <w:szCs w:val="24"/>
              </w:rPr>
              <w:t>27</w:t>
            </w:r>
            <w:r w:rsidR="00346647" w:rsidRPr="006C7187">
              <w:rPr>
                <w:rFonts w:ascii="Times New Roman" w:hAnsi="Times New Roman" w:cs="Times New Roman"/>
                <w:sz w:val="24"/>
                <w:szCs w:val="24"/>
              </w:rPr>
              <w:t xml:space="preserve">, Centro, CEP: 48475-000, </w:t>
            </w:r>
            <w:r w:rsidRPr="006C7187">
              <w:rPr>
                <w:rFonts w:ascii="Times New Roman" w:hAnsi="Times New Roman" w:cs="Times New Roman"/>
                <w:sz w:val="24"/>
                <w:szCs w:val="24"/>
              </w:rPr>
              <w:t>Itapicuru</w:t>
            </w:r>
            <w:r w:rsidR="00346647" w:rsidRPr="006C7187">
              <w:rPr>
                <w:rFonts w:ascii="Times New Roman" w:hAnsi="Times New Roman" w:cs="Times New Roman"/>
                <w:sz w:val="24"/>
                <w:szCs w:val="24"/>
              </w:rPr>
              <w:t xml:space="preserve">-BA, inscrita no CNPJ/MF sob n° </w:t>
            </w:r>
            <w:r w:rsidRPr="006C7187">
              <w:rPr>
                <w:rFonts w:ascii="Times New Roman" w:hAnsi="Times New Roman" w:cs="Times New Roman"/>
                <w:sz w:val="24"/>
                <w:szCs w:val="24"/>
              </w:rPr>
              <w:t>16.129.785/0001-37</w:t>
            </w:r>
            <w:r w:rsidR="00346647" w:rsidRPr="006C7187">
              <w:rPr>
                <w:rFonts w:ascii="Times New Roman" w:hAnsi="Times New Roman" w:cs="Times New Roman"/>
                <w:sz w:val="24"/>
                <w:szCs w:val="24"/>
              </w:rPr>
              <w:t xml:space="preserve">, </w:t>
            </w:r>
            <w:r w:rsidR="00346647" w:rsidRPr="006C7187">
              <w:rPr>
                <w:rFonts w:ascii="Times New Roman" w:hAnsi="Times New Roman" w:cs="Times New Roman"/>
                <w:b/>
                <w:sz w:val="24"/>
                <w:szCs w:val="24"/>
              </w:rPr>
              <w:t xml:space="preserve">através de sua Comissão de Contratação Permanente, </w:t>
            </w:r>
            <w:r w:rsidR="00346647" w:rsidRPr="006C7187">
              <w:rPr>
                <w:rFonts w:ascii="Times New Roman" w:hAnsi="Times New Roman" w:cs="Times New Roman"/>
                <w:sz w:val="24"/>
                <w:szCs w:val="24"/>
              </w:rPr>
              <w:t xml:space="preserve">designada pela Portaria </w:t>
            </w:r>
            <w:r w:rsidR="00935C54" w:rsidRPr="006C7187">
              <w:rPr>
                <w:rFonts w:ascii="Times New Roman" w:hAnsi="Times New Roman" w:cs="Times New Roman"/>
                <w:sz w:val="24"/>
                <w:szCs w:val="24"/>
              </w:rPr>
              <w:t>n</w:t>
            </w:r>
            <w:r w:rsidR="00346647" w:rsidRPr="006C7187">
              <w:rPr>
                <w:rFonts w:ascii="Times New Roman" w:hAnsi="Times New Roman" w:cs="Times New Roman"/>
                <w:sz w:val="24"/>
                <w:szCs w:val="24"/>
              </w:rPr>
              <w:t xml:space="preserve">º </w:t>
            </w:r>
            <w:r w:rsidRPr="006C7187">
              <w:rPr>
                <w:rFonts w:ascii="Times New Roman" w:hAnsi="Times New Roman" w:cs="Times New Roman"/>
                <w:sz w:val="24"/>
                <w:szCs w:val="24"/>
              </w:rPr>
              <w:t>0</w:t>
            </w:r>
            <w:r w:rsidR="00FB21C9">
              <w:rPr>
                <w:rFonts w:ascii="Times New Roman" w:hAnsi="Times New Roman" w:cs="Times New Roman"/>
                <w:sz w:val="24"/>
                <w:szCs w:val="24"/>
              </w:rPr>
              <w:t>31</w:t>
            </w:r>
            <w:r w:rsidR="00346647" w:rsidRPr="006C7187">
              <w:rPr>
                <w:rFonts w:ascii="Times New Roman" w:hAnsi="Times New Roman" w:cs="Times New Roman"/>
                <w:sz w:val="24"/>
                <w:szCs w:val="24"/>
              </w:rPr>
              <w:t>/202</w:t>
            </w:r>
            <w:r w:rsidR="00003485" w:rsidRPr="006C7187">
              <w:rPr>
                <w:rFonts w:ascii="Times New Roman" w:hAnsi="Times New Roman" w:cs="Times New Roman"/>
                <w:sz w:val="24"/>
                <w:szCs w:val="24"/>
              </w:rPr>
              <w:t>5</w:t>
            </w:r>
            <w:r w:rsidR="00346647" w:rsidRPr="006C7187">
              <w:rPr>
                <w:rFonts w:ascii="Times New Roman" w:hAnsi="Times New Roman" w:cs="Times New Roman"/>
                <w:sz w:val="24"/>
                <w:szCs w:val="24"/>
              </w:rPr>
              <w:t xml:space="preserve">, torna público para conhecimento dos interessados a realização de </w:t>
            </w:r>
            <w:r w:rsidR="00346647" w:rsidRPr="006C7187">
              <w:rPr>
                <w:rFonts w:ascii="Times New Roman" w:hAnsi="Times New Roman" w:cs="Times New Roman"/>
                <w:b/>
                <w:sz w:val="24"/>
                <w:szCs w:val="24"/>
              </w:rPr>
              <w:t xml:space="preserve">DISPENSA DE LICITAÇÃO, </w:t>
            </w:r>
            <w:r w:rsidR="00346647" w:rsidRPr="006C7187">
              <w:rPr>
                <w:rFonts w:ascii="Times New Roman" w:hAnsi="Times New Roman" w:cs="Times New Roman"/>
                <w:sz w:val="24"/>
                <w:szCs w:val="24"/>
              </w:rPr>
              <w:t xml:space="preserve">com critério de julgamento MENOR </w:t>
            </w:r>
            <w:r w:rsidR="00B309E1" w:rsidRPr="006C7187">
              <w:rPr>
                <w:rFonts w:ascii="Times New Roman" w:hAnsi="Times New Roman" w:cs="Times New Roman"/>
                <w:sz w:val="24"/>
                <w:szCs w:val="24"/>
              </w:rPr>
              <w:t>VALOR</w:t>
            </w:r>
            <w:r w:rsidR="00346647" w:rsidRPr="006C7187">
              <w:rPr>
                <w:rFonts w:ascii="Times New Roman" w:hAnsi="Times New Roman" w:cs="Times New Roman"/>
                <w:sz w:val="24"/>
                <w:szCs w:val="24"/>
              </w:rPr>
              <w:t xml:space="preserve"> </w:t>
            </w:r>
            <w:r w:rsidR="00B309E1" w:rsidRPr="006C7187">
              <w:rPr>
                <w:rFonts w:ascii="Times New Roman" w:hAnsi="Times New Roman" w:cs="Times New Roman"/>
                <w:sz w:val="24"/>
                <w:szCs w:val="24"/>
              </w:rPr>
              <w:t>GLOBAL</w:t>
            </w:r>
            <w:r w:rsidR="00346647" w:rsidRPr="006C7187">
              <w:rPr>
                <w:rFonts w:ascii="Times New Roman" w:hAnsi="Times New Roman" w:cs="Times New Roman"/>
                <w:sz w:val="24"/>
                <w:szCs w:val="24"/>
              </w:rPr>
              <w:t>, nos termos do Art. nº 75, inciso II da Lei 14.133/2021, e de acordo com as condições, critérios e procedimentos estabelecidos neste Aviso e seus anexos, objetivando obter a melhor proposta, observadas as datas e horários discriminados.</w:t>
            </w:r>
          </w:p>
        </w:tc>
      </w:tr>
    </w:tbl>
    <w:p w14:paraId="05C9CE51" w14:textId="77777777" w:rsidR="00346647" w:rsidRPr="006C7187" w:rsidRDefault="00346647" w:rsidP="00346647">
      <w:pPr>
        <w:tabs>
          <w:tab w:val="left" w:pos="735"/>
        </w:tabs>
        <w:rPr>
          <w:rFonts w:ascii="Times New Roman" w:hAnsi="Times New Roman" w:cs="Times New Roman"/>
          <w:sz w:val="10"/>
          <w:szCs w:val="10"/>
        </w:rPr>
      </w:pPr>
    </w:p>
    <w:tbl>
      <w:tblPr>
        <w:tblpPr w:leftFromText="141" w:rightFromText="141" w:vertAnchor="text" w:horzAnchor="margin" w:tblpXSpec="center" w:tblpY="27"/>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346647" w:rsidRPr="006C7187" w14:paraId="5EE09BCF" w14:textId="77777777" w:rsidTr="00346647">
        <w:tc>
          <w:tcPr>
            <w:tcW w:w="9322" w:type="dxa"/>
          </w:tcPr>
          <w:p w14:paraId="18EA5FE0" w14:textId="77777777" w:rsidR="004E10E2" w:rsidRPr="006C7187" w:rsidRDefault="00346647" w:rsidP="004E10E2">
            <w:pPr>
              <w:spacing w:after="0" w:line="360" w:lineRule="auto"/>
              <w:ind w:firstLine="720"/>
              <w:jc w:val="center"/>
              <w:rPr>
                <w:rFonts w:ascii="Times New Roman" w:hAnsi="Times New Roman" w:cs="Times New Roman"/>
                <w:b/>
                <w:color w:val="000000"/>
                <w:sz w:val="24"/>
                <w:szCs w:val="24"/>
              </w:rPr>
            </w:pPr>
            <w:r w:rsidRPr="006C7187">
              <w:rPr>
                <w:rFonts w:ascii="Times New Roman" w:hAnsi="Times New Roman" w:cs="Times New Roman"/>
                <w:b/>
                <w:sz w:val="24"/>
                <w:szCs w:val="24"/>
              </w:rPr>
              <w:t>OBJETO:</w:t>
            </w:r>
            <w:r w:rsidR="00C63E21" w:rsidRPr="006C7187">
              <w:rPr>
                <w:rFonts w:ascii="Times New Roman" w:hAnsi="Times New Roman" w:cs="Times New Roman"/>
                <w:b/>
                <w:sz w:val="24"/>
                <w:szCs w:val="24"/>
              </w:rPr>
              <w:t xml:space="preserve"> </w:t>
            </w:r>
            <w:r w:rsidR="00C63E21" w:rsidRPr="006C7187">
              <w:rPr>
                <w:rFonts w:ascii="Times New Roman" w:hAnsi="Times New Roman" w:cs="Times New Roman"/>
                <w:b/>
                <w:color w:val="000000"/>
                <w:sz w:val="24"/>
                <w:szCs w:val="24"/>
              </w:rPr>
              <w:t xml:space="preserve"> </w:t>
            </w:r>
          </w:p>
          <w:p w14:paraId="29FCB60B" w14:textId="52D1A20D" w:rsidR="00346647" w:rsidRPr="00D5318A" w:rsidRDefault="00FA1D9A" w:rsidP="00FA1D9A">
            <w:pPr>
              <w:ind w:right="44"/>
              <w:jc w:val="both"/>
              <w:rPr>
                <w:rFonts w:ascii="Times New Roman" w:hAnsi="Times New Roman" w:cs="Times New Roman"/>
                <w:sz w:val="24"/>
                <w:szCs w:val="24"/>
              </w:rPr>
            </w:pPr>
            <w:r w:rsidRPr="0088243F">
              <w:rPr>
                <w:rFonts w:ascii="Times New Roman" w:hAnsi="Times New Roman" w:cs="Times New Roman"/>
                <w:sz w:val="24"/>
                <w:szCs w:val="24"/>
              </w:rPr>
              <w:t xml:space="preserve">Prestação de serviços de assessoria na gestão informatizada de bens patrimoniais móveis e do imóvel, com finalidade de operação assistida no inventário anual e atualização dos dados físico e contábil em conformidade com as Normas Brasileiras de Contabilidade aplicada ao Setor Público – NBCASP, compreendendo: o levantamento dos bens móveis e do imóvel, reavaliação e depreciação, </w:t>
            </w:r>
            <w:proofErr w:type="spellStart"/>
            <w:r w:rsidRPr="0088243F">
              <w:rPr>
                <w:rFonts w:ascii="Times New Roman" w:hAnsi="Times New Roman" w:cs="Times New Roman"/>
                <w:sz w:val="24"/>
                <w:szCs w:val="24"/>
              </w:rPr>
              <w:t>emplaquetamento</w:t>
            </w:r>
            <w:proofErr w:type="spellEnd"/>
            <w:r w:rsidRPr="0088243F">
              <w:rPr>
                <w:rFonts w:ascii="Times New Roman" w:hAnsi="Times New Roman" w:cs="Times New Roman"/>
                <w:sz w:val="24"/>
                <w:szCs w:val="24"/>
              </w:rPr>
              <w:t>, emissão de termos de responsabilidade, levantamento dos bens para alienação, processo de baixa, conciliação contábil e confecção do livro tombo, dentre outros serviços correlatos e necessários para organização do Patrimônio Público da Câmara Municipal de Itapicuru/Bahia.</w:t>
            </w:r>
          </w:p>
        </w:tc>
      </w:tr>
    </w:tbl>
    <w:p w14:paraId="5DFD106A" w14:textId="77777777" w:rsidR="00BC14E9" w:rsidRPr="006C7187" w:rsidRDefault="00BC14E9" w:rsidP="00346647">
      <w:pPr>
        <w:tabs>
          <w:tab w:val="left" w:pos="735"/>
        </w:tabs>
        <w:rPr>
          <w:rFonts w:ascii="Times New Roman" w:hAnsi="Times New Roman" w:cs="Times New Roman"/>
          <w:sz w:val="10"/>
          <w:szCs w:val="10"/>
        </w:rPr>
      </w:pPr>
    </w:p>
    <w:tbl>
      <w:tblPr>
        <w:tblpPr w:leftFromText="141" w:rightFromText="141" w:vertAnchor="text" w:horzAnchor="margin" w:tblpXSpec="center" w:tblpY="6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346647" w:rsidRPr="006C7187" w14:paraId="6B4757CF" w14:textId="77777777" w:rsidTr="00346647">
        <w:tc>
          <w:tcPr>
            <w:tcW w:w="9322" w:type="dxa"/>
          </w:tcPr>
          <w:p w14:paraId="77F44CD9" w14:textId="77777777" w:rsidR="00346647" w:rsidRPr="006C7187" w:rsidRDefault="00346647" w:rsidP="00346647">
            <w:pPr>
              <w:tabs>
                <w:tab w:val="left" w:pos="735"/>
              </w:tabs>
              <w:spacing w:before="120" w:after="0" w:line="240" w:lineRule="auto"/>
              <w:jc w:val="center"/>
              <w:rPr>
                <w:rFonts w:ascii="Times New Roman" w:hAnsi="Times New Roman" w:cs="Times New Roman"/>
                <w:b/>
                <w:sz w:val="24"/>
                <w:szCs w:val="24"/>
              </w:rPr>
            </w:pPr>
            <w:r w:rsidRPr="006C7187">
              <w:rPr>
                <w:rFonts w:ascii="Times New Roman" w:hAnsi="Times New Roman" w:cs="Times New Roman"/>
                <w:b/>
                <w:sz w:val="24"/>
                <w:szCs w:val="24"/>
              </w:rPr>
              <w:t>ANEXOS DESTE AVISO</w:t>
            </w:r>
          </w:p>
          <w:p w14:paraId="018B2D12" w14:textId="77777777" w:rsidR="00346647" w:rsidRPr="00D5318A" w:rsidRDefault="00346647" w:rsidP="00346647">
            <w:pPr>
              <w:tabs>
                <w:tab w:val="left" w:pos="735"/>
              </w:tabs>
              <w:spacing w:after="0" w:line="240" w:lineRule="auto"/>
              <w:jc w:val="both"/>
              <w:rPr>
                <w:rFonts w:ascii="Times New Roman" w:hAnsi="Times New Roman" w:cs="Times New Roman"/>
                <w:sz w:val="10"/>
                <w:szCs w:val="10"/>
              </w:rPr>
            </w:pPr>
          </w:p>
          <w:p w14:paraId="3397D7C0" w14:textId="77777777" w:rsidR="00052C9B" w:rsidRPr="00052C9B" w:rsidRDefault="00346647" w:rsidP="00153C5E">
            <w:pPr>
              <w:tabs>
                <w:tab w:val="left" w:pos="735"/>
              </w:tabs>
              <w:spacing w:after="0" w:line="240" w:lineRule="auto"/>
              <w:jc w:val="both"/>
              <w:rPr>
                <w:rFonts w:ascii="Times New Roman" w:hAnsi="Times New Roman" w:cs="Times New Roman"/>
                <w:caps/>
                <w:sz w:val="24"/>
                <w:szCs w:val="24"/>
              </w:rPr>
            </w:pPr>
            <w:r w:rsidRPr="00052C9B">
              <w:rPr>
                <w:rFonts w:ascii="Times New Roman" w:hAnsi="Times New Roman" w:cs="Times New Roman"/>
                <w:caps/>
                <w:sz w:val="24"/>
                <w:szCs w:val="24"/>
              </w:rPr>
              <w:t>ANEXO I – Termo de Referência;</w:t>
            </w:r>
            <w:r w:rsidR="00052C9B" w:rsidRPr="00052C9B">
              <w:rPr>
                <w:rFonts w:ascii="Times New Roman" w:hAnsi="Times New Roman" w:cs="Times New Roman"/>
                <w:caps/>
                <w:sz w:val="24"/>
                <w:szCs w:val="24"/>
              </w:rPr>
              <w:t xml:space="preserve"> ANEXO II, ANEXO III </w:t>
            </w:r>
          </w:p>
          <w:p w14:paraId="21E50D98" w14:textId="29A1749F" w:rsidR="00346647" w:rsidRPr="006C7187" w:rsidRDefault="00346647" w:rsidP="00153C5E">
            <w:pPr>
              <w:tabs>
                <w:tab w:val="left" w:pos="735"/>
              </w:tabs>
              <w:spacing w:after="0" w:line="240" w:lineRule="auto"/>
              <w:jc w:val="both"/>
              <w:rPr>
                <w:rFonts w:ascii="Times New Roman" w:hAnsi="Times New Roman" w:cs="Times New Roman"/>
                <w:sz w:val="24"/>
                <w:szCs w:val="24"/>
              </w:rPr>
            </w:pPr>
            <w:r w:rsidRPr="00052C9B">
              <w:rPr>
                <w:rFonts w:ascii="Times New Roman" w:hAnsi="Times New Roman" w:cs="Times New Roman"/>
                <w:caps/>
                <w:sz w:val="24"/>
                <w:szCs w:val="24"/>
              </w:rPr>
              <w:t>ANEXO I</w:t>
            </w:r>
            <w:r w:rsidR="00052C9B">
              <w:rPr>
                <w:rFonts w:ascii="Times New Roman" w:hAnsi="Times New Roman" w:cs="Times New Roman"/>
                <w:caps/>
                <w:sz w:val="24"/>
                <w:szCs w:val="24"/>
              </w:rPr>
              <w:t>V</w:t>
            </w:r>
            <w:r w:rsidRPr="00052C9B">
              <w:rPr>
                <w:rFonts w:ascii="Times New Roman" w:hAnsi="Times New Roman" w:cs="Times New Roman"/>
                <w:caps/>
                <w:sz w:val="24"/>
                <w:szCs w:val="24"/>
              </w:rPr>
              <w:t xml:space="preserve"> – Modelo de Proposta de Preços.</w:t>
            </w:r>
          </w:p>
        </w:tc>
      </w:tr>
    </w:tbl>
    <w:p w14:paraId="7D141430" w14:textId="77777777" w:rsidR="000F221D" w:rsidRDefault="000F221D" w:rsidP="0097310E">
      <w:pPr>
        <w:spacing w:before="120" w:after="120"/>
        <w:jc w:val="center"/>
        <w:rPr>
          <w:rFonts w:ascii="Times New Roman" w:hAnsi="Times New Roman" w:cs="Times New Roman"/>
          <w:b/>
          <w:color w:val="000000"/>
          <w:sz w:val="24"/>
          <w:szCs w:val="24"/>
        </w:rPr>
      </w:pPr>
    </w:p>
    <w:p w14:paraId="23135E7E" w14:textId="4FC96AD4" w:rsidR="0097310E" w:rsidRPr="006C7187" w:rsidRDefault="0097310E" w:rsidP="0097310E">
      <w:pPr>
        <w:spacing w:before="120" w:after="120"/>
        <w:jc w:val="center"/>
        <w:rPr>
          <w:rFonts w:ascii="Times New Roman" w:hAnsi="Times New Roman" w:cs="Times New Roman"/>
          <w:b/>
          <w:color w:val="000000"/>
          <w:sz w:val="24"/>
          <w:szCs w:val="24"/>
        </w:rPr>
      </w:pPr>
      <w:r w:rsidRPr="006C7187">
        <w:rPr>
          <w:rFonts w:ascii="Times New Roman" w:hAnsi="Times New Roman" w:cs="Times New Roman"/>
          <w:b/>
          <w:color w:val="000000"/>
          <w:sz w:val="24"/>
          <w:szCs w:val="24"/>
        </w:rPr>
        <w:t>TERMO DE REFERÊNCIA</w:t>
      </w:r>
    </w:p>
    <w:p w14:paraId="4977E471" w14:textId="06577917" w:rsidR="000F221D" w:rsidRPr="0088243F" w:rsidRDefault="000F221D" w:rsidP="000F221D">
      <w:pPr>
        <w:rPr>
          <w:rFonts w:ascii="Times New Roman" w:hAnsi="Times New Roman" w:cs="Times New Roman"/>
          <w:b/>
          <w:sz w:val="24"/>
          <w:szCs w:val="24"/>
          <w:u w:val="single"/>
        </w:rPr>
      </w:pPr>
      <w:r w:rsidRPr="0088243F">
        <w:rPr>
          <w:rFonts w:ascii="Times New Roman" w:hAnsi="Times New Roman" w:cs="Times New Roman"/>
          <w:b/>
          <w:sz w:val="24"/>
          <w:szCs w:val="24"/>
          <w:u w:val="single"/>
        </w:rPr>
        <w:t>OBJETIVO</w:t>
      </w:r>
      <w:r>
        <w:rPr>
          <w:rFonts w:ascii="Times New Roman" w:hAnsi="Times New Roman" w:cs="Times New Roman"/>
          <w:b/>
          <w:sz w:val="24"/>
          <w:szCs w:val="24"/>
          <w:u w:val="single"/>
        </w:rPr>
        <w:t>:</w:t>
      </w:r>
    </w:p>
    <w:p w14:paraId="178395ED" w14:textId="77777777" w:rsidR="000F221D" w:rsidRPr="0088243F" w:rsidRDefault="000F221D" w:rsidP="000F221D">
      <w:pPr>
        <w:ind w:right="44"/>
        <w:jc w:val="both"/>
        <w:rPr>
          <w:rFonts w:ascii="Times New Roman" w:hAnsi="Times New Roman" w:cs="Times New Roman"/>
          <w:sz w:val="24"/>
          <w:szCs w:val="24"/>
        </w:rPr>
      </w:pPr>
      <w:r w:rsidRPr="0088243F">
        <w:rPr>
          <w:rFonts w:ascii="Times New Roman" w:hAnsi="Times New Roman" w:cs="Times New Roman"/>
          <w:sz w:val="24"/>
          <w:szCs w:val="24"/>
        </w:rPr>
        <w:t xml:space="preserve">Prestação de serviços de assessoria na gestão informatizada de bens patrimoniais móveis e do imóvel, com finalidade de operação assistida no inventário anual e atualização dos dados físico e contábil em conformidade com as Normas Brasileiras de Contabilidade aplicada ao Setor Público – NBCASP, compreendendo: o levantamento dos bens móveis e do imóvel, reavaliação e depreciação, </w:t>
      </w:r>
      <w:proofErr w:type="spellStart"/>
      <w:r w:rsidRPr="0088243F">
        <w:rPr>
          <w:rFonts w:ascii="Times New Roman" w:hAnsi="Times New Roman" w:cs="Times New Roman"/>
          <w:sz w:val="24"/>
          <w:szCs w:val="24"/>
        </w:rPr>
        <w:t>emplaquetamento</w:t>
      </w:r>
      <w:proofErr w:type="spellEnd"/>
      <w:r w:rsidRPr="0088243F">
        <w:rPr>
          <w:rFonts w:ascii="Times New Roman" w:hAnsi="Times New Roman" w:cs="Times New Roman"/>
          <w:sz w:val="24"/>
          <w:szCs w:val="24"/>
        </w:rPr>
        <w:t>, emissão de termos de responsabilidade, levantamento dos bens para alienação, processo de baixa, conciliação contábil e confecção do livro tombo, dentre outros serviços correlatos e necessários para organização do Patrimônio Público da Câmara Municipal de Itapicuru/Bahia.</w:t>
      </w:r>
    </w:p>
    <w:p w14:paraId="45343A76" w14:textId="64CD2060" w:rsidR="000F221D" w:rsidRPr="0088243F" w:rsidRDefault="000F221D" w:rsidP="000F221D">
      <w:pPr>
        <w:rPr>
          <w:rFonts w:ascii="Times New Roman" w:hAnsi="Times New Roman" w:cs="Times New Roman"/>
          <w:b/>
          <w:sz w:val="24"/>
          <w:szCs w:val="24"/>
          <w:u w:val="single"/>
        </w:rPr>
      </w:pPr>
      <w:r w:rsidRPr="0088243F">
        <w:rPr>
          <w:rFonts w:ascii="Times New Roman" w:hAnsi="Times New Roman" w:cs="Times New Roman"/>
          <w:b/>
          <w:sz w:val="24"/>
          <w:szCs w:val="24"/>
          <w:u w:val="single"/>
        </w:rPr>
        <w:t>JUSTIFICATIVA</w:t>
      </w:r>
      <w:r>
        <w:rPr>
          <w:rFonts w:ascii="Times New Roman" w:hAnsi="Times New Roman" w:cs="Times New Roman"/>
          <w:b/>
          <w:sz w:val="24"/>
          <w:szCs w:val="24"/>
          <w:u w:val="single"/>
        </w:rPr>
        <w:t>:</w:t>
      </w:r>
    </w:p>
    <w:p w14:paraId="7FB39CA7" w14:textId="77777777" w:rsidR="000F221D" w:rsidRPr="0088243F" w:rsidRDefault="000F221D" w:rsidP="000F221D">
      <w:pPr>
        <w:jc w:val="both"/>
        <w:rPr>
          <w:rFonts w:ascii="Times New Roman" w:hAnsi="Times New Roman" w:cs="Times New Roman"/>
          <w:bCs/>
          <w:sz w:val="24"/>
          <w:szCs w:val="24"/>
        </w:rPr>
      </w:pPr>
      <w:r w:rsidRPr="0088243F">
        <w:rPr>
          <w:rFonts w:ascii="Times New Roman" w:hAnsi="Times New Roman" w:cs="Times New Roman"/>
          <w:bCs/>
          <w:sz w:val="24"/>
          <w:szCs w:val="24"/>
        </w:rPr>
        <w:t xml:space="preserve">A dispensa de licitação para a contratação de consultoria e assessoria em gestão de bens patrimoniais pela Câmara Municipal de Itapicuru-Bahia, é justificada pela necessidade premente de assegurar a conformidade e eficiência na administração dos ativos patrimoniais, em conformidade com as normas contábeis e legislação aplicável. Esses serviços especializados são essenciais para realizar levantamentos físicos, avaliações, reavaliações, </w:t>
      </w:r>
      <w:proofErr w:type="spellStart"/>
      <w:r w:rsidRPr="0088243F">
        <w:rPr>
          <w:rFonts w:ascii="Times New Roman" w:hAnsi="Times New Roman" w:cs="Times New Roman"/>
          <w:bCs/>
          <w:sz w:val="24"/>
          <w:szCs w:val="24"/>
        </w:rPr>
        <w:t>emplaquetamento</w:t>
      </w:r>
      <w:proofErr w:type="spellEnd"/>
      <w:r w:rsidRPr="0088243F">
        <w:rPr>
          <w:rFonts w:ascii="Times New Roman" w:hAnsi="Times New Roman" w:cs="Times New Roman"/>
          <w:bCs/>
          <w:sz w:val="24"/>
          <w:szCs w:val="24"/>
        </w:rPr>
        <w:t>, emissão de termos de responsabilidade e outras atividades cruciais para a organização e atualização do patrimônio público, visando atender às exigências dos órgãos de controle e garantir uma prestação de contas transparente e eficaz à sociedade.</w:t>
      </w:r>
    </w:p>
    <w:p w14:paraId="288DA011" w14:textId="77777777" w:rsidR="000F221D" w:rsidRPr="0088243F" w:rsidRDefault="000F221D" w:rsidP="000F221D">
      <w:pPr>
        <w:spacing w:after="160" w:line="259" w:lineRule="auto"/>
        <w:rPr>
          <w:rFonts w:ascii="Times New Roman" w:hAnsi="Times New Roman" w:cs="Times New Roman"/>
          <w:b/>
          <w:sz w:val="24"/>
          <w:szCs w:val="24"/>
          <w:u w:val="single"/>
        </w:rPr>
      </w:pPr>
      <w:r w:rsidRPr="0088243F">
        <w:rPr>
          <w:rFonts w:ascii="Times New Roman" w:hAnsi="Times New Roman" w:cs="Times New Roman"/>
          <w:b/>
          <w:sz w:val="24"/>
          <w:szCs w:val="24"/>
          <w:u w:val="single"/>
        </w:rPr>
        <w:t>FUNDAMENTO LEGAL</w:t>
      </w:r>
    </w:p>
    <w:p w14:paraId="7A7BCE67"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b/>
          <w:bCs/>
          <w:color w:val="000000"/>
          <w:sz w:val="24"/>
          <w:szCs w:val="24"/>
        </w:rPr>
      </w:pPr>
      <w:r w:rsidRPr="0088243F">
        <w:rPr>
          <w:rFonts w:ascii="Times New Roman" w:hAnsi="Times New Roman" w:cs="Times New Roman"/>
          <w:b/>
          <w:color w:val="000000"/>
          <w:sz w:val="24"/>
          <w:szCs w:val="24"/>
        </w:rPr>
        <w:t>1</w:t>
      </w:r>
      <w:r w:rsidRPr="0088243F">
        <w:rPr>
          <w:rFonts w:ascii="Times New Roman" w:hAnsi="Times New Roman" w:cs="Times New Roman"/>
          <w:color w:val="000000"/>
          <w:sz w:val="24"/>
          <w:szCs w:val="24"/>
        </w:rPr>
        <w:t xml:space="preserve">. </w:t>
      </w:r>
      <w:r w:rsidRPr="0088243F">
        <w:rPr>
          <w:rFonts w:ascii="Times New Roman" w:hAnsi="Times New Roman" w:cs="Times New Roman"/>
          <w:b/>
          <w:bCs/>
          <w:color w:val="000000"/>
          <w:sz w:val="24"/>
          <w:szCs w:val="24"/>
        </w:rPr>
        <w:t>CONTROLE DOS BENS PATRIMONIAIS Lei Federal 4.320/64</w:t>
      </w:r>
    </w:p>
    <w:p w14:paraId="7AAA4F0F"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b/>
          <w:bCs/>
          <w:color w:val="000000"/>
          <w:sz w:val="24"/>
          <w:szCs w:val="24"/>
        </w:rPr>
      </w:pPr>
    </w:p>
    <w:p w14:paraId="72A7E636"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Estabelece procedimentos para o controle e contabilização de todos os bens patrimoniais através dos artigos:</w:t>
      </w:r>
    </w:p>
    <w:p w14:paraId="2E3797E2"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p>
    <w:p w14:paraId="25CA9318"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r w:rsidRPr="0088243F">
        <w:rPr>
          <w:rFonts w:ascii="Times New Roman" w:hAnsi="Times New Roman" w:cs="Times New Roman"/>
          <w:b/>
          <w:bCs/>
          <w:color w:val="000000"/>
          <w:sz w:val="24"/>
          <w:szCs w:val="24"/>
        </w:rPr>
        <w:t xml:space="preserve">Art. 94 </w:t>
      </w:r>
      <w:r w:rsidRPr="0088243F">
        <w:rPr>
          <w:rFonts w:ascii="Times New Roman" w:hAnsi="Times New Roman" w:cs="Times New Roman"/>
          <w:color w:val="000000"/>
          <w:sz w:val="24"/>
          <w:szCs w:val="24"/>
        </w:rPr>
        <w:t>– Haverá registro analítico de todos os bens de caráter permanente, com identificação dos elementos necessários para a perfeita caracterização de cada um deles e dos agentes responsáveis pela sua guarda e administração.</w:t>
      </w:r>
    </w:p>
    <w:p w14:paraId="6779B8F6"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88243F">
        <w:rPr>
          <w:rFonts w:ascii="Times New Roman" w:hAnsi="Times New Roman" w:cs="Times New Roman"/>
          <w:b/>
          <w:bCs/>
          <w:color w:val="000000"/>
          <w:sz w:val="24"/>
          <w:szCs w:val="24"/>
        </w:rPr>
        <w:t>Art</w:t>
      </w:r>
      <w:proofErr w:type="spellEnd"/>
      <w:r w:rsidRPr="0088243F">
        <w:rPr>
          <w:rFonts w:ascii="Times New Roman" w:hAnsi="Times New Roman" w:cs="Times New Roman"/>
          <w:b/>
          <w:bCs/>
          <w:color w:val="000000"/>
          <w:sz w:val="24"/>
          <w:szCs w:val="24"/>
        </w:rPr>
        <w:t xml:space="preserve"> 95 </w:t>
      </w:r>
      <w:r w:rsidRPr="0088243F">
        <w:rPr>
          <w:rFonts w:ascii="Times New Roman" w:hAnsi="Times New Roman" w:cs="Times New Roman"/>
          <w:color w:val="000000"/>
          <w:sz w:val="24"/>
          <w:szCs w:val="24"/>
        </w:rPr>
        <w:t>– A contabilidade manterá registros sintéticos dos bens móveis e imóveis.</w:t>
      </w:r>
    </w:p>
    <w:p w14:paraId="43B9ACE1"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88243F">
        <w:rPr>
          <w:rFonts w:ascii="Times New Roman" w:hAnsi="Times New Roman" w:cs="Times New Roman"/>
          <w:b/>
          <w:bCs/>
          <w:color w:val="000000"/>
          <w:sz w:val="24"/>
          <w:szCs w:val="24"/>
        </w:rPr>
        <w:t>Art</w:t>
      </w:r>
      <w:proofErr w:type="spellEnd"/>
      <w:r w:rsidRPr="0088243F">
        <w:rPr>
          <w:rFonts w:ascii="Times New Roman" w:hAnsi="Times New Roman" w:cs="Times New Roman"/>
          <w:b/>
          <w:bCs/>
          <w:color w:val="000000"/>
          <w:sz w:val="24"/>
          <w:szCs w:val="24"/>
        </w:rPr>
        <w:t xml:space="preserve"> 96 </w:t>
      </w:r>
      <w:r w:rsidRPr="0088243F">
        <w:rPr>
          <w:rFonts w:ascii="Times New Roman" w:hAnsi="Times New Roman" w:cs="Times New Roman"/>
          <w:color w:val="000000"/>
          <w:sz w:val="24"/>
          <w:szCs w:val="24"/>
        </w:rPr>
        <w:t>- O levantamento geral dos bens móveis e imóveis terá por base o inventario analítico de cada unidade administrativa e os elementos da escrituração sintética da contabilidade.</w:t>
      </w:r>
    </w:p>
    <w:p w14:paraId="452A02B6" w14:textId="77777777" w:rsidR="000F221D" w:rsidRPr="0088243F" w:rsidRDefault="000F221D" w:rsidP="000F221D">
      <w:pPr>
        <w:autoSpaceDE w:val="0"/>
        <w:autoSpaceDN w:val="0"/>
        <w:adjustRightInd w:val="0"/>
        <w:spacing w:after="0" w:line="240" w:lineRule="auto"/>
        <w:rPr>
          <w:rFonts w:ascii="Times New Roman" w:hAnsi="Times New Roman" w:cs="Times New Roman"/>
          <w:b/>
          <w:bCs/>
          <w:color w:val="000000"/>
          <w:sz w:val="24"/>
          <w:szCs w:val="24"/>
        </w:rPr>
      </w:pPr>
    </w:p>
    <w:p w14:paraId="77B6EB30" w14:textId="77777777" w:rsidR="000F221D" w:rsidRPr="0088243F" w:rsidRDefault="000F221D" w:rsidP="000F221D">
      <w:pPr>
        <w:autoSpaceDE w:val="0"/>
        <w:autoSpaceDN w:val="0"/>
        <w:adjustRightInd w:val="0"/>
        <w:spacing w:after="0" w:line="240" w:lineRule="auto"/>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2 – Lei Complementar 101/00 – LRF</w:t>
      </w:r>
    </w:p>
    <w:p w14:paraId="3F697FEE" w14:textId="77777777" w:rsidR="000F221D" w:rsidRPr="0088243F" w:rsidRDefault="000F221D" w:rsidP="000F221D">
      <w:pPr>
        <w:autoSpaceDE w:val="0"/>
        <w:autoSpaceDN w:val="0"/>
        <w:adjustRightInd w:val="0"/>
        <w:spacing w:after="0" w:line="240" w:lineRule="auto"/>
        <w:rPr>
          <w:rFonts w:ascii="Times New Roman" w:hAnsi="Times New Roman" w:cs="Times New Roman"/>
          <w:b/>
          <w:bCs/>
          <w:color w:val="000000"/>
          <w:sz w:val="24"/>
          <w:szCs w:val="24"/>
        </w:rPr>
      </w:pPr>
    </w:p>
    <w:p w14:paraId="4D5DB217"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xml:space="preserve">O </w:t>
      </w:r>
      <w:r w:rsidRPr="0088243F">
        <w:rPr>
          <w:rFonts w:ascii="Times New Roman" w:hAnsi="Times New Roman" w:cs="Times New Roman"/>
          <w:b/>
          <w:bCs/>
          <w:color w:val="000000"/>
          <w:sz w:val="24"/>
          <w:szCs w:val="24"/>
        </w:rPr>
        <w:t xml:space="preserve">artigo 44 </w:t>
      </w:r>
      <w:r w:rsidRPr="0088243F">
        <w:rPr>
          <w:rFonts w:ascii="Times New Roman" w:hAnsi="Times New Roman" w:cs="Times New Roman"/>
          <w:color w:val="000000"/>
          <w:sz w:val="24"/>
          <w:szCs w:val="24"/>
        </w:rPr>
        <w:t>da Seção II “</w:t>
      </w:r>
      <w:r w:rsidRPr="0088243F">
        <w:rPr>
          <w:rFonts w:ascii="Times New Roman" w:hAnsi="Times New Roman" w:cs="Times New Roman"/>
          <w:b/>
          <w:bCs/>
          <w:i/>
          <w:iCs/>
          <w:color w:val="000000"/>
          <w:sz w:val="24"/>
          <w:szCs w:val="24"/>
        </w:rPr>
        <w:t xml:space="preserve">Preservação do Patrimônio </w:t>
      </w:r>
      <w:proofErr w:type="spellStart"/>
      <w:r w:rsidRPr="0088243F">
        <w:rPr>
          <w:rFonts w:ascii="Times New Roman" w:hAnsi="Times New Roman" w:cs="Times New Roman"/>
          <w:b/>
          <w:bCs/>
          <w:i/>
          <w:iCs/>
          <w:color w:val="000000"/>
          <w:sz w:val="24"/>
          <w:szCs w:val="24"/>
        </w:rPr>
        <w:t>Publico</w:t>
      </w:r>
      <w:proofErr w:type="spellEnd"/>
      <w:r w:rsidRPr="0088243F">
        <w:rPr>
          <w:rFonts w:ascii="Times New Roman" w:hAnsi="Times New Roman" w:cs="Times New Roman"/>
          <w:color w:val="000000"/>
          <w:sz w:val="24"/>
          <w:szCs w:val="24"/>
        </w:rPr>
        <w:t>” estabelece critérios para a aplicação dos recursos da Receita de Capital obtidos pela Alienação de bens que integram o Patrimônio.</w:t>
      </w:r>
    </w:p>
    <w:p w14:paraId="1E85F406"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r w:rsidRPr="0088243F">
        <w:rPr>
          <w:rFonts w:ascii="Times New Roman" w:hAnsi="Times New Roman" w:cs="Times New Roman"/>
          <w:b/>
          <w:bCs/>
          <w:color w:val="000000"/>
          <w:sz w:val="24"/>
          <w:szCs w:val="24"/>
        </w:rPr>
        <w:t>O artigo 59</w:t>
      </w:r>
      <w:r w:rsidRPr="0088243F">
        <w:rPr>
          <w:rFonts w:ascii="Times New Roman" w:hAnsi="Times New Roman" w:cs="Times New Roman"/>
          <w:color w:val="000000"/>
          <w:sz w:val="24"/>
          <w:szCs w:val="24"/>
        </w:rPr>
        <w:t>, que trata “Da Fiscalização da Gestão Fiscal” em seu inciso V, determina a fiscalização, da destinação dos recursos obtidos com a alienação de ativos.</w:t>
      </w:r>
    </w:p>
    <w:p w14:paraId="13EF5197"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p>
    <w:p w14:paraId="5F19C54D"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 xml:space="preserve">3 – Resolução 1120/05 </w:t>
      </w:r>
      <w:r w:rsidRPr="0088243F">
        <w:rPr>
          <w:rFonts w:ascii="Times New Roman" w:hAnsi="Times New Roman" w:cs="Times New Roman"/>
          <w:color w:val="000000"/>
          <w:sz w:val="24"/>
          <w:szCs w:val="24"/>
        </w:rPr>
        <w:t xml:space="preserve">do </w:t>
      </w:r>
      <w:r w:rsidRPr="0088243F">
        <w:rPr>
          <w:rFonts w:ascii="Times New Roman" w:hAnsi="Times New Roman" w:cs="Times New Roman"/>
          <w:b/>
          <w:bCs/>
          <w:color w:val="000000"/>
          <w:sz w:val="24"/>
          <w:szCs w:val="24"/>
        </w:rPr>
        <w:t>Tribunal de Contas dos Municípios do Estado da Bahia – TCM</w:t>
      </w:r>
    </w:p>
    <w:p w14:paraId="7AB304B1"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xml:space="preserve">O </w:t>
      </w:r>
      <w:r w:rsidRPr="0088243F">
        <w:rPr>
          <w:rFonts w:ascii="Times New Roman" w:hAnsi="Times New Roman" w:cs="Times New Roman"/>
          <w:b/>
          <w:bCs/>
          <w:color w:val="000000"/>
          <w:sz w:val="24"/>
          <w:szCs w:val="24"/>
        </w:rPr>
        <w:t>artigo 11</w:t>
      </w:r>
      <w:r w:rsidRPr="0088243F">
        <w:rPr>
          <w:rFonts w:ascii="Times New Roman" w:hAnsi="Times New Roman" w:cs="Times New Roman"/>
          <w:color w:val="000000"/>
          <w:sz w:val="24"/>
          <w:szCs w:val="24"/>
        </w:rPr>
        <w:t xml:space="preserve">, </w:t>
      </w:r>
      <w:r w:rsidRPr="0088243F">
        <w:rPr>
          <w:rFonts w:ascii="Times New Roman" w:hAnsi="Times New Roman" w:cs="Times New Roman"/>
          <w:b/>
          <w:bCs/>
          <w:color w:val="000000"/>
          <w:sz w:val="24"/>
          <w:szCs w:val="24"/>
        </w:rPr>
        <w:t xml:space="preserve">inciso I </w:t>
      </w:r>
      <w:proofErr w:type="spellStart"/>
      <w:r w:rsidRPr="0088243F">
        <w:rPr>
          <w:rFonts w:ascii="Times New Roman" w:hAnsi="Times New Roman" w:cs="Times New Roman"/>
          <w:b/>
          <w:bCs/>
          <w:color w:val="000000"/>
          <w:sz w:val="24"/>
          <w:szCs w:val="24"/>
        </w:rPr>
        <w:t>I</w:t>
      </w:r>
      <w:proofErr w:type="spellEnd"/>
      <w:r w:rsidRPr="0088243F">
        <w:rPr>
          <w:rFonts w:ascii="Times New Roman" w:hAnsi="Times New Roman" w:cs="Times New Roman"/>
          <w:b/>
          <w:bCs/>
          <w:color w:val="000000"/>
          <w:sz w:val="24"/>
          <w:szCs w:val="24"/>
        </w:rPr>
        <w:t xml:space="preserve"> I </w:t>
      </w:r>
      <w:r w:rsidRPr="0088243F">
        <w:rPr>
          <w:rFonts w:ascii="Times New Roman" w:hAnsi="Times New Roman" w:cs="Times New Roman"/>
          <w:color w:val="000000"/>
          <w:sz w:val="24"/>
          <w:szCs w:val="24"/>
        </w:rPr>
        <w:t>determina o acompanhamento e controle específico dos Bens Patrimoniais pela Unidade de Controle Interno.</w:t>
      </w:r>
    </w:p>
    <w:p w14:paraId="40C805D1"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p>
    <w:p w14:paraId="54940528"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b/>
          <w:bCs/>
          <w:color w:val="000000"/>
          <w:sz w:val="24"/>
          <w:szCs w:val="24"/>
        </w:rPr>
      </w:pPr>
      <w:r w:rsidRPr="0088243F">
        <w:rPr>
          <w:rFonts w:ascii="Times New Roman" w:hAnsi="Times New Roman" w:cs="Times New Roman"/>
          <w:b/>
          <w:color w:val="000000"/>
          <w:sz w:val="24"/>
          <w:szCs w:val="24"/>
        </w:rPr>
        <w:lastRenderedPageBreak/>
        <w:t>4.</w:t>
      </w:r>
      <w:r w:rsidRPr="0088243F">
        <w:rPr>
          <w:rFonts w:ascii="Times New Roman" w:hAnsi="Times New Roman" w:cs="Times New Roman"/>
          <w:color w:val="000000"/>
          <w:sz w:val="24"/>
          <w:szCs w:val="24"/>
        </w:rPr>
        <w:t xml:space="preserve"> </w:t>
      </w:r>
      <w:r w:rsidRPr="0088243F">
        <w:rPr>
          <w:rFonts w:ascii="Times New Roman" w:hAnsi="Times New Roman" w:cs="Times New Roman"/>
          <w:b/>
          <w:bCs/>
          <w:color w:val="000000"/>
          <w:sz w:val="24"/>
          <w:szCs w:val="24"/>
        </w:rPr>
        <w:t>NORMAS BRASILEIRAS DE CONTABILIDADE TÉCNICA DO SETOR PÚBLICO – NBC TSP.</w:t>
      </w:r>
    </w:p>
    <w:p w14:paraId="4D96AE64"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p>
    <w:p w14:paraId="28AD0A85"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r w:rsidRPr="0088243F">
        <w:rPr>
          <w:rFonts w:ascii="Times New Roman" w:hAnsi="Times New Roman" w:cs="Times New Roman"/>
          <w:b/>
          <w:color w:val="000000"/>
          <w:sz w:val="24"/>
          <w:szCs w:val="24"/>
        </w:rPr>
        <w:t xml:space="preserve">NBC TSP 07 – </w:t>
      </w:r>
      <w:r w:rsidRPr="0088243F">
        <w:rPr>
          <w:rFonts w:ascii="Times New Roman" w:hAnsi="Times New Roman" w:cs="Times New Roman"/>
          <w:color w:val="000000"/>
          <w:sz w:val="24"/>
          <w:szCs w:val="24"/>
        </w:rPr>
        <w:t>Ativo Imobilizado</w:t>
      </w:r>
    </w:p>
    <w:p w14:paraId="11796224"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r w:rsidRPr="0088243F">
        <w:rPr>
          <w:rFonts w:ascii="Times New Roman" w:hAnsi="Times New Roman" w:cs="Times New Roman"/>
          <w:b/>
          <w:color w:val="000000"/>
          <w:sz w:val="24"/>
          <w:szCs w:val="24"/>
        </w:rPr>
        <w:t xml:space="preserve">NBC TSP 08 – </w:t>
      </w:r>
      <w:r w:rsidRPr="0088243F">
        <w:rPr>
          <w:rFonts w:ascii="Times New Roman" w:hAnsi="Times New Roman" w:cs="Times New Roman"/>
          <w:color w:val="000000"/>
          <w:sz w:val="24"/>
          <w:szCs w:val="24"/>
        </w:rPr>
        <w:t xml:space="preserve">Ativo </w:t>
      </w:r>
      <w:proofErr w:type="spellStart"/>
      <w:r w:rsidRPr="0088243F">
        <w:rPr>
          <w:rFonts w:ascii="Times New Roman" w:hAnsi="Times New Roman" w:cs="Times New Roman"/>
          <w:color w:val="000000"/>
          <w:sz w:val="24"/>
          <w:szCs w:val="24"/>
        </w:rPr>
        <w:t>Intagível</w:t>
      </w:r>
      <w:proofErr w:type="spellEnd"/>
    </w:p>
    <w:p w14:paraId="78B6C00A" w14:textId="77777777" w:rsidR="000F221D" w:rsidRPr="00AD2510" w:rsidRDefault="000F221D" w:rsidP="000F221D">
      <w:pPr>
        <w:spacing w:after="160" w:line="259" w:lineRule="auto"/>
        <w:rPr>
          <w:rFonts w:ascii="Times New Roman" w:hAnsi="Times New Roman" w:cs="Times New Roman"/>
          <w:b/>
          <w:sz w:val="10"/>
          <w:szCs w:val="10"/>
          <w:u w:val="single"/>
        </w:rPr>
      </w:pPr>
    </w:p>
    <w:p w14:paraId="15F22BFB" w14:textId="77777777" w:rsidR="000F221D" w:rsidRPr="0088243F" w:rsidRDefault="000F221D" w:rsidP="000F221D">
      <w:pPr>
        <w:spacing w:after="160" w:line="259" w:lineRule="auto"/>
        <w:rPr>
          <w:rFonts w:ascii="Times New Roman" w:hAnsi="Times New Roman" w:cs="Times New Roman"/>
          <w:b/>
          <w:sz w:val="24"/>
          <w:szCs w:val="24"/>
          <w:u w:val="single"/>
        </w:rPr>
      </w:pPr>
      <w:r w:rsidRPr="0088243F">
        <w:rPr>
          <w:rFonts w:ascii="Times New Roman" w:hAnsi="Times New Roman" w:cs="Times New Roman"/>
          <w:b/>
          <w:sz w:val="24"/>
          <w:szCs w:val="24"/>
          <w:u w:val="single"/>
        </w:rPr>
        <w:t>ATIVIDADES A SEREM DESENVOLVIDAS</w:t>
      </w:r>
    </w:p>
    <w:p w14:paraId="11F5CC9E" w14:textId="77777777" w:rsidR="000F221D" w:rsidRPr="0088243F" w:rsidRDefault="000F221D" w:rsidP="000F221D">
      <w:pPr>
        <w:jc w:val="both"/>
        <w:rPr>
          <w:rFonts w:ascii="Times New Roman" w:hAnsi="Times New Roman" w:cs="Times New Roman"/>
          <w:sz w:val="24"/>
          <w:szCs w:val="24"/>
        </w:rPr>
      </w:pPr>
      <w:r w:rsidRPr="0088243F">
        <w:rPr>
          <w:rFonts w:ascii="Times New Roman" w:hAnsi="Times New Roman" w:cs="Times New Roman"/>
          <w:sz w:val="24"/>
          <w:szCs w:val="24"/>
        </w:rPr>
        <w:t>O objeto em referência é composto dos seguintes serviços:</w:t>
      </w:r>
    </w:p>
    <w:p w14:paraId="1DB778D5" w14:textId="77777777" w:rsidR="000F221D" w:rsidRPr="00AD2510" w:rsidRDefault="000F221D" w:rsidP="000F221D">
      <w:pPr>
        <w:pStyle w:val="PargrafodaLista"/>
        <w:numPr>
          <w:ilvl w:val="0"/>
          <w:numId w:val="42"/>
        </w:numPr>
        <w:ind w:left="0" w:firstLine="0"/>
        <w:jc w:val="both"/>
        <w:rPr>
          <w:rStyle w:val="fontstyle01"/>
          <w:rFonts w:ascii="Times New Roman" w:hAnsi="Times New Roman" w:cs="Times New Roman"/>
          <w:b w:val="0"/>
          <w:bCs w:val="0"/>
          <w:sz w:val="24"/>
          <w:szCs w:val="24"/>
        </w:rPr>
      </w:pPr>
      <w:r w:rsidRPr="00AD2510">
        <w:rPr>
          <w:rStyle w:val="fontstyle01"/>
          <w:rFonts w:ascii="Times New Roman" w:hAnsi="Times New Roman" w:cs="Times New Roman"/>
          <w:b w:val="0"/>
          <w:bCs w:val="0"/>
          <w:sz w:val="24"/>
          <w:szCs w:val="24"/>
        </w:rPr>
        <w:t>Catalogação Fotográfica Individual (comprovação da autenticidade da verificação), em mídia demonstrando as fontes de pesquisas utilizadas;</w:t>
      </w:r>
    </w:p>
    <w:p w14:paraId="22A33608" w14:textId="77777777" w:rsidR="000F221D" w:rsidRPr="00AD2510" w:rsidRDefault="000F221D" w:rsidP="000F221D">
      <w:pPr>
        <w:pStyle w:val="PargrafodaLista"/>
        <w:numPr>
          <w:ilvl w:val="0"/>
          <w:numId w:val="42"/>
        </w:numPr>
        <w:ind w:left="0" w:firstLine="0"/>
        <w:jc w:val="both"/>
        <w:rPr>
          <w:rStyle w:val="fontstyle01"/>
          <w:rFonts w:ascii="Times New Roman" w:hAnsi="Times New Roman" w:cs="Times New Roman"/>
          <w:b w:val="0"/>
          <w:bCs w:val="0"/>
          <w:sz w:val="24"/>
          <w:szCs w:val="24"/>
        </w:rPr>
      </w:pPr>
      <w:r w:rsidRPr="00AD2510">
        <w:rPr>
          <w:rStyle w:val="fontstyle01"/>
          <w:rFonts w:ascii="Times New Roman" w:hAnsi="Times New Roman" w:cs="Times New Roman"/>
          <w:b w:val="0"/>
          <w:bCs w:val="0"/>
          <w:sz w:val="24"/>
          <w:szCs w:val="24"/>
        </w:rPr>
        <w:t>Colocação de etiquetas (o fornecimento das etiquetas será de responsabilidade da Contratante);</w:t>
      </w:r>
    </w:p>
    <w:p w14:paraId="6A5CA2A7" w14:textId="77777777" w:rsidR="000F221D" w:rsidRPr="00AD2510" w:rsidRDefault="000F221D" w:rsidP="000F221D">
      <w:pPr>
        <w:pStyle w:val="PargrafodaLista"/>
        <w:numPr>
          <w:ilvl w:val="0"/>
          <w:numId w:val="42"/>
        </w:numPr>
        <w:ind w:left="0" w:firstLine="0"/>
        <w:jc w:val="both"/>
        <w:rPr>
          <w:rStyle w:val="fontstyle01"/>
          <w:rFonts w:ascii="Times New Roman" w:hAnsi="Times New Roman" w:cs="Times New Roman"/>
          <w:b w:val="0"/>
          <w:bCs w:val="0"/>
          <w:sz w:val="24"/>
          <w:szCs w:val="24"/>
        </w:rPr>
      </w:pPr>
      <w:r w:rsidRPr="00AD2510">
        <w:rPr>
          <w:rStyle w:val="fontstyle01"/>
          <w:rFonts w:ascii="Times New Roman" w:hAnsi="Times New Roman" w:cs="Times New Roman"/>
          <w:b w:val="0"/>
          <w:bCs w:val="0"/>
          <w:sz w:val="24"/>
          <w:szCs w:val="24"/>
        </w:rPr>
        <w:t>Classificação e reclassificação dos bens móveis e do Imóvel conforme PCASP;</w:t>
      </w:r>
    </w:p>
    <w:p w14:paraId="7ED8C106" w14:textId="77777777" w:rsidR="000F221D" w:rsidRPr="00AD2510" w:rsidRDefault="000F221D" w:rsidP="000F221D">
      <w:pPr>
        <w:pStyle w:val="PargrafodaLista"/>
        <w:numPr>
          <w:ilvl w:val="0"/>
          <w:numId w:val="42"/>
        </w:numPr>
        <w:ind w:left="0" w:firstLine="0"/>
        <w:jc w:val="both"/>
        <w:rPr>
          <w:rStyle w:val="fontstyle01"/>
          <w:rFonts w:ascii="Times New Roman" w:hAnsi="Times New Roman" w:cs="Times New Roman"/>
          <w:b w:val="0"/>
          <w:bCs w:val="0"/>
          <w:sz w:val="24"/>
          <w:szCs w:val="24"/>
        </w:rPr>
      </w:pPr>
      <w:r w:rsidRPr="00AD2510">
        <w:rPr>
          <w:rStyle w:val="fontstyle01"/>
          <w:rFonts w:ascii="Times New Roman" w:hAnsi="Times New Roman" w:cs="Times New Roman"/>
          <w:b w:val="0"/>
          <w:bCs w:val="0"/>
          <w:sz w:val="24"/>
          <w:szCs w:val="24"/>
        </w:rPr>
        <w:t>Classificação, avaliação, reavaliação (readequação dos valores atuais aos valores praticados no mercado), depreciação e amortização;</w:t>
      </w:r>
    </w:p>
    <w:p w14:paraId="5C71F3A5" w14:textId="77777777" w:rsidR="000F221D" w:rsidRPr="00AD2510" w:rsidRDefault="000F221D" w:rsidP="000F221D">
      <w:pPr>
        <w:pStyle w:val="PargrafodaLista"/>
        <w:numPr>
          <w:ilvl w:val="0"/>
          <w:numId w:val="42"/>
        </w:numPr>
        <w:ind w:left="0" w:firstLine="0"/>
        <w:jc w:val="both"/>
        <w:rPr>
          <w:rStyle w:val="fontstyle01"/>
          <w:rFonts w:ascii="Times New Roman" w:hAnsi="Times New Roman" w:cs="Times New Roman"/>
          <w:b w:val="0"/>
          <w:bCs w:val="0"/>
          <w:sz w:val="24"/>
          <w:szCs w:val="24"/>
        </w:rPr>
      </w:pPr>
      <w:r w:rsidRPr="00AD2510">
        <w:rPr>
          <w:rStyle w:val="fontstyle01"/>
          <w:rFonts w:ascii="Times New Roman" w:hAnsi="Times New Roman" w:cs="Times New Roman"/>
          <w:b w:val="0"/>
          <w:bCs w:val="0"/>
          <w:sz w:val="24"/>
          <w:szCs w:val="24"/>
        </w:rPr>
        <w:t>Vistoria e análise dos dados nos locais para conferência dos itens (esta deverá ser feita por funcionários devidamente identificados através de crachás);</w:t>
      </w:r>
    </w:p>
    <w:p w14:paraId="1A9CF382" w14:textId="77777777" w:rsidR="000F221D" w:rsidRPr="00AD2510" w:rsidRDefault="000F221D" w:rsidP="000F221D">
      <w:pPr>
        <w:pStyle w:val="PargrafodaLista"/>
        <w:numPr>
          <w:ilvl w:val="0"/>
          <w:numId w:val="42"/>
        </w:numPr>
        <w:ind w:left="0" w:firstLine="0"/>
        <w:jc w:val="both"/>
        <w:rPr>
          <w:rStyle w:val="fontstyle01"/>
          <w:rFonts w:ascii="Times New Roman" w:hAnsi="Times New Roman" w:cs="Times New Roman"/>
          <w:b w:val="0"/>
          <w:bCs w:val="0"/>
          <w:sz w:val="24"/>
          <w:szCs w:val="24"/>
        </w:rPr>
      </w:pPr>
      <w:r w:rsidRPr="00AD2510">
        <w:rPr>
          <w:rStyle w:val="fontstyle01"/>
          <w:rFonts w:ascii="Times New Roman" w:hAnsi="Times New Roman" w:cs="Times New Roman"/>
          <w:b w:val="0"/>
          <w:bCs w:val="0"/>
          <w:sz w:val="24"/>
          <w:szCs w:val="24"/>
        </w:rPr>
        <w:t>Balancete de verificação entre a situação encontrada e a situação final;</w:t>
      </w:r>
    </w:p>
    <w:p w14:paraId="123691A7" w14:textId="77777777" w:rsidR="000F221D" w:rsidRPr="00AD2510" w:rsidRDefault="000F221D" w:rsidP="000F221D">
      <w:pPr>
        <w:pStyle w:val="PargrafodaLista"/>
        <w:numPr>
          <w:ilvl w:val="0"/>
          <w:numId w:val="42"/>
        </w:numPr>
        <w:ind w:left="0" w:firstLine="0"/>
        <w:jc w:val="both"/>
        <w:rPr>
          <w:rStyle w:val="fontstyle01"/>
          <w:rFonts w:ascii="Times New Roman" w:hAnsi="Times New Roman" w:cs="Times New Roman"/>
          <w:b w:val="0"/>
          <w:bCs w:val="0"/>
          <w:sz w:val="24"/>
          <w:szCs w:val="24"/>
        </w:rPr>
      </w:pPr>
      <w:r w:rsidRPr="00AD2510">
        <w:rPr>
          <w:rStyle w:val="fontstyle01"/>
          <w:rFonts w:ascii="Times New Roman" w:hAnsi="Times New Roman" w:cs="Times New Roman"/>
          <w:b w:val="0"/>
          <w:bCs w:val="0"/>
          <w:sz w:val="24"/>
          <w:szCs w:val="24"/>
        </w:rPr>
        <w:t>Digitação dos dados levantados para atualização do Sistema Patrimonial da Entidade;</w:t>
      </w:r>
    </w:p>
    <w:p w14:paraId="527E7BD3" w14:textId="77777777" w:rsidR="000F221D" w:rsidRPr="0088243F" w:rsidRDefault="000F221D" w:rsidP="000F221D">
      <w:pPr>
        <w:pStyle w:val="PargrafodaLista"/>
        <w:numPr>
          <w:ilvl w:val="0"/>
          <w:numId w:val="42"/>
        </w:numPr>
        <w:ind w:left="0" w:firstLine="0"/>
        <w:jc w:val="both"/>
        <w:rPr>
          <w:rFonts w:ascii="Times New Roman" w:hAnsi="Times New Roman" w:cs="Times New Roman"/>
          <w:sz w:val="24"/>
          <w:szCs w:val="24"/>
        </w:rPr>
      </w:pPr>
      <w:r w:rsidRPr="0088243F">
        <w:rPr>
          <w:rFonts w:ascii="Times New Roman" w:hAnsi="Times New Roman" w:cs="Times New Roman"/>
          <w:sz w:val="24"/>
          <w:szCs w:val="24"/>
        </w:rPr>
        <w:t>Assessoramento à entidade no registro de todos os bens inservíveis com recolhimento dos mesmos para um local que esteja à disposição da Comissão de Inventário, para realização dos procedimentos de alienação;</w:t>
      </w:r>
    </w:p>
    <w:p w14:paraId="5961246B" w14:textId="77777777" w:rsidR="000F221D" w:rsidRPr="0088243F" w:rsidRDefault="000F221D" w:rsidP="000F221D">
      <w:pPr>
        <w:pStyle w:val="PargrafodaLista"/>
        <w:numPr>
          <w:ilvl w:val="0"/>
          <w:numId w:val="42"/>
        </w:numPr>
        <w:ind w:left="0" w:firstLine="0"/>
        <w:jc w:val="both"/>
        <w:rPr>
          <w:rFonts w:ascii="Times New Roman" w:hAnsi="Times New Roman" w:cs="Times New Roman"/>
          <w:sz w:val="24"/>
          <w:szCs w:val="24"/>
        </w:rPr>
      </w:pPr>
      <w:r w:rsidRPr="0088243F">
        <w:rPr>
          <w:rFonts w:ascii="Times New Roman" w:hAnsi="Times New Roman" w:cs="Times New Roman"/>
          <w:sz w:val="24"/>
          <w:szCs w:val="24"/>
        </w:rPr>
        <w:t>Assessoramento no acompanhamento do lançamento dos dados mensais dos bens incorporados pela contabilidade no Sistema de Patrimônio;</w:t>
      </w:r>
    </w:p>
    <w:p w14:paraId="7EBF03BE" w14:textId="77777777" w:rsidR="000F221D" w:rsidRPr="0088243F" w:rsidRDefault="000F221D" w:rsidP="000F221D">
      <w:pPr>
        <w:pStyle w:val="PargrafodaLista"/>
        <w:numPr>
          <w:ilvl w:val="0"/>
          <w:numId w:val="42"/>
        </w:numPr>
        <w:ind w:left="0" w:firstLine="0"/>
        <w:jc w:val="both"/>
        <w:rPr>
          <w:rFonts w:ascii="Times New Roman" w:hAnsi="Times New Roman" w:cs="Times New Roman"/>
          <w:sz w:val="24"/>
          <w:szCs w:val="24"/>
        </w:rPr>
      </w:pPr>
      <w:r w:rsidRPr="0088243F">
        <w:rPr>
          <w:rFonts w:ascii="Times New Roman" w:hAnsi="Times New Roman" w:cs="Times New Roman"/>
          <w:sz w:val="24"/>
          <w:szCs w:val="24"/>
        </w:rPr>
        <w:t>Assessoramento na análise na documentação dos veículos do Legislativo Municipal com o constante acompanhamento do estado de conservação dos mesmos;</w:t>
      </w:r>
    </w:p>
    <w:p w14:paraId="00FF9F4A" w14:textId="77777777" w:rsidR="000F221D" w:rsidRPr="0088243F" w:rsidRDefault="000F221D" w:rsidP="000F221D">
      <w:pPr>
        <w:pStyle w:val="PargrafodaLista"/>
        <w:numPr>
          <w:ilvl w:val="0"/>
          <w:numId w:val="42"/>
        </w:numPr>
        <w:ind w:left="0" w:firstLine="0"/>
        <w:jc w:val="both"/>
        <w:rPr>
          <w:rFonts w:ascii="Times New Roman" w:hAnsi="Times New Roman" w:cs="Times New Roman"/>
          <w:sz w:val="24"/>
          <w:szCs w:val="24"/>
        </w:rPr>
      </w:pPr>
      <w:r w:rsidRPr="0088243F">
        <w:rPr>
          <w:rFonts w:ascii="Times New Roman" w:hAnsi="Times New Roman" w:cs="Times New Roman"/>
          <w:sz w:val="24"/>
          <w:szCs w:val="24"/>
        </w:rPr>
        <w:t>Assessorar a entidade na criação das rotinas de depreciação estabelecendo os critérios para ocorrência mensal desse fenômeno com base nas legislações existentes;</w:t>
      </w:r>
    </w:p>
    <w:p w14:paraId="698E98BF" w14:textId="77777777" w:rsidR="000F221D" w:rsidRPr="0088243F" w:rsidRDefault="000F221D" w:rsidP="000F221D">
      <w:pPr>
        <w:pStyle w:val="PargrafodaLista"/>
        <w:numPr>
          <w:ilvl w:val="0"/>
          <w:numId w:val="42"/>
        </w:numPr>
        <w:ind w:left="0" w:firstLine="0"/>
        <w:jc w:val="both"/>
        <w:rPr>
          <w:rFonts w:ascii="Times New Roman" w:hAnsi="Times New Roman" w:cs="Times New Roman"/>
          <w:sz w:val="24"/>
          <w:szCs w:val="24"/>
        </w:rPr>
      </w:pPr>
      <w:r w:rsidRPr="0088243F">
        <w:rPr>
          <w:rFonts w:ascii="Times New Roman" w:hAnsi="Times New Roman" w:cs="Times New Roman"/>
          <w:sz w:val="24"/>
          <w:szCs w:val="24"/>
        </w:rPr>
        <w:t>Assessoramento a entidade na criação e implantação de rotinas patrimoniais no sentido de sanar possíveis fragilidades do controle patrimonial da entidade, estabelecendo critérios para incorporação, baixa, exaustão, transferência dos bens, dentre outros;</w:t>
      </w:r>
    </w:p>
    <w:p w14:paraId="1E86C071" w14:textId="77777777" w:rsidR="000F221D" w:rsidRPr="0088243F" w:rsidRDefault="000F221D" w:rsidP="000F221D">
      <w:pPr>
        <w:pStyle w:val="PargrafodaLista"/>
        <w:numPr>
          <w:ilvl w:val="0"/>
          <w:numId w:val="42"/>
        </w:numPr>
        <w:ind w:left="0" w:firstLine="0"/>
        <w:jc w:val="both"/>
        <w:rPr>
          <w:rFonts w:ascii="Times New Roman" w:hAnsi="Times New Roman" w:cs="Times New Roman"/>
          <w:sz w:val="24"/>
          <w:szCs w:val="24"/>
        </w:rPr>
      </w:pPr>
      <w:r w:rsidRPr="0088243F">
        <w:rPr>
          <w:rFonts w:ascii="Times New Roman" w:hAnsi="Times New Roman" w:cs="Times New Roman"/>
          <w:sz w:val="24"/>
          <w:szCs w:val="24"/>
        </w:rPr>
        <w:t>Assessoramento na confecção do Livro Tombo anual para encaminhamento ao Tribunal de Contas;</w:t>
      </w:r>
    </w:p>
    <w:p w14:paraId="329160F4" w14:textId="77777777" w:rsidR="000F221D" w:rsidRPr="0088243F" w:rsidRDefault="000F221D" w:rsidP="000F221D">
      <w:pPr>
        <w:pStyle w:val="PargrafodaLista"/>
        <w:numPr>
          <w:ilvl w:val="0"/>
          <w:numId w:val="42"/>
        </w:numPr>
        <w:ind w:left="0" w:firstLine="0"/>
        <w:jc w:val="both"/>
        <w:rPr>
          <w:rFonts w:ascii="Times New Roman" w:hAnsi="Times New Roman" w:cs="Times New Roman"/>
          <w:sz w:val="24"/>
          <w:szCs w:val="24"/>
        </w:rPr>
      </w:pPr>
      <w:r w:rsidRPr="0088243F">
        <w:rPr>
          <w:rFonts w:ascii="Times New Roman" w:hAnsi="Times New Roman" w:cs="Times New Roman"/>
          <w:sz w:val="24"/>
          <w:szCs w:val="24"/>
        </w:rPr>
        <w:t>Assessorar na confecção de respostas relacionadas à gestão do patrimônio do legislativo, especialmente nas notificações mensais e anual advindas do TCM/BA.</w:t>
      </w:r>
    </w:p>
    <w:p w14:paraId="0E41496F" w14:textId="77777777" w:rsidR="000F221D" w:rsidRPr="00AD2510" w:rsidRDefault="000F221D" w:rsidP="000F221D">
      <w:pPr>
        <w:pStyle w:val="PargrafodaLista"/>
        <w:ind w:left="0"/>
        <w:jc w:val="both"/>
        <w:rPr>
          <w:rFonts w:ascii="Times New Roman" w:hAnsi="Times New Roman" w:cs="Times New Roman"/>
          <w:sz w:val="10"/>
          <w:szCs w:val="10"/>
        </w:rPr>
      </w:pPr>
    </w:p>
    <w:p w14:paraId="2C000BFB" w14:textId="77777777" w:rsidR="000F221D" w:rsidRPr="0088243F" w:rsidRDefault="000F221D" w:rsidP="000F221D">
      <w:pPr>
        <w:spacing w:after="160" w:line="259" w:lineRule="auto"/>
        <w:rPr>
          <w:rFonts w:ascii="Times New Roman" w:hAnsi="Times New Roman" w:cs="Times New Roman"/>
          <w:b/>
          <w:sz w:val="24"/>
          <w:szCs w:val="24"/>
          <w:u w:val="single"/>
        </w:rPr>
      </w:pPr>
      <w:r w:rsidRPr="0088243F">
        <w:rPr>
          <w:rFonts w:ascii="Times New Roman" w:hAnsi="Times New Roman" w:cs="Times New Roman"/>
          <w:b/>
          <w:sz w:val="24"/>
          <w:szCs w:val="24"/>
          <w:u w:val="single"/>
        </w:rPr>
        <w:t>IMPRESSÃO E ENTREGA DE RELATÓRIOS:</w:t>
      </w:r>
    </w:p>
    <w:p w14:paraId="18D8653E" w14:textId="77777777" w:rsidR="000F221D" w:rsidRPr="0088243F" w:rsidRDefault="000F221D" w:rsidP="000F221D">
      <w:pPr>
        <w:pStyle w:val="PargrafodaLista"/>
        <w:numPr>
          <w:ilvl w:val="0"/>
          <w:numId w:val="43"/>
        </w:numPr>
        <w:spacing w:after="160" w:line="259" w:lineRule="auto"/>
        <w:ind w:left="0" w:firstLine="0"/>
        <w:rPr>
          <w:rFonts w:ascii="Times New Roman" w:hAnsi="Times New Roman" w:cs="Times New Roman"/>
          <w:sz w:val="24"/>
          <w:szCs w:val="24"/>
        </w:rPr>
      </w:pPr>
      <w:r w:rsidRPr="0088243F">
        <w:rPr>
          <w:rFonts w:ascii="Times New Roman" w:hAnsi="Times New Roman" w:cs="Times New Roman"/>
          <w:sz w:val="24"/>
          <w:szCs w:val="24"/>
        </w:rPr>
        <w:t>Livro Inventário (Encadernado)</w:t>
      </w:r>
    </w:p>
    <w:p w14:paraId="40B0B2D2" w14:textId="77777777" w:rsidR="000F221D" w:rsidRPr="0088243F" w:rsidRDefault="000F221D" w:rsidP="000F221D">
      <w:pPr>
        <w:pStyle w:val="PargrafodaLista"/>
        <w:numPr>
          <w:ilvl w:val="0"/>
          <w:numId w:val="43"/>
        </w:numPr>
        <w:spacing w:after="160" w:line="259" w:lineRule="auto"/>
        <w:ind w:left="0" w:firstLine="0"/>
        <w:rPr>
          <w:rFonts w:ascii="Times New Roman" w:hAnsi="Times New Roman" w:cs="Times New Roman"/>
          <w:sz w:val="24"/>
          <w:szCs w:val="24"/>
        </w:rPr>
      </w:pPr>
      <w:r w:rsidRPr="0088243F">
        <w:rPr>
          <w:rFonts w:ascii="Times New Roman" w:hAnsi="Times New Roman" w:cs="Times New Roman"/>
          <w:sz w:val="24"/>
          <w:szCs w:val="24"/>
        </w:rPr>
        <w:t>Relatório Analítico de Depreciação/Reavaliação</w:t>
      </w:r>
    </w:p>
    <w:p w14:paraId="55C8FE13" w14:textId="77777777" w:rsidR="000F221D" w:rsidRPr="0088243F" w:rsidRDefault="000F221D" w:rsidP="000F221D">
      <w:pPr>
        <w:pStyle w:val="PargrafodaLista"/>
        <w:numPr>
          <w:ilvl w:val="0"/>
          <w:numId w:val="43"/>
        </w:numPr>
        <w:spacing w:after="160" w:line="259" w:lineRule="auto"/>
        <w:ind w:left="0" w:firstLine="0"/>
        <w:rPr>
          <w:rFonts w:ascii="Times New Roman" w:hAnsi="Times New Roman" w:cs="Times New Roman"/>
          <w:sz w:val="24"/>
          <w:szCs w:val="24"/>
        </w:rPr>
      </w:pPr>
      <w:r w:rsidRPr="0088243F">
        <w:rPr>
          <w:rFonts w:ascii="Times New Roman" w:hAnsi="Times New Roman" w:cs="Times New Roman"/>
          <w:sz w:val="24"/>
          <w:szCs w:val="24"/>
        </w:rPr>
        <w:t>Relatório de Classificação Individual do Bem</w:t>
      </w:r>
    </w:p>
    <w:p w14:paraId="1AC80C4D" w14:textId="77777777" w:rsidR="000F221D" w:rsidRPr="0088243F" w:rsidRDefault="000F221D" w:rsidP="000F221D">
      <w:pPr>
        <w:pStyle w:val="PargrafodaLista"/>
        <w:numPr>
          <w:ilvl w:val="0"/>
          <w:numId w:val="43"/>
        </w:numPr>
        <w:spacing w:after="160" w:line="259" w:lineRule="auto"/>
        <w:ind w:left="0" w:firstLine="0"/>
        <w:rPr>
          <w:rFonts w:ascii="Times New Roman" w:hAnsi="Times New Roman" w:cs="Times New Roman"/>
          <w:sz w:val="24"/>
          <w:szCs w:val="24"/>
        </w:rPr>
      </w:pPr>
      <w:r w:rsidRPr="0088243F">
        <w:rPr>
          <w:rFonts w:ascii="Times New Roman" w:hAnsi="Times New Roman" w:cs="Times New Roman"/>
          <w:sz w:val="24"/>
          <w:szCs w:val="24"/>
        </w:rPr>
        <w:t>Relatório de Localização Física dos Bens</w:t>
      </w:r>
    </w:p>
    <w:p w14:paraId="078CA0F2" w14:textId="77777777" w:rsidR="000F221D" w:rsidRPr="0088243F" w:rsidRDefault="000F221D" w:rsidP="000F221D">
      <w:pPr>
        <w:pStyle w:val="PargrafodaLista"/>
        <w:numPr>
          <w:ilvl w:val="0"/>
          <w:numId w:val="43"/>
        </w:numPr>
        <w:spacing w:after="160" w:line="259" w:lineRule="auto"/>
        <w:ind w:left="0" w:firstLine="0"/>
        <w:rPr>
          <w:rFonts w:ascii="Times New Roman" w:hAnsi="Times New Roman" w:cs="Times New Roman"/>
          <w:sz w:val="24"/>
          <w:szCs w:val="24"/>
        </w:rPr>
      </w:pPr>
      <w:r w:rsidRPr="0088243F">
        <w:rPr>
          <w:rFonts w:ascii="Times New Roman" w:hAnsi="Times New Roman" w:cs="Times New Roman"/>
          <w:sz w:val="24"/>
          <w:szCs w:val="24"/>
        </w:rPr>
        <w:t>Termos de Responsabilidades por Setor</w:t>
      </w:r>
    </w:p>
    <w:p w14:paraId="39071584" w14:textId="77777777" w:rsidR="000F221D" w:rsidRPr="0088243F" w:rsidRDefault="000F221D" w:rsidP="000F221D">
      <w:pPr>
        <w:pStyle w:val="PargrafodaLista"/>
        <w:numPr>
          <w:ilvl w:val="0"/>
          <w:numId w:val="43"/>
        </w:numPr>
        <w:spacing w:after="160" w:line="259" w:lineRule="auto"/>
        <w:ind w:left="0" w:firstLine="0"/>
        <w:rPr>
          <w:rFonts w:ascii="Times New Roman" w:hAnsi="Times New Roman" w:cs="Times New Roman"/>
          <w:sz w:val="24"/>
          <w:szCs w:val="24"/>
        </w:rPr>
      </w:pPr>
      <w:r w:rsidRPr="0088243F">
        <w:rPr>
          <w:rFonts w:ascii="Times New Roman" w:hAnsi="Times New Roman" w:cs="Times New Roman"/>
          <w:sz w:val="24"/>
          <w:szCs w:val="24"/>
        </w:rPr>
        <w:t>Disponibilização dos dados apurados para alimentação do Sistema Informatizado do Legislativo.</w:t>
      </w:r>
    </w:p>
    <w:p w14:paraId="7B66671F" w14:textId="5900BAA7" w:rsidR="000F221D" w:rsidRDefault="000F221D" w:rsidP="000F221D">
      <w:pPr>
        <w:pStyle w:val="PargrafodaLista"/>
        <w:numPr>
          <w:ilvl w:val="0"/>
          <w:numId w:val="43"/>
        </w:numPr>
        <w:spacing w:after="160" w:line="259" w:lineRule="auto"/>
        <w:ind w:left="0" w:firstLine="0"/>
        <w:rPr>
          <w:rFonts w:ascii="Times New Roman" w:hAnsi="Times New Roman" w:cs="Times New Roman"/>
          <w:sz w:val="24"/>
          <w:szCs w:val="24"/>
        </w:rPr>
      </w:pPr>
      <w:r w:rsidRPr="0088243F">
        <w:rPr>
          <w:rFonts w:ascii="Times New Roman" w:hAnsi="Times New Roman" w:cs="Times New Roman"/>
          <w:sz w:val="24"/>
          <w:szCs w:val="24"/>
        </w:rPr>
        <w:t>Gravação dos dados apurados em mídia digital (CD, DVD ou PEN DRIVE)</w:t>
      </w:r>
    </w:p>
    <w:p w14:paraId="4A70BB18" w14:textId="77777777" w:rsidR="00AD2510" w:rsidRPr="00AD2510" w:rsidRDefault="00AD2510" w:rsidP="00AD2510">
      <w:pPr>
        <w:pStyle w:val="PargrafodaLista"/>
        <w:spacing w:after="160" w:line="259" w:lineRule="auto"/>
        <w:ind w:left="0"/>
        <w:rPr>
          <w:rFonts w:ascii="Times New Roman" w:hAnsi="Times New Roman" w:cs="Times New Roman"/>
          <w:sz w:val="10"/>
          <w:szCs w:val="10"/>
        </w:rPr>
      </w:pPr>
    </w:p>
    <w:p w14:paraId="228EFB7C" w14:textId="77777777" w:rsidR="000F221D" w:rsidRPr="0088243F" w:rsidRDefault="000F221D" w:rsidP="000F221D">
      <w:pPr>
        <w:spacing w:after="160" w:line="259" w:lineRule="auto"/>
        <w:jc w:val="both"/>
        <w:rPr>
          <w:rFonts w:ascii="Times New Roman" w:hAnsi="Times New Roman" w:cs="Times New Roman"/>
          <w:b/>
          <w:bCs/>
          <w:color w:val="000000"/>
          <w:sz w:val="24"/>
          <w:szCs w:val="24"/>
          <w:u w:val="single"/>
        </w:rPr>
      </w:pPr>
      <w:r w:rsidRPr="0088243F">
        <w:rPr>
          <w:rFonts w:ascii="Times New Roman" w:hAnsi="Times New Roman" w:cs="Times New Roman"/>
          <w:b/>
          <w:bCs/>
          <w:color w:val="000000"/>
          <w:sz w:val="24"/>
          <w:szCs w:val="24"/>
          <w:u w:val="single"/>
        </w:rPr>
        <w:lastRenderedPageBreak/>
        <w:t>DESCRIÇÕES TÉCNICAS DOS SERVIÇOS,</w:t>
      </w:r>
    </w:p>
    <w:p w14:paraId="62529B30" w14:textId="0EEFCB83" w:rsidR="000F221D" w:rsidRPr="0088243F" w:rsidRDefault="000F221D" w:rsidP="000F221D">
      <w:pPr>
        <w:spacing w:after="160" w:line="259" w:lineRule="auto"/>
        <w:jc w:val="both"/>
        <w:rPr>
          <w:rStyle w:val="fontstyle01"/>
          <w:rFonts w:ascii="Times New Roman" w:hAnsi="Times New Roman" w:cs="Times New Roman"/>
          <w:sz w:val="24"/>
          <w:szCs w:val="24"/>
        </w:rPr>
      </w:pPr>
      <w:r w:rsidRPr="0088243F">
        <w:rPr>
          <w:rStyle w:val="fontstyle01"/>
          <w:rFonts w:ascii="Times New Roman" w:hAnsi="Times New Roman" w:cs="Times New Roman"/>
          <w:sz w:val="24"/>
          <w:szCs w:val="24"/>
        </w:rPr>
        <w:t xml:space="preserve">Pautando-se na resolução CFC 750 de 29 de </w:t>
      </w:r>
      <w:r>
        <w:rPr>
          <w:rStyle w:val="fontstyle01"/>
          <w:rFonts w:ascii="Times New Roman" w:hAnsi="Times New Roman" w:cs="Times New Roman"/>
          <w:sz w:val="24"/>
          <w:szCs w:val="24"/>
        </w:rPr>
        <w:t>d</w:t>
      </w:r>
      <w:r w:rsidRPr="0088243F">
        <w:rPr>
          <w:rStyle w:val="fontstyle01"/>
          <w:rFonts w:ascii="Times New Roman" w:hAnsi="Times New Roman" w:cs="Times New Roman"/>
          <w:sz w:val="24"/>
          <w:szCs w:val="24"/>
        </w:rPr>
        <w:t>ezembro de 1993 do Conselho Federal de Contabilidade, nas normas da ABNT - Associação Brasileira de Normas Técnicas e nos princípios contábeis universalmente aceitos, deverá a empresa contratada apresentara descrição técnica dos serviços, através de solicitação, divididos nas seguintes etapas:</w:t>
      </w:r>
    </w:p>
    <w:p w14:paraId="40B9370A" w14:textId="77777777" w:rsidR="000F221D" w:rsidRPr="0088243F" w:rsidRDefault="000F221D" w:rsidP="000F221D">
      <w:pPr>
        <w:pStyle w:val="PargrafodaLista"/>
        <w:numPr>
          <w:ilvl w:val="0"/>
          <w:numId w:val="44"/>
        </w:numPr>
        <w:spacing w:after="160" w:line="259" w:lineRule="auto"/>
        <w:ind w:left="0" w:firstLine="0"/>
        <w:jc w:val="both"/>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INVENTÁRIOS FÍSICOS DOS BENS</w:t>
      </w:r>
    </w:p>
    <w:p w14:paraId="1C8161BD"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xml:space="preserve">Fundamentos dos serviços constantes na Norma Técnica brasileira, NBR 14653- 5:2006 da ABNT, Avaliação de bens - Parte 5: Máquinas, equipamentos, instalações e bens industriais – (ABNT, que fixa normas e diretrizes para inventário físico desses bens.) </w:t>
      </w:r>
    </w:p>
    <w:p w14:paraId="2A8F40BD"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A inspeção física terá como objetivo coletar informações e dados técnicos que possibilitem a pronta identificação dos bens.</w:t>
      </w:r>
    </w:p>
    <w:p w14:paraId="54B36B86" w14:textId="77777777" w:rsidR="000F221D" w:rsidRPr="0088243F" w:rsidRDefault="000F221D" w:rsidP="000F221D">
      <w:pPr>
        <w:pStyle w:val="PargrafodaLista"/>
        <w:numPr>
          <w:ilvl w:val="0"/>
          <w:numId w:val="44"/>
        </w:numPr>
        <w:spacing w:after="160" w:line="259" w:lineRule="auto"/>
        <w:ind w:left="0" w:firstLine="0"/>
        <w:jc w:val="both"/>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CONCILIAÇÃO CONTÁBIL</w:t>
      </w:r>
    </w:p>
    <w:p w14:paraId="0230DDDB"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Proceder a conciliação física contábil, possibilitando a conferência de valores através de notas Fiscais, facilitará a depreciação dos bens e toda a organização das contas contábeis.</w:t>
      </w:r>
    </w:p>
    <w:p w14:paraId="27BBDCCC"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Todos os bens que compõem o ativo imobilizado deverão ser inspecionados fisicamente e descritos com todos os detalhes técnicos contendo, para cada conta, em sua descrição as seguintes informações e dados:</w:t>
      </w:r>
    </w:p>
    <w:p w14:paraId="6D124777"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Localização física,</w:t>
      </w:r>
    </w:p>
    <w:p w14:paraId="714C8A67"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Conta contábil,</w:t>
      </w:r>
    </w:p>
    <w:p w14:paraId="20667A18"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Setor,</w:t>
      </w:r>
    </w:p>
    <w:p w14:paraId="1666BB1F"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Centro de custos,</w:t>
      </w:r>
    </w:p>
    <w:p w14:paraId="7E2543EA"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Número de patrimônio,</w:t>
      </w:r>
    </w:p>
    <w:p w14:paraId="76AB55ED"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Data de aquisição,</w:t>
      </w:r>
    </w:p>
    <w:p w14:paraId="260C50EC"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Valor e depreciação.</w:t>
      </w:r>
    </w:p>
    <w:p w14:paraId="41892FE5"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Descrição de cada bem, contendo: nomenclatura e titulação principal marca, modelo, número de série, tamanho e acessório.</w:t>
      </w:r>
    </w:p>
    <w:p w14:paraId="4B3790D8" w14:textId="61C65D6F" w:rsidR="000F221D" w:rsidRPr="0088243F" w:rsidRDefault="000F221D" w:rsidP="000F221D">
      <w:pPr>
        <w:spacing w:after="160" w:line="259" w:lineRule="auto"/>
        <w:jc w:val="both"/>
        <w:rPr>
          <w:rFonts w:ascii="Times New Roman" w:hAnsi="Times New Roman" w:cs="Times New Roman"/>
          <w:b/>
          <w:bCs/>
          <w:color w:val="000000"/>
          <w:sz w:val="24"/>
          <w:szCs w:val="24"/>
        </w:rPr>
      </w:pPr>
      <w:r w:rsidRPr="0088243F">
        <w:rPr>
          <w:rFonts w:ascii="Times New Roman" w:hAnsi="Times New Roman" w:cs="Times New Roman"/>
          <w:color w:val="000000"/>
          <w:sz w:val="24"/>
          <w:szCs w:val="24"/>
        </w:rPr>
        <w:t>.</w:t>
      </w:r>
      <w:r w:rsidRPr="0088243F">
        <w:rPr>
          <w:rFonts w:ascii="Times New Roman" w:hAnsi="Times New Roman" w:cs="Times New Roman"/>
          <w:b/>
          <w:bCs/>
          <w:color w:val="000000"/>
          <w:sz w:val="24"/>
          <w:szCs w:val="24"/>
        </w:rPr>
        <w:t>c) FIXAÇÕES DAS ETIQUETAS METÁLICAS</w:t>
      </w:r>
    </w:p>
    <w:p w14:paraId="2DBC7966"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As plaquetas serão afixadas com cola adesiva de qualidade, para impressão na própria etiqueta, com ótima aderência, alta resistência à corrosão e a elevadas temperaturas, suportando, portanto, as condições impostas pelo meio, dispensando a utilização de rebites.</w:t>
      </w:r>
    </w:p>
    <w:p w14:paraId="328A0A1C" w14:textId="77777777" w:rsidR="000F221D" w:rsidRPr="0088243F" w:rsidRDefault="000F221D" w:rsidP="000F221D">
      <w:pPr>
        <w:spacing w:after="160" w:line="259" w:lineRule="auto"/>
        <w:jc w:val="both"/>
        <w:rPr>
          <w:rFonts w:ascii="Times New Roman" w:hAnsi="Times New Roman" w:cs="Times New Roman"/>
          <w:color w:val="000000"/>
          <w:sz w:val="24"/>
          <w:szCs w:val="24"/>
        </w:rPr>
      </w:pPr>
    </w:p>
    <w:p w14:paraId="74B295A8" w14:textId="77777777" w:rsidR="000F221D" w:rsidRPr="0088243F" w:rsidRDefault="000F221D" w:rsidP="000F221D">
      <w:pPr>
        <w:spacing w:after="160" w:line="259" w:lineRule="auto"/>
        <w:jc w:val="both"/>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APRESENTAÇÕES DOS TRABALHOS</w:t>
      </w:r>
    </w:p>
    <w:p w14:paraId="022444CC"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Os trabalhos deverão ser apresentados através de Relatório de Inventário Físico, em português, em 2(duas) vias, juntamente com os arquivos magnéticos, contendo:</w:t>
      </w:r>
    </w:p>
    <w:p w14:paraId="446FF5D7"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Razão social</w:t>
      </w:r>
    </w:p>
    <w:p w14:paraId="163707A3"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lastRenderedPageBreak/>
        <w:t>. Unidade</w:t>
      </w:r>
    </w:p>
    <w:p w14:paraId="582CAA1E"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Endereço</w:t>
      </w:r>
    </w:p>
    <w:p w14:paraId="448719B0"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Conta contábil</w:t>
      </w:r>
    </w:p>
    <w:p w14:paraId="0DF15825"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Seção, departamento, pavimento,</w:t>
      </w:r>
    </w:p>
    <w:p w14:paraId="7ECF49CC"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Número de patrimônio implantado</w:t>
      </w:r>
    </w:p>
    <w:p w14:paraId="714F0673"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Descrição técnica de cada bem</w:t>
      </w:r>
    </w:p>
    <w:p w14:paraId="7FB766FB"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Situação/Estado de Conservação</w:t>
      </w:r>
    </w:p>
    <w:p w14:paraId="39F6991B"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Estimativa de Vida Útil Econômica</w:t>
      </w:r>
    </w:p>
    <w:p w14:paraId="445C6644"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Valor Atualizado do bem</w:t>
      </w:r>
    </w:p>
    <w:p w14:paraId="5E06E4F3" w14:textId="77777777" w:rsidR="000F221D" w:rsidRPr="00AD2510" w:rsidRDefault="000F221D" w:rsidP="000F221D">
      <w:pPr>
        <w:spacing w:after="160" w:line="259" w:lineRule="auto"/>
        <w:jc w:val="both"/>
        <w:rPr>
          <w:rFonts w:ascii="Times New Roman" w:hAnsi="Times New Roman" w:cs="Times New Roman"/>
          <w:color w:val="000000"/>
          <w:sz w:val="10"/>
          <w:szCs w:val="10"/>
        </w:rPr>
      </w:pPr>
    </w:p>
    <w:p w14:paraId="498A19B1" w14:textId="77777777" w:rsidR="000F221D" w:rsidRPr="0088243F" w:rsidRDefault="000F221D" w:rsidP="000F221D">
      <w:pPr>
        <w:spacing w:after="160" w:line="259" w:lineRule="auto"/>
        <w:jc w:val="both"/>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MIGRAÇÕES DO SERVIÇO PARA O SISTEMA</w:t>
      </w:r>
    </w:p>
    <w:p w14:paraId="520865DB"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Para possibilitar a migração dos dados apurados nos trabalhos de inventário e identificação física dos bens, deverá ser fornecido, através de meio magnético, arquivo com os dados em *.</w:t>
      </w:r>
      <w:proofErr w:type="spellStart"/>
      <w:r w:rsidRPr="0088243F">
        <w:rPr>
          <w:rFonts w:ascii="Times New Roman" w:hAnsi="Times New Roman" w:cs="Times New Roman"/>
          <w:color w:val="000000"/>
          <w:sz w:val="24"/>
          <w:szCs w:val="24"/>
        </w:rPr>
        <w:t>xls</w:t>
      </w:r>
      <w:proofErr w:type="spellEnd"/>
      <w:r w:rsidRPr="0088243F">
        <w:rPr>
          <w:rFonts w:ascii="Times New Roman" w:hAnsi="Times New Roman" w:cs="Times New Roman"/>
          <w:color w:val="000000"/>
          <w:sz w:val="24"/>
          <w:szCs w:val="24"/>
        </w:rPr>
        <w:t xml:space="preserve"> (EXCEL), *.</w:t>
      </w:r>
      <w:proofErr w:type="spellStart"/>
      <w:r w:rsidRPr="0088243F">
        <w:rPr>
          <w:rFonts w:ascii="Times New Roman" w:hAnsi="Times New Roman" w:cs="Times New Roman"/>
          <w:color w:val="000000"/>
          <w:sz w:val="24"/>
          <w:szCs w:val="24"/>
        </w:rPr>
        <w:t>txt</w:t>
      </w:r>
      <w:proofErr w:type="spellEnd"/>
      <w:r w:rsidRPr="0088243F">
        <w:rPr>
          <w:rFonts w:ascii="Times New Roman" w:hAnsi="Times New Roman" w:cs="Times New Roman"/>
          <w:color w:val="000000"/>
          <w:sz w:val="24"/>
          <w:szCs w:val="24"/>
        </w:rPr>
        <w:t xml:space="preserve">, ou o Banco de Dados em </w:t>
      </w:r>
      <w:proofErr w:type="spellStart"/>
      <w:r w:rsidRPr="0088243F">
        <w:rPr>
          <w:rFonts w:ascii="Times New Roman" w:hAnsi="Times New Roman" w:cs="Times New Roman"/>
          <w:color w:val="000000"/>
          <w:sz w:val="24"/>
          <w:szCs w:val="24"/>
        </w:rPr>
        <w:t>Sql</w:t>
      </w:r>
      <w:proofErr w:type="spellEnd"/>
      <w:r w:rsidRPr="0088243F">
        <w:rPr>
          <w:rFonts w:ascii="Times New Roman" w:hAnsi="Times New Roman" w:cs="Times New Roman"/>
          <w:color w:val="000000"/>
          <w:sz w:val="24"/>
          <w:szCs w:val="24"/>
        </w:rPr>
        <w:t xml:space="preserve"> Server para futura importação dos dados fornecidos, tendo o setor patrimonial juntamente com empresa responsável pelo software de sistema patrimonial da Câmara a responsabilidade de parametrizar o banco de dados no sistema, facilitando a responsabilidade da contratada com o SIGA (Sistema Integrado de Gestão e Auditoria).</w:t>
      </w:r>
    </w:p>
    <w:p w14:paraId="27385222" w14:textId="77777777" w:rsidR="000F221D" w:rsidRPr="00AD2510" w:rsidRDefault="000F221D" w:rsidP="000F221D">
      <w:pPr>
        <w:spacing w:after="160" w:line="259" w:lineRule="auto"/>
        <w:jc w:val="both"/>
        <w:rPr>
          <w:rFonts w:ascii="Times New Roman" w:hAnsi="Times New Roman" w:cs="Times New Roman"/>
          <w:color w:val="000000"/>
          <w:sz w:val="10"/>
          <w:szCs w:val="10"/>
        </w:rPr>
      </w:pPr>
    </w:p>
    <w:p w14:paraId="36B3B872" w14:textId="77777777" w:rsidR="000F221D" w:rsidRPr="0088243F" w:rsidRDefault="000F221D" w:rsidP="000F221D">
      <w:pPr>
        <w:spacing w:after="160" w:line="259" w:lineRule="auto"/>
        <w:jc w:val="both"/>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MANUTENÇÕES DOS TRABALHOS</w:t>
      </w:r>
    </w:p>
    <w:p w14:paraId="27B7BBF1"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Será todo o acompanhamento mensal das obrigações inerentes ao setor patrimonial.</w:t>
      </w:r>
    </w:p>
    <w:p w14:paraId="4EB1CDD0"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Inclusões no sistema patrimonial da contratante, após o recebimento do bem devidamente acompanhado da nota fiscal e alocação do bem.</w:t>
      </w:r>
    </w:p>
    <w:p w14:paraId="1631866C"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Transferências de bens entre secretarias</w:t>
      </w:r>
    </w:p>
    <w:p w14:paraId="04FE9942"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Baixas dos bens</w:t>
      </w:r>
    </w:p>
    <w:p w14:paraId="364A190C"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Alimentação e análise do SIGA</w:t>
      </w:r>
    </w:p>
    <w:p w14:paraId="53AFB14F"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Conciliações Físicos X Contábil, disponibilização das certidões para final do exercício.</w:t>
      </w:r>
    </w:p>
    <w:p w14:paraId="1631F646"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Capacitações da Comissão de Patrimônio</w:t>
      </w:r>
    </w:p>
    <w:p w14:paraId="15C1955A" w14:textId="77777777" w:rsidR="000F221D" w:rsidRPr="0088243F" w:rsidRDefault="000F221D" w:rsidP="000F221D">
      <w:pPr>
        <w:spacing w:after="160" w:line="259" w:lineRule="auto"/>
        <w:jc w:val="both"/>
        <w:rPr>
          <w:rFonts w:ascii="Times New Roman" w:hAnsi="Times New Roman" w:cs="Times New Roman"/>
          <w:b/>
          <w:bCs/>
          <w:color w:val="000000"/>
          <w:sz w:val="24"/>
          <w:szCs w:val="24"/>
        </w:rPr>
      </w:pPr>
    </w:p>
    <w:p w14:paraId="3E8B60D5" w14:textId="77777777" w:rsidR="000F221D" w:rsidRPr="0088243F" w:rsidRDefault="000F221D" w:rsidP="000F221D">
      <w:pPr>
        <w:spacing w:after="160" w:line="259" w:lineRule="auto"/>
        <w:jc w:val="both"/>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PRAZO DE VIGÊNCIA, DE EXECUÇÃO E DE INÍCIO DOS SERVIÇOS</w:t>
      </w:r>
    </w:p>
    <w:p w14:paraId="3F753792"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O prazo de vigência do contrato será de 12 (doze) meses, contados a partir da data da assinatura;</w:t>
      </w:r>
    </w:p>
    <w:p w14:paraId="0EE1ABD7"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O prazo de execução dos serviços será de 12 (doze) meses, contados a partir da data emissão da ordem de serviço;</w:t>
      </w:r>
    </w:p>
    <w:p w14:paraId="028A1BBE"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lastRenderedPageBreak/>
        <w:t>A contratada deverá iniciar as atividades de levantamento, coleta de dados e demais atividade inerentes aos serviços contratados em até 5 (cinco) dias após emissão da ordem de serviço;</w:t>
      </w:r>
    </w:p>
    <w:p w14:paraId="22BCA03E" w14:textId="21E5CA69" w:rsidR="00AD2510" w:rsidRPr="00AD2510" w:rsidRDefault="00AD2510" w:rsidP="000F221D">
      <w:pPr>
        <w:spacing w:after="160" w:line="259" w:lineRule="auto"/>
        <w:rPr>
          <w:rFonts w:ascii="Times New Roman" w:hAnsi="Times New Roman" w:cs="Times New Roman"/>
          <w:b/>
          <w:bCs/>
          <w:color w:val="000000"/>
          <w:sz w:val="10"/>
          <w:szCs w:val="10"/>
        </w:rPr>
      </w:pPr>
    </w:p>
    <w:p w14:paraId="312E95D4" w14:textId="77777777" w:rsidR="000F221D" w:rsidRPr="0088243F" w:rsidRDefault="000F221D" w:rsidP="000F221D">
      <w:pPr>
        <w:spacing w:after="160" w:line="259" w:lineRule="auto"/>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OBRIGAÇÕES DA CONTRATADA</w:t>
      </w:r>
    </w:p>
    <w:p w14:paraId="6336ADF0"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Responsabilizar-se integral e diretamente pelos serviços contratados, observando a legislação vigente, fornecer materiais, ferramentas, utensílios, e equipamentos necessários à execução dos serviços, sem ônus adicionais à Contratante;</w:t>
      </w:r>
    </w:p>
    <w:p w14:paraId="43BBA92A"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Responder por qualquer prejuízo ou danos pessoais e/ou materiais que seus empregados ou prepostos causarem à Contratante, a servidores, ou a terceiros, durante a permanência no local dos serviços, decorrentes de ação ou omissão culposa ou dolosa, procedendo imediatamente aos reparos ou indenizações cabíveis e assumindo o ônus decorrente;</w:t>
      </w:r>
    </w:p>
    <w:p w14:paraId="115591AB"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Prestar os esclarecimentos que forem solicitados pela contratante, atendendo de imediato as reclamações;</w:t>
      </w:r>
    </w:p>
    <w:p w14:paraId="1AC205B2"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Durante a execução dos serviços, os funcionários da Contratada deverão estar uniformizados e devidamente identificados;</w:t>
      </w:r>
    </w:p>
    <w:p w14:paraId="20613676"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O valor deverá incluir mão de obra, transportes, produtos utilizados, equipamentos e materiais necessários à boa execução do serviço.</w:t>
      </w:r>
    </w:p>
    <w:p w14:paraId="4C731A91"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Manter, durante toda a execução do contrato, em compatibilidade com as obrigações por ele assumidas, todas as condições de habilitação e qualificação exigidas na licitação.</w:t>
      </w:r>
    </w:p>
    <w:p w14:paraId="76CF1460" w14:textId="77777777" w:rsidR="000F221D" w:rsidRPr="00AD2510" w:rsidRDefault="000F221D" w:rsidP="000F221D">
      <w:pPr>
        <w:spacing w:after="160" w:line="259" w:lineRule="auto"/>
        <w:jc w:val="both"/>
        <w:rPr>
          <w:rFonts w:ascii="Times New Roman" w:hAnsi="Times New Roman" w:cs="Times New Roman"/>
          <w:color w:val="000000"/>
          <w:sz w:val="10"/>
          <w:szCs w:val="10"/>
        </w:rPr>
      </w:pPr>
    </w:p>
    <w:p w14:paraId="014D8FB4" w14:textId="77777777" w:rsidR="000F221D" w:rsidRPr="0088243F" w:rsidRDefault="000F221D" w:rsidP="000F221D">
      <w:pPr>
        <w:spacing w:after="160" w:line="259" w:lineRule="auto"/>
        <w:jc w:val="both"/>
        <w:rPr>
          <w:rFonts w:ascii="Times New Roman" w:hAnsi="Times New Roman" w:cs="Times New Roman"/>
          <w:b/>
          <w:bCs/>
          <w:color w:val="000000"/>
          <w:sz w:val="24"/>
          <w:szCs w:val="24"/>
        </w:rPr>
      </w:pPr>
      <w:r w:rsidRPr="0088243F">
        <w:rPr>
          <w:rFonts w:ascii="Times New Roman" w:hAnsi="Times New Roman" w:cs="Times New Roman"/>
          <w:b/>
          <w:bCs/>
          <w:color w:val="000000"/>
          <w:sz w:val="24"/>
          <w:szCs w:val="24"/>
        </w:rPr>
        <w:t>OBRIGAÇÕES DO CONTRATANTE</w:t>
      </w:r>
    </w:p>
    <w:p w14:paraId="178EA45D"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Efetuar os pagamentos nas condições e preços pactuados, desde que cumpridas todas as formalidades e exigências do contrato e do objeto contratado, podendo rejeitar no todo ou em parte os materiais fornecidos em desacordo;</w:t>
      </w:r>
    </w:p>
    <w:p w14:paraId="56445190"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Fiscalizar a execução deste Contrato;</w:t>
      </w:r>
    </w:p>
    <w:p w14:paraId="15F9D51F"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Notificar a Contratada de qualquer irregularidade encontrada no fornecimento do objeto;</w:t>
      </w:r>
    </w:p>
    <w:p w14:paraId="2C71D34A" w14:textId="77777777" w:rsidR="000F221D" w:rsidRPr="0088243F" w:rsidRDefault="000F221D" w:rsidP="000F221D">
      <w:pPr>
        <w:spacing w:after="160" w:line="259"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Dar à Contratada as condições necessárias à regular execução do Contrato.</w:t>
      </w:r>
    </w:p>
    <w:p w14:paraId="25C38D3C"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 xml:space="preserve">CESSÃO DE PROFISSIONAIS </w:t>
      </w:r>
      <w:r w:rsidRPr="0088243F">
        <w:rPr>
          <w:rFonts w:ascii="Times New Roman" w:hAnsi="Times New Roman" w:cs="Times New Roman"/>
          <w:b/>
          <w:bCs/>
          <w:color w:val="000000"/>
          <w:sz w:val="24"/>
          <w:szCs w:val="24"/>
        </w:rPr>
        <w:t>–</w:t>
      </w:r>
      <w:r w:rsidRPr="0088243F">
        <w:rPr>
          <w:rFonts w:ascii="Times New Roman" w:hAnsi="Times New Roman" w:cs="Times New Roman"/>
          <w:color w:val="000000"/>
          <w:sz w:val="24"/>
          <w:szCs w:val="24"/>
        </w:rPr>
        <w:t xml:space="preserve"> Mínimo de 01 (um) profissional do quadro de pessoal da Câmara, esse profissional será utilizado para a complementação do trabalho operacional de Levantamento Patrimonial, visando assim melhoria da qualidade do corpo técnico do próprio legislativo.</w:t>
      </w:r>
    </w:p>
    <w:p w14:paraId="5A0DF7FC"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p>
    <w:p w14:paraId="64EF596F"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DISPONIBILIZAÇÃO DE MATERIAL – corresponde à cessão de todo material necessário para a realização dos trabalhos, inclusive as plaquetas que serão utilizadas para o tombamento dos bens patrimoniais móveis.</w:t>
      </w:r>
    </w:p>
    <w:p w14:paraId="32B8D413" w14:textId="77777777" w:rsidR="000F221D" w:rsidRPr="0088243F" w:rsidRDefault="000F221D" w:rsidP="000F221D">
      <w:pPr>
        <w:autoSpaceDE w:val="0"/>
        <w:autoSpaceDN w:val="0"/>
        <w:adjustRightInd w:val="0"/>
        <w:spacing w:after="0" w:line="240" w:lineRule="auto"/>
        <w:jc w:val="both"/>
        <w:rPr>
          <w:rFonts w:ascii="Times New Roman" w:hAnsi="Times New Roman" w:cs="Times New Roman"/>
          <w:color w:val="000000"/>
          <w:sz w:val="24"/>
          <w:szCs w:val="24"/>
        </w:rPr>
      </w:pPr>
    </w:p>
    <w:p w14:paraId="77ACB05F" w14:textId="77777777" w:rsidR="000F221D" w:rsidRPr="0088243F" w:rsidRDefault="000F221D" w:rsidP="000F221D">
      <w:pPr>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Providenciar para que todos os documentos comprobatórios necessários para o regular desenvolvimento dos trabalhos ora oferecidos, sejam disponibilizados em tempo hábil para a eficácia das atividades.</w:t>
      </w:r>
    </w:p>
    <w:p w14:paraId="36F713B0" w14:textId="77777777" w:rsidR="000F221D" w:rsidRPr="0088243F" w:rsidRDefault="000F221D" w:rsidP="000F221D">
      <w:pPr>
        <w:jc w:val="both"/>
        <w:rPr>
          <w:rFonts w:ascii="Times New Roman" w:hAnsi="Times New Roman" w:cs="Times New Roman"/>
          <w:b/>
          <w:bCs/>
          <w:color w:val="000000"/>
          <w:sz w:val="24"/>
          <w:szCs w:val="24"/>
          <w:u w:val="single"/>
        </w:rPr>
      </w:pPr>
      <w:r w:rsidRPr="0088243F">
        <w:rPr>
          <w:rFonts w:ascii="Times New Roman" w:hAnsi="Times New Roman" w:cs="Times New Roman"/>
          <w:b/>
          <w:bCs/>
          <w:color w:val="000000"/>
          <w:sz w:val="24"/>
          <w:szCs w:val="24"/>
          <w:u w:val="single"/>
        </w:rPr>
        <w:t xml:space="preserve">ORIGEM DOS RECURSOS: </w:t>
      </w:r>
    </w:p>
    <w:p w14:paraId="3FBB256C" w14:textId="77777777" w:rsidR="000F221D" w:rsidRPr="0088243F" w:rsidRDefault="000F221D" w:rsidP="000F221D">
      <w:pPr>
        <w:jc w:val="both"/>
        <w:rPr>
          <w:rFonts w:ascii="Times New Roman" w:hAnsi="Times New Roman" w:cs="Times New Roman"/>
          <w:color w:val="000000"/>
          <w:sz w:val="24"/>
          <w:szCs w:val="24"/>
        </w:rPr>
      </w:pPr>
      <w:r w:rsidRPr="0088243F">
        <w:rPr>
          <w:rFonts w:ascii="Times New Roman" w:hAnsi="Times New Roman" w:cs="Times New Roman"/>
          <w:color w:val="000000"/>
          <w:sz w:val="24"/>
          <w:szCs w:val="24"/>
        </w:rPr>
        <w:t>As despesas oriundas do presente contrato correrão por conta da dotação orçamentária a saber:</w:t>
      </w:r>
    </w:p>
    <w:p w14:paraId="48094900" w14:textId="77777777" w:rsidR="009A63DE" w:rsidRPr="009A63DE" w:rsidRDefault="009A63DE" w:rsidP="009A63DE">
      <w:pPr>
        <w:tabs>
          <w:tab w:val="left" w:pos="2268"/>
        </w:tabs>
        <w:suppressAutoHyphens/>
        <w:spacing w:after="0" w:line="240" w:lineRule="auto"/>
        <w:rPr>
          <w:rFonts w:ascii="Times New Roman" w:hAnsi="Times New Roman" w:cs="Times New Roman"/>
          <w:caps/>
          <w:sz w:val="24"/>
          <w:szCs w:val="24"/>
        </w:rPr>
      </w:pPr>
      <w:r w:rsidRPr="009A63DE">
        <w:rPr>
          <w:rFonts w:ascii="Times New Roman" w:hAnsi="Times New Roman" w:cs="Times New Roman"/>
          <w:caps/>
          <w:sz w:val="24"/>
          <w:szCs w:val="24"/>
        </w:rPr>
        <w:lastRenderedPageBreak/>
        <w:t>Unidade Orçamentária: 0201</w:t>
      </w:r>
    </w:p>
    <w:p w14:paraId="27425626" w14:textId="77777777" w:rsidR="009A63DE" w:rsidRPr="009A63DE" w:rsidRDefault="009A63DE" w:rsidP="009A63DE">
      <w:pPr>
        <w:tabs>
          <w:tab w:val="left" w:pos="2268"/>
        </w:tabs>
        <w:suppressAutoHyphens/>
        <w:spacing w:after="0" w:line="240" w:lineRule="auto"/>
        <w:rPr>
          <w:rFonts w:ascii="Times New Roman" w:hAnsi="Times New Roman" w:cs="Times New Roman"/>
          <w:caps/>
          <w:sz w:val="24"/>
          <w:szCs w:val="24"/>
        </w:rPr>
      </w:pPr>
      <w:r w:rsidRPr="009A63DE">
        <w:rPr>
          <w:rFonts w:ascii="Times New Roman" w:hAnsi="Times New Roman" w:cs="Times New Roman"/>
          <w:caps/>
          <w:sz w:val="24"/>
          <w:szCs w:val="24"/>
        </w:rPr>
        <w:t>Projeto/Atividade: 2001</w:t>
      </w:r>
    </w:p>
    <w:p w14:paraId="36EFCA3E" w14:textId="77777777" w:rsidR="009A63DE" w:rsidRPr="009A63DE" w:rsidRDefault="009A63DE" w:rsidP="009A63DE">
      <w:pPr>
        <w:tabs>
          <w:tab w:val="left" w:pos="2268"/>
        </w:tabs>
        <w:suppressAutoHyphens/>
        <w:spacing w:after="0" w:line="240" w:lineRule="auto"/>
        <w:rPr>
          <w:rFonts w:ascii="Times New Roman" w:hAnsi="Times New Roman" w:cs="Times New Roman"/>
          <w:caps/>
          <w:sz w:val="24"/>
          <w:szCs w:val="24"/>
        </w:rPr>
      </w:pPr>
      <w:r w:rsidRPr="009A63DE">
        <w:rPr>
          <w:rFonts w:ascii="Times New Roman" w:hAnsi="Times New Roman" w:cs="Times New Roman"/>
          <w:caps/>
          <w:sz w:val="24"/>
          <w:szCs w:val="24"/>
        </w:rPr>
        <w:t xml:space="preserve">Elemento de Despesa: 3.3.90.39.00.00 – Outros Serviços de Terceiro – Pessoa Jurídica </w:t>
      </w:r>
    </w:p>
    <w:p w14:paraId="282E8F95" w14:textId="77777777" w:rsidR="009A63DE" w:rsidRPr="009A63DE" w:rsidRDefault="009A63DE" w:rsidP="009A63DE">
      <w:pPr>
        <w:tabs>
          <w:tab w:val="left" w:pos="2268"/>
        </w:tabs>
        <w:suppressAutoHyphens/>
        <w:spacing w:after="0" w:line="240" w:lineRule="auto"/>
        <w:rPr>
          <w:rFonts w:ascii="Times New Roman" w:hAnsi="Times New Roman" w:cs="Times New Roman"/>
          <w:caps/>
          <w:sz w:val="24"/>
          <w:szCs w:val="24"/>
        </w:rPr>
      </w:pPr>
      <w:r w:rsidRPr="009A63DE">
        <w:rPr>
          <w:rFonts w:ascii="Times New Roman" w:hAnsi="Times New Roman" w:cs="Times New Roman"/>
          <w:caps/>
          <w:sz w:val="24"/>
          <w:szCs w:val="24"/>
        </w:rPr>
        <w:t>Fonte:</w:t>
      </w:r>
      <w:r w:rsidRPr="009A63DE">
        <w:rPr>
          <w:rFonts w:ascii="Times New Roman" w:hAnsi="Times New Roman" w:cs="Times New Roman"/>
          <w:b/>
          <w:caps/>
          <w:sz w:val="24"/>
          <w:szCs w:val="24"/>
        </w:rPr>
        <w:t xml:space="preserve"> </w:t>
      </w:r>
      <w:r w:rsidRPr="009A63DE">
        <w:rPr>
          <w:rFonts w:ascii="Times New Roman" w:hAnsi="Times New Roman" w:cs="Times New Roman"/>
          <w:caps/>
          <w:sz w:val="24"/>
          <w:szCs w:val="24"/>
        </w:rPr>
        <w:t>1.500.0000</w:t>
      </w:r>
    </w:p>
    <w:p w14:paraId="47C69572" w14:textId="77777777" w:rsidR="009A63DE" w:rsidRPr="006C7187" w:rsidRDefault="009A63DE" w:rsidP="009A63DE">
      <w:pPr>
        <w:tabs>
          <w:tab w:val="left" w:pos="2268"/>
        </w:tabs>
        <w:suppressAutoHyphens/>
        <w:spacing w:after="0" w:line="240" w:lineRule="auto"/>
        <w:ind w:firstLine="720"/>
        <w:rPr>
          <w:rFonts w:ascii="Times New Roman" w:hAnsi="Times New Roman" w:cs="Times New Roman"/>
          <w:sz w:val="24"/>
          <w:szCs w:val="24"/>
        </w:rPr>
      </w:pPr>
    </w:p>
    <w:p w14:paraId="5A275520" w14:textId="77777777" w:rsidR="000F221D" w:rsidRPr="0088243F" w:rsidRDefault="000F221D" w:rsidP="000F221D">
      <w:pPr>
        <w:spacing w:after="160" w:line="259" w:lineRule="auto"/>
        <w:rPr>
          <w:rFonts w:ascii="Times New Roman" w:hAnsi="Times New Roman" w:cs="Times New Roman"/>
          <w:b/>
          <w:sz w:val="24"/>
          <w:szCs w:val="24"/>
          <w:u w:val="single"/>
        </w:rPr>
      </w:pPr>
      <w:r w:rsidRPr="0088243F">
        <w:rPr>
          <w:rFonts w:ascii="Times New Roman" w:hAnsi="Times New Roman" w:cs="Times New Roman"/>
          <w:b/>
          <w:sz w:val="24"/>
          <w:szCs w:val="24"/>
          <w:u w:val="single"/>
        </w:rPr>
        <w:t>HABILITAÇÃO</w:t>
      </w:r>
    </w:p>
    <w:p w14:paraId="31F991DB"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 xml:space="preserve"> Para fins de comprovação de habilitação, deverão ser apresentados junto com a proposta de preços, os documentos abaixo relacionados, com prazo vigente, à exceção daqueles que por sua natureza não contenham validade, em cópia autenticada ou cópia simples legível acompanhada do original:</w:t>
      </w:r>
    </w:p>
    <w:p w14:paraId="4E5D413F" w14:textId="77777777" w:rsidR="000F221D" w:rsidRPr="0088243F" w:rsidRDefault="000F221D" w:rsidP="000F221D">
      <w:pPr>
        <w:spacing w:after="160" w:line="259" w:lineRule="auto"/>
        <w:jc w:val="both"/>
        <w:rPr>
          <w:rFonts w:ascii="Times New Roman" w:hAnsi="Times New Roman" w:cs="Times New Roman"/>
          <w:b/>
          <w:sz w:val="24"/>
          <w:szCs w:val="24"/>
        </w:rPr>
      </w:pPr>
      <w:r w:rsidRPr="0088243F">
        <w:rPr>
          <w:rFonts w:ascii="Times New Roman" w:hAnsi="Times New Roman" w:cs="Times New Roman"/>
          <w:b/>
          <w:sz w:val="24"/>
          <w:szCs w:val="24"/>
        </w:rPr>
        <w:t>HABILITAÇÃO JURÍDICA:</w:t>
      </w:r>
    </w:p>
    <w:p w14:paraId="6A9CDAB0"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a) Em se tratando de Microempreendedor Individual ± MEI: Certificado da Condição de Microempreendedor Individual - CCMEI, cuja aceitação ficará condicionada à verificação da autenticidade no sítio www.portaldoempreendedor.gov.br;</w:t>
      </w:r>
    </w:p>
    <w:p w14:paraId="1E7E72BF"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b) No caso de empresário individual: inscrição no Registro Público de Empresas Mercantis, a cargo da Junta Comercial da respectiva sede;</w:t>
      </w:r>
    </w:p>
    <w:p w14:paraId="7404D6EF"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8B68EF3"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d) No caso de sociedade simples: inscrição do ato constitutivo no Registro Civil das Pessoas Jurídicas do local de sua sede, acompanhada de prova da indicação dos seus administradores;</w:t>
      </w:r>
    </w:p>
    <w:p w14:paraId="0E96F17F"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e) No caso de empresa ou sociedade estrangeira em funcionamento no País: decreto de autorização;</w:t>
      </w:r>
    </w:p>
    <w:p w14:paraId="4FBB5A4B"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f) Os documentos acima deverão estar acompanhados de todas as alterações ou da consolidação respectiva;</w:t>
      </w:r>
    </w:p>
    <w:p w14:paraId="6183E22F"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g) Cédula de identidade ou documento de identificação com foto de seus administradores;</w:t>
      </w:r>
    </w:p>
    <w:p w14:paraId="1B891758" w14:textId="77777777" w:rsidR="000F221D" w:rsidRPr="0088243F" w:rsidRDefault="000F221D" w:rsidP="000F221D">
      <w:pPr>
        <w:spacing w:after="160" w:line="259" w:lineRule="auto"/>
        <w:jc w:val="both"/>
        <w:rPr>
          <w:rFonts w:ascii="Times New Roman" w:hAnsi="Times New Roman" w:cs="Times New Roman"/>
          <w:bCs/>
          <w:sz w:val="24"/>
          <w:szCs w:val="24"/>
        </w:rPr>
      </w:pPr>
    </w:p>
    <w:p w14:paraId="75513E84" w14:textId="77777777" w:rsidR="000F221D" w:rsidRPr="0088243F" w:rsidRDefault="000F221D" w:rsidP="000F221D">
      <w:pPr>
        <w:spacing w:after="160" w:line="259" w:lineRule="auto"/>
        <w:jc w:val="both"/>
        <w:rPr>
          <w:rFonts w:ascii="Times New Roman" w:hAnsi="Times New Roman" w:cs="Times New Roman"/>
          <w:b/>
          <w:sz w:val="24"/>
          <w:szCs w:val="24"/>
        </w:rPr>
      </w:pPr>
      <w:r w:rsidRPr="0088243F">
        <w:rPr>
          <w:rFonts w:ascii="Times New Roman" w:hAnsi="Times New Roman" w:cs="Times New Roman"/>
          <w:b/>
          <w:sz w:val="24"/>
          <w:szCs w:val="24"/>
        </w:rPr>
        <w:t>REGULARIDADE FISCAL E TRABALHISTA:</w:t>
      </w:r>
    </w:p>
    <w:p w14:paraId="48D84CF5"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a) Prova de inscrição no Cadastro Nacional de Pessoas Jurídicas ou no Cadastro de Pessoas Físicas, conforme o caso;</w:t>
      </w:r>
    </w:p>
    <w:p w14:paraId="2D0D2859"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02/16/2014, do Secretário da Receita Federal do Brasil e da Procuradora-Geral da Fazenda Nacional.</w:t>
      </w:r>
    </w:p>
    <w:p w14:paraId="6CD1B3E6"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c) Prova de regularidade com o Fundo de Garantia do Tempo de Serviço (FGTS);</w:t>
      </w:r>
    </w:p>
    <w:p w14:paraId="43EF6907"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11643;</w:t>
      </w:r>
    </w:p>
    <w:p w14:paraId="529D0FBA"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lastRenderedPageBreak/>
        <w:t xml:space="preserve">e) Prova de regularidade para com a Fazenda Estadual, emitida através do site, para empresa que tem sua sede e domicílio no Estado da Bahia*, </w:t>
      </w:r>
      <w:hyperlink r:id="rId9" w:history="1">
        <w:r w:rsidRPr="0088243F">
          <w:rPr>
            <w:rStyle w:val="Hyperlink"/>
            <w:rFonts w:ascii="Times New Roman" w:hAnsi="Times New Roman" w:cs="Times New Roman"/>
            <w:bCs/>
            <w:sz w:val="24"/>
            <w:szCs w:val="24"/>
          </w:rPr>
          <w:t>http://www.sefaz.ba.gov.br</w:t>
        </w:r>
      </w:hyperlink>
      <w:r w:rsidRPr="0088243F">
        <w:rPr>
          <w:rFonts w:ascii="Times New Roman" w:hAnsi="Times New Roman" w:cs="Times New Roman"/>
          <w:bCs/>
          <w:sz w:val="24"/>
          <w:szCs w:val="24"/>
        </w:rPr>
        <w:t xml:space="preserve"> *Se a empresa tiver sede em outro estado emitir a certidão no órgão respectivo.</w:t>
      </w:r>
    </w:p>
    <w:p w14:paraId="6E7138C5"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f) Certidão de Débitos para com a Fazenda Municipal do domicílio ou sede do licitante;</w:t>
      </w:r>
    </w:p>
    <w:p w14:paraId="5D333059" w14:textId="77777777" w:rsidR="000F221D" w:rsidRPr="0088243F" w:rsidRDefault="000F221D" w:rsidP="000F221D">
      <w:pPr>
        <w:spacing w:after="160" w:line="259" w:lineRule="auto"/>
        <w:jc w:val="both"/>
        <w:rPr>
          <w:rFonts w:ascii="Times New Roman" w:hAnsi="Times New Roman" w:cs="Times New Roman"/>
          <w:b/>
          <w:sz w:val="24"/>
          <w:szCs w:val="24"/>
        </w:rPr>
      </w:pPr>
      <w:r w:rsidRPr="0088243F">
        <w:rPr>
          <w:rFonts w:ascii="Times New Roman" w:hAnsi="Times New Roman" w:cs="Times New Roman"/>
          <w:b/>
          <w:sz w:val="24"/>
          <w:szCs w:val="24"/>
        </w:rPr>
        <w:t xml:space="preserve">QUALIFICAÇÃO TÉCNICA: </w:t>
      </w:r>
    </w:p>
    <w:p w14:paraId="21290933"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Será comprovada mediante a apresentação dos seguintes documentos:</w:t>
      </w:r>
    </w:p>
    <w:p w14:paraId="3E529DFA" w14:textId="77777777" w:rsidR="000F221D" w:rsidRPr="0088243F" w:rsidRDefault="000F221D" w:rsidP="000F221D">
      <w:pPr>
        <w:spacing w:after="160" w:line="259" w:lineRule="auto"/>
        <w:jc w:val="both"/>
        <w:rPr>
          <w:rFonts w:ascii="Times New Roman" w:hAnsi="Times New Roman" w:cs="Times New Roman"/>
          <w:bCs/>
          <w:sz w:val="24"/>
          <w:szCs w:val="24"/>
        </w:rPr>
      </w:pPr>
      <w:r w:rsidRPr="0088243F">
        <w:rPr>
          <w:rFonts w:ascii="Times New Roman" w:hAnsi="Times New Roman" w:cs="Times New Roman"/>
          <w:bCs/>
          <w:sz w:val="24"/>
          <w:szCs w:val="24"/>
        </w:rPr>
        <w:t>a) Comprovação da empresa de aptidão do desempenho de atividade pertinente e compatível em características com o objeto da licitação, através da apresentação de atestado em nome da empresa, fornecido por pessoa jurídica de direito público ou privado.</w:t>
      </w:r>
    </w:p>
    <w:p w14:paraId="04EDF03E" w14:textId="449AFAEF" w:rsidR="000F221D" w:rsidRPr="0088243F" w:rsidRDefault="000F221D" w:rsidP="000F221D">
      <w:pPr>
        <w:spacing w:after="160" w:line="259" w:lineRule="auto"/>
        <w:jc w:val="both"/>
        <w:rPr>
          <w:rFonts w:ascii="Times New Roman" w:hAnsi="Times New Roman" w:cs="Times New Roman"/>
          <w:b/>
          <w:sz w:val="24"/>
          <w:szCs w:val="24"/>
        </w:rPr>
      </w:pPr>
      <w:r w:rsidRPr="0088243F">
        <w:rPr>
          <w:rFonts w:ascii="Times New Roman" w:hAnsi="Times New Roman" w:cs="Times New Roman"/>
          <w:b/>
          <w:sz w:val="24"/>
          <w:szCs w:val="24"/>
        </w:rPr>
        <w:t>QUALIFICAÇÃO ECONÔMICO – FINANCEIRA:</w:t>
      </w:r>
    </w:p>
    <w:p w14:paraId="7EBFEDBD" w14:textId="7A33B4D1" w:rsidR="00CC01CC" w:rsidRPr="006C7187" w:rsidRDefault="000F221D" w:rsidP="009A63DE">
      <w:pPr>
        <w:spacing w:after="160" w:line="259" w:lineRule="auto"/>
        <w:jc w:val="both"/>
        <w:rPr>
          <w:rFonts w:ascii="Times New Roman" w:hAnsi="Times New Roman" w:cs="Times New Roman"/>
          <w:b/>
          <w:sz w:val="24"/>
          <w:szCs w:val="24"/>
        </w:rPr>
      </w:pPr>
      <w:r w:rsidRPr="0088243F">
        <w:rPr>
          <w:rFonts w:ascii="Times New Roman" w:hAnsi="Times New Roman" w:cs="Times New Roman"/>
          <w:bCs/>
          <w:sz w:val="24"/>
          <w:szCs w:val="24"/>
        </w:rPr>
        <w:t>a) Certidão negativa de pedido de Falência ou Concordata expedida pelo Cartório da Vara Cível da Comarca da sede da empresa;</w:t>
      </w:r>
    </w:p>
    <w:p w14:paraId="2EE40176" w14:textId="77777777" w:rsidR="00943910" w:rsidRPr="009A63DE" w:rsidRDefault="00943910" w:rsidP="009A63DE">
      <w:pPr>
        <w:spacing w:after="0" w:line="360" w:lineRule="auto"/>
        <w:jc w:val="both"/>
        <w:rPr>
          <w:rFonts w:ascii="Times New Roman" w:hAnsi="Times New Roman" w:cs="Times New Roman"/>
          <w:b/>
          <w:bCs/>
          <w:sz w:val="24"/>
          <w:szCs w:val="24"/>
        </w:rPr>
      </w:pPr>
      <w:r w:rsidRPr="009A63DE">
        <w:rPr>
          <w:rFonts w:ascii="Times New Roman" w:hAnsi="Times New Roman" w:cs="Times New Roman"/>
          <w:b/>
          <w:bCs/>
          <w:sz w:val="24"/>
          <w:szCs w:val="24"/>
        </w:rPr>
        <w:t>DOCUMENTAÇÃO COMPLEMENTAR</w:t>
      </w:r>
    </w:p>
    <w:p w14:paraId="1CB49066" w14:textId="4987CB04" w:rsidR="00391397" w:rsidRPr="006C7187" w:rsidRDefault="00943910" w:rsidP="009A63DE">
      <w:pPr>
        <w:spacing w:after="0" w:line="360" w:lineRule="auto"/>
        <w:jc w:val="both"/>
        <w:rPr>
          <w:rFonts w:ascii="Times New Roman" w:hAnsi="Times New Roman" w:cs="Times New Roman"/>
          <w:b/>
          <w:bCs/>
          <w:sz w:val="24"/>
          <w:szCs w:val="24"/>
        </w:rPr>
      </w:pPr>
      <w:r w:rsidRPr="006C7187">
        <w:rPr>
          <w:rFonts w:ascii="Times New Roman" w:hAnsi="Times New Roman" w:cs="Times New Roman"/>
          <w:b/>
          <w:bCs/>
          <w:sz w:val="24"/>
          <w:szCs w:val="24"/>
        </w:rPr>
        <w:t xml:space="preserve">Além dos documentos referidos anteriormente, deverão ser apresentados </w:t>
      </w:r>
      <w:r w:rsidR="00C13C1B">
        <w:rPr>
          <w:rFonts w:ascii="Times New Roman" w:hAnsi="Times New Roman" w:cs="Times New Roman"/>
          <w:b/>
          <w:bCs/>
          <w:sz w:val="24"/>
          <w:szCs w:val="24"/>
        </w:rPr>
        <w:t>as</w:t>
      </w:r>
      <w:r w:rsidRPr="006C7187">
        <w:rPr>
          <w:rFonts w:ascii="Times New Roman" w:hAnsi="Times New Roman" w:cs="Times New Roman"/>
          <w:b/>
          <w:bCs/>
          <w:sz w:val="24"/>
          <w:szCs w:val="24"/>
        </w:rPr>
        <w:t xml:space="preserve"> seguintes </w:t>
      </w:r>
      <w:r w:rsidRPr="00C13C1B">
        <w:rPr>
          <w:rFonts w:ascii="Times New Roman" w:hAnsi="Times New Roman" w:cs="Times New Roman"/>
          <w:b/>
          <w:bCs/>
          <w:sz w:val="24"/>
          <w:szCs w:val="24"/>
        </w:rPr>
        <w:t>Declaraç</w:t>
      </w:r>
      <w:r w:rsidR="00C13C1B" w:rsidRPr="00C13C1B">
        <w:rPr>
          <w:rFonts w:ascii="Times New Roman" w:hAnsi="Times New Roman" w:cs="Times New Roman"/>
          <w:b/>
          <w:bCs/>
          <w:sz w:val="24"/>
          <w:szCs w:val="24"/>
        </w:rPr>
        <w:t>ões</w:t>
      </w:r>
      <w:r w:rsidRPr="00C13C1B">
        <w:rPr>
          <w:rFonts w:ascii="Times New Roman" w:hAnsi="Times New Roman" w:cs="Times New Roman"/>
          <w:b/>
          <w:bCs/>
          <w:sz w:val="24"/>
          <w:szCs w:val="24"/>
        </w:rPr>
        <w:t>:</w:t>
      </w:r>
    </w:p>
    <w:p w14:paraId="5E90AC32" w14:textId="7B7B8061" w:rsidR="00943910" w:rsidRPr="009A63DE" w:rsidRDefault="009A63DE" w:rsidP="009A63DE">
      <w:pPr>
        <w:tabs>
          <w:tab w:val="left" w:pos="1134"/>
        </w:tabs>
        <w:spacing w:after="0" w:line="360" w:lineRule="auto"/>
        <w:jc w:val="both"/>
        <w:rPr>
          <w:rFonts w:ascii="Times New Roman" w:hAnsi="Times New Roman" w:cs="Times New Roman"/>
          <w:sz w:val="24"/>
          <w:szCs w:val="24"/>
          <w:highlight w:val="yellow"/>
        </w:rPr>
      </w:pPr>
      <w:proofErr w:type="gramStart"/>
      <w:r>
        <w:rPr>
          <w:rFonts w:ascii="Times New Roman" w:hAnsi="Times New Roman" w:cs="Times New Roman"/>
          <w:sz w:val="24"/>
          <w:szCs w:val="24"/>
        </w:rPr>
        <w:t>a)</w:t>
      </w:r>
      <w:r w:rsidR="00943910" w:rsidRPr="009A63DE">
        <w:rPr>
          <w:rFonts w:ascii="Times New Roman" w:hAnsi="Times New Roman" w:cs="Times New Roman"/>
          <w:sz w:val="24"/>
          <w:szCs w:val="24"/>
        </w:rPr>
        <w:t>Que</w:t>
      </w:r>
      <w:proofErr w:type="gramEnd"/>
      <w:r w:rsidR="00943910" w:rsidRPr="009A63DE">
        <w:rPr>
          <w:rFonts w:ascii="Times New Roman" w:hAnsi="Times New Roman" w:cs="Times New Roman"/>
          <w:sz w:val="24"/>
          <w:szCs w:val="24"/>
        </w:rPr>
        <w:t xml:space="preserve"> entre seus dirigentes, gerentes, sócios, responsáveis técnicos, e demais profissionais não possuí em seu quadro de pessoal empregado(s) com menos de 18 (dezoito) anos, conforme </w:t>
      </w:r>
      <w:r w:rsidR="00943910" w:rsidRPr="009A63DE">
        <w:rPr>
          <w:rFonts w:ascii="Times New Roman" w:hAnsi="Times New Roman" w:cs="Times New Roman"/>
          <w:b/>
          <w:sz w:val="24"/>
          <w:szCs w:val="24"/>
        </w:rPr>
        <w:t>Anexo II.</w:t>
      </w:r>
    </w:p>
    <w:p w14:paraId="6F2AEE60" w14:textId="14A4538F" w:rsidR="00943910" w:rsidRPr="009A63DE" w:rsidRDefault="009A63DE" w:rsidP="009A63DE">
      <w:pPr>
        <w:tabs>
          <w:tab w:val="left" w:pos="1134"/>
        </w:tabs>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b)</w:t>
      </w:r>
      <w:r w:rsidR="00943910" w:rsidRPr="009A63DE">
        <w:rPr>
          <w:rFonts w:ascii="Times New Roman" w:hAnsi="Times New Roman" w:cs="Times New Roman"/>
          <w:sz w:val="24"/>
          <w:szCs w:val="24"/>
        </w:rPr>
        <w:t>Declaração</w:t>
      </w:r>
      <w:proofErr w:type="gramEnd"/>
      <w:r w:rsidR="00943910" w:rsidRPr="009A63DE">
        <w:rPr>
          <w:rFonts w:ascii="Times New Roman" w:hAnsi="Times New Roman" w:cs="Times New Roman"/>
          <w:sz w:val="24"/>
          <w:szCs w:val="24"/>
        </w:rPr>
        <w:t xml:space="preserve"> assinada pelo licitante ou representante legal da empresa, devidamente identificado, indicando que o licitante não se encontra suspenso de licitar ou impedido de contratar com qualquer entidade integrante da Administração Pública Municipal, estadual ou Federal, direta ou indireta, conforme </w:t>
      </w:r>
      <w:r w:rsidR="00943910" w:rsidRPr="009A63DE">
        <w:rPr>
          <w:rFonts w:ascii="Times New Roman" w:hAnsi="Times New Roman" w:cs="Times New Roman"/>
          <w:b/>
          <w:sz w:val="24"/>
          <w:szCs w:val="24"/>
        </w:rPr>
        <w:t>Anexo III.</w:t>
      </w:r>
    </w:p>
    <w:p w14:paraId="5ABAD49B" w14:textId="77777777" w:rsidR="00943910" w:rsidRPr="006C7187" w:rsidRDefault="00943910" w:rsidP="00943910">
      <w:pPr>
        <w:tabs>
          <w:tab w:val="left" w:pos="2268"/>
        </w:tabs>
        <w:suppressAutoHyphens/>
        <w:spacing w:after="0" w:line="240" w:lineRule="auto"/>
        <w:ind w:firstLine="720"/>
        <w:rPr>
          <w:rStyle w:val="fontstyle01"/>
          <w:rFonts w:ascii="Times New Roman" w:hAnsi="Times New Roman" w:cs="Times New Roman"/>
          <w:sz w:val="24"/>
          <w:szCs w:val="24"/>
          <w:highlight w:val="yellow"/>
        </w:rPr>
      </w:pPr>
    </w:p>
    <w:p w14:paraId="4B1A77DB" w14:textId="77777777" w:rsidR="00B6466F" w:rsidRPr="00870013" w:rsidRDefault="00B6466F" w:rsidP="00B6466F">
      <w:pPr>
        <w:suppressAutoHyphens/>
        <w:spacing w:after="0" w:line="360" w:lineRule="auto"/>
        <w:ind w:left="720"/>
        <w:jc w:val="both"/>
        <w:rPr>
          <w:rFonts w:ascii="Times New Roman" w:hAnsi="Times New Roman" w:cs="Times New Roman"/>
          <w:sz w:val="10"/>
          <w:szCs w:val="10"/>
          <w:lang w:eastAsia="ar-SA"/>
        </w:rPr>
      </w:pPr>
    </w:p>
    <w:p w14:paraId="6B1F5DA2" w14:textId="77777777" w:rsidR="00943910" w:rsidRPr="006C7187" w:rsidRDefault="00943910" w:rsidP="009A63DE">
      <w:pPr>
        <w:pStyle w:val="NormalWeb"/>
        <w:spacing w:before="0" w:beforeAutospacing="0" w:after="0" w:afterAutospacing="0" w:line="360" w:lineRule="auto"/>
        <w:jc w:val="both"/>
        <w:rPr>
          <w:b/>
        </w:rPr>
      </w:pPr>
      <w:r w:rsidRPr="006C7187">
        <w:rPr>
          <w:b/>
        </w:rPr>
        <w:t>DA ESTIMATIVA DO VALOR DA CONTRATAÇÃO</w:t>
      </w:r>
    </w:p>
    <w:p w14:paraId="7F78F2BA" w14:textId="45152E78" w:rsidR="00943910" w:rsidRDefault="00943910" w:rsidP="009A63DE">
      <w:pPr>
        <w:pStyle w:val="Corpodetexto"/>
        <w:spacing w:after="0" w:line="360" w:lineRule="auto"/>
        <w:jc w:val="both"/>
        <w:rPr>
          <w:b/>
        </w:rPr>
      </w:pPr>
      <w:r w:rsidRPr="006C7187">
        <w:rPr>
          <w:rFonts w:eastAsiaTheme="minorHAnsi"/>
          <w:lang w:eastAsia="en-US"/>
        </w:rPr>
        <w:t>Para efeito desta contratação, o orçamento estimado, correspondente ao critério máximo de aceitabilidade do preço global é de</w:t>
      </w:r>
      <w:r w:rsidRPr="00870013">
        <w:rPr>
          <w:rFonts w:eastAsiaTheme="minorHAnsi"/>
          <w:lang w:eastAsia="en-US"/>
        </w:rPr>
        <w:t>:</w:t>
      </w:r>
      <w:r w:rsidRPr="00870013">
        <w:rPr>
          <w:bCs/>
        </w:rPr>
        <w:t xml:space="preserve"> </w:t>
      </w:r>
      <w:r w:rsidRPr="00870013">
        <w:rPr>
          <w:rFonts w:eastAsiaTheme="minorHAnsi"/>
          <w:lang w:eastAsia="en-US"/>
        </w:rPr>
        <w:t>R$</w:t>
      </w:r>
      <w:r w:rsidR="00D955DD" w:rsidRPr="00870013">
        <w:rPr>
          <w:rFonts w:eastAsiaTheme="minorHAnsi"/>
          <w:lang w:eastAsia="en-US"/>
        </w:rPr>
        <w:t xml:space="preserve"> </w:t>
      </w:r>
      <w:r w:rsidR="00AD2510">
        <w:rPr>
          <w:rFonts w:eastAsiaTheme="minorHAnsi"/>
          <w:lang w:eastAsia="en-US"/>
        </w:rPr>
        <w:t>60.000,00</w:t>
      </w:r>
      <w:r w:rsidR="00B8229D">
        <w:rPr>
          <w:rFonts w:eastAsiaTheme="minorHAnsi"/>
          <w:lang w:eastAsia="en-US"/>
        </w:rPr>
        <w:t xml:space="preserve"> (</w:t>
      </w:r>
      <w:r w:rsidR="00AD2510">
        <w:rPr>
          <w:rFonts w:eastAsiaTheme="minorHAnsi"/>
          <w:lang w:eastAsia="en-US"/>
        </w:rPr>
        <w:t>sessenta mil reais</w:t>
      </w:r>
      <w:r w:rsidR="00B8229D">
        <w:rPr>
          <w:rFonts w:eastAsiaTheme="minorHAnsi"/>
          <w:lang w:eastAsia="en-US"/>
        </w:rPr>
        <w:t>)</w:t>
      </w:r>
      <w:r w:rsidR="00870013" w:rsidRPr="00870013">
        <w:rPr>
          <w:b/>
        </w:rPr>
        <w:t xml:space="preserve"> </w:t>
      </w:r>
    </w:p>
    <w:p w14:paraId="4048A1CA" w14:textId="77777777" w:rsidR="00420369" w:rsidRPr="00420369" w:rsidRDefault="00420369" w:rsidP="009A63DE">
      <w:pPr>
        <w:pStyle w:val="Corpodetexto"/>
        <w:spacing w:after="0" w:line="360" w:lineRule="auto"/>
        <w:jc w:val="both"/>
        <w:rPr>
          <w:rFonts w:eastAsiaTheme="minorHAnsi"/>
          <w:sz w:val="10"/>
          <w:szCs w:val="10"/>
          <w:lang w:eastAsia="en-US"/>
        </w:rPr>
      </w:pPr>
    </w:p>
    <w:p w14:paraId="5E04BED5" w14:textId="71389FBB" w:rsidR="00943910" w:rsidRDefault="001C0402" w:rsidP="00943910">
      <w:pPr>
        <w:tabs>
          <w:tab w:val="left" w:pos="2268"/>
        </w:tabs>
        <w:suppressAutoHyphens/>
        <w:spacing w:after="0" w:line="360" w:lineRule="auto"/>
        <w:ind w:firstLine="720"/>
        <w:jc w:val="right"/>
        <w:rPr>
          <w:rFonts w:ascii="Times New Roman" w:hAnsi="Times New Roman" w:cs="Times New Roman"/>
          <w:sz w:val="24"/>
          <w:szCs w:val="24"/>
          <w:lang w:eastAsia="ar-SA"/>
        </w:rPr>
      </w:pPr>
      <w:r w:rsidRPr="00870013">
        <w:rPr>
          <w:rFonts w:ascii="Times New Roman" w:hAnsi="Times New Roman" w:cs="Times New Roman"/>
          <w:sz w:val="24"/>
          <w:szCs w:val="24"/>
          <w:lang w:eastAsia="ar-SA"/>
        </w:rPr>
        <w:t>Itapicuru</w:t>
      </w:r>
      <w:r w:rsidR="00AA1DC9" w:rsidRPr="00870013">
        <w:rPr>
          <w:rFonts w:ascii="Times New Roman" w:hAnsi="Times New Roman" w:cs="Times New Roman"/>
          <w:sz w:val="24"/>
          <w:szCs w:val="24"/>
          <w:lang w:eastAsia="ar-SA"/>
        </w:rPr>
        <w:t>/Ba</w:t>
      </w:r>
      <w:r w:rsidR="00B6466F" w:rsidRPr="00870013">
        <w:rPr>
          <w:rFonts w:ascii="Times New Roman" w:hAnsi="Times New Roman" w:cs="Times New Roman"/>
          <w:sz w:val="24"/>
          <w:szCs w:val="24"/>
          <w:lang w:eastAsia="ar-SA"/>
        </w:rPr>
        <w:t>hia</w:t>
      </w:r>
      <w:r w:rsidR="00AA1DC9" w:rsidRPr="00870013">
        <w:rPr>
          <w:rFonts w:ascii="Times New Roman" w:hAnsi="Times New Roman" w:cs="Times New Roman"/>
          <w:sz w:val="24"/>
          <w:szCs w:val="24"/>
          <w:lang w:eastAsia="ar-SA"/>
        </w:rPr>
        <w:t xml:space="preserve">, </w:t>
      </w:r>
      <w:r w:rsidR="00AD2510">
        <w:rPr>
          <w:rFonts w:ascii="Times New Roman" w:hAnsi="Times New Roman" w:cs="Times New Roman"/>
          <w:sz w:val="24"/>
          <w:szCs w:val="24"/>
          <w:lang w:eastAsia="ar-SA"/>
        </w:rPr>
        <w:t>1</w:t>
      </w:r>
      <w:r w:rsidR="00052C9B">
        <w:rPr>
          <w:rFonts w:ascii="Times New Roman" w:hAnsi="Times New Roman" w:cs="Times New Roman"/>
          <w:sz w:val="24"/>
          <w:szCs w:val="24"/>
          <w:lang w:eastAsia="ar-SA"/>
        </w:rPr>
        <w:t>9</w:t>
      </w:r>
      <w:r w:rsidR="00943910" w:rsidRPr="00870013">
        <w:rPr>
          <w:rFonts w:ascii="Times New Roman" w:hAnsi="Times New Roman" w:cs="Times New Roman"/>
          <w:sz w:val="24"/>
          <w:szCs w:val="24"/>
          <w:lang w:eastAsia="ar-SA"/>
        </w:rPr>
        <w:t xml:space="preserve"> de </w:t>
      </w:r>
      <w:r w:rsidR="00AD2510">
        <w:rPr>
          <w:rFonts w:ascii="Times New Roman" w:hAnsi="Times New Roman" w:cs="Times New Roman"/>
          <w:sz w:val="24"/>
          <w:szCs w:val="24"/>
          <w:lang w:eastAsia="ar-SA"/>
        </w:rPr>
        <w:t>setembro</w:t>
      </w:r>
      <w:r w:rsidR="00D955DD" w:rsidRPr="00870013">
        <w:rPr>
          <w:rFonts w:ascii="Times New Roman" w:hAnsi="Times New Roman" w:cs="Times New Roman"/>
          <w:sz w:val="24"/>
          <w:szCs w:val="24"/>
          <w:lang w:eastAsia="ar-SA"/>
        </w:rPr>
        <w:t xml:space="preserve"> </w:t>
      </w:r>
      <w:r w:rsidR="00943910" w:rsidRPr="00870013">
        <w:rPr>
          <w:rFonts w:ascii="Times New Roman" w:hAnsi="Times New Roman" w:cs="Times New Roman"/>
          <w:sz w:val="24"/>
          <w:szCs w:val="24"/>
          <w:lang w:eastAsia="ar-SA"/>
        </w:rPr>
        <w:t>de 202</w:t>
      </w:r>
      <w:r w:rsidR="005B3590" w:rsidRPr="00870013">
        <w:rPr>
          <w:rFonts w:ascii="Times New Roman" w:hAnsi="Times New Roman" w:cs="Times New Roman"/>
          <w:sz w:val="24"/>
          <w:szCs w:val="24"/>
          <w:lang w:eastAsia="ar-SA"/>
        </w:rPr>
        <w:t>5</w:t>
      </w:r>
      <w:r w:rsidR="00943910" w:rsidRPr="00870013">
        <w:rPr>
          <w:rFonts w:ascii="Times New Roman" w:hAnsi="Times New Roman" w:cs="Times New Roman"/>
          <w:sz w:val="24"/>
          <w:szCs w:val="24"/>
          <w:lang w:eastAsia="ar-SA"/>
        </w:rPr>
        <w:t>.</w:t>
      </w:r>
    </w:p>
    <w:p w14:paraId="193131E1" w14:textId="77777777" w:rsidR="00420369" w:rsidRPr="00420369" w:rsidRDefault="00420369" w:rsidP="00943910">
      <w:pPr>
        <w:tabs>
          <w:tab w:val="left" w:pos="2268"/>
        </w:tabs>
        <w:suppressAutoHyphens/>
        <w:spacing w:after="0" w:line="360" w:lineRule="auto"/>
        <w:ind w:firstLine="720"/>
        <w:jc w:val="right"/>
        <w:rPr>
          <w:rFonts w:ascii="Times New Roman" w:hAnsi="Times New Roman" w:cs="Times New Roman"/>
          <w:sz w:val="10"/>
          <w:szCs w:val="10"/>
          <w:lang w:eastAsia="ar-SA"/>
        </w:rPr>
      </w:pPr>
    </w:p>
    <w:p w14:paraId="28BF7892" w14:textId="61528DED" w:rsidR="00AD2510" w:rsidRPr="00870013" w:rsidRDefault="00AD2510" w:rsidP="00AD2510">
      <w:pPr>
        <w:tabs>
          <w:tab w:val="left" w:pos="2268"/>
        </w:tabs>
        <w:suppressAutoHyphens/>
        <w:spacing w:after="0" w:line="360" w:lineRule="auto"/>
        <w:ind w:firstLine="720"/>
        <w:jc w:val="center"/>
        <w:rPr>
          <w:rFonts w:ascii="Times New Roman" w:hAnsi="Times New Roman" w:cs="Times New Roman"/>
          <w:sz w:val="24"/>
          <w:szCs w:val="24"/>
          <w:lang w:eastAsia="ar-SA"/>
        </w:rPr>
      </w:pPr>
      <w:r>
        <w:rPr>
          <w:rFonts w:ascii="Times New Roman" w:hAnsi="Times New Roman" w:cs="Times New Roman"/>
          <w:sz w:val="24"/>
          <w:szCs w:val="24"/>
          <w:lang w:eastAsia="ar-SA"/>
        </w:rPr>
        <w:t>___________________________________________</w:t>
      </w:r>
    </w:p>
    <w:p w14:paraId="143BA043" w14:textId="77777777" w:rsidR="00870013" w:rsidRPr="00E374BC" w:rsidRDefault="00870013" w:rsidP="00AD2510">
      <w:pPr>
        <w:spacing w:after="0" w:line="24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Uirassu</w:t>
      </w:r>
      <w:proofErr w:type="spellEnd"/>
      <w:r>
        <w:rPr>
          <w:rFonts w:ascii="Times New Roman" w:hAnsi="Times New Roman" w:cs="Times New Roman"/>
          <w:b/>
          <w:sz w:val="24"/>
          <w:szCs w:val="24"/>
        </w:rPr>
        <w:t xml:space="preserve"> Nascimento de Almeida</w:t>
      </w:r>
    </w:p>
    <w:p w14:paraId="4E7FF0B2" w14:textId="77777777" w:rsidR="00870013" w:rsidRDefault="00870013" w:rsidP="00AD2510">
      <w:pPr>
        <w:spacing w:after="0" w:line="240" w:lineRule="auto"/>
        <w:jc w:val="center"/>
        <w:rPr>
          <w:rFonts w:ascii="Times New Roman" w:hAnsi="Times New Roman" w:cs="Times New Roman"/>
          <w:b/>
          <w:sz w:val="24"/>
          <w:szCs w:val="24"/>
        </w:rPr>
      </w:pPr>
      <w:r w:rsidRPr="00E374BC">
        <w:rPr>
          <w:rFonts w:ascii="Times New Roman" w:hAnsi="Times New Roman" w:cs="Times New Roman"/>
          <w:b/>
          <w:sz w:val="24"/>
          <w:szCs w:val="24"/>
        </w:rPr>
        <w:t>Presidente da Câmara Municipal de Itapicuru</w:t>
      </w:r>
    </w:p>
    <w:p w14:paraId="08555400" w14:textId="77777777" w:rsidR="00420369" w:rsidRPr="00E374BC" w:rsidRDefault="00420369" w:rsidP="00AD2510">
      <w:pPr>
        <w:spacing w:after="0" w:line="240" w:lineRule="auto"/>
        <w:jc w:val="center"/>
        <w:rPr>
          <w:rFonts w:ascii="Times New Roman" w:hAnsi="Times New Roman" w:cs="Times New Roman"/>
          <w:b/>
          <w:sz w:val="24"/>
          <w:szCs w:val="24"/>
        </w:rPr>
      </w:pPr>
    </w:p>
    <w:p w14:paraId="562D12B9" w14:textId="77777777" w:rsidR="00D955DD" w:rsidRPr="006C7187" w:rsidRDefault="00D955DD" w:rsidP="00AA1DC9">
      <w:pPr>
        <w:spacing w:after="0" w:line="360" w:lineRule="auto"/>
        <w:rPr>
          <w:rFonts w:ascii="Times New Roman" w:hAnsi="Times New Roman" w:cs="Times New Roman"/>
          <w:sz w:val="24"/>
          <w:szCs w:val="24"/>
        </w:rPr>
      </w:pPr>
    </w:p>
    <w:p w14:paraId="4CBA69F9" w14:textId="77777777" w:rsidR="006C7187" w:rsidRPr="006C7187" w:rsidRDefault="006C7187" w:rsidP="006C7187">
      <w:pPr>
        <w:widowControl w:val="0"/>
        <w:autoSpaceDE w:val="0"/>
        <w:autoSpaceDN w:val="0"/>
        <w:adjustRightInd w:val="0"/>
        <w:spacing w:after="0" w:line="240" w:lineRule="auto"/>
        <w:ind w:firstLine="708"/>
        <w:jc w:val="center"/>
        <w:rPr>
          <w:rFonts w:ascii="Times New Roman" w:eastAsia="Calibri" w:hAnsi="Times New Roman" w:cs="Times New Roman"/>
          <w:sz w:val="24"/>
          <w:szCs w:val="24"/>
          <w:lang w:eastAsia="pt-BR" w:bidi="pt-BR"/>
        </w:rPr>
      </w:pPr>
      <w:r w:rsidRPr="006C7187">
        <w:rPr>
          <w:rFonts w:ascii="Times New Roman" w:eastAsia="Calibri" w:hAnsi="Times New Roman" w:cs="Times New Roman"/>
          <w:sz w:val="24"/>
          <w:szCs w:val="24"/>
          <w:lang w:eastAsia="pt-BR" w:bidi="pt-BR"/>
        </w:rPr>
        <w:t>_______________________________________________</w:t>
      </w:r>
    </w:p>
    <w:p w14:paraId="76DAC2D8" w14:textId="4D565961" w:rsidR="00870013" w:rsidRPr="00870013" w:rsidRDefault="00B8229D" w:rsidP="006C7187">
      <w:pPr>
        <w:widowControl w:val="0"/>
        <w:autoSpaceDE w:val="0"/>
        <w:autoSpaceDN w:val="0"/>
        <w:adjustRightInd w:val="0"/>
        <w:spacing w:after="0" w:line="240" w:lineRule="auto"/>
        <w:jc w:val="center"/>
        <w:rPr>
          <w:rFonts w:ascii="Times New Roman" w:eastAsia="Calibri" w:hAnsi="Times New Roman" w:cs="Times New Roman"/>
          <w:b/>
          <w:bCs/>
          <w:caps/>
          <w:sz w:val="24"/>
          <w:szCs w:val="24"/>
          <w:lang w:eastAsia="pt-BR" w:bidi="pt-BR"/>
        </w:rPr>
      </w:pPr>
      <w:r>
        <w:rPr>
          <w:rFonts w:ascii="Times New Roman" w:hAnsi="Times New Roman" w:cs="Times New Roman"/>
          <w:b/>
          <w:bCs/>
          <w:sz w:val="24"/>
          <w:szCs w:val="24"/>
        </w:rPr>
        <w:t>Ramon Rodrigues Ribeiro da Cruz</w:t>
      </w:r>
      <w:r w:rsidR="00870013" w:rsidRPr="00870013">
        <w:rPr>
          <w:rFonts w:ascii="Times New Roman" w:eastAsia="Calibri" w:hAnsi="Times New Roman" w:cs="Times New Roman"/>
          <w:b/>
          <w:bCs/>
          <w:sz w:val="24"/>
          <w:szCs w:val="24"/>
          <w:lang w:eastAsia="pt-BR" w:bidi="pt-BR"/>
        </w:rPr>
        <w:t xml:space="preserve"> </w:t>
      </w:r>
    </w:p>
    <w:p w14:paraId="256031E9" w14:textId="68A0A10F" w:rsidR="006C7187" w:rsidRPr="006C7187" w:rsidRDefault="006C7187" w:rsidP="006C7187">
      <w:pPr>
        <w:widowControl w:val="0"/>
        <w:autoSpaceDE w:val="0"/>
        <w:autoSpaceDN w:val="0"/>
        <w:adjustRightInd w:val="0"/>
        <w:spacing w:after="0" w:line="240" w:lineRule="auto"/>
        <w:jc w:val="center"/>
        <w:rPr>
          <w:rFonts w:ascii="Times New Roman" w:eastAsia="Calibri" w:hAnsi="Times New Roman" w:cs="Times New Roman"/>
          <w:b/>
          <w:bCs/>
          <w:sz w:val="24"/>
          <w:szCs w:val="24"/>
          <w:lang w:eastAsia="pt-BR" w:bidi="pt-BR"/>
        </w:rPr>
      </w:pPr>
      <w:r w:rsidRPr="006C7187">
        <w:rPr>
          <w:rFonts w:ascii="Times New Roman" w:eastAsia="Calibri" w:hAnsi="Times New Roman" w:cs="Times New Roman"/>
          <w:b/>
          <w:bCs/>
          <w:sz w:val="24"/>
          <w:szCs w:val="24"/>
          <w:lang w:eastAsia="pt-BR" w:bidi="pt-BR"/>
        </w:rPr>
        <w:t xml:space="preserve">Portaria nº </w:t>
      </w:r>
      <w:r w:rsidR="00870013">
        <w:rPr>
          <w:rFonts w:ascii="Times New Roman" w:eastAsia="Calibri" w:hAnsi="Times New Roman" w:cs="Times New Roman"/>
          <w:b/>
          <w:bCs/>
          <w:sz w:val="24"/>
          <w:szCs w:val="24"/>
          <w:lang w:eastAsia="pt-BR" w:bidi="pt-BR"/>
        </w:rPr>
        <w:t>0</w:t>
      </w:r>
      <w:r w:rsidR="00B8229D">
        <w:rPr>
          <w:rFonts w:ascii="Times New Roman" w:eastAsia="Calibri" w:hAnsi="Times New Roman" w:cs="Times New Roman"/>
          <w:b/>
          <w:bCs/>
          <w:sz w:val="24"/>
          <w:szCs w:val="24"/>
          <w:lang w:eastAsia="pt-BR" w:bidi="pt-BR"/>
        </w:rPr>
        <w:t>31</w:t>
      </w:r>
      <w:r w:rsidRPr="006C7187">
        <w:rPr>
          <w:rFonts w:ascii="Times New Roman" w:eastAsia="Calibri" w:hAnsi="Times New Roman" w:cs="Times New Roman"/>
          <w:b/>
          <w:bCs/>
          <w:sz w:val="24"/>
          <w:szCs w:val="24"/>
          <w:lang w:eastAsia="pt-BR" w:bidi="pt-BR"/>
        </w:rPr>
        <w:t>/2025</w:t>
      </w:r>
    </w:p>
    <w:p w14:paraId="70181E0F" w14:textId="745D6D80" w:rsidR="006C7187" w:rsidRPr="006C7187" w:rsidRDefault="006C7187" w:rsidP="00870013">
      <w:pPr>
        <w:widowControl w:val="0"/>
        <w:autoSpaceDE w:val="0"/>
        <w:autoSpaceDN w:val="0"/>
        <w:adjustRightInd w:val="0"/>
        <w:spacing w:after="0" w:line="240" w:lineRule="auto"/>
        <w:rPr>
          <w:rFonts w:ascii="Times New Roman" w:hAnsi="Times New Roman" w:cs="Times New Roman"/>
          <w:sz w:val="24"/>
          <w:szCs w:val="24"/>
        </w:rPr>
        <w:sectPr w:rsidR="006C7187" w:rsidRPr="006C7187" w:rsidSect="00D85CCF">
          <w:headerReference w:type="default" r:id="rId10"/>
          <w:pgSz w:w="11906" w:h="16838"/>
          <w:pgMar w:top="889" w:right="707" w:bottom="567" w:left="993" w:header="426" w:footer="708" w:gutter="0"/>
          <w:cols w:space="708"/>
          <w:docGrid w:linePitch="360"/>
        </w:sectPr>
      </w:pPr>
      <w:r w:rsidRPr="006C7187">
        <w:rPr>
          <w:rFonts w:ascii="Times New Roman" w:eastAsia="Calibri" w:hAnsi="Times New Roman" w:cs="Times New Roman"/>
          <w:b/>
          <w:bCs/>
          <w:sz w:val="24"/>
          <w:szCs w:val="24"/>
          <w:lang w:eastAsia="pt-BR"/>
        </w:rPr>
        <w:t xml:space="preserve">                                                         </w:t>
      </w:r>
      <w:r w:rsidR="00B8229D">
        <w:rPr>
          <w:rFonts w:ascii="Times New Roman" w:eastAsia="Calibri" w:hAnsi="Times New Roman" w:cs="Times New Roman"/>
          <w:b/>
          <w:bCs/>
          <w:sz w:val="24"/>
          <w:szCs w:val="24"/>
          <w:lang w:eastAsia="pt-BR"/>
        </w:rPr>
        <w:t xml:space="preserve">    </w:t>
      </w:r>
      <w:r w:rsidRPr="006C7187">
        <w:rPr>
          <w:rFonts w:ascii="Times New Roman" w:eastAsia="Calibri" w:hAnsi="Times New Roman" w:cs="Times New Roman"/>
          <w:b/>
          <w:bCs/>
          <w:sz w:val="24"/>
          <w:szCs w:val="24"/>
          <w:lang w:eastAsia="pt-BR"/>
        </w:rPr>
        <w:t xml:space="preserve">    Agente de Contratação</w:t>
      </w:r>
      <w:r w:rsidRPr="006C7187">
        <w:rPr>
          <w:rFonts w:ascii="Times New Roman" w:hAnsi="Times New Roman" w:cs="Times New Roman"/>
          <w:sz w:val="24"/>
          <w:szCs w:val="24"/>
        </w:rPr>
        <w:tab/>
      </w:r>
    </w:p>
    <w:tbl>
      <w:tblPr>
        <w:tblpPr w:leftFromText="141" w:rightFromText="141" w:vertAnchor="text" w:tblpY="1"/>
        <w:tblOverlap w:val="never"/>
        <w:tblW w:w="21572" w:type="dxa"/>
        <w:tblLayout w:type="fixed"/>
        <w:tblCellMar>
          <w:left w:w="70" w:type="dxa"/>
          <w:right w:w="70" w:type="dxa"/>
        </w:tblCellMar>
        <w:tblLook w:val="04A0" w:firstRow="1" w:lastRow="0" w:firstColumn="1" w:lastColumn="0" w:noHBand="0" w:noVBand="1"/>
      </w:tblPr>
      <w:tblGrid>
        <w:gridCol w:w="776"/>
        <w:gridCol w:w="173"/>
        <w:gridCol w:w="17740"/>
        <w:gridCol w:w="640"/>
        <w:gridCol w:w="843"/>
        <w:gridCol w:w="1400"/>
      </w:tblGrid>
      <w:tr w:rsidR="00AA1DC9" w:rsidRPr="006C7187" w14:paraId="2028826B" w14:textId="77777777" w:rsidTr="00B6466F">
        <w:trPr>
          <w:trHeight w:val="105"/>
        </w:trPr>
        <w:tc>
          <w:tcPr>
            <w:tcW w:w="776" w:type="dxa"/>
            <w:tcBorders>
              <w:top w:val="nil"/>
              <w:left w:val="nil"/>
              <w:bottom w:val="nil"/>
              <w:right w:val="nil"/>
            </w:tcBorders>
          </w:tcPr>
          <w:p w14:paraId="56F31AF8" w14:textId="77777777" w:rsidR="00AA1DC9" w:rsidRPr="006C7187" w:rsidRDefault="00AA1DC9" w:rsidP="00B6466F">
            <w:pPr>
              <w:spacing w:after="0" w:line="360" w:lineRule="auto"/>
              <w:ind w:firstLine="720"/>
              <w:rPr>
                <w:rFonts w:ascii="Times New Roman" w:eastAsia="Times New Roman" w:hAnsi="Times New Roman" w:cs="Times New Roman"/>
                <w:b/>
                <w:bCs/>
                <w:color w:val="000000"/>
                <w:sz w:val="24"/>
                <w:szCs w:val="24"/>
                <w:lang w:eastAsia="pt-BR"/>
              </w:rPr>
            </w:pPr>
          </w:p>
        </w:tc>
        <w:tc>
          <w:tcPr>
            <w:tcW w:w="173" w:type="dxa"/>
            <w:tcBorders>
              <w:top w:val="nil"/>
              <w:left w:val="nil"/>
              <w:bottom w:val="nil"/>
              <w:right w:val="nil"/>
            </w:tcBorders>
          </w:tcPr>
          <w:p w14:paraId="5026C2FC" w14:textId="77777777" w:rsidR="00AA1DC9" w:rsidRPr="006C7187" w:rsidRDefault="00AA1DC9" w:rsidP="00B6466F">
            <w:pPr>
              <w:spacing w:after="0" w:line="360" w:lineRule="auto"/>
              <w:ind w:firstLine="720"/>
              <w:rPr>
                <w:rFonts w:ascii="Times New Roman" w:eastAsia="Times New Roman" w:hAnsi="Times New Roman" w:cs="Times New Roman"/>
                <w:b/>
                <w:bCs/>
                <w:color w:val="000000"/>
                <w:sz w:val="24"/>
                <w:szCs w:val="24"/>
                <w:lang w:eastAsia="pt-BR"/>
              </w:rPr>
            </w:pPr>
          </w:p>
        </w:tc>
        <w:tc>
          <w:tcPr>
            <w:tcW w:w="17740" w:type="dxa"/>
            <w:tcBorders>
              <w:top w:val="nil"/>
              <w:left w:val="nil"/>
              <w:bottom w:val="nil"/>
              <w:right w:val="nil"/>
            </w:tcBorders>
            <w:noWrap/>
            <w:vAlign w:val="bottom"/>
          </w:tcPr>
          <w:p w14:paraId="22084F45" w14:textId="77777777" w:rsidR="00870013" w:rsidRDefault="00AA1DC9" w:rsidP="00B6466F">
            <w:pPr>
              <w:spacing w:after="0" w:line="360" w:lineRule="auto"/>
              <w:ind w:firstLine="720"/>
              <w:rPr>
                <w:rFonts w:ascii="Times New Roman" w:eastAsia="Times New Roman" w:hAnsi="Times New Roman" w:cs="Times New Roman"/>
                <w:b/>
                <w:bCs/>
                <w:color w:val="000000"/>
                <w:sz w:val="24"/>
                <w:szCs w:val="24"/>
                <w:lang w:eastAsia="pt-BR"/>
              </w:rPr>
            </w:pPr>
            <w:r w:rsidRPr="006C7187">
              <w:rPr>
                <w:rFonts w:ascii="Times New Roman" w:eastAsia="Times New Roman" w:hAnsi="Times New Roman" w:cs="Times New Roman"/>
                <w:b/>
                <w:bCs/>
                <w:color w:val="000000"/>
                <w:sz w:val="24"/>
                <w:szCs w:val="24"/>
                <w:lang w:eastAsia="pt-BR"/>
              </w:rPr>
              <w:t xml:space="preserve">                           </w:t>
            </w:r>
          </w:p>
          <w:p w14:paraId="18E665D9" w14:textId="75FB8A7B" w:rsidR="00B43AE0" w:rsidRPr="006C7187" w:rsidRDefault="00AA1DC9" w:rsidP="00B43AE0">
            <w:pPr>
              <w:spacing w:after="0" w:line="360" w:lineRule="auto"/>
              <w:ind w:firstLine="720"/>
              <w:rPr>
                <w:rFonts w:ascii="Times New Roman" w:eastAsia="Times New Roman" w:hAnsi="Times New Roman" w:cs="Times New Roman"/>
                <w:b/>
                <w:bCs/>
                <w:color w:val="000000"/>
                <w:sz w:val="24"/>
                <w:szCs w:val="24"/>
                <w:lang w:eastAsia="pt-BR"/>
              </w:rPr>
            </w:pPr>
            <w:r w:rsidRPr="006C7187">
              <w:rPr>
                <w:rFonts w:ascii="Times New Roman" w:eastAsia="Times New Roman" w:hAnsi="Times New Roman" w:cs="Times New Roman"/>
                <w:b/>
                <w:bCs/>
                <w:color w:val="000000"/>
                <w:sz w:val="24"/>
                <w:szCs w:val="24"/>
                <w:lang w:eastAsia="pt-BR"/>
              </w:rPr>
              <w:t xml:space="preserve"> ANEXO I: PLANILHA DE ESPECIFICAÇÕES</w:t>
            </w:r>
          </w:p>
        </w:tc>
        <w:tc>
          <w:tcPr>
            <w:tcW w:w="640" w:type="dxa"/>
            <w:tcBorders>
              <w:top w:val="nil"/>
              <w:left w:val="nil"/>
              <w:bottom w:val="nil"/>
              <w:right w:val="nil"/>
            </w:tcBorders>
            <w:noWrap/>
            <w:vAlign w:val="bottom"/>
            <w:hideMark/>
          </w:tcPr>
          <w:p w14:paraId="59DDF37F" w14:textId="77777777" w:rsidR="00AA1DC9" w:rsidRPr="006C7187" w:rsidRDefault="00AA1DC9" w:rsidP="00B6466F">
            <w:pPr>
              <w:spacing w:after="0" w:line="360" w:lineRule="auto"/>
              <w:ind w:firstLine="720"/>
              <w:rPr>
                <w:rFonts w:ascii="Times New Roman" w:eastAsia="Times New Roman" w:hAnsi="Times New Roman" w:cs="Times New Roman"/>
                <w:color w:val="000000"/>
                <w:sz w:val="24"/>
                <w:szCs w:val="24"/>
                <w:lang w:eastAsia="pt-BR"/>
              </w:rPr>
            </w:pPr>
          </w:p>
          <w:p w14:paraId="32D33BC9" w14:textId="77777777" w:rsidR="00AA1DC9" w:rsidRPr="006C7187" w:rsidRDefault="00AA1DC9" w:rsidP="00B6466F">
            <w:pPr>
              <w:spacing w:after="0" w:line="360" w:lineRule="auto"/>
              <w:ind w:firstLine="720"/>
              <w:rPr>
                <w:rFonts w:ascii="Times New Roman" w:eastAsia="Times New Roman" w:hAnsi="Times New Roman" w:cs="Times New Roman"/>
                <w:color w:val="000000"/>
                <w:sz w:val="24"/>
                <w:szCs w:val="24"/>
                <w:lang w:eastAsia="pt-BR"/>
              </w:rPr>
            </w:pPr>
          </w:p>
          <w:p w14:paraId="6CA95007" w14:textId="77777777" w:rsidR="00AA1DC9" w:rsidRPr="006C7187" w:rsidRDefault="00AA1DC9" w:rsidP="00B6466F">
            <w:pPr>
              <w:spacing w:after="0" w:line="360" w:lineRule="auto"/>
              <w:ind w:firstLine="720"/>
              <w:rPr>
                <w:rFonts w:ascii="Times New Roman" w:eastAsia="Times New Roman" w:hAnsi="Times New Roman" w:cs="Times New Roman"/>
                <w:color w:val="000000"/>
                <w:sz w:val="24"/>
                <w:szCs w:val="24"/>
                <w:lang w:eastAsia="pt-BR"/>
              </w:rPr>
            </w:pPr>
          </w:p>
        </w:tc>
        <w:tc>
          <w:tcPr>
            <w:tcW w:w="843" w:type="dxa"/>
            <w:tcBorders>
              <w:top w:val="nil"/>
              <w:left w:val="nil"/>
              <w:bottom w:val="nil"/>
              <w:right w:val="nil"/>
            </w:tcBorders>
            <w:noWrap/>
            <w:vAlign w:val="bottom"/>
            <w:hideMark/>
          </w:tcPr>
          <w:p w14:paraId="36701DB8" w14:textId="77777777" w:rsidR="00AA1DC9" w:rsidRPr="006C7187" w:rsidRDefault="00AA1DC9" w:rsidP="00B6466F">
            <w:pPr>
              <w:spacing w:after="0" w:line="360" w:lineRule="auto"/>
              <w:ind w:firstLine="720"/>
              <w:rPr>
                <w:rFonts w:ascii="Times New Roman" w:eastAsia="Times New Roman" w:hAnsi="Times New Roman" w:cs="Times New Roman"/>
                <w:color w:val="000000"/>
                <w:sz w:val="24"/>
                <w:szCs w:val="24"/>
                <w:lang w:eastAsia="pt-BR"/>
              </w:rPr>
            </w:pPr>
          </w:p>
        </w:tc>
        <w:tc>
          <w:tcPr>
            <w:tcW w:w="1400" w:type="dxa"/>
            <w:tcBorders>
              <w:top w:val="nil"/>
              <w:left w:val="nil"/>
              <w:bottom w:val="nil"/>
              <w:right w:val="nil"/>
            </w:tcBorders>
            <w:noWrap/>
            <w:vAlign w:val="bottom"/>
            <w:hideMark/>
          </w:tcPr>
          <w:p w14:paraId="0630FB62" w14:textId="77777777" w:rsidR="00AA1DC9" w:rsidRPr="006C7187" w:rsidRDefault="00AA1DC9" w:rsidP="00B6466F">
            <w:pPr>
              <w:spacing w:after="0" w:line="360" w:lineRule="auto"/>
              <w:ind w:firstLine="720"/>
              <w:rPr>
                <w:rFonts w:ascii="Times New Roman" w:eastAsia="Times New Roman" w:hAnsi="Times New Roman" w:cs="Times New Roman"/>
                <w:color w:val="000000"/>
                <w:sz w:val="24"/>
                <w:szCs w:val="24"/>
                <w:lang w:eastAsia="pt-BR"/>
              </w:rPr>
            </w:pPr>
          </w:p>
        </w:tc>
      </w:tr>
    </w:tbl>
    <w:tbl>
      <w:tblPr>
        <w:tblW w:w="9782" w:type="dxa"/>
        <w:tblInd w:w="-292" w:type="dxa"/>
        <w:tblLayout w:type="fixed"/>
        <w:tblCellMar>
          <w:left w:w="30" w:type="dxa"/>
          <w:right w:w="30" w:type="dxa"/>
        </w:tblCellMar>
        <w:tblLook w:val="0000" w:firstRow="0" w:lastRow="0" w:firstColumn="0" w:lastColumn="0" w:noHBand="0" w:noVBand="0"/>
      </w:tblPr>
      <w:tblGrid>
        <w:gridCol w:w="4254"/>
        <w:gridCol w:w="992"/>
        <w:gridCol w:w="992"/>
        <w:gridCol w:w="1701"/>
        <w:gridCol w:w="1843"/>
      </w:tblGrid>
      <w:tr w:rsidR="00B43AE0" w:rsidRPr="002C5D96" w14:paraId="5218E163" w14:textId="77777777" w:rsidTr="00B43AE0">
        <w:trPr>
          <w:trHeight w:val="239"/>
        </w:trPr>
        <w:tc>
          <w:tcPr>
            <w:tcW w:w="4254" w:type="dxa"/>
            <w:tcBorders>
              <w:top w:val="single" w:sz="6" w:space="0" w:color="auto"/>
              <w:left w:val="single" w:sz="6" w:space="0" w:color="auto"/>
              <w:bottom w:val="single" w:sz="6" w:space="0" w:color="auto"/>
              <w:right w:val="single" w:sz="6" w:space="0" w:color="auto"/>
            </w:tcBorders>
            <w:vAlign w:val="center"/>
          </w:tcPr>
          <w:p w14:paraId="233E9A42" w14:textId="77777777" w:rsidR="00B43AE0" w:rsidRPr="002C5D96" w:rsidRDefault="00B43AE0" w:rsidP="00FF7761">
            <w:pPr>
              <w:autoSpaceDE w:val="0"/>
              <w:autoSpaceDN w:val="0"/>
              <w:adjustRightInd w:val="0"/>
              <w:spacing w:line="240" w:lineRule="auto"/>
              <w:jc w:val="center"/>
              <w:rPr>
                <w:rFonts w:ascii="Times New Roman" w:eastAsia="Times New Roman" w:hAnsi="Times New Roman" w:cs="Times New Roman"/>
                <w:b/>
                <w:caps/>
                <w:color w:val="000000"/>
                <w:lang w:eastAsia="pt-BR"/>
              </w:rPr>
            </w:pPr>
            <w:r w:rsidRPr="002C5D96">
              <w:rPr>
                <w:rFonts w:ascii="Times New Roman" w:eastAsia="Times New Roman" w:hAnsi="Times New Roman" w:cs="Times New Roman"/>
                <w:b/>
                <w:caps/>
                <w:color w:val="000000"/>
                <w:lang w:eastAsia="pt-BR"/>
              </w:rPr>
              <w:t>DESCRIÇÃO dos serviços</w:t>
            </w:r>
          </w:p>
        </w:tc>
        <w:tc>
          <w:tcPr>
            <w:tcW w:w="992" w:type="dxa"/>
            <w:tcBorders>
              <w:top w:val="single" w:sz="6" w:space="0" w:color="auto"/>
              <w:left w:val="single" w:sz="6" w:space="0" w:color="auto"/>
              <w:bottom w:val="single" w:sz="6" w:space="0" w:color="auto"/>
              <w:right w:val="single" w:sz="6" w:space="0" w:color="auto"/>
            </w:tcBorders>
            <w:vAlign w:val="center"/>
          </w:tcPr>
          <w:p w14:paraId="33B08E53" w14:textId="77777777" w:rsidR="00B43AE0" w:rsidRPr="002C5D96" w:rsidRDefault="00B43AE0" w:rsidP="00FF7761">
            <w:pPr>
              <w:autoSpaceDE w:val="0"/>
              <w:autoSpaceDN w:val="0"/>
              <w:adjustRightInd w:val="0"/>
              <w:spacing w:line="240" w:lineRule="auto"/>
              <w:jc w:val="center"/>
              <w:rPr>
                <w:rFonts w:ascii="Times New Roman" w:eastAsia="Times New Roman" w:hAnsi="Times New Roman" w:cs="Times New Roman"/>
                <w:b/>
                <w:caps/>
                <w:color w:val="000000"/>
                <w:lang w:eastAsia="pt-BR"/>
              </w:rPr>
            </w:pPr>
            <w:r w:rsidRPr="002C5D96">
              <w:rPr>
                <w:rFonts w:ascii="Times New Roman" w:eastAsia="Times New Roman" w:hAnsi="Times New Roman" w:cs="Times New Roman"/>
                <w:b/>
                <w:caps/>
                <w:color w:val="000000"/>
                <w:lang w:eastAsia="pt-BR"/>
              </w:rPr>
              <w:t>UND</w:t>
            </w:r>
          </w:p>
        </w:tc>
        <w:tc>
          <w:tcPr>
            <w:tcW w:w="992" w:type="dxa"/>
            <w:tcBorders>
              <w:top w:val="single" w:sz="6" w:space="0" w:color="auto"/>
              <w:left w:val="single" w:sz="6" w:space="0" w:color="auto"/>
              <w:bottom w:val="single" w:sz="6" w:space="0" w:color="auto"/>
              <w:right w:val="single" w:sz="6" w:space="0" w:color="auto"/>
            </w:tcBorders>
          </w:tcPr>
          <w:p w14:paraId="1750D069" w14:textId="77777777" w:rsidR="00B43AE0" w:rsidRPr="002C5D96" w:rsidRDefault="00B43AE0" w:rsidP="00FF7761">
            <w:pPr>
              <w:autoSpaceDE w:val="0"/>
              <w:autoSpaceDN w:val="0"/>
              <w:adjustRightInd w:val="0"/>
              <w:spacing w:line="240" w:lineRule="auto"/>
              <w:jc w:val="center"/>
              <w:rPr>
                <w:rFonts w:ascii="Times New Roman" w:eastAsia="Times New Roman" w:hAnsi="Times New Roman" w:cs="Times New Roman"/>
                <w:b/>
                <w:caps/>
                <w:color w:val="000000"/>
                <w:lang w:eastAsia="pt-BR"/>
              </w:rPr>
            </w:pPr>
            <w:r w:rsidRPr="002C5D96">
              <w:rPr>
                <w:rFonts w:ascii="Times New Roman" w:eastAsia="Times New Roman" w:hAnsi="Times New Roman" w:cs="Times New Roman"/>
                <w:b/>
                <w:caps/>
                <w:color w:val="000000"/>
                <w:lang w:eastAsia="pt-BR"/>
              </w:rPr>
              <w:t>QTD</w:t>
            </w:r>
          </w:p>
        </w:tc>
        <w:tc>
          <w:tcPr>
            <w:tcW w:w="1701" w:type="dxa"/>
            <w:tcBorders>
              <w:top w:val="single" w:sz="6" w:space="0" w:color="auto"/>
              <w:left w:val="single" w:sz="6" w:space="0" w:color="auto"/>
              <w:bottom w:val="single" w:sz="6" w:space="0" w:color="auto"/>
              <w:right w:val="single" w:sz="6" w:space="0" w:color="auto"/>
            </w:tcBorders>
            <w:vAlign w:val="center"/>
          </w:tcPr>
          <w:p w14:paraId="1257FFD9" w14:textId="77777777" w:rsidR="00B43AE0" w:rsidRPr="002C5D96" w:rsidRDefault="00B43AE0" w:rsidP="00FF7761">
            <w:pPr>
              <w:autoSpaceDE w:val="0"/>
              <w:autoSpaceDN w:val="0"/>
              <w:adjustRightInd w:val="0"/>
              <w:spacing w:line="240" w:lineRule="auto"/>
              <w:jc w:val="center"/>
              <w:rPr>
                <w:rFonts w:ascii="Times New Roman" w:eastAsia="Times New Roman" w:hAnsi="Times New Roman" w:cs="Times New Roman"/>
                <w:b/>
                <w:caps/>
                <w:color w:val="000000"/>
                <w:lang w:eastAsia="pt-BR"/>
              </w:rPr>
            </w:pPr>
            <w:r w:rsidRPr="002C5D96">
              <w:rPr>
                <w:rFonts w:ascii="Times New Roman" w:eastAsia="Times New Roman" w:hAnsi="Times New Roman" w:cs="Times New Roman"/>
                <w:b/>
                <w:caps/>
                <w:color w:val="000000"/>
                <w:lang w:eastAsia="pt-BR"/>
              </w:rPr>
              <w:t xml:space="preserve">VLR. Mês </w:t>
            </w:r>
          </w:p>
        </w:tc>
        <w:tc>
          <w:tcPr>
            <w:tcW w:w="1843" w:type="dxa"/>
            <w:tcBorders>
              <w:top w:val="single" w:sz="6" w:space="0" w:color="auto"/>
              <w:left w:val="single" w:sz="6" w:space="0" w:color="auto"/>
              <w:bottom w:val="single" w:sz="6" w:space="0" w:color="auto"/>
              <w:right w:val="single" w:sz="6" w:space="0" w:color="auto"/>
            </w:tcBorders>
            <w:vAlign w:val="center"/>
          </w:tcPr>
          <w:p w14:paraId="54FEE80B" w14:textId="77777777" w:rsidR="00B43AE0" w:rsidRPr="002C5D96" w:rsidRDefault="00B43AE0" w:rsidP="00FF7761">
            <w:pPr>
              <w:autoSpaceDE w:val="0"/>
              <w:autoSpaceDN w:val="0"/>
              <w:adjustRightInd w:val="0"/>
              <w:spacing w:line="240" w:lineRule="auto"/>
              <w:jc w:val="center"/>
              <w:rPr>
                <w:rFonts w:ascii="Times New Roman" w:eastAsia="Times New Roman" w:hAnsi="Times New Roman" w:cs="Times New Roman"/>
                <w:b/>
                <w:bCs/>
                <w:caps/>
                <w:color w:val="000000"/>
                <w:lang w:eastAsia="pt-BR"/>
              </w:rPr>
            </w:pPr>
            <w:r w:rsidRPr="002C5D96">
              <w:rPr>
                <w:rFonts w:ascii="Times New Roman" w:eastAsia="Times New Roman" w:hAnsi="Times New Roman" w:cs="Times New Roman"/>
                <w:b/>
                <w:bCs/>
                <w:caps/>
                <w:color w:val="000000"/>
                <w:lang w:eastAsia="pt-BR"/>
              </w:rPr>
              <w:t xml:space="preserve">VLR. TOTAL </w:t>
            </w:r>
          </w:p>
        </w:tc>
      </w:tr>
      <w:tr w:rsidR="00B43AE0" w:rsidRPr="002C5D96" w14:paraId="7EE1975D" w14:textId="77777777" w:rsidTr="00B43AE0">
        <w:trPr>
          <w:trHeight w:val="658"/>
        </w:trPr>
        <w:tc>
          <w:tcPr>
            <w:tcW w:w="4254" w:type="dxa"/>
            <w:tcBorders>
              <w:top w:val="single" w:sz="6" w:space="0" w:color="auto"/>
              <w:left w:val="single" w:sz="6" w:space="0" w:color="auto"/>
              <w:bottom w:val="single" w:sz="6" w:space="0" w:color="auto"/>
              <w:right w:val="single" w:sz="6" w:space="0" w:color="auto"/>
            </w:tcBorders>
            <w:vAlign w:val="center"/>
          </w:tcPr>
          <w:p w14:paraId="1F8B6251" w14:textId="77777777" w:rsidR="00B43AE0" w:rsidRPr="002C5D96" w:rsidRDefault="00B43AE0" w:rsidP="00B43AE0">
            <w:pPr>
              <w:pStyle w:val="PargrafodaLista"/>
              <w:numPr>
                <w:ilvl w:val="0"/>
                <w:numId w:val="45"/>
              </w:numPr>
              <w:ind w:left="0" w:firstLine="0"/>
              <w:jc w:val="both"/>
              <w:rPr>
                <w:rStyle w:val="fontstyle01"/>
                <w:rFonts w:ascii="Times New Roman" w:hAnsi="Times New Roman" w:cs="Times New Roman"/>
                <w:sz w:val="22"/>
                <w:szCs w:val="22"/>
              </w:rPr>
            </w:pPr>
            <w:r w:rsidRPr="002C5D96">
              <w:rPr>
                <w:rStyle w:val="fontstyle01"/>
                <w:rFonts w:ascii="Times New Roman" w:hAnsi="Times New Roman" w:cs="Times New Roman"/>
                <w:sz w:val="22"/>
                <w:szCs w:val="22"/>
              </w:rPr>
              <w:t>Catalogação Fotográfica Individual (comprovação da autenticidade da verificação), em mídia demonstrando as fontes de pesquisas utilizadas;</w:t>
            </w:r>
          </w:p>
          <w:p w14:paraId="41477E9D" w14:textId="77777777" w:rsidR="00B43AE0" w:rsidRPr="002C5D96" w:rsidRDefault="00B43AE0" w:rsidP="00B43AE0">
            <w:pPr>
              <w:pStyle w:val="PargrafodaLista"/>
              <w:numPr>
                <w:ilvl w:val="0"/>
                <w:numId w:val="45"/>
              </w:numPr>
              <w:ind w:left="0" w:firstLine="0"/>
              <w:jc w:val="both"/>
              <w:rPr>
                <w:rStyle w:val="fontstyle01"/>
                <w:rFonts w:ascii="Times New Roman" w:hAnsi="Times New Roman" w:cs="Times New Roman"/>
                <w:sz w:val="22"/>
                <w:szCs w:val="22"/>
              </w:rPr>
            </w:pPr>
            <w:r w:rsidRPr="002C5D96">
              <w:rPr>
                <w:rStyle w:val="fontstyle01"/>
                <w:rFonts w:ascii="Times New Roman" w:hAnsi="Times New Roman" w:cs="Times New Roman"/>
                <w:sz w:val="22"/>
                <w:szCs w:val="22"/>
              </w:rPr>
              <w:t>Colocação de etiquetas (o fornecimento das etiquetas será de responsabilidade da Contratante);</w:t>
            </w:r>
          </w:p>
          <w:p w14:paraId="6ED127EC" w14:textId="77777777" w:rsidR="00B43AE0" w:rsidRPr="002C5D96" w:rsidRDefault="00B43AE0" w:rsidP="00B43AE0">
            <w:pPr>
              <w:pStyle w:val="PargrafodaLista"/>
              <w:numPr>
                <w:ilvl w:val="0"/>
                <w:numId w:val="45"/>
              </w:numPr>
              <w:ind w:left="0" w:firstLine="0"/>
              <w:jc w:val="both"/>
              <w:rPr>
                <w:rStyle w:val="fontstyle01"/>
                <w:rFonts w:ascii="Times New Roman" w:hAnsi="Times New Roman" w:cs="Times New Roman"/>
                <w:sz w:val="22"/>
                <w:szCs w:val="22"/>
              </w:rPr>
            </w:pPr>
            <w:r w:rsidRPr="002C5D96">
              <w:rPr>
                <w:rStyle w:val="fontstyle01"/>
                <w:rFonts w:ascii="Times New Roman" w:hAnsi="Times New Roman" w:cs="Times New Roman"/>
                <w:sz w:val="22"/>
                <w:szCs w:val="22"/>
              </w:rPr>
              <w:t>Classificação e reclassificação dos bens móveis e do Imóvel conforme PCASP;</w:t>
            </w:r>
          </w:p>
          <w:p w14:paraId="68F56F3C" w14:textId="77777777" w:rsidR="00B43AE0" w:rsidRPr="002C5D96" w:rsidRDefault="00B43AE0" w:rsidP="00B43AE0">
            <w:pPr>
              <w:pStyle w:val="PargrafodaLista"/>
              <w:numPr>
                <w:ilvl w:val="0"/>
                <w:numId w:val="45"/>
              </w:numPr>
              <w:ind w:left="0" w:firstLine="0"/>
              <w:jc w:val="both"/>
              <w:rPr>
                <w:rStyle w:val="fontstyle01"/>
                <w:rFonts w:ascii="Times New Roman" w:hAnsi="Times New Roman" w:cs="Times New Roman"/>
                <w:sz w:val="22"/>
                <w:szCs w:val="22"/>
              </w:rPr>
            </w:pPr>
            <w:r w:rsidRPr="002C5D96">
              <w:rPr>
                <w:rStyle w:val="fontstyle01"/>
                <w:rFonts w:ascii="Times New Roman" w:hAnsi="Times New Roman" w:cs="Times New Roman"/>
                <w:sz w:val="22"/>
                <w:szCs w:val="22"/>
              </w:rPr>
              <w:t>Classificação, avaliação, reavaliação (readequação dos valores atuais aos valores praticados no mercado), depreciação e amortização;</w:t>
            </w:r>
          </w:p>
          <w:p w14:paraId="2AB93D38" w14:textId="77777777" w:rsidR="00B43AE0" w:rsidRPr="002C5D96" w:rsidRDefault="00B43AE0" w:rsidP="00B43AE0">
            <w:pPr>
              <w:pStyle w:val="PargrafodaLista"/>
              <w:numPr>
                <w:ilvl w:val="0"/>
                <w:numId w:val="45"/>
              </w:numPr>
              <w:ind w:left="0" w:firstLine="0"/>
              <w:jc w:val="both"/>
              <w:rPr>
                <w:rStyle w:val="fontstyle01"/>
                <w:rFonts w:ascii="Times New Roman" w:hAnsi="Times New Roman" w:cs="Times New Roman"/>
                <w:sz w:val="22"/>
                <w:szCs w:val="22"/>
              </w:rPr>
            </w:pPr>
            <w:r w:rsidRPr="002C5D96">
              <w:rPr>
                <w:rStyle w:val="fontstyle01"/>
                <w:rFonts w:ascii="Times New Roman" w:hAnsi="Times New Roman" w:cs="Times New Roman"/>
                <w:sz w:val="22"/>
                <w:szCs w:val="22"/>
              </w:rPr>
              <w:t>Vistoria e análise dos dados nos locais para conferência dos itens (esta deverá ser feita por funcionários devidamente identificados através de crachás);</w:t>
            </w:r>
          </w:p>
          <w:p w14:paraId="1F6E60D1" w14:textId="77777777" w:rsidR="00B43AE0" w:rsidRPr="002C5D96" w:rsidRDefault="00B43AE0" w:rsidP="00B43AE0">
            <w:pPr>
              <w:pStyle w:val="PargrafodaLista"/>
              <w:numPr>
                <w:ilvl w:val="0"/>
                <w:numId w:val="45"/>
              </w:numPr>
              <w:ind w:left="0" w:firstLine="0"/>
              <w:jc w:val="both"/>
              <w:rPr>
                <w:rStyle w:val="fontstyle01"/>
                <w:rFonts w:ascii="Times New Roman" w:hAnsi="Times New Roman" w:cs="Times New Roman"/>
                <w:sz w:val="22"/>
                <w:szCs w:val="22"/>
              </w:rPr>
            </w:pPr>
            <w:r w:rsidRPr="002C5D96">
              <w:rPr>
                <w:rStyle w:val="fontstyle01"/>
                <w:rFonts w:ascii="Times New Roman" w:hAnsi="Times New Roman" w:cs="Times New Roman"/>
                <w:sz w:val="22"/>
                <w:szCs w:val="22"/>
              </w:rPr>
              <w:t>Balancete de verificação entre a situação encontrada e a situação final;</w:t>
            </w:r>
          </w:p>
          <w:p w14:paraId="6884F2BD" w14:textId="77777777" w:rsidR="00B43AE0" w:rsidRPr="002C5D96" w:rsidRDefault="00B43AE0" w:rsidP="00B43AE0">
            <w:pPr>
              <w:pStyle w:val="PargrafodaLista"/>
              <w:numPr>
                <w:ilvl w:val="0"/>
                <w:numId w:val="45"/>
              </w:numPr>
              <w:ind w:left="0" w:firstLine="0"/>
              <w:jc w:val="both"/>
              <w:rPr>
                <w:rStyle w:val="fontstyle01"/>
                <w:rFonts w:ascii="Times New Roman" w:hAnsi="Times New Roman" w:cs="Times New Roman"/>
                <w:sz w:val="22"/>
                <w:szCs w:val="22"/>
              </w:rPr>
            </w:pPr>
            <w:r w:rsidRPr="002C5D96">
              <w:rPr>
                <w:rStyle w:val="fontstyle01"/>
                <w:rFonts w:ascii="Times New Roman" w:hAnsi="Times New Roman" w:cs="Times New Roman"/>
                <w:sz w:val="22"/>
                <w:szCs w:val="22"/>
              </w:rPr>
              <w:t>Digitação dos dados levantados para atualização do Sistema Patrimonial da Entidade;</w:t>
            </w:r>
          </w:p>
          <w:p w14:paraId="4F611B12" w14:textId="77777777" w:rsidR="00B43AE0" w:rsidRPr="002C5D96" w:rsidRDefault="00B43AE0" w:rsidP="00B43AE0">
            <w:pPr>
              <w:pStyle w:val="PargrafodaLista"/>
              <w:numPr>
                <w:ilvl w:val="0"/>
                <w:numId w:val="45"/>
              </w:numPr>
              <w:ind w:left="0" w:firstLine="0"/>
              <w:jc w:val="both"/>
              <w:rPr>
                <w:rFonts w:ascii="Times New Roman" w:hAnsi="Times New Roman" w:cs="Times New Roman"/>
              </w:rPr>
            </w:pPr>
            <w:r w:rsidRPr="002C5D96">
              <w:rPr>
                <w:rFonts w:ascii="Times New Roman" w:hAnsi="Times New Roman" w:cs="Times New Roman"/>
              </w:rPr>
              <w:t>Assessoramento à entidade no registro de todos os bens inservíveis com recolhimento dos mesmos para um local que esteja à disposição da Comissão de Inventário, para realização dos procedimentos de alienação;</w:t>
            </w:r>
          </w:p>
          <w:p w14:paraId="5B585648" w14:textId="77777777" w:rsidR="00B43AE0" w:rsidRPr="002C5D96" w:rsidRDefault="00B43AE0" w:rsidP="00B43AE0">
            <w:pPr>
              <w:pStyle w:val="PargrafodaLista"/>
              <w:numPr>
                <w:ilvl w:val="0"/>
                <w:numId w:val="45"/>
              </w:numPr>
              <w:ind w:left="0" w:firstLine="0"/>
              <w:jc w:val="both"/>
              <w:rPr>
                <w:rFonts w:ascii="Times New Roman" w:hAnsi="Times New Roman" w:cs="Times New Roman"/>
              </w:rPr>
            </w:pPr>
            <w:r w:rsidRPr="002C5D96">
              <w:rPr>
                <w:rFonts w:ascii="Times New Roman" w:hAnsi="Times New Roman" w:cs="Times New Roman"/>
              </w:rPr>
              <w:t>Assessoramento no acompanhamento do lançamento dos dados mensais dos bens incorporados pela contabilidade no Sistema de Patrimônio;</w:t>
            </w:r>
          </w:p>
          <w:p w14:paraId="66F2F2B4" w14:textId="77777777" w:rsidR="00B43AE0" w:rsidRPr="002C5D96" w:rsidRDefault="00B43AE0" w:rsidP="00B43AE0">
            <w:pPr>
              <w:pStyle w:val="PargrafodaLista"/>
              <w:numPr>
                <w:ilvl w:val="0"/>
                <w:numId w:val="45"/>
              </w:numPr>
              <w:ind w:left="0" w:firstLine="0"/>
              <w:jc w:val="both"/>
              <w:rPr>
                <w:rFonts w:ascii="Times New Roman" w:hAnsi="Times New Roman" w:cs="Times New Roman"/>
              </w:rPr>
            </w:pPr>
            <w:r w:rsidRPr="002C5D96">
              <w:rPr>
                <w:rFonts w:ascii="Times New Roman" w:hAnsi="Times New Roman" w:cs="Times New Roman"/>
              </w:rPr>
              <w:t>Assessoramento na análise na documentação dos veículos do Legislativo Municipal com o constante acompanhamento do estado de conservação dos mesmos;</w:t>
            </w:r>
          </w:p>
          <w:p w14:paraId="1155C879" w14:textId="77777777" w:rsidR="00B43AE0" w:rsidRPr="002C5D96" w:rsidRDefault="00B43AE0" w:rsidP="00B43AE0">
            <w:pPr>
              <w:pStyle w:val="PargrafodaLista"/>
              <w:numPr>
                <w:ilvl w:val="0"/>
                <w:numId w:val="45"/>
              </w:numPr>
              <w:ind w:left="0" w:firstLine="0"/>
              <w:jc w:val="both"/>
              <w:rPr>
                <w:rFonts w:ascii="Times New Roman" w:hAnsi="Times New Roman" w:cs="Times New Roman"/>
              </w:rPr>
            </w:pPr>
            <w:r w:rsidRPr="002C5D96">
              <w:rPr>
                <w:rFonts w:ascii="Times New Roman" w:hAnsi="Times New Roman" w:cs="Times New Roman"/>
              </w:rPr>
              <w:t>Assessorar a entidade na criação das rotinas de depreciação estabelecendo os critérios para ocorrência mensal desse fenômeno com base nas legislações existentes;</w:t>
            </w:r>
          </w:p>
          <w:p w14:paraId="22F87EB5" w14:textId="77777777" w:rsidR="00B43AE0" w:rsidRPr="002C5D96" w:rsidRDefault="00B43AE0" w:rsidP="00B43AE0">
            <w:pPr>
              <w:pStyle w:val="PargrafodaLista"/>
              <w:numPr>
                <w:ilvl w:val="0"/>
                <w:numId w:val="45"/>
              </w:numPr>
              <w:ind w:left="0" w:firstLine="0"/>
              <w:jc w:val="both"/>
              <w:rPr>
                <w:rFonts w:ascii="Times New Roman" w:hAnsi="Times New Roman" w:cs="Times New Roman"/>
              </w:rPr>
            </w:pPr>
            <w:r w:rsidRPr="002C5D96">
              <w:rPr>
                <w:rFonts w:ascii="Times New Roman" w:hAnsi="Times New Roman" w:cs="Times New Roman"/>
              </w:rPr>
              <w:lastRenderedPageBreak/>
              <w:t>Assessoramento a entidade na criação e implantação de rotinas patrimoniais no sentido de sanar possíveis fragilidades do controle patrimonial da entidade, estabelecendo critérios para incorporação, baixa, exaustão, transferência dos bens, dentre outros;</w:t>
            </w:r>
          </w:p>
          <w:p w14:paraId="3221BACC" w14:textId="77777777" w:rsidR="00B43AE0" w:rsidRPr="002C5D96" w:rsidRDefault="00B43AE0" w:rsidP="00B43AE0">
            <w:pPr>
              <w:pStyle w:val="PargrafodaLista"/>
              <w:numPr>
                <w:ilvl w:val="0"/>
                <w:numId w:val="45"/>
              </w:numPr>
              <w:ind w:left="0" w:firstLine="0"/>
              <w:jc w:val="both"/>
              <w:rPr>
                <w:rFonts w:ascii="Times New Roman" w:hAnsi="Times New Roman" w:cs="Times New Roman"/>
              </w:rPr>
            </w:pPr>
            <w:r w:rsidRPr="002C5D96">
              <w:rPr>
                <w:rFonts w:ascii="Times New Roman" w:hAnsi="Times New Roman" w:cs="Times New Roman"/>
              </w:rPr>
              <w:t>Assessoramento na confecção do Livro Tombo anual para encaminhamento ao Tribunal de Contas;</w:t>
            </w:r>
          </w:p>
          <w:p w14:paraId="5308042B" w14:textId="77777777" w:rsidR="00B43AE0" w:rsidRPr="002C5D96" w:rsidRDefault="00B43AE0" w:rsidP="00B43AE0">
            <w:pPr>
              <w:pStyle w:val="PargrafodaLista"/>
              <w:numPr>
                <w:ilvl w:val="0"/>
                <w:numId w:val="45"/>
              </w:numPr>
              <w:ind w:left="0" w:firstLine="0"/>
              <w:jc w:val="both"/>
              <w:rPr>
                <w:rFonts w:ascii="Times New Roman" w:hAnsi="Times New Roman" w:cs="Times New Roman"/>
              </w:rPr>
            </w:pPr>
            <w:r w:rsidRPr="002C5D96">
              <w:rPr>
                <w:rFonts w:ascii="Times New Roman" w:hAnsi="Times New Roman" w:cs="Times New Roman"/>
              </w:rPr>
              <w:t>Assessorar na confecção de respostas relacionadas à gestão do patrimônio do legislativo, especialmente nas notificações mensais e anual advindas do TCM/BA.</w:t>
            </w:r>
          </w:p>
        </w:tc>
        <w:tc>
          <w:tcPr>
            <w:tcW w:w="992" w:type="dxa"/>
            <w:tcBorders>
              <w:top w:val="single" w:sz="6" w:space="0" w:color="auto"/>
              <w:left w:val="single" w:sz="6" w:space="0" w:color="auto"/>
              <w:bottom w:val="single" w:sz="6" w:space="0" w:color="auto"/>
              <w:right w:val="single" w:sz="6" w:space="0" w:color="auto"/>
            </w:tcBorders>
            <w:vAlign w:val="center"/>
          </w:tcPr>
          <w:p w14:paraId="7594BA36" w14:textId="77777777" w:rsidR="00B43AE0" w:rsidRPr="002C5D96" w:rsidRDefault="00B43AE0" w:rsidP="00FF7761">
            <w:pPr>
              <w:spacing w:line="240" w:lineRule="auto"/>
              <w:jc w:val="center"/>
              <w:rPr>
                <w:rFonts w:ascii="Times New Roman" w:hAnsi="Times New Roman" w:cs="Times New Roman"/>
                <w:caps/>
              </w:rPr>
            </w:pPr>
          </w:p>
          <w:p w14:paraId="65B8AC97" w14:textId="77777777" w:rsidR="00B43AE0" w:rsidRPr="002C5D96" w:rsidRDefault="00B43AE0" w:rsidP="00FF7761">
            <w:pPr>
              <w:spacing w:line="240" w:lineRule="auto"/>
              <w:jc w:val="center"/>
              <w:rPr>
                <w:rFonts w:ascii="Times New Roman" w:eastAsia="Times New Roman" w:hAnsi="Times New Roman" w:cs="Times New Roman"/>
                <w:b/>
                <w:caps/>
                <w:lang w:val="pt-PT" w:eastAsia="pt-BR"/>
              </w:rPr>
            </w:pPr>
            <w:r w:rsidRPr="002C5D96">
              <w:rPr>
                <w:rFonts w:ascii="Times New Roman" w:hAnsi="Times New Roman" w:cs="Times New Roman"/>
                <w:caps/>
              </w:rPr>
              <w:t>Mês</w:t>
            </w:r>
          </w:p>
          <w:p w14:paraId="78C20A2C" w14:textId="77777777" w:rsidR="00B43AE0" w:rsidRPr="002C5D96" w:rsidRDefault="00B43AE0" w:rsidP="00FF7761">
            <w:pPr>
              <w:spacing w:line="240" w:lineRule="auto"/>
              <w:jc w:val="center"/>
              <w:rPr>
                <w:rFonts w:ascii="Times New Roman" w:eastAsia="Times New Roman" w:hAnsi="Times New Roman" w:cs="Times New Roman"/>
                <w:b/>
                <w:caps/>
                <w:lang w:val="pt-PT" w:eastAsia="pt-BR"/>
              </w:rPr>
            </w:pPr>
          </w:p>
        </w:tc>
        <w:tc>
          <w:tcPr>
            <w:tcW w:w="992" w:type="dxa"/>
            <w:tcBorders>
              <w:top w:val="single" w:sz="6" w:space="0" w:color="auto"/>
              <w:left w:val="single" w:sz="6" w:space="0" w:color="auto"/>
              <w:bottom w:val="single" w:sz="6" w:space="0" w:color="auto"/>
              <w:right w:val="single" w:sz="6" w:space="0" w:color="auto"/>
            </w:tcBorders>
          </w:tcPr>
          <w:p w14:paraId="470D3AB6" w14:textId="77777777" w:rsidR="00B43AE0" w:rsidRPr="002C5D96" w:rsidRDefault="00B43AE0" w:rsidP="00FF7761">
            <w:pPr>
              <w:jc w:val="center"/>
              <w:rPr>
                <w:rFonts w:ascii="Times New Roman" w:hAnsi="Times New Roman" w:cs="Times New Roman"/>
                <w:caps/>
              </w:rPr>
            </w:pPr>
          </w:p>
          <w:p w14:paraId="6192345A" w14:textId="77777777" w:rsidR="00B43AE0" w:rsidRPr="002C5D96" w:rsidRDefault="00B43AE0" w:rsidP="00FF7761">
            <w:pPr>
              <w:jc w:val="center"/>
              <w:rPr>
                <w:rFonts w:ascii="Times New Roman" w:hAnsi="Times New Roman" w:cs="Times New Roman"/>
                <w:caps/>
              </w:rPr>
            </w:pPr>
          </w:p>
          <w:p w14:paraId="40EF518A" w14:textId="77777777" w:rsidR="00B43AE0" w:rsidRPr="002C5D96" w:rsidRDefault="00B43AE0" w:rsidP="00FF7761">
            <w:pPr>
              <w:jc w:val="center"/>
              <w:rPr>
                <w:rFonts w:ascii="Times New Roman" w:hAnsi="Times New Roman" w:cs="Times New Roman"/>
                <w:caps/>
              </w:rPr>
            </w:pPr>
          </w:p>
          <w:p w14:paraId="3817E3BD" w14:textId="77777777" w:rsidR="00B43AE0" w:rsidRPr="002C5D96" w:rsidRDefault="00B43AE0" w:rsidP="00FF7761">
            <w:pPr>
              <w:jc w:val="center"/>
              <w:rPr>
                <w:rFonts w:ascii="Times New Roman" w:hAnsi="Times New Roman" w:cs="Times New Roman"/>
                <w:caps/>
              </w:rPr>
            </w:pPr>
          </w:p>
          <w:p w14:paraId="0788A3E1" w14:textId="77777777" w:rsidR="00B43AE0" w:rsidRPr="002C5D96" w:rsidRDefault="00B43AE0" w:rsidP="00FF7761">
            <w:pPr>
              <w:jc w:val="center"/>
              <w:rPr>
                <w:rFonts w:ascii="Times New Roman" w:hAnsi="Times New Roman" w:cs="Times New Roman"/>
                <w:caps/>
              </w:rPr>
            </w:pPr>
          </w:p>
          <w:p w14:paraId="20039687" w14:textId="77777777" w:rsidR="00B43AE0" w:rsidRPr="002C5D96" w:rsidRDefault="00B43AE0" w:rsidP="00FF7761">
            <w:pPr>
              <w:jc w:val="center"/>
              <w:rPr>
                <w:rFonts w:ascii="Times New Roman" w:hAnsi="Times New Roman" w:cs="Times New Roman"/>
                <w:caps/>
              </w:rPr>
            </w:pPr>
          </w:p>
          <w:p w14:paraId="44B27DD4" w14:textId="77777777" w:rsidR="00B43AE0" w:rsidRPr="002C5D96" w:rsidRDefault="00B43AE0" w:rsidP="00FF7761">
            <w:pPr>
              <w:jc w:val="center"/>
              <w:rPr>
                <w:rFonts w:ascii="Times New Roman" w:hAnsi="Times New Roman" w:cs="Times New Roman"/>
                <w:caps/>
              </w:rPr>
            </w:pPr>
          </w:p>
          <w:p w14:paraId="0E91FE1E" w14:textId="77777777" w:rsidR="00B43AE0" w:rsidRPr="002C5D96" w:rsidRDefault="00B43AE0" w:rsidP="00FF7761">
            <w:pPr>
              <w:jc w:val="center"/>
              <w:rPr>
                <w:rFonts w:ascii="Times New Roman" w:hAnsi="Times New Roman" w:cs="Times New Roman"/>
                <w:caps/>
              </w:rPr>
            </w:pPr>
          </w:p>
          <w:p w14:paraId="11CE7F0C" w14:textId="77777777" w:rsidR="00B43AE0" w:rsidRDefault="00B43AE0" w:rsidP="00FF7761">
            <w:pPr>
              <w:jc w:val="center"/>
              <w:rPr>
                <w:rFonts w:ascii="Times New Roman" w:hAnsi="Times New Roman" w:cs="Times New Roman"/>
                <w:caps/>
              </w:rPr>
            </w:pPr>
          </w:p>
          <w:p w14:paraId="39ECA10A" w14:textId="77777777" w:rsidR="00B43AE0" w:rsidRPr="002C5D96" w:rsidRDefault="00B43AE0" w:rsidP="00FF7761">
            <w:pPr>
              <w:jc w:val="center"/>
              <w:rPr>
                <w:rFonts w:ascii="Times New Roman" w:hAnsi="Times New Roman" w:cs="Times New Roman"/>
                <w:caps/>
              </w:rPr>
            </w:pPr>
          </w:p>
          <w:p w14:paraId="45EAC085" w14:textId="77777777" w:rsidR="00B43AE0" w:rsidRPr="002C5D96" w:rsidRDefault="00B43AE0" w:rsidP="00FF7761">
            <w:pPr>
              <w:jc w:val="center"/>
              <w:rPr>
                <w:rFonts w:ascii="Times New Roman" w:hAnsi="Times New Roman" w:cs="Times New Roman"/>
                <w:caps/>
              </w:rPr>
            </w:pPr>
          </w:p>
          <w:p w14:paraId="59E87785" w14:textId="77777777" w:rsidR="00B43AE0" w:rsidRPr="002C5D96" w:rsidRDefault="00B43AE0" w:rsidP="00FF7761">
            <w:pPr>
              <w:jc w:val="center"/>
              <w:rPr>
                <w:rFonts w:ascii="Times New Roman" w:hAnsi="Times New Roman" w:cs="Times New Roman"/>
                <w:caps/>
              </w:rPr>
            </w:pPr>
            <w:r w:rsidRPr="002C5D96">
              <w:rPr>
                <w:rFonts w:ascii="Times New Roman" w:hAnsi="Times New Roman" w:cs="Times New Roman"/>
                <w:caps/>
              </w:rPr>
              <w:t>12</w:t>
            </w:r>
          </w:p>
        </w:tc>
        <w:tc>
          <w:tcPr>
            <w:tcW w:w="1701" w:type="dxa"/>
            <w:tcBorders>
              <w:top w:val="single" w:sz="6" w:space="0" w:color="auto"/>
              <w:left w:val="single" w:sz="6" w:space="0" w:color="auto"/>
              <w:bottom w:val="single" w:sz="6" w:space="0" w:color="auto"/>
              <w:right w:val="single" w:sz="6" w:space="0" w:color="auto"/>
            </w:tcBorders>
            <w:vAlign w:val="center"/>
          </w:tcPr>
          <w:p w14:paraId="463E14EA" w14:textId="2EEC4D3C" w:rsidR="00B43AE0" w:rsidRPr="002C5D96" w:rsidRDefault="00B43AE0" w:rsidP="00FF7761">
            <w:pPr>
              <w:spacing w:line="240" w:lineRule="auto"/>
              <w:rPr>
                <w:rFonts w:ascii="Times New Roman" w:eastAsia="Times New Roman" w:hAnsi="Times New Roman" w:cs="Times New Roman"/>
                <w:b/>
                <w:caps/>
                <w:lang w:val="pt-PT" w:eastAsia="pt-BR"/>
              </w:rPr>
            </w:pPr>
            <w:r w:rsidRPr="002C5D96">
              <w:rPr>
                <w:rFonts w:ascii="Times New Roman" w:hAnsi="Times New Roman" w:cs="Times New Roman"/>
                <w:caps/>
              </w:rPr>
              <w:t xml:space="preserve"> R$ </w:t>
            </w:r>
            <w:r>
              <w:rPr>
                <w:rFonts w:ascii="Times New Roman" w:hAnsi="Times New Roman" w:cs="Times New Roman"/>
                <w:caps/>
              </w:rPr>
              <w:t>5.000,00</w:t>
            </w:r>
          </w:p>
        </w:tc>
        <w:tc>
          <w:tcPr>
            <w:tcW w:w="1843" w:type="dxa"/>
            <w:tcBorders>
              <w:top w:val="single" w:sz="6" w:space="0" w:color="auto"/>
              <w:left w:val="single" w:sz="6" w:space="0" w:color="auto"/>
              <w:bottom w:val="single" w:sz="6" w:space="0" w:color="auto"/>
              <w:right w:val="single" w:sz="6" w:space="0" w:color="auto"/>
            </w:tcBorders>
            <w:vAlign w:val="center"/>
          </w:tcPr>
          <w:p w14:paraId="56B5288D" w14:textId="24266AF6" w:rsidR="00B43AE0" w:rsidRPr="002C5D96" w:rsidRDefault="00B43AE0" w:rsidP="00FF7761">
            <w:pPr>
              <w:spacing w:line="240" w:lineRule="auto"/>
              <w:rPr>
                <w:rFonts w:ascii="Times New Roman" w:eastAsia="Times New Roman" w:hAnsi="Times New Roman" w:cs="Times New Roman"/>
                <w:b/>
                <w:caps/>
                <w:lang w:val="pt-PT" w:eastAsia="pt-BR"/>
              </w:rPr>
            </w:pPr>
            <w:r w:rsidRPr="002C5D96">
              <w:rPr>
                <w:rFonts w:ascii="Times New Roman" w:hAnsi="Times New Roman" w:cs="Times New Roman"/>
                <w:caps/>
              </w:rPr>
              <w:t xml:space="preserve"> R$ </w:t>
            </w:r>
            <w:r>
              <w:rPr>
                <w:rFonts w:ascii="Times New Roman" w:hAnsi="Times New Roman" w:cs="Times New Roman"/>
                <w:caps/>
              </w:rPr>
              <w:t>60.000,00</w:t>
            </w:r>
          </w:p>
        </w:tc>
      </w:tr>
      <w:tr w:rsidR="00B43AE0" w:rsidRPr="002C5D96" w14:paraId="42F511BC" w14:textId="77777777" w:rsidTr="00B43AE0">
        <w:trPr>
          <w:trHeight w:val="332"/>
        </w:trPr>
        <w:tc>
          <w:tcPr>
            <w:tcW w:w="7939" w:type="dxa"/>
            <w:gridSpan w:val="4"/>
            <w:tcBorders>
              <w:top w:val="single" w:sz="6" w:space="0" w:color="auto"/>
              <w:left w:val="single" w:sz="6" w:space="0" w:color="auto"/>
              <w:bottom w:val="single" w:sz="6" w:space="0" w:color="auto"/>
              <w:right w:val="single" w:sz="6" w:space="0" w:color="auto"/>
            </w:tcBorders>
            <w:vAlign w:val="center"/>
          </w:tcPr>
          <w:p w14:paraId="2F78CB70" w14:textId="77777777" w:rsidR="00B43AE0" w:rsidRPr="002C5D96" w:rsidRDefault="00B43AE0" w:rsidP="00FF7761">
            <w:pPr>
              <w:spacing w:line="240" w:lineRule="auto"/>
              <w:jc w:val="right"/>
              <w:rPr>
                <w:rFonts w:ascii="Times New Roman" w:hAnsi="Times New Roman" w:cs="Times New Roman"/>
                <w:b/>
                <w:caps/>
              </w:rPr>
            </w:pPr>
            <w:r w:rsidRPr="002C5D96">
              <w:rPr>
                <w:rFonts w:ascii="Times New Roman" w:hAnsi="Times New Roman" w:cs="Times New Roman"/>
                <w:b/>
                <w:caps/>
              </w:rPr>
              <w:t>valor total para 12 mese</w:t>
            </w:r>
          </w:p>
        </w:tc>
        <w:tc>
          <w:tcPr>
            <w:tcW w:w="1843" w:type="dxa"/>
            <w:tcBorders>
              <w:top w:val="single" w:sz="6" w:space="0" w:color="auto"/>
              <w:left w:val="single" w:sz="6" w:space="0" w:color="auto"/>
              <w:bottom w:val="single" w:sz="6" w:space="0" w:color="auto"/>
              <w:right w:val="single" w:sz="6" w:space="0" w:color="auto"/>
            </w:tcBorders>
            <w:vAlign w:val="center"/>
          </w:tcPr>
          <w:p w14:paraId="48215CE1" w14:textId="11BEB2CA" w:rsidR="00B43AE0" w:rsidRPr="002C5D96" w:rsidRDefault="00B43AE0" w:rsidP="00FF7761">
            <w:pPr>
              <w:spacing w:line="240" w:lineRule="auto"/>
              <w:rPr>
                <w:rFonts w:ascii="Times New Roman" w:hAnsi="Times New Roman" w:cs="Times New Roman"/>
                <w:b/>
                <w:caps/>
              </w:rPr>
            </w:pPr>
            <w:r w:rsidRPr="002C5D96">
              <w:rPr>
                <w:rFonts w:ascii="Times New Roman" w:hAnsi="Times New Roman" w:cs="Times New Roman"/>
                <w:b/>
                <w:caps/>
              </w:rPr>
              <w:t>R$</w:t>
            </w:r>
            <w:r>
              <w:rPr>
                <w:rFonts w:ascii="Times New Roman" w:hAnsi="Times New Roman" w:cs="Times New Roman"/>
                <w:b/>
                <w:caps/>
              </w:rPr>
              <w:t xml:space="preserve"> 60.000,00</w:t>
            </w:r>
          </w:p>
        </w:tc>
      </w:tr>
      <w:tr w:rsidR="00B43AE0" w:rsidRPr="002C5D96" w14:paraId="3CCF2EAA" w14:textId="77777777" w:rsidTr="00B43AE0">
        <w:trPr>
          <w:trHeight w:val="332"/>
        </w:trPr>
        <w:tc>
          <w:tcPr>
            <w:tcW w:w="9782" w:type="dxa"/>
            <w:gridSpan w:val="5"/>
            <w:tcBorders>
              <w:top w:val="single" w:sz="6" w:space="0" w:color="auto"/>
              <w:left w:val="single" w:sz="6" w:space="0" w:color="auto"/>
              <w:bottom w:val="single" w:sz="6" w:space="0" w:color="auto"/>
              <w:right w:val="single" w:sz="6" w:space="0" w:color="auto"/>
            </w:tcBorders>
            <w:vAlign w:val="center"/>
          </w:tcPr>
          <w:p w14:paraId="4EB625A6" w14:textId="71E23C91" w:rsidR="00B43AE0" w:rsidRPr="002C5D96" w:rsidRDefault="00B43AE0" w:rsidP="00FF7761">
            <w:pPr>
              <w:spacing w:line="240" w:lineRule="auto"/>
              <w:rPr>
                <w:rFonts w:ascii="Times New Roman" w:hAnsi="Times New Roman" w:cs="Times New Roman"/>
                <w:b/>
              </w:rPr>
            </w:pPr>
            <w:r w:rsidRPr="002C5D96">
              <w:rPr>
                <w:rFonts w:ascii="Times New Roman" w:hAnsi="Times New Roman" w:cs="Times New Roman"/>
                <w:b/>
              </w:rPr>
              <w:t>Valor por extenso:</w:t>
            </w:r>
            <w:r>
              <w:rPr>
                <w:rFonts w:ascii="Times New Roman" w:hAnsi="Times New Roman" w:cs="Times New Roman"/>
                <w:b/>
              </w:rPr>
              <w:t xml:space="preserve"> R$ 60.000,00 (sessenta mil reais)</w:t>
            </w:r>
          </w:p>
        </w:tc>
      </w:tr>
    </w:tbl>
    <w:p w14:paraId="733E1608" w14:textId="77777777" w:rsidR="00B43AE0" w:rsidRPr="002C5D96" w:rsidRDefault="00B43AE0" w:rsidP="00B43AE0">
      <w:pPr>
        <w:tabs>
          <w:tab w:val="left" w:pos="2070"/>
        </w:tabs>
        <w:spacing w:line="240" w:lineRule="auto"/>
        <w:rPr>
          <w:rFonts w:ascii="Times New Roman" w:eastAsia="Times New Roman" w:hAnsi="Times New Roman" w:cs="Times New Roman"/>
          <w:sz w:val="10"/>
          <w:szCs w:val="10"/>
          <w:lang w:eastAsia="pt-BR"/>
        </w:rPr>
      </w:pPr>
    </w:p>
    <w:p w14:paraId="4794FF74" w14:textId="65158D0A" w:rsidR="00105738" w:rsidRPr="006C7187" w:rsidRDefault="00105738" w:rsidP="00105738">
      <w:pPr>
        <w:rPr>
          <w:rFonts w:ascii="Times New Roman" w:hAnsi="Times New Roman" w:cs="Times New Roman"/>
          <w:sz w:val="24"/>
          <w:szCs w:val="24"/>
          <w:lang w:eastAsia="pt-BR"/>
        </w:rPr>
      </w:pPr>
    </w:p>
    <w:p w14:paraId="06D09566" w14:textId="0B001897" w:rsidR="00105738" w:rsidRPr="006C7187" w:rsidRDefault="00105738" w:rsidP="00105738">
      <w:pPr>
        <w:rPr>
          <w:rFonts w:ascii="Times New Roman" w:hAnsi="Times New Roman" w:cs="Times New Roman"/>
          <w:sz w:val="24"/>
          <w:szCs w:val="24"/>
          <w:lang w:eastAsia="pt-BR"/>
        </w:rPr>
      </w:pPr>
    </w:p>
    <w:p w14:paraId="1DBC049E" w14:textId="77777777" w:rsidR="00943910" w:rsidRPr="006C7187" w:rsidRDefault="00943910" w:rsidP="00105738">
      <w:pPr>
        <w:rPr>
          <w:rFonts w:ascii="Times New Roman" w:hAnsi="Times New Roman" w:cs="Times New Roman"/>
          <w:sz w:val="24"/>
          <w:szCs w:val="24"/>
          <w:lang w:eastAsia="pt-BR"/>
        </w:rPr>
        <w:sectPr w:rsidR="00943910" w:rsidRPr="006C7187" w:rsidSect="0019235E">
          <w:pgSz w:w="11906" w:h="16838"/>
          <w:pgMar w:top="426" w:right="1134" w:bottom="1134" w:left="1701" w:header="708" w:footer="708" w:gutter="0"/>
          <w:cols w:space="708"/>
          <w:docGrid w:linePitch="360"/>
        </w:sectPr>
      </w:pPr>
    </w:p>
    <w:p w14:paraId="00BB8ABD" w14:textId="77777777" w:rsidR="00241645" w:rsidRPr="006C7187" w:rsidRDefault="00241645" w:rsidP="00943910">
      <w:pPr>
        <w:pStyle w:val="Corpodetexto"/>
        <w:tabs>
          <w:tab w:val="left" w:pos="1701"/>
        </w:tabs>
        <w:spacing w:after="0" w:line="360" w:lineRule="auto"/>
        <w:ind w:firstLine="720"/>
        <w:jc w:val="center"/>
        <w:rPr>
          <w:b/>
        </w:rPr>
      </w:pPr>
    </w:p>
    <w:p w14:paraId="1A08F1FC" w14:textId="6828CFDF" w:rsidR="00943910" w:rsidRPr="006C7187" w:rsidRDefault="00943910" w:rsidP="00943910">
      <w:pPr>
        <w:pStyle w:val="Corpodetexto"/>
        <w:tabs>
          <w:tab w:val="left" w:pos="1701"/>
        </w:tabs>
        <w:spacing w:after="0" w:line="360" w:lineRule="auto"/>
        <w:ind w:firstLine="720"/>
        <w:jc w:val="center"/>
        <w:rPr>
          <w:b/>
        </w:rPr>
      </w:pPr>
      <w:r w:rsidRPr="006C7187">
        <w:rPr>
          <w:b/>
        </w:rPr>
        <w:t>ANEXO II</w:t>
      </w:r>
    </w:p>
    <w:p w14:paraId="64381C26" w14:textId="77777777" w:rsidR="00943910" w:rsidRPr="006C7187" w:rsidRDefault="00943910" w:rsidP="00B43AE0">
      <w:pPr>
        <w:pStyle w:val="Corpodetexto"/>
        <w:tabs>
          <w:tab w:val="left" w:pos="1701"/>
        </w:tabs>
        <w:spacing w:after="0" w:line="360" w:lineRule="auto"/>
        <w:jc w:val="center"/>
        <w:rPr>
          <w:b/>
        </w:rPr>
      </w:pPr>
      <w:r w:rsidRPr="006C7187">
        <w:rPr>
          <w:b/>
        </w:rPr>
        <w:t>MODELO DE DECLARAÇÃO DE PROTEÇÃO AO TRABALHO DO MENOR</w:t>
      </w:r>
    </w:p>
    <w:p w14:paraId="579CC235" w14:textId="77777777" w:rsidR="00943910" w:rsidRPr="006C7187" w:rsidRDefault="00943910" w:rsidP="00943910">
      <w:pPr>
        <w:spacing w:after="0" w:line="360" w:lineRule="auto"/>
        <w:ind w:firstLine="720"/>
        <w:jc w:val="both"/>
        <w:rPr>
          <w:rFonts w:ascii="Times New Roman" w:hAnsi="Times New Roman" w:cs="Times New Roman"/>
          <w:sz w:val="24"/>
          <w:szCs w:val="24"/>
        </w:rPr>
      </w:pPr>
    </w:p>
    <w:p w14:paraId="65BCE669" w14:textId="33A6899E" w:rsidR="00943910" w:rsidRPr="006C7187" w:rsidRDefault="00943910" w:rsidP="009721D8">
      <w:pPr>
        <w:spacing w:after="0" w:line="360" w:lineRule="auto"/>
        <w:jc w:val="both"/>
        <w:rPr>
          <w:rFonts w:ascii="Times New Roman" w:hAnsi="Times New Roman" w:cs="Times New Roman"/>
          <w:sz w:val="24"/>
          <w:szCs w:val="24"/>
        </w:rPr>
      </w:pPr>
      <w:r w:rsidRPr="006C7187">
        <w:rPr>
          <w:rFonts w:ascii="Times New Roman" w:hAnsi="Times New Roman" w:cs="Times New Roman"/>
          <w:sz w:val="24"/>
          <w:szCs w:val="24"/>
        </w:rPr>
        <w:t xml:space="preserve">(NOME DA EMPRESA)_________________, </w:t>
      </w:r>
      <w:r w:rsidR="00FF25E4" w:rsidRPr="006C7187">
        <w:rPr>
          <w:rFonts w:ascii="Times New Roman" w:hAnsi="Times New Roman" w:cs="Times New Roman"/>
          <w:sz w:val="24"/>
          <w:szCs w:val="24"/>
        </w:rPr>
        <w:t xml:space="preserve">inscrita no </w:t>
      </w:r>
      <w:r w:rsidRPr="006C7187">
        <w:rPr>
          <w:rFonts w:ascii="Times New Roman" w:hAnsi="Times New Roman" w:cs="Times New Roman"/>
          <w:sz w:val="24"/>
          <w:szCs w:val="24"/>
        </w:rPr>
        <w:t xml:space="preserve">CNPJ/MF </w:t>
      </w:r>
      <w:r w:rsidR="00FF25E4" w:rsidRPr="006C7187">
        <w:rPr>
          <w:rFonts w:ascii="Times New Roman" w:hAnsi="Times New Roman" w:cs="Times New Roman"/>
          <w:sz w:val="24"/>
          <w:szCs w:val="24"/>
        </w:rPr>
        <w:t>sob n</w:t>
      </w:r>
      <w:r w:rsidRPr="006C7187">
        <w:rPr>
          <w:rFonts w:ascii="Times New Roman" w:hAnsi="Times New Roman" w:cs="Times New Roman"/>
          <w:sz w:val="24"/>
          <w:szCs w:val="24"/>
        </w:rPr>
        <w:t>º________________, (ENDEREÇO COMPLETO)_________________________, neste ato representada pelo seu (Sócio/Procurador)________________, Estado Civil, nacionalidade, CPF _________, RG ___________, endereço ____________________, por meio do seu representante legal devidamente credenciado para este ato, declara que não possuí em seu quadro de pessoal empregado(s) com menos de 18 (dezoito) anos em qualquer trabalho, salvo na condição de aprendiz, nos termos do inciso XXXIII, do art. 7º, da Constituição Federal de 1998.</w:t>
      </w:r>
    </w:p>
    <w:p w14:paraId="1AE03E70" w14:textId="77777777" w:rsidR="00943910" w:rsidRPr="006C7187" w:rsidRDefault="00943910" w:rsidP="00943910">
      <w:pPr>
        <w:spacing w:after="0" w:line="360" w:lineRule="auto"/>
        <w:ind w:firstLine="720"/>
        <w:jc w:val="both"/>
        <w:rPr>
          <w:rFonts w:ascii="Times New Roman" w:hAnsi="Times New Roman" w:cs="Times New Roman"/>
          <w:sz w:val="24"/>
          <w:szCs w:val="24"/>
        </w:rPr>
      </w:pPr>
      <w:r w:rsidRPr="006C7187">
        <w:rPr>
          <w:rFonts w:ascii="Times New Roman" w:hAnsi="Times New Roman" w:cs="Times New Roman"/>
          <w:sz w:val="24"/>
          <w:szCs w:val="24"/>
        </w:rPr>
        <w:t xml:space="preserve">    </w:t>
      </w:r>
    </w:p>
    <w:p w14:paraId="27C7FE92" w14:textId="77777777" w:rsidR="00943910" w:rsidRPr="006C7187" w:rsidRDefault="00943910" w:rsidP="00B8229D">
      <w:pPr>
        <w:spacing w:after="0" w:line="360" w:lineRule="auto"/>
        <w:rPr>
          <w:rFonts w:ascii="Times New Roman" w:hAnsi="Times New Roman" w:cs="Times New Roman"/>
          <w:sz w:val="24"/>
          <w:szCs w:val="24"/>
        </w:rPr>
      </w:pPr>
      <w:r w:rsidRPr="006C7187">
        <w:rPr>
          <w:rFonts w:ascii="Times New Roman" w:hAnsi="Times New Roman" w:cs="Times New Roman"/>
          <w:sz w:val="24"/>
          <w:szCs w:val="24"/>
        </w:rPr>
        <w:t xml:space="preserve">Local e data </w:t>
      </w:r>
    </w:p>
    <w:p w14:paraId="3E7DDD23" w14:textId="77777777" w:rsidR="00943910" w:rsidRPr="006C7187" w:rsidRDefault="00943910" w:rsidP="00943910">
      <w:pPr>
        <w:spacing w:after="0" w:line="360" w:lineRule="auto"/>
        <w:ind w:firstLine="720"/>
        <w:rPr>
          <w:rFonts w:ascii="Times New Roman" w:hAnsi="Times New Roman" w:cs="Times New Roman"/>
          <w:sz w:val="24"/>
          <w:szCs w:val="24"/>
        </w:rPr>
      </w:pPr>
      <w:r w:rsidRPr="006C7187">
        <w:rPr>
          <w:rFonts w:ascii="Times New Roman" w:hAnsi="Times New Roman" w:cs="Times New Roman"/>
          <w:sz w:val="24"/>
          <w:szCs w:val="24"/>
        </w:rPr>
        <w:t xml:space="preserve">  </w:t>
      </w:r>
    </w:p>
    <w:p w14:paraId="7D996718" w14:textId="0FEA7AC0" w:rsidR="00943910" w:rsidRPr="006C7187" w:rsidRDefault="00943910" w:rsidP="00B43AE0">
      <w:pPr>
        <w:spacing w:after="0" w:line="240" w:lineRule="auto"/>
        <w:ind w:firstLine="720"/>
        <w:jc w:val="center"/>
        <w:rPr>
          <w:rFonts w:ascii="Times New Roman" w:hAnsi="Times New Roman" w:cs="Times New Roman"/>
          <w:sz w:val="24"/>
          <w:szCs w:val="24"/>
        </w:rPr>
      </w:pPr>
      <w:r w:rsidRPr="006C7187">
        <w:rPr>
          <w:rFonts w:ascii="Times New Roman" w:hAnsi="Times New Roman" w:cs="Times New Roman"/>
          <w:sz w:val="24"/>
          <w:szCs w:val="24"/>
        </w:rPr>
        <w:t>___________________________________</w:t>
      </w:r>
    </w:p>
    <w:p w14:paraId="01150CB1" w14:textId="3173CD06" w:rsidR="00943910" w:rsidRPr="006C7187" w:rsidRDefault="00943910" w:rsidP="00B43AE0">
      <w:pPr>
        <w:spacing w:after="0" w:line="240" w:lineRule="auto"/>
        <w:ind w:firstLine="720"/>
        <w:jc w:val="center"/>
        <w:rPr>
          <w:rFonts w:ascii="Times New Roman" w:hAnsi="Times New Roman" w:cs="Times New Roman"/>
          <w:sz w:val="24"/>
          <w:szCs w:val="24"/>
        </w:rPr>
      </w:pPr>
      <w:r w:rsidRPr="006C7187">
        <w:rPr>
          <w:rFonts w:ascii="Times New Roman" w:hAnsi="Times New Roman" w:cs="Times New Roman"/>
          <w:sz w:val="24"/>
          <w:szCs w:val="24"/>
        </w:rPr>
        <w:t>Assinatura e carimbo</w:t>
      </w:r>
    </w:p>
    <w:p w14:paraId="1F949747" w14:textId="428D3EA3" w:rsidR="00943910" w:rsidRPr="006C7187" w:rsidRDefault="00943910" w:rsidP="00B43AE0">
      <w:pPr>
        <w:spacing w:after="0" w:line="240" w:lineRule="auto"/>
        <w:ind w:firstLine="720"/>
        <w:jc w:val="center"/>
        <w:rPr>
          <w:rFonts w:ascii="Times New Roman" w:hAnsi="Times New Roman" w:cs="Times New Roman"/>
          <w:sz w:val="24"/>
          <w:szCs w:val="24"/>
        </w:rPr>
      </w:pPr>
      <w:r w:rsidRPr="006C7187">
        <w:rPr>
          <w:rFonts w:ascii="Times New Roman" w:hAnsi="Times New Roman" w:cs="Times New Roman"/>
          <w:sz w:val="24"/>
          <w:szCs w:val="24"/>
        </w:rPr>
        <w:t>(representante legal)</w:t>
      </w:r>
    </w:p>
    <w:p w14:paraId="227C4262" w14:textId="77777777" w:rsidR="00943910" w:rsidRPr="006C7187" w:rsidRDefault="00943910" w:rsidP="00943910">
      <w:pPr>
        <w:spacing w:after="0" w:line="360" w:lineRule="auto"/>
        <w:ind w:firstLine="720"/>
        <w:jc w:val="both"/>
        <w:rPr>
          <w:rFonts w:ascii="Times New Roman" w:hAnsi="Times New Roman" w:cs="Times New Roman"/>
          <w:sz w:val="24"/>
          <w:szCs w:val="24"/>
        </w:rPr>
        <w:sectPr w:rsidR="00943910" w:rsidRPr="006C7187" w:rsidSect="00F6283B">
          <w:pgSz w:w="11906" w:h="16838"/>
          <w:pgMar w:top="1701" w:right="1134" w:bottom="1134" w:left="1701" w:header="708" w:footer="708" w:gutter="0"/>
          <w:cols w:space="708"/>
          <w:docGrid w:linePitch="360"/>
        </w:sectPr>
      </w:pPr>
    </w:p>
    <w:p w14:paraId="140B6270" w14:textId="77777777" w:rsidR="00943910" w:rsidRPr="006C7187" w:rsidRDefault="00943910" w:rsidP="00943910">
      <w:pPr>
        <w:spacing w:after="0" w:line="360" w:lineRule="auto"/>
        <w:ind w:firstLine="720"/>
        <w:jc w:val="center"/>
        <w:rPr>
          <w:rFonts w:ascii="Times New Roman" w:hAnsi="Times New Roman" w:cs="Times New Roman"/>
          <w:b/>
          <w:sz w:val="24"/>
          <w:szCs w:val="24"/>
        </w:rPr>
      </w:pPr>
      <w:r w:rsidRPr="006C7187">
        <w:rPr>
          <w:rFonts w:ascii="Times New Roman" w:hAnsi="Times New Roman" w:cs="Times New Roman"/>
          <w:b/>
          <w:sz w:val="24"/>
          <w:szCs w:val="24"/>
        </w:rPr>
        <w:lastRenderedPageBreak/>
        <w:t>ANEXO III</w:t>
      </w:r>
    </w:p>
    <w:p w14:paraId="13CC20B2" w14:textId="77777777" w:rsidR="00943910" w:rsidRPr="006C7187" w:rsidRDefault="00943910" w:rsidP="00943910">
      <w:pPr>
        <w:spacing w:after="0" w:line="360" w:lineRule="auto"/>
        <w:ind w:firstLine="720"/>
        <w:jc w:val="center"/>
        <w:rPr>
          <w:rFonts w:ascii="Times New Roman" w:hAnsi="Times New Roman" w:cs="Times New Roman"/>
          <w:b/>
          <w:sz w:val="24"/>
          <w:szCs w:val="24"/>
        </w:rPr>
      </w:pPr>
      <w:r w:rsidRPr="006C7187">
        <w:rPr>
          <w:rFonts w:ascii="Times New Roman" w:hAnsi="Times New Roman" w:cs="Times New Roman"/>
          <w:b/>
          <w:sz w:val="24"/>
          <w:szCs w:val="24"/>
        </w:rPr>
        <w:t>MODELO DE DECLARAÇÃO DE INEXISTÊNCIA DE FATOS IMPEDITIVOS</w:t>
      </w:r>
    </w:p>
    <w:p w14:paraId="190EF8C3" w14:textId="77777777" w:rsidR="00943910" w:rsidRPr="006C7187" w:rsidRDefault="00943910" w:rsidP="00943910">
      <w:pPr>
        <w:spacing w:after="0" w:line="360" w:lineRule="auto"/>
        <w:ind w:firstLine="720"/>
        <w:jc w:val="both"/>
        <w:rPr>
          <w:rFonts w:ascii="Times New Roman" w:hAnsi="Times New Roman" w:cs="Times New Roman"/>
          <w:sz w:val="24"/>
          <w:szCs w:val="24"/>
          <w:highlight w:val="yellow"/>
        </w:rPr>
      </w:pPr>
    </w:p>
    <w:p w14:paraId="6E6A137C" w14:textId="77777777" w:rsidR="00943910" w:rsidRPr="006C7187" w:rsidRDefault="00943910" w:rsidP="00943910">
      <w:pPr>
        <w:spacing w:after="0" w:line="360" w:lineRule="auto"/>
        <w:ind w:firstLine="720"/>
        <w:rPr>
          <w:rFonts w:ascii="Times New Roman" w:hAnsi="Times New Roman" w:cs="Times New Roman"/>
          <w:sz w:val="24"/>
          <w:szCs w:val="24"/>
          <w:highlight w:val="yellow"/>
        </w:rPr>
      </w:pPr>
    </w:p>
    <w:p w14:paraId="767A7EE8" w14:textId="7FF1B622" w:rsidR="00943910" w:rsidRPr="006C7187" w:rsidRDefault="00943910" w:rsidP="009721D8">
      <w:pPr>
        <w:spacing w:after="0" w:line="360" w:lineRule="auto"/>
        <w:jc w:val="both"/>
        <w:rPr>
          <w:rFonts w:ascii="Times New Roman" w:hAnsi="Times New Roman" w:cs="Times New Roman"/>
          <w:sz w:val="24"/>
          <w:szCs w:val="24"/>
        </w:rPr>
      </w:pPr>
      <w:r w:rsidRPr="006C7187">
        <w:rPr>
          <w:rFonts w:ascii="Times New Roman" w:hAnsi="Times New Roman" w:cs="Times New Roman"/>
          <w:sz w:val="24"/>
          <w:szCs w:val="24"/>
        </w:rPr>
        <w:t xml:space="preserve">(NOME DA EMPRESA)_________________, </w:t>
      </w:r>
      <w:r w:rsidR="00FF25E4" w:rsidRPr="006C7187">
        <w:rPr>
          <w:rFonts w:ascii="Times New Roman" w:hAnsi="Times New Roman" w:cs="Times New Roman"/>
          <w:sz w:val="24"/>
          <w:szCs w:val="24"/>
        </w:rPr>
        <w:t xml:space="preserve">inscrita no </w:t>
      </w:r>
      <w:r w:rsidRPr="006C7187">
        <w:rPr>
          <w:rFonts w:ascii="Times New Roman" w:hAnsi="Times New Roman" w:cs="Times New Roman"/>
          <w:sz w:val="24"/>
          <w:szCs w:val="24"/>
        </w:rPr>
        <w:t xml:space="preserve">CNPJ/MF </w:t>
      </w:r>
      <w:r w:rsidR="00FF25E4" w:rsidRPr="006C7187">
        <w:rPr>
          <w:rFonts w:ascii="Times New Roman" w:hAnsi="Times New Roman" w:cs="Times New Roman"/>
          <w:sz w:val="24"/>
          <w:szCs w:val="24"/>
        </w:rPr>
        <w:t>sob n</w:t>
      </w:r>
      <w:r w:rsidRPr="006C7187">
        <w:rPr>
          <w:rFonts w:ascii="Times New Roman" w:hAnsi="Times New Roman" w:cs="Times New Roman"/>
          <w:sz w:val="24"/>
          <w:szCs w:val="24"/>
        </w:rPr>
        <w:t>º________________, (ENDEREÇO COMPLETO)_________________________, neste ato representada pelo seu (Sócio/Procurador)________________, Estado Civil, nacionalidade, CPF _________, RG ___________, endereço ____________________, por meio do seu representante legal devidamente credenciado para este ato,  declara, sob as penas da lei, que até esta data inexistem fatos impeditivos para sua habilitação neste processo licitatório, ciente da obrigatoriedade de declarar ocorrências posteriores.</w:t>
      </w:r>
    </w:p>
    <w:p w14:paraId="54638071" w14:textId="77777777" w:rsidR="00943910" w:rsidRPr="006C7187" w:rsidRDefault="00943910" w:rsidP="00943910">
      <w:pPr>
        <w:spacing w:after="0" w:line="360" w:lineRule="auto"/>
        <w:ind w:firstLine="720"/>
        <w:rPr>
          <w:rFonts w:ascii="Times New Roman" w:hAnsi="Times New Roman" w:cs="Times New Roman"/>
          <w:sz w:val="24"/>
          <w:szCs w:val="24"/>
        </w:rPr>
      </w:pPr>
    </w:p>
    <w:p w14:paraId="08435A21" w14:textId="77777777" w:rsidR="00943910" w:rsidRPr="006C7187" w:rsidRDefault="00943910" w:rsidP="00B8229D">
      <w:pPr>
        <w:spacing w:after="0" w:line="360" w:lineRule="auto"/>
        <w:rPr>
          <w:rFonts w:ascii="Times New Roman" w:hAnsi="Times New Roman" w:cs="Times New Roman"/>
          <w:sz w:val="24"/>
          <w:szCs w:val="24"/>
        </w:rPr>
      </w:pPr>
      <w:r w:rsidRPr="006C7187">
        <w:rPr>
          <w:rFonts w:ascii="Times New Roman" w:hAnsi="Times New Roman" w:cs="Times New Roman"/>
          <w:sz w:val="24"/>
          <w:szCs w:val="24"/>
        </w:rPr>
        <w:t xml:space="preserve"> Local e data </w:t>
      </w:r>
    </w:p>
    <w:p w14:paraId="1AE546C2" w14:textId="77777777" w:rsidR="00943910" w:rsidRPr="006C7187" w:rsidRDefault="00943910" w:rsidP="00420369">
      <w:pPr>
        <w:spacing w:after="0" w:line="240" w:lineRule="auto"/>
        <w:ind w:firstLine="720"/>
        <w:jc w:val="center"/>
        <w:rPr>
          <w:rFonts w:ascii="Times New Roman" w:hAnsi="Times New Roman" w:cs="Times New Roman"/>
          <w:sz w:val="24"/>
          <w:szCs w:val="24"/>
        </w:rPr>
      </w:pPr>
      <w:r w:rsidRPr="006C7187">
        <w:rPr>
          <w:rFonts w:ascii="Times New Roman" w:hAnsi="Times New Roman" w:cs="Times New Roman"/>
          <w:sz w:val="24"/>
          <w:szCs w:val="24"/>
        </w:rPr>
        <w:t>___________________________________</w:t>
      </w:r>
    </w:p>
    <w:p w14:paraId="68D83EBD" w14:textId="77777777" w:rsidR="00943910" w:rsidRPr="006C7187" w:rsidRDefault="00943910" w:rsidP="00420369">
      <w:pPr>
        <w:spacing w:after="0" w:line="240" w:lineRule="auto"/>
        <w:ind w:firstLine="720"/>
        <w:jc w:val="center"/>
        <w:rPr>
          <w:rFonts w:ascii="Times New Roman" w:hAnsi="Times New Roman" w:cs="Times New Roman"/>
          <w:sz w:val="24"/>
          <w:szCs w:val="24"/>
        </w:rPr>
      </w:pPr>
      <w:r w:rsidRPr="006C7187">
        <w:rPr>
          <w:rFonts w:ascii="Times New Roman" w:hAnsi="Times New Roman" w:cs="Times New Roman"/>
          <w:sz w:val="24"/>
          <w:szCs w:val="24"/>
        </w:rPr>
        <w:t>Assinatura e carimbo</w:t>
      </w:r>
    </w:p>
    <w:p w14:paraId="4AEBD6B0" w14:textId="77777777" w:rsidR="00943910" w:rsidRPr="006C7187" w:rsidRDefault="00943910" w:rsidP="00420369">
      <w:pPr>
        <w:spacing w:after="0" w:line="240" w:lineRule="auto"/>
        <w:ind w:firstLine="720"/>
        <w:jc w:val="center"/>
        <w:rPr>
          <w:rFonts w:ascii="Times New Roman" w:hAnsi="Times New Roman" w:cs="Times New Roman"/>
          <w:sz w:val="24"/>
          <w:szCs w:val="24"/>
        </w:rPr>
      </w:pPr>
      <w:r w:rsidRPr="006C7187">
        <w:rPr>
          <w:rFonts w:ascii="Times New Roman" w:hAnsi="Times New Roman" w:cs="Times New Roman"/>
          <w:sz w:val="24"/>
          <w:szCs w:val="24"/>
        </w:rPr>
        <w:t>(representante legal)</w:t>
      </w:r>
    </w:p>
    <w:p w14:paraId="410D1E34" w14:textId="77777777" w:rsidR="0097310E" w:rsidRPr="006C7187" w:rsidRDefault="0097310E" w:rsidP="0097310E">
      <w:pPr>
        <w:spacing w:before="120" w:after="120"/>
        <w:jc w:val="both"/>
        <w:rPr>
          <w:rFonts w:ascii="Times New Roman" w:hAnsi="Times New Roman" w:cs="Times New Roman"/>
          <w:sz w:val="24"/>
          <w:szCs w:val="24"/>
        </w:rPr>
      </w:pPr>
    </w:p>
    <w:p w14:paraId="2F4C7899" w14:textId="77777777" w:rsidR="0097310E" w:rsidRPr="006C7187" w:rsidRDefault="0097310E" w:rsidP="0097310E">
      <w:pPr>
        <w:spacing w:before="120" w:after="120"/>
        <w:jc w:val="both"/>
        <w:rPr>
          <w:rFonts w:ascii="Times New Roman" w:hAnsi="Times New Roman" w:cs="Times New Roman"/>
          <w:sz w:val="24"/>
          <w:szCs w:val="24"/>
        </w:rPr>
      </w:pPr>
    </w:p>
    <w:p w14:paraId="23BB58E8" w14:textId="77777777" w:rsidR="0097310E" w:rsidRPr="006C7187" w:rsidRDefault="0097310E" w:rsidP="0097310E">
      <w:pPr>
        <w:spacing w:before="120" w:after="120"/>
        <w:jc w:val="both"/>
        <w:rPr>
          <w:rFonts w:ascii="Times New Roman" w:hAnsi="Times New Roman" w:cs="Times New Roman"/>
          <w:sz w:val="24"/>
          <w:szCs w:val="24"/>
        </w:rPr>
      </w:pPr>
    </w:p>
    <w:p w14:paraId="654E6F28" w14:textId="77777777" w:rsidR="0097310E" w:rsidRPr="006C7187" w:rsidRDefault="0097310E" w:rsidP="0097310E">
      <w:pPr>
        <w:spacing w:before="120" w:after="120"/>
        <w:jc w:val="both"/>
        <w:rPr>
          <w:rFonts w:ascii="Times New Roman" w:hAnsi="Times New Roman" w:cs="Times New Roman"/>
          <w:sz w:val="24"/>
          <w:szCs w:val="24"/>
        </w:rPr>
      </w:pPr>
    </w:p>
    <w:p w14:paraId="0D0B3830" w14:textId="77777777" w:rsidR="0097310E" w:rsidRPr="006C7187" w:rsidRDefault="0097310E" w:rsidP="0097310E">
      <w:pPr>
        <w:spacing w:before="120" w:after="120"/>
        <w:jc w:val="both"/>
        <w:rPr>
          <w:rFonts w:ascii="Times New Roman" w:hAnsi="Times New Roman" w:cs="Times New Roman"/>
          <w:sz w:val="24"/>
          <w:szCs w:val="24"/>
        </w:rPr>
      </w:pPr>
    </w:p>
    <w:p w14:paraId="02773713" w14:textId="77777777" w:rsidR="0097310E" w:rsidRPr="006C7187" w:rsidRDefault="0097310E" w:rsidP="0097310E">
      <w:pPr>
        <w:spacing w:before="120" w:after="120"/>
        <w:jc w:val="both"/>
        <w:rPr>
          <w:rFonts w:ascii="Times New Roman" w:hAnsi="Times New Roman" w:cs="Times New Roman"/>
          <w:sz w:val="24"/>
          <w:szCs w:val="24"/>
        </w:rPr>
      </w:pPr>
    </w:p>
    <w:p w14:paraId="328878C5" w14:textId="77777777" w:rsidR="0097310E" w:rsidRPr="006C7187" w:rsidRDefault="0097310E" w:rsidP="0097310E">
      <w:pPr>
        <w:spacing w:before="120" w:after="120"/>
        <w:jc w:val="both"/>
        <w:rPr>
          <w:rFonts w:ascii="Times New Roman" w:hAnsi="Times New Roman" w:cs="Times New Roman"/>
          <w:sz w:val="24"/>
          <w:szCs w:val="24"/>
        </w:rPr>
      </w:pPr>
    </w:p>
    <w:p w14:paraId="388DDF22" w14:textId="77777777" w:rsidR="0097310E" w:rsidRPr="006C7187" w:rsidRDefault="0097310E" w:rsidP="0097310E">
      <w:pPr>
        <w:spacing w:before="120" w:after="120"/>
        <w:jc w:val="both"/>
        <w:rPr>
          <w:rFonts w:ascii="Times New Roman" w:hAnsi="Times New Roman" w:cs="Times New Roman"/>
          <w:sz w:val="24"/>
          <w:szCs w:val="24"/>
        </w:rPr>
      </w:pPr>
    </w:p>
    <w:p w14:paraId="35B5E35C" w14:textId="77777777" w:rsidR="0097310E" w:rsidRPr="006C7187" w:rsidRDefault="0097310E" w:rsidP="0097310E">
      <w:pPr>
        <w:spacing w:before="120" w:after="120"/>
        <w:jc w:val="both"/>
        <w:rPr>
          <w:rFonts w:ascii="Times New Roman" w:hAnsi="Times New Roman" w:cs="Times New Roman"/>
          <w:sz w:val="24"/>
          <w:szCs w:val="24"/>
        </w:rPr>
      </w:pPr>
    </w:p>
    <w:p w14:paraId="1DE00941" w14:textId="77777777" w:rsidR="0097310E" w:rsidRPr="006C7187" w:rsidRDefault="0097310E" w:rsidP="0097310E">
      <w:pPr>
        <w:spacing w:before="120" w:after="120"/>
        <w:jc w:val="both"/>
        <w:rPr>
          <w:rFonts w:ascii="Times New Roman" w:hAnsi="Times New Roman" w:cs="Times New Roman"/>
          <w:sz w:val="24"/>
          <w:szCs w:val="24"/>
        </w:rPr>
      </w:pPr>
    </w:p>
    <w:p w14:paraId="36CFCB5F" w14:textId="77777777" w:rsidR="0097310E" w:rsidRPr="006C7187" w:rsidRDefault="0097310E" w:rsidP="0097310E">
      <w:pPr>
        <w:spacing w:before="120" w:after="120"/>
        <w:jc w:val="both"/>
        <w:rPr>
          <w:rFonts w:ascii="Times New Roman" w:hAnsi="Times New Roman" w:cs="Times New Roman"/>
          <w:sz w:val="24"/>
          <w:szCs w:val="24"/>
        </w:rPr>
      </w:pPr>
    </w:p>
    <w:p w14:paraId="5CB9BD4C" w14:textId="77777777" w:rsidR="0097310E" w:rsidRPr="006C7187" w:rsidRDefault="0097310E" w:rsidP="0097310E">
      <w:pPr>
        <w:spacing w:before="120" w:after="120"/>
        <w:jc w:val="both"/>
        <w:rPr>
          <w:rFonts w:ascii="Times New Roman" w:hAnsi="Times New Roman" w:cs="Times New Roman"/>
          <w:sz w:val="24"/>
          <w:szCs w:val="24"/>
        </w:rPr>
      </w:pPr>
    </w:p>
    <w:p w14:paraId="5C9FF8E1" w14:textId="77777777" w:rsidR="0097310E" w:rsidRPr="006C7187" w:rsidRDefault="0097310E" w:rsidP="0097310E">
      <w:pPr>
        <w:spacing w:before="120" w:after="120"/>
        <w:rPr>
          <w:rFonts w:ascii="Times New Roman" w:hAnsi="Times New Roman" w:cs="Times New Roman"/>
          <w:sz w:val="24"/>
          <w:szCs w:val="24"/>
        </w:rPr>
      </w:pPr>
    </w:p>
    <w:p w14:paraId="702F4356" w14:textId="60372B4F" w:rsidR="00D76BDF" w:rsidRPr="006C7187" w:rsidRDefault="00D76BDF" w:rsidP="002047E4">
      <w:pPr>
        <w:spacing w:before="120" w:after="120"/>
        <w:jc w:val="center"/>
        <w:rPr>
          <w:rFonts w:ascii="Times New Roman" w:hAnsi="Times New Roman" w:cs="Times New Roman"/>
          <w:b/>
          <w:color w:val="000000"/>
          <w:sz w:val="24"/>
          <w:szCs w:val="24"/>
        </w:rPr>
      </w:pPr>
    </w:p>
    <w:p w14:paraId="3F855349" w14:textId="78D8EC56" w:rsidR="00D76BDF" w:rsidRPr="006C7187" w:rsidRDefault="00D76BDF" w:rsidP="002047E4">
      <w:pPr>
        <w:spacing w:before="120" w:after="120"/>
        <w:jc w:val="center"/>
        <w:rPr>
          <w:rFonts w:ascii="Times New Roman" w:hAnsi="Times New Roman" w:cs="Times New Roman"/>
          <w:b/>
          <w:color w:val="000000"/>
          <w:sz w:val="24"/>
          <w:szCs w:val="24"/>
        </w:rPr>
      </w:pPr>
    </w:p>
    <w:p w14:paraId="34EF90C2" w14:textId="65914382" w:rsidR="00D76BDF" w:rsidRPr="006C7187" w:rsidRDefault="00D76BDF" w:rsidP="002047E4">
      <w:pPr>
        <w:spacing w:before="120" w:after="120"/>
        <w:jc w:val="center"/>
        <w:rPr>
          <w:rFonts w:ascii="Times New Roman" w:hAnsi="Times New Roman" w:cs="Times New Roman"/>
          <w:b/>
          <w:color w:val="000000"/>
          <w:sz w:val="24"/>
          <w:szCs w:val="24"/>
        </w:rPr>
      </w:pPr>
    </w:p>
    <w:p w14:paraId="2CCEF669" w14:textId="41EBF347" w:rsidR="00CE59A9" w:rsidRPr="006C7187" w:rsidRDefault="00B16C87" w:rsidP="00CE59A9">
      <w:pPr>
        <w:spacing w:before="120" w:after="120"/>
        <w:jc w:val="center"/>
        <w:rPr>
          <w:rFonts w:ascii="Times New Roman" w:hAnsi="Times New Roman" w:cs="Times New Roman"/>
          <w:b/>
          <w:color w:val="000000"/>
          <w:sz w:val="24"/>
          <w:szCs w:val="24"/>
        </w:rPr>
      </w:pPr>
      <w:r w:rsidRPr="006C7187">
        <w:rPr>
          <w:rFonts w:ascii="Times New Roman" w:hAnsi="Times New Roman" w:cs="Times New Roman"/>
          <w:b/>
          <w:color w:val="000000"/>
          <w:sz w:val="24"/>
          <w:szCs w:val="24"/>
        </w:rPr>
        <w:lastRenderedPageBreak/>
        <w:t>ANEXO IV</w:t>
      </w:r>
      <w:r w:rsidR="00CE59A9" w:rsidRPr="006C7187">
        <w:rPr>
          <w:rFonts w:ascii="Times New Roman" w:hAnsi="Times New Roman" w:cs="Times New Roman"/>
          <w:b/>
          <w:color w:val="000000"/>
          <w:sz w:val="24"/>
          <w:szCs w:val="24"/>
        </w:rPr>
        <w:t xml:space="preserve"> – </w:t>
      </w:r>
      <w:r w:rsidR="00CE59A9" w:rsidRPr="006C7187">
        <w:rPr>
          <w:rFonts w:ascii="Times New Roman" w:hAnsi="Times New Roman" w:cs="Times New Roman"/>
          <w:b/>
          <w:sz w:val="24"/>
          <w:szCs w:val="24"/>
        </w:rPr>
        <w:t>MODELO DE PROPOSTA DE PREÇOS</w:t>
      </w:r>
    </w:p>
    <w:p w14:paraId="263CE2BF" w14:textId="39E69154" w:rsidR="00CE59A9" w:rsidRPr="006C7187" w:rsidRDefault="00CE59A9" w:rsidP="00CE59A9">
      <w:pPr>
        <w:spacing w:after="120" w:line="240" w:lineRule="auto"/>
        <w:jc w:val="center"/>
        <w:rPr>
          <w:rFonts w:ascii="Times New Roman" w:hAnsi="Times New Roman" w:cs="Times New Roman"/>
          <w:b/>
          <w:sz w:val="24"/>
          <w:szCs w:val="24"/>
        </w:rPr>
      </w:pPr>
      <w:r w:rsidRPr="006C7187">
        <w:rPr>
          <w:rFonts w:ascii="Times New Roman" w:hAnsi="Times New Roman" w:cs="Times New Roman"/>
          <w:b/>
          <w:sz w:val="24"/>
          <w:szCs w:val="24"/>
        </w:rPr>
        <w:t>DISPENSA DE LICITAÇÃO N</w:t>
      </w:r>
      <w:r w:rsidRPr="00870013">
        <w:rPr>
          <w:rFonts w:ascii="Times New Roman" w:hAnsi="Times New Roman" w:cs="Times New Roman"/>
          <w:b/>
          <w:sz w:val="24"/>
          <w:szCs w:val="24"/>
        </w:rPr>
        <w:t xml:space="preserve">° </w:t>
      </w:r>
      <w:r w:rsidR="00FA1D9A">
        <w:rPr>
          <w:rFonts w:ascii="Times New Roman" w:hAnsi="Times New Roman" w:cs="Times New Roman"/>
          <w:b/>
          <w:sz w:val="24"/>
          <w:szCs w:val="24"/>
        </w:rPr>
        <w:t>025/2025</w:t>
      </w:r>
    </w:p>
    <w:p w14:paraId="08D382AC" w14:textId="77777777" w:rsidR="00CE59A9" w:rsidRPr="006C7187" w:rsidRDefault="00CE59A9" w:rsidP="00CE59A9">
      <w:pPr>
        <w:spacing w:after="120" w:line="240" w:lineRule="auto"/>
        <w:jc w:val="center"/>
        <w:rPr>
          <w:rFonts w:ascii="Times New Roman" w:hAnsi="Times New Roman" w:cs="Times New Roman"/>
          <w:b/>
          <w:sz w:val="24"/>
          <w:szCs w:val="24"/>
        </w:rPr>
      </w:pPr>
      <w:r w:rsidRPr="006C7187">
        <w:rPr>
          <w:rFonts w:ascii="Times New Roman" w:hAnsi="Times New Roman" w:cs="Times New Roman"/>
          <w:b/>
          <w:sz w:val="24"/>
          <w:szCs w:val="24"/>
        </w:rPr>
        <w:t xml:space="preserve">MODELO DE </w:t>
      </w:r>
      <w:r w:rsidRPr="006C7187">
        <w:rPr>
          <w:rFonts w:ascii="Times New Roman" w:hAnsi="Times New Roman" w:cs="Times New Roman"/>
          <w:b/>
          <w:bCs/>
          <w:sz w:val="24"/>
          <w:szCs w:val="24"/>
        </w:rPr>
        <w:t>PROPOSTA DE PREÇOS</w:t>
      </w:r>
    </w:p>
    <w:p w14:paraId="3548A653" w14:textId="77777777" w:rsidR="00CE59A9" w:rsidRPr="006C7187" w:rsidRDefault="00CE59A9" w:rsidP="00CE59A9">
      <w:pPr>
        <w:spacing w:after="0" w:line="240" w:lineRule="auto"/>
        <w:jc w:val="center"/>
        <w:rPr>
          <w:rFonts w:ascii="Times New Roman" w:hAnsi="Times New Roman" w:cs="Times New Roman"/>
          <w:sz w:val="24"/>
          <w:szCs w:val="24"/>
        </w:rPr>
      </w:pPr>
    </w:p>
    <w:p w14:paraId="3F218D94" w14:textId="77777777" w:rsidR="00CE59A9" w:rsidRPr="006C7187" w:rsidRDefault="00CE59A9" w:rsidP="00CE59A9">
      <w:pPr>
        <w:spacing w:after="0" w:line="240" w:lineRule="auto"/>
        <w:jc w:val="center"/>
        <w:rPr>
          <w:rFonts w:ascii="Times New Roman" w:hAnsi="Times New Roman" w:cs="Times New Roman"/>
          <w:b/>
          <w:sz w:val="24"/>
          <w:szCs w:val="24"/>
        </w:rPr>
      </w:pPr>
      <w:r w:rsidRPr="006C7187">
        <w:rPr>
          <w:rFonts w:ascii="Times New Roman" w:hAnsi="Times New Roman" w:cs="Times New Roman"/>
          <w:b/>
          <w:sz w:val="24"/>
          <w:szCs w:val="24"/>
        </w:rPr>
        <w:t>(em papel timbrado da empresa)</w:t>
      </w:r>
    </w:p>
    <w:p w14:paraId="05412EED" w14:textId="77777777" w:rsidR="00CE59A9" w:rsidRPr="006C7187" w:rsidRDefault="00CE59A9" w:rsidP="00CE59A9">
      <w:pPr>
        <w:spacing w:before="120" w:after="120"/>
        <w:jc w:val="both"/>
        <w:rPr>
          <w:rFonts w:ascii="Times New Roman" w:hAnsi="Times New Roman" w:cs="Times New Roman"/>
          <w:sz w:val="24"/>
          <w:szCs w:val="24"/>
        </w:rPr>
      </w:pPr>
    </w:p>
    <w:tbl>
      <w:tblPr>
        <w:tblStyle w:val="TableNormal"/>
        <w:tblW w:w="97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
        <w:gridCol w:w="349"/>
        <w:gridCol w:w="941"/>
        <w:gridCol w:w="902"/>
        <w:gridCol w:w="433"/>
        <w:gridCol w:w="1170"/>
        <w:gridCol w:w="1560"/>
        <w:gridCol w:w="15"/>
        <w:gridCol w:w="15"/>
        <w:gridCol w:w="600"/>
        <w:gridCol w:w="720"/>
        <w:gridCol w:w="1016"/>
        <w:gridCol w:w="1280"/>
      </w:tblGrid>
      <w:tr w:rsidR="00CE59A9" w:rsidRPr="006C7187" w14:paraId="7831DF28" w14:textId="77777777" w:rsidTr="00153C5E">
        <w:trPr>
          <w:trHeight w:val="371"/>
          <w:jc w:val="center"/>
        </w:trPr>
        <w:tc>
          <w:tcPr>
            <w:tcW w:w="9780" w:type="dxa"/>
            <w:gridSpan w:val="13"/>
            <w:tcBorders>
              <w:top w:val="single" w:sz="4" w:space="0" w:color="000000"/>
              <w:left w:val="single" w:sz="4" w:space="0" w:color="000000"/>
              <w:bottom w:val="single" w:sz="4" w:space="0" w:color="000000"/>
              <w:right w:val="single" w:sz="4" w:space="0" w:color="000000"/>
            </w:tcBorders>
            <w:vAlign w:val="center"/>
            <w:hideMark/>
          </w:tcPr>
          <w:p w14:paraId="30B1EA81" w14:textId="1F26ECCE" w:rsidR="00CE59A9" w:rsidRPr="006C7187" w:rsidRDefault="00FD3C32">
            <w:pPr>
              <w:pStyle w:val="TableParagraph"/>
              <w:spacing w:line="288" w:lineRule="auto"/>
              <w:ind w:left="119"/>
              <w:jc w:val="center"/>
              <w:rPr>
                <w:rFonts w:ascii="Times New Roman" w:hAnsi="Times New Roman" w:cs="Times New Roman"/>
                <w:b/>
                <w:sz w:val="24"/>
                <w:szCs w:val="24"/>
              </w:rPr>
            </w:pPr>
            <w:r w:rsidRPr="006C7187">
              <w:rPr>
                <w:rFonts w:ascii="Times New Roman" w:hAnsi="Times New Roman" w:cs="Times New Roman"/>
                <w:b/>
                <w:sz w:val="24"/>
                <w:szCs w:val="24"/>
              </w:rPr>
              <w:t>CÂMARA</w:t>
            </w:r>
            <w:r w:rsidR="009721D8" w:rsidRPr="006C7187">
              <w:rPr>
                <w:rFonts w:ascii="Times New Roman" w:hAnsi="Times New Roman" w:cs="Times New Roman"/>
                <w:b/>
                <w:sz w:val="24"/>
                <w:szCs w:val="24"/>
              </w:rPr>
              <w:t xml:space="preserve"> MUNICIPAL DE</w:t>
            </w:r>
            <w:r w:rsidRPr="006C7187">
              <w:rPr>
                <w:rFonts w:ascii="Times New Roman" w:hAnsi="Times New Roman" w:cs="Times New Roman"/>
                <w:b/>
                <w:sz w:val="24"/>
                <w:szCs w:val="24"/>
              </w:rPr>
              <w:t xml:space="preserve"> ITAPICURU</w:t>
            </w:r>
            <w:r w:rsidR="00420369">
              <w:rPr>
                <w:rFonts w:ascii="Times New Roman" w:hAnsi="Times New Roman" w:cs="Times New Roman"/>
                <w:b/>
                <w:sz w:val="24"/>
                <w:szCs w:val="24"/>
              </w:rPr>
              <w:t xml:space="preserve"> - BAHIA</w:t>
            </w:r>
            <w:r w:rsidR="009721D8" w:rsidRPr="006C7187">
              <w:rPr>
                <w:rFonts w:ascii="Times New Roman" w:hAnsi="Times New Roman" w:cs="Times New Roman"/>
                <w:b/>
                <w:sz w:val="24"/>
                <w:szCs w:val="24"/>
              </w:rPr>
              <w:t xml:space="preserve"> </w:t>
            </w:r>
          </w:p>
          <w:p w14:paraId="347E1761" w14:textId="77777777" w:rsidR="00CE59A9" w:rsidRPr="006C7187" w:rsidRDefault="00CE59A9">
            <w:pPr>
              <w:pStyle w:val="TableParagraph"/>
              <w:spacing w:line="288" w:lineRule="auto"/>
              <w:ind w:left="119"/>
              <w:jc w:val="center"/>
              <w:rPr>
                <w:rFonts w:ascii="Times New Roman" w:hAnsi="Times New Roman" w:cs="Times New Roman"/>
                <w:b/>
                <w:sz w:val="24"/>
                <w:szCs w:val="24"/>
              </w:rPr>
            </w:pPr>
            <w:r w:rsidRPr="006C7187">
              <w:rPr>
                <w:rFonts w:ascii="Times New Roman" w:hAnsi="Times New Roman" w:cs="Times New Roman"/>
                <w:b/>
                <w:sz w:val="24"/>
                <w:szCs w:val="24"/>
              </w:rPr>
              <w:t>COMISSÃO DE CONTRATAÇÃO PERMANENTE</w:t>
            </w:r>
          </w:p>
          <w:p w14:paraId="6453A6C6" w14:textId="0218F628" w:rsidR="00CE59A9" w:rsidRPr="006C7187" w:rsidRDefault="00052C9B" w:rsidP="008B0A4E">
            <w:pPr>
              <w:pStyle w:val="TableParagraph"/>
              <w:spacing w:line="288" w:lineRule="auto"/>
              <w:ind w:left="119"/>
              <w:jc w:val="center"/>
              <w:rPr>
                <w:rFonts w:ascii="Times New Roman" w:hAnsi="Times New Roman" w:cs="Times New Roman"/>
                <w:b/>
                <w:sz w:val="24"/>
                <w:szCs w:val="24"/>
              </w:rPr>
            </w:pPr>
            <w:r w:rsidRPr="006C7187">
              <w:rPr>
                <w:rFonts w:ascii="Times New Roman" w:hAnsi="Times New Roman" w:cs="Times New Roman"/>
                <w:b/>
                <w:sz w:val="24"/>
                <w:szCs w:val="24"/>
              </w:rPr>
              <w:t>PROCESSO ADMINISTRATIVO</w:t>
            </w:r>
            <w:r>
              <w:rPr>
                <w:rFonts w:ascii="Times New Roman" w:hAnsi="Times New Roman" w:cs="Times New Roman"/>
                <w:b/>
                <w:sz w:val="24"/>
                <w:szCs w:val="24"/>
              </w:rPr>
              <w:t xml:space="preserve"> Nº</w:t>
            </w:r>
            <w:r w:rsidRPr="00052C9B">
              <w:rPr>
                <w:rFonts w:ascii="Times New Roman" w:hAnsi="Times New Roman" w:cs="Times New Roman"/>
                <w:b/>
                <w:sz w:val="24"/>
                <w:szCs w:val="24"/>
              </w:rPr>
              <w:t xml:space="preserve"> 040/2025</w:t>
            </w:r>
          </w:p>
        </w:tc>
      </w:tr>
      <w:tr w:rsidR="00CE59A9" w:rsidRPr="006C7187" w14:paraId="51162314" w14:textId="77777777" w:rsidTr="00153C5E">
        <w:trPr>
          <w:trHeight w:val="371"/>
          <w:jc w:val="center"/>
        </w:trPr>
        <w:tc>
          <w:tcPr>
            <w:tcW w:w="9780" w:type="dxa"/>
            <w:gridSpan w:val="13"/>
            <w:tcBorders>
              <w:top w:val="single" w:sz="4" w:space="0" w:color="000000"/>
              <w:left w:val="single" w:sz="4" w:space="0" w:color="000000"/>
              <w:bottom w:val="single" w:sz="4" w:space="0" w:color="000000"/>
              <w:right w:val="single" w:sz="4" w:space="0" w:color="000000"/>
            </w:tcBorders>
            <w:vAlign w:val="center"/>
            <w:hideMark/>
          </w:tcPr>
          <w:p w14:paraId="2C4AEA95" w14:textId="77777777" w:rsidR="00CE59A9" w:rsidRPr="006C7187" w:rsidRDefault="00CE59A9">
            <w:pPr>
              <w:pStyle w:val="TableParagraph"/>
              <w:spacing w:line="288" w:lineRule="auto"/>
              <w:ind w:left="119"/>
              <w:jc w:val="center"/>
              <w:rPr>
                <w:rFonts w:ascii="Times New Roman" w:hAnsi="Times New Roman" w:cs="Times New Roman"/>
                <w:b/>
                <w:sz w:val="24"/>
                <w:szCs w:val="24"/>
              </w:rPr>
            </w:pPr>
            <w:r w:rsidRPr="006C7187">
              <w:rPr>
                <w:rFonts w:ascii="Times New Roman" w:hAnsi="Times New Roman" w:cs="Times New Roman"/>
                <w:b/>
                <w:sz w:val="24"/>
                <w:szCs w:val="24"/>
              </w:rPr>
              <w:t>DADOS DA EMPRESA</w:t>
            </w:r>
          </w:p>
        </w:tc>
      </w:tr>
      <w:tr w:rsidR="00CE59A9" w:rsidRPr="006C7187" w14:paraId="33380892" w14:textId="77777777" w:rsidTr="00153C5E">
        <w:trPr>
          <w:trHeight w:val="371"/>
          <w:jc w:val="center"/>
        </w:trPr>
        <w:tc>
          <w:tcPr>
            <w:tcW w:w="2069" w:type="dxa"/>
            <w:gridSpan w:val="3"/>
            <w:tcBorders>
              <w:top w:val="single" w:sz="4" w:space="0" w:color="000000"/>
              <w:left w:val="single" w:sz="4" w:space="0" w:color="000000"/>
              <w:bottom w:val="single" w:sz="4" w:space="0" w:color="000000"/>
              <w:right w:val="single" w:sz="4" w:space="0" w:color="auto"/>
            </w:tcBorders>
            <w:vAlign w:val="center"/>
            <w:hideMark/>
          </w:tcPr>
          <w:p w14:paraId="594CA502" w14:textId="77777777" w:rsidR="00CE59A9" w:rsidRPr="006C7187" w:rsidRDefault="00CE59A9">
            <w:pPr>
              <w:pStyle w:val="TableParagraph"/>
              <w:spacing w:line="288" w:lineRule="auto"/>
              <w:ind w:left="119"/>
              <w:rPr>
                <w:rFonts w:ascii="Times New Roman" w:hAnsi="Times New Roman" w:cs="Times New Roman"/>
                <w:b/>
                <w:sz w:val="24"/>
                <w:szCs w:val="24"/>
              </w:rPr>
            </w:pPr>
            <w:r w:rsidRPr="006C7187">
              <w:rPr>
                <w:rFonts w:ascii="Times New Roman" w:hAnsi="Times New Roman" w:cs="Times New Roman"/>
                <w:b/>
                <w:sz w:val="24"/>
                <w:szCs w:val="24"/>
              </w:rPr>
              <w:t>RAZÃO SOCIAL</w:t>
            </w:r>
          </w:p>
        </w:tc>
        <w:tc>
          <w:tcPr>
            <w:tcW w:w="7711" w:type="dxa"/>
            <w:gridSpan w:val="10"/>
            <w:tcBorders>
              <w:top w:val="single" w:sz="4" w:space="0" w:color="000000"/>
              <w:left w:val="single" w:sz="4" w:space="0" w:color="auto"/>
              <w:bottom w:val="single" w:sz="4" w:space="0" w:color="000000"/>
              <w:right w:val="single" w:sz="4" w:space="0" w:color="000000"/>
            </w:tcBorders>
            <w:vAlign w:val="center"/>
          </w:tcPr>
          <w:p w14:paraId="6C632965" w14:textId="77777777" w:rsidR="00CE59A9" w:rsidRPr="006C7187" w:rsidRDefault="00CE59A9">
            <w:pPr>
              <w:pStyle w:val="TableParagraph"/>
              <w:spacing w:line="288" w:lineRule="auto"/>
              <w:rPr>
                <w:rFonts w:ascii="Times New Roman" w:hAnsi="Times New Roman" w:cs="Times New Roman"/>
                <w:b/>
                <w:sz w:val="24"/>
                <w:szCs w:val="24"/>
              </w:rPr>
            </w:pPr>
          </w:p>
        </w:tc>
      </w:tr>
      <w:tr w:rsidR="00CE59A9" w:rsidRPr="006C7187" w14:paraId="7C45CA2A" w14:textId="77777777" w:rsidTr="00153C5E">
        <w:trPr>
          <w:trHeight w:val="371"/>
          <w:jc w:val="center"/>
        </w:trPr>
        <w:tc>
          <w:tcPr>
            <w:tcW w:w="2069" w:type="dxa"/>
            <w:gridSpan w:val="3"/>
            <w:tcBorders>
              <w:top w:val="single" w:sz="4" w:space="0" w:color="000000"/>
              <w:left w:val="single" w:sz="4" w:space="0" w:color="000000"/>
              <w:bottom w:val="single" w:sz="4" w:space="0" w:color="000000"/>
              <w:right w:val="single" w:sz="4" w:space="0" w:color="auto"/>
            </w:tcBorders>
            <w:vAlign w:val="center"/>
            <w:hideMark/>
          </w:tcPr>
          <w:p w14:paraId="07AD8CB4" w14:textId="77777777" w:rsidR="00CE59A9" w:rsidRPr="006C7187" w:rsidRDefault="00CE59A9">
            <w:pPr>
              <w:pStyle w:val="TableParagraph"/>
              <w:spacing w:line="288" w:lineRule="auto"/>
              <w:ind w:left="119"/>
              <w:rPr>
                <w:rFonts w:ascii="Times New Roman" w:hAnsi="Times New Roman" w:cs="Times New Roman"/>
                <w:b/>
                <w:sz w:val="24"/>
                <w:szCs w:val="24"/>
              </w:rPr>
            </w:pPr>
            <w:r w:rsidRPr="006C7187">
              <w:rPr>
                <w:rFonts w:ascii="Times New Roman" w:hAnsi="Times New Roman" w:cs="Times New Roman"/>
                <w:b/>
                <w:sz w:val="24"/>
                <w:szCs w:val="24"/>
              </w:rPr>
              <w:t>CNPJ</w:t>
            </w:r>
          </w:p>
        </w:tc>
        <w:tc>
          <w:tcPr>
            <w:tcW w:w="2505" w:type="dxa"/>
            <w:gridSpan w:val="3"/>
            <w:tcBorders>
              <w:top w:val="single" w:sz="4" w:space="0" w:color="000000"/>
              <w:left w:val="single" w:sz="4" w:space="0" w:color="auto"/>
              <w:bottom w:val="single" w:sz="4" w:space="0" w:color="000000"/>
              <w:right w:val="single" w:sz="4" w:space="0" w:color="auto"/>
            </w:tcBorders>
            <w:vAlign w:val="center"/>
          </w:tcPr>
          <w:p w14:paraId="27FB89B1" w14:textId="77777777" w:rsidR="00CE59A9" w:rsidRPr="006C7187" w:rsidRDefault="00CE59A9">
            <w:pPr>
              <w:pStyle w:val="TableParagraph"/>
              <w:spacing w:line="288" w:lineRule="auto"/>
              <w:rPr>
                <w:rFonts w:ascii="Times New Roman" w:hAnsi="Times New Roman" w:cs="Times New Roman"/>
                <w:b/>
                <w:sz w:val="24"/>
                <w:szCs w:val="24"/>
              </w:rPr>
            </w:pPr>
          </w:p>
        </w:tc>
        <w:tc>
          <w:tcPr>
            <w:tcW w:w="1575" w:type="dxa"/>
            <w:gridSpan w:val="2"/>
            <w:tcBorders>
              <w:top w:val="single" w:sz="4" w:space="0" w:color="000000"/>
              <w:left w:val="single" w:sz="4" w:space="0" w:color="auto"/>
              <w:bottom w:val="single" w:sz="4" w:space="0" w:color="000000"/>
              <w:right w:val="single" w:sz="4" w:space="0" w:color="auto"/>
            </w:tcBorders>
            <w:vAlign w:val="center"/>
            <w:hideMark/>
          </w:tcPr>
          <w:p w14:paraId="77DE1CE5" w14:textId="77777777" w:rsidR="00CE59A9" w:rsidRPr="006C7187" w:rsidRDefault="00CE59A9">
            <w:pPr>
              <w:pStyle w:val="TableParagraph"/>
              <w:spacing w:line="288" w:lineRule="auto"/>
              <w:ind w:left="103"/>
              <w:rPr>
                <w:rFonts w:ascii="Times New Roman" w:hAnsi="Times New Roman" w:cs="Times New Roman"/>
                <w:b/>
                <w:sz w:val="24"/>
                <w:szCs w:val="24"/>
              </w:rPr>
            </w:pPr>
            <w:r w:rsidRPr="006C7187">
              <w:rPr>
                <w:rFonts w:ascii="Times New Roman" w:hAnsi="Times New Roman" w:cs="Times New Roman"/>
                <w:b/>
                <w:sz w:val="24"/>
                <w:szCs w:val="24"/>
              </w:rPr>
              <w:t>ENDEREÇO</w:t>
            </w:r>
          </w:p>
        </w:tc>
        <w:tc>
          <w:tcPr>
            <w:tcW w:w="3631" w:type="dxa"/>
            <w:gridSpan w:val="5"/>
            <w:tcBorders>
              <w:top w:val="single" w:sz="4" w:space="0" w:color="000000"/>
              <w:left w:val="single" w:sz="4" w:space="0" w:color="auto"/>
              <w:bottom w:val="single" w:sz="4" w:space="0" w:color="000000"/>
              <w:right w:val="single" w:sz="4" w:space="0" w:color="000000"/>
            </w:tcBorders>
            <w:vAlign w:val="center"/>
          </w:tcPr>
          <w:p w14:paraId="1F0775FA" w14:textId="77777777" w:rsidR="00CE59A9" w:rsidRPr="006C7187" w:rsidRDefault="00CE59A9">
            <w:pPr>
              <w:pStyle w:val="TableParagraph"/>
              <w:spacing w:line="288" w:lineRule="auto"/>
              <w:rPr>
                <w:rFonts w:ascii="Times New Roman" w:hAnsi="Times New Roman" w:cs="Times New Roman"/>
                <w:b/>
                <w:sz w:val="24"/>
                <w:szCs w:val="24"/>
              </w:rPr>
            </w:pPr>
          </w:p>
        </w:tc>
      </w:tr>
      <w:tr w:rsidR="00CE59A9" w:rsidRPr="006C7187" w14:paraId="587BA839" w14:textId="77777777" w:rsidTr="00153C5E">
        <w:trPr>
          <w:trHeight w:val="371"/>
          <w:jc w:val="center"/>
        </w:trPr>
        <w:tc>
          <w:tcPr>
            <w:tcW w:w="2069" w:type="dxa"/>
            <w:gridSpan w:val="3"/>
            <w:tcBorders>
              <w:top w:val="single" w:sz="4" w:space="0" w:color="000000"/>
              <w:left w:val="single" w:sz="4" w:space="0" w:color="000000"/>
              <w:bottom w:val="single" w:sz="4" w:space="0" w:color="000000"/>
              <w:right w:val="single" w:sz="4" w:space="0" w:color="auto"/>
            </w:tcBorders>
            <w:vAlign w:val="center"/>
            <w:hideMark/>
          </w:tcPr>
          <w:p w14:paraId="1C699F00" w14:textId="77777777" w:rsidR="00CE59A9" w:rsidRPr="006C7187" w:rsidRDefault="00CE59A9">
            <w:pPr>
              <w:pStyle w:val="TableParagraph"/>
              <w:spacing w:line="288" w:lineRule="auto"/>
              <w:ind w:left="119"/>
              <w:rPr>
                <w:rFonts w:ascii="Times New Roman" w:hAnsi="Times New Roman" w:cs="Times New Roman"/>
                <w:b/>
                <w:sz w:val="24"/>
                <w:szCs w:val="24"/>
              </w:rPr>
            </w:pPr>
            <w:r w:rsidRPr="006C7187">
              <w:rPr>
                <w:rFonts w:ascii="Times New Roman" w:hAnsi="Times New Roman" w:cs="Times New Roman"/>
                <w:b/>
                <w:sz w:val="24"/>
                <w:szCs w:val="24"/>
              </w:rPr>
              <w:t>TELEFONE</w:t>
            </w:r>
          </w:p>
        </w:tc>
        <w:tc>
          <w:tcPr>
            <w:tcW w:w="2505" w:type="dxa"/>
            <w:gridSpan w:val="3"/>
            <w:tcBorders>
              <w:top w:val="single" w:sz="4" w:space="0" w:color="000000"/>
              <w:left w:val="single" w:sz="4" w:space="0" w:color="auto"/>
              <w:bottom w:val="single" w:sz="4" w:space="0" w:color="000000"/>
              <w:right w:val="single" w:sz="4" w:space="0" w:color="auto"/>
            </w:tcBorders>
            <w:vAlign w:val="center"/>
          </w:tcPr>
          <w:p w14:paraId="1B0592A7" w14:textId="77777777" w:rsidR="00CE59A9" w:rsidRPr="006C7187" w:rsidRDefault="00CE59A9">
            <w:pPr>
              <w:pStyle w:val="TableParagraph"/>
              <w:spacing w:line="288" w:lineRule="auto"/>
              <w:rPr>
                <w:rFonts w:ascii="Times New Roman" w:hAnsi="Times New Roman" w:cs="Times New Roman"/>
                <w:b/>
                <w:sz w:val="24"/>
                <w:szCs w:val="24"/>
              </w:rPr>
            </w:pPr>
          </w:p>
        </w:tc>
        <w:tc>
          <w:tcPr>
            <w:tcW w:w="1575" w:type="dxa"/>
            <w:gridSpan w:val="2"/>
            <w:tcBorders>
              <w:top w:val="single" w:sz="4" w:space="0" w:color="000000"/>
              <w:left w:val="single" w:sz="4" w:space="0" w:color="auto"/>
              <w:bottom w:val="single" w:sz="4" w:space="0" w:color="000000"/>
              <w:right w:val="single" w:sz="4" w:space="0" w:color="auto"/>
            </w:tcBorders>
            <w:vAlign w:val="center"/>
            <w:hideMark/>
          </w:tcPr>
          <w:p w14:paraId="3FD7C75E" w14:textId="77777777" w:rsidR="00CE59A9" w:rsidRPr="006C7187" w:rsidRDefault="00CE59A9">
            <w:pPr>
              <w:pStyle w:val="TableParagraph"/>
              <w:spacing w:line="288" w:lineRule="auto"/>
              <w:ind w:left="103"/>
              <w:rPr>
                <w:rFonts w:ascii="Times New Roman" w:hAnsi="Times New Roman" w:cs="Times New Roman"/>
                <w:b/>
                <w:sz w:val="24"/>
                <w:szCs w:val="24"/>
              </w:rPr>
            </w:pPr>
            <w:r w:rsidRPr="006C7187">
              <w:rPr>
                <w:rFonts w:ascii="Times New Roman" w:hAnsi="Times New Roman" w:cs="Times New Roman"/>
                <w:b/>
                <w:sz w:val="24"/>
                <w:szCs w:val="24"/>
              </w:rPr>
              <w:t>E-MAIL</w:t>
            </w:r>
          </w:p>
        </w:tc>
        <w:tc>
          <w:tcPr>
            <w:tcW w:w="3631" w:type="dxa"/>
            <w:gridSpan w:val="5"/>
            <w:tcBorders>
              <w:top w:val="single" w:sz="4" w:space="0" w:color="000000"/>
              <w:left w:val="single" w:sz="4" w:space="0" w:color="auto"/>
              <w:bottom w:val="single" w:sz="4" w:space="0" w:color="000000"/>
              <w:right w:val="single" w:sz="4" w:space="0" w:color="000000"/>
            </w:tcBorders>
            <w:vAlign w:val="center"/>
          </w:tcPr>
          <w:p w14:paraId="54082B8D" w14:textId="77777777" w:rsidR="00CE59A9" w:rsidRPr="006C7187" w:rsidRDefault="00CE59A9">
            <w:pPr>
              <w:pStyle w:val="TableParagraph"/>
              <w:spacing w:line="288" w:lineRule="auto"/>
              <w:rPr>
                <w:rFonts w:ascii="Times New Roman" w:hAnsi="Times New Roman" w:cs="Times New Roman"/>
                <w:b/>
                <w:sz w:val="24"/>
                <w:szCs w:val="24"/>
              </w:rPr>
            </w:pPr>
          </w:p>
        </w:tc>
      </w:tr>
      <w:tr w:rsidR="00CE59A9" w:rsidRPr="006C7187" w14:paraId="3B8A80C6" w14:textId="77777777" w:rsidTr="00153C5E">
        <w:trPr>
          <w:trHeight w:val="371"/>
          <w:jc w:val="center"/>
        </w:trPr>
        <w:tc>
          <w:tcPr>
            <w:tcW w:w="9780" w:type="dxa"/>
            <w:gridSpan w:val="13"/>
            <w:tcBorders>
              <w:top w:val="single" w:sz="4" w:space="0" w:color="000000"/>
              <w:left w:val="single" w:sz="4" w:space="0" w:color="000000"/>
              <w:bottom w:val="single" w:sz="4" w:space="0" w:color="000000"/>
              <w:right w:val="single" w:sz="4" w:space="0" w:color="000000"/>
            </w:tcBorders>
            <w:vAlign w:val="center"/>
            <w:hideMark/>
          </w:tcPr>
          <w:p w14:paraId="1AF1710B" w14:textId="77777777" w:rsidR="00CE59A9" w:rsidRPr="006C7187" w:rsidRDefault="00CE59A9">
            <w:pPr>
              <w:pStyle w:val="TableParagraph"/>
              <w:spacing w:line="288" w:lineRule="auto"/>
              <w:ind w:left="119"/>
              <w:jc w:val="center"/>
              <w:rPr>
                <w:rFonts w:ascii="Times New Roman" w:hAnsi="Times New Roman" w:cs="Times New Roman"/>
                <w:b/>
                <w:sz w:val="24"/>
                <w:szCs w:val="24"/>
              </w:rPr>
            </w:pPr>
            <w:r w:rsidRPr="006C7187">
              <w:rPr>
                <w:rFonts w:ascii="Times New Roman" w:hAnsi="Times New Roman" w:cs="Times New Roman"/>
                <w:b/>
                <w:sz w:val="24"/>
                <w:szCs w:val="24"/>
              </w:rPr>
              <w:t>DADOS DO REPRESENTANTE LEGAL</w:t>
            </w:r>
          </w:p>
        </w:tc>
      </w:tr>
      <w:tr w:rsidR="00CE59A9" w:rsidRPr="006C7187" w14:paraId="43316B2F" w14:textId="77777777" w:rsidTr="00153C5E">
        <w:trPr>
          <w:trHeight w:val="371"/>
          <w:jc w:val="center"/>
        </w:trPr>
        <w:tc>
          <w:tcPr>
            <w:tcW w:w="1128" w:type="dxa"/>
            <w:gridSpan w:val="2"/>
            <w:tcBorders>
              <w:top w:val="single" w:sz="4" w:space="0" w:color="000000"/>
              <w:left w:val="single" w:sz="4" w:space="0" w:color="000000"/>
              <w:bottom w:val="single" w:sz="4" w:space="0" w:color="000000"/>
              <w:right w:val="single" w:sz="4" w:space="0" w:color="auto"/>
            </w:tcBorders>
            <w:vAlign w:val="center"/>
            <w:hideMark/>
          </w:tcPr>
          <w:p w14:paraId="4B7AF43C" w14:textId="77777777" w:rsidR="00CE59A9" w:rsidRPr="006C7187" w:rsidRDefault="00CE59A9">
            <w:pPr>
              <w:pStyle w:val="TableParagraph"/>
              <w:spacing w:line="288" w:lineRule="auto"/>
              <w:ind w:left="119"/>
              <w:rPr>
                <w:rFonts w:ascii="Times New Roman" w:hAnsi="Times New Roman" w:cs="Times New Roman"/>
                <w:b/>
                <w:sz w:val="24"/>
                <w:szCs w:val="24"/>
              </w:rPr>
            </w:pPr>
            <w:r w:rsidRPr="006C7187">
              <w:rPr>
                <w:rFonts w:ascii="Times New Roman" w:hAnsi="Times New Roman" w:cs="Times New Roman"/>
                <w:b/>
                <w:sz w:val="24"/>
                <w:szCs w:val="24"/>
              </w:rPr>
              <w:t>NOME</w:t>
            </w:r>
          </w:p>
        </w:tc>
        <w:tc>
          <w:tcPr>
            <w:tcW w:w="3446" w:type="dxa"/>
            <w:gridSpan w:val="4"/>
            <w:tcBorders>
              <w:top w:val="single" w:sz="4" w:space="0" w:color="000000"/>
              <w:left w:val="single" w:sz="4" w:space="0" w:color="000000"/>
              <w:bottom w:val="single" w:sz="4" w:space="0" w:color="000000"/>
              <w:right w:val="single" w:sz="4" w:space="0" w:color="auto"/>
            </w:tcBorders>
            <w:vAlign w:val="center"/>
          </w:tcPr>
          <w:p w14:paraId="46F88680" w14:textId="77777777" w:rsidR="00CE59A9" w:rsidRPr="006C7187" w:rsidRDefault="00CE59A9">
            <w:pPr>
              <w:pStyle w:val="TableParagraph"/>
              <w:spacing w:line="288" w:lineRule="auto"/>
              <w:rPr>
                <w:rFonts w:ascii="Times New Roman" w:hAnsi="Times New Roman" w:cs="Times New Roman"/>
                <w:b/>
                <w:sz w:val="24"/>
                <w:szCs w:val="24"/>
              </w:rPr>
            </w:pPr>
          </w:p>
        </w:tc>
        <w:tc>
          <w:tcPr>
            <w:tcW w:w="1590" w:type="dxa"/>
            <w:gridSpan w:val="3"/>
            <w:tcBorders>
              <w:top w:val="single" w:sz="4" w:space="0" w:color="000000"/>
              <w:left w:val="single" w:sz="4" w:space="0" w:color="auto"/>
              <w:bottom w:val="single" w:sz="4" w:space="0" w:color="000000"/>
              <w:right w:val="single" w:sz="4" w:space="0" w:color="auto"/>
            </w:tcBorders>
            <w:vAlign w:val="center"/>
            <w:hideMark/>
          </w:tcPr>
          <w:p w14:paraId="474CBB22" w14:textId="77777777" w:rsidR="00CE59A9" w:rsidRPr="006C7187" w:rsidRDefault="00CE59A9">
            <w:pPr>
              <w:pStyle w:val="TableParagraph"/>
              <w:spacing w:line="288" w:lineRule="auto"/>
              <w:ind w:left="103"/>
              <w:rPr>
                <w:rFonts w:ascii="Times New Roman" w:hAnsi="Times New Roman" w:cs="Times New Roman"/>
                <w:b/>
                <w:sz w:val="24"/>
                <w:szCs w:val="24"/>
              </w:rPr>
            </w:pPr>
            <w:r w:rsidRPr="006C7187">
              <w:rPr>
                <w:rFonts w:ascii="Times New Roman" w:hAnsi="Times New Roman" w:cs="Times New Roman"/>
                <w:b/>
                <w:sz w:val="24"/>
                <w:szCs w:val="24"/>
              </w:rPr>
              <w:t>TELEFONE</w:t>
            </w:r>
          </w:p>
        </w:tc>
        <w:tc>
          <w:tcPr>
            <w:tcW w:w="3616" w:type="dxa"/>
            <w:gridSpan w:val="4"/>
            <w:tcBorders>
              <w:top w:val="single" w:sz="4" w:space="0" w:color="000000"/>
              <w:left w:val="single" w:sz="4" w:space="0" w:color="auto"/>
              <w:bottom w:val="single" w:sz="4" w:space="0" w:color="000000"/>
              <w:right w:val="single" w:sz="4" w:space="0" w:color="000000"/>
            </w:tcBorders>
            <w:vAlign w:val="center"/>
          </w:tcPr>
          <w:p w14:paraId="65B3F100" w14:textId="77777777" w:rsidR="00CE59A9" w:rsidRPr="006C7187" w:rsidRDefault="00CE59A9">
            <w:pPr>
              <w:pStyle w:val="TableParagraph"/>
              <w:spacing w:line="288" w:lineRule="auto"/>
              <w:rPr>
                <w:rFonts w:ascii="Times New Roman" w:hAnsi="Times New Roman" w:cs="Times New Roman"/>
                <w:b/>
                <w:sz w:val="24"/>
                <w:szCs w:val="24"/>
              </w:rPr>
            </w:pPr>
          </w:p>
        </w:tc>
      </w:tr>
      <w:tr w:rsidR="00CE59A9" w:rsidRPr="006C7187" w14:paraId="54FB618F" w14:textId="77777777" w:rsidTr="00153C5E">
        <w:trPr>
          <w:trHeight w:val="454"/>
          <w:jc w:val="center"/>
        </w:trPr>
        <w:tc>
          <w:tcPr>
            <w:tcW w:w="1128" w:type="dxa"/>
            <w:gridSpan w:val="2"/>
            <w:tcBorders>
              <w:top w:val="single" w:sz="4" w:space="0" w:color="000000"/>
              <w:left w:val="single" w:sz="4" w:space="0" w:color="000000"/>
              <w:bottom w:val="single" w:sz="4" w:space="0" w:color="000000"/>
              <w:right w:val="single" w:sz="4" w:space="0" w:color="auto"/>
            </w:tcBorders>
            <w:vAlign w:val="center"/>
            <w:hideMark/>
          </w:tcPr>
          <w:p w14:paraId="59E9D046" w14:textId="77777777" w:rsidR="00CE59A9" w:rsidRPr="006C7187" w:rsidRDefault="00CE59A9">
            <w:pPr>
              <w:pStyle w:val="TableParagraph"/>
              <w:spacing w:line="288" w:lineRule="auto"/>
              <w:ind w:left="119"/>
              <w:rPr>
                <w:rFonts w:ascii="Times New Roman" w:hAnsi="Times New Roman" w:cs="Times New Roman"/>
                <w:b/>
                <w:sz w:val="24"/>
                <w:szCs w:val="24"/>
              </w:rPr>
            </w:pPr>
            <w:r w:rsidRPr="006C7187">
              <w:rPr>
                <w:rFonts w:ascii="Times New Roman" w:hAnsi="Times New Roman" w:cs="Times New Roman"/>
                <w:b/>
                <w:sz w:val="24"/>
                <w:szCs w:val="24"/>
              </w:rPr>
              <w:t>OBJETO</w:t>
            </w:r>
          </w:p>
        </w:tc>
        <w:tc>
          <w:tcPr>
            <w:tcW w:w="8652" w:type="dxa"/>
            <w:gridSpan w:val="11"/>
            <w:tcBorders>
              <w:top w:val="single" w:sz="4" w:space="0" w:color="000000"/>
              <w:left w:val="single" w:sz="4" w:space="0" w:color="auto"/>
              <w:bottom w:val="single" w:sz="4" w:space="0" w:color="000000"/>
              <w:right w:val="single" w:sz="4" w:space="0" w:color="000000"/>
            </w:tcBorders>
            <w:vAlign w:val="center"/>
          </w:tcPr>
          <w:p w14:paraId="79E80456" w14:textId="77777777" w:rsidR="00CE59A9" w:rsidRPr="006C7187" w:rsidRDefault="00CE59A9">
            <w:pPr>
              <w:pStyle w:val="TableParagraph"/>
              <w:ind w:left="136" w:right="142"/>
              <w:jc w:val="both"/>
              <w:rPr>
                <w:rFonts w:ascii="Times New Roman" w:hAnsi="Times New Roman" w:cs="Times New Roman"/>
                <w:b/>
                <w:sz w:val="24"/>
                <w:szCs w:val="24"/>
              </w:rPr>
            </w:pPr>
          </w:p>
        </w:tc>
      </w:tr>
      <w:tr w:rsidR="00B8229D" w:rsidRPr="006C7187" w14:paraId="03E9E5B8" w14:textId="77777777" w:rsidTr="007A6D0F">
        <w:trPr>
          <w:trHeight w:val="371"/>
          <w:jc w:val="center"/>
        </w:trPr>
        <w:tc>
          <w:tcPr>
            <w:tcW w:w="779" w:type="dxa"/>
            <w:tcBorders>
              <w:top w:val="single" w:sz="4" w:space="0" w:color="000000"/>
              <w:left w:val="single" w:sz="4" w:space="0" w:color="000000"/>
              <w:bottom w:val="single" w:sz="4" w:space="0" w:color="000000"/>
              <w:right w:val="single" w:sz="4" w:space="0" w:color="auto"/>
            </w:tcBorders>
            <w:vAlign w:val="center"/>
            <w:hideMark/>
          </w:tcPr>
          <w:p w14:paraId="4ADA90C7" w14:textId="77777777" w:rsidR="00B8229D" w:rsidRPr="006C7187" w:rsidRDefault="00B8229D">
            <w:pPr>
              <w:pStyle w:val="TableParagraph"/>
              <w:spacing w:line="288" w:lineRule="auto"/>
              <w:jc w:val="center"/>
              <w:rPr>
                <w:rFonts w:ascii="Times New Roman" w:hAnsi="Times New Roman" w:cs="Times New Roman"/>
                <w:b/>
                <w:sz w:val="24"/>
                <w:szCs w:val="24"/>
              </w:rPr>
            </w:pPr>
            <w:r w:rsidRPr="006C7187">
              <w:rPr>
                <w:rFonts w:ascii="Times New Roman" w:hAnsi="Times New Roman" w:cs="Times New Roman"/>
                <w:b/>
                <w:sz w:val="24"/>
                <w:szCs w:val="24"/>
              </w:rPr>
              <w:t>ITEM</w:t>
            </w:r>
          </w:p>
        </w:tc>
        <w:tc>
          <w:tcPr>
            <w:tcW w:w="5355" w:type="dxa"/>
            <w:gridSpan w:val="6"/>
            <w:tcBorders>
              <w:top w:val="single" w:sz="4" w:space="0" w:color="000000"/>
              <w:left w:val="single" w:sz="4" w:space="0" w:color="auto"/>
              <w:bottom w:val="single" w:sz="4" w:space="0" w:color="000000"/>
              <w:right w:val="single" w:sz="4" w:space="0" w:color="auto"/>
            </w:tcBorders>
            <w:vAlign w:val="center"/>
            <w:hideMark/>
          </w:tcPr>
          <w:p w14:paraId="60281FFB" w14:textId="05BEFEFC" w:rsidR="00B8229D" w:rsidRPr="006C7187" w:rsidRDefault="00B8229D" w:rsidP="00CE772F">
            <w:pPr>
              <w:pStyle w:val="TableParagraph"/>
              <w:spacing w:line="288" w:lineRule="auto"/>
              <w:rPr>
                <w:rFonts w:ascii="Times New Roman" w:hAnsi="Times New Roman" w:cs="Times New Roman"/>
                <w:b/>
                <w:sz w:val="24"/>
                <w:szCs w:val="24"/>
              </w:rPr>
            </w:pPr>
            <w:r w:rsidRPr="006C7187">
              <w:rPr>
                <w:rFonts w:ascii="Times New Roman" w:hAnsi="Times New Roman" w:cs="Times New Roman"/>
                <w:b/>
                <w:sz w:val="24"/>
                <w:szCs w:val="24"/>
              </w:rPr>
              <w:t>DESCRIÇÃO</w:t>
            </w:r>
          </w:p>
        </w:tc>
        <w:tc>
          <w:tcPr>
            <w:tcW w:w="630" w:type="dxa"/>
            <w:gridSpan w:val="3"/>
            <w:tcBorders>
              <w:top w:val="single" w:sz="4" w:space="0" w:color="000000"/>
              <w:left w:val="single" w:sz="4" w:space="0" w:color="auto"/>
              <w:bottom w:val="single" w:sz="4" w:space="0" w:color="000000"/>
              <w:right w:val="single" w:sz="4" w:space="0" w:color="auto"/>
            </w:tcBorders>
            <w:vAlign w:val="center"/>
            <w:hideMark/>
          </w:tcPr>
          <w:p w14:paraId="7E5FC3FC" w14:textId="3AB1B672" w:rsidR="00B8229D" w:rsidRPr="006C7187" w:rsidRDefault="00B8229D">
            <w:pPr>
              <w:pStyle w:val="TableParagraph"/>
              <w:spacing w:line="288" w:lineRule="auto"/>
              <w:jc w:val="center"/>
              <w:rPr>
                <w:rFonts w:ascii="Times New Roman" w:hAnsi="Times New Roman" w:cs="Times New Roman"/>
                <w:b/>
                <w:sz w:val="24"/>
                <w:szCs w:val="24"/>
              </w:rPr>
            </w:pPr>
            <w:r w:rsidRPr="006C7187">
              <w:rPr>
                <w:rFonts w:ascii="Times New Roman" w:hAnsi="Times New Roman" w:cs="Times New Roman"/>
                <w:b/>
                <w:sz w:val="24"/>
                <w:szCs w:val="24"/>
              </w:rPr>
              <w:t>UND</w:t>
            </w:r>
          </w:p>
        </w:tc>
        <w:tc>
          <w:tcPr>
            <w:tcW w:w="720" w:type="dxa"/>
            <w:tcBorders>
              <w:top w:val="single" w:sz="4" w:space="0" w:color="000000"/>
              <w:left w:val="single" w:sz="4" w:space="0" w:color="auto"/>
              <w:bottom w:val="single" w:sz="4" w:space="0" w:color="000000"/>
              <w:right w:val="single" w:sz="4" w:space="0" w:color="auto"/>
            </w:tcBorders>
            <w:vAlign w:val="center"/>
            <w:hideMark/>
          </w:tcPr>
          <w:p w14:paraId="3AEE98A7" w14:textId="77777777" w:rsidR="00B8229D" w:rsidRPr="006C7187" w:rsidRDefault="00B8229D">
            <w:pPr>
              <w:pStyle w:val="TableParagraph"/>
              <w:spacing w:line="288" w:lineRule="auto"/>
              <w:jc w:val="center"/>
              <w:rPr>
                <w:rFonts w:ascii="Times New Roman" w:hAnsi="Times New Roman" w:cs="Times New Roman"/>
                <w:b/>
                <w:sz w:val="24"/>
                <w:szCs w:val="24"/>
              </w:rPr>
            </w:pPr>
            <w:r w:rsidRPr="006C7187">
              <w:rPr>
                <w:rFonts w:ascii="Times New Roman" w:hAnsi="Times New Roman" w:cs="Times New Roman"/>
                <w:b/>
                <w:sz w:val="24"/>
                <w:szCs w:val="24"/>
              </w:rPr>
              <w:t>QTDE</w:t>
            </w:r>
          </w:p>
        </w:tc>
        <w:tc>
          <w:tcPr>
            <w:tcW w:w="1016" w:type="dxa"/>
            <w:tcBorders>
              <w:top w:val="single" w:sz="4" w:space="0" w:color="000000"/>
              <w:left w:val="single" w:sz="4" w:space="0" w:color="auto"/>
              <w:bottom w:val="single" w:sz="4" w:space="0" w:color="000000"/>
              <w:right w:val="single" w:sz="4" w:space="0" w:color="auto"/>
            </w:tcBorders>
            <w:vAlign w:val="center"/>
            <w:hideMark/>
          </w:tcPr>
          <w:p w14:paraId="6E630D1E" w14:textId="77777777" w:rsidR="00B8229D" w:rsidRPr="006C7187" w:rsidRDefault="00B8229D">
            <w:pPr>
              <w:pStyle w:val="TableParagraph"/>
              <w:spacing w:line="288" w:lineRule="auto"/>
              <w:jc w:val="center"/>
              <w:rPr>
                <w:rFonts w:ascii="Times New Roman" w:hAnsi="Times New Roman" w:cs="Times New Roman"/>
                <w:b/>
                <w:sz w:val="24"/>
                <w:szCs w:val="24"/>
              </w:rPr>
            </w:pPr>
            <w:r w:rsidRPr="006C7187">
              <w:rPr>
                <w:rFonts w:ascii="Times New Roman" w:hAnsi="Times New Roman" w:cs="Times New Roman"/>
                <w:b/>
                <w:sz w:val="24"/>
                <w:szCs w:val="24"/>
              </w:rPr>
              <w:t>V. UNIT</w:t>
            </w:r>
          </w:p>
        </w:tc>
        <w:tc>
          <w:tcPr>
            <w:tcW w:w="1280" w:type="dxa"/>
            <w:tcBorders>
              <w:top w:val="single" w:sz="4" w:space="0" w:color="000000"/>
              <w:left w:val="single" w:sz="4" w:space="0" w:color="auto"/>
              <w:bottom w:val="single" w:sz="4" w:space="0" w:color="000000"/>
              <w:right w:val="single" w:sz="4" w:space="0" w:color="000000"/>
            </w:tcBorders>
            <w:vAlign w:val="center"/>
            <w:hideMark/>
          </w:tcPr>
          <w:p w14:paraId="68FB188E" w14:textId="77777777" w:rsidR="00B8229D" w:rsidRPr="006C7187" w:rsidRDefault="00B8229D">
            <w:pPr>
              <w:pStyle w:val="TableParagraph"/>
              <w:spacing w:line="288" w:lineRule="auto"/>
              <w:jc w:val="center"/>
              <w:rPr>
                <w:rFonts w:ascii="Times New Roman" w:hAnsi="Times New Roman" w:cs="Times New Roman"/>
                <w:b/>
                <w:sz w:val="24"/>
                <w:szCs w:val="24"/>
              </w:rPr>
            </w:pPr>
            <w:r w:rsidRPr="006C7187">
              <w:rPr>
                <w:rFonts w:ascii="Times New Roman" w:hAnsi="Times New Roman" w:cs="Times New Roman"/>
                <w:b/>
                <w:sz w:val="24"/>
                <w:szCs w:val="24"/>
              </w:rPr>
              <w:t>V. TOTAL</w:t>
            </w:r>
          </w:p>
        </w:tc>
      </w:tr>
      <w:tr w:rsidR="00B8229D" w:rsidRPr="006C7187" w14:paraId="18F8B0D2" w14:textId="77777777" w:rsidTr="00466A59">
        <w:trPr>
          <w:trHeight w:val="371"/>
          <w:jc w:val="center"/>
        </w:trPr>
        <w:tc>
          <w:tcPr>
            <w:tcW w:w="779" w:type="dxa"/>
            <w:tcBorders>
              <w:top w:val="single" w:sz="4" w:space="0" w:color="000000"/>
              <w:left w:val="single" w:sz="4" w:space="0" w:color="000000"/>
              <w:bottom w:val="single" w:sz="4" w:space="0" w:color="000000"/>
              <w:right w:val="single" w:sz="4" w:space="0" w:color="auto"/>
            </w:tcBorders>
            <w:vAlign w:val="center"/>
          </w:tcPr>
          <w:p w14:paraId="3F1E670F"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5355" w:type="dxa"/>
            <w:gridSpan w:val="6"/>
            <w:tcBorders>
              <w:top w:val="single" w:sz="4" w:space="0" w:color="000000"/>
              <w:left w:val="single" w:sz="4" w:space="0" w:color="auto"/>
              <w:bottom w:val="single" w:sz="4" w:space="0" w:color="000000"/>
              <w:right w:val="single" w:sz="4" w:space="0" w:color="auto"/>
            </w:tcBorders>
            <w:vAlign w:val="center"/>
          </w:tcPr>
          <w:p w14:paraId="095603FD"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630" w:type="dxa"/>
            <w:gridSpan w:val="3"/>
            <w:tcBorders>
              <w:top w:val="single" w:sz="4" w:space="0" w:color="000000"/>
              <w:left w:val="single" w:sz="4" w:space="0" w:color="auto"/>
              <w:bottom w:val="single" w:sz="4" w:space="0" w:color="000000"/>
              <w:right w:val="single" w:sz="4" w:space="0" w:color="auto"/>
            </w:tcBorders>
            <w:vAlign w:val="center"/>
          </w:tcPr>
          <w:p w14:paraId="43E3A434"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720" w:type="dxa"/>
            <w:tcBorders>
              <w:top w:val="single" w:sz="4" w:space="0" w:color="000000"/>
              <w:left w:val="single" w:sz="4" w:space="0" w:color="auto"/>
              <w:bottom w:val="single" w:sz="4" w:space="0" w:color="000000"/>
              <w:right w:val="single" w:sz="4" w:space="0" w:color="auto"/>
            </w:tcBorders>
            <w:vAlign w:val="center"/>
          </w:tcPr>
          <w:p w14:paraId="0F1F2793"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1016" w:type="dxa"/>
            <w:tcBorders>
              <w:top w:val="single" w:sz="4" w:space="0" w:color="000000"/>
              <w:left w:val="single" w:sz="4" w:space="0" w:color="auto"/>
              <w:bottom w:val="single" w:sz="4" w:space="0" w:color="000000"/>
              <w:right w:val="single" w:sz="4" w:space="0" w:color="auto"/>
            </w:tcBorders>
            <w:vAlign w:val="center"/>
          </w:tcPr>
          <w:p w14:paraId="393DED39" w14:textId="77777777" w:rsidR="00B8229D" w:rsidRPr="006C7187" w:rsidRDefault="00B8229D">
            <w:pPr>
              <w:pStyle w:val="TableParagraph"/>
              <w:spacing w:line="288" w:lineRule="auto"/>
              <w:jc w:val="right"/>
              <w:rPr>
                <w:rFonts w:ascii="Times New Roman" w:hAnsi="Times New Roman" w:cs="Times New Roman"/>
                <w:sz w:val="24"/>
                <w:szCs w:val="24"/>
              </w:rPr>
            </w:pPr>
          </w:p>
        </w:tc>
        <w:tc>
          <w:tcPr>
            <w:tcW w:w="1280" w:type="dxa"/>
            <w:tcBorders>
              <w:top w:val="single" w:sz="4" w:space="0" w:color="000000"/>
              <w:left w:val="single" w:sz="4" w:space="0" w:color="auto"/>
              <w:bottom w:val="single" w:sz="4" w:space="0" w:color="000000"/>
              <w:right w:val="single" w:sz="4" w:space="0" w:color="000000"/>
            </w:tcBorders>
            <w:vAlign w:val="center"/>
          </w:tcPr>
          <w:p w14:paraId="17C26DBD" w14:textId="77777777" w:rsidR="00B8229D" w:rsidRPr="006C7187" w:rsidRDefault="00B8229D">
            <w:pPr>
              <w:pStyle w:val="TableParagraph"/>
              <w:spacing w:line="288" w:lineRule="auto"/>
              <w:jc w:val="right"/>
              <w:rPr>
                <w:rFonts w:ascii="Times New Roman" w:hAnsi="Times New Roman" w:cs="Times New Roman"/>
                <w:sz w:val="24"/>
                <w:szCs w:val="24"/>
              </w:rPr>
            </w:pPr>
          </w:p>
        </w:tc>
      </w:tr>
      <w:tr w:rsidR="00B8229D" w:rsidRPr="006C7187" w14:paraId="6E7B39B9" w14:textId="77777777" w:rsidTr="00D65C15">
        <w:trPr>
          <w:trHeight w:val="371"/>
          <w:jc w:val="center"/>
        </w:trPr>
        <w:tc>
          <w:tcPr>
            <w:tcW w:w="779" w:type="dxa"/>
            <w:tcBorders>
              <w:top w:val="single" w:sz="4" w:space="0" w:color="000000"/>
              <w:left w:val="single" w:sz="4" w:space="0" w:color="000000"/>
              <w:bottom w:val="single" w:sz="4" w:space="0" w:color="000000"/>
              <w:right w:val="single" w:sz="4" w:space="0" w:color="auto"/>
            </w:tcBorders>
            <w:vAlign w:val="center"/>
          </w:tcPr>
          <w:p w14:paraId="17A434DE"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5355" w:type="dxa"/>
            <w:gridSpan w:val="6"/>
            <w:tcBorders>
              <w:top w:val="single" w:sz="4" w:space="0" w:color="000000"/>
              <w:left w:val="single" w:sz="4" w:space="0" w:color="auto"/>
              <w:bottom w:val="single" w:sz="4" w:space="0" w:color="000000"/>
              <w:right w:val="single" w:sz="4" w:space="0" w:color="auto"/>
            </w:tcBorders>
            <w:vAlign w:val="center"/>
          </w:tcPr>
          <w:p w14:paraId="678E9F22"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630" w:type="dxa"/>
            <w:gridSpan w:val="3"/>
            <w:tcBorders>
              <w:top w:val="single" w:sz="4" w:space="0" w:color="000000"/>
              <w:left w:val="single" w:sz="4" w:space="0" w:color="auto"/>
              <w:bottom w:val="single" w:sz="4" w:space="0" w:color="000000"/>
              <w:right w:val="single" w:sz="4" w:space="0" w:color="auto"/>
            </w:tcBorders>
            <w:vAlign w:val="center"/>
          </w:tcPr>
          <w:p w14:paraId="657BDA5A"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720" w:type="dxa"/>
            <w:tcBorders>
              <w:top w:val="single" w:sz="4" w:space="0" w:color="000000"/>
              <w:left w:val="single" w:sz="4" w:space="0" w:color="auto"/>
              <w:bottom w:val="single" w:sz="4" w:space="0" w:color="000000"/>
              <w:right w:val="single" w:sz="4" w:space="0" w:color="auto"/>
            </w:tcBorders>
            <w:vAlign w:val="center"/>
          </w:tcPr>
          <w:p w14:paraId="5B74AA53"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1016" w:type="dxa"/>
            <w:tcBorders>
              <w:top w:val="single" w:sz="4" w:space="0" w:color="000000"/>
              <w:left w:val="single" w:sz="4" w:space="0" w:color="auto"/>
              <w:bottom w:val="single" w:sz="4" w:space="0" w:color="000000"/>
              <w:right w:val="single" w:sz="4" w:space="0" w:color="auto"/>
            </w:tcBorders>
            <w:vAlign w:val="center"/>
          </w:tcPr>
          <w:p w14:paraId="25B7271E" w14:textId="77777777" w:rsidR="00B8229D" w:rsidRPr="006C7187" w:rsidRDefault="00B8229D">
            <w:pPr>
              <w:pStyle w:val="TableParagraph"/>
              <w:spacing w:line="288" w:lineRule="auto"/>
              <w:jc w:val="right"/>
              <w:rPr>
                <w:rFonts w:ascii="Times New Roman" w:hAnsi="Times New Roman" w:cs="Times New Roman"/>
                <w:sz w:val="24"/>
                <w:szCs w:val="24"/>
              </w:rPr>
            </w:pPr>
          </w:p>
        </w:tc>
        <w:tc>
          <w:tcPr>
            <w:tcW w:w="1280" w:type="dxa"/>
            <w:tcBorders>
              <w:top w:val="single" w:sz="4" w:space="0" w:color="000000"/>
              <w:left w:val="single" w:sz="4" w:space="0" w:color="auto"/>
              <w:bottom w:val="single" w:sz="4" w:space="0" w:color="000000"/>
              <w:right w:val="single" w:sz="4" w:space="0" w:color="000000"/>
            </w:tcBorders>
            <w:vAlign w:val="center"/>
          </w:tcPr>
          <w:p w14:paraId="7E647220" w14:textId="77777777" w:rsidR="00B8229D" w:rsidRPr="006C7187" w:rsidRDefault="00B8229D">
            <w:pPr>
              <w:pStyle w:val="TableParagraph"/>
              <w:spacing w:line="288" w:lineRule="auto"/>
              <w:jc w:val="right"/>
              <w:rPr>
                <w:rFonts w:ascii="Times New Roman" w:hAnsi="Times New Roman" w:cs="Times New Roman"/>
                <w:sz w:val="24"/>
                <w:szCs w:val="24"/>
              </w:rPr>
            </w:pPr>
          </w:p>
        </w:tc>
      </w:tr>
      <w:tr w:rsidR="00B8229D" w:rsidRPr="006C7187" w14:paraId="7AA99950" w14:textId="77777777" w:rsidTr="00AC3A62">
        <w:trPr>
          <w:trHeight w:val="371"/>
          <w:jc w:val="center"/>
        </w:trPr>
        <w:tc>
          <w:tcPr>
            <w:tcW w:w="779" w:type="dxa"/>
            <w:tcBorders>
              <w:top w:val="single" w:sz="4" w:space="0" w:color="000000"/>
              <w:left w:val="single" w:sz="4" w:space="0" w:color="000000"/>
              <w:bottom w:val="single" w:sz="4" w:space="0" w:color="000000"/>
              <w:right w:val="single" w:sz="4" w:space="0" w:color="auto"/>
            </w:tcBorders>
            <w:vAlign w:val="center"/>
          </w:tcPr>
          <w:p w14:paraId="0862510B"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5355" w:type="dxa"/>
            <w:gridSpan w:val="6"/>
            <w:tcBorders>
              <w:top w:val="single" w:sz="4" w:space="0" w:color="000000"/>
              <w:left w:val="single" w:sz="4" w:space="0" w:color="auto"/>
              <w:bottom w:val="single" w:sz="4" w:space="0" w:color="000000"/>
              <w:right w:val="single" w:sz="4" w:space="0" w:color="auto"/>
            </w:tcBorders>
            <w:vAlign w:val="center"/>
          </w:tcPr>
          <w:p w14:paraId="28287D0C"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630" w:type="dxa"/>
            <w:gridSpan w:val="3"/>
            <w:tcBorders>
              <w:top w:val="single" w:sz="4" w:space="0" w:color="000000"/>
              <w:left w:val="single" w:sz="4" w:space="0" w:color="auto"/>
              <w:bottom w:val="single" w:sz="4" w:space="0" w:color="000000"/>
              <w:right w:val="single" w:sz="4" w:space="0" w:color="auto"/>
            </w:tcBorders>
            <w:vAlign w:val="center"/>
          </w:tcPr>
          <w:p w14:paraId="3452060F"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720" w:type="dxa"/>
            <w:tcBorders>
              <w:top w:val="single" w:sz="4" w:space="0" w:color="000000"/>
              <w:left w:val="single" w:sz="4" w:space="0" w:color="auto"/>
              <w:bottom w:val="single" w:sz="4" w:space="0" w:color="000000"/>
              <w:right w:val="single" w:sz="4" w:space="0" w:color="auto"/>
            </w:tcBorders>
            <w:vAlign w:val="center"/>
          </w:tcPr>
          <w:p w14:paraId="49BF38FA"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1016" w:type="dxa"/>
            <w:tcBorders>
              <w:top w:val="single" w:sz="4" w:space="0" w:color="000000"/>
              <w:left w:val="single" w:sz="4" w:space="0" w:color="auto"/>
              <w:bottom w:val="single" w:sz="4" w:space="0" w:color="000000"/>
              <w:right w:val="single" w:sz="4" w:space="0" w:color="auto"/>
            </w:tcBorders>
            <w:vAlign w:val="center"/>
          </w:tcPr>
          <w:p w14:paraId="47F9AC41" w14:textId="77777777" w:rsidR="00B8229D" w:rsidRPr="006C7187" w:rsidRDefault="00B8229D">
            <w:pPr>
              <w:pStyle w:val="TableParagraph"/>
              <w:spacing w:line="288" w:lineRule="auto"/>
              <w:jc w:val="right"/>
              <w:rPr>
                <w:rFonts w:ascii="Times New Roman" w:hAnsi="Times New Roman" w:cs="Times New Roman"/>
                <w:sz w:val="24"/>
                <w:szCs w:val="24"/>
              </w:rPr>
            </w:pPr>
          </w:p>
        </w:tc>
        <w:tc>
          <w:tcPr>
            <w:tcW w:w="1280" w:type="dxa"/>
            <w:tcBorders>
              <w:top w:val="single" w:sz="4" w:space="0" w:color="000000"/>
              <w:left w:val="single" w:sz="4" w:space="0" w:color="auto"/>
              <w:bottom w:val="single" w:sz="4" w:space="0" w:color="000000"/>
              <w:right w:val="single" w:sz="4" w:space="0" w:color="000000"/>
            </w:tcBorders>
            <w:vAlign w:val="center"/>
          </w:tcPr>
          <w:p w14:paraId="505226DC" w14:textId="77777777" w:rsidR="00B8229D" w:rsidRPr="006C7187" w:rsidRDefault="00B8229D">
            <w:pPr>
              <w:pStyle w:val="TableParagraph"/>
              <w:spacing w:line="288" w:lineRule="auto"/>
              <w:jc w:val="right"/>
              <w:rPr>
                <w:rFonts w:ascii="Times New Roman" w:hAnsi="Times New Roman" w:cs="Times New Roman"/>
                <w:sz w:val="24"/>
                <w:szCs w:val="24"/>
              </w:rPr>
            </w:pPr>
          </w:p>
        </w:tc>
      </w:tr>
      <w:tr w:rsidR="00B8229D" w:rsidRPr="006C7187" w14:paraId="1BAD4D8B" w14:textId="77777777" w:rsidTr="00AD6DBB">
        <w:trPr>
          <w:trHeight w:val="371"/>
          <w:jc w:val="center"/>
        </w:trPr>
        <w:tc>
          <w:tcPr>
            <w:tcW w:w="779" w:type="dxa"/>
            <w:tcBorders>
              <w:top w:val="single" w:sz="4" w:space="0" w:color="000000"/>
              <w:left w:val="single" w:sz="4" w:space="0" w:color="000000"/>
              <w:bottom w:val="single" w:sz="4" w:space="0" w:color="000000"/>
              <w:right w:val="single" w:sz="4" w:space="0" w:color="auto"/>
            </w:tcBorders>
            <w:vAlign w:val="center"/>
          </w:tcPr>
          <w:p w14:paraId="576B98A2"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5355" w:type="dxa"/>
            <w:gridSpan w:val="6"/>
            <w:tcBorders>
              <w:top w:val="single" w:sz="4" w:space="0" w:color="000000"/>
              <w:left w:val="single" w:sz="4" w:space="0" w:color="auto"/>
              <w:bottom w:val="single" w:sz="4" w:space="0" w:color="000000"/>
              <w:right w:val="single" w:sz="4" w:space="0" w:color="auto"/>
            </w:tcBorders>
            <w:vAlign w:val="center"/>
          </w:tcPr>
          <w:p w14:paraId="7663C0F8"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630" w:type="dxa"/>
            <w:gridSpan w:val="3"/>
            <w:tcBorders>
              <w:top w:val="single" w:sz="4" w:space="0" w:color="000000"/>
              <w:left w:val="single" w:sz="4" w:space="0" w:color="auto"/>
              <w:bottom w:val="single" w:sz="4" w:space="0" w:color="000000"/>
              <w:right w:val="single" w:sz="4" w:space="0" w:color="auto"/>
            </w:tcBorders>
            <w:vAlign w:val="center"/>
          </w:tcPr>
          <w:p w14:paraId="6BEED829"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720" w:type="dxa"/>
            <w:tcBorders>
              <w:top w:val="single" w:sz="4" w:space="0" w:color="000000"/>
              <w:left w:val="single" w:sz="4" w:space="0" w:color="auto"/>
              <w:bottom w:val="single" w:sz="4" w:space="0" w:color="000000"/>
              <w:right w:val="single" w:sz="4" w:space="0" w:color="auto"/>
            </w:tcBorders>
            <w:vAlign w:val="center"/>
          </w:tcPr>
          <w:p w14:paraId="44E796A7" w14:textId="77777777" w:rsidR="00B8229D" w:rsidRPr="006C7187" w:rsidRDefault="00B8229D">
            <w:pPr>
              <w:pStyle w:val="TableParagraph"/>
              <w:spacing w:line="288" w:lineRule="auto"/>
              <w:jc w:val="center"/>
              <w:rPr>
                <w:rFonts w:ascii="Times New Roman" w:hAnsi="Times New Roman" w:cs="Times New Roman"/>
                <w:sz w:val="24"/>
                <w:szCs w:val="24"/>
              </w:rPr>
            </w:pPr>
          </w:p>
        </w:tc>
        <w:tc>
          <w:tcPr>
            <w:tcW w:w="1016" w:type="dxa"/>
            <w:tcBorders>
              <w:top w:val="single" w:sz="4" w:space="0" w:color="000000"/>
              <w:left w:val="single" w:sz="4" w:space="0" w:color="auto"/>
              <w:bottom w:val="single" w:sz="4" w:space="0" w:color="000000"/>
              <w:right w:val="single" w:sz="4" w:space="0" w:color="auto"/>
            </w:tcBorders>
            <w:vAlign w:val="center"/>
          </w:tcPr>
          <w:p w14:paraId="038B64F4" w14:textId="77777777" w:rsidR="00B8229D" w:rsidRPr="006C7187" w:rsidRDefault="00B8229D">
            <w:pPr>
              <w:pStyle w:val="TableParagraph"/>
              <w:spacing w:line="288" w:lineRule="auto"/>
              <w:jc w:val="right"/>
              <w:rPr>
                <w:rFonts w:ascii="Times New Roman" w:hAnsi="Times New Roman" w:cs="Times New Roman"/>
                <w:sz w:val="24"/>
                <w:szCs w:val="24"/>
              </w:rPr>
            </w:pPr>
          </w:p>
        </w:tc>
        <w:tc>
          <w:tcPr>
            <w:tcW w:w="1280" w:type="dxa"/>
            <w:tcBorders>
              <w:top w:val="single" w:sz="4" w:space="0" w:color="000000"/>
              <w:left w:val="single" w:sz="4" w:space="0" w:color="auto"/>
              <w:bottom w:val="single" w:sz="4" w:space="0" w:color="000000"/>
              <w:right w:val="single" w:sz="4" w:space="0" w:color="000000"/>
            </w:tcBorders>
            <w:vAlign w:val="center"/>
          </w:tcPr>
          <w:p w14:paraId="15ACA7C7" w14:textId="77777777" w:rsidR="00B8229D" w:rsidRPr="006C7187" w:rsidRDefault="00B8229D">
            <w:pPr>
              <w:pStyle w:val="TableParagraph"/>
              <w:spacing w:line="288" w:lineRule="auto"/>
              <w:jc w:val="right"/>
              <w:rPr>
                <w:rFonts w:ascii="Times New Roman" w:hAnsi="Times New Roman" w:cs="Times New Roman"/>
                <w:sz w:val="24"/>
                <w:szCs w:val="24"/>
              </w:rPr>
            </w:pPr>
          </w:p>
        </w:tc>
      </w:tr>
      <w:tr w:rsidR="00CE59A9" w:rsidRPr="006C7187" w14:paraId="0F806550" w14:textId="77777777" w:rsidTr="00153C5E">
        <w:trPr>
          <w:trHeight w:val="371"/>
          <w:jc w:val="center"/>
        </w:trPr>
        <w:tc>
          <w:tcPr>
            <w:tcW w:w="3404" w:type="dxa"/>
            <w:gridSpan w:val="5"/>
            <w:tcBorders>
              <w:top w:val="single" w:sz="4" w:space="0" w:color="000000"/>
              <w:left w:val="single" w:sz="4" w:space="0" w:color="000000"/>
              <w:bottom w:val="single" w:sz="4" w:space="0" w:color="000000"/>
              <w:right w:val="single" w:sz="4" w:space="0" w:color="auto"/>
            </w:tcBorders>
            <w:vAlign w:val="center"/>
            <w:hideMark/>
          </w:tcPr>
          <w:p w14:paraId="62849593" w14:textId="77777777" w:rsidR="00CE59A9" w:rsidRPr="006C7187" w:rsidRDefault="00CE59A9">
            <w:pPr>
              <w:pStyle w:val="TableParagraph"/>
              <w:spacing w:line="288" w:lineRule="auto"/>
              <w:ind w:left="119"/>
              <w:jc w:val="center"/>
              <w:rPr>
                <w:rFonts w:ascii="Times New Roman" w:hAnsi="Times New Roman" w:cs="Times New Roman"/>
                <w:b/>
                <w:sz w:val="24"/>
                <w:szCs w:val="24"/>
              </w:rPr>
            </w:pPr>
            <w:r w:rsidRPr="006C7187">
              <w:rPr>
                <w:rFonts w:ascii="Times New Roman" w:hAnsi="Times New Roman" w:cs="Times New Roman"/>
                <w:b/>
                <w:sz w:val="24"/>
                <w:szCs w:val="24"/>
              </w:rPr>
              <w:t>VALOR GLOBAL</w:t>
            </w:r>
          </w:p>
        </w:tc>
        <w:tc>
          <w:tcPr>
            <w:tcW w:w="6376" w:type="dxa"/>
            <w:gridSpan w:val="8"/>
            <w:tcBorders>
              <w:top w:val="single" w:sz="4" w:space="0" w:color="000000"/>
              <w:left w:val="single" w:sz="4" w:space="0" w:color="auto"/>
              <w:bottom w:val="single" w:sz="4" w:space="0" w:color="000000"/>
              <w:right w:val="single" w:sz="4" w:space="0" w:color="000000"/>
            </w:tcBorders>
            <w:vAlign w:val="center"/>
            <w:hideMark/>
          </w:tcPr>
          <w:p w14:paraId="136B1E91" w14:textId="77777777" w:rsidR="00CE59A9" w:rsidRPr="006C7187" w:rsidRDefault="00CE59A9">
            <w:pPr>
              <w:pStyle w:val="TableParagraph"/>
              <w:spacing w:line="288" w:lineRule="auto"/>
              <w:jc w:val="center"/>
              <w:rPr>
                <w:rFonts w:ascii="Times New Roman" w:hAnsi="Times New Roman" w:cs="Times New Roman"/>
                <w:sz w:val="24"/>
                <w:szCs w:val="24"/>
              </w:rPr>
            </w:pPr>
            <w:r w:rsidRPr="006C7187">
              <w:rPr>
                <w:rFonts w:ascii="Times New Roman" w:hAnsi="Times New Roman" w:cs="Times New Roman"/>
                <w:sz w:val="24"/>
                <w:szCs w:val="24"/>
              </w:rPr>
              <w:t>R$          (POR EXTENSO)</w:t>
            </w:r>
          </w:p>
        </w:tc>
      </w:tr>
      <w:tr w:rsidR="00CE59A9" w:rsidRPr="006C7187" w14:paraId="08D616CD" w14:textId="77777777" w:rsidTr="00153C5E">
        <w:trPr>
          <w:trHeight w:val="567"/>
          <w:jc w:val="center"/>
        </w:trPr>
        <w:tc>
          <w:tcPr>
            <w:tcW w:w="9780" w:type="dxa"/>
            <w:gridSpan w:val="13"/>
            <w:tcBorders>
              <w:top w:val="single" w:sz="4" w:space="0" w:color="000000"/>
              <w:left w:val="single" w:sz="4" w:space="0" w:color="000000"/>
              <w:bottom w:val="single" w:sz="4" w:space="0" w:color="000000"/>
              <w:right w:val="single" w:sz="4" w:space="0" w:color="000000"/>
            </w:tcBorders>
          </w:tcPr>
          <w:p w14:paraId="4BBB7039" w14:textId="77777777" w:rsidR="00CE59A9" w:rsidRPr="006C7187" w:rsidRDefault="00CE59A9">
            <w:pPr>
              <w:pStyle w:val="TableParagraph"/>
              <w:rPr>
                <w:rFonts w:ascii="Times New Roman" w:hAnsi="Times New Roman" w:cs="Times New Roman"/>
                <w:b/>
                <w:sz w:val="24"/>
                <w:szCs w:val="24"/>
              </w:rPr>
            </w:pPr>
          </w:p>
          <w:p w14:paraId="70CD2374" w14:textId="77777777" w:rsidR="00CE59A9" w:rsidRPr="006C7187" w:rsidRDefault="00CE59A9">
            <w:pPr>
              <w:pStyle w:val="TableParagraph"/>
              <w:spacing w:line="235" w:lineRule="auto"/>
              <w:ind w:left="117" w:right="72"/>
              <w:jc w:val="both"/>
              <w:rPr>
                <w:rFonts w:ascii="Times New Roman" w:hAnsi="Times New Roman" w:cs="Times New Roman"/>
                <w:sz w:val="24"/>
                <w:szCs w:val="24"/>
              </w:rPr>
            </w:pPr>
            <w:r w:rsidRPr="006C7187">
              <w:rPr>
                <w:rFonts w:ascii="Times New Roman" w:hAnsi="Times New Roman" w:cs="Times New Roman"/>
                <w:sz w:val="24"/>
                <w:szCs w:val="24"/>
              </w:rPr>
              <w:t>Declaramos que concordamos e atendemos a todas as exigências do aviso e seus anexos.</w:t>
            </w:r>
          </w:p>
        </w:tc>
      </w:tr>
      <w:tr w:rsidR="00CE59A9" w:rsidRPr="006C7187" w14:paraId="47D43D51" w14:textId="77777777" w:rsidTr="00153C5E">
        <w:trPr>
          <w:trHeight w:val="340"/>
          <w:jc w:val="center"/>
        </w:trPr>
        <w:tc>
          <w:tcPr>
            <w:tcW w:w="2971" w:type="dxa"/>
            <w:gridSpan w:val="4"/>
            <w:tcBorders>
              <w:top w:val="single" w:sz="4" w:space="0" w:color="000000"/>
              <w:left w:val="single" w:sz="4" w:space="0" w:color="000000"/>
              <w:bottom w:val="single" w:sz="4" w:space="0" w:color="000000"/>
              <w:right w:val="single" w:sz="4" w:space="0" w:color="000000"/>
            </w:tcBorders>
            <w:vAlign w:val="center"/>
            <w:hideMark/>
          </w:tcPr>
          <w:p w14:paraId="18355B1E" w14:textId="77777777" w:rsidR="00CE59A9" w:rsidRPr="006C7187" w:rsidRDefault="00CE59A9">
            <w:pPr>
              <w:pStyle w:val="TableParagraph"/>
              <w:ind w:left="280" w:right="239"/>
              <w:jc w:val="center"/>
              <w:rPr>
                <w:rFonts w:ascii="Times New Roman" w:hAnsi="Times New Roman" w:cs="Times New Roman"/>
                <w:b/>
                <w:sz w:val="24"/>
                <w:szCs w:val="24"/>
              </w:rPr>
            </w:pPr>
            <w:r w:rsidRPr="006C7187">
              <w:rPr>
                <w:rFonts w:ascii="Times New Roman" w:hAnsi="Times New Roman" w:cs="Times New Roman"/>
                <w:b/>
                <w:spacing w:val="-3"/>
                <w:sz w:val="24"/>
                <w:szCs w:val="24"/>
              </w:rPr>
              <w:t xml:space="preserve">VALIDADE </w:t>
            </w:r>
            <w:r w:rsidRPr="006C7187">
              <w:rPr>
                <w:rFonts w:ascii="Times New Roman" w:hAnsi="Times New Roman" w:cs="Times New Roman"/>
                <w:b/>
                <w:spacing w:val="-2"/>
                <w:sz w:val="24"/>
                <w:szCs w:val="24"/>
              </w:rPr>
              <w:t xml:space="preserve">DA </w:t>
            </w:r>
            <w:r w:rsidRPr="006C7187">
              <w:rPr>
                <w:rFonts w:ascii="Times New Roman" w:hAnsi="Times New Roman" w:cs="Times New Roman"/>
                <w:b/>
                <w:spacing w:val="-47"/>
                <w:sz w:val="24"/>
                <w:szCs w:val="24"/>
              </w:rPr>
              <w:t xml:space="preserve"> </w:t>
            </w:r>
            <w:r w:rsidRPr="006C7187">
              <w:rPr>
                <w:rFonts w:ascii="Times New Roman" w:hAnsi="Times New Roman" w:cs="Times New Roman"/>
                <w:b/>
                <w:sz w:val="24"/>
                <w:szCs w:val="24"/>
              </w:rPr>
              <w:t>PROPOSTA</w:t>
            </w:r>
          </w:p>
        </w:tc>
        <w:tc>
          <w:tcPr>
            <w:tcW w:w="6809" w:type="dxa"/>
            <w:gridSpan w:val="9"/>
            <w:tcBorders>
              <w:top w:val="single" w:sz="4" w:space="0" w:color="000000"/>
              <w:left w:val="single" w:sz="4" w:space="0" w:color="000000"/>
              <w:bottom w:val="single" w:sz="4" w:space="0" w:color="000000"/>
              <w:right w:val="single" w:sz="4" w:space="0" w:color="000000"/>
            </w:tcBorders>
            <w:vAlign w:val="center"/>
            <w:hideMark/>
          </w:tcPr>
          <w:p w14:paraId="51F53A8E" w14:textId="77777777" w:rsidR="00CE59A9" w:rsidRPr="006C7187" w:rsidRDefault="00CE59A9">
            <w:pPr>
              <w:pStyle w:val="TableParagraph"/>
              <w:spacing w:before="1"/>
              <w:ind w:left="149" w:right="425"/>
              <w:jc w:val="center"/>
              <w:rPr>
                <w:rFonts w:ascii="Times New Roman" w:hAnsi="Times New Roman" w:cs="Times New Roman"/>
                <w:b/>
                <w:sz w:val="24"/>
                <w:szCs w:val="24"/>
              </w:rPr>
            </w:pPr>
            <w:r w:rsidRPr="006C7187">
              <w:rPr>
                <w:rFonts w:ascii="Times New Roman" w:hAnsi="Times New Roman" w:cs="Times New Roman"/>
                <w:b/>
                <w:sz w:val="24"/>
                <w:szCs w:val="24"/>
              </w:rPr>
              <w:t>ASSINATURA</w:t>
            </w:r>
            <w:r w:rsidRPr="006C7187">
              <w:rPr>
                <w:rFonts w:ascii="Times New Roman" w:hAnsi="Times New Roman" w:cs="Times New Roman"/>
                <w:b/>
                <w:spacing w:val="-12"/>
                <w:sz w:val="24"/>
                <w:szCs w:val="24"/>
              </w:rPr>
              <w:t xml:space="preserve"> </w:t>
            </w:r>
            <w:r w:rsidRPr="006C7187">
              <w:rPr>
                <w:rFonts w:ascii="Times New Roman" w:hAnsi="Times New Roman" w:cs="Times New Roman"/>
                <w:b/>
                <w:sz w:val="24"/>
                <w:szCs w:val="24"/>
              </w:rPr>
              <w:t>DO</w:t>
            </w:r>
            <w:r w:rsidRPr="006C7187">
              <w:rPr>
                <w:rFonts w:ascii="Times New Roman" w:hAnsi="Times New Roman" w:cs="Times New Roman"/>
                <w:b/>
                <w:spacing w:val="-8"/>
                <w:sz w:val="24"/>
                <w:szCs w:val="24"/>
              </w:rPr>
              <w:t xml:space="preserve"> REPRESENTANTE LEGAL DA EMPRESA</w:t>
            </w:r>
          </w:p>
        </w:tc>
      </w:tr>
      <w:tr w:rsidR="00CE59A9" w:rsidRPr="006C7187" w14:paraId="37AFBF7F" w14:textId="77777777" w:rsidTr="00153C5E">
        <w:trPr>
          <w:trHeight w:val="397"/>
          <w:jc w:val="center"/>
        </w:trPr>
        <w:tc>
          <w:tcPr>
            <w:tcW w:w="2971" w:type="dxa"/>
            <w:gridSpan w:val="4"/>
            <w:tcBorders>
              <w:top w:val="single" w:sz="4" w:space="0" w:color="000000"/>
              <w:left w:val="single" w:sz="4" w:space="0" w:color="000000"/>
              <w:bottom w:val="single" w:sz="4" w:space="0" w:color="000000"/>
              <w:right w:val="single" w:sz="4" w:space="0" w:color="000000"/>
            </w:tcBorders>
            <w:vAlign w:val="center"/>
          </w:tcPr>
          <w:p w14:paraId="34411D33" w14:textId="77777777" w:rsidR="00CE59A9" w:rsidRPr="006C7187" w:rsidRDefault="00CE59A9">
            <w:pPr>
              <w:pStyle w:val="TableParagraph"/>
              <w:jc w:val="center"/>
              <w:rPr>
                <w:rFonts w:ascii="Times New Roman" w:hAnsi="Times New Roman" w:cs="Times New Roman"/>
                <w:b/>
                <w:sz w:val="24"/>
                <w:szCs w:val="24"/>
              </w:rPr>
            </w:pPr>
          </w:p>
        </w:tc>
        <w:tc>
          <w:tcPr>
            <w:tcW w:w="6809" w:type="dxa"/>
            <w:gridSpan w:val="9"/>
            <w:tcBorders>
              <w:top w:val="single" w:sz="4" w:space="0" w:color="000000"/>
              <w:left w:val="single" w:sz="4" w:space="0" w:color="000000"/>
              <w:bottom w:val="single" w:sz="4" w:space="0" w:color="000000"/>
              <w:right w:val="single" w:sz="4" w:space="0" w:color="000000"/>
            </w:tcBorders>
            <w:vAlign w:val="center"/>
          </w:tcPr>
          <w:p w14:paraId="410A0006" w14:textId="77777777" w:rsidR="00CE59A9" w:rsidRPr="006C7187" w:rsidRDefault="00CE59A9">
            <w:pPr>
              <w:pStyle w:val="TableParagraph"/>
              <w:spacing w:before="6"/>
              <w:jc w:val="center"/>
              <w:rPr>
                <w:rFonts w:ascii="Times New Roman" w:hAnsi="Times New Roman" w:cs="Times New Roman"/>
                <w:b/>
                <w:sz w:val="24"/>
                <w:szCs w:val="24"/>
              </w:rPr>
            </w:pPr>
          </w:p>
        </w:tc>
      </w:tr>
    </w:tbl>
    <w:p w14:paraId="6C523264" w14:textId="77777777" w:rsidR="00CE59A9" w:rsidRPr="006C7187" w:rsidRDefault="00CE59A9" w:rsidP="00FF25E4">
      <w:pPr>
        <w:spacing w:before="120" w:after="120"/>
        <w:jc w:val="both"/>
        <w:rPr>
          <w:rFonts w:ascii="Times New Roman" w:hAnsi="Times New Roman" w:cs="Times New Roman"/>
          <w:sz w:val="24"/>
          <w:szCs w:val="24"/>
        </w:rPr>
      </w:pPr>
    </w:p>
    <w:sectPr w:rsidR="00CE59A9" w:rsidRPr="006C7187" w:rsidSect="00F6283B">
      <w:headerReference w:type="default" r:id="rId11"/>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37202" w14:textId="77777777" w:rsidR="00F729BF" w:rsidRDefault="00F729BF" w:rsidP="00AC4BBC">
      <w:pPr>
        <w:spacing w:after="0" w:line="240" w:lineRule="auto"/>
      </w:pPr>
      <w:r>
        <w:separator/>
      </w:r>
    </w:p>
  </w:endnote>
  <w:endnote w:type="continuationSeparator" w:id="0">
    <w:p w14:paraId="040077D3" w14:textId="77777777" w:rsidR="00F729BF" w:rsidRDefault="00F729BF" w:rsidP="00AC4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Times New Roman"/>
    <w:panose1 w:val="00000000000000000000"/>
    <w:charset w:val="00"/>
    <w:family w:val="roman"/>
    <w:notTrueType/>
    <w:pitch w:val="default"/>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E2E02" w14:textId="77777777" w:rsidR="00F729BF" w:rsidRDefault="00F729BF" w:rsidP="00AC4BBC">
      <w:pPr>
        <w:spacing w:after="0" w:line="240" w:lineRule="auto"/>
      </w:pPr>
      <w:r>
        <w:separator/>
      </w:r>
    </w:p>
  </w:footnote>
  <w:footnote w:type="continuationSeparator" w:id="0">
    <w:p w14:paraId="26ECA2D3" w14:textId="77777777" w:rsidR="00F729BF" w:rsidRDefault="00F729BF" w:rsidP="00AC4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insideV w:val="single" w:sz="4" w:space="0" w:color="auto"/>
      </w:tblBorders>
      <w:tblLook w:val="04A0" w:firstRow="1" w:lastRow="0" w:firstColumn="1" w:lastColumn="0" w:noHBand="0" w:noVBand="1"/>
    </w:tblPr>
    <w:tblGrid>
      <w:gridCol w:w="1951"/>
      <w:gridCol w:w="6741"/>
    </w:tblGrid>
    <w:tr w:rsidR="0019235E" w:rsidRPr="00847A3F" w14:paraId="5767F5FC" w14:textId="77777777" w:rsidTr="0019235E">
      <w:trPr>
        <w:trHeight w:val="709"/>
        <w:jc w:val="center"/>
      </w:trPr>
      <w:tc>
        <w:tcPr>
          <w:tcW w:w="1951" w:type="dxa"/>
          <w:tcBorders>
            <w:top w:val="nil"/>
            <w:right w:val="outset" w:sz="6" w:space="0" w:color="00B050"/>
          </w:tcBorders>
        </w:tcPr>
        <w:p w14:paraId="26901496" w14:textId="720530C7" w:rsidR="0019235E" w:rsidRPr="00847A3F" w:rsidRDefault="0019235E" w:rsidP="00241645">
          <w:pPr>
            <w:tabs>
              <w:tab w:val="center" w:pos="4252"/>
              <w:tab w:val="right" w:pos="8504"/>
            </w:tabs>
            <w:rPr>
              <w:rFonts w:ascii="Arial" w:eastAsia="Calibri" w:hAnsi="Arial"/>
            </w:rPr>
          </w:pPr>
          <w:r w:rsidRPr="00AA42E1">
            <w:rPr>
              <w:rFonts w:ascii="Times New Roman" w:eastAsia="Times New Roman" w:hAnsi="Times New Roman" w:cs="Times New Roman"/>
              <w:noProof/>
              <w:sz w:val="24"/>
              <w:szCs w:val="24"/>
              <w:lang w:eastAsia="pt-BR"/>
            </w:rPr>
            <mc:AlternateContent>
              <mc:Choice Requires="wps">
                <w:drawing>
                  <wp:anchor distT="0" distB="0" distL="114300" distR="114300" simplePos="0" relativeHeight="251658240" behindDoc="1" locked="0" layoutInCell="1" allowOverlap="1" wp14:anchorId="71F18686" wp14:editId="59C2C4FB">
                    <wp:simplePos x="0" y="0"/>
                    <wp:positionH relativeFrom="page">
                      <wp:posOffset>1714500</wp:posOffset>
                    </wp:positionH>
                    <wp:positionV relativeFrom="topMargin">
                      <wp:posOffset>542925</wp:posOffset>
                    </wp:positionV>
                    <wp:extent cx="3638550" cy="608965"/>
                    <wp:effectExtent l="0" t="0" r="0" b="6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E5C35" w14:textId="77777777" w:rsidR="0019235E" w:rsidRPr="00C41379" w:rsidRDefault="0019235E" w:rsidP="00391397">
                                <w:pPr>
                                  <w:spacing w:line="207" w:lineRule="exact"/>
                                  <w:ind w:left="20"/>
                                  <w:rPr>
                                    <w:rFonts w:ascii="Arial"/>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F18686" id="_x0000_t202" coordsize="21600,21600" o:spt="202" path="m,l,21600r21600,l21600,xe">
                    <v:stroke joinstyle="miter"/>
                    <v:path gradientshapeok="t" o:connecttype="rect"/>
                  </v:shapetype>
                  <v:shape id="Caixa de texto 10" o:spid="_x0000_s1026" type="#_x0000_t202" style="position:absolute;margin-left:135pt;margin-top:42.75pt;width:286.5pt;height:47.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" filled="f" stroked="f">
                    <v:textbox inset="0,0,0,0">
                      <w:txbxContent>
                        <w:p w14:paraId="36BE5C35" w14:textId="77777777" w:rsidR="0019235E" w:rsidRPr="00C41379" w:rsidRDefault="0019235E" w:rsidP="00391397">
                          <w:pPr>
                            <w:spacing w:line="207" w:lineRule="exact"/>
                            <w:ind w:left="20"/>
                            <w:rPr>
                              <w:rFonts w:ascii="Arial"/>
                              <w:sz w:val="18"/>
                            </w:rPr>
                          </w:pPr>
                        </w:p>
                      </w:txbxContent>
                    </v:textbox>
                    <w10:wrap anchorx="page" anchory="margin"/>
                  </v:shape>
                </w:pict>
              </mc:Fallback>
            </mc:AlternateContent>
          </w:r>
          <w:r>
            <w:rPr>
              <w:rFonts w:ascii="Arial" w:eastAsia="Calibri" w:hAnsi="Arial"/>
              <w:noProof/>
              <w:lang w:eastAsia="pt-BR"/>
            </w:rPr>
            <w:drawing>
              <wp:inline distT="0" distB="0" distL="0" distR="0" wp14:anchorId="4A54B46A" wp14:editId="2E9A3315">
                <wp:extent cx="838200" cy="1057275"/>
                <wp:effectExtent l="0" t="0" r="0" b="9525"/>
                <wp:docPr id="366453317" name="Imagem 366453317" descr="https://encrypted-tbn2.gstatic.com/images?q=tbn:ANd9GcSiUj_AIxxzol7mARDugiQ8y6sdRO36DkA4IjkKSV2bhL_Qty7OvWRD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s://encrypted-tbn2.gstatic.com/images?q=tbn:ANd9GcSiUj_AIxxzol7mARDugiQ8y6sdRO36DkA4IjkKSV2bhL_Qty7OvWRD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c>
      <w:tc>
        <w:tcPr>
          <w:tcW w:w="6741" w:type="dxa"/>
          <w:tcBorders>
            <w:left w:val="outset" w:sz="6" w:space="0" w:color="00B050"/>
          </w:tcBorders>
        </w:tcPr>
        <w:p w14:paraId="00728FDE" w14:textId="77777777" w:rsidR="0019235E" w:rsidRPr="00E90C27" w:rsidRDefault="0019235E" w:rsidP="00241645">
          <w:pPr>
            <w:pStyle w:val="Cabealho"/>
            <w:ind w:left="317"/>
            <w:jc w:val="right"/>
            <w:rPr>
              <w:rFonts w:ascii="Constantia" w:hAnsi="Constantia"/>
              <w:b/>
              <w:color w:val="525252"/>
              <w:sz w:val="24"/>
              <w:szCs w:val="24"/>
            </w:rPr>
          </w:pPr>
          <w:r w:rsidRPr="00E90C27">
            <w:rPr>
              <w:rFonts w:ascii="Constantia" w:hAnsi="Constantia"/>
              <w:sz w:val="24"/>
              <w:szCs w:val="24"/>
            </w:rPr>
            <w:t xml:space="preserve">Página </w:t>
          </w:r>
          <w:r w:rsidRPr="00E90C27">
            <w:rPr>
              <w:rFonts w:ascii="Constantia" w:hAnsi="Constantia"/>
              <w:b/>
              <w:sz w:val="24"/>
              <w:szCs w:val="24"/>
            </w:rPr>
            <w:fldChar w:fldCharType="begin"/>
          </w:r>
          <w:r w:rsidRPr="00E90C27">
            <w:rPr>
              <w:rFonts w:ascii="Constantia" w:hAnsi="Constantia"/>
              <w:b/>
              <w:sz w:val="24"/>
              <w:szCs w:val="24"/>
            </w:rPr>
            <w:instrText>PAGE</w:instrText>
          </w:r>
          <w:r w:rsidRPr="00E90C27">
            <w:rPr>
              <w:rFonts w:ascii="Constantia" w:hAnsi="Constantia"/>
              <w:b/>
              <w:sz w:val="24"/>
              <w:szCs w:val="24"/>
            </w:rPr>
            <w:fldChar w:fldCharType="separate"/>
          </w:r>
          <w:r w:rsidR="00170ED6">
            <w:rPr>
              <w:rFonts w:ascii="Constantia" w:hAnsi="Constantia"/>
              <w:b/>
              <w:noProof/>
              <w:sz w:val="24"/>
              <w:szCs w:val="24"/>
            </w:rPr>
            <w:t>1</w:t>
          </w:r>
          <w:r w:rsidRPr="00E90C27">
            <w:rPr>
              <w:rFonts w:ascii="Constantia" w:hAnsi="Constantia"/>
              <w:b/>
              <w:sz w:val="24"/>
              <w:szCs w:val="24"/>
            </w:rPr>
            <w:fldChar w:fldCharType="end"/>
          </w:r>
          <w:r w:rsidRPr="00E90C27">
            <w:rPr>
              <w:rFonts w:ascii="Constantia" w:hAnsi="Constantia"/>
              <w:sz w:val="24"/>
              <w:szCs w:val="24"/>
            </w:rPr>
            <w:t xml:space="preserve"> de </w:t>
          </w:r>
          <w:r w:rsidRPr="00E90C27">
            <w:rPr>
              <w:rFonts w:ascii="Constantia" w:hAnsi="Constantia"/>
              <w:b/>
              <w:sz w:val="24"/>
              <w:szCs w:val="24"/>
            </w:rPr>
            <w:fldChar w:fldCharType="begin"/>
          </w:r>
          <w:r w:rsidRPr="00E90C27">
            <w:rPr>
              <w:rFonts w:ascii="Constantia" w:hAnsi="Constantia"/>
              <w:b/>
              <w:sz w:val="24"/>
              <w:szCs w:val="24"/>
            </w:rPr>
            <w:instrText>NUMPAGES</w:instrText>
          </w:r>
          <w:r w:rsidRPr="00E90C27">
            <w:rPr>
              <w:rFonts w:ascii="Constantia" w:hAnsi="Constantia"/>
              <w:b/>
              <w:sz w:val="24"/>
              <w:szCs w:val="24"/>
            </w:rPr>
            <w:fldChar w:fldCharType="separate"/>
          </w:r>
          <w:r w:rsidR="00170ED6">
            <w:rPr>
              <w:rFonts w:ascii="Constantia" w:hAnsi="Constantia"/>
              <w:b/>
              <w:noProof/>
              <w:sz w:val="24"/>
              <w:szCs w:val="24"/>
            </w:rPr>
            <w:t>16</w:t>
          </w:r>
          <w:r w:rsidRPr="00E90C27">
            <w:rPr>
              <w:rFonts w:ascii="Constantia" w:hAnsi="Constantia"/>
              <w:b/>
              <w:sz w:val="24"/>
              <w:szCs w:val="24"/>
            </w:rPr>
            <w:fldChar w:fldCharType="end"/>
          </w:r>
        </w:p>
        <w:p w14:paraId="4605F52A" w14:textId="77777777" w:rsidR="0019235E" w:rsidRPr="00E90C27" w:rsidRDefault="0019235E" w:rsidP="00241645">
          <w:pPr>
            <w:tabs>
              <w:tab w:val="center" w:pos="4252"/>
              <w:tab w:val="right" w:pos="8504"/>
            </w:tabs>
            <w:spacing w:after="0" w:line="240" w:lineRule="auto"/>
            <w:ind w:left="318"/>
            <w:jc w:val="center"/>
            <w:rPr>
              <w:rFonts w:ascii="Constantia" w:eastAsia="Calibri" w:hAnsi="Constantia"/>
              <w:b/>
              <w:color w:val="525252"/>
              <w:sz w:val="36"/>
              <w:szCs w:val="36"/>
            </w:rPr>
          </w:pPr>
          <w:r w:rsidRPr="00E90C27">
            <w:rPr>
              <w:rFonts w:ascii="Constantia" w:eastAsia="Calibri" w:hAnsi="Constantia"/>
              <w:b/>
              <w:color w:val="525252"/>
              <w:sz w:val="36"/>
              <w:szCs w:val="36"/>
            </w:rPr>
            <w:t xml:space="preserve">Câmara Municipal de Itapicuru    </w:t>
          </w:r>
        </w:p>
        <w:p w14:paraId="6D9B2AF7" w14:textId="77777777" w:rsidR="0019235E" w:rsidRPr="00E90C27" w:rsidRDefault="0019235E" w:rsidP="00241645">
          <w:pPr>
            <w:tabs>
              <w:tab w:val="center" w:pos="4252"/>
              <w:tab w:val="right" w:pos="8504"/>
            </w:tabs>
            <w:spacing w:after="0" w:line="240" w:lineRule="auto"/>
            <w:ind w:left="318"/>
            <w:jc w:val="center"/>
            <w:rPr>
              <w:rFonts w:ascii="Constantia" w:eastAsia="Calibri" w:hAnsi="Constantia"/>
              <w:b/>
              <w:sz w:val="24"/>
              <w:szCs w:val="24"/>
            </w:rPr>
          </w:pPr>
          <w:r w:rsidRPr="00E90C27">
            <w:rPr>
              <w:rFonts w:ascii="Constantia" w:eastAsia="Calibri" w:hAnsi="Constantia"/>
              <w:b/>
              <w:sz w:val="24"/>
              <w:szCs w:val="24"/>
            </w:rPr>
            <w:t>CNPJ nº 16.129.785/0001-37</w:t>
          </w:r>
        </w:p>
        <w:p w14:paraId="74CC41CF" w14:textId="77777777" w:rsidR="0019235E" w:rsidRPr="00E90C27" w:rsidRDefault="0019235E" w:rsidP="00241645">
          <w:pPr>
            <w:tabs>
              <w:tab w:val="center" w:pos="4252"/>
              <w:tab w:val="right" w:pos="8504"/>
            </w:tabs>
            <w:spacing w:after="0" w:line="240" w:lineRule="auto"/>
            <w:ind w:left="318"/>
            <w:jc w:val="center"/>
            <w:rPr>
              <w:rFonts w:ascii="Constantia" w:eastAsia="Calibri" w:hAnsi="Constantia"/>
              <w:sz w:val="24"/>
              <w:szCs w:val="24"/>
            </w:rPr>
          </w:pPr>
          <w:r w:rsidRPr="00E90C27">
            <w:rPr>
              <w:rFonts w:ascii="Constantia" w:eastAsia="Calibri" w:hAnsi="Constantia"/>
              <w:sz w:val="24"/>
              <w:szCs w:val="24"/>
            </w:rPr>
            <w:t>Praça José Epifânio de Souza, 27 – Tel.: (75) 3430-2168</w:t>
          </w:r>
        </w:p>
        <w:p w14:paraId="5B059A9C" w14:textId="77777777" w:rsidR="0019235E" w:rsidRPr="00E90C27" w:rsidRDefault="0019235E" w:rsidP="00241645">
          <w:pPr>
            <w:tabs>
              <w:tab w:val="center" w:pos="4252"/>
              <w:tab w:val="right" w:pos="8504"/>
            </w:tabs>
            <w:spacing w:after="0" w:line="240" w:lineRule="auto"/>
            <w:ind w:left="318"/>
            <w:jc w:val="center"/>
            <w:rPr>
              <w:rFonts w:ascii="Constantia" w:eastAsia="Calibri" w:hAnsi="Constantia"/>
              <w:sz w:val="24"/>
              <w:szCs w:val="24"/>
            </w:rPr>
          </w:pPr>
          <w:r w:rsidRPr="00E90C27">
            <w:rPr>
              <w:rFonts w:ascii="Constantia" w:eastAsia="Calibri" w:hAnsi="Constantia"/>
              <w:sz w:val="24"/>
              <w:szCs w:val="24"/>
            </w:rPr>
            <w:t>CEP: 48.475-000 – Itapicuru/BA</w:t>
          </w:r>
        </w:p>
        <w:p w14:paraId="0109289E" w14:textId="77777777" w:rsidR="0019235E" w:rsidRPr="00847A3F" w:rsidRDefault="0019235E" w:rsidP="00241645">
          <w:pPr>
            <w:tabs>
              <w:tab w:val="center" w:pos="4252"/>
              <w:tab w:val="right" w:pos="8504"/>
            </w:tabs>
            <w:spacing w:after="0" w:line="240" w:lineRule="auto"/>
            <w:ind w:left="318"/>
            <w:jc w:val="center"/>
            <w:rPr>
              <w:rFonts w:ascii="Constantia" w:eastAsia="Calibri" w:hAnsi="Constantia"/>
            </w:rPr>
          </w:pPr>
          <w:r w:rsidRPr="00E90C27">
            <w:rPr>
              <w:rFonts w:ascii="Constantia" w:eastAsia="Calibri" w:hAnsi="Constantia"/>
              <w:sz w:val="24"/>
              <w:szCs w:val="24"/>
            </w:rPr>
            <w:t>E-mail: cmitapicuru@hotmail.com</w:t>
          </w:r>
        </w:p>
      </w:tc>
    </w:tr>
  </w:tbl>
  <w:p w14:paraId="0618AB41" w14:textId="77777777" w:rsidR="0019235E" w:rsidRDefault="0019235E" w:rsidP="0024164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9088A" w14:textId="2342D8DA" w:rsidR="0019235E" w:rsidRPr="00AA42E1" w:rsidRDefault="0019235E" w:rsidP="00074907">
    <w:pPr>
      <w:spacing w:after="120" w:line="14" w:lineRule="auto"/>
      <w:rPr>
        <w:rFonts w:ascii="Times New Roman" w:eastAsia="Times New Roman" w:hAnsi="Times New Roman" w:cs="Times New Roman"/>
        <w:sz w:val="24"/>
        <w:szCs w:val="24"/>
        <w:lang w:eastAsia="pt-BR"/>
      </w:rPr>
    </w:pPr>
  </w:p>
  <w:p w14:paraId="407E6522" w14:textId="63A79586" w:rsidR="0019235E" w:rsidRDefault="0019235E">
    <w:pPr>
      <w:pStyle w:val="Cabealho"/>
    </w:pPr>
    <w:r w:rsidRPr="00AA42E1">
      <w:rPr>
        <w:rFonts w:ascii="Times New Roman" w:eastAsia="Times New Roman" w:hAnsi="Times New Roman" w:cs="Times New Roman"/>
        <w:noProof/>
        <w:sz w:val="24"/>
        <w:szCs w:val="24"/>
        <w:lang w:eastAsia="pt-BR"/>
      </w:rPr>
      <mc:AlternateContent>
        <mc:Choice Requires="wps">
          <w:drawing>
            <wp:anchor distT="0" distB="0" distL="114300" distR="114300" simplePos="0" relativeHeight="251663360" behindDoc="1" locked="0" layoutInCell="1" allowOverlap="1" wp14:anchorId="29C9762F" wp14:editId="1C8DD22F">
              <wp:simplePos x="0" y="0"/>
              <wp:positionH relativeFrom="page">
                <wp:posOffset>1714500</wp:posOffset>
              </wp:positionH>
              <wp:positionV relativeFrom="topMargin">
                <wp:posOffset>542925</wp:posOffset>
              </wp:positionV>
              <wp:extent cx="3638550" cy="608965"/>
              <wp:effectExtent l="0" t="0" r="0" b="63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E0A7D" w14:textId="77777777" w:rsidR="0019235E" w:rsidRPr="00C41379" w:rsidRDefault="0019235E" w:rsidP="00074907">
                          <w:pPr>
                            <w:spacing w:line="207" w:lineRule="exact"/>
                            <w:ind w:left="20"/>
                            <w:rPr>
                              <w:rFonts w:ascii="Arial"/>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C9762F" id="_x0000_t202" coordsize="21600,21600" o:spt="202" path="m,l,21600r21600,l21600,xe">
              <v:stroke joinstyle="miter"/>
              <v:path gradientshapeok="t" o:connecttype="rect"/>
            </v:shapetype>
            <v:shape id="Caixa de texto 2" o:spid="_x0000_s1027" type="#_x0000_t202" style="position:absolute;margin-left:135pt;margin-top:42.75pt;width:286.5pt;height:47.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" filled="f" stroked="f">
              <v:textbox inset="0,0,0,0">
                <w:txbxContent>
                  <w:p w14:paraId="01AE0A7D" w14:textId="77777777" w:rsidR="0019235E" w:rsidRPr="00C41379" w:rsidRDefault="0019235E" w:rsidP="00074907">
                    <w:pPr>
                      <w:spacing w:line="207" w:lineRule="exact"/>
                      <w:ind w:left="20"/>
                      <w:rPr>
                        <w:rFonts w:ascii="Arial"/>
                        <w:sz w:val="18"/>
                      </w:rPr>
                    </w:pP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15:restartNumberingAfterBreak="0">
    <w:nsid w:val="0000000C"/>
    <w:multiLevelType w:val="multilevel"/>
    <w:tmpl w:val="0000000C"/>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D"/>
    <w:multiLevelType w:val="multilevel"/>
    <w:tmpl w:val="0000000D"/>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E"/>
    <w:multiLevelType w:val="multilevel"/>
    <w:tmpl w:val="0000000E"/>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F"/>
    <w:multiLevelType w:val="multilevel"/>
    <w:tmpl w:val="0000000F"/>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10"/>
    <w:multiLevelType w:val="multilevel"/>
    <w:tmpl w:val="00000010"/>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11"/>
    <w:multiLevelType w:val="multilevel"/>
    <w:tmpl w:val="00000011"/>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15:restartNumberingAfterBreak="0">
    <w:nsid w:val="00000014"/>
    <w:multiLevelType w:val="multilevel"/>
    <w:tmpl w:val="00000014"/>
    <w:name w:val="WW8Num2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15:restartNumberingAfterBreak="0">
    <w:nsid w:val="00000018"/>
    <w:multiLevelType w:val="multilevel"/>
    <w:tmpl w:val="00000018"/>
    <w:name w:val="WW8Num2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15:restartNumberingAfterBreak="0">
    <w:nsid w:val="00F263A1"/>
    <w:multiLevelType w:val="hybridMultilevel"/>
    <w:tmpl w:val="2E665876"/>
    <w:lvl w:ilvl="0" w:tplc="DB447872">
      <w:numFmt w:val="bullet"/>
      <w:lvlText w:val="·"/>
      <w:lvlJc w:val="left"/>
      <w:pPr>
        <w:ind w:left="1800" w:hanging="360"/>
      </w:pPr>
      <w:rPr>
        <w:rFonts w:ascii="Times New Roman" w:eastAsia="Times New Roman" w:hAnsi="Times New Roman" w:cs="Times New Roman" w:hint="default"/>
      </w:rPr>
    </w:lvl>
    <w:lvl w:ilvl="1" w:tplc="04160003">
      <w:start w:val="1"/>
      <w:numFmt w:val="bullet"/>
      <w:lvlText w:val="o"/>
      <w:lvlJc w:val="left"/>
      <w:pPr>
        <w:ind w:left="2520" w:hanging="360"/>
      </w:pPr>
      <w:rPr>
        <w:rFonts w:ascii="Courier New" w:hAnsi="Courier New" w:cs="Courier New" w:hint="default"/>
      </w:rPr>
    </w:lvl>
    <w:lvl w:ilvl="2" w:tplc="04160005">
      <w:start w:val="1"/>
      <w:numFmt w:val="bullet"/>
      <w:lvlText w:val=""/>
      <w:lvlJc w:val="left"/>
      <w:pPr>
        <w:ind w:left="3240" w:hanging="360"/>
      </w:pPr>
      <w:rPr>
        <w:rFonts w:ascii="Wingdings" w:hAnsi="Wingdings" w:hint="default"/>
      </w:rPr>
    </w:lvl>
    <w:lvl w:ilvl="3" w:tplc="04160001">
      <w:start w:val="1"/>
      <w:numFmt w:val="bullet"/>
      <w:lvlText w:val=""/>
      <w:lvlJc w:val="left"/>
      <w:pPr>
        <w:ind w:left="3960" w:hanging="360"/>
      </w:pPr>
      <w:rPr>
        <w:rFonts w:ascii="Symbol" w:hAnsi="Symbol" w:hint="default"/>
      </w:rPr>
    </w:lvl>
    <w:lvl w:ilvl="4" w:tplc="04160003">
      <w:start w:val="1"/>
      <w:numFmt w:val="bullet"/>
      <w:lvlText w:val="o"/>
      <w:lvlJc w:val="left"/>
      <w:pPr>
        <w:ind w:left="4680" w:hanging="360"/>
      </w:pPr>
      <w:rPr>
        <w:rFonts w:ascii="Courier New" w:hAnsi="Courier New" w:cs="Courier New" w:hint="default"/>
      </w:rPr>
    </w:lvl>
    <w:lvl w:ilvl="5" w:tplc="04160005">
      <w:start w:val="1"/>
      <w:numFmt w:val="bullet"/>
      <w:lvlText w:val=""/>
      <w:lvlJc w:val="left"/>
      <w:pPr>
        <w:ind w:left="5400" w:hanging="360"/>
      </w:pPr>
      <w:rPr>
        <w:rFonts w:ascii="Wingdings" w:hAnsi="Wingdings" w:hint="default"/>
      </w:rPr>
    </w:lvl>
    <w:lvl w:ilvl="6" w:tplc="04160001">
      <w:start w:val="1"/>
      <w:numFmt w:val="bullet"/>
      <w:lvlText w:val=""/>
      <w:lvlJc w:val="left"/>
      <w:pPr>
        <w:ind w:left="6120" w:hanging="360"/>
      </w:pPr>
      <w:rPr>
        <w:rFonts w:ascii="Symbol" w:hAnsi="Symbol" w:hint="default"/>
      </w:rPr>
    </w:lvl>
    <w:lvl w:ilvl="7" w:tplc="04160003">
      <w:start w:val="1"/>
      <w:numFmt w:val="bullet"/>
      <w:lvlText w:val="o"/>
      <w:lvlJc w:val="left"/>
      <w:pPr>
        <w:ind w:left="6840" w:hanging="360"/>
      </w:pPr>
      <w:rPr>
        <w:rFonts w:ascii="Courier New" w:hAnsi="Courier New" w:cs="Courier New" w:hint="default"/>
      </w:rPr>
    </w:lvl>
    <w:lvl w:ilvl="8" w:tplc="04160005">
      <w:start w:val="1"/>
      <w:numFmt w:val="bullet"/>
      <w:lvlText w:val=""/>
      <w:lvlJc w:val="left"/>
      <w:pPr>
        <w:ind w:left="7560" w:hanging="360"/>
      </w:pPr>
      <w:rPr>
        <w:rFonts w:ascii="Wingdings" w:hAnsi="Wingdings" w:hint="default"/>
      </w:rPr>
    </w:lvl>
  </w:abstractNum>
  <w:abstractNum w:abstractNumId="11" w15:restartNumberingAfterBreak="0">
    <w:nsid w:val="0205170A"/>
    <w:multiLevelType w:val="multilevel"/>
    <w:tmpl w:val="6DB6742A"/>
    <w:lvl w:ilvl="0">
      <w:start w:val="5"/>
      <w:numFmt w:val="decimal"/>
      <w:lvlText w:val="%1."/>
      <w:lvlJc w:val="left"/>
      <w:pPr>
        <w:ind w:left="360" w:hanging="360"/>
      </w:pPr>
      <w:rPr>
        <w:rFonts w:ascii="Times New Roman" w:hAnsi="Times New Roman" w:cs="Times New Roman" w:hint="default"/>
      </w:rPr>
    </w:lvl>
    <w:lvl w:ilvl="1">
      <w:start w:val="3"/>
      <w:numFmt w:val="decimal"/>
      <w:lvlText w:val="%1.%2."/>
      <w:lvlJc w:val="left"/>
      <w:pPr>
        <w:ind w:left="8157" w:hanging="360"/>
      </w:pPr>
      <w:rPr>
        <w:rFonts w:hint="default"/>
      </w:rPr>
    </w:lvl>
    <w:lvl w:ilvl="2">
      <w:start w:val="1"/>
      <w:numFmt w:val="decimal"/>
      <w:lvlText w:val="%1.%2.%3."/>
      <w:lvlJc w:val="left"/>
      <w:pPr>
        <w:ind w:left="9368" w:hanging="720"/>
      </w:pPr>
      <w:rPr>
        <w:rFonts w:hint="default"/>
      </w:rPr>
    </w:lvl>
    <w:lvl w:ilvl="3">
      <w:start w:val="1"/>
      <w:numFmt w:val="decimal"/>
      <w:lvlText w:val="%1.%2.%3.%4."/>
      <w:lvlJc w:val="left"/>
      <w:pPr>
        <w:ind w:left="13692" w:hanging="720"/>
      </w:pPr>
      <w:rPr>
        <w:rFonts w:hint="default"/>
      </w:rPr>
    </w:lvl>
    <w:lvl w:ilvl="4">
      <w:start w:val="1"/>
      <w:numFmt w:val="decimal"/>
      <w:lvlText w:val="%1.%2.%3.%4.%5."/>
      <w:lvlJc w:val="left"/>
      <w:pPr>
        <w:ind w:left="18376" w:hanging="1080"/>
      </w:pPr>
      <w:rPr>
        <w:rFonts w:hint="default"/>
      </w:rPr>
    </w:lvl>
    <w:lvl w:ilvl="5">
      <w:start w:val="1"/>
      <w:numFmt w:val="decimal"/>
      <w:lvlText w:val="%1.%2.%3.%4.%5.%6."/>
      <w:lvlJc w:val="left"/>
      <w:pPr>
        <w:ind w:left="22700" w:hanging="1080"/>
      </w:pPr>
      <w:rPr>
        <w:rFonts w:hint="default"/>
      </w:rPr>
    </w:lvl>
    <w:lvl w:ilvl="6">
      <w:start w:val="1"/>
      <w:numFmt w:val="decimal"/>
      <w:lvlText w:val="%1.%2.%3.%4.%5.%6.%7."/>
      <w:lvlJc w:val="left"/>
      <w:pPr>
        <w:ind w:left="27384" w:hanging="1440"/>
      </w:pPr>
      <w:rPr>
        <w:rFonts w:hint="default"/>
      </w:rPr>
    </w:lvl>
    <w:lvl w:ilvl="7">
      <w:start w:val="1"/>
      <w:numFmt w:val="decimal"/>
      <w:lvlText w:val="%1.%2.%3.%4.%5.%6.%7.%8."/>
      <w:lvlJc w:val="left"/>
      <w:pPr>
        <w:ind w:left="31708" w:hanging="1440"/>
      </w:pPr>
      <w:rPr>
        <w:rFonts w:hint="default"/>
      </w:rPr>
    </w:lvl>
    <w:lvl w:ilvl="8">
      <w:start w:val="1"/>
      <w:numFmt w:val="decimal"/>
      <w:lvlText w:val="%1.%2.%3.%4.%5.%6.%7.%8.%9."/>
      <w:lvlJc w:val="left"/>
      <w:pPr>
        <w:ind w:left="-29144" w:hanging="1800"/>
      </w:pPr>
      <w:rPr>
        <w:rFonts w:hint="default"/>
      </w:rPr>
    </w:lvl>
  </w:abstractNum>
  <w:abstractNum w:abstractNumId="12" w15:restartNumberingAfterBreak="0">
    <w:nsid w:val="03A62AE5"/>
    <w:multiLevelType w:val="multilevel"/>
    <w:tmpl w:val="AC62C0AA"/>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4265293"/>
    <w:multiLevelType w:val="hybridMultilevel"/>
    <w:tmpl w:val="C70804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5B36349"/>
    <w:multiLevelType w:val="hybridMultilevel"/>
    <w:tmpl w:val="FC7E3026"/>
    <w:lvl w:ilvl="0" w:tplc="94A28424">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5F66180"/>
    <w:multiLevelType w:val="multilevel"/>
    <w:tmpl w:val="2FCE645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16" w15:restartNumberingAfterBreak="0">
    <w:nsid w:val="098E3590"/>
    <w:multiLevelType w:val="hybridMultilevel"/>
    <w:tmpl w:val="391C41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F7F1FCD"/>
    <w:multiLevelType w:val="multilevel"/>
    <w:tmpl w:val="86BC73CC"/>
    <w:lvl w:ilvl="0">
      <w:start w:val="15"/>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FCA641E"/>
    <w:multiLevelType w:val="multilevel"/>
    <w:tmpl w:val="5686A5C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1BC46FDE"/>
    <w:multiLevelType w:val="multilevel"/>
    <w:tmpl w:val="BEBA864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7035B7A"/>
    <w:multiLevelType w:val="multilevel"/>
    <w:tmpl w:val="89ACF7DA"/>
    <w:lvl w:ilvl="0">
      <w:start w:val="4"/>
      <w:numFmt w:val="decimal"/>
      <w:lvlText w:val="%1."/>
      <w:lvlJc w:val="left"/>
      <w:pPr>
        <w:ind w:left="360" w:hanging="360"/>
      </w:pPr>
      <w:rPr>
        <w:rFonts w:ascii="Times New Roman" w:hAnsi="Times New Roman" w:cs="Times New Roman" w:hint="default"/>
        <w:b w:val="0"/>
        <w:sz w:val="24"/>
      </w:rPr>
    </w:lvl>
    <w:lvl w:ilvl="1">
      <w:start w:val="1"/>
      <w:numFmt w:val="decimal"/>
      <w:lvlText w:val="%1.%2."/>
      <w:lvlJc w:val="left"/>
      <w:pPr>
        <w:ind w:left="1080" w:hanging="360"/>
      </w:pPr>
      <w:rPr>
        <w:rFonts w:ascii="Arial" w:hAnsi="Arial" w:cs="Arial" w:hint="default"/>
        <w:b w:val="0"/>
        <w:sz w:val="20"/>
        <w:szCs w:val="20"/>
      </w:rPr>
    </w:lvl>
    <w:lvl w:ilvl="2">
      <w:start w:val="1"/>
      <w:numFmt w:val="decimal"/>
      <w:lvlText w:val="%1.%2.%3."/>
      <w:lvlJc w:val="left"/>
      <w:pPr>
        <w:ind w:left="2160" w:hanging="720"/>
      </w:pPr>
      <w:rPr>
        <w:rFonts w:ascii="Times New Roman" w:hAnsi="Times New Roman" w:cs="Times New Roman" w:hint="default"/>
        <w:b w:val="0"/>
        <w:sz w:val="24"/>
      </w:rPr>
    </w:lvl>
    <w:lvl w:ilvl="3">
      <w:start w:val="1"/>
      <w:numFmt w:val="decimal"/>
      <w:lvlText w:val="%1.%2.%3.%4."/>
      <w:lvlJc w:val="left"/>
      <w:pPr>
        <w:ind w:left="2880" w:hanging="720"/>
      </w:pPr>
      <w:rPr>
        <w:rFonts w:ascii="Times New Roman" w:hAnsi="Times New Roman" w:cs="Times New Roman" w:hint="default"/>
        <w:b w:val="0"/>
        <w:sz w:val="24"/>
      </w:rPr>
    </w:lvl>
    <w:lvl w:ilvl="4">
      <w:start w:val="1"/>
      <w:numFmt w:val="decimal"/>
      <w:lvlText w:val="%1.%2.%3.%4.%5."/>
      <w:lvlJc w:val="left"/>
      <w:pPr>
        <w:ind w:left="3960" w:hanging="1080"/>
      </w:pPr>
      <w:rPr>
        <w:rFonts w:ascii="Times New Roman" w:hAnsi="Times New Roman" w:cs="Times New Roman" w:hint="default"/>
        <w:b w:val="0"/>
        <w:sz w:val="24"/>
      </w:rPr>
    </w:lvl>
    <w:lvl w:ilvl="5">
      <w:start w:val="1"/>
      <w:numFmt w:val="decimal"/>
      <w:lvlText w:val="%1.%2.%3.%4.%5.%6."/>
      <w:lvlJc w:val="left"/>
      <w:pPr>
        <w:ind w:left="4680" w:hanging="1080"/>
      </w:pPr>
      <w:rPr>
        <w:rFonts w:ascii="Times New Roman" w:hAnsi="Times New Roman" w:cs="Times New Roman" w:hint="default"/>
        <w:b w:val="0"/>
        <w:sz w:val="24"/>
      </w:rPr>
    </w:lvl>
    <w:lvl w:ilvl="6">
      <w:start w:val="1"/>
      <w:numFmt w:val="decimal"/>
      <w:lvlText w:val="%1.%2.%3.%4.%5.%6.%7."/>
      <w:lvlJc w:val="left"/>
      <w:pPr>
        <w:ind w:left="5760" w:hanging="1440"/>
      </w:pPr>
      <w:rPr>
        <w:rFonts w:ascii="Times New Roman" w:hAnsi="Times New Roman" w:cs="Times New Roman" w:hint="default"/>
        <w:b w:val="0"/>
        <w:sz w:val="24"/>
      </w:rPr>
    </w:lvl>
    <w:lvl w:ilvl="7">
      <w:start w:val="1"/>
      <w:numFmt w:val="decimal"/>
      <w:lvlText w:val="%1.%2.%3.%4.%5.%6.%7.%8."/>
      <w:lvlJc w:val="left"/>
      <w:pPr>
        <w:ind w:left="6480" w:hanging="1440"/>
      </w:pPr>
      <w:rPr>
        <w:rFonts w:ascii="Times New Roman" w:hAnsi="Times New Roman" w:cs="Times New Roman" w:hint="default"/>
        <w:b w:val="0"/>
        <w:sz w:val="24"/>
      </w:rPr>
    </w:lvl>
    <w:lvl w:ilvl="8">
      <w:start w:val="1"/>
      <w:numFmt w:val="decimal"/>
      <w:lvlText w:val="%1.%2.%3.%4.%5.%6.%7.%8.%9."/>
      <w:lvlJc w:val="left"/>
      <w:pPr>
        <w:ind w:left="7560" w:hanging="1800"/>
      </w:pPr>
      <w:rPr>
        <w:rFonts w:ascii="Times New Roman" w:hAnsi="Times New Roman" w:cs="Times New Roman" w:hint="default"/>
        <w:b w:val="0"/>
        <w:sz w:val="24"/>
      </w:rPr>
    </w:lvl>
  </w:abstractNum>
  <w:abstractNum w:abstractNumId="21" w15:restartNumberingAfterBreak="0">
    <w:nsid w:val="28AE4B53"/>
    <w:multiLevelType w:val="multilevel"/>
    <w:tmpl w:val="C1FA183E"/>
    <w:lvl w:ilvl="0">
      <w:start w:val="7"/>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2" w15:restartNumberingAfterBreak="0">
    <w:nsid w:val="2D430CEC"/>
    <w:multiLevelType w:val="hybridMultilevel"/>
    <w:tmpl w:val="922ABE7E"/>
    <w:lvl w:ilvl="0" w:tplc="89E492C0">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DE57349"/>
    <w:multiLevelType w:val="hybridMultilevel"/>
    <w:tmpl w:val="42EA8A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E4D0A9A"/>
    <w:multiLevelType w:val="multilevel"/>
    <w:tmpl w:val="AF32B5F2"/>
    <w:lvl w:ilvl="0">
      <w:start w:val="12"/>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8B498F"/>
    <w:multiLevelType w:val="multilevel"/>
    <w:tmpl w:val="6A3E547E"/>
    <w:lvl w:ilvl="0">
      <w:start w:val="1"/>
      <w:numFmt w:val="decimal"/>
      <w:lvlText w:val="%1."/>
      <w:lvlJc w:val="left"/>
      <w:pPr>
        <w:ind w:left="3054" w:hanging="360"/>
      </w:pPr>
      <w:rPr>
        <w:rFonts w:ascii="Arial" w:hAnsi="Arial" w:cs="Arial" w:hint="default"/>
        <w:b/>
        <w:sz w:val="20"/>
        <w:szCs w:val="20"/>
      </w:rPr>
    </w:lvl>
    <w:lvl w:ilvl="1">
      <w:start w:val="1"/>
      <w:numFmt w:val="decimal"/>
      <w:isLgl/>
      <w:lvlText w:val="%1.%2."/>
      <w:lvlJc w:val="left"/>
      <w:pPr>
        <w:ind w:left="9433" w:hanging="360"/>
      </w:pPr>
      <w:rPr>
        <w:rFonts w:hint="default"/>
        <w:b w:val="0"/>
      </w:rPr>
    </w:lvl>
    <w:lvl w:ilvl="2">
      <w:start w:val="1"/>
      <w:numFmt w:val="decimal"/>
      <w:isLgl/>
      <w:lvlText w:val="%1.%2.%3."/>
      <w:lvlJc w:val="left"/>
      <w:pPr>
        <w:ind w:left="851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7AF6A0F"/>
    <w:multiLevelType w:val="multilevel"/>
    <w:tmpl w:val="197A9D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9B50B3E"/>
    <w:multiLevelType w:val="multilevel"/>
    <w:tmpl w:val="E97E3916"/>
    <w:lvl w:ilvl="0">
      <w:start w:val="16"/>
      <w:numFmt w:val="decimal"/>
      <w:lvlText w:val="%1."/>
      <w:lvlJc w:val="left"/>
      <w:pPr>
        <w:ind w:left="450" w:hanging="450"/>
      </w:pPr>
      <w:rPr>
        <w:rFonts w:hint="default"/>
      </w:rPr>
    </w:lvl>
    <w:lvl w:ilvl="1">
      <w:start w:val="1"/>
      <w:numFmt w:val="decimal"/>
      <w:lvlText w:val="%1.%2."/>
      <w:lvlJc w:val="left"/>
      <w:pPr>
        <w:ind w:left="1070" w:hanging="45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760" w:hanging="1800"/>
      </w:pPr>
      <w:rPr>
        <w:rFonts w:hint="default"/>
      </w:rPr>
    </w:lvl>
  </w:abstractNum>
  <w:abstractNum w:abstractNumId="28" w15:restartNumberingAfterBreak="0">
    <w:nsid w:val="3BB55FD5"/>
    <w:multiLevelType w:val="hybridMultilevel"/>
    <w:tmpl w:val="EF0AD338"/>
    <w:lvl w:ilvl="0" w:tplc="84D44F3E">
      <w:start w:val="1"/>
      <w:numFmt w:val="upperLetter"/>
      <w:lvlText w:val="%1)"/>
      <w:lvlJc w:val="left"/>
      <w:pPr>
        <w:ind w:left="928" w:hanging="360"/>
      </w:pPr>
      <w:rPr>
        <w:rFonts w:ascii="Times New Roman" w:eastAsiaTheme="minorHAnsi" w:hAnsi="Times New Roman" w:cs="Times New Roman"/>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9" w15:restartNumberingAfterBreak="0">
    <w:nsid w:val="3CD85AF7"/>
    <w:multiLevelType w:val="multilevel"/>
    <w:tmpl w:val="16F61B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B5411B2"/>
    <w:multiLevelType w:val="hybridMultilevel"/>
    <w:tmpl w:val="B650B8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411A44"/>
    <w:multiLevelType w:val="multilevel"/>
    <w:tmpl w:val="9FF0626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C5C3691"/>
    <w:multiLevelType w:val="hybridMultilevel"/>
    <w:tmpl w:val="2586F4C2"/>
    <w:lvl w:ilvl="0" w:tplc="C8D2949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D9C2C24"/>
    <w:multiLevelType w:val="hybridMultilevel"/>
    <w:tmpl w:val="CB90EFFC"/>
    <w:lvl w:ilvl="0" w:tplc="8D4296BA">
      <w:start w:val="4"/>
      <w:numFmt w:val="bullet"/>
      <w:lvlText w:val="·"/>
      <w:lvlJc w:val="left"/>
      <w:pPr>
        <w:ind w:left="1800" w:hanging="360"/>
      </w:pPr>
      <w:rPr>
        <w:rFonts w:ascii="Times New Roman" w:eastAsia="Times New Roman" w:hAnsi="Times New Roman" w:cs="Times New Roman" w:hint="default"/>
      </w:rPr>
    </w:lvl>
    <w:lvl w:ilvl="1" w:tplc="04160003">
      <w:start w:val="1"/>
      <w:numFmt w:val="bullet"/>
      <w:lvlText w:val="o"/>
      <w:lvlJc w:val="left"/>
      <w:pPr>
        <w:ind w:left="2520" w:hanging="360"/>
      </w:pPr>
      <w:rPr>
        <w:rFonts w:ascii="Courier New" w:hAnsi="Courier New" w:cs="Courier New" w:hint="default"/>
      </w:rPr>
    </w:lvl>
    <w:lvl w:ilvl="2" w:tplc="04160005">
      <w:start w:val="1"/>
      <w:numFmt w:val="bullet"/>
      <w:lvlText w:val=""/>
      <w:lvlJc w:val="left"/>
      <w:pPr>
        <w:ind w:left="3240" w:hanging="360"/>
      </w:pPr>
      <w:rPr>
        <w:rFonts w:ascii="Wingdings" w:hAnsi="Wingdings" w:hint="default"/>
      </w:rPr>
    </w:lvl>
    <w:lvl w:ilvl="3" w:tplc="04160001">
      <w:start w:val="1"/>
      <w:numFmt w:val="bullet"/>
      <w:lvlText w:val=""/>
      <w:lvlJc w:val="left"/>
      <w:pPr>
        <w:ind w:left="3960" w:hanging="360"/>
      </w:pPr>
      <w:rPr>
        <w:rFonts w:ascii="Symbol" w:hAnsi="Symbol" w:hint="default"/>
      </w:rPr>
    </w:lvl>
    <w:lvl w:ilvl="4" w:tplc="04160003">
      <w:start w:val="1"/>
      <w:numFmt w:val="bullet"/>
      <w:lvlText w:val="o"/>
      <w:lvlJc w:val="left"/>
      <w:pPr>
        <w:ind w:left="4680" w:hanging="360"/>
      </w:pPr>
      <w:rPr>
        <w:rFonts w:ascii="Courier New" w:hAnsi="Courier New" w:cs="Courier New" w:hint="default"/>
      </w:rPr>
    </w:lvl>
    <w:lvl w:ilvl="5" w:tplc="04160005">
      <w:start w:val="1"/>
      <w:numFmt w:val="bullet"/>
      <w:lvlText w:val=""/>
      <w:lvlJc w:val="left"/>
      <w:pPr>
        <w:ind w:left="5400" w:hanging="360"/>
      </w:pPr>
      <w:rPr>
        <w:rFonts w:ascii="Wingdings" w:hAnsi="Wingdings" w:hint="default"/>
      </w:rPr>
    </w:lvl>
    <w:lvl w:ilvl="6" w:tplc="04160001">
      <w:start w:val="1"/>
      <w:numFmt w:val="bullet"/>
      <w:lvlText w:val=""/>
      <w:lvlJc w:val="left"/>
      <w:pPr>
        <w:ind w:left="6120" w:hanging="360"/>
      </w:pPr>
      <w:rPr>
        <w:rFonts w:ascii="Symbol" w:hAnsi="Symbol" w:hint="default"/>
      </w:rPr>
    </w:lvl>
    <w:lvl w:ilvl="7" w:tplc="04160003">
      <w:start w:val="1"/>
      <w:numFmt w:val="bullet"/>
      <w:lvlText w:val="o"/>
      <w:lvlJc w:val="left"/>
      <w:pPr>
        <w:ind w:left="6840" w:hanging="360"/>
      </w:pPr>
      <w:rPr>
        <w:rFonts w:ascii="Courier New" w:hAnsi="Courier New" w:cs="Courier New" w:hint="default"/>
      </w:rPr>
    </w:lvl>
    <w:lvl w:ilvl="8" w:tplc="04160005">
      <w:start w:val="1"/>
      <w:numFmt w:val="bullet"/>
      <w:lvlText w:val=""/>
      <w:lvlJc w:val="left"/>
      <w:pPr>
        <w:ind w:left="7560" w:hanging="360"/>
      </w:pPr>
      <w:rPr>
        <w:rFonts w:ascii="Wingdings" w:hAnsi="Wingdings" w:hint="default"/>
      </w:rPr>
    </w:lvl>
  </w:abstractNum>
  <w:abstractNum w:abstractNumId="34" w15:restartNumberingAfterBreak="0">
    <w:nsid w:val="4E182F2E"/>
    <w:multiLevelType w:val="multilevel"/>
    <w:tmpl w:val="80DAAA44"/>
    <w:lvl w:ilvl="0">
      <w:start w:val="11"/>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11066C7"/>
    <w:multiLevelType w:val="hybridMultilevel"/>
    <w:tmpl w:val="CD7A58B8"/>
    <w:lvl w:ilvl="0" w:tplc="9F9829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3DD5AC8"/>
    <w:multiLevelType w:val="hybridMultilevel"/>
    <w:tmpl w:val="048CE5FE"/>
    <w:lvl w:ilvl="0" w:tplc="0416000F">
      <w:start w:val="1"/>
      <w:numFmt w:val="decimal"/>
      <w:lvlText w:val="%1."/>
      <w:lvlJc w:val="lef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37" w15:restartNumberingAfterBreak="0">
    <w:nsid w:val="6A586D38"/>
    <w:multiLevelType w:val="multilevel"/>
    <w:tmpl w:val="A6FEF9F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FCD6074"/>
    <w:multiLevelType w:val="hybridMultilevel"/>
    <w:tmpl w:val="E0CA40FA"/>
    <w:lvl w:ilvl="0" w:tplc="2CF4FD9E">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00677BA"/>
    <w:multiLevelType w:val="multilevel"/>
    <w:tmpl w:val="949EFF0C"/>
    <w:lvl w:ilvl="0">
      <w:start w:val="1"/>
      <w:numFmt w:val="decimal"/>
      <w:lvlText w:val="%1."/>
      <w:lvlJc w:val="left"/>
      <w:pPr>
        <w:ind w:left="1065" w:hanging="705"/>
      </w:pPr>
      <w:rPr>
        <w:rFonts w:ascii="Arial" w:hAnsi="Arial" w:cs="Arial" w:hint="default"/>
        <w:b/>
        <w:bCs/>
        <w:color w:val="auto"/>
        <w:sz w:val="22"/>
        <w:szCs w:val="22"/>
      </w:rPr>
    </w:lvl>
    <w:lvl w:ilvl="1">
      <w:start w:val="1"/>
      <w:numFmt w:val="decimal"/>
      <w:isLgl/>
      <w:lvlText w:val="%1.%2."/>
      <w:lvlJc w:val="left"/>
      <w:pPr>
        <w:ind w:left="6816" w:hanging="720"/>
      </w:pPr>
      <w:rPr>
        <w:rFonts w:hint="default"/>
        <w:b w:val="0"/>
      </w:rPr>
    </w:lvl>
    <w:lvl w:ilvl="2">
      <w:start w:val="1"/>
      <w:numFmt w:val="lowerLetter"/>
      <w:isLgl/>
      <w:lvlText w:val="%3)"/>
      <w:lvlJc w:val="left"/>
      <w:pPr>
        <w:ind w:left="1080" w:hanging="720"/>
      </w:pPr>
      <w:rPr>
        <w:rFonts w:ascii="Arial" w:eastAsiaTheme="minorHAnsi" w:hAnsi="Arial" w:cs="Arial"/>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67F2CFA"/>
    <w:multiLevelType w:val="hybridMultilevel"/>
    <w:tmpl w:val="EE8E85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AB94D71"/>
    <w:multiLevelType w:val="hybridMultilevel"/>
    <w:tmpl w:val="F26CE032"/>
    <w:lvl w:ilvl="0" w:tplc="945AD2F4">
      <w:start w:val="1"/>
      <w:numFmt w:val="upperLetter"/>
      <w:lvlText w:val="%1)"/>
      <w:lvlJc w:val="left"/>
      <w:pPr>
        <w:ind w:left="952" w:hanging="284"/>
      </w:pPr>
      <w:rPr>
        <w:rFonts w:ascii="Times New Roman" w:eastAsia="Calibri" w:hAnsi="Times New Roman" w:cs="Times New Roman" w:hint="default"/>
        <w:b/>
        <w:color w:val="auto"/>
        <w:w w:val="100"/>
        <w:sz w:val="22"/>
        <w:szCs w:val="22"/>
        <w:lang w:val="pt-PT" w:eastAsia="en-US" w:bidi="ar-SA"/>
      </w:rPr>
    </w:lvl>
    <w:lvl w:ilvl="1" w:tplc="842AB3D0">
      <w:numFmt w:val="bullet"/>
      <w:lvlText w:val=""/>
      <w:lvlJc w:val="left"/>
      <w:pPr>
        <w:ind w:left="808" w:hanging="288"/>
      </w:pPr>
      <w:rPr>
        <w:rFonts w:ascii="Wingdings" w:eastAsia="Wingdings" w:hAnsi="Wingdings" w:cs="Wingdings" w:hint="default"/>
        <w:color w:val="44536A"/>
        <w:w w:val="100"/>
        <w:sz w:val="24"/>
        <w:szCs w:val="24"/>
        <w:lang w:val="pt-PT" w:eastAsia="en-US" w:bidi="ar-SA"/>
      </w:rPr>
    </w:lvl>
    <w:lvl w:ilvl="2" w:tplc="B0540136">
      <w:numFmt w:val="bullet"/>
      <w:lvlText w:val="•"/>
      <w:lvlJc w:val="left"/>
      <w:pPr>
        <w:ind w:left="1978" w:hanging="288"/>
      </w:pPr>
      <w:rPr>
        <w:rFonts w:hint="default"/>
        <w:lang w:val="pt-PT" w:eastAsia="en-US" w:bidi="ar-SA"/>
      </w:rPr>
    </w:lvl>
    <w:lvl w:ilvl="3" w:tplc="DBCA7F18">
      <w:numFmt w:val="bullet"/>
      <w:lvlText w:val="•"/>
      <w:lvlJc w:val="left"/>
      <w:pPr>
        <w:ind w:left="2997" w:hanging="288"/>
      </w:pPr>
      <w:rPr>
        <w:rFonts w:hint="default"/>
        <w:lang w:val="pt-PT" w:eastAsia="en-US" w:bidi="ar-SA"/>
      </w:rPr>
    </w:lvl>
    <w:lvl w:ilvl="4" w:tplc="35F20190">
      <w:numFmt w:val="bullet"/>
      <w:lvlText w:val="•"/>
      <w:lvlJc w:val="left"/>
      <w:pPr>
        <w:ind w:left="4016" w:hanging="288"/>
      </w:pPr>
      <w:rPr>
        <w:rFonts w:hint="default"/>
        <w:lang w:val="pt-PT" w:eastAsia="en-US" w:bidi="ar-SA"/>
      </w:rPr>
    </w:lvl>
    <w:lvl w:ilvl="5" w:tplc="55307FCE">
      <w:numFmt w:val="bullet"/>
      <w:lvlText w:val="•"/>
      <w:lvlJc w:val="left"/>
      <w:pPr>
        <w:ind w:left="5034" w:hanging="288"/>
      </w:pPr>
      <w:rPr>
        <w:rFonts w:hint="default"/>
        <w:lang w:val="pt-PT" w:eastAsia="en-US" w:bidi="ar-SA"/>
      </w:rPr>
    </w:lvl>
    <w:lvl w:ilvl="6" w:tplc="7278FD84">
      <w:numFmt w:val="bullet"/>
      <w:lvlText w:val="•"/>
      <w:lvlJc w:val="left"/>
      <w:pPr>
        <w:ind w:left="6053" w:hanging="288"/>
      </w:pPr>
      <w:rPr>
        <w:rFonts w:hint="default"/>
        <w:lang w:val="pt-PT" w:eastAsia="en-US" w:bidi="ar-SA"/>
      </w:rPr>
    </w:lvl>
    <w:lvl w:ilvl="7" w:tplc="4C2A6C10">
      <w:numFmt w:val="bullet"/>
      <w:lvlText w:val="•"/>
      <w:lvlJc w:val="left"/>
      <w:pPr>
        <w:ind w:left="7072" w:hanging="288"/>
      </w:pPr>
      <w:rPr>
        <w:rFonts w:hint="default"/>
        <w:lang w:val="pt-PT" w:eastAsia="en-US" w:bidi="ar-SA"/>
      </w:rPr>
    </w:lvl>
    <w:lvl w:ilvl="8" w:tplc="257EBDDE">
      <w:numFmt w:val="bullet"/>
      <w:lvlText w:val="•"/>
      <w:lvlJc w:val="left"/>
      <w:pPr>
        <w:ind w:left="8090" w:hanging="288"/>
      </w:pPr>
      <w:rPr>
        <w:rFonts w:hint="default"/>
        <w:lang w:val="pt-PT" w:eastAsia="en-US" w:bidi="ar-SA"/>
      </w:rPr>
    </w:lvl>
  </w:abstractNum>
  <w:abstractNum w:abstractNumId="42" w15:restartNumberingAfterBreak="0">
    <w:nsid w:val="7C3A1BFF"/>
    <w:multiLevelType w:val="hybridMultilevel"/>
    <w:tmpl w:val="98EC0AB6"/>
    <w:lvl w:ilvl="0" w:tplc="387E89B0">
      <w:start w:val="1"/>
      <w:numFmt w:val="upperLetter"/>
      <w:lvlText w:val="%1)"/>
      <w:lvlJc w:val="left"/>
      <w:pPr>
        <w:ind w:left="720" w:hanging="360"/>
      </w:pPr>
      <w:rPr>
        <w:rFonts w:ascii="Times New Roman" w:hAnsi="Times New Roman" w:cs="Times New Roman" w:hint="default"/>
        <w:b/>
        <w:bCs/>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D7D00FD"/>
    <w:multiLevelType w:val="multilevel"/>
    <w:tmpl w:val="20D018EA"/>
    <w:lvl w:ilvl="0">
      <w:start w:val="7"/>
      <w:numFmt w:val="decimal"/>
      <w:lvlText w:val="%1."/>
      <w:lvlJc w:val="left"/>
      <w:pPr>
        <w:ind w:left="360" w:hanging="360"/>
      </w:pPr>
      <w:rPr>
        <w:rFonts w:ascii="Arial" w:hAnsi="Arial" w:cs="Arial" w:hint="default"/>
        <w:sz w:val="20"/>
      </w:rPr>
    </w:lvl>
    <w:lvl w:ilvl="1">
      <w:start w:val="2"/>
      <w:numFmt w:val="decimal"/>
      <w:lvlText w:val="%1.%2."/>
      <w:lvlJc w:val="left"/>
      <w:pPr>
        <w:ind w:left="720" w:hanging="72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num w:numId="1" w16cid:durableId="182133982">
    <w:abstractNumId w:val="25"/>
  </w:num>
  <w:num w:numId="2" w16cid:durableId="750934127">
    <w:abstractNumId w:val="15"/>
  </w:num>
  <w:num w:numId="3" w16cid:durableId="285620340">
    <w:abstractNumId w:val="26"/>
  </w:num>
  <w:num w:numId="4" w16cid:durableId="20667211">
    <w:abstractNumId w:val="31"/>
  </w:num>
  <w:num w:numId="5" w16cid:durableId="753865737">
    <w:abstractNumId w:val="27"/>
  </w:num>
  <w:num w:numId="6" w16cid:durableId="1945458683">
    <w:abstractNumId w:val="38"/>
  </w:num>
  <w:num w:numId="7" w16cid:durableId="1785690051">
    <w:abstractNumId w:val="22"/>
  </w:num>
  <w:num w:numId="8" w16cid:durableId="1162430404">
    <w:abstractNumId w:val="14"/>
  </w:num>
  <w:num w:numId="9" w16cid:durableId="1750612527">
    <w:abstractNumId w:val="28"/>
  </w:num>
  <w:num w:numId="10" w16cid:durableId="1579553642">
    <w:abstractNumId w:val="39"/>
  </w:num>
  <w:num w:numId="11" w16cid:durableId="1710454178">
    <w:abstractNumId w:val="40"/>
  </w:num>
  <w:num w:numId="12" w16cid:durableId="761878256">
    <w:abstractNumId w:val="17"/>
  </w:num>
  <w:num w:numId="13" w16cid:durableId="894632332">
    <w:abstractNumId w:val="24"/>
  </w:num>
  <w:num w:numId="14" w16cid:durableId="422186327">
    <w:abstractNumId w:val="43"/>
  </w:num>
  <w:num w:numId="15" w16cid:durableId="2047291784">
    <w:abstractNumId w:val="34"/>
  </w:num>
  <w:num w:numId="16" w16cid:durableId="1941330294">
    <w:abstractNumId w:val="12"/>
  </w:num>
  <w:num w:numId="17" w16cid:durableId="420300393">
    <w:abstractNumId w:val="20"/>
  </w:num>
  <w:num w:numId="18" w16cid:durableId="724717356">
    <w:abstractNumId w:val="0"/>
  </w:num>
  <w:num w:numId="19" w16cid:durableId="1068117299">
    <w:abstractNumId w:val="1"/>
  </w:num>
  <w:num w:numId="20" w16cid:durableId="1433361436">
    <w:abstractNumId w:val="9"/>
  </w:num>
  <w:num w:numId="21" w16cid:durableId="1006906528">
    <w:abstractNumId w:val="3"/>
  </w:num>
  <w:num w:numId="22" w16cid:durableId="1074551839">
    <w:abstractNumId w:val="2"/>
  </w:num>
  <w:num w:numId="23" w16cid:durableId="1510560650">
    <w:abstractNumId w:val="4"/>
  </w:num>
  <w:num w:numId="24" w16cid:durableId="2029793128">
    <w:abstractNumId w:val="5"/>
  </w:num>
  <w:num w:numId="25" w16cid:durableId="972565260">
    <w:abstractNumId w:val="6"/>
  </w:num>
  <w:num w:numId="26" w16cid:durableId="1900628483">
    <w:abstractNumId w:val="7"/>
  </w:num>
  <w:num w:numId="27" w16cid:durableId="1108114727">
    <w:abstractNumId w:val="8"/>
  </w:num>
  <w:num w:numId="28" w16cid:durableId="1288198428">
    <w:abstractNumId w:val="29"/>
  </w:num>
  <w:num w:numId="29" w16cid:durableId="1724209310">
    <w:abstractNumId w:val="11"/>
  </w:num>
  <w:num w:numId="30" w16cid:durableId="623389952">
    <w:abstractNumId w:val="10"/>
  </w:num>
  <w:num w:numId="31" w16cid:durableId="1463036360">
    <w:abstractNumId w:val="33"/>
  </w:num>
  <w:num w:numId="32" w16cid:durableId="16330531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8665678">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3860260">
    <w:abstractNumId w:val="32"/>
  </w:num>
  <w:num w:numId="35" w16cid:durableId="932321927">
    <w:abstractNumId w:val="23"/>
  </w:num>
  <w:num w:numId="36" w16cid:durableId="1074819468">
    <w:abstractNumId w:val="13"/>
  </w:num>
  <w:num w:numId="37" w16cid:durableId="1065034973">
    <w:abstractNumId w:val="30"/>
  </w:num>
  <w:num w:numId="38" w16cid:durableId="811336102">
    <w:abstractNumId w:val="18"/>
  </w:num>
  <w:num w:numId="39" w16cid:durableId="954601460">
    <w:abstractNumId w:val="21"/>
  </w:num>
  <w:num w:numId="40" w16cid:durableId="1499811660">
    <w:abstractNumId w:val="19"/>
  </w:num>
  <w:num w:numId="41" w16cid:durableId="537549792">
    <w:abstractNumId w:val="37"/>
  </w:num>
  <w:num w:numId="42" w16cid:durableId="1479106979">
    <w:abstractNumId w:val="42"/>
  </w:num>
  <w:num w:numId="43" w16cid:durableId="1816869865">
    <w:abstractNumId w:val="35"/>
  </w:num>
  <w:num w:numId="44" w16cid:durableId="1919899311">
    <w:abstractNumId w:val="16"/>
  </w:num>
  <w:num w:numId="45" w16cid:durableId="40260845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01A"/>
    <w:rsid w:val="00001EC3"/>
    <w:rsid w:val="00003485"/>
    <w:rsid w:val="00004B1D"/>
    <w:rsid w:val="00014915"/>
    <w:rsid w:val="0001784C"/>
    <w:rsid w:val="000204EF"/>
    <w:rsid w:val="00024335"/>
    <w:rsid w:val="00026EBA"/>
    <w:rsid w:val="000333D3"/>
    <w:rsid w:val="00052C9B"/>
    <w:rsid w:val="000542A6"/>
    <w:rsid w:val="00055C76"/>
    <w:rsid w:val="0007408B"/>
    <w:rsid w:val="00074907"/>
    <w:rsid w:val="00086761"/>
    <w:rsid w:val="00095404"/>
    <w:rsid w:val="000B08D8"/>
    <w:rsid w:val="000C2664"/>
    <w:rsid w:val="000C3E2F"/>
    <w:rsid w:val="000E0601"/>
    <w:rsid w:val="000F221D"/>
    <w:rsid w:val="001002F7"/>
    <w:rsid w:val="00105738"/>
    <w:rsid w:val="00127AEC"/>
    <w:rsid w:val="00145745"/>
    <w:rsid w:val="00153C5E"/>
    <w:rsid w:val="00170ED6"/>
    <w:rsid w:val="0017387E"/>
    <w:rsid w:val="00191071"/>
    <w:rsid w:val="0019109B"/>
    <w:rsid w:val="0019235E"/>
    <w:rsid w:val="0019617B"/>
    <w:rsid w:val="001A2381"/>
    <w:rsid w:val="001A4C1A"/>
    <w:rsid w:val="001B2231"/>
    <w:rsid w:val="001B347E"/>
    <w:rsid w:val="001C0402"/>
    <w:rsid w:val="001C469A"/>
    <w:rsid w:val="001E7E0E"/>
    <w:rsid w:val="00202A1E"/>
    <w:rsid w:val="0020395B"/>
    <w:rsid w:val="002047E4"/>
    <w:rsid w:val="00210001"/>
    <w:rsid w:val="00220559"/>
    <w:rsid w:val="00227089"/>
    <w:rsid w:val="00241645"/>
    <w:rsid w:val="00246CFF"/>
    <w:rsid w:val="0027085A"/>
    <w:rsid w:val="0028284A"/>
    <w:rsid w:val="002854C7"/>
    <w:rsid w:val="002949FC"/>
    <w:rsid w:val="002A5D94"/>
    <w:rsid w:val="002A6F87"/>
    <w:rsid w:val="002D0521"/>
    <w:rsid w:val="002D4087"/>
    <w:rsid w:val="002E5EBD"/>
    <w:rsid w:val="002F3CBE"/>
    <w:rsid w:val="003002F2"/>
    <w:rsid w:val="003037DF"/>
    <w:rsid w:val="00305DAC"/>
    <w:rsid w:val="00307E05"/>
    <w:rsid w:val="0031577E"/>
    <w:rsid w:val="00321E03"/>
    <w:rsid w:val="00323736"/>
    <w:rsid w:val="003330B8"/>
    <w:rsid w:val="00333E0D"/>
    <w:rsid w:val="00334CF9"/>
    <w:rsid w:val="003373D6"/>
    <w:rsid w:val="00346647"/>
    <w:rsid w:val="003624CD"/>
    <w:rsid w:val="00363B8B"/>
    <w:rsid w:val="00391397"/>
    <w:rsid w:val="00391942"/>
    <w:rsid w:val="003B1E66"/>
    <w:rsid w:val="003C2BAB"/>
    <w:rsid w:val="003D2C93"/>
    <w:rsid w:val="003D6598"/>
    <w:rsid w:val="003F3B0D"/>
    <w:rsid w:val="00400976"/>
    <w:rsid w:val="004017FC"/>
    <w:rsid w:val="00401B6E"/>
    <w:rsid w:val="00405827"/>
    <w:rsid w:val="00413B59"/>
    <w:rsid w:val="00416620"/>
    <w:rsid w:val="00420369"/>
    <w:rsid w:val="004243E3"/>
    <w:rsid w:val="00443462"/>
    <w:rsid w:val="00455BF1"/>
    <w:rsid w:val="0046174D"/>
    <w:rsid w:val="004949D0"/>
    <w:rsid w:val="00497B0A"/>
    <w:rsid w:val="004A1DFA"/>
    <w:rsid w:val="004B02B1"/>
    <w:rsid w:val="004B47BC"/>
    <w:rsid w:val="004D6DB9"/>
    <w:rsid w:val="004E10E2"/>
    <w:rsid w:val="004F0558"/>
    <w:rsid w:val="004F3822"/>
    <w:rsid w:val="005003E3"/>
    <w:rsid w:val="00500F9C"/>
    <w:rsid w:val="00506B4D"/>
    <w:rsid w:val="005075BA"/>
    <w:rsid w:val="0051341F"/>
    <w:rsid w:val="0051432A"/>
    <w:rsid w:val="00524B04"/>
    <w:rsid w:val="00533F8E"/>
    <w:rsid w:val="00557FF1"/>
    <w:rsid w:val="0057438D"/>
    <w:rsid w:val="00591AA3"/>
    <w:rsid w:val="00597495"/>
    <w:rsid w:val="005B3590"/>
    <w:rsid w:val="005B5587"/>
    <w:rsid w:val="005B6B43"/>
    <w:rsid w:val="005B6F19"/>
    <w:rsid w:val="005B7B04"/>
    <w:rsid w:val="005E3413"/>
    <w:rsid w:val="005E4616"/>
    <w:rsid w:val="00624486"/>
    <w:rsid w:val="00643B68"/>
    <w:rsid w:val="0064539C"/>
    <w:rsid w:val="006527B5"/>
    <w:rsid w:val="00656FA2"/>
    <w:rsid w:val="0066150A"/>
    <w:rsid w:val="00665B37"/>
    <w:rsid w:val="00670A89"/>
    <w:rsid w:val="00671B4E"/>
    <w:rsid w:val="00675A11"/>
    <w:rsid w:val="006816A8"/>
    <w:rsid w:val="006C6943"/>
    <w:rsid w:val="006C7187"/>
    <w:rsid w:val="006D29C4"/>
    <w:rsid w:val="006D59DF"/>
    <w:rsid w:val="006E3A6C"/>
    <w:rsid w:val="006E50EC"/>
    <w:rsid w:val="006F269B"/>
    <w:rsid w:val="00701C5D"/>
    <w:rsid w:val="00704BDB"/>
    <w:rsid w:val="00724BEB"/>
    <w:rsid w:val="00732238"/>
    <w:rsid w:val="007456E2"/>
    <w:rsid w:val="00753403"/>
    <w:rsid w:val="00766125"/>
    <w:rsid w:val="0077201A"/>
    <w:rsid w:val="00783123"/>
    <w:rsid w:val="00786832"/>
    <w:rsid w:val="007916E6"/>
    <w:rsid w:val="007A55D2"/>
    <w:rsid w:val="007C3E63"/>
    <w:rsid w:val="007C773E"/>
    <w:rsid w:val="007D25B9"/>
    <w:rsid w:val="007D77C3"/>
    <w:rsid w:val="007F34BB"/>
    <w:rsid w:val="008001A5"/>
    <w:rsid w:val="0081436E"/>
    <w:rsid w:val="008239DE"/>
    <w:rsid w:val="00826314"/>
    <w:rsid w:val="008360B8"/>
    <w:rsid w:val="00843224"/>
    <w:rsid w:val="00846D98"/>
    <w:rsid w:val="00857657"/>
    <w:rsid w:val="00865BE5"/>
    <w:rsid w:val="00870013"/>
    <w:rsid w:val="008866BE"/>
    <w:rsid w:val="0088797F"/>
    <w:rsid w:val="0089106C"/>
    <w:rsid w:val="00893364"/>
    <w:rsid w:val="008953C5"/>
    <w:rsid w:val="008A391E"/>
    <w:rsid w:val="008B0A4E"/>
    <w:rsid w:val="008B45D0"/>
    <w:rsid w:val="008D1628"/>
    <w:rsid w:val="008F6656"/>
    <w:rsid w:val="00920BE1"/>
    <w:rsid w:val="00933A6B"/>
    <w:rsid w:val="00935C54"/>
    <w:rsid w:val="0094123A"/>
    <w:rsid w:val="00942D12"/>
    <w:rsid w:val="00943910"/>
    <w:rsid w:val="009452DC"/>
    <w:rsid w:val="00950281"/>
    <w:rsid w:val="009555FC"/>
    <w:rsid w:val="00970281"/>
    <w:rsid w:val="009721D8"/>
    <w:rsid w:val="0097310E"/>
    <w:rsid w:val="00982C0C"/>
    <w:rsid w:val="0099662C"/>
    <w:rsid w:val="00996DB5"/>
    <w:rsid w:val="009A63DE"/>
    <w:rsid w:val="009A7CBE"/>
    <w:rsid w:val="009B6A94"/>
    <w:rsid w:val="009C1D81"/>
    <w:rsid w:val="009D0049"/>
    <w:rsid w:val="009F5C8B"/>
    <w:rsid w:val="00A03D4D"/>
    <w:rsid w:val="00A2576C"/>
    <w:rsid w:val="00A462B8"/>
    <w:rsid w:val="00A4714A"/>
    <w:rsid w:val="00A47FF1"/>
    <w:rsid w:val="00A55ADA"/>
    <w:rsid w:val="00A8138B"/>
    <w:rsid w:val="00A9253D"/>
    <w:rsid w:val="00AA0A37"/>
    <w:rsid w:val="00AA1DC9"/>
    <w:rsid w:val="00AB7553"/>
    <w:rsid w:val="00AC4BBC"/>
    <w:rsid w:val="00AD1664"/>
    <w:rsid w:val="00AD1C0A"/>
    <w:rsid w:val="00AD2510"/>
    <w:rsid w:val="00AD4127"/>
    <w:rsid w:val="00AD7EED"/>
    <w:rsid w:val="00AF289A"/>
    <w:rsid w:val="00AF4770"/>
    <w:rsid w:val="00B16C87"/>
    <w:rsid w:val="00B224C8"/>
    <w:rsid w:val="00B22CCA"/>
    <w:rsid w:val="00B309E1"/>
    <w:rsid w:val="00B3374B"/>
    <w:rsid w:val="00B43AE0"/>
    <w:rsid w:val="00B53944"/>
    <w:rsid w:val="00B60F3C"/>
    <w:rsid w:val="00B6466F"/>
    <w:rsid w:val="00B70898"/>
    <w:rsid w:val="00B71BCB"/>
    <w:rsid w:val="00B76934"/>
    <w:rsid w:val="00B8229D"/>
    <w:rsid w:val="00BA0722"/>
    <w:rsid w:val="00BB2036"/>
    <w:rsid w:val="00BC14E9"/>
    <w:rsid w:val="00BC20EE"/>
    <w:rsid w:val="00BC2937"/>
    <w:rsid w:val="00BC2D12"/>
    <w:rsid w:val="00BD2EB7"/>
    <w:rsid w:val="00BE1802"/>
    <w:rsid w:val="00C0344B"/>
    <w:rsid w:val="00C03C0F"/>
    <w:rsid w:val="00C047F9"/>
    <w:rsid w:val="00C12D97"/>
    <w:rsid w:val="00C13C1B"/>
    <w:rsid w:val="00C17D2B"/>
    <w:rsid w:val="00C24219"/>
    <w:rsid w:val="00C248AB"/>
    <w:rsid w:val="00C37ED3"/>
    <w:rsid w:val="00C45460"/>
    <w:rsid w:val="00C47D29"/>
    <w:rsid w:val="00C61277"/>
    <w:rsid w:val="00C63E21"/>
    <w:rsid w:val="00C67B4B"/>
    <w:rsid w:val="00C719AC"/>
    <w:rsid w:val="00C900E1"/>
    <w:rsid w:val="00CA3E8C"/>
    <w:rsid w:val="00CA5867"/>
    <w:rsid w:val="00CA5BED"/>
    <w:rsid w:val="00CB40A0"/>
    <w:rsid w:val="00CB41DB"/>
    <w:rsid w:val="00CC01CC"/>
    <w:rsid w:val="00CC190A"/>
    <w:rsid w:val="00CC4D70"/>
    <w:rsid w:val="00CD0ED8"/>
    <w:rsid w:val="00CD49F2"/>
    <w:rsid w:val="00CE110A"/>
    <w:rsid w:val="00CE1314"/>
    <w:rsid w:val="00CE1726"/>
    <w:rsid w:val="00CE59A9"/>
    <w:rsid w:val="00CE772F"/>
    <w:rsid w:val="00CF349A"/>
    <w:rsid w:val="00D13E54"/>
    <w:rsid w:val="00D5318A"/>
    <w:rsid w:val="00D63B46"/>
    <w:rsid w:val="00D67CF9"/>
    <w:rsid w:val="00D76BDF"/>
    <w:rsid w:val="00D76CCC"/>
    <w:rsid w:val="00D81B55"/>
    <w:rsid w:val="00D85CCF"/>
    <w:rsid w:val="00D86A2B"/>
    <w:rsid w:val="00D9436E"/>
    <w:rsid w:val="00D955DD"/>
    <w:rsid w:val="00DA4B53"/>
    <w:rsid w:val="00DE228B"/>
    <w:rsid w:val="00DE480A"/>
    <w:rsid w:val="00DF1B11"/>
    <w:rsid w:val="00E104A6"/>
    <w:rsid w:val="00E11C59"/>
    <w:rsid w:val="00E172D8"/>
    <w:rsid w:val="00E17D02"/>
    <w:rsid w:val="00E21688"/>
    <w:rsid w:val="00E22B42"/>
    <w:rsid w:val="00E618B8"/>
    <w:rsid w:val="00E77DF7"/>
    <w:rsid w:val="00E87085"/>
    <w:rsid w:val="00E94578"/>
    <w:rsid w:val="00E9679A"/>
    <w:rsid w:val="00E97C37"/>
    <w:rsid w:val="00EA0C43"/>
    <w:rsid w:val="00EA7FAC"/>
    <w:rsid w:val="00ED744F"/>
    <w:rsid w:val="00EE6544"/>
    <w:rsid w:val="00F12BDF"/>
    <w:rsid w:val="00F263FF"/>
    <w:rsid w:val="00F26781"/>
    <w:rsid w:val="00F27897"/>
    <w:rsid w:val="00F353C2"/>
    <w:rsid w:val="00F52D7B"/>
    <w:rsid w:val="00F56226"/>
    <w:rsid w:val="00F6283B"/>
    <w:rsid w:val="00F65164"/>
    <w:rsid w:val="00F66642"/>
    <w:rsid w:val="00F729BF"/>
    <w:rsid w:val="00F74917"/>
    <w:rsid w:val="00F872D5"/>
    <w:rsid w:val="00FA1D9A"/>
    <w:rsid w:val="00FA2352"/>
    <w:rsid w:val="00FB21C9"/>
    <w:rsid w:val="00FB6545"/>
    <w:rsid w:val="00FC3F84"/>
    <w:rsid w:val="00FD3C32"/>
    <w:rsid w:val="00FE7BF1"/>
    <w:rsid w:val="00FF100D"/>
    <w:rsid w:val="00FF1306"/>
    <w:rsid w:val="00FF25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82065"/>
  <w15:docId w15:val="{8256C694-025E-4138-9713-D97A0944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har"/>
    <w:uiPriority w:val="9"/>
    <w:unhideWhenUsed/>
    <w:qFormat/>
    <w:rsid w:val="0010573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cab,Heading 1a"/>
    <w:basedOn w:val="Normal"/>
    <w:link w:val="CabealhoChar"/>
    <w:uiPriority w:val="99"/>
    <w:unhideWhenUsed/>
    <w:rsid w:val="00AC4BBC"/>
    <w:pPr>
      <w:tabs>
        <w:tab w:val="center" w:pos="4252"/>
        <w:tab w:val="right" w:pos="8504"/>
      </w:tabs>
      <w:spacing w:after="0" w:line="240" w:lineRule="auto"/>
    </w:pPr>
  </w:style>
  <w:style w:type="character" w:customStyle="1" w:styleId="CabealhoChar">
    <w:name w:val="Cabeçalho Char"/>
    <w:aliases w:val="encabezado Char,Cabeçalho superior Char,cab Char,Heading 1a Char"/>
    <w:basedOn w:val="Fontepargpadro"/>
    <w:link w:val="Cabealho"/>
    <w:uiPriority w:val="99"/>
    <w:rsid w:val="00AC4BBC"/>
  </w:style>
  <w:style w:type="paragraph" w:styleId="Rodap">
    <w:name w:val="footer"/>
    <w:basedOn w:val="Normal"/>
    <w:link w:val="RodapChar"/>
    <w:uiPriority w:val="99"/>
    <w:unhideWhenUsed/>
    <w:rsid w:val="00AC4BBC"/>
    <w:pPr>
      <w:tabs>
        <w:tab w:val="center" w:pos="4252"/>
        <w:tab w:val="right" w:pos="8504"/>
      </w:tabs>
      <w:spacing w:after="0" w:line="240" w:lineRule="auto"/>
    </w:pPr>
  </w:style>
  <w:style w:type="character" w:customStyle="1" w:styleId="RodapChar">
    <w:name w:val="Rodapé Char"/>
    <w:basedOn w:val="Fontepargpadro"/>
    <w:link w:val="Rodap"/>
    <w:uiPriority w:val="99"/>
    <w:rsid w:val="00AC4BBC"/>
  </w:style>
  <w:style w:type="paragraph" w:styleId="NormalWeb">
    <w:name w:val="Normal (Web)"/>
    <w:basedOn w:val="Normal"/>
    <w:link w:val="NormalWebChar"/>
    <w:uiPriority w:val="99"/>
    <w:unhideWhenUsed/>
    <w:rsid w:val="00AC4BB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34"/>
    <w:qFormat/>
    <w:rsid w:val="00AC4BBC"/>
    <w:pPr>
      <w:ind w:left="720"/>
      <w:contextualSpacing/>
    </w:pPr>
  </w:style>
  <w:style w:type="character" w:customStyle="1" w:styleId="PargrafodaListaChar">
    <w:name w:val="Parágrafo da Lista Char"/>
    <w:link w:val="PargrafodaLista"/>
    <w:uiPriority w:val="34"/>
    <w:locked/>
    <w:rsid w:val="004B02B1"/>
  </w:style>
  <w:style w:type="paragraph" w:styleId="Corpodetexto">
    <w:name w:val="Body Text"/>
    <w:basedOn w:val="Normal"/>
    <w:link w:val="CorpodetextoChar"/>
    <w:uiPriority w:val="99"/>
    <w:unhideWhenUsed/>
    <w:rsid w:val="00A4714A"/>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A4714A"/>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A4714A"/>
    <w:pPr>
      <w:spacing w:after="120" w:line="240" w:lineRule="auto"/>
      <w:ind w:left="283"/>
    </w:pPr>
    <w:rPr>
      <w:sz w:val="24"/>
      <w:szCs w:val="24"/>
    </w:rPr>
  </w:style>
  <w:style w:type="character" w:customStyle="1" w:styleId="RecuodecorpodetextoChar">
    <w:name w:val="Recuo de corpo de texto Char"/>
    <w:basedOn w:val="Fontepargpadro"/>
    <w:link w:val="Recuodecorpodetexto"/>
    <w:uiPriority w:val="99"/>
    <w:semiHidden/>
    <w:rsid w:val="00A4714A"/>
    <w:rPr>
      <w:sz w:val="24"/>
      <w:szCs w:val="24"/>
    </w:rPr>
  </w:style>
  <w:style w:type="table" w:customStyle="1" w:styleId="TabelaSimples11">
    <w:name w:val="Tabela Simples 11"/>
    <w:basedOn w:val="Tabelanormal"/>
    <w:uiPriority w:val="41"/>
    <w:rsid w:val="00AD7EED"/>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rmalWebChar">
    <w:name w:val="Normal (Web) Char"/>
    <w:link w:val="NormalWeb"/>
    <w:uiPriority w:val="99"/>
    <w:locked/>
    <w:rsid w:val="00DE228B"/>
    <w:rPr>
      <w:rFonts w:ascii="Times New Roman" w:eastAsia="Times New Roman" w:hAnsi="Times New Roman" w:cs="Times New Roman"/>
      <w:sz w:val="24"/>
      <w:szCs w:val="24"/>
      <w:lang w:eastAsia="pt-BR"/>
    </w:rPr>
  </w:style>
  <w:style w:type="character" w:customStyle="1" w:styleId="fontstyle01">
    <w:name w:val="fontstyle01"/>
    <w:rsid w:val="00506B4D"/>
    <w:rPr>
      <w:rFonts w:ascii="Arial" w:hAnsi="Arial" w:cs="Arial" w:hint="default"/>
      <w:b/>
      <w:bCs/>
      <w:i w:val="0"/>
      <w:iCs w:val="0"/>
      <w:color w:val="000000"/>
      <w:sz w:val="14"/>
      <w:szCs w:val="14"/>
    </w:rPr>
  </w:style>
  <w:style w:type="paragraph" w:styleId="Textodebalo">
    <w:name w:val="Balloon Text"/>
    <w:basedOn w:val="Normal"/>
    <w:link w:val="TextodebaloChar"/>
    <w:uiPriority w:val="99"/>
    <w:semiHidden/>
    <w:unhideWhenUsed/>
    <w:rsid w:val="00E9679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9679A"/>
    <w:rPr>
      <w:rFonts w:ascii="Segoe UI" w:hAnsi="Segoe UI" w:cs="Segoe UI"/>
      <w:sz w:val="18"/>
      <w:szCs w:val="18"/>
    </w:rPr>
  </w:style>
  <w:style w:type="character" w:styleId="Hyperlink">
    <w:name w:val="Hyperlink"/>
    <w:uiPriority w:val="99"/>
    <w:unhideWhenUsed/>
    <w:rsid w:val="00346647"/>
    <w:rPr>
      <w:color w:val="0000FF"/>
      <w:u w:val="single"/>
    </w:rPr>
  </w:style>
  <w:style w:type="table" w:customStyle="1" w:styleId="TableNormal">
    <w:name w:val="Table Normal"/>
    <w:uiPriority w:val="2"/>
    <w:semiHidden/>
    <w:unhideWhenUsed/>
    <w:qFormat/>
    <w:rsid w:val="00F263F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263FF"/>
    <w:pPr>
      <w:widowControl w:val="0"/>
      <w:autoSpaceDE w:val="0"/>
      <w:autoSpaceDN w:val="0"/>
      <w:spacing w:after="0" w:line="240" w:lineRule="auto"/>
    </w:pPr>
    <w:rPr>
      <w:rFonts w:ascii="Arial MT" w:eastAsia="Arial MT" w:hAnsi="Arial MT" w:cs="Arial MT"/>
      <w:lang w:val="pt-PT"/>
    </w:rPr>
  </w:style>
  <w:style w:type="character" w:customStyle="1" w:styleId="Ttulo2Char">
    <w:name w:val="Título 2 Char"/>
    <w:basedOn w:val="Fontepargpadro"/>
    <w:link w:val="Ttulo2"/>
    <w:uiPriority w:val="9"/>
    <w:rsid w:val="00105738"/>
    <w:rPr>
      <w:rFonts w:asciiTheme="majorHAnsi" w:eastAsiaTheme="majorEastAsia" w:hAnsiTheme="majorHAnsi" w:cstheme="majorBidi"/>
      <w:b/>
      <w:bCs/>
      <w:color w:val="4F81BD" w:themeColor="accent1"/>
      <w:sz w:val="26"/>
      <w:szCs w:val="26"/>
    </w:rPr>
  </w:style>
  <w:style w:type="table" w:styleId="Tabelacomgrade">
    <w:name w:val="Table Grid"/>
    <w:basedOn w:val="Tabelanormal"/>
    <w:uiPriority w:val="59"/>
    <w:rsid w:val="00105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5315">
      <w:bodyDiv w:val="1"/>
      <w:marLeft w:val="0"/>
      <w:marRight w:val="0"/>
      <w:marTop w:val="0"/>
      <w:marBottom w:val="0"/>
      <w:divBdr>
        <w:top w:val="none" w:sz="0" w:space="0" w:color="auto"/>
        <w:left w:val="none" w:sz="0" w:space="0" w:color="auto"/>
        <w:bottom w:val="none" w:sz="0" w:space="0" w:color="auto"/>
        <w:right w:val="none" w:sz="0" w:space="0" w:color="auto"/>
      </w:divBdr>
    </w:div>
    <w:div w:id="25298506">
      <w:bodyDiv w:val="1"/>
      <w:marLeft w:val="0"/>
      <w:marRight w:val="0"/>
      <w:marTop w:val="0"/>
      <w:marBottom w:val="0"/>
      <w:divBdr>
        <w:top w:val="none" w:sz="0" w:space="0" w:color="auto"/>
        <w:left w:val="none" w:sz="0" w:space="0" w:color="auto"/>
        <w:bottom w:val="none" w:sz="0" w:space="0" w:color="auto"/>
        <w:right w:val="none" w:sz="0" w:space="0" w:color="auto"/>
      </w:divBdr>
    </w:div>
    <w:div w:id="40250587">
      <w:bodyDiv w:val="1"/>
      <w:marLeft w:val="0"/>
      <w:marRight w:val="0"/>
      <w:marTop w:val="0"/>
      <w:marBottom w:val="0"/>
      <w:divBdr>
        <w:top w:val="none" w:sz="0" w:space="0" w:color="auto"/>
        <w:left w:val="none" w:sz="0" w:space="0" w:color="auto"/>
        <w:bottom w:val="none" w:sz="0" w:space="0" w:color="auto"/>
        <w:right w:val="none" w:sz="0" w:space="0" w:color="auto"/>
      </w:divBdr>
    </w:div>
    <w:div w:id="60031033">
      <w:bodyDiv w:val="1"/>
      <w:marLeft w:val="0"/>
      <w:marRight w:val="0"/>
      <w:marTop w:val="0"/>
      <w:marBottom w:val="0"/>
      <w:divBdr>
        <w:top w:val="none" w:sz="0" w:space="0" w:color="auto"/>
        <w:left w:val="none" w:sz="0" w:space="0" w:color="auto"/>
        <w:bottom w:val="none" w:sz="0" w:space="0" w:color="auto"/>
        <w:right w:val="none" w:sz="0" w:space="0" w:color="auto"/>
      </w:divBdr>
    </w:div>
    <w:div w:id="178130252">
      <w:bodyDiv w:val="1"/>
      <w:marLeft w:val="0"/>
      <w:marRight w:val="0"/>
      <w:marTop w:val="0"/>
      <w:marBottom w:val="0"/>
      <w:divBdr>
        <w:top w:val="none" w:sz="0" w:space="0" w:color="auto"/>
        <w:left w:val="none" w:sz="0" w:space="0" w:color="auto"/>
        <w:bottom w:val="none" w:sz="0" w:space="0" w:color="auto"/>
        <w:right w:val="none" w:sz="0" w:space="0" w:color="auto"/>
      </w:divBdr>
    </w:div>
    <w:div w:id="450707349">
      <w:bodyDiv w:val="1"/>
      <w:marLeft w:val="0"/>
      <w:marRight w:val="0"/>
      <w:marTop w:val="0"/>
      <w:marBottom w:val="0"/>
      <w:divBdr>
        <w:top w:val="none" w:sz="0" w:space="0" w:color="auto"/>
        <w:left w:val="none" w:sz="0" w:space="0" w:color="auto"/>
        <w:bottom w:val="none" w:sz="0" w:space="0" w:color="auto"/>
        <w:right w:val="none" w:sz="0" w:space="0" w:color="auto"/>
      </w:divBdr>
    </w:div>
    <w:div w:id="583758987">
      <w:bodyDiv w:val="1"/>
      <w:marLeft w:val="0"/>
      <w:marRight w:val="0"/>
      <w:marTop w:val="0"/>
      <w:marBottom w:val="0"/>
      <w:divBdr>
        <w:top w:val="none" w:sz="0" w:space="0" w:color="auto"/>
        <w:left w:val="none" w:sz="0" w:space="0" w:color="auto"/>
        <w:bottom w:val="none" w:sz="0" w:space="0" w:color="auto"/>
        <w:right w:val="none" w:sz="0" w:space="0" w:color="auto"/>
      </w:divBdr>
    </w:div>
    <w:div w:id="652610350">
      <w:bodyDiv w:val="1"/>
      <w:marLeft w:val="0"/>
      <w:marRight w:val="0"/>
      <w:marTop w:val="0"/>
      <w:marBottom w:val="0"/>
      <w:divBdr>
        <w:top w:val="none" w:sz="0" w:space="0" w:color="auto"/>
        <w:left w:val="none" w:sz="0" w:space="0" w:color="auto"/>
        <w:bottom w:val="none" w:sz="0" w:space="0" w:color="auto"/>
        <w:right w:val="none" w:sz="0" w:space="0" w:color="auto"/>
      </w:divBdr>
    </w:div>
    <w:div w:id="897664944">
      <w:bodyDiv w:val="1"/>
      <w:marLeft w:val="0"/>
      <w:marRight w:val="0"/>
      <w:marTop w:val="0"/>
      <w:marBottom w:val="0"/>
      <w:divBdr>
        <w:top w:val="none" w:sz="0" w:space="0" w:color="auto"/>
        <w:left w:val="none" w:sz="0" w:space="0" w:color="auto"/>
        <w:bottom w:val="none" w:sz="0" w:space="0" w:color="auto"/>
        <w:right w:val="none" w:sz="0" w:space="0" w:color="auto"/>
      </w:divBdr>
    </w:div>
    <w:div w:id="1119910906">
      <w:bodyDiv w:val="1"/>
      <w:marLeft w:val="0"/>
      <w:marRight w:val="0"/>
      <w:marTop w:val="0"/>
      <w:marBottom w:val="0"/>
      <w:divBdr>
        <w:top w:val="none" w:sz="0" w:space="0" w:color="auto"/>
        <w:left w:val="none" w:sz="0" w:space="0" w:color="auto"/>
        <w:bottom w:val="none" w:sz="0" w:space="0" w:color="auto"/>
        <w:right w:val="none" w:sz="0" w:space="0" w:color="auto"/>
      </w:divBdr>
    </w:div>
    <w:div w:id="1165557915">
      <w:bodyDiv w:val="1"/>
      <w:marLeft w:val="0"/>
      <w:marRight w:val="0"/>
      <w:marTop w:val="0"/>
      <w:marBottom w:val="0"/>
      <w:divBdr>
        <w:top w:val="none" w:sz="0" w:space="0" w:color="auto"/>
        <w:left w:val="none" w:sz="0" w:space="0" w:color="auto"/>
        <w:bottom w:val="none" w:sz="0" w:space="0" w:color="auto"/>
        <w:right w:val="none" w:sz="0" w:space="0" w:color="auto"/>
      </w:divBdr>
    </w:div>
    <w:div w:id="1510876640">
      <w:bodyDiv w:val="1"/>
      <w:marLeft w:val="0"/>
      <w:marRight w:val="0"/>
      <w:marTop w:val="0"/>
      <w:marBottom w:val="0"/>
      <w:divBdr>
        <w:top w:val="none" w:sz="0" w:space="0" w:color="auto"/>
        <w:left w:val="none" w:sz="0" w:space="0" w:color="auto"/>
        <w:bottom w:val="none" w:sz="0" w:space="0" w:color="auto"/>
        <w:right w:val="none" w:sz="0" w:space="0" w:color="auto"/>
      </w:divBdr>
    </w:div>
    <w:div w:id="1549337704">
      <w:bodyDiv w:val="1"/>
      <w:marLeft w:val="0"/>
      <w:marRight w:val="0"/>
      <w:marTop w:val="0"/>
      <w:marBottom w:val="0"/>
      <w:divBdr>
        <w:top w:val="none" w:sz="0" w:space="0" w:color="auto"/>
        <w:left w:val="none" w:sz="0" w:space="0" w:color="auto"/>
        <w:bottom w:val="none" w:sz="0" w:space="0" w:color="auto"/>
        <w:right w:val="none" w:sz="0" w:space="0" w:color="auto"/>
      </w:divBdr>
    </w:div>
    <w:div w:id="206359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itapicuruoficial@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faz.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ECD7B-2DE0-4FAD-9E0D-B8468A3E9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4151</TotalTime>
  <Pages>1</Pages>
  <Words>3487</Words>
  <Characters>18836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Brandão</dc:creator>
  <cp:lastModifiedBy>aldenir souza</cp:lastModifiedBy>
  <cp:revision>15</cp:revision>
  <cp:lastPrinted>2025-02-14T16:38:00Z</cp:lastPrinted>
  <dcterms:created xsi:type="dcterms:W3CDTF">2025-02-21T20:54:00Z</dcterms:created>
  <dcterms:modified xsi:type="dcterms:W3CDTF">2025-09-19T14:11:00Z</dcterms:modified>
</cp:coreProperties>
</file>