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5B14D1" w14:textId="77777777" w:rsidR="00D745FE" w:rsidRDefault="00D745FE" w:rsidP="00F53A9A">
      <w:pPr>
        <w:jc w:val="center"/>
        <w:rPr>
          <w:b/>
        </w:rPr>
      </w:pPr>
    </w:p>
    <w:p w14:paraId="55D70955" w14:textId="04875F2E" w:rsidR="00F53A9A" w:rsidRPr="00BF12CE" w:rsidRDefault="00F53A9A" w:rsidP="00F53A9A">
      <w:pPr>
        <w:jc w:val="center"/>
        <w:rPr>
          <w:b/>
          <w:sz w:val="24"/>
          <w:szCs w:val="24"/>
          <w:u w:val="single"/>
        </w:rPr>
      </w:pPr>
      <w:r w:rsidRPr="00BF12CE">
        <w:rPr>
          <w:b/>
          <w:sz w:val="24"/>
          <w:szCs w:val="24"/>
          <w:u w:val="single"/>
        </w:rPr>
        <w:t>TERMO DE ADJUDICAÇÃO E HOMOLOGAÇÃO</w:t>
      </w:r>
    </w:p>
    <w:p w14:paraId="358DF857" w14:textId="692534E5" w:rsidR="00F53A9A" w:rsidRPr="00F53A9A" w:rsidRDefault="00F53A9A" w:rsidP="00F53A9A">
      <w:pPr>
        <w:jc w:val="center"/>
        <w:rPr>
          <w:b/>
        </w:rPr>
      </w:pPr>
      <w:r w:rsidRPr="00F53A9A">
        <w:rPr>
          <w:b/>
        </w:rPr>
        <w:t>PROCESSO ADMINISTRATIVO Nº 0</w:t>
      </w:r>
      <w:r w:rsidR="00627B7F">
        <w:rPr>
          <w:b/>
        </w:rPr>
        <w:t>30</w:t>
      </w:r>
      <w:r w:rsidRPr="00F53A9A">
        <w:rPr>
          <w:b/>
        </w:rPr>
        <w:t>/2025</w:t>
      </w:r>
    </w:p>
    <w:p w14:paraId="227D021E" w14:textId="53033454" w:rsidR="00F53A9A" w:rsidRPr="00F53A9A" w:rsidRDefault="00F53A9A" w:rsidP="00F53A9A">
      <w:pPr>
        <w:jc w:val="center"/>
        <w:rPr>
          <w:b/>
        </w:rPr>
      </w:pPr>
      <w:r w:rsidRPr="00F53A9A">
        <w:rPr>
          <w:b/>
        </w:rPr>
        <w:t>INEXIGIBILIDADE Nº 0</w:t>
      </w:r>
      <w:r w:rsidR="00D745FE">
        <w:rPr>
          <w:b/>
        </w:rPr>
        <w:t>0</w:t>
      </w:r>
      <w:r w:rsidR="00627B7F">
        <w:rPr>
          <w:b/>
        </w:rPr>
        <w:t>6</w:t>
      </w:r>
      <w:r w:rsidRPr="00F53A9A">
        <w:rPr>
          <w:b/>
        </w:rPr>
        <w:t>/2025</w:t>
      </w:r>
    </w:p>
    <w:p w14:paraId="30C6EA94" w14:textId="77777777" w:rsidR="00F53A9A" w:rsidRPr="00F53A9A" w:rsidRDefault="00F53A9A" w:rsidP="00F53A9A">
      <w:pPr>
        <w:rPr>
          <w:b/>
        </w:rPr>
      </w:pPr>
    </w:p>
    <w:p w14:paraId="5A21F3A6" w14:textId="77777777" w:rsidR="00F53A9A" w:rsidRPr="00F53A9A" w:rsidRDefault="00F53A9A" w:rsidP="00F53A9A"/>
    <w:p w14:paraId="638D16DF" w14:textId="3B344BBE" w:rsidR="00F53A9A" w:rsidRPr="00627B7F" w:rsidRDefault="00F53A9A" w:rsidP="00BF12CE">
      <w:pPr>
        <w:jc w:val="both"/>
        <w:rPr>
          <w:rFonts w:cstheme="minorHAnsi"/>
        </w:rPr>
      </w:pPr>
      <w:r w:rsidRPr="00627B7F">
        <w:rPr>
          <w:rFonts w:cstheme="minorHAnsi"/>
        </w:rPr>
        <w:t xml:space="preserve">Pelo presente instrumento, com base na Lei n.º 14.133/2021, </w:t>
      </w:r>
      <w:r w:rsidRPr="00627B7F">
        <w:rPr>
          <w:rFonts w:cstheme="minorHAnsi"/>
          <w:b/>
          <w:bCs/>
        </w:rPr>
        <w:t xml:space="preserve">ADJUDICO E HOMOLOGO </w:t>
      </w:r>
      <w:r w:rsidRPr="00627B7F">
        <w:rPr>
          <w:rFonts w:cstheme="minorHAnsi"/>
        </w:rPr>
        <w:t>a Inexigibilidade de Licitação n.º 0</w:t>
      </w:r>
      <w:r w:rsidR="00D745FE" w:rsidRPr="00627B7F">
        <w:rPr>
          <w:rFonts w:cstheme="minorHAnsi"/>
        </w:rPr>
        <w:t>0</w:t>
      </w:r>
      <w:r w:rsidR="00192A60">
        <w:rPr>
          <w:rFonts w:cstheme="minorHAnsi"/>
        </w:rPr>
        <w:t>6</w:t>
      </w:r>
      <w:r w:rsidRPr="00627B7F">
        <w:rPr>
          <w:rFonts w:cstheme="minorHAnsi"/>
        </w:rPr>
        <w:t xml:space="preserve">/2025, em favor da empresa </w:t>
      </w:r>
      <w:r w:rsidR="00627B7F" w:rsidRPr="00627B7F">
        <w:rPr>
          <w:rFonts w:cstheme="minorHAnsi"/>
          <w:b/>
          <w:sz w:val="24"/>
          <w:szCs w:val="24"/>
        </w:rPr>
        <w:t>MULTITREINE TREINAMENTO E CAPACITAÇÃO LTDA</w:t>
      </w:r>
      <w:r w:rsidR="00627B7F" w:rsidRPr="00627B7F">
        <w:rPr>
          <w:rFonts w:cstheme="minorHAnsi"/>
          <w:sz w:val="24"/>
          <w:szCs w:val="24"/>
        </w:rPr>
        <w:t>, pessoa jurídica de direito privado, CNPJ: 57.258.26</w:t>
      </w:r>
      <w:r w:rsidR="00B25733">
        <w:rPr>
          <w:rFonts w:cstheme="minorHAnsi"/>
          <w:sz w:val="24"/>
          <w:szCs w:val="24"/>
        </w:rPr>
        <w:t>8</w:t>
      </w:r>
      <w:r w:rsidR="00627B7F" w:rsidRPr="00627B7F">
        <w:rPr>
          <w:rFonts w:cstheme="minorHAnsi"/>
          <w:sz w:val="24"/>
          <w:szCs w:val="24"/>
        </w:rPr>
        <w:t>/0001-45</w:t>
      </w:r>
      <w:r w:rsidRPr="00627B7F">
        <w:rPr>
          <w:rFonts w:cstheme="minorHAnsi"/>
        </w:rPr>
        <w:t xml:space="preserve">, para </w:t>
      </w:r>
      <w:bookmarkStart w:id="0" w:name="_Hlk190078187"/>
      <w:r w:rsidR="00627B7F" w:rsidRPr="00627B7F">
        <w:rPr>
          <w:rFonts w:cstheme="minorHAnsi"/>
          <w:sz w:val="24"/>
          <w:szCs w:val="24"/>
        </w:rPr>
        <w:t>Inscrição do servidor Matheus Rodrigues Borcard para participar do Seminário Avançado Licitações e Contratações Diretas, que será realizado na cidade de Salvador – Bahia, nos dias 22, 23 e 24 de abril de 2025</w:t>
      </w:r>
      <w:bookmarkEnd w:id="0"/>
      <w:r w:rsidR="00D745FE" w:rsidRPr="00627B7F">
        <w:rPr>
          <w:rFonts w:cstheme="minorHAnsi"/>
        </w:rPr>
        <w:t xml:space="preserve">, </w:t>
      </w:r>
      <w:r w:rsidRPr="00627B7F">
        <w:rPr>
          <w:rFonts w:cstheme="minorHAnsi"/>
        </w:rPr>
        <w:t>pelo valor global estimado de</w:t>
      </w:r>
      <w:r w:rsidR="00627B7F" w:rsidRPr="00627B7F">
        <w:rPr>
          <w:rFonts w:cstheme="minorHAnsi"/>
        </w:rPr>
        <w:t xml:space="preserve"> </w:t>
      </w:r>
      <w:r w:rsidR="00627B7F" w:rsidRPr="00627B7F">
        <w:rPr>
          <w:rFonts w:eastAsia="Calibri" w:cstheme="minorHAnsi"/>
          <w:sz w:val="24"/>
          <w:szCs w:val="24"/>
        </w:rPr>
        <w:t>R$</w:t>
      </w:r>
      <w:r w:rsidR="00627B7F" w:rsidRPr="00627B7F">
        <w:rPr>
          <w:rFonts w:cstheme="minorHAnsi"/>
          <w:sz w:val="24"/>
          <w:szCs w:val="24"/>
        </w:rPr>
        <w:t xml:space="preserve"> 2.800,00</w:t>
      </w:r>
      <w:r w:rsidR="00627B7F" w:rsidRPr="00627B7F">
        <w:rPr>
          <w:rFonts w:eastAsia="Calibri" w:cstheme="minorHAnsi"/>
          <w:sz w:val="24"/>
          <w:szCs w:val="24"/>
        </w:rPr>
        <w:t xml:space="preserve"> (dois mil e oitocentos reais)</w:t>
      </w:r>
      <w:r w:rsidRPr="00627B7F">
        <w:rPr>
          <w:rFonts w:cstheme="minorHAnsi"/>
        </w:rPr>
        <w:t xml:space="preserve">, nos termos do disposto no </w:t>
      </w:r>
      <w:r w:rsidRPr="00627B7F">
        <w:rPr>
          <w:rFonts w:cstheme="minorHAnsi"/>
          <w:b/>
          <w:u w:val="single"/>
        </w:rPr>
        <w:t xml:space="preserve">artigo 74, inciso III, </w:t>
      </w:r>
      <w:r w:rsidR="00D745FE" w:rsidRPr="00627B7F">
        <w:rPr>
          <w:rFonts w:cstheme="minorHAnsi"/>
          <w:b/>
          <w:u w:val="single"/>
        </w:rPr>
        <w:t xml:space="preserve">f, </w:t>
      </w:r>
      <w:r w:rsidRPr="00627B7F">
        <w:rPr>
          <w:rFonts w:cstheme="minorHAnsi"/>
          <w:b/>
          <w:u w:val="single"/>
        </w:rPr>
        <w:t>da Lei Federal nº 14.133/2021</w:t>
      </w:r>
      <w:r w:rsidRPr="00627B7F">
        <w:rPr>
          <w:rFonts w:cstheme="minorHAnsi"/>
        </w:rPr>
        <w:t xml:space="preserve">.  </w:t>
      </w:r>
    </w:p>
    <w:p w14:paraId="36B3549C" w14:textId="77777777" w:rsidR="00F53A9A" w:rsidRPr="00627B7F" w:rsidRDefault="00F53A9A" w:rsidP="00BF12CE">
      <w:pPr>
        <w:jc w:val="both"/>
        <w:rPr>
          <w:rFonts w:cstheme="minorHAnsi"/>
        </w:rPr>
      </w:pPr>
    </w:p>
    <w:p w14:paraId="18C1B838" w14:textId="7BD72993" w:rsidR="00F53A9A" w:rsidRPr="00627B7F" w:rsidRDefault="00F53A9A" w:rsidP="00BF12CE">
      <w:pPr>
        <w:jc w:val="both"/>
        <w:rPr>
          <w:rFonts w:cstheme="minorHAnsi"/>
        </w:rPr>
      </w:pPr>
      <w:r w:rsidRPr="00627B7F">
        <w:rPr>
          <w:rFonts w:cstheme="minorHAnsi"/>
        </w:rPr>
        <w:t>A homologação da Inexigibilidade de Licitação nº 0</w:t>
      </w:r>
      <w:r w:rsidR="00D745FE" w:rsidRPr="00627B7F">
        <w:rPr>
          <w:rFonts w:cstheme="minorHAnsi"/>
        </w:rPr>
        <w:t>0</w:t>
      </w:r>
      <w:r w:rsidR="00627B7F" w:rsidRPr="00627B7F">
        <w:rPr>
          <w:rFonts w:cstheme="minorHAnsi"/>
        </w:rPr>
        <w:t>6</w:t>
      </w:r>
      <w:r w:rsidRPr="00627B7F">
        <w:rPr>
          <w:rFonts w:cstheme="minorHAnsi"/>
        </w:rPr>
        <w:t>/2025, é feita nos termos do artigo 71, inciso IV da Lei n.º 14.133/2021, observados os preceitos legais e o atendimento de todas as condições previstas na lei.</w:t>
      </w:r>
    </w:p>
    <w:p w14:paraId="5AC50420" w14:textId="77777777" w:rsidR="00F53A9A" w:rsidRPr="00627B7F" w:rsidRDefault="00F53A9A" w:rsidP="00BF12CE">
      <w:pPr>
        <w:jc w:val="both"/>
        <w:rPr>
          <w:rFonts w:cstheme="minorHAnsi"/>
          <w:b/>
        </w:rPr>
      </w:pPr>
    </w:p>
    <w:p w14:paraId="533C19EA" w14:textId="77777777" w:rsidR="00F53A9A" w:rsidRPr="00627B7F" w:rsidRDefault="00F53A9A" w:rsidP="00BF12CE">
      <w:pPr>
        <w:jc w:val="both"/>
        <w:rPr>
          <w:rFonts w:cstheme="minorHAnsi"/>
          <w:b/>
        </w:rPr>
      </w:pPr>
      <w:r w:rsidRPr="00627B7F">
        <w:rPr>
          <w:rFonts w:cstheme="minorHAnsi"/>
        </w:rPr>
        <w:t xml:space="preserve">Por fim, autorizo a publicação deste Termo de </w:t>
      </w:r>
      <w:r w:rsidRPr="00627B7F">
        <w:rPr>
          <w:rFonts w:cstheme="minorHAnsi"/>
          <w:b/>
          <w:bCs/>
        </w:rPr>
        <w:t xml:space="preserve">Adjudicação e Homologação </w:t>
      </w:r>
      <w:r w:rsidRPr="00627B7F">
        <w:rPr>
          <w:rFonts w:cstheme="minorHAnsi"/>
        </w:rPr>
        <w:t>no Diário Oficial do Município, para fins de publicidade e transparência, nos termos do artigo 54 da Lei n.º 14.133/2021.</w:t>
      </w:r>
    </w:p>
    <w:p w14:paraId="252CFE60" w14:textId="77777777" w:rsidR="00BF12CE" w:rsidRPr="00627B7F" w:rsidRDefault="00BF12CE" w:rsidP="00BF12CE">
      <w:pPr>
        <w:jc w:val="both"/>
        <w:rPr>
          <w:rFonts w:cstheme="minorHAnsi"/>
          <w:b/>
        </w:rPr>
      </w:pPr>
    </w:p>
    <w:p w14:paraId="7CC90636" w14:textId="448E003D" w:rsidR="00F53A9A" w:rsidRPr="00627B7F" w:rsidRDefault="00F53A9A" w:rsidP="00BF12CE">
      <w:pPr>
        <w:jc w:val="both"/>
        <w:rPr>
          <w:rFonts w:cstheme="minorHAnsi"/>
        </w:rPr>
      </w:pPr>
      <w:r w:rsidRPr="00627B7F">
        <w:rPr>
          <w:rFonts w:cstheme="minorHAnsi"/>
        </w:rPr>
        <w:t xml:space="preserve">Eunápolis - Bahia, </w:t>
      </w:r>
      <w:r w:rsidR="00627B7F" w:rsidRPr="00627B7F">
        <w:rPr>
          <w:rFonts w:cstheme="minorHAnsi"/>
        </w:rPr>
        <w:t>10 de abril</w:t>
      </w:r>
      <w:r w:rsidRPr="00627B7F">
        <w:rPr>
          <w:rFonts w:cstheme="minorHAnsi"/>
        </w:rPr>
        <w:t xml:space="preserve"> de 2025.</w:t>
      </w:r>
    </w:p>
    <w:p w14:paraId="4D366ADA" w14:textId="77777777" w:rsidR="00F53A9A" w:rsidRPr="00627B7F" w:rsidRDefault="00F53A9A" w:rsidP="00F53A9A">
      <w:pPr>
        <w:rPr>
          <w:rFonts w:cstheme="minorHAnsi"/>
        </w:rPr>
      </w:pPr>
    </w:p>
    <w:p w14:paraId="3BAE15B9" w14:textId="77777777" w:rsidR="00F53A9A" w:rsidRPr="00627B7F" w:rsidRDefault="00F53A9A" w:rsidP="00BF12CE">
      <w:pPr>
        <w:spacing w:after="0" w:line="240" w:lineRule="auto"/>
        <w:jc w:val="center"/>
        <w:rPr>
          <w:rFonts w:cstheme="minorHAnsi"/>
        </w:rPr>
      </w:pPr>
      <w:r w:rsidRPr="00627B7F">
        <w:rPr>
          <w:rFonts w:cstheme="minorHAnsi"/>
          <w:b/>
        </w:rPr>
        <w:t>VALDIRAN MARQUES OLIVEIRA</w:t>
      </w:r>
    </w:p>
    <w:p w14:paraId="20841C99" w14:textId="77777777" w:rsidR="00F53A9A" w:rsidRPr="00627B7F" w:rsidRDefault="00F53A9A" w:rsidP="00BF12CE">
      <w:pPr>
        <w:spacing w:after="0" w:line="240" w:lineRule="auto"/>
        <w:jc w:val="center"/>
        <w:rPr>
          <w:rFonts w:cstheme="minorHAnsi"/>
        </w:rPr>
      </w:pPr>
      <w:r w:rsidRPr="00627B7F">
        <w:rPr>
          <w:rFonts w:cstheme="minorHAnsi"/>
        </w:rPr>
        <w:t>Presidente – Câmara Municipal de Eunápolis</w:t>
      </w:r>
    </w:p>
    <w:p w14:paraId="2755D4FF" w14:textId="37C2DFA5" w:rsidR="00082907" w:rsidRPr="00F53A9A" w:rsidRDefault="00082907" w:rsidP="00F53A9A"/>
    <w:sectPr w:rsidR="00082907" w:rsidRPr="00F53A9A" w:rsidSect="008C2872">
      <w:headerReference w:type="default" r:id="rId7"/>
      <w:pgSz w:w="11906" w:h="16838"/>
      <w:pgMar w:top="1417" w:right="707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C2302B" w14:textId="77777777" w:rsidR="00F27CA7" w:rsidRDefault="00F27CA7" w:rsidP="00DB68BC">
      <w:pPr>
        <w:spacing w:after="0" w:line="240" w:lineRule="auto"/>
      </w:pPr>
      <w:r>
        <w:separator/>
      </w:r>
    </w:p>
  </w:endnote>
  <w:endnote w:type="continuationSeparator" w:id="0">
    <w:p w14:paraId="1CBC5AE8" w14:textId="77777777" w:rsidR="00F27CA7" w:rsidRDefault="00F27CA7" w:rsidP="00DB68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04D4F6" w14:textId="77777777" w:rsidR="00F27CA7" w:rsidRDefault="00F27CA7" w:rsidP="00DB68BC">
      <w:pPr>
        <w:spacing w:after="0" w:line="240" w:lineRule="auto"/>
      </w:pPr>
      <w:r>
        <w:separator/>
      </w:r>
    </w:p>
  </w:footnote>
  <w:footnote w:type="continuationSeparator" w:id="0">
    <w:p w14:paraId="6ADBEF14" w14:textId="77777777" w:rsidR="00F27CA7" w:rsidRDefault="00F27CA7" w:rsidP="00DB68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E23B7" w14:textId="77777777" w:rsidR="00DB68BC" w:rsidRDefault="00DB68BC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73339634" wp14:editId="1D163D42">
          <wp:simplePos x="0" y="0"/>
          <wp:positionH relativeFrom="column">
            <wp:posOffset>-645667</wp:posOffset>
          </wp:positionH>
          <wp:positionV relativeFrom="paragraph">
            <wp:posOffset>-624840</wp:posOffset>
          </wp:positionV>
          <wp:extent cx="7574152" cy="10713720"/>
          <wp:effectExtent l="0" t="0" r="825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 TIMBRADO-CÂMARA DE EUNÁPOLIS-01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4152" cy="10713720"/>
                  </a:xfrm>
                  <a:prstGeom prst="rect">
                    <a:avLst/>
                  </a:prstGeom>
                  <a:ln>
                    <a:noFill/>
                  </a:ln>
                  <a:effectLst>
                    <a:softEdge rad="112500"/>
                  </a:effectLst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8BC"/>
    <w:rsid w:val="00047E6B"/>
    <w:rsid w:val="00082907"/>
    <w:rsid w:val="000B640F"/>
    <w:rsid w:val="001030A0"/>
    <w:rsid w:val="00114FA8"/>
    <w:rsid w:val="00116CCE"/>
    <w:rsid w:val="00143BFE"/>
    <w:rsid w:val="00192A60"/>
    <w:rsid w:val="00193D0B"/>
    <w:rsid w:val="001C4E6F"/>
    <w:rsid w:val="002845F2"/>
    <w:rsid w:val="00293D64"/>
    <w:rsid w:val="002A2D88"/>
    <w:rsid w:val="002C3BD3"/>
    <w:rsid w:val="00303C09"/>
    <w:rsid w:val="0031063E"/>
    <w:rsid w:val="00350080"/>
    <w:rsid w:val="003727C6"/>
    <w:rsid w:val="00392462"/>
    <w:rsid w:val="003A44B6"/>
    <w:rsid w:val="003B018A"/>
    <w:rsid w:val="004131D9"/>
    <w:rsid w:val="00426A4D"/>
    <w:rsid w:val="00427C40"/>
    <w:rsid w:val="004939EC"/>
    <w:rsid w:val="004B661D"/>
    <w:rsid w:val="004C16A9"/>
    <w:rsid w:val="004F2BD5"/>
    <w:rsid w:val="004F318F"/>
    <w:rsid w:val="004F71E0"/>
    <w:rsid w:val="00520F03"/>
    <w:rsid w:val="00551996"/>
    <w:rsid w:val="005935BB"/>
    <w:rsid w:val="00627B7F"/>
    <w:rsid w:val="0069553C"/>
    <w:rsid w:val="006C78D9"/>
    <w:rsid w:val="0071137C"/>
    <w:rsid w:val="0075239B"/>
    <w:rsid w:val="00791ABE"/>
    <w:rsid w:val="007C45BA"/>
    <w:rsid w:val="007D7397"/>
    <w:rsid w:val="008C2872"/>
    <w:rsid w:val="008D2986"/>
    <w:rsid w:val="00974575"/>
    <w:rsid w:val="00990AEA"/>
    <w:rsid w:val="009E7E83"/>
    <w:rsid w:val="00A00711"/>
    <w:rsid w:val="00A17F39"/>
    <w:rsid w:val="00A70B8A"/>
    <w:rsid w:val="00AB782A"/>
    <w:rsid w:val="00B25733"/>
    <w:rsid w:val="00B35150"/>
    <w:rsid w:val="00B44603"/>
    <w:rsid w:val="00BA745B"/>
    <w:rsid w:val="00BC5254"/>
    <w:rsid w:val="00BE5F9B"/>
    <w:rsid w:val="00BF12CE"/>
    <w:rsid w:val="00C6027C"/>
    <w:rsid w:val="00C63131"/>
    <w:rsid w:val="00CB7C74"/>
    <w:rsid w:val="00D745FE"/>
    <w:rsid w:val="00D87D1A"/>
    <w:rsid w:val="00DB68BC"/>
    <w:rsid w:val="00E67C2C"/>
    <w:rsid w:val="00EA3C2F"/>
    <w:rsid w:val="00EB0FFE"/>
    <w:rsid w:val="00EC73EA"/>
    <w:rsid w:val="00ED58E4"/>
    <w:rsid w:val="00EE2C79"/>
    <w:rsid w:val="00EF6372"/>
    <w:rsid w:val="00F15EA9"/>
    <w:rsid w:val="00F27CA7"/>
    <w:rsid w:val="00F53A9A"/>
    <w:rsid w:val="00F632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C02DDE"/>
  <w15:docId w15:val="{12318B8C-8577-44B4-AF06-48F43FD7B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5EA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B68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B68BC"/>
  </w:style>
  <w:style w:type="paragraph" w:styleId="Rodap">
    <w:name w:val="footer"/>
    <w:basedOn w:val="Normal"/>
    <w:link w:val="RodapChar"/>
    <w:uiPriority w:val="99"/>
    <w:unhideWhenUsed/>
    <w:rsid w:val="00DB68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B68BC"/>
  </w:style>
  <w:style w:type="paragraph" w:styleId="Corpodetexto">
    <w:name w:val="Body Text"/>
    <w:basedOn w:val="Normal"/>
    <w:link w:val="CorpodetextoChar"/>
    <w:semiHidden/>
    <w:unhideWhenUsed/>
    <w:rsid w:val="00A00711"/>
    <w:pPr>
      <w:tabs>
        <w:tab w:val="left" w:pos="1241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A00711"/>
    <w:rPr>
      <w:rFonts w:ascii="Arial" w:eastAsia="Times New Roman" w:hAnsi="Arial" w:cs="Arial"/>
      <w:sz w:val="24"/>
      <w:szCs w:val="24"/>
      <w:lang w:eastAsia="pt-BR"/>
    </w:rPr>
  </w:style>
  <w:style w:type="paragraph" w:customStyle="1" w:styleId="Default">
    <w:name w:val="Default"/>
    <w:rsid w:val="00A0071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SemEspaamento">
    <w:name w:val="No Spacing"/>
    <w:uiPriority w:val="1"/>
    <w:qFormat/>
    <w:rsid w:val="00A00711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C73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73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1F1FEF-F85B-4A56-96F8-09FCF11AE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Campo de Ideias</dc:creator>
  <cp:keywords/>
  <dc:description/>
  <cp:lastModifiedBy>CAMARA DE VEREADORES EUNÁPOLIS</cp:lastModifiedBy>
  <cp:revision>10</cp:revision>
  <cp:lastPrinted>2025-04-15T11:58:00Z</cp:lastPrinted>
  <dcterms:created xsi:type="dcterms:W3CDTF">2025-02-27T11:58:00Z</dcterms:created>
  <dcterms:modified xsi:type="dcterms:W3CDTF">2025-04-15T11:58:00Z</dcterms:modified>
</cp:coreProperties>
</file>