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B4B7C3A" w14:textId="77777777" w:rsidR="005C27B4" w:rsidRDefault="005C27B4" w:rsidP="005C27B4">
      <w:pPr>
        <w:jc w:val="center"/>
        <w:rPr>
          <w:rFonts w:ascii="Arial" w:hAnsi="Arial" w:cs="Arial"/>
          <w:b/>
          <w:sz w:val="26"/>
          <w:szCs w:val="26"/>
        </w:rPr>
      </w:pPr>
    </w:p>
    <w:p w14:paraId="39E9842E" w14:textId="77777777" w:rsidR="005C27B4" w:rsidRDefault="005C27B4" w:rsidP="005C27B4">
      <w:pPr>
        <w:jc w:val="center"/>
        <w:rPr>
          <w:rFonts w:ascii="Arial" w:hAnsi="Arial" w:cs="Arial"/>
          <w:b/>
          <w:sz w:val="26"/>
          <w:szCs w:val="26"/>
        </w:rPr>
      </w:pPr>
    </w:p>
    <w:p w14:paraId="4E809AA6" w14:textId="2DD7D366" w:rsidR="005C27B4" w:rsidRPr="002451FF" w:rsidRDefault="005C27B4" w:rsidP="005C27B4">
      <w:pPr>
        <w:jc w:val="center"/>
        <w:rPr>
          <w:rFonts w:ascii="Arial" w:hAnsi="Arial" w:cs="Arial"/>
          <w:b/>
          <w:sz w:val="28"/>
          <w:szCs w:val="28"/>
        </w:rPr>
      </w:pPr>
      <w:r w:rsidRPr="002451FF">
        <w:rPr>
          <w:rFonts w:ascii="Arial" w:hAnsi="Arial" w:cs="Arial"/>
          <w:b/>
          <w:sz w:val="28"/>
          <w:szCs w:val="28"/>
        </w:rPr>
        <w:t>TERMO DE RATIFICAÇÃO DA DISPENSA DE LICITAÇÃO Nº 0</w:t>
      </w:r>
      <w:r>
        <w:rPr>
          <w:rFonts w:ascii="Arial" w:hAnsi="Arial" w:cs="Arial"/>
          <w:b/>
          <w:sz w:val="28"/>
          <w:szCs w:val="28"/>
        </w:rPr>
        <w:t>1</w:t>
      </w:r>
      <w:r w:rsidR="004D308E">
        <w:rPr>
          <w:rFonts w:ascii="Arial" w:hAnsi="Arial" w:cs="Arial"/>
          <w:b/>
          <w:sz w:val="28"/>
          <w:szCs w:val="28"/>
        </w:rPr>
        <w:t>4</w:t>
      </w:r>
      <w:r w:rsidRPr="002451FF">
        <w:rPr>
          <w:rFonts w:ascii="Arial" w:hAnsi="Arial" w:cs="Arial"/>
          <w:b/>
          <w:sz w:val="28"/>
          <w:szCs w:val="28"/>
        </w:rPr>
        <w:t>/2024</w:t>
      </w:r>
    </w:p>
    <w:p w14:paraId="36B9A626" w14:textId="77777777" w:rsidR="005C27B4" w:rsidRPr="002451FF" w:rsidRDefault="005C27B4" w:rsidP="005C27B4">
      <w:pPr>
        <w:jc w:val="both"/>
        <w:rPr>
          <w:rFonts w:ascii="Arial" w:hAnsi="Arial" w:cs="Arial"/>
          <w:sz w:val="28"/>
          <w:szCs w:val="28"/>
        </w:rPr>
      </w:pPr>
    </w:p>
    <w:p w14:paraId="0B27E376" w14:textId="77777777" w:rsidR="005C27B4" w:rsidRPr="002451FF" w:rsidRDefault="005C27B4" w:rsidP="005C27B4">
      <w:pPr>
        <w:jc w:val="both"/>
        <w:rPr>
          <w:rFonts w:ascii="Arial" w:hAnsi="Arial" w:cs="Arial"/>
          <w:sz w:val="28"/>
          <w:szCs w:val="28"/>
        </w:rPr>
      </w:pPr>
    </w:p>
    <w:p w14:paraId="144DEFAD" w14:textId="77777777" w:rsidR="005C27B4" w:rsidRPr="002451FF" w:rsidRDefault="005C27B4" w:rsidP="005C27B4">
      <w:pPr>
        <w:jc w:val="both"/>
        <w:rPr>
          <w:rFonts w:ascii="Arial" w:hAnsi="Arial" w:cs="Arial"/>
          <w:sz w:val="28"/>
          <w:szCs w:val="28"/>
        </w:rPr>
      </w:pPr>
    </w:p>
    <w:p w14:paraId="0CF0701B" w14:textId="77777777" w:rsidR="005C27B4" w:rsidRPr="002451FF" w:rsidRDefault="005C27B4" w:rsidP="005C27B4">
      <w:pPr>
        <w:jc w:val="both"/>
        <w:rPr>
          <w:rFonts w:ascii="Arial" w:hAnsi="Arial" w:cs="Arial"/>
          <w:sz w:val="28"/>
          <w:szCs w:val="28"/>
        </w:rPr>
      </w:pPr>
    </w:p>
    <w:p w14:paraId="7F096E62" w14:textId="77777777" w:rsidR="005C27B4" w:rsidRPr="002451FF" w:rsidRDefault="005C27B4" w:rsidP="005C27B4">
      <w:pPr>
        <w:jc w:val="both"/>
        <w:rPr>
          <w:rFonts w:ascii="Arial" w:hAnsi="Arial" w:cs="Arial"/>
          <w:sz w:val="28"/>
          <w:szCs w:val="28"/>
        </w:rPr>
      </w:pPr>
    </w:p>
    <w:p w14:paraId="27DC96BF" w14:textId="3462CF1E" w:rsidR="005C27B4" w:rsidRPr="004D308E" w:rsidRDefault="005C27B4" w:rsidP="005C27B4">
      <w:pPr>
        <w:jc w:val="both"/>
        <w:rPr>
          <w:rFonts w:ascii="Arial" w:hAnsi="Arial" w:cs="Arial"/>
          <w:sz w:val="28"/>
          <w:szCs w:val="28"/>
        </w:rPr>
      </w:pPr>
      <w:r w:rsidRPr="004D308E">
        <w:rPr>
          <w:rFonts w:ascii="Arial" w:hAnsi="Arial" w:cs="Arial"/>
          <w:sz w:val="28"/>
          <w:szCs w:val="28"/>
        </w:rPr>
        <w:t xml:space="preserve">RECONHEÇO E RATIFICO com base no </w:t>
      </w:r>
      <w:r w:rsidRPr="004D308E">
        <w:rPr>
          <w:rFonts w:ascii="Arial" w:hAnsi="Arial" w:cs="Arial"/>
          <w:bCs/>
          <w:sz w:val="28"/>
          <w:szCs w:val="28"/>
        </w:rPr>
        <w:t xml:space="preserve">com o art. 75, </w:t>
      </w:r>
      <w:r w:rsidR="00D241C5">
        <w:rPr>
          <w:rFonts w:ascii="Arial" w:hAnsi="Arial" w:cs="Arial"/>
          <w:bCs/>
          <w:sz w:val="28"/>
          <w:szCs w:val="28"/>
        </w:rPr>
        <w:t>inciso I</w:t>
      </w:r>
      <w:r w:rsidRPr="004D308E">
        <w:rPr>
          <w:rFonts w:ascii="Arial" w:hAnsi="Arial" w:cs="Arial"/>
          <w:bCs/>
          <w:sz w:val="28"/>
          <w:szCs w:val="28"/>
        </w:rPr>
        <w:t xml:space="preserve">, da Lei Federal n° 14.133/2021 e com o </w:t>
      </w:r>
      <w:r w:rsidRPr="004D308E">
        <w:rPr>
          <w:rFonts w:ascii="Arial" w:hAnsi="Arial" w:cs="Arial"/>
          <w:sz w:val="28"/>
          <w:szCs w:val="28"/>
        </w:rPr>
        <w:t>Decreto Legislativo n.º CMI/BA 007, de 21 de março de 2023 e a vista do Parecer Jurídico, a DISPENSA DE LICITAÇÃO Nº 01</w:t>
      </w:r>
      <w:r w:rsidR="00D241C5">
        <w:rPr>
          <w:rFonts w:ascii="Arial" w:hAnsi="Arial" w:cs="Arial"/>
          <w:sz w:val="28"/>
          <w:szCs w:val="28"/>
        </w:rPr>
        <w:t>4</w:t>
      </w:r>
      <w:r w:rsidRPr="004D308E">
        <w:rPr>
          <w:rFonts w:ascii="Arial" w:hAnsi="Arial" w:cs="Arial"/>
          <w:sz w:val="28"/>
          <w:szCs w:val="28"/>
        </w:rPr>
        <w:t>/2024, PROCESSO ADMINISTRATIVO Nº LIC. 01</w:t>
      </w:r>
      <w:r w:rsidR="004D308E" w:rsidRPr="004D308E">
        <w:rPr>
          <w:rFonts w:ascii="Arial" w:hAnsi="Arial" w:cs="Arial"/>
          <w:sz w:val="28"/>
          <w:szCs w:val="28"/>
        </w:rPr>
        <w:t>9</w:t>
      </w:r>
      <w:r w:rsidRPr="004D308E">
        <w:rPr>
          <w:rFonts w:ascii="Arial" w:hAnsi="Arial" w:cs="Arial"/>
          <w:sz w:val="28"/>
          <w:szCs w:val="28"/>
        </w:rPr>
        <w:t xml:space="preserve">/2024, para contratação do </w:t>
      </w:r>
      <w:r w:rsidR="00674AA7" w:rsidRPr="004D308E">
        <w:rPr>
          <w:rFonts w:ascii="Arial" w:hAnsi="Arial" w:cs="Arial"/>
          <w:sz w:val="28"/>
          <w:szCs w:val="28"/>
        </w:rPr>
        <w:t>C H SANTOS LIMA ENGENHARIA LTDA (SANTOS ENGENHARIA), estabelecida na rua Joana Angélica, nº 43 - Centro - CEP 46.860-000 - Iaçu - Bahia, CNPJ/MF n.º 52.595.985/0001-49</w:t>
      </w:r>
      <w:r w:rsidRPr="004D308E">
        <w:rPr>
          <w:rFonts w:ascii="Arial" w:hAnsi="Arial" w:cs="Arial"/>
          <w:sz w:val="28"/>
          <w:szCs w:val="28"/>
        </w:rPr>
        <w:t xml:space="preserve">, para </w:t>
      </w:r>
      <w:r w:rsidR="004D308E" w:rsidRPr="004D308E">
        <w:rPr>
          <w:rFonts w:ascii="Arial" w:hAnsi="Arial" w:cs="Arial"/>
          <w:b/>
          <w:sz w:val="28"/>
          <w:szCs w:val="28"/>
        </w:rPr>
        <w:t>PRESTAÇÃO DE SERVIÇOS DE OBRAS ENGENHARIA PARA MANUTENÇÃO PREVENTIVA E CORRETIVA DO PRÉDIO SEDE DA CÂMARA MUNICIPAL DE IAÇU - BAHIA</w:t>
      </w:r>
      <w:r w:rsidRPr="004D308E">
        <w:rPr>
          <w:rFonts w:ascii="Arial" w:hAnsi="Arial" w:cs="Arial"/>
          <w:sz w:val="28"/>
          <w:szCs w:val="28"/>
        </w:rPr>
        <w:t>, pelo período estimado de 0</w:t>
      </w:r>
      <w:r w:rsidR="00F04EE8" w:rsidRPr="004D308E">
        <w:rPr>
          <w:rFonts w:ascii="Arial" w:hAnsi="Arial" w:cs="Arial"/>
          <w:sz w:val="28"/>
          <w:szCs w:val="28"/>
        </w:rPr>
        <w:t>3</w:t>
      </w:r>
      <w:r w:rsidRPr="004D308E">
        <w:rPr>
          <w:rFonts w:ascii="Arial" w:hAnsi="Arial" w:cs="Arial"/>
          <w:sz w:val="28"/>
          <w:szCs w:val="28"/>
        </w:rPr>
        <w:t xml:space="preserve"> (</w:t>
      </w:r>
      <w:r w:rsidR="00F04EE8" w:rsidRPr="004D308E">
        <w:rPr>
          <w:rFonts w:ascii="Arial" w:hAnsi="Arial" w:cs="Arial"/>
          <w:sz w:val="28"/>
          <w:szCs w:val="28"/>
        </w:rPr>
        <w:t>três</w:t>
      </w:r>
      <w:r w:rsidRPr="004D308E">
        <w:rPr>
          <w:rFonts w:ascii="Arial" w:hAnsi="Arial" w:cs="Arial"/>
          <w:sz w:val="28"/>
          <w:szCs w:val="28"/>
        </w:rPr>
        <w:t xml:space="preserve">) meses, conforme proposta anexa e seus preços, parte integrante desta dispensa, no valor global de R$ </w:t>
      </w:r>
      <w:r w:rsidR="004D308E" w:rsidRPr="004D308E">
        <w:rPr>
          <w:rFonts w:ascii="Arial" w:hAnsi="Arial" w:cs="Arial"/>
          <w:sz w:val="28"/>
          <w:szCs w:val="28"/>
        </w:rPr>
        <w:t>116.923,63</w:t>
      </w:r>
      <w:r w:rsidRPr="004D308E">
        <w:rPr>
          <w:rFonts w:ascii="Arial" w:hAnsi="Arial" w:cs="Arial"/>
          <w:sz w:val="28"/>
          <w:szCs w:val="28"/>
        </w:rPr>
        <w:t xml:space="preserve"> (</w:t>
      </w:r>
      <w:r w:rsidR="004D308E" w:rsidRPr="004D308E">
        <w:rPr>
          <w:rFonts w:ascii="Arial" w:hAnsi="Arial" w:cs="Arial"/>
          <w:sz w:val="28"/>
          <w:szCs w:val="28"/>
        </w:rPr>
        <w:t>cento e dezesseis mil novecentos e vinte e três reais e sessenta e três centavos</w:t>
      </w:r>
      <w:r w:rsidRPr="004D308E">
        <w:rPr>
          <w:rFonts w:ascii="Arial" w:hAnsi="Arial" w:cs="Arial"/>
          <w:sz w:val="28"/>
          <w:szCs w:val="28"/>
        </w:rPr>
        <w:t>).</w:t>
      </w:r>
    </w:p>
    <w:p w14:paraId="548FDBA7" w14:textId="77777777" w:rsidR="005C27B4" w:rsidRDefault="005C27B4" w:rsidP="005C27B4">
      <w:pPr>
        <w:jc w:val="both"/>
        <w:rPr>
          <w:rFonts w:ascii="Arial" w:hAnsi="Arial" w:cs="Arial"/>
          <w:sz w:val="28"/>
          <w:szCs w:val="28"/>
        </w:rPr>
      </w:pPr>
    </w:p>
    <w:p w14:paraId="2DEA6D56" w14:textId="446B9622" w:rsidR="005C27B4" w:rsidRDefault="005C27B4" w:rsidP="005C27B4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Iaçu – Bahia, </w:t>
      </w:r>
      <w:r w:rsidR="004D308E">
        <w:rPr>
          <w:rFonts w:ascii="Arial" w:hAnsi="Arial" w:cs="Arial"/>
          <w:sz w:val="28"/>
          <w:szCs w:val="28"/>
        </w:rPr>
        <w:t>15</w:t>
      </w:r>
      <w:r>
        <w:rPr>
          <w:rFonts w:ascii="Arial" w:hAnsi="Arial" w:cs="Arial"/>
          <w:sz w:val="28"/>
          <w:szCs w:val="28"/>
        </w:rPr>
        <w:t xml:space="preserve"> de </w:t>
      </w:r>
      <w:r w:rsidR="00674AA7">
        <w:rPr>
          <w:rFonts w:ascii="Arial" w:hAnsi="Arial" w:cs="Arial"/>
          <w:sz w:val="28"/>
          <w:szCs w:val="28"/>
        </w:rPr>
        <w:t>outubro</w:t>
      </w:r>
      <w:r>
        <w:rPr>
          <w:rFonts w:ascii="Arial" w:hAnsi="Arial" w:cs="Arial"/>
          <w:sz w:val="28"/>
          <w:szCs w:val="28"/>
        </w:rPr>
        <w:t xml:space="preserve"> de 2024.</w:t>
      </w:r>
    </w:p>
    <w:p w14:paraId="157143A7" w14:textId="77777777" w:rsidR="005C27B4" w:rsidRDefault="005C27B4" w:rsidP="005C27B4">
      <w:pPr>
        <w:jc w:val="both"/>
        <w:rPr>
          <w:rFonts w:ascii="Arial" w:hAnsi="Arial" w:cs="Arial"/>
          <w:sz w:val="28"/>
          <w:szCs w:val="28"/>
        </w:rPr>
      </w:pPr>
    </w:p>
    <w:p w14:paraId="353D151E" w14:textId="77777777" w:rsidR="005C27B4" w:rsidRDefault="005C27B4" w:rsidP="005C27B4">
      <w:pPr>
        <w:jc w:val="both"/>
        <w:rPr>
          <w:rFonts w:ascii="Arial" w:hAnsi="Arial" w:cs="Arial"/>
          <w:sz w:val="28"/>
          <w:szCs w:val="28"/>
        </w:rPr>
      </w:pPr>
    </w:p>
    <w:p w14:paraId="035FE343" w14:textId="77777777" w:rsidR="005C27B4" w:rsidRDefault="005C27B4" w:rsidP="005C27B4">
      <w:pPr>
        <w:jc w:val="both"/>
        <w:rPr>
          <w:rFonts w:ascii="Arial" w:hAnsi="Arial" w:cs="Arial"/>
          <w:sz w:val="28"/>
          <w:szCs w:val="28"/>
        </w:rPr>
      </w:pPr>
    </w:p>
    <w:p w14:paraId="109E4022" w14:textId="77777777" w:rsidR="005C27B4" w:rsidRDefault="005C27B4" w:rsidP="005C27B4">
      <w:pPr>
        <w:jc w:val="center"/>
        <w:rPr>
          <w:rFonts w:ascii="Arial" w:hAnsi="Arial" w:cs="Arial"/>
          <w:sz w:val="28"/>
          <w:szCs w:val="28"/>
        </w:rPr>
      </w:pPr>
    </w:p>
    <w:p w14:paraId="220F1412" w14:textId="77777777" w:rsidR="005C27B4" w:rsidRDefault="005C27B4" w:rsidP="005C27B4">
      <w:pPr>
        <w:jc w:val="center"/>
        <w:rPr>
          <w:rFonts w:ascii="Arial" w:hAnsi="Arial" w:cs="Arial"/>
          <w:sz w:val="28"/>
          <w:szCs w:val="28"/>
        </w:rPr>
      </w:pPr>
    </w:p>
    <w:p w14:paraId="3781C776" w14:textId="77777777" w:rsidR="005C27B4" w:rsidRDefault="005C27B4" w:rsidP="005C27B4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JOSÉ CLAUDIO MASCARENHAS SILVA</w:t>
      </w:r>
    </w:p>
    <w:p w14:paraId="08CDDA4E" w14:textId="77777777" w:rsidR="005C27B4" w:rsidRDefault="005C27B4" w:rsidP="005C27B4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Presidente CMI/BA</w:t>
      </w:r>
    </w:p>
    <w:p w14:paraId="5C3C8D0B" w14:textId="77777777" w:rsidR="005C27B4" w:rsidRPr="007E2DE9" w:rsidRDefault="005C27B4" w:rsidP="005C27B4">
      <w:pPr>
        <w:rPr>
          <w:rFonts w:ascii="Arial" w:hAnsi="Arial" w:cs="Arial"/>
          <w:sz w:val="28"/>
          <w:szCs w:val="28"/>
          <w:lang w:eastAsia="ar-SA"/>
        </w:rPr>
      </w:pPr>
      <w:r w:rsidRPr="007E2DE9">
        <w:rPr>
          <w:rFonts w:ascii="Arial" w:hAnsi="Arial" w:cs="Arial"/>
          <w:sz w:val="28"/>
          <w:szCs w:val="28"/>
          <w:lang w:eastAsia="ar-SA"/>
        </w:rPr>
        <w:br w:type="page"/>
      </w:r>
    </w:p>
    <w:p w14:paraId="19FBCD5E" w14:textId="77777777" w:rsidR="005C27B4" w:rsidRPr="007E2DE9" w:rsidRDefault="005C27B4" w:rsidP="005C27B4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14:paraId="6C0257FA" w14:textId="77777777" w:rsidR="005C27B4" w:rsidRPr="007E2DE9" w:rsidRDefault="005C27B4" w:rsidP="005C27B4">
      <w:pPr>
        <w:rPr>
          <w:rFonts w:ascii="Arial" w:hAnsi="Arial" w:cs="Arial"/>
          <w:sz w:val="28"/>
          <w:szCs w:val="28"/>
          <w:lang w:eastAsia="ar-SA"/>
        </w:rPr>
      </w:pPr>
    </w:p>
    <w:p w14:paraId="2A514161" w14:textId="77777777" w:rsidR="005C27B4" w:rsidRPr="007E2DE9" w:rsidRDefault="005C27B4" w:rsidP="005C27B4">
      <w:pPr>
        <w:jc w:val="both"/>
        <w:rPr>
          <w:rFonts w:ascii="Arial" w:hAnsi="Arial" w:cs="Arial"/>
          <w:sz w:val="28"/>
          <w:szCs w:val="28"/>
        </w:rPr>
      </w:pPr>
    </w:p>
    <w:p w14:paraId="0A45EFAC" w14:textId="77777777" w:rsidR="005C27B4" w:rsidRPr="007E2DE9" w:rsidRDefault="005C27B4" w:rsidP="005C27B4">
      <w:pPr>
        <w:jc w:val="both"/>
        <w:rPr>
          <w:rFonts w:ascii="Arial" w:hAnsi="Arial" w:cs="Arial"/>
          <w:sz w:val="28"/>
          <w:szCs w:val="28"/>
        </w:rPr>
      </w:pPr>
    </w:p>
    <w:p w14:paraId="38084D43" w14:textId="77777777" w:rsidR="005C27B4" w:rsidRPr="007E2DE9" w:rsidRDefault="005C27B4" w:rsidP="005C27B4">
      <w:pPr>
        <w:jc w:val="center"/>
        <w:rPr>
          <w:rFonts w:ascii="Arial" w:hAnsi="Arial" w:cs="Arial"/>
          <w:sz w:val="28"/>
          <w:szCs w:val="28"/>
        </w:rPr>
      </w:pPr>
      <w:r w:rsidRPr="007E2DE9">
        <w:rPr>
          <w:rFonts w:ascii="Arial" w:hAnsi="Arial" w:cs="Arial"/>
          <w:sz w:val="50"/>
          <w:szCs w:val="28"/>
        </w:rPr>
        <w:t>ORDEM DE SERVIÇO</w:t>
      </w:r>
    </w:p>
    <w:p w14:paraId="3188CA86" w14:textId="77777777" w:rsidR="005C27B4" w:rsidRPr="007E2DE9" w:rsidRDefault="005C27B4" w:rsidP="005C27B4">
      <w:pPr>
        <w:jc w:val="both"/>
        <w:rPr>
          <w:rFonts w:ascii="Arial" w:hAnsi="Arial" w:cs="Arial"/>
          <w:sz w:val="28"/>
          <w:szCs w:val="28"/>
        </w:rPr>
      </w:pPr>
    </w:p>
    <w:p w14:paraId="67CE3F95" w14:textId="77777777" w:rsidR="005C27B4" w:rsidRPr="007E2DE9" w:rsidRDefault="005C27B4" w:rsidP="005C27B4">
      <w:pPr>
        <w:jc w:val="both"/>
        <w:rPr>
          <w:rFonts w:ascii="Arial" w:hAnsi="Arial" w:cs="Arial"/>
          <w:sz w:val="28"/>
          <w:szCs w:val="28"/>
        </w:rPr>
      </w:pPr>
    </w:p>
    <w:p w14:paraId="6E6A2D37" w14:textId="77777777" w:rsidR="005C27B4" w:rsidRPr="007E2DE9" w:rsidRDefault="005C27B4" w:rsidP="005C27B4">
      <w:pPr>
        <w:jc w:val="both"/>
        <w:rPr>
          <w:rFonts w:ascii="Arial" w:hAnsi="Arial" w:cs="Arial"/>
          <w:sz w:val="28"/>
          <w:szCs w:val="28"/>
        </w:rPr>
      </w:pPr>
    </w:p>
    <w:p w14:paraId="5351FDFE" w14:textId="6200F451" w:rsidR="00674AA7" w:rsidRPr="00674AA7" w:rsidRDefault="005C27B4" w:rsidP="00674AA7">
      <w:pPr>
        <w:jc w:val="both"/>
        <w:rPr>
          <w:rFonts w:ascii="Arial" w:hAnsi="Arial" w:cs="Arial"/>
          <w:sz w:val="28"/>
          <w:szCs w:val="28"/>
        </w:rPr>
      </w:pPr>
      <w:r w:rsidRPr="001404BA">
        <w:rPr>
          <w:rFonts w:ascii="Arial" w:hAnsi="Arial" w:cs="Arial"/>
          <w:b/>
          <w:sz w:val="28"/>
          <w:szCs w:val="28"/>
        </w:rPr>
        <w:t>A CÂMARA MUNICIPAL DE IAÇU - BAHIA, ESTADO DA BAHIA</w:t>
      </w:r>
      <w:r w:rsidRPr="001404BA">
        <w:rPr>
          <w:rFonts w:ascii="Arial" w:hAnsi="Arial" w:cs="Arial"/>
          <w:sz w:val="28"/>
          <w:szCs w:val="28"/>
        </w:rPr>
        <w:t>, em vista o Processo de DISPENSA DE LICITAÇÃO, tombado nesta Casa Legislativa sob o n°. 01</w:t>
      </w:r>
      <w:r w:rsidR="00D241C5">
        <w:rPr>
          <w:rFonts w:ascii="Arial" w:hAnsi="Arial" w:cs="Arial"/>
          <w:sz w:val="28"/>
          <w:szCs w:val="28"/>
        </w:rPr>
        <w:t>4</w:t>
      </w:r>
      <w:r w:rsidRPr="001404BA">
        <w:rPr>
          <w:rFonts w:ascii="Arial" w:hAnsi="Arial" w:cs="Arial"/>
          <w:sz w:val="28"/>
          <w:szCs w:val="28"/>
        </w:rPr>
        <w:t xml:space="preserve">/2024, apresenta o arquiteto </w:t>
      </w:r>
      <w:r w:rsidR="004D308E" w:rsidRPr="004D308E">
        <w:rPr>
          <w:rFonts w:ascii="Arial" w:hAnsi="Arial" w:cs="Arial"/>
          <w:sz w:val="28"/>
          <w:szCs w:val="28"/>
        </w:rPr>
        <w:t xml:space="preserve">C H SANTOS LIMA ENGENHARIA LTDA (SANTOS ENGENHARIA), estabelecida na rua Joana Angélica, nº 43 - Centro - CEP 46.860-000 - Iaçu - Bahia, CNPJ/MF n.º 52.595.985/0001-49, para </w:t>
      </w:r>
      <w:r w:rsidR="004D308E" w:rsidRPr="004D308E">
        <w:rPr>
          <w:rFonts w:ascii="Arial" w:hAnsi="Arial" w:cs="Arial"/>
          <w:b/>
          <w:sz w:val="28"/>
          <w:szCs w:val="28"/>
        </w:rPr>
        <w:t>PRESTAÇÃO DE SERVIÇOS DE OBRAS ENGENHARIA PARA MANUTENÇÃO PREVENTIVA E CORRETIVA DO PRÉDIO SEDE DA CÂMARA MUNICIPAL DE IAÇU - BAHIA</w:t>
      </w:r>
      <w:r w:rsidR="004D308E" w:rsidRPr="004D308E">
        <w:rPr>
          <w:rFonts w:ascii="Arial" w:hAnsi="Arial" w:cs="Arial"/>
          <w:sz w:val="28"/>
          <w:szCs w:val="28"/>
        </w:rPr>
        <w:t>, pelo período estimado de 03 (três) meses, conforme proposta anexa e seus preços, parte integrante desta dispensa, no valor global de R$ 116.923,63 (cento e dezesseis mil novecentos e vinte e três reais e sessenta e três centavos).</w:t>
      </w:r>
    </w:p>
    <w:p w14:paraId="7A557B02" w14:textId="0B89CD7F" w:rsidR="005C27B4" w:rsidRPr="001404BA" w:rsidRDefault="005C27B4" w:rsidP="005C27B4">
      <w:pPr>
        <w:jc w:val="both"/>
        <w:rPr>
          <w:rFonts w:ascii="Arial" w:hAnsi="Arial" w:cs="Arial"/>
          <w:sz w:val="28"/>
          <w:szCs w:val="28"/>
        </w:rPr>
      </w:pPr>
    </w:p>
    <w:p w14:paraId="3C5CE873" w14:textId="4EA63FF0" w:rsidR="005C27B4" w:rsidRPr="007E2DE9" w:rsidRDefault="005C27B4" w:rsidP="005C27B4">
      <w:pPr>
        <w:jc w:val="both"/>
        <w:rPr>
          <w:rFonts w:ascii="Arial" w:hAnsi="Arial" w:cs="Arial"/>
          <w:sz w:val="28"/>
          <w:szCs w:val="28"/>
        </w:rPr>
      </w:pPr>
    </w:p>
    <w:p w14:paraId="0ABF0C6C" w14:textId="0B88A187" w:rsidR="005C27B4" w:rsidRDefault="005C27B4" w:rsidP="005C27B4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Iaçu – Bahia, </w:t>
      </w:r>
      <w:r w:rsidR="004D308E">
        <w:rPr>
          <w:rFonts w:ascii="Arial" w:hAnsi="Arial" w:cs="Arial"/>
          <w:sz w:val="28"/>
          <w:szCs w:val="28"/>
        </w:rPr>
        <w:t>15</w:t>
      </w:r>
      <w:r>
        <w:rPr>
          <w:rFonts w:ascii="Arial" w:hAnsi="Arial" w:cs="Arial"/>
          <w:sz w:val="28"/>
          <w:szCs w:val="28"/>
        </w:rPr>
        <w:t xml:space="preserve"> de </w:t>
      </w:r>
      <w:r w:rsidR="00674AA7">
        <w:rPr>
          <w:rFonts w:ascii="Arial" w:hAnsi="Arial" w:cs="Arial"/>
          <w:sz w:val="28"/>
          <w:szCs w:val="28"/>
        </w:rPr>
        <w:t>outubro</w:t>
      </w:r>
      <w:r>
        <w:rPr>
          <w:rFonts w:ascii="Arial" w:hAnsi="Arial" w:cs="Arial"/>
          <w:sz w:val="28"/>
          <w:szCs w:val="28"/>
        </w:rPr>
        <w:t xml:space="preserve"> de 2024.</w:t>
      </w:r>
    </w:p>
    <w:p w14:paraId="30FFBBE8" w14:textId="77777777" w:rsidR="005C27B4" w:rsidRPr="007E2DE9" w:rsidRDefault="005C27B4" w:rsidP="005C27B4">
      <w:pPr>
        <w:jc w:val="both"/>
        <w:rPr>
          <w:rFonts w:ascii="Arial" w:hAnsi="Arial" w:cs="Arial"/>
          <w:sz w:val="28"/>
          <w:szCs w:val="28"/>
        </w:rPr>
      </w:pPr>
    </w:p>
    <w:p w14:paraId="5DD88720" w14:textId="77777777" w:rsidR="005C27B4" w:rsidRPr="007E2DE9" w:rsidRDefault="005C27B4" w:rsidP="005C27B4">
      <w:pPr>
        <w:jc w:val="both"/>
        <w:rPr>
          <w:rFonts w:ascii="Arial" w:hAnsi="Arial" w:cs="Arial"/>
          <w:sz w:val="28"/>
          <w:szCs w:val="28"/>
        </w:rPr>
      </w:pPr>
    </w:p>
    <w:p w14:paraId="56C4BA47" w14:textId="77777777" w:rsidR="005C27B4" w:rsidRPr="007E2DE9" w:rsidRDefault="005C27B4" w:rsidP="005C27B4">
      <w:pPr>
        <w:jc w:val="both"/>
        <w:rPr>
          <w:rFonts w:ascii="Arial" w:hAnsi="Arial" w:cs="Arial"/>
          <w:sz w:val="28"/>
          <w:szCs w:val="28"/>
        </w:rPr>
      </w:pPr>
    </w:p>
    <w:p w14:paraId="542B25F6" w14:textId="77777777" w:rsidR="005C27B4" w:rsidRPr="007E2DE9" w:rsidRDefault="005C27B4" w:rsidP="005C27B4">
      <w:pPr>
        <w:jc w:val="center"/>
        <w:rPr>
          <w:rFonts w:ascii="Arial" w:hAnsi="Arial" w:cs="Arial"/>
          <w:sz w:val="28"/>
          <w:szCs w:val="28"/>
        </w:rPr>
      </w:pPr>
    </w:p>
    <w:p w14:paraId="165C24FD" w14:textId="77777777" w:rsidR="005C27B4" w:rsidRDefault="005C27B4" w:rsidP="005C27B4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JOSÉ CLAUDIO MASCARENHAS SILVA</w:t>
      </w:r>
    </w:p>
    <w:p w14:paraId="6803B07C" w14:textId="77777777" w:rsidR="005C27B4" w:rsidRDefault="005C27B4" w:rsidP="005C27B4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Presidente CMI/BA</w:t>
      </w:r>
    </w:p>
    <w:p w14:paraId="42B00F36" w14:textId="7E673D27" w:rsidR="00674AA7" w:rsidRPr="00674AA7" w:rsidRDefault="005C27B4" w:rsidP="00674AA7">
      <w:pPr>
        <w:jc w:val="both"/>
        <w:rPr>
          <w:rFonts w:ascii="Arial" w:hAnsi="Arial" w:cs="Arial"/>
          <w:sz w:val="28"/>
          <w:szCs w:val="28"/>
        </w:rPr>
      </w:pPr>
      <w:r w:rsidRPr="007E2DE9">
        <w:rPr>
          <w:rFonts w:ascii="Arial" w:hAnsi="Arial" w:cs="Arial"/>
          <w:sz w:val="28"/>
          <w:szCs w:val="28"/>
          <w:lang w:eastAsia="ar-SA"/>
        </w:rPr>
        <w:br w:type="page"/>
      </w:r>
    </w:p>
    <w:p w14:paraId="70967630" w14:textId="774466DA" w:rsidR="005C27B4" w:rsidRPr="007E2DE9" w:rsidRDefault="005C27B4" w:rsidP="005C27B4">
      <w:pPr>
        <w:rPr>
          <w:rFonts w:ascii="Arial" w:hAnsi="Arial" w:cs="Arial"/>
          <w:sz w:val="28"/>
          <w:szCs w:val="28"/>
          <w:lang w:eastAsia="ar-SA"/>
        </w:rPr>
      </w:pPr>
    </w:p>
    <w:tbl>
      <w:tblPr>
        <w:tblW w:w="9464" w:type="dxa"/>
        <w:tblInd w:w="142" w:type="dxa"/>
        <w:tblBorders>
          <w:top w:val="thinThickThinSmallGap" w:sz="24" w:space="0" w:color="auto"/>
          <w:left w:val="thinThickThinSmallGap" w:sz="24" w:space="0" w:color="auto"/>
          <w:bottom w:val="thinThickThinSmallGap" w:sz="24" w:space="0" w:color="auto"/>
          <w:right w:val="thinThickThinSmallGap" w:sz="24" w:space="0" w:color="auto"/>
          <w:insideH w:val="thinThickThinSmallGap" w:sz="24" w:space="0" w:color="auto"/>
          <w:insideV w:val="thinThickThinSmallGap" w:sz="24" w:space="0" w:color="auto"/>
        </w:tblBorders>
        <w:tblLook w:val="01E0" w:firstRow="1" w:lastRow="1" w:firstColumn="1" w:lastColumn="1" w:noHBand="0" w:noVBand="0"/>
      </w:tblPr>
      <w:tblGrid>
        <w:gridCol w:w="9464"/>
      </w:tblGrid>
      <w:tr w:rsidR="005C27B4" w:rsidRPr="007E2DE9" w14:paraId="2DD43FB6" w14:textId="77777777" w:rsidTr="00A668F3">
        <w:tc>
          <w:tcPr>
            <w:tcW w:w="9464" w:type="dxa"/>
          </w:tcPr>
          <w:p w14:paraId="5740F3EA" w14:textId="77777777" w:rsidR="005C27B4" w:rsidRDefault="005C27B4" w:rsidP="00A668F3">
            <w:pPr>
              <w:pStyle w:val="SemEspaamen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  <w:p w14:paraId="71DA482C" w14:textId="77777777" w:rsidR="005C27B4" w:rsidRPr="007E2DE9" w:rsidRDefault="005C27B4" w:rsidP="00A668F3">
            <w:pPr>
              <w:pStyle w:val="SemEspaamento"/>
              <w:jc w:val="center"/>
              <w:rPr>
                <w:rFonts w:ascii="Arial" w:eastAsia="Calibri" w:hAnsi="Arial" w:cs="Arial"/>
                <w:b/>
                <w:sz w:val="28"/>
                <w:szCs w:val="28"/>
              </w:rPr>
            </w:pPr>
            <w:r w:rsidRPr="007E2DE9">
              <w:rPr>
                <w:rFonts w:ascii="Arial" w:hAnsi="Arial" w:cs="Arial"/>
                <w:b/>
                <w:sz w:val="28"/>
                <w:szCs w:val="28"/>
              </w:rPr>
              <w:t>CÂMARA MUNICIPAL DE I</w:t>
            </w:r>
            <w:r>
              <w:rPr>
                <w:rFonts w:ascii="Arial" w:hAnsi="Arial" w:cs="Arial"/>
                <w:b/>
                <w:sz w:val="28"/>
                <w:szCs w:val="28"/>
              </w:rPr>
              <w:t>AÇU</w:t>
            </w:r>
            <w:r w:rsidRPr="007E2DE9">
              <w:rPr>
                <w:rFonts w:ascii="Arial" w:hAnsi="Arial" w:cs="Arial"/>
                <w:b/>
                <w:sz w:val="28"/>
                <w:szCs w:val="28"/>
              </w:rPr>
              <w:t xml:space="preserve"> - BAHIA</w:t>
            </w:r>
          </w:p>
          <w:p w14:paraId="5E0FBCF7" w14:textId="77777777" w:rsidR="005C27B4" w:rsidRPr="007E2DE9" w:rsidRDefault="005C27B4" w:rsidP="00A668F3">
            <w:pPr>
              <w:pStyle w:val="SemEspaamento"/>
              <w:jc w:val="center"/>
              <w:rPr>
                <w:rFonts w:ascii="Arial" w:eastAsia="Calibri" w:hAnsi="Arial" w:cs="Arial"/>
                <w:b/>
                <w:sz w:val="28"/>
                <w:szCs w:val="28"/>
              </w:rPr>
            </w:pPr>
          </w:p>
          <w:p w14:paraId="1CD128AC" w14:textId="4CA51A22" w:rsidR="005C27B4" w:rsidRPr="007E2DE9" w:rsidRDefault="005C27B4" w:rsidP="00A668F3">
            <w:pPr>
              <w:pStyle w:val="SemEspaamento"/>
              <w:jc w:val="center"/>
              <w:rPr>
                <w:rFonts w:ascii="Arial" w:eastAsia="Calibri" w:hAnsi="Arial" w:cs="Arial"/>
                <w:b/>
                <w:sz w:val="28"/>
                <w:szCs w:val="28"/>
              </w:rPr>
            </w:pPr>
            <w:r w:rsidRPr="007E2DE9">
              <w:rPr>
                <w:rFonts w:ascii="Arial" w:eastAsia="Calibri" w:hAnsi="Arial" w:cs="Arial"/>
                <w:b/>
                <w:sz w:val="28"/>
                <w:szCs w:val="28"/>
              </w:rPr>
              <w:t xml:space="preserve">PROCESSO ADMINISTRATIVO N° </w:t>
            </w:r>
            <w:r>
              <w:rPr>
                <w:rFonts w:ascii="Arial" w:hAnsi="Arial" w:cs="Arial"/>
                <w:b/>
                <w:sz w:val="28"/>
                <w:szCs w:val="28"/>
              </w:rPr>
              <w:t>01</w:t>
            </w:r>
            <w:r w:rsidR="004D308E">
              <w:rPr>
                <w:rFonts w:ascii="Arial" w:hAnsi="Arial" w:cs="Arial"/>
                <w:b/>
                <w:sz w:val="28"/>
                <w:szCs w:val="28"/>
              </w:rPr>
              <w:t>9</w:t>
            </w:r>
            <w:r>
              <w:rPr>
                <w:rFonts w:ascii="Arial" w:hAnsi="Arial" w:cs="Arial"/>
                <w:b/>
                <w:sz w:val="28"/>
                <w:szCs w:val="28"/>
              </w:rPr>
              <w:t>/2024</w:t>
            </w:r>
          </w:p>
          <w:p w14:paraId="1F121944" w14:textId="77777777" w:rsidR="005C27B4" w:rsidRPr="007E2DE9" w:rsidRDefault="005C27B4" w:rsidP="00A668F3">
            <w:pPr>
              <w:pStyle w:val="SemEspaamento"/>
              <w:jc w:val="center"/>
              <w:rPr>
                <w:rFonts w:ascii="Arial" w:eastAsia="Calibri" w:hAnsi="Arial" w:cs="Arial"/>
                <w:b/>
                <w:sz w:val="28"/>
                <w:szCs w:val="28"/>
              </w:rPr>
            </w:pPr>
          </w:p>
          <w:p w14:paraId="146003D2" w14:textId="128D707D" w:rsidR="005C27B4" w:rsidRPr="00674AA7" w:rsidRDefault="005C27B4" w:rsidP="00A668F3">
            <w:pPr>
              <w:pStyle w:val="SemEspaamento"/>
              <w:jc w:val="center"/>
              <w:rPr>
                <w:rFonts w:ascii="Arial" w:eastAsia="Calibri" w:hAnsi="Arial" w:cs="Arial"/>
                <w:b/>
                <w:sz w:val="28"/>
                <w:szCs w:val="28"/>
              </w:rPr>
            </w:pPr>
            <w:r w:rsidRPr="00674AA7">
              <w:rPr>
                <w:rFonts w:ascii="Arial" w:eastAsia="Calibri" w:hAnsi="Arial" w:cs="Arial"/>
                <w:b/>
                <w:sz w:val="28"/>
                <w:szCs w:val="28"/>
              </w:rPr>
              <w:t xml:space="preserve">EXTRATO DE CONTRATO N° </w:t>
            </w:r>
            <w:r w:rsidRPr="00674AA7">
              <w:rPr>
                <w:rFonts w:ascii="Arial" w:hAnsi="Arial" w:cs="Arial"/>
                <w:b/>
                <w:sz w:val="28"/>
                <w:szCs w:val="28"/>
              </w:rPr>
              <w:t>02</w:t>
            </w:r>
            <w:r w:rsidR="004D308E">
              <w:rPr>
                <w:rFonts w:ascii="Arial" w:hAnsi="Arial" w:cs="Arial"/>
                <w:b/>
                <w:sz w:val="28"/>
                <w:szCs w:val="28"/>
              </w:rPr>
              <w:t>7</w:t>
            </w:r>
            <w:r w:rsidRPr="00674AA7">
              <w:rPr>
                <w:rFonts w:ascii="Arial" w:hAnsi="Arial" w:cs="Arial"/>
                <w:b/>
                <w:sz w:val="28"/>
                <w:szCs w:val="28"/>
              </w:rPr>
              <w:t>/2024</w:t>
            </w:r>
          </w:p>
          <w:p w14:paraId="427F5905" w14:textId="77777777" w:rsidR="005C27B4" w:rsidRPr="007E2DE9" w:rsidRDefault="005C27B4" w:rsidP="00A668F3">
            <w:pPr>
              <w:pStyle w:val="SemEspaamento"/>
              <w:jc w:val="center"/>
              <w:rPr>
                <w:rFonts w:ascii="Arial" w:eastAsia="Calibri" w:hAnsi="Arial" w:cs="Arial"/>
                <w:b/>
                <w:sz w:val="28"/>
                <w:szCs w:val="28"/>
              </w:rPr>
            </w:pPr>
          </w:p>
          <w:p w14:paraId="2A86E478" w14:textId="13ABAE37" w:rsidR="005C27B4" w:rsidRDefault="005C27B4" w:rsidP="00A668F3">
            <w:pPr>
              <w:pStyle w:val="SemEspaamento"/>
              <w:jc w:val="center"/>
              <w:rPr>
                <w:rFonts w:ascii="Arial" w:eastAsia="Calibri" w:hAnsi="Arial" w:cs="Arial"/>
                <w:b/>
                <w:sz w:val="28"/>
                <w:szCs w:val="28"/>
              </w:rPr>
            </w:pPr>
            <w:r w:rsidRPr="007E2DE9">
              <w:rPr>
                <w:rFonts w:ascii="Arial" w:eastAsia="Calibri" w:hAnsi="Arial" w:cs="Arial"/>
                <w:b/>
                <w:sz w:val="28"/>
                <w:szCs w:val="28"/>
              </w:rPr>
              <w:t xml:space="preserve">DISPENSA DE LICITAÇÃO Nº. </w:t>
            </w:r>
            <w:r>
              <w:rPr>
                <w:rFonts w:ascii="Arial" w:eastAsia="Calibri" w:hAnsi="Arial" w:cs="Arial"/>
                <w:b/>
                <w:sz w:val="28"/>
                <w:szCs w:val="28"/>
              </w:rPr>
              <w:t>01</w:t>
            </w:r>
            <w:r w:rsidR="004D308E">
              <w:rPr>
                <w:rFonts w:ascii="Arial" w:eastAsia="Calibri" w:hAnsi="Arial" w:cs="Arial"/>
                <w:b/>
                <w:sz w:val="28"/>
                <w:szCs w:val="28"/>
              </w:rPr>
              <w:t>4</w:t>
            </w:r>
            <w:r>
              <w:rPr>
                <w:rFonts w:ascii="Arial" w:eastAsia="Calibri" w:hAnsi="Arial" w:cs="Arial"/>
                <w:b/>
                <w:sz w:val="28"/>
                <w:szCs w:val="28"/>
              </w:rPr>
              <w:t>/2024</w:t>
            </w:r>
          </w:p>
          <w:p w14:paraId="13F7864B" w14:textId="77777777" w:rsidR="005C27B4" w:rsidRPr="007E2DE9" w:rsidRDefault="005C27B4" w:rsidP="00A668F3">
            <w:pPr>
              <w:pStyle w:val="SemEspaamento"/>
              <w:jc w:val="both"/>
              <w:rPr>
                <w:rFonts w:ascii="Arial" w:eastAsia="Calibri" w:hAnsi="Arial" w:cs="Arial"/>
                <w:sz w:val="28"/>
                <w:szCs w:val="28"/>
              </w:rPr>
            </w:pPr>
          </w:p>
          <w:p w14:paraId="19E7B5A7" w14:textId="32A5395A" w:rsidR="005C27B4" w:rsidRPr="00071979" w:rsidRDefault="005C27B4" w:rsidP="00A668F3">
            <w:pPr>
              <w:pStyle w:val="SemEspaamento"/>
              <w:jc w:val="both"/>
              <w:rPr>
                <w:rFonts w:ascii="Arial" w:hAnsi="Arial" w:cs="Arial"/>
                <w:sz w:val="28"/>
                <w:szCs w:val="28"/>
              </w:rPr>
            </w:pPr>
            <w:r w:rsidRPr="00071979">
              <w:rPr>
                <w:rFonts w:ascii="Arial" w:hAnsi="Arial" w:cs="Arial"/>
                <w:b/>
                <w:sz w:val="28"/>
                <w:szCs w:val="28"/>
              </w:rPr>
              <w:t>OBJETO</w:t>
            </w:r>
            <w:r w:rsidRPr="00071979">
              <w:rPr>
                <w:rFonts w:ascii="Arial" w:eastAsia="Calibri" w:hAnsi="Arial" w:cs="Arial"/>
                <w:sz w:val="28"/>
                <w:szCs w:val="28"/>
              </w:rPr>
              <w:t xml:space="preserve"> – </w:t>
            </w:r>
            <w:r w:rsidR="004D308E" w:rsidRPr="004D308E">
              <w:rPr>
                <w:rFonts w:ascii="Arial" w:hAnsi="Arial" w:cs="Arial"/>
                <w:b/>
                <w:sz w:val="28"/>
                <w:szCs w:val="28"/>
              </w:rPr>
              <w:t>PRESTAÇÃO DE SERVIÇOS DE OBRAS ENGENHARIA PARA MANUTENÇÃO PREVENTIVA E CORRETIVA DO PRÉDIO SEDE DA CÂMARA MUNICIPAL DE IAÇU - BAHIA</w:t>
            </w:r>
          </w:p>
          <w:p w14:paraId="6930894E" w14:textId="77777777" w:rsidR="005C27B4" w:rsidRDefault="005C27B4" w:rsidP="00A668F3">
            <w:pPr>
              <w:pStyle w:val="SemEspaamento"/>
              <w:jc w:val="both"/>
              <w:rPr>
                <w:rFonts w:ascii="Arial" w:hAnsi="Arial" w:cs="Arial"/>
                <w:sz w:val="28"/>
                <w:szCs w:val="28"/>
              </w:rPr>
            </w:pPr>
          </w:p>
          <w:p w14:paraId="061053AD" w14:textId="77777777" w:rsidR="005C27B4" w:rsidRPr="007E2DE9" w:rsidRDefault="005C27B4" w:rsidP="00A668F3">
            <w:pPr>
              <w:pStyle w:val="SemEspaamento"/>
              <w:jc w:val="both"/>
              <w:rPr>
                <w:rFonts w:ascii="Arial" w:hAnsi="Arial" w:cs="Arial"/>
                <w:sz w:val="28"/>
                <w:szCs w:val="28"/>
              </w:rPr>
            </w:pPr>
            <w:r w:rsidRPr="007E2DE9">
              <w:rPr>
                <w:rFonts w:ascii="Arial" w:hAnsi="Arial" w:cs="Arial"/>
                <w:b/>
                <w:sz w:val="28"/>
                <w:szCs w:val="28"/>
              </w:rPr>
              <w:t>PRAZO ESTIMADO</w:t>
            </w:r>
            <w:r w:rsidRPr="007E2DE9">
              <w:rPr>
                <w:rFonts w:ascii="Arial" w:hAnsi="Arial" w:cs="Arial"/>
                <w:sz w:val="28"/>
                <w:szCs w:val="28"/>
              </w:rPr>
              <w:t xml:space="preserve"> – </w:t>
            </w:r>
            <w:r>
              <w:rPr>
                <w:rFonts w:ascii="Arial" w:hAnsi="Arial" w:cs="Arial"/>
                <w:sz w:val="28"/>
                <w:szCs w:val="28"/>
              </w:rPr>
              <w:t>31/12/2024</w:t>
            </w:r>
          </w:p>
          <w:p w14:paraId="3B66BB43" w14:textId="77777777" w:rsidR="005C27B4" w:rsidRPr="007E2DE9" w:rsidRDefault="005C27B4" w:rsidP="00A668F3">
            <w:pPr>
              <w:pStyle w:val="SemEspaamento"/>
              <w:jc w:val="both"/>
              <w:rPr>
                <w:rFonts w:ascii="Arial" w:eastAsia="Calibri" w:hAnsi="Arial" w:cs="Arial"/>
                <w:sz w:val="28"/>
                <w:szCs w:val="28"/>
              </w:rPr>
            </w:pPr>
          </w:p>
          <w:p w14:paraId="6F2AC1A5" w14:textId="4AFD601D" w:rsidR="005C27B4" w:rsidRPr="00CC1A9F" w:rsidRDefault="005C27B4" w:rsidP="00A668F3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 w:rsidRPr="00CC1A9F">
              <w:rPr>
                <w:rFonts w:ascii="Arial" w:hAnsi="Arial" w:cs="Arial"/>
                <w:b/>
                <w:sz w:val="28"/>
                <w:szCs w:val="28"/>
              </w:rPr>
              <w:t>CONTRATADO</w:t>
            </w:r>
            <w:r w:rsidRPr="00CC1A9F">
              <w:rPr>
                <w:rFonts w:ascii="Arial" w:hAnsi="Arial" w:cs="Arial"/>
                <w:sz w:val="28"/>
                <w:szCs w:val="28"/>
              </w:rPr>
              <w:t xml:space="preserve"> – - </w:t>
            </w:r>
            <w:r w:rsidR="00674AA7" w:rsidRPr="00674AA7">
              <w:rPr>
                <w:rFonts w:ascii="Arial" w:hAnsi="Arial" w:cs="Arial"/>
                <w:sz w:val="28"/>
                <w:szCs w:val="28"/>
              </w:rPr>
              <w:t>C H SANTOS LIMA ENGENHARIA LTDA (SANTOS ENGENHARIA), estabelecida na rua Joana Angélica, nº 43 - Centro - CEP 46.860-000 - Iaçu - Bahia, CNPJ/MF n.º 52.595.985/0001-49</w:t>
            </w:r>
          </w:p>
          <w:p w14:paraId="5653BBA5" w14:textId="77777777" w:rsidR="005C27B4" w:rsidRPr="007E2DE9" w:rsidRDefault="005C27B4" w:rsidP="00A668F3">
            <w:pPr>
              <w:pStyle w:val="SemEspaamento"/>
              <w:jc w:val="both"/>
              <w:rPr>
                <w:rFonts w:ascii="Arial" w:eastAsia="Calibri" w:hAnsi="Arial" w:cs="Arial"/>
                <w:sz w:val="28"/>
                <w:szCs w:val="28"/>
              </w:rPr>
            </w:pPr>
          </w:p>
          <w:p w14:paraId="65528793" w14:textId="59A1FCCC" w:rsidR="005C27B4" w:rsidRPr="007E2DE9" w:rsidRDefault="005C27B4" w:rsidP="00A668F3">
            <w:pPr>
              <w:pStyle w:val="SemEspaamento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7E2DE9">
              <w:rPr>
                <w:rFonts w:ascii="Arial" w:hAnsi="Arial" w:cs="Arial"/>
                <w:b/>
                <w:sz w:val="28"/>
                <w:szCs w:val="28"/>
              </w:rPr>
              <w:t>FUNDAMENTAÇÃO LEGAL</w:t>
            </w:r>
            <w:r w:rsidRPr="007E2DE9">
              <w:rPr>
                <w:rFonts w:ascii="Arial" w:eastAsia="Calibri" w:hAnsi="Arial" w:cs="Arial"/>
                <w:sz w:val="28"/>
                <w:szCs w:val="28"/>
              </w:rPr>
              <w:t xml:space="preserve"> – </w:t>
            </w:r>
            <w:r>
              <w:rPr>
                <w:rFonts w:ascii="Arial" w:hAnsi="Arial" w:cs="Arial"/>
                <w:sz w:val="28"/>
                <w:szCs w:val="28"/>
              </w:rPr>
              <w:t>O</w:t>
            </w:r>
            <w:r w:rsidRPr="002451FF">
              <w:rPr>
                <w:rFonts w:ascii="Arial" w:hAnsi="Arial" w:cs="Arial"/>
                <w:bCs/>
                <w:sz w:val="28"/>
                <w:szCs w:val="28"/>
              </w:rPr>
              <w:t xml:space="preserve"> art. 75,</w:t>
            </w:r>
            <w:r w:rsidR="004D308E">
              <w:rPr>
                <w:rFonts w:ascii="Arial" w:hAnsi="Arial" w:cs="Arial"/>
                <w:bCs/>
                <w:sz w:val="28"/>
                <w:szCs w:val="28"/>
              </w:rPr>
              <w:t xml:space="preserve"> inciso I</w:t>
            </w:r>
            <w:r w:rsidRPr="002451FF">
              <w:rPr>
                <w:rFonts w:ascii="Arial" w:hAnsi="Arial" w:cs="Arial"/>
                <w:bCs/>
                <w:sz w:val="28"/>
                <w:szCs w:val="28"/>
              </w:rPr>
              <w:t xml:space="preserve"> da Lei Federal n° 14.133/2021 e </w:t>
            </w:r>
            <w:r w:rsidR="004D308E">
              <w:rPr>
                <w:rFonts w:ascii="Arial" w:hAnsi="Arial" w:cs="Arial"/>
                <w:bCs/>
                <w:sz w:val="28"/>
                <w:szCs w:val="28"/>
              </w:rPr>
              <w:t>a legislação pertinente</w:t>
            </w:r>
            <w:r w:rsidRPr="007E2DE9">
              <w:rPr>
                <w:rFonts w:ascii="Arial" w:hAnsi="Arial" w:cs="Arial"/>
                <w:sz w:val="28"/>
                <w:szCs w:val="28"/>
              </w:rPr>
              <w:t>.</w:t>
            </w:r>
          </w:p>
          <w:p w14:paraId="2A27FC0E" w14:textId="77777777" w:rsidR="005C27B4" w:rsidRPr="007E2DE9" w:rsidRDefault="005C27B4" w:rsidP="00A668F3">
            <w:pPr>
              <w:pStyle w:val="SemEspaamento"/>
              <w:jc w:val="both"/>
              <w:rPr>
                <w:rFonts w:ascii="Arial" w:eastAsia="Calibri" w:hAnsi="Arial" w:cs="Arial"/>
                <w:sz w:val="28"/>
                <w:szCs w:val="28"/>
              </w:rPr>
            </w:pPr>
          </w:p>
          <w:p w14:paraId="5AFD5CE8" w14:textId="77777777" w:rsidR="005C27B4" w:rsidRPr="007E2DE9" w:rsidRDefault="005C27B4" w:rsidP="00A668F3">
            <w:pPr>
              <w:pStyle w:val="SemEspaamento"/>
              <w:jc w:val="both"/>
              <w:rPr>
                <w:rFonts w:ascii="Arial" w:eastAsia="Calibri" w:hAnsi="Arial" w:cs="Arial"/>
                <w:sz w:val="28"/>
                <w:szCs w:val="28"/>
              </w:rPr>
            </w:pPr>
          </w:p>
          <w:p w14:paraId="44E2167C" w14:textId="424C2654" w:rsidR="005C27B4" w:rsidRPr="007E2DE9" w:rsidRDefault="005C27B4" w:rsidP="00A668F3">
            <w:pPr>
              <w:rPr>
                <w:rFonts w:ascii="Arial" w:hAnsi="Arial" w:cs="Arial"/>
                <w:sz w:val="28"/>
                <w:szCs w:val="28"/>
                <w:lang w:eastAsia="ar-SA"/>
              </w:rPr>
            </w:pPr>
            <w:r w:rsidRPr="007E2DE9">
              <w:rPr>
                <w:rFonts w:ascii="Arial" w:hAnsi="Arial" w:cs="Arial"/>
                <w:b/>
                <w:sz w:val="28"/>
                <w:szCs w:val="28"/>
              </w:rPr>
              <w:t>VALOR GLOBAL</w:t>
            </w:r>
            <w:r w:rsidRPr="007E2DE9">
              <w:rPr>
                <w:rFonts w:ascii="Arial" w:hAnsi="Arial" w:cs="Arial"/>
                <w:sz w:val="28"/>
                <w:szCs w:val="28"/>
              </w:rPr>
              <w:t xml:space="preserve"> - </w:t>
            </w:r>
            <w:r w:rsidR="00D241C5" w:rsidRPr="004D308E">
              <w:rPr>
                <w:rFonts w:ascii="Arial" w:hAnsi="Arial" w:cs="Arial"/>
                <w:sz w:val="28"/>
                <w:szCs w:val="28"/>
              </w:rPr>
              <w:t>R$ 116.923,63 (cento e dezesseis mil novecentos e vinte e três reais e sessenta e três centavos).</w:t>
            </w:r>
          </w:p>
          <w:p w14:paraId="30856399" w14:textId="77777777" w:rsidR="005C27B4" w:rsidRPr="00AD18BD" w:rsidRDefault="005C27B4" w:rsidP="00A668F3">
            <w:pPr>
              <w:jc w:val="both"/>
              <w:rPr>
                <w:rFonts w:ascii="Arial" w:hAnsi="Arial" w:cs="Arial"/>
                <w:sz w:val="28"/>
                <w:szCs w:val="28"/>
              </w:rPr>
            </w:pPr>
          </w:p>
          <w:p w14:paraId="084AA22D" w14:textId="77777777" w:rsidR="005C27B4" w:rsidRPr="007E2DE9" w:rsidRDefault="005C27B4" w:rsidP="00A668F3">
            <w:pPr>
              <w:pStyle w:val="SemEspaamento"/>
              <w:jc w:val="both"/>
              <w:rPr>
                <w:rFonts w:ascii="Arial" w:eastAsia="Calibri" w:hAnsi="Arial" w:cs="Arial"/>
                <w:sz w:val="28"/>
                <w:szCs w:val="28"/>
              </w:rPr>
            </w:pPr>
          </w:p>
          <w:p w14:paraId="323C57AA" w14:textId="77777777" w:rsidR="005C27B4" w:rsidRPr="007E2DE9" w:rsidRDefault="005C27B4" w:rsidP="00A668F3">
            <w:pPr>
              <w:pStyle w:val="SemEspaamento"/>
              <w:jc w:val="both"/>
              <w:rPr>
                <w:rFonts w:ascii="Arial" w:hAnsi="Arial" w:cs="Arial"/>
                <w:sz w:val="28"/>
                <w:szCs w:val="28"/>
              </w:rPr>
            </w:pPr>
          </w:p>
          <w:p w14:paraId="4FFBDAE4" w14:textId="77777777" w:rsidR="005C27B4" w:rsidRPr="007E2DE9" w:rsidRDefault="005C27B4" w:rsidP="00A668F3">
            <w:pPr>
              <w:pStyle w:val="SemEspaamento"/>
              <w:jc w:val="both"/>
              <w:rPr>
                <w:rFonts w:ascii="Arial" w:hAnsi="Arial" w:cs="Arial"/>
                <w:sz w:val="28"/>
                <w:szCs w:val="28"/>
              </w:rPr>
            </w:pPr>
          </w:p>
          <w:p w14:paraId="0C093745" w14:textId="501431DE" w:rsidR="005C27B4" w:rsidRPr="007E2DE9" w:rsidRDefault="005C27B4" w:rsidP="00A668F3">
            <w:pPr>
              <w:pStyle w:val="SemEspaamento"/>
              <w:jc w:val="both"/>
              <w:rPr>
                <w:rFonts w:ascii="Arial" w:hAnsi="Arial" w:cs="Arial"/>
                <w:sz w:val="28"/>
                <w:szCs w:val="28"/>
              </w:rPr>
            </w:pPr>
            <w:r w:rsidRPr="007E2DE9">
              <w:rPr>
                <w:rFonts w:ascii="Arial" w:hAnsi="Arial" w:cs="Arial"/>
                <w:sz w:val="28"/>
                <w:szCs w:val="28"/>
              </w:rPr>
              <w:t xml:space="preserve">Gabinete do Presidente da CMI/BA, em </w:t>
            </w:r>
            <w:r w:rsidR="00D241C5">
              <w:rPr>
                <w:rFonts w:ascii="Arial" w:hAnsi="Arial" w:cs="Arial"/>
                <w:sz w:val="28"/>
                <w:szCs w:val="28"/>
              </w:rPr>
              <w:t>15</w:t>
            </w:r>
            <w:r>
              <w:rPr>
                <w:rFonts w:ascii="Arial" w:hAnsi="Arial" w:cs="Arial"/>
                <w:sz w:val="28"/>
                <w:szCs w:val="28"/>
              </w:rPr>
              <w:t xml:space="preserve"> de </w:t>
            </w:r>
            <w:r w:rsidR="00674AA7">
              <w:rPr>
                <w:rFonts w:ascii="Arial" w:hAnsi="Arial" w:cs="Arial"/>
                <w:sz w:val="28"/>
                <w:szCs w:val="28"/>
              </w:rPr>
              <w:t>outubro</w:t>
            </w:r>
            <w:r>
              <w:rPr>
                <w:rFonts w:ascii="Arial" w:hAnsi="Arial" w:cs="Arial"/>
                <w:sz w:val="28"/>
                <w:szCs w:val="28"/>
              </w:rPr>
              <w:t xml:space="preserve"> de 2024</w:t>
            </w:r>
            <w:r w:rsidRPr="007E2DE9">
              <w:rPr>
                <w:rFonts w:ascii="Arial" w:hAnsi="Arial" w:cs="Arial"/>
                <w:sz w:val="28"/>
                <w:szCs w:val="28"/>
              </w:rPr>
              <w:t>.</w:t>
            </w:r>
          </w:p>
          <w:p w14:paraId="589A0EC2" w14:textId="77777777" w:rsidR="005C27B4" w:rsidRPr="007E2DE9" w:rsidRDefault="005C27B4" w:rsidP="00A668F3">
            <w:pPr>
              <w:pStyle w:val="SemEspaamento"/>
              <w:jc w:val="both"/>
              <w:rPr>
                <w:rFonts w:ascii="Arial" w:hAnsi="Arial" w:cs="Arial"/>
                <w:sz w:val="28"/>
                <w:szCs w:val="28"/>
              </w:rPr>
            </w:pPr>
          </w:p>
          <w:p w14:paraId="29350743" w14:textId="77777777" w:rsidR="005C27B4" w:rsidRPr="007E2DE9" w:rsidRDefault="005C27B4" w:rsidP="00A668F3">
            <w:pPr>
              <w:pStyle w:val="SemEspaamento"/>
              <w:jc w:val="both"/>
              <w:rPr>
                <w:rFonts w:ascii="Arial" w:hAnsi="Arial" w:cs="Arial"/>
                <w:sz w:val="28"/>
                <w:szCs w:val="28"/>
              </w:rPr>
            </w:pPr>
          </w:p>
          <w:p w14:paraId="7264668F" w14:textId="77777777" w:rsidR="005C27B4" w:rsidRDefault="005C27B4" w:rsidP="00A668F3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JOSÉ CLAUDIO MASCARENHAS SILVA</w:t>
            </w:r>
          </w:p>
          <w:p w14:paraId="10BF7842" w14:textId="77777777" w:rsidR="005C27B4" w:rsidRDefault="005C27B4" w:rsidP="00A668F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Presidente CMI/BA</w:t>
            </w:r>
          </w:p>
          <w:p w14:paraId="1C753CA4" w14:textId="77777777" w:rsidR="005C27B4" w:rsidRPr="007E2DE9" w:rsidRDefault="005C27B4" w:rsidP="00A668F3">
            <w:pPr>
              <w:spacing w:before="20" w:after="20"/>
              <w:jc w:val="center"/>
              <w:rPr>
                <w:rFonts w:ascii="Arial" w:hAnsi="Arial"/>
                <w:b/>
                <w:sz w:val="28"/>
                <w:szCs w:val="28"/>
              </w:rPr>
            </w:pPr>
          </w:p>
          <w:p w14:paraId="58A4300D" w14:textId="77777777" w:rsidR="005C27B4" w:rsidRPr="007E2DE9" w:rsidRDefault="005C27B4" w:rsidP="00A668F3">
            <w:pPr>
              <w:spacing w:before="20" w:after="20"/>
              <w:jc w:val="center"/>
              <w:rPr>
                <w:rFonts w:ascii="Arial" w:hAnsi="Arial"/>
                <w:b/>
                <w:sz w:val="28"/>
                <w:szCs w:val="28"/>
              </w:rPr>
            </w:pPr>
          </w:p>
        </w:tc>
      </w:tr>
    </w:tbl>
    <w:p w14:paraId="429CEC8E" w14:textId="77777777" w:rsidR="005C27B4" w:rsidRPr="007E2DE9" w:rsidRDefault="005C27B4" w:rsidP="005C27B4">
      <w:pPr>
        <w:rPr>
          <w:rFonts w:ascii="Arial" w:eastAsiaTheme="minorHAnsi" w:hAnsi="Arial" w:cs="Arial"/>
          <w:sz w:val="10"/>
          <w:szCs w:val="10"/>
          <w:lang w:eastAsia="en-US"/>
        </w:rPr>
      </w:pPr>
    </w:p>
    <w:p w14:paraId="192BC959" w14:textId="77777777" w:rsidR="005C27B4" w:rsidRDefault="005C27B4" w:rsidP="005C27B4"/>
    <w:p w14:paraId="39DCA37F" w14:textId="77777777" w:rsidR="006F622F" w:rsidRDefault="006F622F"/>
    <w:sectPr w:rsidR="006F622F" w:rsidSect="005C27B4">
      <w:headerReference w:type="default" r:id="rId6"/>
      <w:pgSz w:w="11907" w:h="16840" w:code="9"/>
      <w:pgMar w:top="1134" w:right="992" w:bottom="1134" w:left="1276" w:header="284" w:footer="68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59E6E47" w14:textId="77777777" w:rsidR="00DE1094" w:rsidRDefault="00DE1094">
      <w:r>
        <w:separator/>
      </w:r>
    </w:p>
  </w:endnote>
  <w:endnote w:type="continuationSeparator" w:id="0">
    <w:p w14:paraId="6CEAD82A" w14:textId="77777777" w:rsidR="00DE1094" w:rsidRDefault="00DE10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EE9BBB6" w14:textId="77777777" w:rsidR="00DE1094" w:rsidRDefault="00DE1094">
      <w:r>
        <w:separator/>
      </w:r>
    </w:p>
  </w:footnote>
  <w:footnote w:type="continuationSeparator" w:id="0">
    <w:p w14:paraId="419F1BFA" w14:textId="77777777" w:rsidR="00DE1094" w:rsidRDefault="00DE10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5B05C2" w14:textId="77777777" w:rsidR="00DE0042" w:rsidRPr="00A03A1E" w:rsidRDefault="00000000" w:rsidP="00A03A1E">
    <w:pPr>
      <w:pStyle w:val="Cabealho"/>
      <w:jc w:val="center"/>
    </w:pPr>
    <w:bookmarkStart w:id="0" w:name="_Hlk141709097"/>
    <w:r>
      <w:rPr>
        <w:noProof/>
        <w:sz w:val="18"/>
        <w:szCs w:val="18"/>
      </w:rPr>
      <w:drawing>
        <wp:inline distT="0" distB="0" distL="0" distR="0" wp14:anchorId="7EF978CB" wp14:editId="439BF3FD">
          <wp:extent cx="3189923" cy="1457325"/>
          <wp:effectExtent l="0" t="0" r="0" b="0"/>
          <wp:docPr id="628736551" name="Imagem 628736551" descr="Text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28736551" name="Imagem 628736551" descr="Texto&#10;&#10;Descrição gerada automa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96443" cy="146030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bookmarkEnd w:id="0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27B4"/>
    <w:rsid w:val="001F70CD"/>
    <w:rsid w:val="0026717A"/>
    <w:rsid w:val="004B2735"/>
    <w:rsid w:val="004D308E"/>
    <w:rsid w:val="005C27B4"/>
    <w:rsid w:val="00674AA7"/>
    <w:rsid w:val="006F622F"/>
    <w:rsid w:val="008D2124"/>
    <w:rsid w:val="009B42FC"/>
    <w:rsid w:val="00B54C6C"/>
    <w:rsid w:val="00D241C5"/>
    <w:rsid w:val="00DE0042"/>
    <w:rsid w:val="00DE1094"/>
    <w:rsid w:val="00ED4478"/>
    <w:rsid w:val="00F04E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87D963"/>
  <w15:chartTrackingRefBased/>
  <w15:docId w15:val="{6FBE1D00-1C1F-4B81-B7A4-2682E721A1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C27B4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5C27B4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C27B4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C27B4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C27B4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C27B4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C27B4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C27B4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C27B4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C27B4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C27B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C27B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C27B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C27B4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C27B4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C27B4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C27B4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C27B4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C27B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5C27B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5C27B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C27B4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5C27B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C27B4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5C27B4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C27B4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5C27B4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C27B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C27B4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C27B4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rsid w:val="005C27B4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C27B4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SemEspaamento">
    <w:name w:val="No Spacing"/>
    <w:uiPriority w:val="1"/>
    <w:qFormat/>
    <w:rsid w:val="005C27B4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412</Words>
  <Characters>2230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Ricardo Pimentel</dc:creator>
  <cp:keywords/>
  <dc:description/>
  <cp:lastModifiedBy>Ricardo Pimentel</cp:lastModifiedBy>
  <cp:revision>2</cp:revision>
  <cp:lastPrinted>2024-10-15T13:58:00Z</cp:lastPrinted>
  <dcterms:created xsi:type="dcterms:W3CDTF">2024-10-15T14:00:00Z</dcterms:created>
  <dcterms:modified xsi:type="dcterms:W3CDTF">2024-10-15T14:00:00Z</dcterms:modified>
</cp:coreProperties>
</file>