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6F790" w14:textId="7009B595" w:rsidR="00F10B61" w:rsidRPr="00A26ECF" w:rsidRDefault="00F10B61" w:rsidP="007338A4">
      <w:pPr>
        <w:autoSpaceDE w:val="0"/>
        <w:autoSpaceDN w:val="0"/>
        <w:adjustRightInd w:val="0"/>
        <w:spacing w:line="360" w:lineRule="auto"/>
        <w:ind w:left="360" w:firstLine="348"/>
        <w:jc w:val="center"/>
        <w:rPr>
          <w:rFonts w:eastAsia="Calibri"/>
          <w:b/>
          <w:bCs/>
          <w:color w:val="000000"/>
          <w:sz w:val="22"/>
          <w:szCs w:val="22"/>
        </w:rPr>
      </w:pPr>
      <w:r w:rsidRPr="00A26ECF">
        <w:rPr>
          <w:rFonts w:eastAsia="Calibri"/>
          <w:b/>
          <w:bCs/>
          <w:color w:val="000000"/>
          <w:sz w:val="22"/>
          <w:szCs w:val="22"/>
        </w:rPr>
        <w:t xml:space="preserve">AVISO DE DISPENSA DE LICITAÇÃO </w:t>
      </w:r>
      <w:r>
        <w:rPr>
          <w:rFonts w:eastAsia="Calibri"/>
          <w:b/>
          <w:bCs/>
          <w:color w:val="000000"/>
          <w:sz w:val="22"/>
          <w:szCs w:val="22"/>
        </w:rPr>
        <w:t xml:space="preserve">Nº </w:t>
      </w:r>
      <w:r w:rsidRPr="00545593">
        <w:rPr>
          <w:rFonts w:eastAsia="Calibri"/>
          <w:b/>
          <w:bCs/>
          <w:color w:val="000000"/>
          <w:sz w:val="22"/>
          <w:szCs w:val="22"/>
        </w:rPr>
        <w:t>010/2025</w:t>
      </w:r>
    </w:p>
    <w:p w14:paraId="46B68164" w14:textId="3B5C54CD" w:rsidR="00F10B61" w:rsidRPr="00A26ECF" w:rsidRDefault="00F10B61" w:rsidP="00F10B61">
      <w:pPr>
        <w:autoSpaceDE w:val="0"/>
        <w:autoSpaceDN w:val="0"/>
        <w:adjustRightInd w:val="0"/>
        <w:spacing w:line="360" w:lineRule="auto"/>
        <w:ind w:left="360" w:firstLine="348"/>
        <w:jc w:val="center"/>
        <w:rPr>
          <w:rFonts w:eastAsia="Calibri"/>
          <w:b/>
          <w:bCs/>
          <w:color w:val="000000"/>
          <w:sz w:val="22"/>
          <w:szCs w:val="22"/>
        </w:rPr>
      </w:pPr>
      <w:r w:rsidRPr="00A26ECF">
        <w:rPr>
          <w:rFonts w:eastAsia="Calibri"/>
          <w:b/>
          <w:bCs/>
          <w:color w:val="000000"/>
          <w:sz w:val="22"/>
          <w:szCs w:val="22"/>
        </w:rPr>
        <w:t xml:space="preserve">PROCESSO ADMINISTRATIVO Nº </w:t>
      </w:r>
      <w:r w:rsidRPr="00545593">
        <w:rPr>
          <w:rFonts w:eastAsia="Calibri"/>
          <w:b/>
          <w:bCs/>
          <w:color w:val="000000"/>
          <w:sz w:val="22"/>
          <w:szCs w:val="22"/>
        </w:rPr>
        <w:t>0</w:t>
      </w:r>
      <w:r>
        <w:rPr>
          <w:rFonts w:eastAsia="Calibri"/>
          <w:b/>
          <w:bCs/>
          <w:color w:val="000000"/>
          <w:sz w:val="22"/>
          <w:szCs w:val="22"/>
        </w:rPr>
        <w:t>26</w:t>
      </w:r>
      <w:r w:rsidRPr="00545593">
        <w:rPr>
          <w:rFonts w:eastAsia="Calibri"/>
          <w:b/>
          <w:bCs/>
          <w:color w:val="000000"/>
          <w:sz w:val="22"/>
          <w:szCs w:val="22"/>
        </w:rPr>
        <w:t>/2025</w:t>
      </w:r>
    </w:p>
    <w:p w14:paraId="628EAC1F" w14:textId="77777777" w:rsidR="00F10B61" w:rsidRPr="00A26ECF" w:rsidRDefault="00F10B61" w:rsidP="00F10B61">
      <w:pPr>
        <w:autoSpaceDE w:val="0"/>
        <w:autoSpaceDN w:val="0"/>
        <w:adjustRightInd w:val="0"/>
        <w:spacing w:line="360" w:lineRule="auto"/>
        <w:jc w:val="both"/>
        <w:rPr>
          <w:rFonts w:eastAsia="Calibri"/>
          <w:b/>
          <w:bCs/>
          <w:color w:val="000000"/>
          <w:sz w:val="22"/>
          <w:szCs w:val="22"/>
        </w:rPr>
      </w:pPr>
    </w:p>
    <w:p w14:paraId="166E1674" w14:textId="77777777" w:rsidR="00F10B61" w:rsidRPr="00A26ECF" w:rsidRDefault="00F10B61" w:rsidP="00F10B61">
      <w:pPr>
        <w:autoSpaceDE w:val="0"/>
        <w:autoSpaceDN w:val="0"/>
        <w:adjustRightInd w:val="0"/>
        <w:spacing w:line="360" w:lineRule="auto"/>
        <w:jc w:val="both"/>
        <w:rPr>
          <w:rFonts w:eastAsia="Calibri"/>
          <w:b/>
          <w:sz w:val="22"/>
          <w:szCs w:val="22"/>
        </w:rPr>
      </w:pPr>
      <w:r w:rsidRPr="00A26ECF">
        <w:rPr>
          <w:rFonts w:eastAsia="Calibri"/>
          <w:sz w:val="22"/>
          <w:szCs w:val="22"/>
        </w:rPr>
        <w:t xml:space="preserve">A Câmara Municipal de MARACÁS/Bahia, em atendimento ao §3º do art. 75 da Lei nº. 14.133/2021, torna público para conhecimento dos interessados, com o fito de obter propostas adicionais, o presente aviso da Dispensa de Licitação de para </w:t>
      </w:r>
      <w:r w:rsidRPr="00A26ECF">
        <w:rPr>
          <w:rFonts w:eastAsia="Calibri"/>
          <w:color w:val="000000"/>
          <w:sz w:val="22"/>
          <w:szCs w:val="22"/>
        </w:rPr>
        <w:t>contratação de empresa especializada no fornecimento de material de expediente diversos (itens de papelaria), para atender as necessidades administrativas e dos gabinetes dos Vereadores da Câmara Municipal de Maracas - Ba, conforme especificações e quantitativos constantes do Termo de Referência.</w:t>
      </w:r>
    </w:p>
    <w:p w14:paraId="186016EA" w14:textId="78703403" w:rsidR="00F10B61" w:rsidRPr="00FB4A7D" w:rsidRDefault="00F10B61" w:rsidP="00F10B61">
      <w:pPr>
        <w:autoSpaceDE w:val="0"/>
        <w:autoSpaceDN w:val="0"/>
        <w:adjustRightInd w:val="0"/>
        <w:spacing w:line="360" w:lineRule="auto"/>
        <w:jc w:val="both"/>
        <w:rPr>
          <w:rFonts w:eastAsia="Calibri"/>
          <w:color w:val="000000"/>
          <w:sz w:val="22"/>
          <w:szCs w:val="22"/>
        </w:rPr>
      </w:pPr>
      <w:r w:rsidRPr="00FB4A7D">
        <w:rPr>
          <w:rFonts w:eastAsia="Calibri"/>
          <w:color w:val="000000"/>
          <w:sz w:val="22"/>
          <w:szCs w:val="22"/>
        </w:rPr>
        <w:t xml:space="preserve">Para tanto, convoca </w:t>
      </w:r>
      <w:r w:rsidRPr="00FB4A7D">
        <w:rPr>
          <w:sz w:val="22"/>
          <w:szCs w:val="22"/>
        </w:rPr>
        <w:t xml:space="preserve">empresas interessadas a enviarem suas propostas para o objeto constante do Termo de Referência, para o e-mail: </w:t>
      </w:r>
      <w:r w:rsidRPr="00FB4A7D">
        <w:rPr>
          <w:b/>
          <w:bCs/>
          <w:sz w:val="22"/>
          <w:szCs w:val="22"/>
        </w:rPr>
        <w:t>licitacoes.camaramaracas@gmail.com</w:t>
      </w:r>
      <w:r w:rsidRPr="00FB4A7D">
        <w:rPr>
          <w:sz w:val="22"/>
          <w:szCs w:val="22"/>
        </w:rPr>
        <w:t>, ou protocolada na sede da Câmara de Vereadores</w:t>
      </w:r>
      <w:r w:rsidR="007338A4">
        <w:rPr>
          <w:sz w:val="22"/>
          <w:szCs w:val="22"/>
        </w:rPr>
        <w:t>, Maracá-</w:t>
      </w:r>
      <w:proofErr w:type="gramStart"/>
      <w:r w:rsidRPr="00FB4A7D">
        <w:rPr>
          <w:sz w:val="22"/>
          <w:szCs w:val="22"/>
        </w:rPr>
        <w:t>BA</w:t>
      </w:r>
      <w:r w:rsidR="007338A4">
        <w:rPr>
          <w:sz w:val="22"/>
          <w:szCs w:val="22"/>
        </w:rPr>
        <w:t xml:space="preserve">, </w:t>
      </w:r>
      <w:r w:rsidRPr="00FB4A7D">
        <w:rPr>
          <w:rFonts w:eastAsia="Calibri"/>
          <w:color w:val="000000"/>
          <w:sz w:val="22"/>
          <w:szCs w:val="22"/>
        </w:rPr>
        <w:t xml:space="preserve"> até</w:t>
      </w:r>
      <w:proofErr w:type="gramEnd"/>
      <w:r w:rsidRPr="00FB4A7D">
        <w:rPr>
          <w:rFonts w:eastAsia="Calibri"/>
          <w:color w:val="000000"/>
          <w:sz w:val="22"/>
          <w:szCs w:val="22"/>
        </w:rPr>
        <w:t xml:space="preserve"> às 23h59 do dia </w:t>
      </w:r>
      <w:r>
        <w:rPr>
          <w:rFonts w:eastAsia="Calibri"/>
          <w:color w:val="000000"/>
          <w:sz w:val="22"/>
          <w:szCs w:val="22"/>
        </w:rPr>
        <w:t>17</w:t>
      </w:r>
      <w:r w:rsidRPr="00FB4A7D">
        <w:rPr>
          <w:rFonts w:eastAsia="Calibri"/>
          <w:color w:val="000000"/>
          <w:sz w:val="22"/>
          <w:szCs w:val="22"/>
        </w:rPr>
        <w:t>/02/2025. A empresa detentora da proposta mais vantajosa para esta Casa Legislativa será contatada para envio da documentação que comprove reunir as condições necessárias, em até 24h após a convocação.</w:t>
      </w:r>
    </w:p>
    <w:p w14:paraId="395BE061" w14:textId="77777777" w:rsidR="00F10B61" w:rsidRPr="00A26ECF" w:rsidRDefault="00F10B61" w:rsidP="00F10B61">
      <w:p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 xml:space="preserve"> </w:t>
      </w:r>
    </w:p>
    <w:p w14:paraId="14BBCD1F" w14:textId="77777777" w:rsidR="00F10B61" w:rsidRPr="00A26ECF" w:rsidRDefault="00F10B61" w:rsidP="00F10B61">
      <w:pPr>
        <w:spacing w:line="360" w:lineRule="auto"/>
        <w:jc w:val="center"/>
        <w:rPr>
          <w:rFonts w:eastAsia="Calibri"/>
          <w:color w:val="000000"/>
          <w:sz w:val="22"/>
          <w:szCs w:val="22"/>
        </w:rPr>
      </w:pPr>
      <w:r w:rsidRPr="00A26ECF">
        <w:rPr>
          <w:rFonts w:eastAsia="Calibri"/>
          <w:color w:val="000000"/>
          <w:sz w:val="22"/>
          <w:szCs w:val="22"/>
        </w:rPr>
        <w:t xml:space="preserve">MARACÁS/BA, </w:t>
      </w:r>
      <w:r w:rsidRPr="00545593">
        <w:rPr>
          <w:rFonts w:eastAsia="Calibri"/>
          <w:color w:val="000000"/>
          <w:sz w:val="22"/>
          <w:szCs w:val="22"/>
        </w:rPr>
        <w:t>1</w:t>
      </w:r>
      <w:r>
        <w:rPr>
          <w:rFonts w:eastAsia="Calibri"/>
          <w:color w:val="000000"/>
          <w:sz w:val="22"/>
          <w:szCs w:val="22"/>
        </w:rPr>
        <w:t>2</w:t>
      </w:r>
      <w:r w:rsidRPr="00545593">
        <w:rPr>
          <w:rFonts w:eastAsia="Calibri"/>
          <w:color w:val="000000"/>
          <w:sz w:val="22"/>
          <w:szCs w:val="22"/>
        </w:rPr>
        <w:t xml:space="preserve"> de fevereiro de 202</w:t>
      </w:r>
      <w:r>
        <w:rPr>
          <w:rFonts w:eastAsia="Calibri"/>
          <w:color w:val="000000"/>
          <w:sz w:val="22"/>
          <w:szCs w:val="22"/>
        </w:rPr>
        <w:t>5</w:t>
      </w:r>
      <w:r w:rsidRPr="00545593">
        <w:rPr>
          <w:rFonts w:eastAsia="Calibri"/>
          <w:color w:val="000000"/>
          <w:sz w:val="22"/>
          <w:szCs w:val="22"/>
        </w:rPr>
        <w:t>.</w:t>
      </w:r>
    </w:p>
    <w:p w14:paraId="03B8D69D" w14:textId="77777777" w:rsidR="00F10B61" w:rsidRPr="00A26ECF" w:rsidRDefault="00F10B61" w:rsidP="00F10B61">
      <w:pPr>
        <w:spacing w:line="360" w:lineRule="auto"/>
        <w:jc w:val="center"/>
        <w:rPr>
          <w:rFonts w:eastAsia="Calibri"/>
          <w:color w:val="000000"/>
          <w:sz w:val="22"/>
          <w:szCs w:val="22"/>
        </w:rPr>
      </w:pPr>
    </w:p>
    <w:p w14:paraId="650DE8ED" w14:textId="77777777" w:rsidR="00F10B61" w:rsidRPr="00A26ECF" w:rsidRDefault="00F10B61" w:rsidP="00F10B61">
      <w:pPr>
        <w:spacing w:line="360" w:lineRule="auto"/>
        <w:jc w:val="center"/>
        <w:rPr>
          <w:rFonts w:eastAsia="Calibri"/>
          <w:color w:val="000000"/>
          <w:sz w:val="22"/>
          <w:szCs w:val="22"/>
        </w:rPr>
      </w:pPr>
    </w:p>
    <w:p w14:paraId="61ADA629" w14:textId="77777777" w:rsidR="00F10B61" w:rsidRPr="00A26ECF" w:rsidRDefault="00F10B61" w:rsidP="00F10B61">
      <w:pPr>
        <w:spacing w:after="0" w:line="240" w:lineRule="auto"/>
        <w:jc w:val="center"/>
        <w:rPr>
          <w:rFonts w:eastAsia="Calibri"/>
          <w:color w:val="000000"/>
          <w:sz w:val="22"/>
          <w:szCs w:val="22"/>
        </w:rPr>
      </w:pPr>
      <w:r>
        <w:rPr>
          <w:rFonts w:eastAsia="Calibri"/>
          <w:color w:val="000000"/>
          <w:sz w:val="22"/>
          <w:szCs w:val="22"/>
        </w:rPr>
        <w:t>Robson Dutra Mota</w:t>
      </w:r>
    </w:p>
    <w:p w14:paraId="5DCC5978" w14:textId="77777777" w:rsidR="00F10B61" w:rsidRPr="00A26ECF" w:rsidRDefault="00F10B61" w:rsidP="00F10B61">
      <w:pPr>
        <w:spacing w:after="0" w:line="240" w:lineRule="auto"/>
        <w:jc w:val="center"/>
        <w:rPr>
          <w:rFonts w:eastAsia="Calibri"/>
          <w:b/>
          <w:color w:val="000000"/>
          <w:sz w:val="22"/>
          <w:szCs w:val="22"/>
        </w:rPr>
      </w:pPr>
      <w:r w:rsidRPr="00A26ECF">
        <w:rPr>
          <w:rFonts w:eastAsia="Calibri"/>
          <w:color w:val="000000"/>
          <w:sz w:val="22"/>
          <w:szCs w:val="22"/>
        </w:rPr>
        <w:t>PRESIDENTE DA COMISSÃO DE CONTRATAÇÃO</w:t>
      </w:r>
    </w:p>
    <w:p w14:paraId="039143FD" w14:textId="77777777" w:rsidR="00F10B61" w:rsidRPr="00A26ECF" w:rsidRDefault="00F10B61" w:rsidP="00F10B61">
      <w:pPr>
        <w:spacing w:line="360" w:lineRule="auto"/>
        <w:jc w:val="both"/>
        <w:rPr>
          <w:rFonts w:eastAsia="Calibri"/>
          <w:b/>
          <w:color w:val="000000"/>
          <w:sz w:val="22"/>
          <w:szCs w:val="22"/>
        </w:rPr>
      </w:pPr>
    </w:p>
    <w:p w14:paraId="76E9E9E5" w14:textId="77777777" w:rsidR="00F10B61" w:rsidRPr="00A26ECF" w:rsidRDefault="00F10B61" w:rsidP="00F10B61">
      <w:pPr>
        <w:spacing w:line="360" w:lineRule="auto"/>
        <w:jc w:val="center"/>
        <w:rPr>
          <w:rFonts w:eastAsia="Calibri"/>
          <w:b/>
          <w:color w:val="000000"/>
          <w:sz w:val="22"/>
          <w:szCs w:val="22"/>
        </w:rPr>
      </w:pPr>
    </w:p>
    <w:p w14:paraId="06BEDDBF" w14:textId="77777777" w:rsidR="00F10B61" w:rsidRPr="00A26ECF" w:rsidRDefault="00F10B61" w:rsidP="00F10B61">
      <w:pPr>
        <w:spacing w:line="360" w:lineRule="auto"/>
        <w:jc w:val="center"/>
        <w:rPr>
          <w:rFonts w:eastAsia="Calibri"/>
          <w:b/>
          <w:color w:val="000000"/>
          <w:sz w:val="22"/>
          <w:szCs w:val="22"/>
        </w:rPr>
      </w:pPr>
    </w:p>
    <w:p w14:paraId="634D9D0F" w14:textId="77777777" w:rsidR="00F10B61" w:rsidRPr="00A26ECF" w:rsidRDefault="00F10B61" w:rsidP="00F10B61">
      <w:pPr>
        <w:spacing w:line="360" w:lineRule="auto"/>
        <w:jc w:val="center"/>
        <w:rPr>
          <w:rFonts w:eastAsia="Calibri"/>
          <w:b/>
          <w:color w:val="000000"/>
          <w:sz w:val="22"/>
          <w:szCs w:val="22"/>
        </w:rPr>
      </w:pPr>
    </w:p>
    <w:p w14:paraId="5E45BB2E" w14:textId="77777777" w:rsidR="00F10B61" w:rsidRDefault="00F10B61" w:rsidP="00F10B61">
      <w:pPr>
        <w:spacing w:line="360" w:lineRule="auto"/>
        <w:rPr>
          <w:rFonts w:eastAsia="Calibri"/>
          <w:b/>
          <w:color w:val="000000"/>
          <w:sz w:val="22"/>
          <w:szCs w:val="22"/>
        </w:rPr>
      </w:pPr>
    </w:p>
    <w:p w14:paraId="652B4210" w14:textId="77777777" w:rsidR="00F10B61" w:rsidRDefault="00F10B61" w:rsidP="007338A4">
      <w:pPr>
        <w:spacing w:line="360" w:lineRule="auto"/>
        <w:rPr>
          <w:rFonts w:eastAsia="Calibri"/>
          <w:b/>
          <w:color w:val="000000"/>
          <w:sz w:val="22"/>
          <w:szCs w:val="22"/>
        </w:rPr>
      </w:pPr>
    </w:p>
    <w:p w14:paraId="61204136" w14:textId="77777777" w:rsidR="007338A4" w:rsidRPr="00A26ECF" w:rsidRDefault="007338A4" w:rsidP="007338A4">
      <w:pPr>
        <w:spacing w:line="360" w:lineRule="auto"/>
        <w:rPr>
          <w:rFonts w:eastAsia="Calibri"/>
          <w:b/>
          <w:color w:val="000000"/>
          <w:sz w:val="22"/>
          <w:szCs w:val="22"/>
        </w:rPr>
      </w:pPr>
    </w:p>
    <w:p w14:paraId="47925945" w14:textId="77777777" w:rsidR="00F10B61" w:rsidRPr="00A26ECF" w:rsidRDefault="00F10B61" w:rsidP="00F10B61">
      <w:pPr>
        <w:spacing w:line="360" w:lineRule="auto"/>
        <w:jc w:val="center"/>
        <w:rPr>
          <w:rFonts w:eastAsia="Calibri"/>
          <w:b/>
          <w:color w:val="000000"/>
          <w:sz w:val="22"/>
          <w:szCs w:val="22"/>
        </w:rPr>
      </w:pPr>
      <w:r w:rsidRPr="00A26ECF">
        <w:rPr>
          <w:rFonts w:eastAsia="Calibri"/>
          <w:b/>
          <w:color w:val="000000"/>
          <w:sz w:val="22"/>
          <w:szCs w:val="22"/>
        </w:rPr>
        <w:t>DISPENSA DE LICITAÇÃO</w:t>
      </w:r>
    </w:p>
    <w:p w14:paraId="547796C3" w14:textId="77777777" w:rsidR="00F10B61" w:rsidRPr="00A26ECF" w:rsidRDefault="00F10B61" w:rsidP="00F10B61">
      <w:pPr>
        <w:spacing w:line="360" w:lineRule="auto"/>
        <w:jc w:val="center"/>
        <w:rPr>
          <w:rFonts w:eastAsia="Calibri"/>
          <w:b/>
          <w:color w:val="000000"/>
          <w:sz w:val="22"/>
          <w:szCs w:val="22"/>
        </w:rPr>
      </w:pPr>
      <w:r w:rsidRPr="00A26ECF">
        <w:rPr>
          <w:rFonts w:eastAsia="Calibri"/>
          <w:b/>
          <w:color w:val="000000"/>
          <w:sz w:val="22"/>
          <w:szCs w:val="22"/>
        </w:rPr>
        <w:t>TERMO DE REFERÊNCIA</w:t>
      </w:r>
    </w:p>
    <w:p w14:paraId="0ADFA9DC" w14:textId="77777777" w:rsidR="00F10B61" w:rsidRPr="00A26ECF" w:rsidRDefault="00F10B61" w:rsidP="00F10B61">
      <w:pPr>
        <w:numPr>
          <w:ilvl w:val="0"/>
          <w:numId w:val="5"/>
        </w:numPr>
        <w:spacing w:after="200" w:line="360" w:lineRule="auto"/>
        <w:contextualSpacing/>
        <w:jc w:val="both"/>
        <w:rPr>
          <w:rFonts w:eastAsia="Calibri"/>
          <w:b/>
          <w:sz w:val="22"/>
          <w:szCs w:val="22"/>
        </w:rPr>
      </w:pPr>
      <w:r w:rsidRPr="00A26ECF">
        <w:rPr>
          <w:rFonts w:eastAsia="Calibri"/>
          <w:b/>
          <w:sz w:val="22"/>
          <w:szCs w:val="22"/>
        </w:rPr>
        <w:t>INTRODUÇÃO.</w:t>
      </w:r>
    </w:p>
    <w:p w14:paraId="4184096E"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Este Termo de Referência foi elaborado em cumprimento ao disposto na Lei 14.133/2021 e Regulamento da Câmara Municipal de Maracás – Ba, Portaria nº. 019/2023.</w:t>
      </w:r>
    </w:p>
    <w:p w14:paraId="016A96C2"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DO OBJETO.</w:t>
      </w:r>
    </w:p>
    <w:p w14:paraId="71264320"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Contratação de empresa especializada no fornecimento de material de expediente diversos (itens de papelaria), para atender as necessidades administrativas e dos gabinetes dos Vereadores da Câmara Municipal de Maracás - Ba, conforme especificações e quantitativos constantes do item 4 deste Termo.  </w:t>
      </w:r>
    </w:p>
    <w:p w14:paraId="63EA1ABC"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JUSTIFICATIVA.</w:t>
      </w:r>
    </w:p>
    <w:p w14:paraId="27108A45"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A presente contratação justifica-se ante a necessidade de repor os estoques de mateiras de expedientes (itens de papelaria) utilizados no dia a dia dos serviços administrativos e legislativos desta Casa de Leis. </w:t>
      </w:r>
    </w:p>
    <w:p w14:paraId="40954917" w14:textId="77777777" w:rsidR="00F10B61" w:rsidRPr="00A26ECF" w:rsidRDefault="00F10B61" w:rsidP="00F10B61">
      <w:pPr>
        <w:spacing w:line="360" w:lineRule="auto"/>
        <w:jc w:val="both"/>
        <w:rPr>
          <w:rFonts w:eastAsia="Calibri"/>
          <w:b/>
          <w:color w:val="000000"/>
          <w:sz w:val="22"/>
          <w:szCs w:val="22"/>
        </w:rPr>
      </w:pPr>
      <w:r w:rsidRPr="00A26ECF">
        <w:rPr>
          <w:rFonts w:eastAsia="Calibri"/>
          <w:color w:val="000000"/>
          <w:sz w:val="22"/>
          <w:szCs w:val="22"/>
        </w:rPr>
        <w:t xml:space="preserve">Sabe-se que o planejamento na administração pública </w:t>
      </w:r>
      <w:r>
        <w:rPr>
          <w:rFonts w:eastAsia="Calibri"/>
          <w:color w:val="000000"/>
          <w:sz w:val="22"/>
          <w:szCs w:val="22"/>
        </w:rPr>
        <w:t xml:space="preserve">se </w:t>
      </w:r>
      <w:r w:rsidRPr="00A26ECF">
        <w:rPr>
          <w:rFonts w:eastAsia="Calibri"/>
          <w:color w:val="000000"/>
          <w:sz w:val="22"/>
          <w:szCs w:val="22"/>
        </w:rPr>
        <w:t>alinha com o princípio da eficiência administrativa, razão pela qual a reposição tempestiva dos itens utilizados diuturnamente no expediente administrativo é de todo justificado, mormente, considerando que o exercício de 202</w:t>
      </w:r>
      <w:r>
        <w:rPr>
          <w:rFonts w:eastAsia="Calibri"/>
          <w:color w:val="000000"/>
          <w:sz w:val="22"/>
          <w:szCs w:val="22"/>
        </w:rPr>
        <w:t>5</w:t>
      </w:r>
      <w:r w:rsidRPr="00A26ECF">
        <w:rPr>
          <w:rFonts w:eastAsia="Calibri"/>
          <w:color w:val="000000"/>
          <w:sz w:val="22"/>
          <w:szCs w:val="22"/>
        </w:rPr>
        <w:t xml:space="preserve">. Desta forma, a presente contratação é medida preventiva, digo, representa planejamento.    </w:t>
      </w:r>
    </w:p>
    <w:p w14:paraId="3A21D0E5" w14:textId="77777777" w:rsidR="00F10B61" w:rsidRPr="00A26ECF" w:rsidRDefault="00F10B61" w:rsidP="00F10B61">
      <w:pPr>
        <w:numPr>
          <w:ilvl w:val="0"/>
          <w:numId w:val="1"/>
        </w:numPr>
        <w:spacing w:after="200" w:line="360" w:lineRule="auto"/>
        <w:contextualSpacing/>
        <w:jc w:val="both"/>
        <w:rPr>
          <w:rFonts w:eastAsia="Calibri"/>
          <w:sz w:val="22"/>
          <w:szCs w:val="22"/>
        </w:rPr>
      </w:pPr>
      <w:r w:rsidRPr="00A26ECF">
        <w:rPr>
          <w:rFonts w:eastAsia="Calibri"/>
          <w:b/>
          <w:sz w:val="22"/>
          <w:szCs w:val="22"/>
        </w:rPr>
        <w:t>DO PROCEDIMENTO/MODALIDADE – DISPENSA DE LICITAÇÃO – LEI 14.133/2021. ART. 75, II, C/C, § 3º.</w:t>
      </w:r>
    </w:p>
    <w:p w14:paraId="3E57BD5B"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Para a contratação deste objeto será empregada à modalidade dispensa de licitação de pequeno valor, com previsão topográfica no art. 75, II, da Lei 14.133/2021, Nova Lei de Licitações.  </w:t>
      </w:r>
    </w:p>
    <w:p w14:paraId="47080F92"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Consoante tal regramento, é dispensável a realização de procedimento licitatório para contratações de pequeno valor, tido por tais aquelas inferiores ao valor de R$ 50.000,00 (cinquenta mil reais). </w:t>
      </w:r>
    </w:p>
    <w:p w14:paraId="1B4A20C5" w14:textId="77777777" w:rsidR="00F10B61" w:rsidRPr="00A26ECF" w:rsidRDefault="00F10B61" w:rsidP="00F10B61">
      <w:pPr>
        <w:autoSpaceDE w:val="0"/>
        <w:autoSpaceDN w:val="0"/>
        <w:adjustRightInd w:val="0"/>
        <w:spacing w:line="360" w:lineRule="auto"/>
        <w:ind w:left="1418"/>
        <w:rPr>
          <w:rFonts w:eastAsia="Calibri"/>
          <w:color w:val="000000"/>
          <w:sz w:val="22"/>
          <w:szCs w:val="22"/>
        </w:rPr>
      </w:pPr>
      <w:r w:rsidRPr="00A26ECF">
        <w:rPr>
          <w:rFonts w:eastAsia="Calibri"/>
          <w:color w:val="000000"/>
          <w:sz w:val="22"/>
          <w:szCs w:val="22"/>
        </w:rPr>
        <w:t xml:space="preserve">Art. 75. É dispensável a licitação: </w:t>
      </w:r>
    </w:p>
    <w:p w14:paraId="05D7D90C" w14:textId="77777777" w:rsidR="00F10B61" w:rsidRPr="00A26ECF" w:rsidRDefault="00F10B61" w:rsidP="00F10B61">
      <w:pPr>
        <w:autoSpaceDE w:val="0"/>
        <w:autoSpaceDN w:val="0"/>
        <w:adjustRightInd w:val="0"/>
        <w:spacing w:line="360" w:lineRule="auto"/>
        <w:ind w:left="1418"/>
        <w:rPr>
          <w:rFonts w:eastAsia="Calibri"/>
          <w:color w:val="000000"/>
          <w:sz w:val="22"/>
          <w:szCs w:val="22"/>
        </w:rPr>
      </w:pPr>
      <w:r w:rsidRPr="00A26ECF">
        <w:rPr>
          <w:rFonts w:eastAsia="Calibri"/>
          <w:color w:val="000000"/>
          <w:sz w:val="22"/>
          <w:szCs w:val="22"/>
        </w:rPr>
        <w:lastRenderedPageBreak/>
        <w:t xml:space="preserve">[...]. </w:t>
      </w:r>
    </w:p>
    <w:p w14:paraId="6DC01582" w14:textId="038855B9" w:rsidR="00F10B61" w:rsidRPr="00A26ECF" w:rsidRDefault="00F10B61" w:rsidP="007338A4">
      <w:pPr>
        <w:autoSpaceDE w:val="0"/>
        <w:autoSpaceDN w:val="0"/>
        <w:adjustRightInd w:val="0"/>
        <w:spacing w:line="360" w:lineRule="auto"/>
        <w:ind w:left="1418"/>
        <w:rPr>
          <w:rFonts w:eastAsia="Calibri"/>
          <w:color w:val="000000"/>
          <w:sz w:val="22"/>
          <w:szCs w:val="22"/>
        </w:rPr>
      </w:pPr>
      <w:r w:rsidRPr="00A26ECF">
        <w:rPr>
          <w:rFonts w:eastAsia="Calibri"/>
          <w:color w:val="000000"/>
          <w:sz w:val="22"/>
          <w:szCs w:val="22"/>
        </w:rPr>
        <w:t>II - Para contratação que envolva valores inferiores a R$ 50.000,00 (cinquenta mil reais), no caso de outros materiais e compras;</w:t>
      </w:r>
    </w:p>
    <w:p w14:paraId="6CBFEDAD" w14:textId="204D4CC9" w:rsidR="00F10B61" w:rsidRPr="00A26ECF" w:rsidRDefault="00F10B61" w:rsidP="007338A4">
      <w:p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 xml:space="preserve">Vale destacar, igualmente, que nos termos do art. 182 da Nova Lei de Licitações o Poder Executivo Federal deverá, a todo 1º de janeiro atualizar os valores presentes da norma, utilizando o índice IPCA-E. </w:t>
      </w:r>
    </w:p>
    <w:p w14:paraId="24FA0A44" w14:textId="508785CC" w:rsidR="00F10B61" w:rsidRPr="00A26ECF" w:rsidRDefault="00F10B61" w:rsidP="007338A4">
      <w:pPr>
        <w:autoSpaceDE w:val="0"/>
        <w:autoSpaceDN w:val="0"/>
        <w:adjustRightInd w:val="0"/>
        <w:spacing w:line="360" w:lineRule="auto"/>
        <w:ind w:left="1418"/>
        <w:jc w:val="both"/>
        <w:rPr>
          <w:rFonts w:eastAsia="Calibri"/>
          <w:color w:val="000000"/>
          <w:sz w:val="22"/>
          <w:szCs w:val="22"/>
        </w:rPr>
      </w:pPr>
      <w:r w:rsidRPr="00A26ECF">
        <w:rPr>
          <w:rFonts w:eastAsia="Calibri"/>
          <w:color w:val="000000"/>
          <w:sz w:val="22"/>
          <w:szCs w:val="22"/>
        </w:rPr>
        <w:t xml:space="preserve">Art. 182. O Poder Executivo federal atualizará, a cada dia 1º de janeiro, pelo Índice Nacional de Preços ao Consumidor Amplo Especial (IPCA-E) ou por índice que venha a substituí-lo, os valores fixados por esta Lei, os quais serão divulgados no PNCP. </w:t>
      </w:r>
    </w:p>
    <w:p w14:paraId="7551466F" w14:textId="7A24C796" w:rsidR="00F10B61" w:rsidRPr="00A26ECF" w:rsidRDefault="00F10B61" w:rsidP="00F10B61">
      <w:pPr>
        <w:autoSpaceDE w:val="0"/>
        <w:autoSpaceDN w:val="0"/>
        <w:adjustRightInd w:val="0"/>
        <w:spacing w:line="360" w:lineRule="auto"/>
        <w:jc w:val="both"/>
        <w:rPr>
          <w:rFonts w:eastAsia="Calibri"/>
          <w:color w:val="000000"/>
          <w:sz w:val="22"/>
          <w:szCs w:val="22"/>
        </w:rPr>
      </w:pPr>
      <w:r w:rsidRPr="00AC76A3">
        <w:rPr>
          <w:rFonts w:eastAsia="Calibri"/>
          <w:color w:val="000000"/>
          <w:sz w:val="22"/>
          <w:szCs w:val="22"/>
        </w:rPr>
        <w:t>Desta forma, em 31 de dezembro de 2024, fora publicado o Decreto 12.243/2024, procedendo à atualização dos valores para o exercício de 2025, atualizando os valores do art. 75, II, da Lei 14.133/2021, para o patamar de R$ 62.725,59 (sessenta e dois mil setecentos e vinte cinco reais e cinquenta e nove centavos). Portanto, o limite de contratação para dispensa de pequeno valor, já devidamente atualizado, é R$ 62.725,59 (sessenta e dois mil setecentos e vinte cinco reais e cinquenta e nove centavos).</w:t>
      </w:r>
    </w:p>
    <w:p w14:paraId="4A07FE9E"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É imperativo esclarecer que, via de regra, as contratações no âmbito do poder público são precedidas de licitação, conforme determinação da Constituição Federal de 1988, art. 37, XXI. Entretanto, o mesmo dispositivo da Magna Carta de 1988 delega ao legislador infraconstitucional a possibilidade de criar exceções, legitimando dentre outras as hipóteses de dispensa de licitação prevista no art. 75 da lei 14.133/2021. </w:t>
      </w:r>
    </w:p>
    <w:p w14:paraId="2FBFDBA0" w14:textId="77777777" w:rsidR="00F10B61" w:rsidRPr="00A26ECF" w:rsidRDefault="00F10B61" w:rsidP="00F10B61">
      <w:pPr>
        <w:spacing w:line="360" w:lineRule="auto"/>
        <w:ind w:left="1418"/>
        <w:jc w:val="both"/>
        <w:rPr>
          <w:rFonts w:eastAsia="Calibri"/>
          <w:color w:val="000000"/>
          <w:sz w:val="22"/>
          <w:szCs w:val="22"/>
        </w:rPr>
      </w:pPr>
      <w:r w:rsidRPr="00A26ECF">
        <w:rPr>
          <w:rFonts w:eastAsia="Calibri"/>
          <w:color w:val="000000"/>
          <w:sz w:val="22"/>
          <w:szCs w:val="22"/>
        </w:rPr>
        <w:t>Art. 37. A administração pública direta e indireta de qualquer dos Poderes da União, dos Estados, do Distrito Federal e dos Municípios obedecerá aos princípios de legalidade, impessoalidade, moralidade, publicidade e eficiência e, também, ao seguinte:</w:t>
      </w:r>
    </w:p>
    <w:p w14:paraId="6E595600" w14:textId="77777777" w:rsidR="00F10B61" w:rsidRPr="00A26ECF" w:rsidRDefault="00F10B61" w:rsidP="00F10B61">
      <w:pPr>
        <w:autoSpaceDE w:val="0"/>
        <w:autoSpaceDN w:val="0"/>
        <w:adjustRightInd w:val="0"/>
        <w:spacing w:line="360" w:lineRule="auto"/>
        <w:ind w:left="1418"/>
        <w:rPr>
          <w:rFonts w:eastAsia="Calibri"/>
          <w:color w:val="000000"/>
          <w:sz w:val="22"/>
          <w:szCs w:val="22"/>
        </w:rPr>
      </w:pPr>
      <w:r w:rsidRPr="00A26ECF">
        <w:rPr>
          <w:rFonts w:eastAsia="Calibri"/>
          <w:color w:val="000000"/>
          <w:sz w:val="22"/>
          <w:szCs w:val="22"/>
        </w:rPr>
        <w:t xml:space="preserve">[...] </w:t>
      </w:r>
    </w:p>
    <w:p w14:paraId="744525C6" w14:textId="77777777" w:rsidR="00F10B61" w:rsidRPr="00A26ECF" w:rsidRDefault="00F10B61" w:rsidP="00F10B61">
      <w:pPr>
        <w:spacing w:line="360" w:lineRule="auto"/>
        <w:ind w:left="1418"/>
        <w:jc w:val="both"/>
        <w:rPr>
          <w:rFonts w:eastAsia="Calibri"/>
          <w:color w:val="000000"/>
          <w:sz w:val="22"/>
          <w:szCs w:val="22"/>
        </w:rPr>
      </w:pPr>
      <w:r w:rsidRPr="00A26ECF">
        <w:rPr>
          <w:rFonts w:eastAsia="Calibri"/>
          <w:color w:val="000000"/>
          <w:sz w:val="22"/>
          <w:szCs w:val="22"/>
        </w:rPr>
        <w:t xml:space="preserve">XXI - ressalvados os casos especificados na legislação, as obras, materiais, compras e alienações serão contratados mediante processo de licitação pública que assegure igualdade de condições a todos os concorrentes, com cláusulas que estabeleçam obrigações de pagamento, mantidas as </w:t>
      </w:r>
      <w:r w:rsidRPr="00A26ECF">
        <w:rPr>
          <w:rFonts w:eastAsia="Calibri"/>
          <w:color w:val="000000"/>
          <w:sz w:val="22"/>
          <w:szCs w:val="22"/>
        </w:rPr>
        <w:lastRenderedPageBreak/>
        <w:t>condições efetivas da proposta, nos termos da lei, o qual somente permitirá as exigências de qualificação técnica e econômica indispensáveis à garantia do cumprimento das obrigações.</w:t>
      </w:r>
    </w:p>
    <w:p w14:paraId="1BC70CCD"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Desta feita, cotejando os preceptivos legais, é possível concluir pela juridicidade da opção eleita, qual seja contração direta, via dispensa de licitação, para contratação de empresa de fornecimento de material de expediente diversos (itens de papelarias), para atender as necessidades administrativas e dos gabinetes dos Vereadores da Câmara Municipal de Maracás - Ba. </w:t>
      </w:r>
    </w:p>
    <w:p w14:paraId="3E42CF4B"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Pois bem. Procedimentalmente, temos que a Lei n. 14.133/2021, diferentemente, da Lei nº. 8.666/93, determina a divulgação de aviso em sítio oficial especializado afim de que potenciais interessados apresentem propostas, mesmo a modalidade sendo contratação direta.   </w:t>
      </w:r>
    </w:p>
    <w:p w14:paraId="24173A47"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Nesse desiderato, o art. 75, §3º, do mencionado diploma legislativo prescreve: </w:t>
      </w:r>
    </w:p>
    <w:p w14:paraId="2A237AF4" w14:textId="77777777" w:rsidR="00F10B61" w:rsidRPr="00A26ECF" w:rsidRDefault="00F10B61" w:rsidP="00F10B61">
      <w:pPr>
        <w:spacing w:line="360" w:lineRule="auto"/>
        <w:ind w:left="1418"/>
        <w:jc w:val="both"/>
        <w:rPr>
          <w:rFonts w:eastAsia="Calibri"/>
          <w:color w:val="000000"/>
          <w:sz w:val="22"/>
          <w:szCs w:val="22"/>
        </w:rPr>
      </w:pPr>
      <w:r w:rsidRPr="00A26ECF">
        <w:rPr>
          <w:rFonts w:eastAsia="Calibri"/>
          <w:color w:val="000000"/>
          <w:sz w:val="22"/>
          <w:szCs w:val="22"/>
        </w:rPr>
        <w:t>§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w:t>
      </w:r>
    </w:p>
    <w:p w14:paraId="2E30AF38"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Da ilação do dispositivo legal, depreendem-se algumas obrigações que o ente contratante deverá desempenhar a fim de que a legalidade do procedimento seja respeitada, quais sejam: </w:t>
      </w:r>
    </w:p>
    <w:p w14:paraId="1CBEC340" w14:textId="77777777" w:rsidR="00F10B61" w:rsidRPr="00A26ECF" w:rsidRDefault="00F10B61" w:rsidP="00F10B61">
      <w:pPr>
        <w:numPr>
          <w:ilvl w:val="0"/>
          <w:numId w:val="6"/>
        </w:numPr>
        <w:spacing w:after="200" w:line="360" w:lineRule="auto"/>
        <w:contextualSpacing/>
        <w:jc w:val="both"/>
        <w:rPr>
          <w:rFonts w:eastAsia="Calibri"/>
          <w:sz w:val="22"/>
          <w:szCs w:val="22"/>
        </w:rPr>
      </w:pPr>
      <w:r w:rsidRPr="00A26ECF">
        <w:rPr>
          <w:rFonts w:eastAsia="Calibri"/>
          <w:sz w:val="22"/>
          <w:szCs w:val="22"/>
        </w:rPr>
        <w:t>Divulgação, anterior, em sitio oficial;</w:t>
      </w:r>
    </w:p>
    <w:p w14:paraId="5D5521CD" w14:textId="77777777" w:rsidR="00F10B61" w:rsidRPr="00A26ECF" w:rsidRDefault="00F10B61" w:rsidP="00F10B61">
      <w:pPr>
        <w:numPr>
          <w:ilvl w:val="0"/>
          <w:numId w:val="6"/>
        </w:numPr>
        <w:spacing w:after="200" w:line="360" w:lineRule="auto"/>
        <w:contextualSpacing/>
        <w:jc w:val="both"/>
        <w:rPr>
          <w:rFonts w:eastAsia="Calibri"/>
          <w:sz w:val="22"/>
          <w:szCs w:val="22"/>
        </w:rPr>
      </w:pPr>
      <w:r w:rsidRPr="00A26ECF">
        <w:rPr>
          <w:rFonts w:eastAsia="Calibri"/>
          <w:sz w:val="22"/>
          <w:szCs w:val="22"/>
        </w:rPr>
        <w:t>Respeito ao prazo de 03 (três) dias úteis, no mínimo;</w:t>
      </w:r>
    </w:p>
    <w:p w14:paraId="25FE8E1D" w14:textId="77777777" w:rsidR="00F10B61" w:rsidRPr="00A26ECF" w:rsidRDefault="00F10B61" w:rsidP="00F10B61">
      <w:pPr>
        <w:numPr>
          <w:ilvl w:val="0"/>
          <w:numId w:val="6"/>
        </w:numPr>
        <w:spacing w:after="200" w:line="360" w:lineRule="auto"/>
        <w:contextualSpacing/>
        <w:jc w:val="both"/>
        <w:rPr>
          <w:rFonts w:eastAsia="Calibri"/>
          <w:sz w:val="22"/>
          <w:szCs w:val="22"/>
        </w:rPr>
      </w:pPr>
      <w:r w:rsidRPr="00A26ECF">
        <w:rPr>
          <w:rFonts w:eastAsia="Calibri"/>
          <w:sz w:val="22"/>
          <w:szCs w:val="22"/>
        </w:rPr>
        <w:t>Especificação correta do objeto pretendido;</w:t>
      </w:r>
    </w:p>
    <w:p w14:paraId="319EC3CE" w14:textId="77777777" w:rsidR="00F10B61" w:rsidRPr="00A26ECF" w:rsidRDefault="00F10B61" w:rsidP="00F10B61">
      <w:pPr>
        <w:numPr>
          <w:ilvl w:val="0"/>
          <w:numId w:val="6"/>
        </w:numPr>
        <w:spacing w:after="200" w:line="360" w:lineRule="auto"/>
        <w:contextualSpacing/>
        <w:jc w:val="both"/>
        <w:rPr>
          <w:rFonts w:eastAsia="Calibri"/>
          <w:sz w:val="22"/>
          <w:szCs w:val="22"/>
        </w:rPr>
      </w:pPr>
      <w:r w:rsidRPr="00A26ECF">
        <w:rPr>
          <w:rFonts w:eastAsia="Calibri"/>
          <w:sz w:val="22"/>
          <w:szCs w:val="22"/>
        </w:rPr>
        <w:t>Declaração do interesse em obter propostas adicionais;</w:t>
      </w:r>
    </w:p>
    <w:p w14:paraId="32CA8470" w14:textId="77777777" w:rsidR="00F10B61" w:rsidRDefault="00F10B61" w:rsidP="00F10B61">
      <w:pPr>
        <w:spacing w:line="360" w:lineRule="auto"/>
        <w:jc w:val="both"/>
        <w:rPr>
          <w:rFonts w:eastAsia="Calibri"/>
          <w:color w:val="000000"/>
          <w:sz w:val="22"/>
          <w:szCs w:val="22"/>
        </w:rPr>
      </w:pPr>
      <w:r w:rsidRPr="00A26ECF">
        <w:rPr>
          <w:rFonts w:eastAsia="Calibri"/>
          <w:color w:val="000000"/>
          <w:sz w:val="22"/>
          <w:szCs w:val="22"/>
        </w:rPr>
        <w:t>Uma vez desempenhado todo o percurso determinado na lei, é perfeitamente possível levar a efeito a escolha da proposta mais vantajosa, com consequente, contratação do fornecedor.</w:t>
      </w:r>
    </w:p>
    <w:p w14:paraId="27B52D56" w14:textId="77777777" w:rsidR="007338A4" w:rsidRDefault="007338A4" w:rsidP="00F10B61">
      <w:pPr>
        <w:spacing w:line="360" w:lineRule="auto"/>
        <w:jc w:val="both"/>
        <w:rPr>
          <w:rFonts w:eastAsia="Calibri"/>
          <w:color w:val="000000"/>
          <w:sz w:val="22"/>
          <w:szCs w:val="22"/>
        </w:rPr>
      </w:pPr>
    </w:p>
    <w:p w14:paraId="429E729A" w14:textId="77777777" w:rsidR="007338A4" w:rsidRPr="00A26ECF" w:rsidRDefault="007338A4" w:rsidP="00F10B61">
      <w:pPr>
        <w:spacing w:line="360" w:lineRule="auto"/>
        <w:jc w:val="both"/>
        <w:rPr>
          <w:rFonts w:eastAsia="Calibri"/>
          <w:color w:val="000000"/>
          <w:sz w:val="22"/>
          <w:szCs w:val="22"/>
        </w:rPr>
      </w:pPr>
    </w:p>
    <w:p w14:paraId="1E4784EC"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É de bom alvitre externar o regramento do art. 75, § 1º, da Lei 14.133/2021, mormente considerando a necessidade de evitar-se fragmentação de despesa.</w:t>
      </w:r>
    </w:p>
    <w:p w14:paraId="38C3091B" w14:textId="77777777" w:rsidR="00F10B61" w:rsidRPr="00A26ECF" w:rsidRDefault="00F10B61" w:rsidP="00F10B61">
      <w:pPr>
        <w:spacing w:line="360" w:lineRule="auto"/>
        <w:ind w:left="1418"/>
        <w:jc w:val="both"/>
        <w:rPr>
          <w:rFonts w:eastAsia="Calibri"/>
          <w:color w:val="000000"/>
          <w:sz w:val="22"/>
          <w:szCs w:val="22"/>
        </w:rPr>
      </w:pPr>
      <w:r w:rsidRPr="00A26ECF">
        <w:rPr>
          <w:rFonts w:eastAsia="Calibri"/>
          <w:color w:val="000000"/>
          <w:sz w:val="22"/>
          <w:szCs w:val="22"/>
        </w:rPr>
        <w:t xml:space="preserve">§ 1º Para fins de aferição dos valores que atendam aos limites referidos nos incisos I e II do </w:t>
      </w:r>
      <w:r w:rsidRPr="00A26ECF">
        <w:rPr>
          <w:rFonts w:eastAsia="Calibri"/>
          <w:b/>
          <w:bCs/>
          <w:color w:val="000000"/>
          <w:sz w:val="22"/>
          <w:szCs w:val="22"/>
        </w:rPr>
        <w:t>caput</w:t>
      </w:r>
      <w:r w:rsidRPr="00A26ECF">
        <w:rPr>
          <w:rFonts w:eastAsia="Calibri"/>
          <w:color w:val="000000"/>
          <w:sz w:val="22"/>
          <w:szCs w:val="22"/>
        </w:rPr>
        <w:t xml:space="preserve"> deste artigo, deverão ser observados:</w:t>
      </w:r>
    </w:p>
    <w:p w14:paraId="2D413391" w14:textId="77777777" w:rsidR="00F10B61" w:rsidRPr="00A26ECF" w:rsidRDefault="00F10B61" w:rsidP="00F10B61">
      <w:pPr>
        <w:spacing w:line="360" w:lineRule="auto"/>
        <w:ind w:left="1418"/>
        <w:jc w:val="both"/>
        <w:rPr>
          <w:rFonts w:eastAsia="Calibri"/>
          <w:color w:val="000000"/>
          <w:sz w:val="22"/>
          <w:szCs w:val="22"/>
        </w:rPr>
      </w:pPr>
      <w:bookmarkStart w:id="0" w:name="art75§1i"/>
      <w:bookmarkEnd w:id="0"/>
      <w:r w:rsidRPr="00A26ECF">
        <w:rPr>
          <w:rFonts w:eastAsia="Calibri"/>
          <w:color w:val="000000"/>
          <w:sz w:val="22"/>
          <w:szCs w:val="22"/>
        </w:rPr>
        <w:t>I - O somatório do que for despendido no exercício financeiro pela respectiva unidade gestora;</w:t>
      </w:r>
    </w:p>
    <w:p w14:paraId="39640496" w14:textId="77777777" w:rsidR="00F10B61" w:rsidRPr="00A26ECF" w:rsidRDefault="00F10B61" w:rsidP="00F10B61">
      <w:pPr>
        <w:spacing w:line="360" w:lineRule="auto"/>
        <w:ind w:left="1418"/>
        <w:jc w:val="both"/>
        <w:rPr>
          <w:rFonts w:eastAsia="Calibri"/>
          <w:color w:val="000000"/>
          <w:sz w:val="22"/>
          <w:szCs w:val="22"/>
        </w:rPr>
      </w:pPr>
      <w:bookmarkStart w:id="1" w:name="art75§1ii"/>
      <w:bookmarkEnd w:id="1"/>
      <w:r w:rsidRPr="00A26ECF">
        <w:rPr>
          <w:rFonts w:eastAsia="Calibri"/>
          <w:color w:val="000000"/>
          <w:sz w:val="22"/>
          <w:szCs w:val="22"/>
        </w:rPr>
        <w:t>II - O somatório da despesa realizada com objetos de mesma natureza, entendidos como tais aqueles relativos a contratações no mesmo ramo de atividade.</w:t>
      </w:r>
    </w:p>
    <w:p w14:paraId="4D10D033"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Pelas regras em tela, tem-se que o somatório leva em consideração objetos da mesma natureza adquiridos durante o mesmo exercício financeiro. Dito de outra maneira, o somatório com despesas decorrentes de objetos da mesma natureza, efetuadas no mesmo exercício financeiro, jamais poderão ultrapassar o patamar do art. 75, II, c/c, art. 182, da Lei 14.133/2021, sob pena de fragmentação de despesa, conduta proscrita aos administradores.</w:t>
      </w:r>
    </w:p>
    <w:p w14:paraId="191008F9" w14:textId="77777777" w:rsidR="00F10B61"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Por oportuno, outrossim, impende esclarecer que a modalidade de contratação direta adotada nesse momento, é aquela que melhor contempla as necessidades da Câmara de Vereadores, considerando seu reduzido grau de formalismo, curta duração do procedimento, possibilidade de escolha de fornecedor mediante participação múltipla, transparência na sua condução e baixo custo de energia funcional.   </w:t>
      </w:r>
    </w:p>
    <w:p w14:paraId="17350722" w14:textId="77777777" w:rsidR="00F10B61" w:rsidRDefault="00F10B61" w:rsidP="00F10B61">
      <w:pPr>
        <w:spacing w:line="360" w:lineRule="auto"/>
        <w:jc w:val="both"/>
        <w:rPr>
          <w:rFonts w:eastAsia="Calibri"/>
          <w:color w:val="000000"/>
          <w:sz w:val="22"/>
          <w:szCs w:val="22"/>
        </w:rPr>
      </w:pPr>
    </w:p>
    <w:p w14:paraId="685F728C" w14:textId="77777777" w:rsidR="00F10B61" w:rsidRDefault="00F10B61" w:rsidP="00F10B61">
      <w:pPr>
        <w:spacing w:line="360" w:lineRule="auto"/>
        <w:jc w:val="both"/>
        <w:rPr>
          <w:rFonts w:eastAsia="Calibri"/>
          <w:color w:val="000000"/>
          <w:sz w:val="22"/>
          <w:szCs w:val="22"/>
        </w:rPr>
      </w:pPr>
    </w:p>
    <w:p w14:paraId="234ADC94" w14:textId="77777777" w:rsidR="007338A4" w:rsidRDefault="007338A4" w:rsidP="00F10B61">
      <w:pPr>
        <w:spacing w:line="360" w:lineRule="auto"/>
        <w:jc w:val="both"/>
        <w:rPr>
          <w:rFonts w:eastAsia="Calibri"/>
          <w:color w:val="000000"/>
          <w:sz w:val="22"/>
          <w:szCs w:val="22"/>
        </w:rPr>
      </w:pPr>
    </w:p>
    <w:p w14:paraId="43156CCA" w14:textId="77777777" w:rsidR="007338A4" w:rsidRDefault="007338A4" w:rsidP="00F10B61">
      <w:pPr>
        <w:spacing w:line="360" w:lineRule="auto"/>
        <w:jc w:val="both"/>
        <w:rPr>
          <w:rFonts w:eastAsia="Calibri"/>
          <w:color w:val="000000"/>
          <w:sz w:val="22"/>
          <w:szCs w:val="22"/>
        </w:rPr>
      </w:pPr>
    </w:p>
    <w:p w14:paraId="70F00AFD" w14:textId="77777777" w:rsidR="007338A4" w:rsidRDefault="007338A4" w:rsidP="00F10B61">
      <w:pPr>
        <w:spacing w:line="360" w:lineRule="auto"/>
        <w:jc w:val="both"/>
        <w:rPr>
          <w:rFonts w:eastAsia="Calibri"/>
          <w:color w:val="000000"/>
          <w:sz w:val="22"/>
          <w:szCs w:val="22"/>
        </w:rPr>
      </w:pPr>
    </w:p>
    <w:p w14:paraId="633A7C52" w14:textId="77777777" w:rsidR="007338A4" w:rsidRDefault="007338A4" w:rsidP="00F10B61">
      <w:pPr>
        <w:spacing w:line="360" w:lineRule="auto"/>
        <w:jc w:val="both"/>
        <w:rPr>
          <w:rFonts w:eastAsia="Calibri"/>
          <w:color w:val="000000"/>
          <w:sz w:val="22"/>
          <w:szCs w:val="22"/>
        </w:rPr>
      </w:pPr>
    </w:p>
    <w:p w14:paraId="30BA64D7" w14:textId="77777777" w:rsidR="00F10B61" w:rsidRDefault="00F10B61" w:rsidP="00F10B61">
      <w:pPr>
        <w:spacing w:line="360" w:lineRule="auto"/>
        <w:jc w:val="both"/>
        <w:rPr>
          <w:rFonts w:eastAsia="Calibri"/>
          <w:color w:val="000000"/>
          <w:sz w:val="22"/>
          <w:szCs w:val="22"/>
        </w:rPr>
      </w:pPr>
    </w:p>
    <w:p w14:paraId="79BB48DE"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lastRenderedPageBreak/>
        <w:t xml:space="preserve">  </w:t>
      </w:r>
    </w:p>
    <w:p w14:paraId="20E778C4" w14:textId="77777777" w:rsidR="00F10B61" w:rsidRPr="00A26ECF" w:rsidRDefault="00F10B61" w:rsidP="00F10B61">
      <w:pPr>
        <w:numPr>
          <w:ilvl w:val="0"/>
          <w:numId w:val="1"/>
        </w:numPr>
        <w:spacing w:after="200" w:line="360" w:lineRule="auto"/>
        <w:contextualSpacing/>
        <w:jc w:val="both"/>
        <w:rPr>
          <w:rFonts w:eastAsia="Calibri"/>
          <w:sz w:val="22"/>
          <w:szCs w:val="22"/>
        </w:rPr>
      </w:pPr>
      <w:r w:rsidRPr="00A26ECF">
        <w:rPr>
          <w:rFonts w:eastAsia="Calibri"/>
          <w:b/>
          <w:sz w:val="22"/>
          <w:szCs w:val="22"/>
        </w:rPr>
        <w:t>DOS ITENS À SEREM ADQUIRIDOS</w:t>
      </w:r>
      <w:r w:rsidRPr="00A26ECF">
        <w:rPr>
          <w:rFonts w:eastAsia="Calibri"/>
          <w:sz w:val="22"/>
          <w:szCs w:val="22"/>
        </w:rPr>
        <w:t>.</w:t>
      </w:r>
    </w:p>
    <w:p w14:paraId="6B10C474" w14:textId="77777777" w:rsidR="00F10B61" w:rsidRDefault="00F10B61" w:rsidP="00F10B61">
      <w:pPr>
        <w:pStyle w:val="SemEspaamento"/>
        <w:ind w:left="360" w:right="-1417"/>
        <w:jc w:val="left"/>
      </w:pPr>
    </w:p>
    <w:tbl>
      <w:tblPr>
        <w:tblW w:w="9923" w:type="dxa"/>
        <w:tblInd w:w="-572" w:type="dxa"/>
        <w:tblCellMar>
          <w:left w:w="70" w:type="dxa"/>
          <w:right w:w="70" w:type="dxa"/>
        </w:tblCellMar>
        <w:tblLook w:val="04A0" w:firstRow="1" w:lastRow="0" w:firstColumn="1" w:lastColumn="0" w:noHBand="0" w:noVBand="1"/>
      </w:tblPr>
      <w:tblGrid>
        <w:gridCol w:w="709"/>
        <w:gridCol w:w="5103"/>
        <w:gridCol w:w="709"/>
        <w:gridCol w:w="881"/>
        <w:gridCol w:w="962"/>
        <w:gridCol w:w="1559"/>
      </w:tblGrid>
      <w:tr w:rsidR="00F10B61" w:rsidRPr="00F5440B" w14:paraId="707A7A47" w14:textId="77777777" w:rsidTr="006130A4">
        <w:trPr>
          <w:trHeight w:val="531"/>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4D7A64" w14:textId="77777777" w:rsidR="00F10B61" w:rsidRPr="00F5440B" w:rsidRDefault="00F10B61" w:rsidP="006130A4">
            <w:pPr>
              <w:jc w:val="center"/>
              <w:rPr>
                <w:rFonts w:ascii="Calibri" w:hAnsi="Calibri" w:cs="Calibri"/>
                <w:b/>
                <w:bCs/>
                <w:color w:val="000000"/>
                <w:sz w:val="22"/>
              </w:rPr>
            </w:pPr>
            <w:r w:rsidRPr="00F5440B">
              <w:rPr>
                <w:rFonts w:ascii="Calibri" w:hAnsi="Calibri" w:cs="Calibri"/>
                <w:b/>
                <w:bCs/>
                <w:color w:val="000000"/>
                <w:sz w:val="22"/>
              </w:rPr>
              <w:t>ITEM</w:t>
            </w:r>
          </w:p>
        </w:tc>
        <w:tc>
          <w:tcPr>
            <w:tcW w:w="5103" w:type="dxa"/>
            <w:tcBorders>
              <w:top w:val="single" w:sz="4" w:space="0" w:color="auto"/>
              <w:left w:val="nil"/>
              <w:bottom w:val="single" w:sz="4" w:space="0" w:color="auto"/>
              <w:right w:val="single" w:sz="4" w:space="0" w:color="auto"/>
            </w:tcBorders>
            <w:shd w:val="clear" w:color="000000" w:fill="D9D9D9"/>
            <w:vAlign w:val="center"/>
            <w:hideMark/>
          </w:tcPr>
          <w:p w14:paraId="205D5008" w14:textId="77777777" w:rsidR="00F10B61" w:rsidRPr="00F5440B" w:rsidRDefault="00F10B61" w:rsidP="006130A4">
            <w:pPr>
              <w:jc w:val="center"/>
              <w:rPr>
                <w:rFonts w:ascii="Calibri" w:hAnsi="Calibri" w:cs="Calibri"/>
                <w:b/>
                <w:bCs/>
                <w:color w:val="000000"/>
                <w:sz w:val="22"/>
              </w:rPr>
            </w:pPr>
            <w:r w:rsidRPr="00F5440B">
              <w:rPr>
                <w:rFonts w:ascii="Calibri" w:hAnsi="Calibri" w:cs="Calibri"/>
                <w:b/>
                <w:bCs/>
                <w:color w:val="000000"/>
                <w:sz w:val="22"/>
              </w:rPr>
              <w:t>ESPECIFICAÇÃO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36D40691" w14:textId="77777777" w:rsidR="00F10B61" w:rsidRPr="00F5440B" w:rsidRDefault="00F10B61" w:rsidP="006130A4">
            <w:pPr>
              <w:jc w:val="center"/>
              <w:rPr>
                <w:rFonts w:ascii="Calibri" w:hAnsi="Calibri" w:cs="Calibri"/>
                <w:b/>
                <w:bCs/>
                <w:color w:val="000000"/>
                <w:sz w:val="22"/>
              </w:rPr>
            </w:pPr>
            <w:r w:rsidRPr="00F5440B">
              <w:rPr>
                <w:rFonts w:ascii="Calibri" w:hAnsi="Calibri" w:cs="Calibri"/>
                <w:b/>
                <w:bCs/>
                <w:color w:val="000000"/>
                <w:sz w:val="22"/>
              </w:rPr>
              <w:t>UND</w:t>
            </w:r>
          </w:p>
        </w:tc>
        <w:tc>
          <w:tcPr>
            <w:tcW w:w="881" w:type="dxa"/>
            <w:tcBorders>
              <w:top w:val="single" w:sz="4" w:space="0" w:color="auto"/>
              <w:left w:val="nil"/>
              <w:bottom w:val="single" w:sz="4" w:space="0" w:color="auto"/>
              <w:right w:val="single" w:sz="4" w:space="0" w:color="auto"/>
            </w:tcBorders>
            <w:shd w:val="clear" w:color="000000" w:fill="D9D9D9"/>
            <w:vAlign w:val="center"/>
            <w:hideMark/>
          </w:tcPr>
          <w:p w14:paraId="7F0CC356" w14:textId="77777777" w:rsidR="00F10B61" w:rsidRPr="00F5440B" w:rsidRDefault="00F10B61" w:rsidP="006130A4">
            <w:pPr>
              <w:jc w:val="center"/>
              <w:rPr>
                <w:rFonts w:ascii="Calibri" w:hAnsi="Calibri" w:cs="Calibri"/>
                <w:b/>
                <w:bCs/>
                <w:color w:val="000000"/>
                <w:sz w:val="22"/>
              </w:rPr>
            </w:pPr>
            <w:r w:rsidRPr="00F5440B">
              <w:rPr>
                <w:rFonts w:ascii="Calibri" w:hAnsi="Calibri" w:cs="Calibri"/>
                <w:b/>
                <w:bCs/>
                <w:color w:val="000000"/>
                <w:sz w:val="22"/>
              </w:rPr>
              <w:t>QUANT.</w:t>
            </w:r>
          </w:p>
        </w:tc>
        <w:tc>
          <w:tcPr>
            <w:tcW w:w="962" w:type="dxa"/>
            <w:tcBorders>
              <w:top w:val="single" w:sz="4" w:space="0" w:color="auto"/>
              <w:left w:val="nil"/>
              <w:bottom w:val="single" w:sz="4" w:space="0" w:color="auto"/>
              <w:right w:val="single" w:sz="4" w:space="0" w:color="auto"/>
            </w:tcBorders>
            <w:shd w:val="clear" w:color="000000" w:fill="D9D9D9"/>
            <w:vAlign w:val="center"/>
            <w:hideMark/>
          </w:tcPr>
          <w:p w14:paraId="27AEB234" w14:textId="77777777" w:rsidR="00F10B61" w:rsidRPr="00F5440B" w:rsidRDefault="00F10B61" w:rsidP="006130A4">
            <w:pPr>
              <w:jc w:val="center"/>
              <w:rPr>
                <w:rFonts w:ascii="Calibri" w:hAnsi="Calibri" w:cs="Calibri"/>
                <w:b/>
                <w:bCs/>
                <w:color w:val="000000"/>
                <w:sz w:val="22"/>
              </w:rPr>
            </w:pPr>
            <w:r>
              <w:rPr>
                <w:rFonts w:ascii="Calibri" w:hAnsi="Calibri" w:cs="Calibri"/>
                <w:b/>
                <w:bCs/>
                <w:color w:val="000000"/>
                <w:sz w:val="22"/>
              </w:rPr>
              <w:t>VALOR UNIT</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73F74762" w14:textId="77777777" w:rsidR="00F10B61" w:rsidRPr="00F5440B" w:rsidRDefault="00F10B61" w:rsidP="006130A4">
            <w:pPr>
              <w:jc w:val="center"/>
              <w:rPr>
                <w:rFonts w:ascii="Calibri" w:hAnsi="Calibri" w:cs="Calibri"/>
                <w:b/>
                <w:bCs/>
                <w:color w:val="000000"/>
                <w:sz w:val="22"/>
              </w:rPr>
            </w:pPr>
            <w:r w:rsidRPr="00F5440B">
              <w:rPr>
                <w:rFonts w:ascii="Calibri" w:hAnsi="Calibri" w:cs="Calibri"/>
                <w:b/>
                <w:bCs/>
                <w:color w:val="000000"/>
                <w:sz w:val="22"/>
              </w:rPr>
              <w:t>VALOR TOTAL</w:t>
            </w:r>
          </w:p>
        </w:tc>
      </w:tr>
      <w:tr w:rsidR="00F10B61" w:rsidRPr="00F5440B" w14:paraId="019396F0" w14:textId="77777777" w:rsidTr="006130A4">
        <w:trPr>
          <w:trHeight w:val="99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B1E36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w:t>
            </w:r>
          </w:p>
        </w:tc>
        <w:tc>
          <w:tcPr>
            <w:tcW w:w="5103" w:type="dxa"/>
            <w:tcBorders>
              <w:top w:val="nil"/>
              <w:left w:val="nil"/>
              <w:bottom w:val="single" w:sz="4" w:space="0" w:color="auto"/>
              <w:right w:val="single" w:sz="4" w:space="0" w:color="auto"/>
            </w:tcBorders>
            <w:shd w:val="clear" w:color="auto" w:fill="auto"/>
            <w:vAlign w:val="bottom"/>
            <w:hideMark/>
          </w:tcPr>
          <w:p w14:paraId="346E2975" w14:textId="77777777" w:rsidR="00F10B61" w:rsidRPr="00F5440B" w:rsidRDefault="00F10B61" w:rsidP="006130A4">
            <w:pPr>
              <w:rPr>
                <w:rFonts w:ascii="Calibri" w:hAnsi="Calibri" w:cs="Calibri"/>
                <w:color w:val="000000"/>
              </w:rPr>
            </w:pPr>
            <w:r w:rsidRPr="00F5440B">
              <w:rPr>
                <w:rFonts w:ascii="Calibri" w:hAnsi="Calibri" w:cs="Calibri"/>
                <w:color w:val="000000"/>
              </w:rPr>
              <w:t>AGENDA - miolo da agenda 202</w:t>
            </w:r>
            <w:r>
              <w:rPr>
                <w:rFonts w:ascii="Calibri" w:hAnsi="Calibri" w:cs="Calibri"/>
                <w:color w:val="000000"/>
              </w:rPr>
              <w:t>5</w:t>
            </w:r>
            <w:r w:rsidRPr="00F5440B">
              <w:rPr>
                <w:rFonts w:ascii="Calibri" w:hAnsi="Calibri" w:cs="Calibri"/>
                <w:color w:val="000000"/>
              </w:rPr>
              <w:t>, miolo brochura com 336 páginas impresso em 2 cores, incluindo tabelas, índice telefônico, informações diversas, calendários de planejamento, papel offset 60g/m Sulfite Branco.</w:t>
            </w:r>
          </w:p>
        </w:tc>
        <w:tc>
          <w:tcPr>
            <w:tcW w:w="709" w:type="dxa"/>
            <w:tcBorders>
              <w:top w:val="nil"/>
              <w:left w:val="nil"/>
              <w:bottom w:val="single" w:sz="4" w:space="0" w:color="auto"/>
              <w:right w:val="single" w:sz="4" w:space="0" w:color="auto"/>
            </w:tcBorders>
            <w:shd w:val="clear" w:color="auto" w:fill="auto"/>
            <w:noWrap/>
            <w:vAlign w:val="center"/>
            <w:hideMark/>
          </w:tcPr>
          <w:p w14:paraId="0139401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0C5BF930"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50</w:t>
            </w:r>
          </w:p>
        </w:tc>
        <w:tc>
          <w:tcPr>
            <w:tcW w:w="962" w:type="dxa"/>
            <w:tcBorders>
              <w:top w:val="nil"/>
              <w:left w:val="nil"/>
              <w:bottom w:val="single" w:sz="4" w:space="0" w:color="auto"/>
              <w:right w:val="single" w:sz="4" w:space="0" w:color="auto"/>
            </w:tcBorders>
            <w:shd w:val="clear" w:color="auto" w:fill="auto"/>
            <w:noWrap/>
            <w:vAlign w:val="center"/>
            <w:hideMark/>
          </w:tcPr>
          <w:p w14:paraId="3F73699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49A6082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102706F8"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61235B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w:t>
            </w:r>
          </w:p>
        </w:tc>
        <w:tc>
          <w:tcPr>
            <w:tcW w:w="5103" w:type="dxa"/>
            <w:tcBorders>
              <w:top w:val="nil"/>
              <w:left w:val="nil"/>
              <w:bottom w:val="single" w:sz="4" w:space="0" w:color="auto"/>
              <w:right w:val="single" w:sz="4" w:space="0" w:color="auto"/>
            </w:tcBorders>
            <w:shd w:val="clear" w:color="auto" w:fill="auto"/>
            <w:vAlign w:val="bottom"/>
            <w:hideMark/>
          </w:tcPr>
          <w:p w14:paraId="53A2FCED" w14:textId="77777777" w:rsidR="00F10B61" w:rsidRPr="00F5440B" w:rsidRDefault="00F10B61" w:rsidP="006130A4">
            <w:pPr>
              <w:rPr>
                <w:rFonts w:ascii="Calibri" w:hAnsi="Calibri" w:cs="Calibri"/>
                <w:color w:val="000000"/>
              </w:rPr>
            </w:pPr>
            <w:r w:rsidRPr="00F5440B">
              <w:rPr>
                <w:rFonts w:ascii="Calibri" w:hAnsi="Calibri" w:cs="Calibri"/>
                <w:color w:val="000000"/>
              </w:rPr>
              <w:t>RÉGUA - marcado com unidades de medida ao longo da borda</w:t>
            </w:r>
          </w:p>
        </w:tc>
        <w:tc>
          <w:tcPr>
            <w:tcW w:w="709" w:type="dxa"/>
            <w:tcBorders>
              <w:top w:val="nil"/>
              <w:left w:val="nil"/>
              <w:bottom w:val="single" w:sz="4" w:space="0" w:color="auto"/>
              <w:right w:val="single" w:sz="4" w:space="0" w:color="auto"/>
            </w:tcBorders>
            <w:shd w:val="clear" w:color="auto" w:fill="auto"/>
            <w:noWrap/>
            <w:vAlign w:val="center"/>
            <w:hideMark/>
          </w:tcPr>
          <w:p w14:paraId="2ECE00D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30029664"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36</w:t>
            </w:r>
          </w:p>
        </w:tc>
        <w:tc>
          <w:tcPr>
            <w:tcW w:w="962" w:type="dxa"/>
            <w:tcBorders>
              <w:top w:val="nil"/>
              <w:left w:val="nil"/>
              <w:bottom w:val="single" w:sz="4" w:space="0" w:color="auto"/>
              <w:right w:val="single" w:sz="4" w:space="0" w:color="auto"/>
            </w:tcBorders>
            <w:shd w:val="clear" w:color="auto" w:fill="auto"/>
            <w:noWrap/>
            <w:vAlign w:val="center"/>
            <w:hideMark/>
          </w:tcPr>
          <w:p w14:paraId="6E5037D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67B382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1BE3C9B6"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4430BC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w:t>
            </w:r>
          </w:p>
        </w:tc>
        <w:tc>
          <w:tcPr>
            <w:tcW w:w="5103" w:type="dxa"/>
            <w:tcBorders>
              <w:top w:val="nil"/>
              <w:left w:val="nil"/>
              <w:bottom w:val="single" w:sz="4" w:space="0" w:color="auto"/>
              <w:right w:val="single" w:sz="4" w:space="0" w:color="auto"/>
            </w:tcBorders>
            <w:shd w:val="clear" w:color="auto" w:fill="auto"/>
            <w:vAlign w:val="bottom"/>
            <w:hideMark/>
          </w:tcPr>
          <w:p w14:paraId="5B285152" w14:textId="77777777" w:rsidR="00F10B61" w:rsidRPr="00F5440B" w:rsidRDefault="00F10B61" w:rsidP="006130A4">
            <w:pPr>
              <w:rPr>
                <w:rFonts w:ascii="Calibri" w:hAnsi="Calibri" w:cs="Calibri"/>
                <w:color w:val="000000"/>
              </w:rPr>
            </w:pPr>
            <w:r w:rsidRPr="00F5440B">
              <w:rPr>
                <w:rFonts w:ascii="Calibri" w:hAnsi="Calibri" w:cs="Calibri"/>
                <w:color w:val="000000"/>
              </w:rPr>
              <w:t>BLOCO AUTO-ADESIVO p/recado c/4blocos cada pacote</w:t>
            </w:r>
          </w:p>
        </w:tc>
        <w:tc>
          <w:tcPr>
            <w:tcW w:w="709" w:type="dxa"/>
            <w:tcBorders>
              <w:top w:val="nil"/>
              <w:left w:val="nil"/>
              <w:bottom w:val="single" w:sz="4" w:space="0" w:color="auto"/>
              <w:right w:val="single" w:sz="4" w:space="0" w:color="auto"/>
            </w:tcBorders>
            <w:shd w:val="clear" w:color="auto" w:fill="auto"/>
            <w:noWrap/>
            <w:vAlign w:val="center"/>
            <w:hideMark/>
          </w:tcPr>
          <w:p w14:paraId="34C4AA2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PCT</w:t>
            </w:r>
          </w:p>
        </w:tc>
        <w:tc>
          <w:tcPr>
            <w:tcW w:w="881" w:type="dxa"/>
            <w:tcBorders>
              <w:top w:val="nil"/>
              <w:left w:val="nil"/>
              <w:bottom w:val="single" w:sz="4" w:space="0" w:color="auto"/>
              <w:right w:val="single" w:sz="4" w:space="0" w:color="auto"/>
            </w:tcBorders>
            <w:shd w:val="clear" w:color="auto" w:fill="auto"/>
            <w:noWrap/>
            <w:vAlign w:val="center"/>
            <w:hideMark/>
          </w:tcPr>
          <w:p w14:paraId="77C1760F"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7</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53DB050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45BAC0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8F6B47F"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BE08F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w:t>
            </w:r>
          </w:p>
        </w:tc>
        <w:tc>
          <w:tcPr>
            <w:tcW w:w="5103" w:type="dxa"/>
            <w:tcBorders>
              <w:top w:val="nil"/>
              <w:left w:val="nil"/>
              <w:bottom w:val="single" w:sz="4" w:space="0" w:color="auto"/>
              <w:right w:val="single" w:sz="4" w:space="0" w:color="auto"/>
            </w:tcBorders>
            <w:shd w:val="clear" w:color="auto" w:fill="auto"/>
            <w:vAlign w:val="bottom"/>
            <w:hideMark/>
          </w:tcPr>
          <w:p w14:paraId="71698D0A"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BLOCO AUTO-ADESIVO </w:t>
            </w:r>
            <w:proofErr w:type="spellStart"/>
            <w:r w:rsidRPr="00F5440B">
              <w:rPr>
                <w:rFonts w:ascii="Calibri" w:hAnsi="Calibri" w:cs="Calibri"/>
                <w:color w:val="000000"/>
              </w:rPr>
              <w:t>re</w:t>
            </w:r>
            <w:proofErr w:type="spellEnd"/>
            <w:r w:rsidRPr="00F5440B">
              <w:rPr>
                <w:rFonts w:ascii="Calibri" w:hAnsi="Calibri" w:cs="Calibri"/>
                <w:color w:val="000000"/>
              </w:rPr>
              <w:t>. tam.76mmX102mm c/100fls.</w:t>
            </w:r>
          </w:p>
        </w:tc>
        <w:tc>
          <w:tcPr>
            <w:tcW w:w="709" w:type="dxa"/>
            <w:tcBorders>
              <w:top w:val="nil"/>
              <w:left w:val="nil"/>
              <w:bottom w:val="single" w:sz="4" w:space="0" w:color="auto"/>
              <w:right w:val="single" w:sz="4" w:space="0" w:color="auto"/>
            </w:tcBorders>
            <w:shd w:val="clear" w:color="auto" w:fill="auto"/>
            <w:noWrap/>
            <w:vAlign w:val="center"/>
            <w:hideMark/>
          </w:tcPr>
          <w:p w14:paraId="7954BF2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433530A0"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5</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6A9749A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48F1A29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1372E06A"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7756D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w:t>
            </w:r>
          </w:p>
        </w:tc>
        <w:tc>
          <w:tcPr>
            <w:tcW w:w="5103" w:type="dxa"/>
            <w:tcBorders>
              <w:top w:val="nil"/>
              <w:left w:val="nil"/>
              <w:bottom w:val="single" w:sz="4" w:space="0" w:color="auto"/>
              <w:right w:val="single" w:sz="4" w:space="0" w:color="auto"/>
            </w:tcBorders>
            <w:shd w:val="clear" w:color="auto" w:fill="auto"/>
            <w:vAlign w:val="bottom"/>
            <w:hideMark/>
          </w:tcPr>
          <w:p w14:paraId="1C4B1C65" w14:textId="77777777" w:rsidR="00F10B61" w:rsidRPr="00F5440B" w:rsidRDefault="00F10B61" w:rsidP="006130A4">
            <w:pPr>
              <w:rPr>
                <w:rFonts w:ascii="Calibri" w:hAnsi="Calibri" w:cs="Calibri"/>
                <w:color w:val="000000"/>
              </w:rPr>
            </w:pPr>
            <w:r w:rsidRPr="00F5440B">
              <w:rPr>
                <w:rFonts w:ascii="Calibri" w:hAnsi="Calibri" w:cs="Calibri"/>
                <w:color w:val="000000"/>
              </w:rPr>
              <w:t>BORRACHA BRANCA,</w:t>
            </w:r>
            <w:r>
              <w:rPr>
                <w:rFonts w:ascii="Calibri" w:hAnsi="Calibri" w:cs="Calibri"/>
                <w:color w:val="000000"/>
              </w:rPr>
              <w:t xml:space="preserve"> </w:t>
            </w:r>
            <w:r w:rsidRPr="00F5440B">
              <w:rPr>
                <w:rFonts w:ascii="Calibri" w:hAnsi="Calibri" w:cs="Calibri"/>
                <w:color w:val="000000"/>
              </w:rPr>
              <w:t>material borracha, 45mm x 23mm x 12mm cor branca</w:t>
            </w:r>
          </w:p>
        </w:tc>
        <w:tc>
          <w:tcPr>
            <w:tcW w:w="709" w:type="dxa"/>
            <w:tcBorders>
              <w:top w:val="nil"/>
              <w:left w:val="nil"/>
              <w:bottom w:val="single" w:sz="4" w:space="0" w:color="auto"/>
              <w:right w:val="single" w:sz="4" w:space="0" w:color="auto"/>
            </w:tcBorders>
            <w:shd w:val="clear" w:color="auto" w:fill="auto"/>
            <w:noWrap/>
            <w:vAlign w:val="center"/>
            <w:hideMark/>
          </w:tcPr>
          <w:p w14:paraId="088D219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294D671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w:t>
            </w:r>
          </w:p>
        </w:tc>
        <w:tc>
          <w:tcPr>
            <w:tcW w:w="962" w:type="dxa"/>
            <w:tcBorders>
              <w:top w:val="nil"/>
              <w:left w:val="nil"/>
              <w:bottom w:val="single" w:sz="4" w:space="0" w:color="auto"/>
              <w:right w:val="single" w:sz="4" w:space="0" w:color="auto"/>
            </w:tcBorders>
            <w:shd w:val="clear" w:color="auto" w:fill="auto"/>
            <w:noWrap/>
            <w:vAlign w:val="center"/>
            <w:hideMark/>
          </w:tcPr>
          <w:p w14:paraId="19794FD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DF8236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56D7C81"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9180C9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6</w:t>
            </w:r>
          </w:p>
        </w:tc>
        <w:tc>
          <w:tcPr>
            <w:tcW w:w="5103" w:type="dxa"/>
            <w:tcBorders>
              <w:top w:val="nil"/>
              <w:left w:val="nil"/>
              <w:bottom w:val="single" w:sz="4" w:space="0" w:color="auto"/>
              <w:right w:val="single" w:sz="4" w:space="0" w:color="auto"/>
            </w:tcBorders>
            <w:shd w:val="clear" w:color="auto" w:fill="auto"/>
            <w:vAlign w:val="bottom"/>
            <w:hideMark/>
          </w:tcPr>
          <w:p w14:paraId="6AA8AF29" w14:textId="77777777" w:rsidR="00F10B61" w:rsidRPr="00F5440B" w:rsidRDefault="00F10B61" w:rsidP="006130A4">
            <w:pPr>
              <w:rPr>
                <w:rFonts w:ascii="Calibri" w:hAnsi="Calibri" w:cs="Calibri"/>
                <w:color w:val="000000"/>
              </w:rPr>
            </w:pPr>
            <w:r w:rsidRPr="00F5440B">
              <w:rPr>
                <w:rFonts w:ascii="Calibri" w:hAnsi="Calibri" w:cs="Calibri"/>
                <w:color w:val="000000"/>
              </w:rPr>
              <w:t>CADERNO COM ESPIRAL tamanho médio</w:t>
            </w:r>
          </w:p>
        </w:tc>
        <w:tc>
          <w:tcPr>
            <w:tcW w:w="709" w:type="dxa"/>
            <w:tcBorders>
              <w:top w:val="nil"/>
              <w:left w:val="nil"/>
              <w:bottom w:val="single" w:sz="4" w:space="0" w:color="auto"/>
              <w:right w:val="single" w:sz="4" w:space="0" w:color="auto"/>
            </w:tcBorders>
            <w:shd w:val="clear" w:color="auto" w:fill="auto"/>
            <w:noWrap/>
            <w:vAlign w:val="center"/>
            <w:hideMark/>
          </w:tcPr>
          <w:p w14:paraId="6454A6B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1E8C86C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w:t>
            </w:r>
            <w:r>
              <w:rPr>
                <w:rFonts w:ascii="Calibri" w:hAnsi="Calibri" w:cs="Calibri"/>
                <w:color w:val="000000"/>
                <w:sz w:val="22"/>
              </w:rPr>
              <w:t>6</w:t>
            </w:r>
          </w:p>
        </w:tc>
        <w:tc>
          <w:tcPr>
            <w:tcW w:w="962" w:type="dxa"/>
            <w:tcBorders>
              <w:top w:val="nil"/>
              <w:left w:val="nil"/>
              <w:bottom w:val="single" w:sz="4" w:space="0" w:color="auto"/>
              <w:right w:val="single" w:sz="4" w:space="0" w:color="auto"/>
            </w:tcBorders>
            <w:shd w:val="clear" w:color="auto" w:fill="auto"/>
            <w:noWrap/>
            <w:vAlign w:val="center"/>
            <w:hideMark/>
          </w:tcPr>
          <w:p w14:paraId="101A96D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671AAD0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C7DC819"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4E1DD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7</w:t>
            </w:r>
          </w:p>
        </w:tc>
        <w:tc>
          <w:tcPr>
            <w:tcW w:w="5103" w:type="dxa"/>
            <w:tcBorders>
              <w:top w:val="nil"/>
              <w:left w:val="nil"/>
              <w:bottom w:val="single" w:sz="4" w:space="0" w:color="auto"/>
              <w:right w:val="single" w:sz="4" w:space="0" w:color="auto"/>
            </w:tcBorders>
            <w:shd w:val="clear" w:color="auto" w:fill="auto"/>
            <w:vAlign w:val="bottom"/>
            <w:hideMark/>
          </w:tcPr>
          <w:p w14:paraId="53DC2EDA" w14:textId="77777777" w:rsidR="00F10B61" w:rsidRPr="00F5440B" w:rsidRDefault="00F10B61" w:rsidP="006130A4">
            <w:pPr>
              <w:rPr>
                <w:rFonts w:ascii="Calibri" w:hAnsi="Calibri" w:cs="Calibri"/>
                <w:color w:val="000000"/>
              </w:rPr>
            </w:pPr>
            <w:r w:rsidRPr="00F5440B">
              <w:rPr>
                <w:rFonts w:ascii="Calibri" w:hAnsi="Calibri" w:cs="Calibri"/>
                <w:color w:val="000000"/>
              </w:rPr>
              <w:t>CALCULADORA tamanho médio</w:t>
            </w:r>
          </w:p>
        </w:tc>
        <w:tc>
          <w:tcPr>
            <w:tcW w:w="709" w:type="dxa"/>
            <w:tcBorders>
              <w:top w:val="nil"/>
              <w:left w:val="nil"/>
              <w:bottom w:val="single" w:sz="4" w:space="0" w:color="auto"/>
              <w:right w:val="single" w:sz="4" w:space="0" w:color="auto"/>
            </w:tcBorders>
            <w:shd w:val="clear" w:color="auto" w:fill="auto"/>
            <w:noWrap/>
            <w:vAlign w:val="center"/>
            <w:hideMark/>
          </w:tcPr>
          <w:p w14:paraId="40FE484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7628630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w:t>
            </w:r>
            <w:r>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066CC29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571DED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6717BB67" w14:textId="77777777" w:rsidTr="006130A4">
        <w:trPr>
          <w:trHeight w:val="95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0724E9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8</w:t>
            </w:r>
          </w:p>
        </w:tc>
        <w:tc>
          <w:tcPr>
            <w:tcW w:w="5103" w:type="dxa"/>
            <w:tcBorders>
              <w:top w:val="nil"/>
              <w:left w:val="nil"/>
              <w:bottom w:val="single" w:sz="4" w:space="0" w:color="auto"/>
              <w:right w:val="single" w:sz="4" w:space="0" w:color="auto"/>
            </w:tcBorders>
            <w:shd w:val="clear" w:color="auto" w:fill="auto"/>
            <w:vAlign w:val="bottom"/>
            <w:hideMark/>
          </w:tcPr>
          <w:p w14:paraId="0C3C97DF"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CANETA COR AZUL boa qualidade, corpo transparente, ponteira em material resistente, esfera de </w:t>
            </w:r>
            <w:proofErr w:type="spellStart"/>
            <w:r w:rsidRPr="00F5440B">
              <w:rPr>
                <w:rFonts w:ascii="Calibri" w:hAnsi="Calibri" w:cs="Calibri"/>
                <w:color w:val="000000"/>
              </w:rPr>
              <w:t>tungstenio</w:t>
            </w:r>
            <w:proofErr w:type="spellEnd"/>
            <w:r w:rsidRPr="00F5440B">
              <w:rPr>
                <w:rFonts w:ascii="Calibri" w:hAnsi="Calibri" w:cs="Calibri"/>
                <w:color w:val="000000"/>
              </w:rPr>
              <w:t xml:space="preserve"> e suspiro lateral, escrita grossa, identificação do fabricante nas canetas. Devidamente embalado com caixa de 50 unidades</w:t>
            </w:r>
          </w:p>
        </w:tc>
        <w:tc>
          <w:tcPr>
            <w:tcW w:w="709" w:type="dxa"/>
            <w:tcBorders>
              <w:top w:val="nil"/>
              <w:left w:val="nil"/>
              <w:bottom w:val="single" w:sz="4" w:space="0" w:color="auto"/>
              <w:right w:val="single" w:sz="4" w:space="0" w:color="auto"/>
            </w:tcBorders>
            <w:shd w:val="clear" w:color="auto" w:fill="auto"/>
            <w:noWrap/>
            <w:vAlign w:val="center"/>
            <w:hideMark/>
          </w:tcPr>
          <w:p w14:paraId="0B9B0A4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55E5E51D"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6</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6F93608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3EAF07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696807D" w14:textId="77777777" w:rsidTr="006130A4">
        <w:trPr>
          <w:trHeight w:val="11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7D44C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9</w:t>
            </w:r>
          </w:p>
        </w:tc>
        <w:tc>
          <w:tcPr>
            <w:tcW w:w="5103" w:type="dxa"/>
            <w:tcBorders>
              <w:top w:val="nil"/>
              <w:left w:val="nil"/>
              <w:bottom w:val="single" w:sz="4" w:space="0" w:color="auto"/>
              <w:right w:val="single" w:sz="4" w:space="0" w:color="auto"/>
            </w:tcBorders>
            <w:shd w:val="clear" w:color="auto" w:fill="auto"/>
            <w:vAlign w:val="bottom"/>
            <w:hideMark/>
          </w:tcPr>
          <w:p w14:paraId="24C4180E"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CANETA COR PRETA boa qualidade, corpo transparente, ponteira em material resistente, esfera de </w:t>
            </w:r>
            <w:proofErr w:type="spellStart"/>
            <w:r w:rsidRPr="00F5440B">
              <w:rPr>
                <w:rFonts w:ascii="Calibri" w:hAnsi="Calibri" w:cs="Calibri"/>
                <w:color w:val="000000"/>
              </w:rPr>
              <w:t>tungstenio</w:t>
            </w:r>
            <w:proofErr w:type="spellEnd"/>
            <w:r w:rsidRPr="00F5440B">
              <w:rPr>
                <w:rFonts w:ascii="Calibri" w:hAnsi="Calibri" w:cs="Calibri"/>
                <w:color w:val="000000"/>
              </w:rPr>
              <w:t xml:space="preserve"> e suspiro lateral, escrita grossa, identificação do fabricante nas canetas. Devidamente embalado com caixa de 50 unidades</w:t>
            </w:r>
          </w:p>
        </w:tc>
        <w:tc>
          <w:tcPr>
            <w:tcW w:w="709" w:type="dxa"/>
            <w:tcBorders>
              <w:top w:val="nil"/>
              <w:left w:val="nil"/>
              <w:bottom w:val="single" w:sz="4" w:space="0" w:color="auto"/>
              <w:right w:val="single" w:sz="4" w:space="0" w:color="auto"/>
            </w:tcBorders>
            <w:shd w:val="clear" w:color="auto" w:fill="auto"/>
            <w:noWrap/>
            <w:vAlign w:val="center"/>
            <w:hideMark/>
          </w:tcPr>
          <w:p w14:paraId="11DB867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2DC136C1"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3</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685E493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42B277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485DD3F"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6CBF6F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10</w:t>
            </w:r>
          </w:p>
        </w:tc>
        <w:tc>
          <w:tcPr>
            <w:tcW w:w="5103" w:type="dxa"/>
            <w:tcBorders>
              <w:top w:val="nil"/>
              <w:left w:val="nil"/>
              <w:bottom w:val="single" w:sz="4" w:space="0" w:color="auto"/>
              <w:right w:val="single" w:sz="4" w:space="0" w:color="auto"/>
            </w:tcBorders>
            <w:shd w:val="clear" w:color="auto" w:fill="auto"/>
            <w:vAlign w:val="bottom"/>
            <w:hideMark/>
          </w:tcPr>
          <w:p w14:paraId="69CEBE2B"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Cartolina simples </w:t>
            </w:r>
          </w:p>
        </w:tc>
        <w:tc>
          <w:tcPr>
            <w:tcW w:w="709" w:type="dxa"/>
            <w:tcBorders>
              <w:top w:val="nil"/>
              <w:left w:val="nil"/>
              <w:bottom w:val="single" w:sz="4" w:space="0" w:color="auto"/>
              <w:right w:val="single" w:sz="4" w:space="0" w:color="auto"/>
            </w:tcBorders>
            <w:shd w:val="clear" w:color="auto" w:fill="auto"/>
            <w:noWrap/>
            <w:vAlign w:val="center"/>
            <w:hideMark/>
          </w:tcPr>
          <w:p w14:paraId="3B62604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481513E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w:t>
            </w:r>
            <w:r>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6BAA86D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8050B0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D2EBA12"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85867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lastRenderedPageBreak/>
              <w:t>11</w:t>
            </w:r>
          </w:p>
        </w:tc>
        <w:tc>
          <w:tcPr>
            <w:tcW w:w="5103" w:type="dxa"/>
            <w:tcBorders>
              <w:top w:val="nil"/>
              <w:left w:val="nil"/>
              <w:bottom w:val="single" w:sz="4" w:space="0" w:color="auto"/>
              <w:right w:val="single" w:sz="4" w:space="0" w:color="auto"/>
            </w:tcBorders>
            <w:shd w:val="clear" w:color="auto" w:fill="auto"/>
            <w:vAlign w:val="bottom"/>
            <w:hideMark/>
          </w:tcPr>
          <w:p w14:paraId="43844F22"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Cartolina dupla face </w:t>
            </w:r>
          </w:p>
        </w:tc>
        <w:tc>
          <w:tcPr>
            <w:tcW w:w="709" w:type="dxa"/>
            <w:tcBorders>
              <w:top w:val="nil"/>
              <w:left w:val="nil"/>
              <w:bottom w:val="single" w:sz="4" w:space="0" w:color="auto"/>
              <w:right w:val="single" w:sz="4" w:space="0" w:color="auto"/>
            </w:tcBorders>
            <w:shd w:val="clear" w:color="auto" w:fill="auto"/>
            <w:noWrap/>
            <w:vAlign w:val="center"/>
            <w:hideMark/>
          </w:tcPr>
          <w:p w14:paraId="45DCA54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3CBCFA5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w:t>
            </w:r>
            <w:r>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38DCD73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B3A0DC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6D40B79E"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A5224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12</w:t>
            </w:r>
          </w:p>
        </w:tc>
        <w:tc>
          <w:tcPr>
            <w:tcW w:w="5103" w:type="dxa"/>
            <w:tcBorders>
              <w:top w:val="nil"/>
              <w:left w:val="nil"/>
              <w:bottom w:val="single" w:sz="4" w:space="0" w:color="auto"/>
              <w:right w:val="single" w:sz="4" w:space="0" w:color="auto"/>
            </w:tcBorders>
            <w:shd w:val="clear" w:color="auto" w:fill="auto"/>
            <w:vAlign w:val="bottom"/>
            <w:hideMark/>
          </w:tcPr>
          <w:p w14:paraId="1E20BA30"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Cola quente bastão </w:t>
            </w:r>
          </w:p>
        </w:tc>
        <w:tc>
          <w:tcPr>
            <w:tcW w:w="709" w:type="dxa"/>
            <w:tcBorders>
              <w:top w:val="nil"/>
              <w:left w:val="nil"/>
              <w:bottom w:val="single" w:sz="4" w:space="0" w:color="auto"/>
              <w:right w:val="single" w:sz="4" w:space="0" w:color="auto"/>
            </w:tcBorders>
            <w:shd w:val="clear" w:color="auto" w:fill="auto"/>
            <w:noWrap/>
            <w:vAlign w:val="center"/>
            <w:hideMark/>
          </w:tcPr>
          <w:p w14:paraId="6893865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7E95E60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w:t>
            </w:r>
            <w:r>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57A6E21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83BE80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11C1443E"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D1244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13</w:t>
            </w:r>
          </w:p>
        </w:tc>
        <w:tc>
          <w:tcPr>
            <w:tcW w:w="5103" w:type="dxa"/>
            <w:tcBorders>
              <w:top w:val="nil"/>
              <w:left w:val="nil"/>
              <w:bottom w:val="single" w:sz="4" w:space="0" w:color="auto"/>
              <w:right w:val="single" w:sz="4" w:space="0" w:color="auto"/>
            </w:tcBorders>
            <w:shd w:val="clear" w:color="auto" w:fill="auto"/>
            <w:vAlign w:val="bottom"/>
            <w:hideMark/>
          </w:tcPr>
          <w:p w14:paraId="0068B532" w14:textId="77777777" w:rsidR="00F10B61" w:rsidRPr="00F5440B" w:rsidRDefault="00F10B61" w:rsidP="006130A4">
            <w:pPr>
              <w:rPr>
                <w:rFonts w:ascii="Calibri" w:hAnsi="Calibri" w:cs="Calibri"/>
                <w:color w:val="000000"/>
              </w:rPr>
            </w:pPr>
            <w:r w:rsidRPr="00F5440B">
              <w:rPr>
                <w:rFonts w:ascii="Calibri" w:hAnsi="Calibri" w:cs="Calibri"/>
                <w:color w:val="000000"/>
              </w:rPr>
              <w:t>CLIPS 2/0 C/100unidades tamanho 2/0, material metal, formato paralelo</w:t>
            </w:r>
          </w:p>
        </w:tc>
        <w:tc>
          <w:tcPr>
            <w:tcW w:w="709" w:type="dxa"/>
            <w:tcBorders>
              <w:top w:val="nil"/>
              <w:left w:val="nil"/>
              <w:bottom w:val="single" w:sz="4" w:space="0" w:color="auto"/>
              <w:right w:val="single" w:sz="4" w:space="0" w:color="auto"/>
            </w:tcBorders>
            <w:shd w:val="clear" w:color="auto" w:fill="auto"/>
            <w:noWrap/>
            <w:vAlign w:val="center"/>
            <w:hideMark/>
          </w:tcPr>
          <w:p w14:paraId="4BFC020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1DE594B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w:t>
            </w:r>
            <w:r>
              <w:rPr>
                <w:rFonts w:ascii="Calibri" w:hAnsi="Calibri" w:cs="Calibri"/>
                <w:color w:val="000000"/>
                <w:sz w:val="22"/>
              </w:rPr>
              <w:t>6</w:t>
            </w:r>
          </w:p>
        </w:tc>
        <w:tc>
          <w:tcPr>
            <w:tcW w:w="962" w:type="dxa"/>
            <w:tcBorders>
              <w:top w:val="nil"/>
              <w:left w:val="nil"/>
              <w:bottom w:val="single" w:sz="4" w:space="0" w:color="auto"/>
              <w:right w:val="single" w:sz="4" w:space="0" w:color="auto"/>
            </w:tcBorders>
            <w:shd w:val="clear" w:color="auto" w:fill="auto"/>
            <w:noWrap/>
            <w:vAlign w:val="center"/>
            <w:hideMark/>
          </w:tcPr>
          <w:p w14:paraId="0B87FD9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7B19398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3F0B8A5F"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63C19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14</w:t>
            </w:r>
          </w:p>
        </w:tc>
        <w:tc>
          <w:tcPr>
            <w:tcW w:w="5103" w:type="dxa"/>
            <w:tcBorders>
              <w:top w:val="nil"/>
              <w:left w:val="nil"/>
              <w:bottom w:val="single" w:sz="4" w:space="0" w:color="auto"/>
              <w:right w:val="single" w:sz="4" w:space="0" w:color="auto"/>
            </w:tcBorders>
            <w:shd w:val="clear" w:color="auto" w:fill="auto"/>
            <w:vAlign w:val="bottom"/>
            <w:hideMark/>
          </w:tcPr>
          <w:p w14:paraId="140660C6" w14:textId="731B618A" w:rsidR="00F10B61" w:rsidRPr="00F5440B" w:rsidRDefault="00F10B61" w:rsidP="006130A4">
            <w:pPr>
              <w:rPr>
                <w:rFonts w:ascii="Calibri" w:hAnsi="Calibri" w:cs="Calibri"/>
                <w:color w:val="000000"/>
              </w:rPr>
            </w:pPr>
            <w:r w:rsidRPr="00F5440B">
              <w:rPr>
                <w:rFonts w:ascii="Calibri" w:hAnsi="Calibri" w:cs="Calibri"/>
                <w:color w:val="000000"/>
              </w:rPr>
              <w:t xml:space="preserve">CAIXA - tipo arquivo morto </w:t>
            </w:r>
          </w:p>
        </w:tc>
        <w:tc>
          <w:tcPr>
            <w:tcW w:w="709" w:type="dxa"/>
            <w:tcBorders>
              <w:top w:val="nil"/>
              <w:left w:val="nil"/>
              <w:bottom w:val="single" w:sz="4" w:space="0" w:color="auto"/>
              <w:right w:val="single" w:sz="4" w:space="0" w:color="auto"/>
            </w:tcBorders>
            <w:shd w:val="clear" w:color="auto" w:fill="auto"/>
            <w:noWrap/>
            <w:vAlign w:val="center"/>
            <w:hideMark/>
          </w:tcPr>
          <w:p w14:paraId="53BB582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UND</w:t>
            </w:r>
          </w:p>
        </w:tc>
        <w:tc>
          <w:tcPr>
            <w:tcW w:w="881" w:type="dxa"/>
            <w:tcBorders>
              <w:top w:val="nil"/>
              <w:left w:val="nil"/>
              <w:bottom w:val="single" w:sz="4" w:space="0" w:color="auto"/>
              <w:right w:val="single" w:sz="4" w:space="0" w:color="auto"/>
            </w:tcBorders>
            <w:shd w:val="clear" w:color="auto" w:fill="auto"/>
            <w:noWrap/>
            <w:vAlign w:val="center"/>
            <w:hideMark/>
          </w:tcPr>
          <w:p w14:paraId="5530DFC6"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30</w:t>
            </w:r>
          </w:p>
        </w:tc>
        <w:tc>
          <w:tcPr>
            <w:tcW w:w="962" w:type="dxa"/>
            <w:tcBorders>
              <w:top w:val="nil"/>
              <w:left w:val="nil"/>
              <w:bottom w:val="single" w:sz="4" w:space="0" w:color="auto"/>
              <w:right w:val="single" w:sz="4" w:space="0" w:color="auto"/>
            </w:tcBorders>
            <w:shd w:val="clear" w:color="auto" w:fill="auto"/>
            <w:noWrap/>
            <w:vAlign w:val="center"/>
            <w:hideMark/>
          </w:tcPr>
          <w:p w14:paraId="4F059D7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25761B8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DCF287D"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C8476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15</w:t>
            </w:r>
          </w:p>
        </w:tc>
        <w:tc>
          <w:tcPr>
            <w:tcW w:w="5103" w:type="dxa"/>
            <w:tcBorders>
              <w:top w:val="nil"/>
              <w:left w:val="nil"/>
              <w:bottom w:val="single" w:sz="4" w:space="0" w:color="auto"/>
              <w:right w:val="single" w:sz="4" w:space="0" w:color="auto"/>
            </w:tcBorders>
            <w:shd w:val="clear" w:color="auto" w:fill="auto"/>
            <w:vAlign w:val="bottom"/>
            <w:hideMark/>
          </w:tcPr>
          <w:p w14:paraId="76686C5F" w14:textId="38C4DB3C" w:rsidR="00F10B61" w:rsidRPr="00F5440B" w:rsidRDefault="00F10B61" w:rsidP="006130A4">
            <w:pPr>
              <w:rPr>
                <w:rFonts w:ascii="Calibri" w:hAnsi="Calibri" w:cs="Calibri"/>
                <w:color w:val="000000"/>
              </w:rPr>
            </w:pPr>
            <w:r>
              <w:rPr>
                <w:rFonts w:ascii="Calibri" w:hAnsi="Calibri" w:cs="Calibri"/>
                <w:color w:val="000000"/>
              </w:rPr>
              <w:t xml:space="preserve">CLIPS 3/0 C/50 </w:t>
            </w:r>
            <w:proofErr w:type="gramStart"/>
            <w:r w:rsidR="007338A4">
              <w:rPr>
                <w:rFonts w:ascii="Calibri" w:hAnsi="Calibri" w:cs="Calibri"/>
                <w:color w:val="000000"/>
              </w:rPr>
              <w:t xml:space="preserve">unidades </w:t>
            </w:r>
            <w:r w:rsidR="007338A4" w:rsidRPr="00F5440B">
              <w:rPr>
                <w:rFonts w:ascii="Calibri" w:hAnsi="Calibri" w:cs="Calibri"/>
                <w:color w:val="000000"/>
              </w:rPr>
              <w:t>tamanh</w:t>
            </w:r>
            <w:r w:rsidR="007338A4">
              <w:rPr>
                <w:rFonts w:ascii="Calibri" w:hAnsi="Calibri" w:cs="Calibri"/>
                <w:color w:val="000000"/>
              </w:rPr>
              <w:t>o</w:t>
            </w:r>
            <w:proofErr w:type="gramEnd"/>
            <w:r w:rsidRPr="00F5440B">
              <w:rPr>
                <w:rFonts w:ascii="Calibri" w:hAnsi="Calibri" w:cs="Calibri"/>
                <w:color w:val="000000"/>
              </w:rPr>
              <w:t xml:space="preserve"> 3/0, material metal, formato paralelo</w:t>
            </w:r>
          </w:p>
        </w:tc>
        <w:tc>
          <w:tcPr>
            <w:tcW w:w="709" w:type="dxa"/>
            <w:tcBorders>
              <w:top w:val="nil"/>
              <w:left w:val="nil"/>
              <w:bottom w:val="single" w:sz="4" w:space="0" w:color="auto"/>
              <w:right w:val="single" w:sz="4" w:space="0" w:color="auto"/>
            </w:tcBorders>
            <w:shd w:val="clear" w:color="auto" w:fill="auto"/>
            <w:noWrap/>
            <w:vAlign w:val="center"/>
            <w:hideMark/>
          </w:tcPr>
          <w:p w14:paraId="1F12619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1F359E4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w:t>
            </w:r>
            <w:r>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67055F1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41D944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4C4B5C7"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51071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16</w:t>
            </w:r>
          </w:p>
        </w:tc>
        <w:tc>
          <w:tcPr>
            <w:tcW w:w="5103" w:type="dxa"/>
            <w:tcBorders>
              <w:top w:val="nil"/>
              <w:left w:val="nil"/>
              <w:bottom w:val="single" w:sz="4" w:space="0" w:color="auto"/>
              <w:right w:val="single" w:sz="4" w:space="0" w:color="auto"/>
            </w:tcBorders>
            <w:shd w:val="clear" w:color="auto" w:fill="auto"/>
            <w:vAlign w:val="bottom"/>
            <w:hideMark/>
          </w:tcPr>
          <w:p w14:paraId="42891834" w14:textId="77777777" w:rsidR="00F10B61" w:rsidRPr="00F5440B" w:rsidRDefault="00F10B61" w:rsidP="006130A4">
            <w:pPr>
              <w:rPr>
                <w:rFonts w:ascii="Calibri" w:hAnsi="Calibri" w:cs="Calibri"/>
                <w:color w:val="000000"/>
              </w:rPr>
            </w:pPr>
            <w:r w:rsidRPr="00F5440B">
              <w:rPr>
                <w:rFonts w:ascii="Calibri" w:hAnsi="Calibri" w:cs="Calibri"/>
                <w:color w:val="000000"/>
              </w:rPr>
              <w:t>CLIPS 8/0 500G tamanho 8/0, material metal, formato paralelo</w:t>
            </w:r>
          </w:p>
        </w:tc>
        <w:tc>
          <w:tcPr>
            <w:tcW w:w="709" w:type="dxa"/>
            <w:tcBorders>
              <w:top w:val="nil"/>
              <w:left w:val="nil"/>
              <w:bottom w:val="single" w:sz="4" w:space="0" w:color="auto"/>
              <w:right w:val="single" w:sz="4" w:space="0" w:color="auto"/>
            </w:tcBorders>
            <w:shd w:val="clear" w:color="auto" w:fill="auto"/>
            <w:noWrap/>
            <w:vAlign w:val="center"/>
            <w:hideMark/>
          </w:tcPr>
          <w:p w14:paraId="2072547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5D2011D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w:t>
            </w:r>
            <w:r>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3258EAB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831ACF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1BE9FA7B"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7E626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17</w:t>
            </w:r>
          </w:p>
        </w:tc>
        <w:tc>
          <w:tcPr>
            <w:tcW w:w="5103" w:type="dxa"/>
            <w:tcBorders>
              <w:top w:val="nil"/>
              <w:left w:val="nil"/>
              <w:bottom w:val="single" w:sz="4" w:space="0" w:color="auto"/>
              <w:right w:val="single" w:sz="4" w:space="0" w:color="auto"/>
            </w:tcBorders>
            <w:shd w:val="clear" w:color="auto" w:fill="auto"/>
            <w:vAlign w:val="bottom"/>
            <w:hideMark/>
          </w:tcPr>
          <w:p w14:paraId="10927585" w14:textId="77777777" w:rsidR="00F10B61" w:rsidRPr="00F5440B" w:rsidRDefault="00F10B61" w:rsidP="006130A4">
            <w:pPr>
              <w:rPr>
                <w:rFonts w:ascii="Calibri" w:hAnsi="Calibri" w:cs="Calibri"/>
                <w:color w:val="000000"/>
              </w:rPr>
            </w:pPr>
            <w:r w:rsidRPr="00F5440B">
              <w:rPr>
                <w:rFonts w:ascii="Calibri" w:hAnsi="Calibri" w:cs="Calibri"/>
                <w:color w:val="000000"/>
              </w:rPr>
              <w:t>COLA BASTÃO BARRA ADESIVA 10g</w:t>
            </w:r>
          </w:p>
        </w:tc>
        <w:tc>
          <w:tcPr>
            <w:tcW w:w="709" w:type="dxa"/>
            <w:tcBorders>
              <w:top w:val="nil"/>
              <w:left w:val="nil"/>
              <w:bottom w:val="single" w:sz="4" w:space="0" w:color="auto"/>
              <w:right w:val="single" w:sz="4" w:space="0" w:color="auto"/>
            </w:tcBorders>
            <w:shd w:val="clear" w:color="auto" w:fill="auto"/>
            <w:noWrap/>
            <w:vAlign w:val="center"/>
            <w:hideMark/>
          </w:tcPr>
          <w:p w14:paraId="5DB3303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3E4D2045"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5</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2FDBC7B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D8895D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25D9D77C"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3B073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18</w:t>
            </w:r>
          </w:p>
        </w:tc>
        <w:tc>
          <w:tcPr>
            <w:tcW w:w="5103" w:type="dxa"/>
            <w:tcBorders>
              <w:top w:val="nil"/>
              <w:left w:val="nil"/>
              <w:bottom w:val="single" w:sz="4" w:space="0" w:color="auto"/>
              <w:right w:val="single" w:sz="4" w:space="0" w:color="auto"/>
            </w:tcBorders>
            <w:shd w:val="clear" w:color="auto" w:fill="auto"/>
            <w:vAlign w:val="bottom"/>
            <w:hideMark/>
          </w:tcPr>
          <w:p w14:paraId="458FB9B8"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COLA LÍQUIDA, composição base água, cor branca, aplicação papel e madeira, tipo líquido </w:t>
            </w:r>
            <w:proofErr w:type="spellStart"/>
            <w:r w:rsidRPr="00F5440B">
              <w:rPr>
                <w:rFonts w:ascii="Calibri" w:hAnsi="Calibri" w:cs="Calibri"/>
                <w:color w:val="000000"/>
              </w:rPr>
              <w:t>tam</w:t>
            </w:r>
            <w:proofErr w:type="spellEnd"/>
            <w:r w:rsidRPr="00F5440B">
              <w:rPr>
                <w:rFonts w:ascii="Calibri" w:hAnsi="Calibri" w:cs="Calibri"/>
                <w:color w:val="000000"/>
              </w:rPr>
              <w:t>: 90g</w:t>
            </w:r>
          </w:p>
        </w:tc>
        <w:tc>
          <w:tcPr>
            <w:tcW w:w="709" w:type="dxa"/>
            <w:tcBorders>
              <w:top w:val="nil"/>
              <w:left w:val="nil"/>
              <w:bottom w:val="single" w:sz="4" w:space="0" w:color="auto"/>
              <w:right w:val="single" w:sz="4" w:space="0" w:color="auto"/>
            </w:tcBorders>
            <w:shd w:val="clear" w:color="auto" w:fill="auto"/>
            <w:noWrap/>
            <w:vAlign w:val="center"/>
            <w:hideMark/>
          </w:tcPr>
          <w:p w14:paraId="35D4964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37969BE8"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3</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27E7D2E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3927D3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73AF66B"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2C6E3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19</w:t>
            </w:r>
          </w:p>
        </w:tc>
        <w:tc>
          <w:tcPr>
            <w:tcW w:w="5103" w:type="dxa"/>
            <w:tcBorders>
              <w:top w:val="nil"/>
              <w:left w:val="nil"/>
              <w:bottom w:val="single" w:sz="4" w:space="0" w:color="auto"/>
              <w:right w:val="single" w:sz="4" w:space="0" w:color="auto"/>
            </w:tcBorders>
            <w:shd w:val="clear" w:color="auto" w:fill="auto"/>
            <w:vAlign w:val="bottom"/>
            <w:hideMark/>
          </w:tcPr>
          <w:p w14:paraId="108DEADC" w14:textId="77777777" w:rsidR="00F10B61" w:rsidRPr="00F5440B" w:rsidRDefault="00F10B61" w:rsidP="006130A4">
            <w:pPr>
              <w:rPr>
                <w:rFonts w:ascii="Calibri" w:hAnsi="Calibri" w:cs="Calibri"/>
                <w:color w:val="000000"/>
              </w:rPr>
            </w:pPr>
            <w:r w:rsidRPr="00F5440B">
              <w:rPr>
                <w:rFonts w:ascii="Calibri" w:hAnsi="Calibri" w:cs="Calibri"/>
                <w:color w:val="000000"/>
              </w:rPr>
              <w:t>CORRETIVO ADESIVO aplicação papel comum</w:t>
            </w:r>
          </w:p>
        </w:tc>
        <w:tc>
          <w:tcPr>
            <w:tcW w:w="709" w:type="dxa"/>
            <w:tcBorders>
              <w:top w:val="nil"/>
              <w:left w:val="nil"/>
              <w:bottom w:val="single" w:sz="4" w:space="0" w:color="auto"/>
              <w:right w:val="single" w:sz="4" w:space="0" w:color="auto"/>
            </w:tcBorders>
            <w:shd w:val="clear" w:color="auto" w:fill="auto"/>
            <w:noWrap/>
            <w:vAlign w:val="center"/>
            <w:hideMark/>
          </w:tcPr>
          <w:p w14:paraId="2F77C57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20DEAA37"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5</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1934C6D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8BDDFA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69912BCE"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0C496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20</w:t>
            </w:r>
          </w:p>
        </w:tc>
        <w:tc>
          <w:tcPr>
            <w:tcW w:w="5103" w:type="dxa"/>
            <w:tcBorders>
              <w:top w:val="nil"/>
              <w:left w:val="nil"/>
              <w:bottom w:val="single" w:sz="4" w:space="0" w:color="auto"/>
              <w:right w:val="single" w:sz="4" w:space="0" w:color="auto"/>
            </w:tcBorders>
            <w:shd w:val="clear" w:color="auto" w:fill="auto"/>
            <w:vAlign w:val="bottom"/>
            <w:hideMark/>
          </w:tcPr>
          <w:p w14:paraId="3E68C8CA" w14:textId="69075970" w:rsidR="00F10B61" w:rsidRPr="00F5440B" w:rsidRDefault="00F10B61" w:rsidP="006130A4">
            <w:pPr>
              <w:rPr>
                <w:rFonts w:ascii="Calibri" w:hAnsi="Calibri" w:cs="Calibri"/>
                <w:color w:val="000000"/>
              </w:rPr>
            </w:pPr>
            <w:r w:rsidRPr="00F5440B">
              <w:rPr>
                <w:rFonts w:ascii="Calibri" w:hAnsi="Calibri" w:cs="Calibri"/>
                <w:color w:val="000000"/>
              </w:rPr>
              <w:t>ENVELOPE BRANCO tam. 24cmX34cm</w:t>
            </w:r>
            <w:r w:rsidR="007338A4">
              <w:rPr>
                <w:rFonts w:ascii="Calibri" w:hAnsi="Calibri" w:cs="Calibri"/>
                <w:color w:val="000000"/>
              </w:rPr>
              <w:t xml:space="preserve"> </w:t>
            </w:r>
            <w:r w:rsidRPr="00F5440B">
              <w:rPr>
                <w:rFonts w:ascii="Calibri" w:hAnsi="Calibri" w:cs="Calibri"/>
                <w:color w:val="000000"/>
              </w:rPr>
              <w:t>(grande-oficio A4)</w:t>
            </w:r>
            <w:r w:rsidR="007338A4">
              <w:rPr>
                <w:rFonts w:ascii="Calibri" w:hAnsi="Calibri" w:cs="Calibri"/>
                <w:color w:val="000000"/>
              </w:rPr>
              <w:t xml:space="preserve"> </w:t>
            </w:r>
            <w:r w:rsidRPr="00F5440B">
              <w:rPr>
                <w:rFonts w:ascii="Calibri" w:hAnsi="Calibri" w:cs="Calibri"/>
                <w:color w:val="000000"/>
              </w:rPr>
              <w:t>caixa com 250 unidade</w:t>
            </w:r>
          </w:p>
        </w:tc>
        <w:tc>
          <w:tcPr>
            <w:tcW w:w="709" w:type="dxa"/>
            <w:tcBorders>
              <w:top w:val="nil"/>
              <w:left w:val="nil"/>
              <w:bottom w:val="single" w:sz="4" w:space="0" w:color="auto"/>
              <w:right w:val="single" w:sz="4" w:space="0" w:color="auto"/>
            </w:tcBorders>
            <w:shd w:val="clear" w:color="auto" w:fill="auto"/>
            <w:noWrap/>
            <w:vAlign w:val="center"/>
            <w:hideMark/>
          </w:tcPr>
          <w:p w14:paraId="54EBB51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718F06AC"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2</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16FFF41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7443D6B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CB8332D"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4A6B7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21</w:t>
            </w:r>
          </w:p>
        </w:tc>
        <w:tc>
          <w:tcPr>
            <w:tcW w:w="5103" w:type="dxa"/>
            <w:tcBorders>
              <w:top w:val="nil"/>
              <w:left w:val="nil"/>
              <w:bottom w:val="single" w:sz="4" w:space="0" w:color="auto"/>
              <w:right w:val="single" w:sz="4" w:space="0" w:color="auto"/>
            </w:tcBorders>
            <w:shd w:val="clear" w:color="auto" w:fill="auto"/>
            <w:vAlign w:val="bottom"/>
            <w:hideMark/>
          </w:tcPr>
          <w:p w14:paraId="1F093761" w14:textId="77777777" w:rsidR="00F10B61" w:rsidRPr="00F5440B" w:rsidRDefault="00F10B61" w:rsidP="006130A4">
            <w:pPr>
              <w:rPr>
                <w:rFonts w:ascii="Calibri" w:hAnsi="Calibri" w:cs="Calibri"/>
                <w:color w:val="000000"/>
              </w:rPr>
            </w:pPr>
            <w:r w:rsidRPr="00F5440B">
              <w:rPr>
                <w:rFonts w:ascii="Calibri" w:hAnsi="Calibri" w:cs="Calibri"/>
                <w:color w:val="000000"/>
              </w:rPr>
              <w:t>ENVELOPE BRANCO tam. 22cmX12Cm(pequeno) caixa com 250 unidade</w:t>
            </w:r>
          </w:p>
        </w:tc>
        <w:tc>
          <w:tcPr>
            <w:tcW w:w="709" w:type="dxa"/>
            <w:tcBorders>
              <w:top w:val="nil"/>
              <w:left w:val="nil"/>
              <w:bottom w:val="single" w:sz="4" w:space="0" w:color="auto"/>
              <w:right w:val="single" w:sz="4" w:space="0" w:color="auto"/>
            </w:tcBorders>
            <w:shd w:val="clear" w:color="auto" w:fill="auto"/>
            <w:noWrap/>
            <w:vAlign w:val="center"/>
            <w:hideMark/>
          </w:tcPr>
          <w:p w14:paraId="3F9E4FD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3769DB03"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8</w:t>
            </w:r>
          </w:p>
        </w:tc>
        <w:tc>
          <w:tcPr>
            <w:tcW w:w="962" w:type="dxa"/>
            <w:tcBorders>
              <w:top w:val="nil"/>
              <w:left w:val="nil"/>
              <w:bottom w:val="single" w:sz="4" w:space="0" w:color="auto"/>
              <w:right w:val="single" w:sz="4" w:space="0" w:color="auto"/>
            </w:tcBorders>
            <w:shd w:val="clear" w:color="auto" w:fill="auto"/>
            <w:noWrap/>
            <w:vAlign w:val="center"/>
            <w:hideMark/>
          </w:tcPr>
          <w:p w14:paraId="7303D37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74D439B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76F333D"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8FF04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22</w:t>
            </w:r>
          </w:p>
        </w:tc>
        <w:tc>
          <w:tcPr>
            <w:tcW w:w="5103" w:type="dxa"/>
            <w:tcBorders>
              <w:top w:val="nil"/>
              <w:left w:val="nil"/>
              <w:bottom w:val="single" w:sz="4" w:space="0" w:color="auto"/>
              <w:right w:val="single" w:sz="4" w:space="0" w:color="auto"/>
            </w:tcBorders>
            <w:shd w:val="clear" w:color="auto" w:fill="auto"/>
            <w:vAlign w:val="bottom"/>
            <w:hideMark/>
          </w:tcPr>
          <w:p w14:paraId="5A01D711" w14:textId="77777777" w:rsidR="00F10B61" w:rsidRPr="00F5440B" w:rsidRDefault="00F10B61" w:rsidP="006130A4">
            <w:pPr>
              <w:rPr>
                <w:rFonts w:ascii="Calibri" w:hAnsi="Calibri" w:cs="Calibri"/>
                <w:color w:val="000000"/>
              </w:rPr>
            </w:pPr>
            <w:r w:rsidRPr="00F5440B">
              <w:rPr>
                <w:rFonts w:ascii="Calibri" w:hAnsi="Calibri" w:cs="Calibri"/>
                <w:color w:val="000000"/>
              </w:rPr>
              <w:t>ENVELOPE BRANCO tam. 27cmX12Cm(médio)caixa com 250 unidade</w:t>
            </w:r>
          </w:p>
        </w:tc>
        <w:tc>
          <w:tcPr>
            <w:tcW w:w="709" w:type="dxa"/>
            <w:tcBorders>
              <w:top w:val="nil"/>
              <w:left w:val="nil"/>
              <w:bottom w:val="single" w:sz="4" w:space="0" w:color="auto"/>
              <w:right w:val="single" w:sz="4" w:space="0" w:color="auto"/>
            </w:tcBorders>
            <w:shd w:val="clear" w:color="auto" w:fill="auto"/>
            <w:noWrap/>
            <w:vAlign w:val="center"/>
            <w:hideMark/>
          </w:tcPr>
          <w:p w14:paraId="13A48A0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2A4F389C"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8</w:t>
            </w:r>
          </w:p>
        </w:tc>
        <w:tc>
          <w:tcPr>
            <w:tcW w:w="962" w:type="dxa"/>
            <w:tcBorders>
              <w:top w:val="nil"/>
              <w:left w:val="nil"/>
              <w:bottom w:val="single" w:sz="4" w:space="0" w:color="auto"/>
              <w:right w:val="single" w:sz="4" w:space="0" w:color="auto"/>
            </w:tcBorders>
            <w:shd w:val="clear" w:color="auto" w:fill="auto"/>
            <w:noWrap/>
            <w:vAlign w:val="center"/>
            <w:hideMark/>
          </w:tcPr>
          <w:p w14:paraId="3C3B6FE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4F40790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1762DCC"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0DB27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23</w:t>
            </w:r>
          </w:p>
        </w:tc>
        <w:tc>
          <w:tcPr>
            <w:tcW w:w="5103" w:type="dxa"/>
            <w:tcBorders>
              <w:top w:val="nil"/>
              <w:left w:val="nil"/>
              <w:bottom w:val="single" w:sz="4" w:space="0" w:color="auto"/>
              <w:right w:val="single" w:sz="4" w:space="0" w:color="auto"/>
            </w:tcBorders>
            <w:shd w:val="clear" w:color="auto" w:fill="auto"/>
            <w:vAlign w:val="bottom"/>
            <w:hideMark/>
          </w:tcPr>
          <w:p w14:paraId="2884F453"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E.V.A </w:t>
            </w:r>
          </w:p>
        </w:tc>
        <w:tc>
          <w:tcPr>
            <w:tcW w:w="709" w:type="dxa"/>
            <w:tcBorders>
              <w:top w:val="nil"/>
              <w:left w:val="nil"/>
              <w:bottom w:val="single" w:sz="4" w:space="0" w:color="auto"/>
              <w:right w:val="single" w:sz="4" w:space="0" w:color="auto"/>
            </w:tcBorders>
            <w:shd w:val="clear" w:color="auto" w:fill="auto"/>
            <w:noWrap/>
            <w:vAlign w:val="center"/>
            <w:hideMark/>
          </w:tcPr>
          <w:p w14:paraId="0F9DCD4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33D7E119"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40</w:t>
            </w:r>
          </w:p>
        </w:tc>
        <w:tc>
          <w:tcPr>
            <w:tcW w:w="962" w:type="dxa"/>
            <w:tcBorders>
              <w:top w:val="nil"/>
              <w:left w:val="nil"/>
              <w:bottom w:val="single" w:sz="4" w:space="0" w:color="auto"/>
              <w:right w:val="single" w:sz="4" w:space="0" w:color="auto"/>
            </w:tcBorders>
            <w:shd w:val="clear" w:color="auto" w:fill="auto"/>
            <w:noWrap/>
            <w:vAlign w:val="center"/>
            <w:hideMark/>
          </w:tcPr>
          <w:p w14:paraId="7BE3558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B55B10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24D7127F"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C7981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24</w:t>
            </w:r>
          </w:p>
        </w:tc>
        <w:tc>
          <w:tcPr>
            <w:tcW w:w="5103" w:type="dxa"/>
            <w:tcBorders>
              <w:top w:val="nil"/>
              <w:left w:val="nil"/>
              <w:bottom w:val="single" w:sz="4" w:space="0" w:color="auto"/>
              <w:right w:val="single" w:sz="4" w:space="0" w:color="auto"/>
            </w:tcBorders>
            <w:shd w:val="clear" w:color="auto" w:fill="auto"/>
            <w:vAlign w:val="bottom"/>
            <w:hideMark/>
          </w:tcPr>
          <w:p w14:paraId="5D219D6A" w14:textId="77777777" w:rsidR="00F10B61" w:rsidRPr="00F5440B" w:rsidRDefault="00F10B61" w:rsidP="006130A4">
            <w:pPr>
              <w:rPr>
                <w:rFonts w:ascii="Calibri" w:hAnsi="Calibri" w:cs="Calibri"/>
                <w:color w:val="000000"/>
              </w:rPr>
            </w:pPr>
            <w:r w:rsidRPr="00F5440B">
              <w:rPr>
                <w:rFonts w:ascii="Calibri" w:hAnsi="Calibri" w:cs="Calibri"/>
                <w:color w:val="000000"/>
              </w:rPr>
              <w:t>ETIQUETA ADESIVA c/20 tarjas com 25fls. cada</w:t>
            </w:r>
          </w:p>
        </w:tc>
        <w:tc>
          <w:tcPr>
            <w:tcW w:w="709" w:type="dxa"/>
            <w:tcBorders>
              <w:top w:val="nil"/>
              <w:left w:val="nil"/>
              <w:bottom w:val="single" w:sz="4" w:space="0" w:color="auto"/>
              <w:right w:val="single" w:sz="4" w:space="0" w:color="auto"/>
            </w:tcBorders>
            <w:shd w:val="clear" w:color="auto" w:fill="auto"/>
            <w:noWrap/>
            <w:vAlign w:val="center"/>
            <w:hideMark/>
          </w:tcPr>
          <w:p w14:paraId="6DA0DDA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PCT</w:t>
            </w:r>
          </w:p>
        </w:tc>
        <w:tc>
          <w:tcPr>
            <w:tcW w:w="881" w:type="dxa"/>
            <w:tcBorders>
              <w:top w:val="nil"/>
              <w:left w:val="nil"/>
              <w:bottom w:val="single" w:sz="4" w:space="0" w:color="auto"/>
              <w:right w:val="single" w:sz="4" w:space="0" w:color="auto"/>
            </w:tcBorders>
            <w:shd w:val="clear" w:color="auto" w:fill="auto"/>
            <w:noWrap/>
            <w:vAlign w:val="center"/>
            <w:hideMark/>
          </w:tcPr>
          <w:p w14:paraId="4F647F00"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2</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5D68FE5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FF2133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B2A6B2A"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ED67D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25</w:t>
            </w:r>
          </w:p>
        </w:tc>
        <w:tc>
          <w:tcPr>
            <w:tcW w:w="5103" w:type="dxa"/>
            <w:tcBorders>
              <w:top w:val="nil"/>
              <w:left w:val="nil"/>
              <w:bottom w:val="single" w:sz="4" w:space="0" w:color="auto"/>
              <w:right w:val="single" w:sz="4" w:space="0" w:color="auto"/>
            </w:tcBorders>
            <w:shd w:val="clear" w:color="auto" w:fill="auto"/>
            <w:vAlign w:val="bottom"/>
            <w:hideMark/>
          </w:tcPr>
          <w:p w14:paraId="53B60E9B" w14:textId="77777777" w:rsidR="00F10B61" w:rsidRPr="00F5440B" w:rsidRDefault="00F10B61" w:rsidP="006130A4">
            <w:pPr>
              <w:rPr>
                <w:rFonts w:ascii="Calibri" w:hAnsi="Calibri" w:cs="Calibri"/>
                <w:color w:val="000000"/>
              </w:rPr>
            </w:pPr>
            <w:r w:rsidRPr="00F5440B">
              <w:rPr>
                <w:rFonts w:ascii="Calibri" w:hAnsi="Calibri" w:cs="Calibri"/>
                <w:color w:val="000000"/>
              </w:rPr>
              <w:t>ETIQUETA ADESIVA FOLHA INTEIRA A4 c/25fls. cada</w:t>
            </w:r>
          </w:p>
        </w:tc>
        <w:tc>
          <w:tcPr>
            <w:tcW w:w="709" w:type="dxa"/>
            <w:tcBorders>
              <w:top w:val="nil"/>
              <w:left w:val="nil"/>
              <w:bottom w:val="single" w:sz="4" w:space="0" w:color="auto"/>
              <w:right w:val="single" w:sz="4" w:space="0" w:color="auto"/>
            </w:tcBorders>
            <w:shd w:val="clear" w:color="auto" w:fill="auto"/>
            <w:noWrap/>
            <w:vAlign w:val="center"/>
            <w:hideMark/>
          </w:tcPr>
          <w:p w14:paraId="0A5B262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PCT</w:t>
            </w:r>
          </w:p>
        </w:tc>
        <w:tc>
          <w:tcPr>
            <w:tcW w:w="881" w:type="dxa"/>
            <w:tcBorders>
              <w:top w:val="nil"/>
              <w:left w:val="nil"/>
              <w:bottom w:val="single" w:sz="4" w:space="0" w:color="auto"/>
              <w:right w:val="single" w:sz="4" w:space="0" w:color="auto"/>
            </w:tcBorders>
            <w:shd w:val="clear" w:color="auto" w:fill="auto"/>
            <w:noWrap/>
            <w:vAlign w:val="center"/>
            <w:hideMark/>
          </w:tcPr>
          <w:p w14:paraId="65D46C54"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3</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214CC68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968239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3A46011F"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55E082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26</w:t>
            </w:r>
          </w:p>
        </w:tc>
        <w:tc>
          <w:tcPr>
            <w:tcW w:w="5103" w:type="dxa"/>
            <w:tcBorders>
              <w:top w:val="nil"/>
              <w:left w:val="nil"/>
              <w:bottom w:val="single" w:sz="4" w:space="0" w:color="auto"/>
              <w:right w:val="single" w:sz="4" w:space="0" w:color="auto"/>
            </w:tcBorders>
            <w:shd w:val="clear" w:color="auto" w:fill="auto"/>
            <w:vAlign w:val="bottom"/>
            <w:hideMark/>
          </w:tcPr>
          <w:p w14:paraId="736B3DC4" w14:textId="17F599E3" w:rsidR="00F10B61" w:rsidRPr="00F5440B" w:rsidRDefault="00F10B61" w:rsidP="006130A4">
            <w:pPr>
              <w:rPr>
                <w:rFonts w:ascii="Calibri" w:hAnsi="Calibri" w:cs="Calibri"/>
                <w:color w:val="000000"/>
              </w:rPr>
            </w:pPr>
            <w:r w:rsidRPr="00F5440B">
              <w:rPr>
                <w:rFonts w:ascii="Calibri" w:hAnsi="Calibri" w:cs="Calibri"/>
                <w:color w:val="000000"/>
              </w:rPr>
              <w:t xml:space="preserve">ESTILETE - Tipo de plástico com </w:t>
            </w:r>
            <w:r w:rsidRPr="00F5440B">
              <w:rPr>
                <w:rFonts w:ascii="Calibri" w:hAnsi="Calibri" w:cs="Calibri"/>
                <w:color w:val="000000"/>
              </w:rPr>
              <w:t>lâmina</w:t>
            </w:r>
            <w:r w:rsidRPr="00F5440B">
              <w:rPr>
                <w:rFonts w:ascii="Calibri" w:hAnsi="Calibri" w:cs="Calibri"/>
                <w:color w:val="000000"/>
              </w:rPr>
              <w:t xml:space="preserve"> de aço, </w:t>
            </w:r>
            <w:proofErr w:type="spellStart"/>
            <w:r w:rsidRPr="00F5440B">
              <w:rPr>
                <w:rFonts w:ascii="Calibri" w:hAnsi="Calibri" w:cs="Calibri"/>
                <w:color w:val="000000"/>
              </w:rPr>
              <w:t>Tam</w:t>
            </w:r>
            <w:proofErr w:type="spellEnd"/>
            <w:r w:rsidRPr="00F5440B">
              <w:rPr>
                <w:rFonts w:ascii="Calibri" w:hAnsi="Calibri" w:cs="Calibri"/>
                <w:color w:val="000000"/>
              </w:rPr>
              <w:t>: Médio</w:t>
            </w:r>
          </w:p>
        </w:tc>
        <w:tc>
          <w:tcPr>
            <w:tcW w:w="709" w:type="dxa"/>
            <w:tcBorders>
              <w:top w:val="nil"/>
              <w:left w:val="nil"/>
              <w:bottom w:val="single" w:sz="4" w:space="0" w:color="auto"/>
              <w:right w:val="single" w:sz="4" w:space="0" w:color="auto"/>
            </w:tcBorders>
            <w:shd w:val="clear" w:color="auto" w:fill="auto"/>
            <w:noWrap/>
            <w:vAlign w:val="center"/>
            <w:hideMark/>
          </w:tcPr>
          <w:p w14:paraId="742D8F9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12EAC31E"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30</w:t>
            </w:r>
          </w:p>
        </w:tc>
        <w:tc>
          <w:tcPr>
            <w:tcW w:w="962" w:type="dxa"/>
            <w:tcBorders>
              <w:top w:val="nil"/>
              <w:left w:val="nil"/>
              <w:bottom w:val="single" w:sz="4" w:space="0" w:color="auto"/>
              <w:right w:val="single" w:sz="4" w:space="0" w:color="auto"/>
            </w:tcBorders>
            <w:shd w:val="clear" w:color="auto" w:fill="auto"/>
            <w:noWrap/>
            <w:vAlign w:val="center"/>
            <w:hideMark/>
          </w:tcPr>
          <w:p w14:paraId="534C03F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264182D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391E6652"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A5DBE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27</w:t>
            </w:r>
          </w:p>
        </w:tc>
        <w:tc>
          <w:tcPr>
            <w:tcW w:w="5103" w:type="dxa"/>
            <w:tcBorders>
              <w:top w:val="nil"/>
              <w:left w:val="nil"/>
              <w:bottom w:val="single" w:sz="4" w:space="0" w:color="auto"/>
              <w:right w:val="single" w:sz="4" w:space="0" w:color="auto"/>
            </w:tcBorders>
            <w:shd w:val="clear" w:color="auto" w:fill="auto"/>
            <w:vAlign w:val="bottom"/>
            <w:hideMark/>
          </w:tcPr>
          <w:p w14:paraId="37F10382" w14:textId="77777777" w:rsidR="00F10B61" w:rsidRPr="00F5440B" w:rsidRDefault="00F10B61" w:rsidP="006130A4">
            <w:pPr>
              <w:rPr>
                <w:rFonts w:ascii="Calibri" w:hAnsi="Calibri" w:cs="Calibri"/>
                <w:color w:val="000000"/>
              </w:rPr>
            </w:pPr>
            <w:r w:rsidRPr="00F5440B">
              <w:rPr>
                <w:rFonts w:ascii="Calibri" w:hAnsi="Calibri" w:cs="Calibri"/>
                <w:color w:val="000000"/>
              </w:rPr>
              <w:t>EXTRATOR DE GRAMPO inox</w:t>
            </w:r>
          </w:p>
        </w:tc>
        <w:tc>
          <w:tcPr>
            <w:tcW w:w="709" w:type="dxa"/>
            <w:tcBorders>
              <w:top w:val="nil"/>
              <w:left w:val="nil"/>
              <w:bottom w:val="single" w:sz="4" w:space="0" w:color="auto"/>
              <w:right w:val="single" w:sz="4" w:space="0" w:color="auto"/>
            </w:tcBorders>
            <w:shd w:val="clear" w:color="auto" w:fill="auto"/>
            <w:noWrap/>
            <w:vAlign w:val="center"/>
            <w:hideMark/>
          </w:tcPr>
          <w:p w14:paraId="3420519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56E7E780"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25</w:t>
            </w:r>
          </w:p>
        </w:tc>
        <w:tc>
          <w:tcPr>
            <w:tcW w:w="962" w:type="dxa"/>
            <w:tcBorders>
              <w:top w:val="nil"/>
              <w:left w:val="nil"/>
              <w:bottom w:val="single" w:sz="4" w:space="0" w:color="auto"/>
              <w:right w:val="single" w:sz="4" w:space="0" w:color="auto"/>
            </w:tcBorders>
            <w:shd w:val="clear" w:color="auto" w:fill="auto"/>
            <w:noWrap/>
            <w:vAlign w:val="center"/>
            <w:hideMark/>
          </w:tcPr>
          <w:p w14:paraId="19A8EFD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105085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AD95781"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483AC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28</w:t>
            </w:r>
          </w:p>
        </w:tc>
        <w:tc>
          <w:tcPr>
            <w:tcW w:w="5103" w:type="dxa"/>
            <w:tcBorders>
              <w:top w:val="nil"/>
              <w:left w:val="nil"/>
              <w:bottom w:val="single" w:sz="4" w:space="0" w:color="auto"/>
              <w:right w:val="single" w:sz="4" w:space="0" w:color="auto"/>
            </w:tcBorders>
            <w:shd w:val="clear" w:color="auto" w:fill="auto"/>
            <w:vAlign w:val="bottom"/>
            <w:hideMark/>
          </w:tcPr>
          <w:p w14:paraId="14037AD9" w14:textId="2432F0D0" w:rsidR="00F10B61" w:rsidRPr="00F5440B" w:rsidRDefault="00F10B61" w:rsidP="006130A4">
            <w:pPr>
              <w:rPr>
                <w:rFonts w:ascii="Calibri" w:hAnsi="Calibri" w:cs="Calibri"/>
                <w:color w:val="000000"/>
              </w:rPr>
            </w:pPr>
            <w:r w:rsidRPr="00F5440B">
              <w:rPr>
                <w:rFonts w:ascii="Calibri" w:hAnsi="Calibri" w:cs="Calibri"/>
                <w:color w:val="000000"/>
              </w:rPr>
              <w:t>FITILHO - fita plástica cores variadas, rolo 50m</w:t>
            </w:r>
          </w:p>
        </w:tc>
        <w:tc>
          <w:tcPr>
            <w:tcW w:w="709" w:type="dxa"/>
            <w:tcBorders>
              <w:top w:val="nil"/>
              <w:left w:val="nil"/>
              <w:bottom w:val="single" w:sz="4" w:space="0" w:color="auto"/>
              <w:right w:val="single" w:sz="4" w:space="0" w:color="auto"/>
            </w:tcBorders>
            <w:shd w:val="clear" w:color="auto" w:fill="auto"/>
            <w:noWrap/>
            <w:vAlign w:val="center"/>
            <w:hideMark/>
          </w:tcPr>
          <w:p w14:paraId="648CA42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UND</w:t>
            </w:r>
          </w:p>
        </w:tc>
        <w:tc>
          <w:tcPr>
            <w:tcW w:w="881" w:type="dxa"/>
            <w:tcBorders>
              <w:top w:val="nil"/>
              <w:left w:val="nil"/>
              <w:bottom w:val="single" w:sz="4" w:space="0" w:color="auto"/>
              <w:right w:val="single" w:sz="4" w:space="0" w:color="auto"/>
            </w:tcBorders>
            <w:shd w:val="clear" w:color="auto" w:fill="auto"/>
            <w:noWrap/>
            <w:vAlign w:val="center"/>
            <w:hideMark/>
          </w:tcPr>
          <w:p w14:paraId="02827DC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w:t>
            </w:r>
            <w:r>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631F2C2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DEEBD1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CBCF39E"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FEA72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29</w:t>
            </w:r>
          </w:p>
        </w:tc>
        <w:tc>
          <w:tcPr>
            <w:tcW w:w="5103" w:type="dxa"/>
            <w:tcBorders>
              <w:top w:val="nil"/>
              <w:left w:val="nil"/>
              <w:bottom w:val="single" w:sz="4" w:space="0" w:color="auto"/>
              <w:right w:val="single" w:sz="4" w:space="0" w:color="auto"/>
            </w:tcBorders>
            <w:shd w:val="clear" w:color="auto" w:fill="auto"/>
            <w:vAlign w:val="bottom"/>
            <w:hideMark/>
          </w:tcPr>
          <w:p w14:paraId="1A5FABAF" w14:textId="77777777" w:rsidR="00F10B61" w:rsidRPr="00F5440B" w:rsidRDefault="00F10B61" w:rsidP="006130A4">
            <w:pPr>
              <w:rPr>
                <w:rFonts w:ascii="Calibri" w:hAnsi="Calibri" w:cs="Calibri"/>
                <w:color w:val="000000"/>
              </w:rPr>
            </w:pPr>
            <w:r w:rsidRPr="00F5440B">
              <w:rPr>
                <w:rFonts w:ascii="Calibri" w:hAnsi="Calibri" w:cs="Calibri"/>
                <w:color w:val="000000"/>
              </w:rPr>
              <w:t>FITA ADESIVA 0,1Cm (tamanho grande)</w:t>
            </w:r>
          </w:p>
        </w:tc>
        <w:tc>
          <w:tcPr>
            <w:tcW w:w="709" w:type="dxa"/>
            <w:tcBorders>
              <w:top w:val="nil"/>
              <w:left w:val="nil"/>
              <w:bottom w:val="single" w:sz="4" w:space="0" w:color="auto"/>
              <w:right w:val="single" w:sz="4" w:space="0" w:color="auto"/>
            </w:tcBorders>
            <w:shd w:val="clear" w:color="auto" w:fill="auto"/>
            <w:noWrap/>
            <w:vAlign w:val="center"/>
            <w:hideMark/>
          </w:tcPr>
          <w:p w14:paraId="634A1F9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UND</w:t>
            </w:r>
          </w:p>
        </w:tc>
        <w:tc>
          <w:tcPr>
            <w:tcW w:w="881" w:type="dxa"/>
            <w:tcBorders>
              <w:top w:val="nil"/>
              <w:left w:val="nil"/>
              <w:bottom w:val="single" w:sz="4" w:space="0" w:color="auto"/>
              <w:right w:val="single" w:sz="4" w:space="0" w:color="auto"/>
            </w:tcBorders>
            <w:shd w:val="clear" w:color="auto" w:fill="auto"/>
            <w:noWrap/>
            <w:vAlign w:val="center"/>
            <w:hideMark/>
          </w:tcPr>
          <w:p w14:paraId="2DAB5EA4"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25</w:t>
            </w:r>
          </w:p>
        </w:tc>
        <w:tc>
          <w:tcPr>
            <w:tcW w:w="962" w:type="dxa"/>
            <w:tcBorders>
              <w:top w:val="nil"/>
              <w:left w:val="nil"/>
              <w:bottom w:val="single" w:sz="4" w:space="0" w:color="auto"/>
              <w:right w:val="single" w:sz="4" w:space="0" w:color="auto"/>
            </w:tcBorders>
            <w:shd w:val="clear" w:color="auto" w:fill="auto"/>
            <w:noWrap/>
            <w:vAlign w:val="center"/>
            <w:hideMark/>
          </w:tcPr>
          <w:p w14:paraId="225A918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78E64C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1FD5CE18"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DADF9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lastRenderedPageBreak/>
              <w:t>30</w:t>
            </w:r>
          </w:p>
        </w:tc>
        <w:tc>
          <w:tcPr>
            <w:tcW w:w="5103" w:type="dxa"/>
            <w:tcBorders>
              <w:top w:val="nil"/>
              <w:left w:val="nil"/>
              <w:bottom w:val="single" w:sz="4" w:space="0" w:color="auto"/>
              <w:right w:val="single" w:sz="4" w:space="0" w:color="auto"/>
            </w:tcBorders>
            <w:shd w:val="clear" w:color="auto" w:fill="auto"/>
            <w:vAlign w:val="bottom"/>
            <w:hideMark/>
          </w:tcPr>
          <w:p w14:paraId="22C1ADE8"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FITA ADESIVA 0,5Cm. tipo </w:t>
            </w:r>
            <w:proofErr w:type="spellStart"/>
            <w:r w:rsidRPr="00F5440B">
              <w:rPr>
                <w:rFonts w:ascii="Calibri" w:hAnsi="Calibri" w:cs="Calibri"/>
                <w:color w:val="000000"/>
              </w:rPr>
              <w:t>monoface</w:t>
            </w:r>
            <w:proofErr w:type="spellEnd"/>
            <w:r w:rsidRPr="00F5440B">
              <w:rPr>
                <w:rFonts w:ascii="Calibri" w:hAnsi="Calibri" w:cs="Calibri"/>
                <w:color w:val="000000"/>
              </w:rPr>
              <w:t>, cor incolor, largura 50 mm, comprimento 50 m</w:t>
            </w:r>
          </w:p>
        </w:tc>
        <w:tc>
          <w:tcPr>
            <w:tcW w:w="709" w:type="dxa"/>
            <w:tcBorders>
              <w:top w:val="nil"/>
              <w:left w:val="nil"/>
              <w:bottom w:val="single" w:sz="4" w:space="0" w:color="auto"/>
              <w:right w:val="single" w:sz="4" w:space="0" w:color="auto"/>
            </w:tcBorders>
            <w:shd w:val="clear" w:color="auto" w:fill="auto"/>
            <w:noWrap/>
            <w:vAlign w:val="center"/>
            <w:hideMark/>
          </w:tcPr>
          <w:p w14:paraId="7B395A5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624BE398"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6</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1467215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377391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241A06F4"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50450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31</w:t>
            </w:r>
          </w:p>
        </w:tc>
        <w:tc>
          <w:tcPr>
            <w:tcW w:w="5103" w:type="dxa"/>
            <w:tcBorders>
              <w:top w:val="nil"/>
              <w:left w:val="nil"/>
              <w:bottom w:val="single" w:sz="4" w:space="0" w:color="auto"/>
              <w:right w:val="single" w:sz="4" w:space="0" w:color="auto"/>
            </w:tcBorders>
            <w:shd w:val="clear" w:color="auto" w:fill="auto"/>
            <w:vAlign w:val="bottom"/>
            <w:hideMark/>
          </w:tcPr>
          <w:p w14:paraId="6A754DB2" w14:textId="77777777" w:rsidR="00F10B61" w:rsidRPr="00F5440B" w:rsidRDefault="00F10B61" w:rsidP="006130A4">
            <w:pPr>
              <w:rPr>
                <w:rFonts w:ascii="Calibri" w:hAnsi="Calibri" w:cs="Calibri"/>
                <w:color w:val="000000"/>
              </w:rPr>
            </w:pPr>
            <w:r w:rsidRPr="00F5440B">
              <w:rPr>
                <w:rFonts w:ascii="Calibri" w:hAnsi="Calibri" w:cs="Calibri"/>
                <w:color w:val="000000"/>
              </w:rPr>
              <w:t>FITA DUPLA FACE 0,1Cm em plástico transparente, largura 19mm, comprimento 30m</w:t>
            </w:r>
          </w:p>
        </w:tc>
        <w:tc>
          <w:tcPr>
            <w:tcW w:w="709" w:type="dxa"/>
            <w:tcBorders>
              <w:top w:val="nil"/>
              <w:left w:val="nil"/>
              <w:bottom w:val="single" w:sz="4" w:space="0" w:color="auto"/>
              <w:right w:val="single" w:sz="4" w:space="0" w:color="auto"/>
            </w:tcBorders>
            <w:shd w:val="clear" w:color="auto" w:fill="auto"/>
            <w:noWrap/>
            <w:vAlign w:val="center"/>
            <w:hideMark/>
          </w:tcPr>
          <w:p w14:paraId="3132A74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7F48A4D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30</w:t>
            </w:r>
          </w:p>
        </w:tc>
        <w:tc>
          <w:tcPr>
            <w:tcW w:w="962" w:type="dxa"/>
            <w:tcBorders>
              <w:top w:val="nil"/>
              <w:left w:val="nil"/>
              <w:bottom w:val="single" w:sz="4" w:space="0" w:color="auto"/>
              <w:right w:val="single" w:sz="4" w:space="0" w:color="auto"/>
            </w:tcBorders>
            <w:shd w:val="clear" w:color="auto" w:fill="auto"/>
            <w:noWrap/>
            <w:vAlign w:val="center"/>
            <w:hideMark/>
          </w:tcPr>
          <w:p w14:paraId="20E98A1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A63DCC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608F0F55"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58982C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32</w:t>
            </w:r>
          </w:p>
        </w:tc>
        <w:tc>
          <w:tcPr>
            <w:tcW w:w="5103" w:type="dxa"/>
            <w:tcBorders>
              <w:top w:val="nil"/>
              <w:left w:val="nil"/>
              <w:bottom w:val="single" w:sz="4" w:space="0" w:color="auto"/>
              <w:right w:val="single" w:sz="4" w:space="0" w:color="auto"/>
            </w:tcBorders>
            <w:shd w:val="clear" w:color="auto" w:fill="auto"/>
            <w:vAlign w:val="bottom"/>
            <w:hideMark/>
          </w:tcPr>
          <w:p w14:paraId="5769DDDC"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GAVETEIRO - organizador multiuso de mesa com 2 gavetas  </w:t>
            </w:r>
          </w:p>
        </w:tc>
        <w:tc>
          <w:tcPr>
            <w:tcW w:w="709" w:type="dxa"/>
            <w:tcBorders>
              <w:top w:val="nil"/>
              <w:left w:val="nil"/>
              <w:bottom w:val="single" w:sz="4" w:space="0" w:color="auto"/>
              <w:right w:val="single" w:sz="4" w:space="0" w:color="auto"/>
            </w:tcBorders>
            <w:shd w:val="clear" w:color="auto" w:fill="auto"/>
            <w:noWrap/>
            <w:vAlign w:val="center"/>
            <w:hideMark/>
          </w:tcPr>
          <w:p w14:paraId="1371202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75EB733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64AF4F1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47AA81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33A96DEA" w14:textId="77777777" w:rsidTr="006130A4">
        <w:trPr>
          <w:trHeight w:val="9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4C2AA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33</w:t>
            </w:r>
          </w:p>
        </w:tc>
        <w:tc>
          <w:tcPr>
            <w:tcW w:w="5103" w:type="dxa"/>
            <w:tcBorders>
              <w:top w:val="nil"/>
              <w:left w:val="nil"/>
              <w:bottom w:val="single" w:sz="4" w:space="0" w:color="auto"/>
              <w:right w:val="single" w:sz="4" w:space="0" w:color="auto"/>
            </w:tcBorders>
            <w:shd w:val="clear" w:color="auto" w:fill="auto"/>
            <w:vAlign w:val="bottom"/>
            <w:hideMark/>
          </w:tcPr>
          <w:p w14:paraId="640E709C" w14:textId="77777777" w:rsidR="00F10B61" w:rsidRPr="00F5440B" w:rsidRDefault="00F10B61" w:rsidP="006130A4">
            <w:pPr>
              <w:rPr>
                <w:rFonts w:ascii="Calibri" w:hAnsi="Calibri" w:cs="Calibri"/>
                <w:color w:val="000000"/>
              </w:rPr>
            </w:pPr>
            <w:r w:rsidRPr="00F5440B">
              <w:rPr>
                <w:rFonts w:ascii="Calibri" w:hAnsi="Calibri" w:cs="Calibri"/>
                <w:color w:val="000000"/>
              </w:rPr>
              <w:t>GRAMPEADORES TAMANHO MÉDIO, tratamento superficial pintado, material metal e plástico, tipo mesa, capacidade de 20 folhas, grampo 26/6</w:t>
            </w:r>
          </w:p>
        </w:tc>
        <w:tc>
          <w:tcPr>
            <w:tcW w:w="709" w:type="dxa"/>
            <w:tcBorders>
              <w:top w:val="nil"/>
              <w:left w:val="nil"/>
              <w:bottom w:val="single" w:sz="4" w:space="0" w:color="auto"/>
              <w:right w:val="single" w:sz="4" w:space="0" w:color="auto"/>
            </w:tcBorders>
            <w:shd w:val="clear" w:color="auto" w:fill="auto"/>
            <w:noWrap/>
            <w:vAlign w:val="center"/>
            <w:hideMark/>
          </w:tcPr>
          <w:p w14:paraId="1903066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2418C52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30</w:t>
            </w:r>
          </w:p>
        </w:tc>
        <w:tc>
          <w:tcPr>
            <w:tcW w:w="962" w:type="dxa"/>
            <w:tcBorders>
              <w:top w:val="nil"/>
              <w:left w:val="nil"/>
              <w:bottom w:val="single" w:sz="4" w:space="0" w:color="auto"/>
              <w:right w:val="single" w:sz="4" w:space="0" w:color="auto"/>
            </w:tcBorders>
            <w:shd w:val="clear" w:color="auto" w:fill="auto"/>
            <w:noWrap/>
            <w:vAlign w:val="center"/>
            <w:hideMark/>
          </w:tcPr>
          <w:p w14:paraId="6550440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34FB39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58B36B4F"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5EA7D7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34</w:t>
            </w:r>
          </w:p>
        </w:tc>
        <w:tc>
          <w:tcPr>
            <w:tcW w:w="5103" w:type="dxa"/>
            <w:tcBorders>
              <w:top w:val="nil"/>
              <w:left w:val="nil"/>
              <w:bottom w:val="single" w:sz="4" w:space="0" w:color="auto"/>
              <w:right w:val="single" w:sz="4" w:space="0" w:color="auto"/>
            </w:tcBorders>
            <w:shd w:val="clear" w:color="auto" w:fill="auto"/>
            <w:vAlign w:val="bottom"/>
            <w:hideMark/>
          </w:tcPr>
          <w:p w14:paraId="0FDC9880" w14:textId="77777777" w:rsidR="00F10B61" w:rsidRPr="00F5440B" w:rsidRDefault="00F10B61" w:rsidP="006130A4">
            <w:pPr>
              <w:rPr>
                <w:rFonts w:ascii="Calibri" w:hAnsi="Calibri" w:cs="Calibri"/>
                <w:color w:val="000000"/>
              </w:rPr>
            </w:pPr>
            <w:r w:rsidRPr="00F5440B">
              <w:rPr>
                <w:rFonts w:ascii="Calibri" w:hAnsi="Calibri" w:cs="Calibri"/>
                <w:color w:val="000000"/>
              </w:rPr>
              <w:t>GRAMPO PARA GRAMPEADOR n° 26/6 metálico</w:t>
            </w:r>
          </w:p>
        </w:tc>
        <w:tc>
          <w:tcPr>
            <w:tcW w:w="709" w:type="dxa"/>
            <w:tcBorders>
              <w:top w:val="nil"/>
              <w:left w:val="nil"/>
              <w:bottom w:val="single" w:sz="4" w:space="0" w:color="auto"/>
              <w:right w:val="single" w:sz="4" w:space="0" w:color="auto"/>
            </w:tcBorders>
            <w:shd w:val="clear" w:color="auto" w:fill="auto"/>
            <w:noWrap/>
            <w:vAlign w:val="center"/>
            <w:hideMark/>
          </w:tcPr>
          <w:p w14:paraId="1CD31E8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6A47B59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25</w:t>
            </w:r>
          </w:p>
        </w:tc>
        <w:tc>
          <w:tcPr>
            <w:tcW w:w="962" w:type="dxa"/>
            <w:tcBorders>
              <w:top w:val="nil"/>
              <w:left w:val="nil"/>
              <w:bottom w:val="single" w:sz="4" w:space="0" w:color="auto"/>
              <w:right w:val="single" w:sz="4" w:space="0" w:color="auto"/>
            </w:tcBorders>
            <w:shd w:val="clear" w:color="auto" w:fill="auto"/>
            <w:noWrap/>
            <w:vAlign w:val="center"/>
            <w:hideMark/>
          </w:tcPr>
          <w:p w14:paraId="5C0EBF7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CD529D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D2CD192" w14:textId="77777777" w:rsidTr="006130A4">
        <w:trPr>
          <w:trHeight w:val="69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6288AB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35</w:t>
            </w:r>
          </w:p>
        </w:tc>
        <w:tc>
          <w:tcPr>
            <w:tcW w:w="5103" w:type="dxa"/>
            <w:tcBorders>
              <w:top w:val="nil"/>
              <w:left w:val="nil"/>
              <w:bottom w:val="single" w:sz="4" w:space="0" w:color="auto"/>
              <w:right w:val="single" w:sz="4" w:space="0" w:color="auto"/>
            </w:tcBorders>
            <w:shd w:val="clear" w:color="auto" w:fill="auto"/>
            <w:vAlign w:val="bottom"/>
            <w:hideMark/>
          </w:tcPr>
          <w:p w14:paraId="0C5F7B16"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LÁPIS DE MADEIRA - lápis preto, material corpo madeira, diâmetro carga 2 mm, dureza carga 4b, características adicionais sem borracha </w:t>
            </w:r>
            <w:proofErr w:type="spellStart"/>
            <w:r w:rsidRPr="00F5440B">
              <w:rPr>
                <w:rFonts w:ascii="Calibri" w:hAnsi="Calibri" w:cs="Calibri"/>
                <w:color w:val="000000"/>
              </w:rPr>
              <w:t>apagadora</w:t>
            </w:r>
            <w:proofErr w:type="spellEnd"/>
            <w:r w:rsidRPr="00F5440B">
              <w:rPr>
                <w:rFonts w:ascii="Calibri" w:hAnsi="Calibri" w:cs="Calibri"/>
                <w:color w:val="000000"/>
              </w:rPr>
              <w:t>.</w:t>
            </w:r>
          </w:p>
        </w:tc>
        <w:tc>
          <w:tcPr>
            <w:tcW w:w="709" w:type="dxa"/>
            <w:tcBorders>
              <w:top w:val="nil"/>
              <w:left w:val="nil"/>
              <w:bottom w:val="single" w:sz="4" w:space="0" w:color="auto"/>
              <w:right w:val="single" w:sz="4" w:space="0" w:color="auto"/>
            </w:tcBorders>
            <w:shd w:val="clear" w:color="auto" w:fill="auto"/>
            <w:noWrap/>
            <w:vAlign w:val="center"/>
            <w:hideMark/>
          </w:tcPr>
          <w:p w14:paraId="4601A95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48CB8C0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8</w:t>
            </w:r>
          </w:p>
        </w:tc>
        <w:tc>
          <w:tcPr>
            <w:tcW w:w="962" w:type="dxa"/>
            <w:tcBorders>
              <w:top w:val="nil"/>
              <w:left w:val="nil"/>
              <w:bottom w:val="single" w:sz="4" w:space="0" w:color="auto"/>
              <w:right w:val="single" w:sz="4" w:space="0" w:color="auto"/>
            </w:tcBorders>
            <w:shd w:val="clear" w:color="auto" w:fill="auto"/>
            <w:noWrap/>
            <w:vAlign w:val="center"/>
            <w:hideMark/>
          </w:tcPr>
          <w:p w14:paraId="43C9008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126162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2EC4BF28" w14:textId="77777777" w:rsidTr="006130A4">
        <w:trPr>
          <w:trHeight w:val="69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70D47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36</w:t>
            </w:r>
          </w:p>
        </w:tc>
        <w:tc>
          <w:tcPr>
            <w:tcW w:w="5103" w:type="dxa"/>
            <w:tcBorders>
              <w:top w:val="nil"/>
              <w:left w:val="nil"/>
              <w:bottom w:val="single" w:sz="4" w:space="0" w:color="auto"/>
              <w:right w:val="single" w:sz="4" w:space="0" w:color="auto"/>
            </w:tcBorders>
            <w:shd w:val="clear" w:color="auto" w:fill="auto"/>
            <w:vAlign w:val="bottom"/>
            <w:hideMark/>
          </w:tcPr>
          <w:p w14:paraId="7293879C" w14:textId="77777777" w:rsidR="00F10B61" w:rsidRPr="00F5440B" w:rsidRDefault="00F10B61" w:rsidP="006130A4">
            <w:pPr>
              <w:rPr>
                <w:rFonts w:ascii="Calibri" w:hAnsi="Calibri" w:cs="Calibri"/>
                <w:color w:val="000000"/>
              </w:rPr>
            </w:pPr>
            <w:r w:rsidRPr="00F5440B">
              <w:rPr>
                <w:rFonts w:ascii="Calibri" w:hAnsi="Calibri" w:cs="Calibri"/>
                <w:color w:val="000000"/>
              </w:rPr>
              <w:t>LAPISEIRA - corpo em plástico rígido na cor laranja, bico em metal com 4,0mm, ponta e prendedor (removíveis) em metal, borracha interna e agulha para desobstrução.</w:t>
            </w:r>
          </w:p>
        </w:tc>
        <w:tc>
          <w:tcPr>
            <w:tcW w:w="709" w:type="dxa"/>
            <w:tcBorders>
              <w:top w:val="nil"/>
              <w:left w:val="nil"/>
              <w:bottom w:val="single" w:sz="4" w:space="0" w:color="auto"/>
              <w:right w:val="single" w:sz="4" w:space="0" w:color="auto"/>
            </w:tcBorders>
            <w:shd w:val="clear" w:color="auto" w:fill="auto"/>
            <w:noWrap/>
            <w:vAlign w:val="center"/>
            <w:hideMark/>
          </w:tcPr>
          <w:p w14:paraId="20C6563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73E6879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w:t>
            </w:r>
          </w:p>
        </w:tc>
        <w:tc>
          <w:tcPr>
            <w:tcW w:w="962" w:type="dxa"/>
            <w:tcBorders>
              <w:top w:val="nil"/>
              <w:left w:val="nil"/>
              <w:bottom w:val="single" w:sz="4" w:space="0" w:color="auto"/>
              <w:right w:val="single" w:sz="4" w:space="0" w:color="auto"/>
            </w:tcBorders>
            <w:shd w:val="clear" w:color="auto" w:fill="auto"/>
            <w:noWrap/>
            <w:vAlign w:val="center"/>
            <w:hideMark/>
          </w:tcPr>
          <w:p w14:paraId="6DEBD51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B5AA04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53B2891"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E62DC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37</w:t>
            </w:r>
          </w:p>
        </w:tc>
        <w:tc>
          <w:tcPr>
            <w:tcW w:w="5103" w:type="dxa"/>
            <w:tcBorders>
              <w:top w:val="nil"/>
              <w:left w:val="nil"/>
              <w:bottom w:val="single" w:sz="4" w:space="0" w:color="auto"/>
              <w:right w:val="single" w:sz="4" w:space="0" w:color="auto"/>
            </w:tcBorders>
            <w:shd w:val="clear" w:color="auto" w:fill="auto"/>
            <w:vAlign w:val="bottom"/>
            <w:hideMark/>
          </w:tcPr>
          <w:p w14:paraId="35783498" w14:textId="77777777" w:rsidR="00F10B61" w:rsidRPr="00F5440B" w:rsidRDefault="00F10B61" w:rsidP="006130A4">
            <w:pPr>
              <w:rPr>
                <w:rFonts w:ascii="Calibri" w:hAnsi="Calibri" w:cs="Calibri"/>
                <w:color w:val="000000"/>
              </w:rPr>
            </w:pPr>
            <w:r w:rsidRPr="00F5440B">
              <w:rPr>
                <w:rFonts w:ascii="Calibri" w:hAnsi="Calibri" w:cs="Calibri"/>
                <w:color w:val="000000"/>
              </w:rPr>
              <w:t>LIVRO PONTO</w:t>
            </w:r>
          </w:p>
        </w:tc>
        <w:tc>
          <w:tcPr>
            <w:tcW w:w="709" w:type="dxa"/>
            <w:tcBorders>
              <w:top w:val="nil"/>
              <w:left w:val="nil"/>
              <w:bottom w:val="single" w:sz="4" w:space="0" w:color="auto"/>
              <w:right w:val="single" w:sz="4" w:space="0" w:color="auto"/>
            </w:tcBorders>
            <w:shd w:val="clear" w:color="auto" w:fill="auto"/>
            <w:noWrap/>
            <w:vAlign w:val="center"/>
            <w:hideMark/>
          </w:tcPr>
          <w:p w14:paraId="5F866F4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4366E7C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5DD5BA7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6B5F61E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53595C65"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901A1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38</w:t>
            </w:r>
          </w:p>
        </w:tc>
        <w:tc>
          <w:tcPr>
            <w:tcW w:w="5103" w:type="dxa"/>
            <w:tcBorders>
              <w:top w:val="nil"/>
              <w:left w:val="nil"/>
              <w:bottom w:val="single" w:sz="4" w:space="0" w:color="auto"/>
              <w:right w:val="single" w:sz="4" w:space="0" w:color="auto"/>
            </w:tcBorders>
            <w:shd w:val="clear" w:color="auto" w:fill="auto"/>
            <w:vAlign w:val="bottom"/>
            <w:hideMark/>
          </w:tcPr>
          <w:p w14:paraId="7846C9C3"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LIVRO DE ATA - com 50 folhas </w:t>
            </w:r>
          </w:p>
        </w:tc>
        <w:tc>
          <w:tcPr>
            <w:tcW w:w="709" w:type="dxa"/>
            <w:tcBorders>
              <w:top w:val="nil"/>
              <w:left w:val="nil"/>
              <w:bottom w:val="single" w:sz="4" w:space="0" w:color="auto"/>
              <w:right w:val="single" w:sz="4" w:space="0" w:color="auto"/>
            </w:tcBorders>
            <w:shd w:val="clear" w:color="auto" w:fill="auto"/>
            <w:noWrap/>
            <w:vAlign w:val="center"/>
            <w:hideMark/>
          </w:tcPr>
          <w:p w14:paraId="4EB7280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6386E3C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w:t>
            </w:r>
          </w:p>
        </w:tc>
        <w:tc>
          <w:tcPr>
            <w:tcW w:w="962" w:type="dxa"/>
            <w:tcBorders>
              <w:top w:val="nil"/>
              <w:left w:val="nil"/>
              <w:bottom w:val="single" w:sz="4" w:space="0" w:color="auto"/>
              <w:right w:val="single" w:sz="4" w:space="0" w:color="auto"/>
            </w:tcBorders>
            <w:shd w:val="clear" w:color="auto" w:fill="auto"/>
            <w:noWrap/>
            <w:vAlign w:val="center"/>
            <w:hideMark/>
          </w:tcPr>
          <w:p w14:paraId="48DCA68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3ED581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C1561AC"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3A7A1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39</w:t>
            </w:r>
          </w:p>
        </w:tc>
        <w:tc>
          <w:tcPr>
            <w:tcW w:w="5103" w:type="dxa"/>
            <w:tcBorders>
              <w:top w:val="nil"/>
              <w:left w:val="nil"/>
              <w:bottom w:val="single" w:sz="4" w:space="0" w:color="auto"/>
              <w:right w:val="single" w:sz="4" w:space="0" w:color="auto"/>
            </w:tcBorders>
            <w:shd w:val="clear" w:color="auto" w:fill="auto"/>
            <w:vAlign w:val="bottom"/>
            <w:hideMark/>
          </w:tcPr>
          <w:p w14:paraId="2C699CD1" w14:textId="77777777" w:rsidR="00F10B61" w:rsidRPr="00F5440B" w:rsidRDefault="00F10B61" w:rsidP="006130A4">
            <w:pPr>
              <w:rPr>
                <w:rFonts w:ascii="Calibri" w:hAnsi="Calibri" w:cs="Calibri"/>
                <w:color w:val="000000"/>
              </w:rPr>
            </w:pPr>
            <w:r w:rsidRPr="00F5440B">
              <w:rPr>
                <w:rFonts w:ascii="Calibri" w:hAnsi="Calibri" w:cs="Calibri"/>
                <w:color w:val="000000"/>
              </w:rPr>
              <w:t>PRENDEDOR DE PAPEL - 50mm</w:t>
            </w:r>
          </w:p>
        </w:tc>
        <w:tc>
          <w:tcPr>
            <w:tcW w:w="709" w:type="dxa"/>
            <w:tcBorders>
              <w:top w:val="nil"/>
              <w:left w:val="nil"/>
              <w:bottom w:val="single" w:sz="4" w:space="0" w:color="auto"/>
              <w:right w:val="single" w:sz="4" w:space="0" w:color="auto"/>
            </w:tcBorders>
            <w:shd w:val="clear" w:color="auto" w:fill="auto"/>
            <w:noWrap/>
            <w:vAlign w:val="center"/>
            <w:hideMark/>
          </w:tcPr>
          <w:p w14:paraId="6AB1D21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42D4D5B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50</w:t>
            </w:r>
          </w:p>
        </w:tc>
        <w:tc>
          <w:tcPr>
            <w:tcW w:w="962" w:type="dxa"/>
            <w:tcBorders>
              <w:top w:val="nil"/>
              <w:left w:val="nil"/>
              <w:bottom w:val="single" w:sz="4" w:space="0" w:color="auto"/>
              <w:right w:val="single" w:sz="4" w:space="0" w:color="auto"/>
            </w:tcBorders>
            <w:shd w:val="clear" w:color="auto" w:fill="auto"/>
            <w:noWrap/>
            <w:vAlign w:val="center"/>
            <w:hideMark/>
          </w:tcPr>
          <w:p w14:paraId="7A173A1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681BC30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B7D949B"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50C89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40</w:t>
            </w:r>
          </w:p>
        </w:tc>
        <w:tc>
          <w:tcPr>
            <w:tcW w:w="5103" w:type="dxa"/>
            <w:tcBorders>
              <w:top w:val="nil"/>
              <w:left w:val="nil"/>
              <w:bottom w:val="single" w:sz="4" w:space="0" w:color="auto"/>
              <w:right w:val="single" w:sz="4" w:space="0" w:color="auto"/>
            </w:tcBorders>
            <w:shd w:val="clear" w:color="auto" w:fill="auto"/>
            <w:vAlign w:val="bottom"/>
            <w:hideMark/>
          </w:tcPr>
          <w:p w14:paraId="552B4EA5" w14:textId="77777777" w:rsidR="00F10B61" w:rsidRPr="00F5440B" w:rsidRDefault="00F10B61" w:rsidP="006130A4">
            <w:pPr>
              <w:rPr>
                <w:rFonts w:ascii="Calibri" w:hAnsi="Calibri" w:cs="Calibri"/>
                <w:color w:val="000000"/>
              </w:rPr>
            </w:pPr>
            <w:r w:rsidRPr="00F5440B">
              <w:rPr>
                <w:rFonts w:ascii="Calibri" w:hAnsi="Calibri" w:cs="Calibri"/>
                <w:color w:val="000000"/>
              </w:rPr>
              <w:t>PRENDEDOR DE PAPEL - 25mm</w:t>
            </w:r>
          </w:p>
        </w:tc>
        <w:tc>
          <w:tcPr>
            <w:tcW w:w="709" w:type="dxa"/>
            <w:tcBorders>
              <w:top w:val="nil"/>
              <w:left w:val="nil"/>
              <w:bottom w:val="single" w:sz="4" w:space="0" w:color="auto"/>
              <w:right w:val="single" w:sz="4" w:space="0" w:color="auto"/>
            </w:tcBorders>
            <w:shd w:val="clear" w:color="auto" w:fill="auto"/>
            <w:noWrap/>
            <w:vAlign w:val="center"/>
            <w:hideMark/>
          </w:tcPr>
          <w:p w14:paraId="7975065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19809E0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30</w:t>
            </w:r>
          </w:p>
        </w:tc>
        <w:tc>
          <w:tcPr>
            <w:tcW w:w="962" w:type="dxa"/>
            <w:tcBorders>
              <w:top w:val="nil"/>
              <w:left w:val="nil"/>
              <w:bottom w:val="single" w:sz="4" w:space="0" w:color="auto"/>
              <w:right w:val="single" w:sz="4" w:space="0" w:color="auto"/>
            </w:tcBorders>
            <w:shd w:val="clear" w:color="auto" w:fill="auto"/>
            <w:noWrap/>
            <w:vAlign w:val="center"/>
            <w:hideMark/>
          </w:tcPr>
          <w:p w14:paraId="763C5B5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48849A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304F87AD" w14:textId="77777777" w:rsidTr="006130A4">
        <w:trPr>
          <w:trHeight w:val="9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BAE67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41</w:t>
            </w:r>
          </w:p>
        </w:tc>
        <w:tc>
          <w:tcPr>
            <w:tcW w:w="5103" w:type="dxa"/>
            <w:tcBorders>
              <w:top w:val="nil"/>
              <w:left w:val="nil"/>
              <w:bottom w:val="single" w:sz="4" w:space="0" w:color="auto"/>
              <w:right w:val="single" w:sz="4" w:space="0" w:color="auto"/>
            </w:tcBorders>
            <w:shd w:val="clear" w:color="auto" w:fill="auto"/>
            <w:vAlign w:val="bottom"/>
            <w:hideMark/>
          </w:tcPr>
          <w:p w14:paraId="6C2802EC" w14:textId="77777777" w:rsidR="00F10B61" w:rsidRPr="00F5440B" w:rsidRDefault="00F10B61" w:rsidP="006130A4">
            <w:pPr>
              <w:rPr>
                <w:rFonts w:ascii="Calibri" w:hAnsi="Calibri" w:cs="Calibri"/>
                <w:color w:val="000000"/>
              </w:rPr>
            </w:pPr>
            <w:r w:rsidRPr="00F5440B">
              <w:rPr>
                <w:rFonts w:ascii="Calibri" w:hAnsi="Calibri" w:cs="Calibri"/>
                <w:color w:val="000000"/>
              </w:rPr>
              <w:t>MARCA TEXTO plástico, com ponta facetada, para traços de 1 e 4mm, cuja tinta se fixa sobre a tinta esferográfica, hidrográfica, lápis, texto datilografado e impressos</w:t>
            </w:r>
          </w:p>
        </w:tc>
        <w:tc>
          <w:tcPr>
            <w:tcW w:w="709" w:type="dxa"/>
            <w:tcBorders>
              <w:top w:val="nil"/>
              <w:left w:val="nil"/>
              <w:bottom w:val="single" w:sz="4" w:space="0" w:color="auto"/>
              <w:right w:val="single" w:sz="4" w:space="0" w:color="auto"/>
            </w:tcBorders>
            <w:shd w:val="clear" w:color="auto" w:fill="auto"/>
            <w:noWrap/>
            <w:vAlign w:val="center"/>
            <w:hideMark/>
          </w:tcPr>
          <w:p w14:paraId="5605119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1B7FCF0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6</w:t>
            </w:r>
          </w:p>
        </w:tc>
        <w:tc>
          <w:tcPr>
            <w:tcW w:w="962" w:type="dxa"/>
            <w:tcBorders>
              <w:top w:val="nil"/>
              <w:left w:val="nil"/>
              <w:bottom w:val="single" w:sz="4" w:space="0" w:color="auto"/>
              <w:right w:val="single" w:sz="4" w:space="0" w:color="auto"/>
            </w:tcBorders>
            <w:shd w:val="clear" w:color="auto" w:fill="auto"/>
            <w:noWrap/>
            <w:vAlign w:val="center"/>
            <w:hideMark/>
          </w:tcPr>
          <w:p w14:paraId="11351F5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E0065D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25030D9B"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614D5E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42</w:t>
            </w:r>
          </w:p>
        </w:tc>
        <w:tc>
          <w:tcPr>
            <w:tcW w:w="5103" w:type="dxa"/>
            <w:tcBorders>
              <w:top w:val="nil"/>
              <w:left w:val="nil"/>
              <w:bottom w:val="single" w:sz="4" w:space="0" w:color="auto"/>
              <w:right w:val="single" w:sz="4" w:space="0" w:color="auto"/>
            </w:tcBorders>
            <w:shd w:val="clear" w:color="auto" w:fill="auto"/>
            <w:vAlign w:val="bottom"/>
            <w:hideMark/>
          </w:tcPr>
          <w:p w14:paraId="185E175F" w14:textId="77777777" w:rsidR="00F10B61" w:rsidRPr="00F5440B" w:rsidRDefault="00F10B61" w:rsidP="006130A4">
            <w:pPr>
              <w:rPr>
                <w:rFonts w:ascii="Calibri" w:hAnsi="Calibri" w:cs="Calibri"/>
                <w:color w:val="000000"/>
              </w:rPr>
            </w:pPr>
            <w:r w:rsidRPr="00F5440B">
              <w:rPr>
                <w:rFonts w:ascii="Calibri" w:hAnsi="Calibri" w:cs="Calibri"/>
                <w:color w:val="000000"/>
              </w:rPr>
              <w:t>Moldura em madeira 20x25</w:t>
            </w:r>
          </w:p>
        </w:tc>
        <w:tc>
          <w:tcPr>
            <w:tcW w:w="709" w:type="dxa"/>
            <w:tcBorders>
              <w:top w:val="nil"/>
              <w:left w:val="nil"/>
              <w:bottom w:val="single" w:sz="4" w:space="0" w:color="auto"/>
              <w:right w:val="single" w:sz="4" w:space="0" w:color="auto"/>
            </w:tcBorders>
            <w:shd w:val="clear" w:color="auto" w:fill="auto"/>
            <w:noWrap/>
            <w:vAlign w:val="center"/>
            <w:hideMark/>
          </w:tcPr>
          <w:p w14:paraId="6CB34A1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352E1F2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30</w:t>
            </w:r>
          </w:p>
        </w:tc>
        <w:tc>
          <w:tcPr>
            <w:tcW w:w="962" w:type="dxa"/>
            <w:tcBorders>
              <w:top w:val="nil"/>
              <w:left w:val="nil"/>
              <w:bottom w:val="single" w:sz="4" w:space="0" w:color="auto"/>
              <w:right w:val="single" w:sz="4" w:space="0" w:color="auto"/>
            </w:tcBorders>
            <w:shd w:val="clear" w:color="auto" w:fill="auto"/>
            <w:noWrap/>
            <w:vAlign w:val="center"/>
            <w:hideMark/>
          </w:tcPr>
          <w:p w14:paraId="456D3FF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B3C57D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27205916"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2DAAC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43</w:t>
            </w:r>
          </w:p>
        </w:tc>
        <w:tc>
          <w:tcPr>
            <w:tcW w:w="5103" w:type="dxa"/>
            <w:tcBorders>
              <w:top w:val="nil"/>
              <w:left w:val="nil"/>
              <w:bottom w:val="single" w:sz="4" w:space="0" w:color="auto"/>
              <w:right w:val="single" w:sz="4" w:space="0" w:color="auto"/>
            </w:tcBorders>
            <w:shd w:val="clear" w:color="auto" w:fill="auto"/>
            <w:vAlign w:val="bottom"/>
            <w:hideMark/>
          </w:tcPr>
          <w:p w14:paraId="4FFC97D6" w14:textId="77777777" w:rsidR="00F10B61" w:rsidRPr="00F5440B" w:rsidRDefault="00F10B61" w:rsidP="006130A4">
            <w:pPr>
              <w:rPr>
                <w:rFonts w:ascii="Calibri" w:hAnsi="Calibri" w:cs="Calibri"/>
                <w:color w:val="000000"/>
              </w:rPr>
            </w:pPr>
            <w:r w:rsidRPr="00F5440B">
              <w:rPr>
                <w:rFonts w:ascii="Calibri" w:hAnsi="Calibri" w:cs="Calibri"/>
                <w:color w:val="000000"/>
              </w:rPr>
              <w:t>Moldura em madeira 30x40</w:t>
            </w:r>
          </w:p>
        </w:tc>
        <w:tc>
          <w:tcPr>
            <w:tcW w:w="709" w:type="dxa"/>
            <w:tcBorders>
              <w:top w:val="nil"/>
              <w:left w:val="nil"/>
              <w:bottom w:val="single" w:sz="4" w:space="0" w:color="auto"/>
              <w:right w:val="single" w:sz="4" w:space="0" w:color="auto"/>
            </w:tcBorders>
            <w:shd w:val="clear" w:color="auto" w:fill="auto"/>
            <w:noWrap/>
            <w:vAlign w:val="center"/>
            <w:hideMark/>
          </w:tcPr>
          <w:p w14:paraId="2859D1E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18D62BB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10</w:t>
            </w:r>
          </w:p>
        </w:tc>
        <w:tc>
          <w:tcPr>
            <w:tcW w:w="962" w:type="dxa"/>
            <w:tcBorders>
              <w:top w:val="nil"/>
              <w:left w:val="nil"/>
              <w:bottom w:val="single" w:sz="4" w:space="0" w:color="auto"/>
              <w:right w:val="single" w:sz="4" w:space="0" w:color="auto"/>
            </w:tcBorders>
            <w:shd w:val="clear" w:color="auto" w:fill="auto"/>
            <w:noWrap/>
            <w:vAlign w:val="center"/>
            <w:hideMark/>
          </w:tcPr>
          <w:p w14:paraId="6B58BA9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45FA1C6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7C32EBD"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06674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44</w:t>
            </w:r>
          </w:p>
        </w:tc>
        <w:tc>
          <w:tcPr>
            <w:tcW w:w="5103" w:type="dxa"/>
            <w:tcBorders>
              <w:top w:val="nil"/>
              <w:left w:val="nil"/>
              <w:bottom w:val="single" w:sz="4" w:space="0" w:color="auto"/>
              <w:right w:val="single" w:sz="4" w:space="0" w:color="auto"/>
            </w:tcBorders>
            <w:shd w:val="clear" w:color="auto" w:fill="auto"/>
            <w:vAlign w:val="bottom"/>
            <w:hideMark/>
          </w:tcPr>
          <w:p w14:paraId="53B4D0CE" w14:textId="77777777" w:rsidR="00F10B61" w:rsidRPr="00F5440B" w:rsidRDefault="00F10B61" w:rsidP="006130A4">
            <w:pPr>
              <w:rPr>
                <w:rFonts w:ascii="Calibri" w:hAnsi="Calibri" w:cs="Calibri"/>
                <w:color w:val="000000"/>
              </w:rPr>
            </w:pPr>
            <w:r w:rsidRPr="00F5440B">
              <w:rPr>
                <w:rFonts w:ascii="Calibri" w:hAnsi="Calibri" w:cs="Calibri"/>
                <w:color w:val="000000"/>
              </w:rPr>
              <w:t>PAPEL CARTÃO reciclado c/50 fls. cada</w:t>
            </w:r>
          </w:p>
        </w:tc>
        <w:tc>
          <w:tcPr>
            <w:tcW w:w="709" w:type="dxa"/>
            <w:tcBorders>
              <w:top w:val="nil"/>
              <w:left w:val="nil"/>
              <w:bottom w:val="single" w:sz="4" w:space="0" w:color="auto"/>
              <w:right w:val="single" w:sz="4" w:space="0" w:color="auto"/>
            </w:tcBorders>
            <w:shd w:val="clear" w:color="auto" w:fill="auto"/>
            <w:noWrap/>
            <w:vAlign w:val="center"/>
            <w:hideMark/>
          </w:tcPr>
          <w:p w14:paraId="5ABB49A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PCT</w:t>
            </w:r>
          </w:p>
        </w:tc>
        <w:tc>
          <w:tcPr>
            <w:tcW w:w="881" w:type="dxa"/>
            <w:tcBorders>
              <w:top w:val="nil"/>
              <w:left w:val="nil"/>
              <w:bottom w:val="single" w:sz="4" w:space="0" w:color="auto"/>
              <w:right w:val="single" w:sz="4" w:space="0" w:color="auto"/>
            </w:tcBorders>
            <w:shd w:val="clear" w:color="auto" w:fill="auto"/>
            <w:noWrap/>
            <w:vAlign w:val="center"/>
            <w:hideMark/>
          </w:tcPr>
          <w:p w14:paraId="5E0544D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20</w:t>
            </w:r>
          </w:p>
        </w:tc>
        <w:tc>
          <w:tcPr>
            <w:tcW w:w="962" w:type="dxa"/>
            <w:tcBorders>
              <w:top w:val="nil"/>
              <w:left w:val="nil"/>
              <w:bottom w:val="single" w:sz="4" w:space="0" w:color="auto"/>
              <w:right w:val="single" w:sz="4" w:space="0" w:color="auto"/>
            </w:tcBorders>
            <w:shd w:val="clear" w:color="auto" w:fill="auto"/>
            <w:noWrap/>
            <w:vAlign w:val="center"/>
            <w:hideMark/>
          </w:tcPr>
          <w:p w14:paraId="0B2EB64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A13E19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BF39C59"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E4AEF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45</w:t>
            </w:r>
          </w:p>
        </w:tc>
        <w:tc>
          <w:tcPr>
            <w:tcW w:w="5103" w:type="dxa"/>
            <w:tcBorders>
              <w:top w:val="nil"/>
              <w:left w:val="nil"/>
              <w:bottom w:val="single" w:sz="4" w:space="0" w:color="auto"/>
              <w:right w:val="single" w:sz="4" w:space="0" w:color="auto"/>
            </w:tcBorders>
            <w:shd w:val="clear" w:color="auto" w:fill="auto"/>
            <w:vAlign w:val="bottom"/>
            <w:hideMark/>
          </w:tcPr>
          <w:p w14:paraId="11187327" w14:textId="77777777" w:rsidR="00F10B61" w:rsidRPr="00F5440B" w:rsidRDefault="00F10B61" w:rsidP="006130A4">
            <w:pPr>
              <w:rPr>
                <w:rFonts w:ascii="Calibri" w:hAnsi="Calibri" w:cs="Calibri"/>
                <w:color w:val="000000"/>
              </w:rPr>
            </w:pPr>
            <w:r w:rsidRPr="00F5440B">
              <w:rPr>
                <w:rFonts w:ascii="Calibri" w:hAnsi="Calibri" w:cs="Calibri"/>
                <w:color w:val="000000"/>
              </w:rPr>
              <w:t>PAPEL CARTÃO tipo linho c/50 fls. cada</w:t>
            </w:r>
          </w:p>
        </w:tc>
        <w:tc>
          <w:tcPr>
            <w:tcW w:w="709" w:type="dxa"/>
            <w:tcBorders>
              <w:top w:val="nil"/>
              <w:left w:val="nil"/>
              <w:bottom w:val="single" w:sz="4" w:space="0" w:color="auto"/>
              <w:right w:val="single" w:sz="4" w:space="0" w:color="auto"/>
            </w:tcBorders>
            <w:shd w:val="clear" w:color="auto" w:fill="auto"/>
            <w:noWrap/>
            <w:vAlign w:val="center"/>
            <w:hideMark/>
          </w:tcPr>
          <w:p w14:paraId="72064E9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PCT</w:t>
            </w:r>
          </w:p>
        </w:tc>
        <w:tc>
          <w:tcPr>
            <w:tcW w:w="881" w:type="dxa"/>
            <w:tcBorders>
              <w:top w:val="nil"/>
              <w:left w:val="nil"/>
              <w:bottom w:val="single" w:sz="4" w:space="0" w:color="auto"/>
              <w:right w:val="single" w:sz="4" w:space="0" w:color="auto"/>
            </w:tcBorders>
            <w:shd w:val="clear" w:color="auto" w:fill="auto"/>
            <w:noWrap/>
            <w:vAlign w:val="center"/>
            <w:hideMark/>
          </w:tcPr>
          <w:p w14:paraId="77021C9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30</w:t>
            </w:r>
          </w:p>
        </w:tc>
        <w:tc>
          <w:tcPr>
            <w:tcW w:w="962" w:type="dxa"/>
            <w:tcBorders>
              <w:top w:val="nil"/>
              <w:left w:val="nil"/>
              <w:bottom w:val="single" w:sz="4" w:space="0" w:color="auto"/>
              <w:right w:val="single" w:sz="4" w:space="0" w:color="auto"/>
            </w:tcBorders>
            <w:shd w:val="clear" w:color="auto" w:fill="auto"/>
            <w:noWrap/>
            <w:vAlign w:val="center"/>
            <w:hideMark/>
          </w:tcPr>
          <w:p w14:paraId="270FEB5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28C3D5F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C1D35C6"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C1F0B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46</w:t>
            </w:r>
          </w:p>
        </w:tc>
        <w:tc>
          <w:tcPr>
            <w:tcW w:w="5103" w:type="dxa"/>
            <w:tcBorders>
              <w:top w:val="nil"/>
              <w:left w:val="nil"/>
              <w:bottom w:val="single" w:sz="4" w:space="0" w:color="auto"/>
              <w:right w:val="single" w:sz="4" w:space="0" w:color="auto"/>
            </w:tcBorders>
            <w:shd w:val="clear" w:color="auto" w:fill="auto"/>
            <w:vAlign w:val="bottom"/>
            <w:hideMark/>
          </w:tcPr>
          <w:p w14:paraId="6A3BF24B"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PAPEL CARTÃO tipo </w:t>
            </w:r>
            <w:proofErr w:type="spellStart"/>
            <w:r w:rsidRPr="00F5440B">
              <w:rPr>
                <w:rFonts w:ascii="Calibri" w:hAnsi="Calibri" w:cs="Calibri"/>
                <w:color w:val="000000"/>
              </w:rPr>
              <w:t>vergê</w:t>
            </w:r>
            <w:proofErr w:type="spellEnd"/>
            <w:r w:rsidRPr="00F5440B">
              <w:rPr>
                <w:rFonts w:ascii="Calibri" w:hAnsi="Calibri" w:cs="Calibri"/>
                <w:color w:val="000000"/>
              </w:rPr>
              <w:t xml:space="preserve"> c/50 fls. cada</w:t>
            </w:r>
          </w:p>
        </w:tc>
        <w:tc>
          <w:tcPr>
            <w:tcW w:w="709" w:type="dxa"/>
            <w:tcBorders>
              <w:top w:val="nil"/>
              <w:left w:val="nil"/>
              <w:bottom w:val="single" w:sz="4" w:space="0" w:color="auto"/>
              <w:right w:val="single" w:sz="4" w:space="0" w:color="auto"/>
            </w:tcBorders>
            <w:shd w:val="clear" w:color="auto" w:fill="auto"/>
            <w:noWrap/>
            <w:vAlign w:val="center"/>
            <w:hideMark/>
          </w:tcPr>
          <w:p w14:paraId="18CB1D5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PCT</w:t>
            </w:r>
          </w:p>
        </w:tc>
        <w:tc>
          <w:tcPr>
            <w:tcW w:w="881" w:type="dxa"/>
            <w:tcBorders>
              <w:top w:val="nil"/>
              <w:left w:val="nil"/>
              <w:bottom w:val="single" w:sz="4" w:space="0" w:color="auto"/>
              <w:right w:val="single" w:sz="4" w:space="0" w:color="auto"/>
            </w:tcBorders>
            <w:shd w:val="clear" w:color="auto" w:fill="auto"/>
            <w:noWrap/>
            <w:vAlign w:val="center"/>
            <w:hideMark/>
          </w:tcPr>
          <w:p w14:paraId="433129E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30</w:t>
            </w:r>
          </w:p>
        </w:tc>
        <w:tc>
          <w:tcPr>
            <w:tcW w:w="962" w:type="dxa"/>
            <w:tcBorders>
              <w:top w:val="nil"/>
              <w:left w:val="nil"/>
              <w:bottom w:val="single" w:sz="4" w:space="0" w:color="auto"/>
              <w:right w:val="single" w:sz="4" w:space="0" w:color="auto"/>
            </w:tcBorders>
            <w:shd w:val="clear" w:color="auto" w:fill="auto"/>
            <w:noWrap/>
            <w:vAlign w:val="center"/>
            <w:hideMark/>
          </w:tcPr>
          <w:p w14:paraId="502195E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3818D7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3D6C3E24"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A4A61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lastRenderedPageBreak/>
              <w:t>47</w:t>
            </w:r>
          </w:p>
        </w:tc>
        <w:tc>
          <w:tcPr>
            <w:tcW w:w="5103" w:type="dxa"/>
            <w:tcBorders>
              <w:top w:val="nil"/>
              <w:left w:val="nil"/>
              <w:bottom w:val="single" w:sz="4" w:space="0" w:color="auto"/>
              <w:right w:val="single" w:sz="4" w:space="0" w:color="auto"/>
            </w:tcBorders>
            <w:shd w:val="clear" w:color="auto" w:fill="auto"/>
            <w:vAlign w:val="bottom"/>
            <w:hideMark/>
          </w:tcPr>
          <w:p w14:paraId="6284FD9F" w14:textId="77777777" w:rsidR="00F10B61" w:rsidRPr="00F5440B" w:rsidRDefault="00F10B61" w:rsidP="006130A4">
            <w:pPr>
              <w:rPr>
                <w:rFonts w:ascii="Calibri" w:hAnsi="Calibri" w:cs="Calibri"/>
                <w:color w:val="000000"/>
              </w:rPr>
            </w:pPr>
            <w:r w:rsidRPr="00F5440B">
              <w:rPr>
                <w:rFonts w:ascii="Calibri" w:hAnsi="Calibri" w:cs="Calibri"/>
                <w:color w:val="000000"/>
              </w:rPr>
              <w:t>Pasta branca com trilho na cor transparente tamanho A4</w:t>
            </w:r>
          </w:p>
        </w:tc>
        <w:tc>
          <w:tcPr>
            <w:tcW w:w="709" w:type="dxa"/>
            <w:tcBorders>
              <w:top w:val="nil"/>
              <w:left w:val="nil"/>
              <w:bottom w:val="single" w:sz="4" w:space="0" w:color="auto"/>
              <w:right w:val="single" w:sz="4" w:space="0" w:color="auto"/>
            </w:tcBorders>
            <w:shd w:val="clear" w:color="auto" w:fill="auto"/>
            <w:noWrap/>
            <w:vAlign w:val="center"/>
            <w:hideMark/>
          </w:tcPr>
          <w:p w14:paraId="2302B63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3A156D0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70</w:t>
            </w:r>
          </w:p>
        </w:tc>
        <w:tc>
          <w:tcPr>
            <w:tcW w:w="962" w:type="dxa"/>
            <w:tcBorders>
              <w:top w:val="nil"/>
              <w:left w:val="nil"/>
              <w:bottom w:val="single" w:sz="4" w:space="0" w:color="auto"/>
              <w:right w:val="single" w:sz="4" w:space="0" w:color="auto"/>
            </w:tcBorders>
            <w:shd w:val="clear" w:color="auto" w:fill="auto"/>
            <w:noWrap/>
            <w:vAlign w:val="center"/>
            <w:hideMark/>
          </w:tcPr>
          <w:p w14:paraId="63050BA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39CB22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590C8DD"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98C41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48</w:t>
            </w:r>
          </w:p>
        </w:tc>
        <w:tc>
          <w:tcPr>
            <w:tcW w:w="5103" w:type="dxa"/>
            <w:tcBorders>
              <w:top w:val="nil"/>
              <w:left w:val="nil"/>
              <w:bottom w:val="single" w:sz="4" w:space="0" w:color="auto"/>
              <w:right w:val="single" w:sz="4" w:space="0" w:color="auto"/>
            </w:tcBorders>
            <w:shd w:val="clear" w:color="auto" w:fill="auto"/>
            <w:vAlign w:val="bottom"/>
            <w:hideMark/>
          </w:tcPr>
          <w:p w14:paraId="0BA79E78" w14:textId="77777777" w:rsidR="00F10B61" w:rsidRPr="00F5440B" w:rsidRDefault="00F10B61" w:rsidP="006130A4">
            <w:pPr>
              <w:rPr>
                <w:rFonts w:ascii="Calibri" w:hAnsi="Calibri" w:cs="Calibri"/>
                <w:color w:val="000000"/>
              </w:rPr>
            </w:pPr>
            <w:r w:rsidRPr="00F5440B">
              <w:rPr>
                <w:rFonts w:ascii="Calibri" w:hAnsi="Calibri" w:cs="Calibri"/>
                <w:color w:val="000000"/>
              </w:rPr>
              <w:t>Pasta Classificadora com elástico transparente tamanho A4</w:t>
            </w:r>
          </w:p>
        </w:tc>
        <w:tc>
          <w:tcPr>
            <w:tcW w:w="709" w:type="dxa"/>
            <w:tcBorders>
              <w:top w:val="nil"/>
              <w:left w:val="nil"/>
              <w:bottom w:val="single" w:sz="4" w:space="0" w:color="auto"/>
              <w:right w:val="single" w:sz="4" w:space="0" w:color="auto"/>
            </w:tcBorders>
            <w:shd w:val="clear" w:color="auto" w:fill="auto"/>
            <w:noWrap/>
            <w:vAlign w:val="center"/>
            <w:hideMark/>
          </w:tcPr>
          <w:p w14:paraId="38771BA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4C6D19D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40</w:t>
            </w:r>
          </w:p>
        </w:tc>
        <w:tc>
          <w:tcPr>
            <w:tcW w:w="962" w:type="dxa"/>
            <w:tcBorders>
              <w:top w:val="nil"/>
              <w:left w:val="nil"/>
              <w:bottom w:val="single" w:sz="4" w:space="0" w:color="auto"/>
              <w:right w:val="single" w:sz="4" w:space="0" w:color="auto"/>
            </w:tcBorders>
            <w:shd w:val="clear" w:color="auto" w:fill="auto"/>
            <w:noWrap/>
            <w:vAlign w:val="center"/>
            <w:hideMark/>
          </w:tcPr>
          <w:p w14:paraId="1084C86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10846C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3AE472EA"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76AE6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49</w:t>
            </w:r>
          </w:p>
        </w:tc>
        <w:tc>
          <w:tcPr>
            <w:tcW w:w="5103" w:type="dxa"/>
            <w:tcBorders>
              <w:top w:val="nil"/>
              <w:left w:val="nil"/>
              <w:bottom w:val="single" w:sz="4" w:space="0" w:color="auto"/>
              <w:right w:val="single" w:sz="4" w:space="0" w:color="auto"/>
            </w:tcBorders>
            <w:shd w:val="clear" w:color="auto" w:fill="auto"/>
            <w:vAlign w:val="bottom"/>
            <w:hideMark/>
          </w:tcPr>
          <w:p w14:paraId="0A0EC499" w14:textId="77777777" w:rsidR="00F10B61" w:rsidRPr="00F5440B" w:rsidRDefault="00F10B61" w:rsidP="006130A4">
            <w:pPr>
              <w:rPr>
                <w:rFonts w:ascii="Calibri" w:hAnsi="Calibri" w:cs="Calibri"/>
                <w:color w:val="000000"/>
              </w:rPr>
            </w:pPr>
            <w:r w:rsidRPr="00F5440B">
              <w:rPr>
                <w:rFonts w:ascii="Calibri" w:hAnsi="Calibri" w:cs="Calibri"/>
                <w:color w:val="000000"/>
              </w:rPr>
              <w:t>Pasta aba elástico ACP 40</w:t>
            </w:r>
          </w:p>
        </w:tc>
        <w:tc>
          <w:tcPr>
            <w:tcW w:w="709" w:type="dxa"/>
            <w:tcBorders>
              <w:top w:val="nil"/>
              <w:left w:val="nil"/>
              <w:bottom w:val="single" w:sz="4" w:space="0" w:color="auto"/>
              <w:right w:val="single" w:sz="4" w:space="0" w:color="auto"/>
            </w:tcBorders>
            <w:shd w:val="clear" w:color="auto" w:fill="auto"/>
            <w:noWrap/>
            <w:vAlign w:val="center"/>
            <w:hideMark/>
          </w:tcPr>
          <w:p w14:paraId="7398E71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4BE732F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20</w:t>
            </w:r>
          </w:p>
        </w:tc>
        <w:tc>
          <w:tcPr>
            <w:tcW w:w="962" w:type="dxa"/>
            <w:tcBorders>
              <w:top w:val="nil"/>
              <w:left w:val="nil"/>
              <w:bottom w:val="single" w:sz="4" w:space="0" w:color="auto"/>
              <w:right w:val="single" w:sz="4" w:space="0" w:color="auto"/>
            </w:tcBorders>
            <w:shd w:val="clear" w:color="auto" w:fill="auto"/>
            <w:noWrap/>
            <w:vAlign w:val="center"/>
            <w:hideMark/>
          </w:tcPr>
          <w:p w14:paraId="7F9A985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68D47DA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4157F0B" w14:textId="77777777" w:rsidTr="006130A4">
        <w:trPr>
          <w:trHeight w:val="119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19444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50</w:t>
            </w:r>
          </w:p>
        </w:tc>
        <w:tc>
          <w:tcPr>
            <w:tcW w:w="5103" w:type="dxa"/>
            <w:tcBorders>
              <w:top w:val="nil"/>
              <w:left w:val="nil"/>
              <w:bottom w:val="single" w:sz="4" w:space="0" w:color="auto"/>
              <w:right w:val="single" w:sz="4" w:space="0" w:color="auto"/>
            </w:tcBorders>
            <w:shd w:val="clear" w:color="auto" w:fill="auto"/>
            <w:vAlign w:val="bottom"/>
            <w:hideMark/>
          </w:tcPr>
          <w:p w14:paraId="095D9717" w14:textId="77777777" w:rsidR="00F10B61" w:rsidRPr="00F5440B" w:rsidRDefault="00F10B61" w:rsidP="006130A4">
            <w:pPr>
              <w:rPr>
                <w:rFonts w:ascii="Calibri" w:hAnsi="Calibri" w:cs="Calibri"/>
                <w:color w:val="000000"/>
              </w:rPr>
            </w:pPr>
            <w:r w:rsidRPr="00F5440B">
              <w:rPr>
                <w:rFonts w:ascii="Calibri" w:hAnsi="Calibri" w:cs="Calibri"/>
                <w:color w:val="000000"/>
              </w:rPr>
              <w:t>PASTA A-Z (BOA QUALIDADE) Ofício Larga, em papelão rígido com, no mínimo, 2 mm de espessura, não plastificada, com ferragem niquelada, fixador de papel em plástico rígido, medindo aproximadamente 290 mm x 350 mm, respirador a 60 mm da borda inferior.</w:t>
            </w:r>
          </w:p>
        </w:tc>
        <w:tc>
          <w:tcPr>
            <w:tcW w:w="709" w:type="dxa"/>
            <w:tcBorders>
              <w:top w:val="nil"/>
              <w:left w:val="nil"/>
              <w:bottom w:val="single" w:sz="4" w:space="0" w:color="auto"/>
              <w:right w:val="single" w:sz="4" w:space="0" w:color="auto"/>
            </w:tcBorders>
            <w:shd w:val="clear" w:color="auto" w:fill="auto"/>
            <w:noWrap/>
            <w:vAlign w:val="center"/>
            <w:hideMark/>
          </w:tcPr>
          <w:p w14:paraId="6679F66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6FEF2F06"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80</w:t>
            </w:r>
          </w:p>
        </w:tc>
        <w:tc>
          <w:tcPr>
            <w:tcW w:w="962" w:type="dxa"/>
            <w:tcBorders>
              <w:top w:val="nil"/>
              <w:left w:val="nil"/>
              <w:bottom w:val="single" w:sz="4" w:space="0" w:color="auto"/>
              <w:right w:val="single" w:sz="4" w:space="0" w:color="auto"/>
            </w:tcBorders>
            <w:shd w:val="clear" w:color="auto" w:fill="auto"/>
            <w:noWrap/>
            <w:vAlign w:val="center"/>
            <w:hideMark/>
          </w:tcPr>
          <w:p w14:paraId="45EBF64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8551BB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3A555A1" w14:textId="77777777" w:rsidTr="006130A4">
        <w:trPr>
          <w:trHeight w:val="5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B7A5F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51</w:t>
            </w:r>
          </w:p>
        </w:tc>
        <w:tc>
          <w:tcPr>
            <w:tcW w:w="5103" w:type="dxa"/>
            <w:tcBorders>
              <w:top w:val="nil"/>
              <w:left w:val="nil"/>
              <w:bottom w:val="single" w:sz="4" w:space="0" w:color="auto"/>
              <w:right w:val="single" w:sz="4" w:space="0" w:color="auto"/>
            </w:tcBorders>
            <w:shd w:val="clear" w:color="auto" w:fill="auto"/>
            <w:vAlign w:val="bottom"/>
            <w:hideMark/>
          </w:tcPr>
          <w:p w14:paraId="2B6777FC" w14:textId="77777777" w:rsidR="00F10B61" w:rsidRPr="00F5440B" w:rsidRDefault="00F10B61" w:rsidP="006130A4">
            <w:pPr>
              <w:rPr>
                <w:rFonts w:ascii="Calibri" w:hAnsi="Calibri" w:cs="Calibri"/>
                <w:color w:val="000000"/>
              </w:rPr>
            </w:pPr>
            <w:r w:rsidRPr="00F5440B">
              <w:rPr>
                <w:rFonts w:ascii="Calibri" w:hAnsi="Calibri" w:cs="Calibri"/>
                <w:color w:val="000000"/>
              </w:rPr>
              <w:t>PASTA SUSPENSA PLÁSTICA P/ARQUIVO com aba e elástico em plástico transparente</w:t>
            </w:r>
          </w:p>
        </w:tc>
        <w:tc>
          <w:tcPr>
            <w:tcW w:w="709" w:type="dxa"/>
            <w:tcBorders>
              <w:top w:val="nil"/>
              <w:left w:val="nil"/>
              <w:bottom w:val="single" w:sz="4" w:space="0" w:color="auto"/>
              <w:right w:val="single" w:sz="4" w:space="0" w:color="auto"/>
            </w:tcBorders>
            <w:shd w:val="clear" w:color="auto" w:fill="auto"/>
            <w:noWrap/>
            <w:vAlign w:val="center"/>
            <w:hideMark/>
          </w:tcPr>
          <w:p w14:paraId="3B72C44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3CE1C24C"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4</w:t>
            </w:r>
            <w:r w:rsidRPr="00F5440B">
              <w:rPr>
                <w:rFonts w:ascii="Calibri" w:hAnsi="Calibri" w:cs="Calibri"/>
                <w:color w:val="000000"/>
                <w:sz w:val="22"/>
              </w:rPr>
              <w:t>0</w:t>
            </w:r>
          </w:p>
        </w:tc>
        <w:tc>
          <w:tcPr>
            <w:tcW w:w="962" w:type="dxa"/>
            <w:tcBorders>
              <w:top w:val="nil"/>
              <w:left w:val="nil"/>
              <w:bottom w:val="single" w:sz="4" w:space="0" w:color="auto"/>
              <w:right w:val="single" w:sz="4" w:space="0" w:color="auto"/>
            </w:tcBorders>
            <w:shd w:val="clear" w:color="auto" w:fill="auto"/>
            <w:noWrap/>
            <w:vAlign w:val="center"/>
            <w:hideMark/>
          </w:tcPr>
          <w:p w14:paraId="3BE7AEE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422DD73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2F4BA772"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D2F1B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52</w:t>
            </w:r>
          </w:p>
        </w:tc>
        <w:tc>
          <w:tcPr>
            <w:tcW w:w="5103" w:type="dxa"/>
            <w:tcBorders>
              <w:top w:val="nil"/>
              <w:left w:val="nil"/>
              <w:bottom w:val="single" w:sz="4" w:space="0" w:color="auto"/>
              <w:right w:val="single" w:sz="4" w:space="0" w:color="auto"/>
            </w:tcBorders>
            <w:shd w:val="clear" w:color="auto" w:fill="auto"/>
            <w:vAlign w:val="bottom"/>
            <w:hideMark/>
          </w:tcPr>
          <w:p w14:paraId="3F9070AB" w14:textId="77777777" w:rsidR="00F10B61" w:rsidRPr="00F5440B" w:rsidRDefault="00F10B61" w:rsidP="006130A4">
            <w:pPr>
              <w:rPr>
                <w:rFonts w:ascii="Calibri" w:hAnsi="Calibri" w:cs="Calibri"/>
                <w:color w:val="000000"/>
              </w:rPr>
            </w:pPr>
            <w:r w:rsidRPr="00F5440B">
              <w:rPr>
                <w:rFonts w:ascii="Calibri" w:hAnsi="Calibri" w:cs="Calibri"/>
                <w:color w:val="000000"/>
              </w:rPr>
              <w:t>PEN-DRIVE 8GB memória 8gb, padrão usb 2.0, portátil, aplicação armazenamento dados</w:t>
            </w:r>
          </w:p>
        </w:tc>
        <w:tc>
          <w:tcPr>
            <w:tcW w:w="709" w:type="dxa"/>
            <w:tcBorders>
              <w:top w:val="nil"/>
              <w:left w:val="nil"/>
              <w:bottom w:val="single" w:sz="4" w:space="0" w:color="auto"/>
              <w:right w:val="single" w:sz="4" w:space="0" w:color="auto"/>
            </w:tcBorders>
            <w:shd w:val="clear" w:color="auto" w:fill="auto"/>
            <w:noWrap/>
            <w:vAlign w:val="center"/>
            <w:hideMark/>
          </w:tcPr>
          <w:p w14:paraId="233F32E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4A8FA4A6"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40</w:t>
            </w:r>
          </w:p>
        </w:tc>
        <w:tc>
          <w:tcPr>
            <w:tcW w:w="962" w:type="dxa"/>
            <w:tcBorders>
              <w:top w:val="nil"/>
              <w:left w:val="nil"/>
              <w:bottom w:val="single" w:sz="4" w:space="0" w:color="auto"/>
              <w:right w:val="single" w:sz="4" w:space="0" w:color="auto"/>
            </w:tcBorders>
            <w:shd w:val="clear" w:color="auto" w:fill="auto"/>
            <w:noWrap/>
            <w:vAlign w:val="center"/>
            <w:hideMark/>
          </w:tcPr>
          <w:p w14:paraId="03AC560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56C858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3629DF03"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638F9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53</w:t>
            </w:r>
          </w:p>
        </w:tc>
        <w:tc>
          <w:tcPr>
            <w:tcW w:w="5103" w:type="dxa"/>
            <w:tcBorders>
              <w:top w:val="nil"/>
              <w:left w:val="nil"/>
              <w:bottom w:val="single" w:sz="4" w:space="0" w:color="auto"/>
              <w:right w:val="single" w:sz="4" w:space="0" w:color="auto"/>
            </w:tcBorders>
            <w:shd w:val="clear" w:color="auto" w:fill="auto"/>
            <w:vAlign w:val="bottom"/>
            <w:hideMark/>
          </w:tcPr>
          <w:p w14:paraId="7A8953A5" w14:textId="77777777" w:rsidR="00F10B61" w:rsidRPr="00F5440B" w:rsidRDefault="00F10B61" w:rsidP="006130A4">
            <w:pPr>
              <w:rPr>
                <w:rFonts w:ascii="Calibri" w:hAnsi="Calibri" w:cs="Calibri"/>
                <w:color w:val="000000"/>
              </w:rPr>
            </w:pPr>
            <w:r w:rsidRPr="00F5440B">
              <w:rPr>
                <w:rFonts w:ascii="Calibri" w:hAnsi="Calibri" w:cs="Calibri"/>
                <w:color w:val="000000"/>
              </w:rPr>
              <w:t>PEN-DRIVE 16 GB memória 8gb, padrão usb 2.0, portátil, aplicação armazenamento dados</w:t>
            </w:r>
          </w:p>
        </w:tc>
        <w:tc>
          <w:tcPr>
            <w:tcW w:w="709" w:type="dxa"/>
            <w:tcBorders>
              <w:top w:val="nil"/>
              <w:left w:val="nil"/>
              <w:bottom w:val="single" w:sz="4" w:space="0" w:color="auto"/>
              <w:right w:val="single" w:sz="4" w:space="0" w:color="auto"/>
            </w:tcBorders>
            <w:shd w:val="clear" w:color="auto" w:fill="auto"/>
            <w:noWrap/>
            <w:vAlign w:val="center"/>
            <w:hideMark/>
          </w:tcPr>
          <w:p w14:paraId="015AEA7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17E08A2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40</w:t>
            </w:r>
          </w:p>
        </w:tc>
        <w:tc>
          <w:tcPr>
            <w:tcW w:w="962" w:type="dxa"/>
            <w:tcBorders>
              <w:top w:val="nil"/>
              <w:left w:val="nil"/>
              <w:bottom w:val="single" w:sz="4" w:space="0" w:color="auto"/>
              <w:right w:val="single" w:sz="4" w:space="0" w:color="auto"/>
            </w:tcBorders>
            <w:shd w:val="clear" w:color="auto" w:fill="auto"/>
            <w:noWrap/>
            <w:vAlign w:val="center"/>
            <w:hideMark/>
          </w:tcPr>
          <w:p w14:paraId="1C20CE3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194D7D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BAC0325" w14:textId="77777777" w:rsidTr="006130A4">
        <w:trPr>
          <w:trHeight w:val="82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5D4E3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54</w:t>
            </w:r>
          </w:p>
        </w:tc>
        <w:tc>
          <w:tcPr>
            <w:tcW w:w="5103" w:type="dxa"/>
            <w:tcBorders>
              <w:top w:val="nil"/>
              <w:left w:val="nil"/>
              <w:bottom w:val="single" w:sz="4" w:space="0" w:color="auto"/>
              <w:right w:val="single" w:sz="4" w:space="0" w:color="auto"/>
            </w:tcBorders>
            <w:shd w:val="clear" w:color="auto" w:fill="auto"/>
            <w:vAlign w:val="bottom"/>
            <w:hideMark/>
          </w:tcPr>
          <w:p w14:paraId="398F8215" w14:textId="77777777" w:rsidR="00F10B61" w:rsidRPr="00F5440B" w:rsidRDefault="00F10B61" w:rsidP="006130A4">
            <w:pPr>
              <w:rPr>
                <w:rFonts w:ascii="Calibri" w:hAnsi="Calibri" w:cs="Calibri"/>
                <w:color w:val="000000"/>
              </w:rPr>
            </w:pPr>
            <w:r w:rsidRPr="00F5440B">
              <w:rPr>
                <w:rFonts w:ascii="Calibri" w:hAnsi="Calibri" w:cs="Calibri"/>
                <w:color w:val="000000"/>
              </w:rPr>
              <w:t>PERFURADOR TAMANHO MÉDIO Perfurador papel para 30 folhas, material metal, manual, aparador de plástico, furos redondos com marginador</w:t>
            </w:r>
          </w:p>
        </w:tc>
        <w:tc>
          <w:tcPr>
            <w:tcW w:w="709" w:type="dxa"/>
            <w:tcBorders>
              <w:top w:val="nil"/>
              <w:left w:val="nil"/>
              <w:bottom w:val="single" w:sz="4" w:space="0" w:color="auto"/>
              <w:right w:val="single" w:sz="4" w:space="0" w:color="auto"/>
            </w:tcBorders>
            <w:shd w:val="clear" w:color="auto" w:fill="auto"/>
            <w:noWrap/>
            <w:vAlign w:val="center"/>
            <w:hideMark/>
          </w:tcPr>
          <w:p w14:paraId="517E264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6F8FA35F"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20</w:t>
            </w:r>
          </w:p>
        </w:tc>
        <w:tc>
          <w:tcPr>
            <w:tcW w:w="962" w:type="dxa"/>
            <w:tcBorders>
              <w:top w:val="nil"/>
              <w:left w:val="nil"/>
              <w:bottom w:val="single" w:sz="4" w:space="0" w:color="auto"/>
              <w:right w:val="single" w:sz="4" w:space="0" w:color="auto"/>
            </w:tcBorders>
            <w:shd w:val="clear" w:color="auto" w:fill="auto"/>
            <w:noWrap/>
            <w:vAlign w:val="center"/>
            <w:hideMark/>
          </w:tcPr>
          <w:p w14:paraId="747B601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C21E71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AF73515"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01AAD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55</w:t>
            </w:r>
          </w:p>
        </w:tc>
        <w:tc>
          <w:tcPr>
            <w:tcW w:w="5103" w:type="dxa"/>
            <w:tcBorders>
              <w:top w:val="nil"/>
              <w:left w:val="nil"/>
              <w:bottom w:val="single" w:sz="4" w:space="0" w:color="auto"/>
              <w:right w:val="single" w:sz="4" w:space="0" w:color="auto"/>
            </w:tcBorders>
            <w:shd w:val="clear" w:color="auto" w:fill="auto"/>
            <w:vAlign w:val="bottom"/>
            <w:hideMark/>
          </w:tcPr>
          <w:p w14:paraId="0802B785" w14:textId="77777777" w:rsidR="00F10B61" w:rsidRPr="00F5440B" w:rsidRDefault="00F10B61" w:rsidP="006130A4">
            <w:pPr>
              <w:rPr>
                <w:rFonts w:ascii="Calibri" w:hAnsi="Calibri" w:cs="Calibri"/>
                <w:color w:val="000000"/>
              </w:rPr>
            </w:pPr>
            <w:r w:rsidRPr="00F5440B">
              <w:rPr>
                <w:rFonts w:ascii="Calibri" w:hAnsi="Calibri" w:cs="Calibri"/>
                <w:color w:val="000000"/>
              </w:rPr>
              <w:t>PERFURADOR TAMANHO GRANDE dois furos 60 folhas de ferro</w:t>
            </w:r>
          </w:p>
        </w:tc>
        <w:tc>
          <w:tcPr>
            <w:tcW w:w="709" w:type="dxa"/>
            <w:tcBorders>
              <w:top w:val="nil"/>
              <w:left w:val="nil"/>
              <w:bottom w:val="single" w:sz="4" w:space="0" w:color="auto"/>
              <w:right w:val="single" w:sz="4" w:space="0" w:color="auto"/>
            </w:tcBorders>
            <w:shd w:val="clear" w:color="auto" w:fill="auto"/>
            <w:noWrap/>
            <w:vAlign w:val="center"/>
            <w:hideMark/>
          </w:tcPr>
          <w:p w14:paraId="6B47278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23C376ED"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8</w:t>
            </w:r>
          </w:p>
        </w:tc>
        <w:tc>
          <w:tcPr>
            <w:tcW w:w="962" w:type="dxa"/>
            <w:tcBorders>
              <w:top w:val="nil"/>
              <w:left w:val="nil"/>
              <w:bottom w:val="single" w:sz="4" w:space="0" w:color="auto"/>
              <w:right w:val="single" w:sz="4" w:space="0" w:color="auto"/>
            </w:tcBorders>
            <w:shd w:val="clear" w:color="auto" w:fill="auto"/>
            <w:noWrap/>
            <w:vAlign w:val="center"/>
            <w:hideMark/>
          </w:tcPr>
          <w:p w14:paraId="1CB62DB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1404106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5B9DC3A9"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BC60C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56</w:t>
            </w:r>
          </w:p>
        </w:tc>
        <w:tc>
          <w:tcPr>
            <w:tcW w:w="5103" w:type="dxa"/>
            <w:tcBorders>
              <w:top w:val="nil"/>
              <w:left w:val="nil"/>
              <w:bottom w:val="single" w:sz="4" w:space="0" w:color="auto"/>
              <w:right w:val="single" w:sz="4" w:space="0" w:color="auto"/>
            </w:tcBorders>
            <w:shd w:val="clear" w:color="auto" w:fill="auto"/>
            <w:vAlign w:val="bottom"/>
            <w:hideMark/>
          </w:tcPr>
          <w:p w14:paraId="6DD8F5AC"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PAPEL FOTOGRAFICO A4 pacote com 100folhas </w:t>
            </w:r>
          </w:p>
        </w:tc>
        <w:tc>
          <w:tcPr>
            <w:tcW w:w="709" w:type="dxa"/>
            <w:tcBorders>
              <w:top w:val="nil"/>
              <w:left w:val="nil"/>
              <w:bottom w:val="single" w:sz="4" w:space="0" w:color="auto"/>
              <w:right w:val="single" w:sz="4" w:space="0" w:color="auto"/>
            </w:tcBorders>
            <w:shd w:val="clear" w:color="auto" w:fill="auto"/>
            <w:noWrap/>
            <w:vAlign w:val="center"/>
            <w:hideMark/>
          </w:tcPr>
          <w:p w14:paraId="3755C9C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PCT</w:t>
            </w:r>
          </w:p>
        </w:tc>
        <w:tc>
          <w:tcPr>
            <w:tcW w:w="881" w:type="dxa"/>
            <w:tcBorders>
              <w:top w:val="nil"/>
              <w:left w:val="nil"/>
              <w:bottom w:val="single" w:sz="4" w:space="0" w:color="auto"/>
              <w:right w:val="single" w:sz="4" w:space="0" w:color="auto"/>
            </w:tcBorders>
            <w:shd w:val="clear" w:color="auto" w:fill="auto"/>
            <w:noWrap/>
            <w:vAlign w:val="center"/>
            <w:hideMark/>
          </w:tcPr>
          <w:p w14:paraId="712AF90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50</w:t>
            </w:r>
          </w:p>
        </w:tc>
        <w:tc>
          <w:tcPr>
            <w:tcW w:w="962" w:type="dxa"/>
            <w:tcBorders>
              <w:top w:val="nil"/>
              <w:left w:val="nil"/>
              <w:bottom w:val="single" w:sz="4" w:space="0" w:color="auto"/>
              <w:right w:val="single" w:sz="4" w:space="0" w:color="auto"/>
            </w:tcBorders>
            <w:shd w:val="clear" w:color="auto" w:fill="auto"/>
            <w:noWrap/>
            <w:vAlign w:val="center"/>
            <w:hideMark/>
          </w:tcPr>
          <w:p w14:paraId="18A1BAE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F8AD1C2"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8C0C945"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680F7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57</w:t>
            </w:r>
          </w:p>
        </w:tc>
        <w:tc>
          <w:tcPr>
            <w:tcW w:w="5103" w:type="dxa"/>
            <w:tcBorders>
              <w:top w:val="nil"/>
              <w:left w:val="nil"/>
              <w:bottom w:val="single" w:sz="4" w:space="0" w:color="auto"/>
              <w:right w:val="single" w:sz="4" w:space="0" w:color="auto"/>
            </w:tcBorders>
            <w:shd w:val="clear" w:color="auto" w:fill="auto"/>
            <w:vAlign w:val="bottom"/>
            <w:hideMark/>
          </w:tcPr>
          <w:p w14:paraId="09267013" w14:textId="77777777" w:rsidR="00F10B61" w:rsidRPr="00F5440B" w:rsidRDefault="00F10B61" w:rsidP="006130A4">
            <w:pPr>
              <w:rPr>
                <w:rFonts w:ascii="Calibri" w:hAnsi="Calibri" w:cs="Calibri"/>
                <w:color w:val="000000"/>
              </w:rPr>
            </w:pPr>
            <w:r w:rsidRPr="00F5440B">
              <w:rPr>
                <w:rFonts w:ascii="Calibri" w:hAnsi="Calibri" w:cs="Calibri"/>
                <w:color w:val="000000"/>
              </w:rPr>
              <w:t>PILHAS PARA MICROFONE AA - 1,2v recarregável</w:t>
            </w:r>
          </w:p>
        </w:tc>
        <w:tc>
          <w:tcPr>
            <w:tcW w:w="709" w:type="dxa"/>
            <w:tcBorders>
              <w:top w:val="nil"/>
              <w:left w:val="nil"/>
              <w:bottom w:val="single" w:sz="4" w:space="0" w:color="auto"/>
              <w:right w:val="single" w:sz="4" w:space="0" w:color="auto"/>
            </w:tcBorders>
            <w:shd w:val="clear" w:color="auto" w:fill="auto"/>
            <w:noWrap/>
            <w:vAlign w:val="center"/>
            <w:hideMark/>
          </w:tcPr>
          <w:p w14:paraId="22A6379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5DAF2F2F"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16</w:t>
            </w:r>
          </w:p>
        </w:tc>
        <w:tc>
          <w:tcPr>
            <w:tcW w:w="962" w:type="dxa"/>
            <w:tcBorders>
              <w:top w:val="nil"/>
              <w:left w:val="nil"/>
              <w:bottom w:val="single" w:sz="4" w:space="0" w:color="auto"/>
              <w:right w:val="single" w:sz="4" w:space="0" w:color="auto"/>
            </w:tcBorders>
            <w:shd w:val="clear" w:color="auto" w:fill="auto"/>
            <w:noWrap/>
            <w:vAlign w:val="center"/>
            <w:hideMark/>
          </w:tcPr>
          <w:p w14:paraId="24B2190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F77248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5D5A2BA3"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6F65CCC"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58</w:t>
            </w:r>
          </w:p>
        </w:tc>
        <w:tc>
          <w:tcPr>
            <w:tcW w:w="5103" w:type="dxa"/>
            <w:tcBorders>
              <w:top w:val="nil"/>
              <w:left w:val="nil"/>
              <w:bottom w:val="single" w:sz="4" w:space="0" w:color="auto"/>
              <w:right w:val="single" w:sz="4" w:space="0" w:color="auto"/>
            </w:tcBorders>
            <w:shd w:val="clear" w:color="auto" w:fill="auto"/>
            <w:vAlign w:val="bottom"/>
            <w:hideMark/>
          </w:tcPr>
          <w:p w14:paraId="0452B3FD"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PLÁSTICO para classificador </w:t>
            </w:r>
          </w:p>
        </w:tc>
        <w:tc>
          <w:tcPr>
            <w:tcW w:w="709" w:type="dxa"/>
            <w:tcBorders>
              <w:top w:val="nil"/>
              <w:left w:val="nil"/>
              <w:bottom w:val="single" w:sz="4" w:space="0" w:color="auto"/>
              <w:right w:val="single" w:sz="4" w:space="0" w:color="auto"/>
            </w:tcBorders>
            <w:shd w:val="clear" w:color="auto" w:fill="auto"/>
            <w:noWrap/>
            <w:vAlign w:val="center"/>
            <w:hideMark/>
          </w:tcPr>
          <w:p w14:paraId="73CF950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7D94F62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50</w:t>
            </w:r>
          </w:p>
        </w:tc>
        <w:tc>
          <w:tcPr>
            <w:tcW w:w="962" w:type="dxa"/>
            <w:tcBorders>
              <w:top w:val="nil"/>
              <w:left w:val="nil"/>
              <w:bottom w:val="single" w:sz="4" w:space="0" w:color="auto"/>
              <w:right w:val="single" w:sz="4" w:space="0" w:color="auto"/>
            </w:tcBorders>
            <w:shd w:val="clear" w:color="auto" w:fill="auto"/>
            <w:noWrap/>
            <w:vAlign w:val="center"/>
            <w:hideMark/>
          </w:tcPr>
          <w:p w14:paraId="56B3EA1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4F286FE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4C58632B"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48FEE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59</w:t>
            </w:r>
          </w:p>
        </w:tc>
        <w:tc>
          <w:tcPr>
            <w:tcW w:w="5103" w:type="dxa"/>
            <w:tcBorders>
              <w:top w:val="nil"/>
              <w:left w:val="nil"/>
              <w:bottom w:val="single" w:sz="4" w:space="0" w:color="auto"/>
              <w:right w:val="single" w:sz="4" w:space="0" w:color="auto"/>
            </w:tcBorders>
            <w:shd w:val="clear" w:color="auto" w:fill="auto"/>
            <w:vAlign w:val="bottom"/>
            <w:hideMark/>
          </w:tcPr>
          <w:p w14:paraId="7668CDD2" w14:textId="77777777" w:rsidR="00F10B61" w:rsidRPr="00F5440B" w:rsidRDefault="00F10B61" w:rsidP="006130A4">
            <w:pPr>
              <w:rPr>
                <w:rFonts w:ascii="Calibri" w:hAnsi="Calibri" w:cs="Calibri"/>
                <w:color w:val="000000"/>
              </w:rPr>
            </w:pPr>
            <w:r w:rsidRPr="00F5440B">
              <w:rPr>
                <w:rFonts w:ascii="Calibri" w:hAnsi="Calibri" w:cs="Calibri"/>
                <w:color w:val="000000"/>
              </w:rPr>
              <w:t>PILHAS PARA MICROFONE AAA -1,2v recarregável</w:t>
            </w:r>
          </w:p>
        </w:tc>
        <w:tc>
          <w:tcPr>
            <w:tcW w:w="709" w:type="dxa"/>
            <w:tcBorders>
              <w:top w:val="nil"/>
              <w:left w:val="nil"/>
              <w:bottom w:val="single" w:sz="4" w:space="0" w:color="auto"/>
              <w:right w:val="single" w:sz="4" w:space="0" w:color="auto"/>
            </w:tcBorders>
            <w:shd w:val="clear" w:color="auto" w:fill="auto"/>
            <w:noWrap/>
            <w:vAlign w:val="center"/>
            <w:hideMark/>
          </w:tcPr>
          <w:p w14:paraId="2DACD79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5AD6AD44"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18</w:t>
            </w:r>
          </w:p>
        </w:tc>
        <w:tc>
          <w:tcPr>
            <w:tcW w:w="962" w:type="dxa"/>
            <w:tcBorders>
              <w:top w:val="nil"/>
              <w:left w:val="nil"/>
              <w:bottom w:val="single" w:sz="4" w:space="0" w:color="auto"/>
              <w:right w:val="single" w:sz="4" w:space="0" w:color="auto"/>
            </w:tcBorders>
            <w:shd w:val="clear" w:color="auto" w:fill="auto"/>
            <w:noWrap/>
            <w:vAlign w:val="center"/>
            <w:hideMark/>
          </w:tcPr>
          <w:p w14:paraId="78C1F08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433466CB"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3357AA16"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E1584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60</w:t>
            </w:r>
          </w:p>
        </w:tc>
        <w:tc>
          <w:tcPr>
            <w:tcW w:w="5103" w:type="dxa"/>
            <w:tcBorders>
              <w:top w:val="nil"/>
              <w:left w:val="nil"/>
              <w:bottom w:val="single" w:sz="4" w:space="0" w:color="auto"/>
              <w:right w:val="single" w:sz="4" w:space="0" w:color="auto"/>
            </w:tcBorders>
            <w:shd w:val="clear" w:color="auto" w:fill="auto"/>
            <w:vAlign w:val="bottom"/>
            <w:hideMark/>
          </w:tcPr>
          <w:p w14:paraId="6103F4E7" w14:textId="77777777" w:rsidR="00F10B61" w:rsidRPr="00F5440B" w:rsidRDefault="00F10B61" w:rsidP="006130A4">
            <w:pPr>
              <w:rPr>
                <w:rFonts w:ascii="Calibri" w:hAnsi="Calibri" w:cs="Calibri"/>
                <w:color w:val="000000"/>
              </w:rPr>
            </w:pPr>
            <w:r w:rsidRPr="00F5440B">
              <w:rPr>
                <w:rFonts w:ascii="Calibri" w:hAnsi="Calibri" w:cs="Calibri"/>
                <w:color w:val="000000"/>
              </w:rPr>
              <w:t>PORTA CANETA E CLIPS material acrílico, cor fumê, tipo conjugado</w:t>
            </w:r>
          </w:p>
        </w:tc>
        <w:tc>
          <w:tcPr>
            <w:tcW w:w="709" w:type="dxa"/>
            <w:tcBorders>
              <w:top w:val="nil"/>
              <w:left w:val="nil"/>
              <w:bottom w:val="single" w:sz="4" w:space="0" w:color="auto"/>
              <w:right w:val="single" w:sz="4" w:space="0" w:color="auto"/>
            </w:tcBorders>
            <w:shd w:val="clear" w:color="auto" w:fill="auto"/>
            <w:noWrap/>
            <w:vAlign w:val="center"/>
            <w:hideMark/>
          </w:tcPr>
          <w:p w14:paraId="6FD737C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2E83C2C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15</w:t>
            </w:r>
          </w:p>
        </w:tc>
        <w:tc>
          <w:tcPr>
            <w:tcW w:w="962" w:type="dxa"/>
            <w:tcBorders>
              <w:top w:val="nil"/>
              <w:left w:val="nil"/>
              <w:bottom w:val="single" w:sz="4" w:space="0" w:color="auto"/>
              <w:right w:val="single" w:sz="4" w:space="0" w:color="auto"/>
            </w:tcBorders>
            <w:shd w:val="clear" w:color="auto" w:fill="auto"/>
            <w:noWrap/>
            <w:vAlign w:val="center"/>
            <w:hideMark/>
          </w:tcPr>
          <w:p w14:paraId="0FD4454E"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D738239"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737B690C"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24DE9D"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61</w:t>
            </w:r>
          </w:p>
        </w:tc>
        <w:tc>
          <w:tcPr>
            <w:tcW w:w="5103" w:type="dxa"/>
            <w:tcBorders>
              <w:top w:val="nil"/>
              <w:left w:val="nil"/>
              <w:bottom w:val="single" w:sz="4" w:space="0" w:color="auto"/>
              <w:right w:val="single" w:sz="4" w:space="0" w:color="auto"/>
            </w:tcBorders>
            <w:shd w:val="clear" w:color="auto" w:fill="auto"/>
            <w:vAlign w:val="bottom"/>
            <w:hideMark/>
          </w:tcPr>
          <w:p w14:paraId="327D17F5" w14:textId="77777777" w:rsidR="00F10B61" w:rsidRPr="00F5440B" w:rsidRDefault="00F10B61" w:rsidP="006130A4">
            <w:pPr>
              <w:rPr>
                <w:rFonts w:ascii="Calibri" w:hAnsi="Calibri" w:cs="Calibri"/>
                <w:color w:val="000000"/>
              </w:rPr>
            </w:pPr>
            <w:r w:rsidRPr="00F5440B">
              <w:rPr>
                <w:rFonts w:ascii="Calibri" w:hAnsi="Calibri" w:cs="Calibri"/>
                <w:color w:val="000000"/>
              </w:rPr>
              <w:t>Prancheta em material acrílico</w:t>
            </w:r>
          </w:p>
        </w:tc>
        <w:tc>
          <w:tcPr>
            <w:tcW w:w="709" w:type="dxa"/>
            <w:tcBorders>
              <w:top w:val="nil"/>
              <w:left w:val="nil"/>
              <w:bottom w:val="single" w:sz="4" w:space="0" w:color="auto"/>
              <w:right w:val="single" w:sz="4" w:space="0" w:color="auto"/>
            </w:tcBorders>
            <w:shd w:val="clear" w:color="auto" w:fill="auto"/>
            <w:noWrap/>
            <w:vAlign w:val="center"/>
            <w:hideMark/>
          </w:tcPr>
          <w:p w14:paraId="040CF39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7FE8A1D1"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20</w:t>
            </w:r>
          </w:p>
        </w:tc>
        <w:tc>
          <w:tcPr>
            <w:tcW w:w="962" w:type="dxa"/>
            <w:tcBorders>
              <w:top w:val="nil"/>
              <w:left w:val="nil"/>
              <w:bottom w:val="single" w:sz="4" w:space="0" w:color="auto"/>
              <w:right w:val="single" w:sz="4" w:space="0" w:color="auto"/>
            </w:tcBorders>
            <w:shd w:val="clear" w:color="auto" w:fill="auto"/>
            <w:noWrap/>
            <w:vAlign w:val="center"/>
            <w:hideMark/>
          </w:tcPr>
          <w:p w14:paraId="1A94CC35"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96ADBB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6DD82C27" w14:textId="77777777" w:rsidTr="006130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79D75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62</w:t>
            </w:r>
          </w:p>
        </w:tc>
        <w:tc>
          <w:tcPr>
            <w:tcW w:w="5103" w:type="dxa"/>
            <w:tcBorders>
              <w:top w:val="nil"/>
              <w:left w:val="nil"/>
              <w:bottom w:val="single" w:sz="4" w:space="0" w:color="auto"/>
              <w:right w:val="single" w:sz="4" w:space="0" w:color="auto"/>
            </w:tcBorders>
            <w:shd w:val="clear" w:color="auto" w:fill="auto"/>
            <w:vAlign w:val="bottom"/>
            <w:hideMark/>
          </w:tcPr>
          <w:p w14:paraId="3D46E053"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TESOURA tamanho médio sem ponta estilo escolar </w:t>
            </w:r>
          </w:p>
        </w:tc>
        <w:tc>
          <w:tcPr>
            <w:tcW w:w="709" w:type="dxa"/>
            <w:tcBorders>
              <w:top w:val="nil"/>
              <w:left w:val="nil"/>
              <w:bottom w:val="single" w:sz="4" w:space="0" w:color="auto"/>
              <w:right w:val="single" w:sz="4" w:space="0" w:color="auto"/>
            </w:tcBorders>
            <w:shd w:val="clear" w:color="auto" w:fill="auto"/>
            <w:noWrap/>
            <w:vAlign w:val="center"/>
            <w:hideMark/>
          </w:tcPr>
          <w:p w14:paraId="6318A11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42E8365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10</w:t>
            </w:r>
          </w:p>
        </w:tc>
        <w:tc>
          <w:tcPr>
            <w:tcW w:w="962" w:type="dxa"/>
            <w:tcBorders>
              <w:top w:val="nil"/>
              <w:left w:val="nil"/>
              <w:bottom w:val="single" w:sz="4" w:space="0" w:color="auto"/>
              <w:right w:val="single" w:sz="4" w:space="0" w:color="auto"/>
            </w:tcBorders>
            <w:shd w:val="clear" w:color="auto" w:fill="auto"/>
            <w:noWrap/>
            <w:vAlign w:val="center"/>
            <w:hideMark/>
          </w:tcPr>
          <w:p w14:paraId="6179525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0657B570"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200D1537"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22C34A"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lastRenderedPageBreak/>
              <w:t>63</w:t>
            </w:r>
          </w:p>
        </w:tc>
        <w:tc>
          <w:tcPr>
            <w:tcW w:w="5103" w:type="dxa"/>
            <w:tcBorders>
              <w:top w:val="nil"/>
              <w:left w:val="nil"/>
              <w:bottom w:val="single" w:sz="4" w:space="0" w:color="auto"/>
              <w:right w:val="single" w:sz="4" w:space="0" w:color="auto"/>
            </w:tcBorders>
            <w:shd w:val="clear" w:color="auto" w:fill="auto"/>
            <w:vAlign w:val="bottom"/>
            <w:hideMark/>
          </w:tcPr>
          <w:p w14:paraId="65AAAFBE" w14:textId="77777777" w:rsidR="00F10B61" w:rsidRPr="00F5440B" w:rsidRDefault="00F10B61" w:rsidP="006130A4">
            <w:pPr>
              <w:rPr>
                <w:rFonts w:ascii="Calibri" w:hAnsi="Calibri" w:cs="Calibri"/>
                <w:color w:val="000000"/>
              </w:rPr>
            </w:pPr>
            <w:r w:rsidRPr="00F5440B">
              <w:rPr>
                <w:rFonts w:ascii="Calibri" w:hAnsi="Calibri" w:cs="Calibri"/>
                <w:color w:val="000000"/>
              </w:rPr>
              <w:t>TINTA PARA CARIMBO Tinta para carimbo, base água e pigmentos, cor preta, frasco 42ml</w:t>
            </w:r>
          </w:p>
        </w:tc>
        <w:tc>
          <w:tcPr>
            <w:tcW w:w="709" w:type="dxa"/>
            <w:tcBorders>
              <w:top w:val="nil"/>
              <w:left w:val="nil"/>
              <w:bottom w:val="single" w:sz="4" w:space="0" w:color="auto"/>
              <w:right w:val="single" w:sz="4" w:space="0" w:color="auto"/>
            </w:tcBorders>
            <w:shd w:val="clear" w:color="auto" w:fill="auto"/>
            <w:noWrap/>
            <w:vAlign w:val="center"/>
            <w:hideMark/>
          </w:tcPr>
          <w:p w14:paraId="6024FF4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UN</w:t>
            </w:r>
          </w:p>
        </w:tc>
        <w:tc>
          <w:tcPr>
            <w:tcW w:w="881" w:type="dxa"/>
            <w:tcBorders>
              <w:top w:val="nil"/>
              <w:left w:val="nil"/>
              <w:bottom w:val="single" w:sz="4" w:space="0" w:color="auto"/>
              <w:right w:val="single" w:sz="4" w:space="0" w:color="auto"/>
            </w:tcBorders>
            <w:shd w:val="clear" w:color="auto" w:fill="auto"/>
            <w:noWrap/>
            <w:vAlign w:val="center"/>
            <w:hideMark/>
          </w:tcPr>
          <w:p w14:paraId="0661951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3</w:t>
            </w:r>
          </w:p>
        </w:tc>
        <w:tc>
          <w:tcPr>
            <w:tcW w:w="962" w:type="dxa"/>
            <w:tcBorders>
              <w:top w:val="nil"/>
              <w:left w:val="nil"/>
              <w:bottom w:val="single" w:sz="4" w:space="0" w:color="auto"/>
              <w:right w:val="single" w:sz="4" w:space="0" w:color="auto"/>
            </w:tcBorders>
            <w:shd w:val="clear" w:color="auto" w:fill="auto"/>
            <w:noWrap/>
            <w:vAlign w:val="center"/>
            <w:hideMark/>
          </w:tcPr>
          <w:p w14:paraId="68A2695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9AF95A8"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2E95F1CB" w14:textId="77777777" w:rsidTr="006130A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0F3A7E3"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64</w:t>
            </w:r>
          </w:p>
        </w:tc>
        <w:tc>
          <w:tcPr>
            <w:tcW w:w="5103" w:type="dxa"/>
            <w:tcBorders>
              <w:top w:val="nil"/>
              <w:left w:val="nil"/>
              <w:bottom w:val="single" w:sz="4" w:space="0" w:color="auto"/>
              <w:right w:val="single" w:sz="4" w:space="0" w:color="auto"/>
            </w:tcBorders>
            <w:shd w:val="clear" w:color="auto" w:fill="auto"/>
            <w:vAlign w:val="bottom"/>
            <w:hideMark/>
          </w:tcPr>
          <w:p w14:paraId="0E7C7F31" w14:textId="77777777" w:rsidR="00F10B61" w:rsidRPr="00F5440B" w:rsidRDefault="00F10B61" w:rsidP="006130A4">
            <w:pPr>
              <w:rPr>
                <w:rFonts w:ascii="Calibri" w:hAnsi="Calibri" w:cs="Calibri"/>
                <w:color w:val="000000"/>
              </w:rPr>
            </w:pPr>
            <w:r w:rsidRPr="00F5440B">
              <w:rPr>
                <w:rFonts w:ascii="Calibri" w:hAnsi="Calibri" w:cs="Calibri"/>
                <w:color w:val="000000"/>
              </w:rPr>
              <w:t>PAPEL OFÍCIO A4, gramatura de 75 g/m², medidas 210x297 mm, cor branca, caixa contendo 10 resmas com 500 folhas cada.</w:t>
            </w:r>
          </w:p>
        </w:tc>
        <w:tc>
          <w:tcPr>
            <w:tcW w:w="709" w:type="dxa"/>
            <w:tcBorders>
              <w:top w:val="nil"/>
              <w:left w:val="nil"/>
              <w:bottom w:val="single" w:sz="4" w:space="0" w:color="auto"/>
              <w:right w:val="single" w:sz="4" w:space="0" w:color="auto"/>
            </w:tcBorders>
            <w:shd w:val="clear" w:color="auto" w:fill="auto"/>
            <w:noWrap/>
            <w:vAlign w:val="center"/>
            <w:hideMark/>
          </w:tcPr>
          <w:p w14:paraId="5928387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CX</w:t>
            </w:r>
          </w:p>
        </w:tc>
        <w:tc>
          <w:tcPr>
            <w:tcW w:w="881" w:type="dxa"/>
            <w:tcBorders>
              <w:top w:val="nil"/>
              <w:left w:val="nil"/>
              <w:bottom w:val="single" w:sz="4" w:space="0" w:color="auto"/>
              <w:right w:val="single" w:sz="4" w:space="0" w:color="auto"/>
            </w:tcBorders>
            <w:shd w:val="clear" w:color="auto" w:fill="auto"/>
            <w:noWrap/>
            <w:vAlign w:val="center"/>
            <w:hideMark/>
          </w:tcPr>
          <w:p w14:paraId="770B19E0"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50</w:t>
            </w:r>
          </w:p>
        </w:tc>
        <w:tc>
          <w:tcPr>
            <w:tcW w:w="962" w:type="dxa"/>
            <w:tcBorders>
              <w:top w:val="nil"/>
              <w:left w:val="nil"/>
              <w:bottom w:val="single" w:sz="4" w:space="0" w:color="auto"/>
              <w:right w:val="single" w:sz="4" w:space="0" w:color="auto"/>
            </w:tcBorders>
            <w:shd w:val="clear" w:color="auto" w:fill="auto"/>
            <w:noWrap/>
            <w:vAlign w:val="center"/>
            <w:hideMark/>
          </w:tcPr>
          <w:p w14:paraId="7FEC8EBF"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12D36A4"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 </w:t>
            </w:r>
          </w:p>
        </w:tc>
      </w:tr>
      <w:tr w:rsidR="00F10B61" w:rsidRPr="00F5440B" w14:paraId="003328C8" w14:textId="77777777" w:rsidTr="006130A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9C5C6"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65</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14:paraId="79D50C47" w14:textId="77777777" w:rsidR="00F10B61" w:rsidRPr="00F5440B" w:rsidRDefault="00F10B61" w:rsidP="006130A4">
            <w:pPr>
              <w:rPr>
                <w:rFonts w:ascii="Calibri" w:hAnsi="Calibri" w:cs="Calibri"/>
                <w:color w:val="000000"/>
              </w:rPr>
            </w:pPr>
            <w:r w:rsidRPr="00F5440B">
              <w:rPr>
                <w:rFonts w:ascii="Calibri" w:hAnsi="Calibri" w:cs="Calibri"/>
                <w:color w:val="000000"/>
              </w:rPr>
              <w:t xml:space="preserve">PILHAS ALCALINAS - Tipo AAA, </w:t>
            </w:r>
            <w:proofErr w:type="spellStart"/>
            <w:r w:rsidRPr="00F5440B">
              <w:rPr>
                <w:rFonts w:ascii="Calibri" w:hAnsi="Calibri" w:cs="Calibri"/>
                <w:color w:val="000000"/>
              </w:rPr>
              <w:t>pct</w:t>
            </w:r>
            <w:proofErr w:type="spellEnd"/>
            <w:r w:rsidRPr="00F5440B">
              <w:rPr>
                <w:rFonts w:ascii="Calibri" w:hAnsi="Calibri" w:cs="Calibri"/>
                <w:color w:val="000000"/>
              </w:rPr>
              <w:t xml:space="preserve"> 4 un</w:t>
            </w:r>
            <w:r>
              <w:rPr>
                <w:rFonts w:ascii="Calibri" w:hAnsi="Calibri" w:cs="Calibri"/>
                <w:color w:val="000000"/>
              </w:rPr>
              <w:t>idades</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D44E757" w14:textId="77777777" w:rsidR="00F10B61" w:rsidRPr="00F5440B" w:rsidRDefault="00F10B61" w:rsidP="006130A4">
            <w:pPr>
              <w:jc w:val="center"/>
              <w:rPr>
                <w:rFonts w:ascii="Calibri" w:hAnsi="Calibri" w:cs="Calibri"/>
                <w:color w:val="000000"/>
                <w:sz w:val="22"/>
              </w:rPr>
            </w:pPr>
            <w:r w:rsidRPr="00F5440B">
              <w:rPr>
                <w:rFonts w:ascii="Calibri" w:hAnsi="Calibri" w:cs="Calibri"/>
                <w:color w:val="000000"/>
                <w:sz w:val="22"/>
              </w:rPr>
              <w:t>PTC</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576BF601" w14:textId="77777777" w:rsidR="00F10B61" w:rsidRPr="00F5440B" w:rsidRDefault="00F10B61" w:rsidP="006130A4">
            <w:pPr>
              <w:jc w:val="center"/>
              <w:rPr>
                <w:rFonts w:ascii="Calibri" w:hAnsi="Calibri" w:cs="Calibri"/>
                <w:color w:val="000000"/>
                <w:sz w:val="22"/>
              </w:rPr>
            </w:pPr>
            <w:r>
              <w:rPr>
                <w:rFonts w:ascii="Calibri" w:hAnsi="Calibri" w:cs="Calibri"/>
                <w:color w:val="000000"/>
                <w:sz w:val="22"/>
              </w:rPr>
              <w:t>24</w:t>
            </w:r>
          </w:p>
        </w:tc>
        <w:tc>
          <w:tcPr>
            <w:tcW w:w="962" w:type="dxa"/>
            <w:tcBorders>
              <w:top w:val="single" w:sz="4" w:space="0" w:color="auto"/>
              <w:left w:val="nil"/>
              <w:bottom w:val="single" w:sz="4" w:space="0" w:color="auto"/>
              <w:right w:val="single" w:sz="4" w:space="0" w:color="auto"/>
            </w:tcBorders>
            <w:shd w:val="clear" w:color="auto" w:fill="auto"/>
            <w:noWrap/>
            <w:vAlign w:val="bottom"/>
            <w:hideMark/>
          </w:tcPr>
          <w:p w14:paraId="63C978E0" w14:textId="77777777" w:rsidR="00F10B61" w:rsidRPr="00F5440B" w:rsidRDefault="00F10B61" w:rsidP="006130A4">
            <w:pPr>
              <w:rPr>
                <w:rFonts w:ascii="Calibri" w:hAnsi="Calibri" w:cs="Calibri"/>
                <w:color w:val="000000"/>
                <w:sz w:val="22"/>
              </w:rPr>
            </w:pPr>
            <w:r w:rsidRPr="00F5440B">
              <w:rPr>
                <w:rFonts w:ascii="Calibri" w:hAnsi="Calibri" w:cs="Calibri"/>
                <w:color w:val="000000"/>
                <w:sz w:val="22"/>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432F1486" w14:textId="77777777" w:rsidR="00F10B61" w:rsidRPr="00F5440B" w:rsidRDefault="00F10B61" w:rsidP="006130A4">
            <w:pPr>
              <w:rPr>
                <w:rFonts w:ascii="Calibri" w:hAnsi="Calibri" w:cs="Calibri"/>
                <w:color w:val="000000"/>
                <w:sz w:val="22"/>
              </w:rPr>
            </w:pPr>
            <w:r w:rsidRPr="00F5440B">
              <w:rPr>
                <w:rFonts w:ascii="Calibri" w:hAnsi="Calibri" w:cs="Calibri"/>
                <w:color w:val="000000"/>
                <w:sz w:val="22"/>
              </w:rPr>
              <w:t> </w:t>
            </w:r>
          </w:p>
        </w:tc>
      </w:tr>
      <w:tr w:rsidR="00F10B61" w:rsidRPr="00F5440B" w14:paraId="14E6142A" w14:textId="77777777" w:rsidTr="006130A4">
        <w:trPr>
          <w:trHeight w:val="300"/>
        </w:trPr>
        <w:tc>
          <w:tcPr>
            <w:tcW w:w="709" w:type="dxa"/>
            <w:tcBorders>
              <w:top w:val="single" w:sz="4" w:space="0" w:color="auto"/>
            </w:tcBorders>
            <w:shd w:val="clear" w:color="auto" w:fill="auto"/>
            <w:noWrap/>
            <w:vAlign w:val="center"/>
          </w:tcPr>
          <w:p w14:paraId="45B03ACD" w14:textId="77777777" w:rsidR="00F10B61" w:rsidRPr="00F5440B" w:rsidRDefault="00F10B61" w:rsidP="006130A4">
            <w:pPr>
              <w:jc w:val="center"/>
              <w:rPr>
                <w:rFonts w:ascii="Calibri" w:hAnsi="Calibri" w:cs="Calibri"/>
                <w:color w:val="000000"/>
                <w:sz w:val="22"/>
              </w:rPr>
            </w:pPr>
          </w:p>
        </w:tc>
        <w:tc>
          <w:tcPr>
            <w:tcW w:w="5103" w:type="dxa"/>
            <w:tcBorders>
              <w:top w:val="single" w:sz="4" w:space="0" w:color="auto"/>
            </w:tcBorders>
            <w:shd w:val="clear" w:color="auto" w:fill="auto"/>
            <w:vAlign w:val="bottom"/>
          </w:tcPr>
          <w:p w14:paraId="14CCA285" w14:textId="77777777" w:rsidR="00F10B61" w:rsidRPr="00F5440B" w:rsidRDefault="00F10B61" w:rsidP="006130A4">
            <w:pPr>
              <w:rPr>
                <w:rFonts w:ascii="Calibri" w:hAnsi="Calibri" w:cs="Calibri"/>
                <w:color w:val="000000"/>
              </w:rPr>
            </w:pPr>
          </w:p>
        </w:tc>
        <w:tc>
          <w:tcPr>
            <w:tcW w:w="709" w:type="dxa"/>
            <w:tcBorders>
              <w:top w:val="single" w:sz="4" w:space="0" w:color="auto"/>
            </w:tcBorders>
            <w:shd w:val="clear" w:color="auto" w:fill="auto"/>
            <w:noWrap/>
            <w:vAlign w:val="center"/>
          </w:tcPr>
          <w:p w14:paraId="0983743A" w14:textId="77777777" w:rsidR="00F10B61" w:rsidRPr="00F5440B" w:rsidRDefault="00F10B61" w:rsidP="006130A4">
            <w:pPr>
              <w:jc w:val="center"/>
              <w:rPr>
                <w:rFonts w:ascii="Calibri" w:hAnsi="Calibri" w:cs="Calibri"/>
                <w:color w:val="000000"/>
                <w:sz w:val="22"/>
              </w:rPr>
            </w:pPr>
          </w:p>
        </w:tc>
        <w:tc>
          <w:tcPr>
            <w:tcW w:w="881" w:type="dxa"/>
            <w:tcBorders>
              <w:top w:val="single" w:sz="4" w:space="0" w:color="auto"/>
              <w:right w:val="single" w:sz="4" w:space="0" w:color="auto"/>
            </w:tcBorders>
            <w:shd w:val="clear" w:color="auto" w:fill="auto"/>
            <w:noWrap/>
            <w:vAlign w:val="center"/>
          </w:tcPr>
          <w:p w14:paraId="130E997C" w14:textId="77777777" w:rsidR="00F10B61" w:rsidRPr="0051444F" w:rsidRDefault="00F10B61" w:rsidP="006130A4">
            <w:pPr>
              <w:jc w:val="center"/>
              <w:rPr>
                <w:rFonts w:ascii="Calibri" w:hAnsi="Calibri" w:cs="Calibri"/>
                <w:b/>
                <w:color w:val="000000"/>
                <w:sz w:val="22"/>
              </w:rPr>
            </w:pPr>
            <w:r w:rsidRPr="0051444F">
              <w:rPr>
                <w:rFonts w:ascii="Calibri" w:hAnsi="Calibri" w:cs="Calibri"/>
                <w:b/>
                <w:color w:val="000000"/>
                <w:sz w:val="22"/>
              </w:rPr>
              <w:t>TOTAL</w:t>
            </w:r>
          </w:p>
        </w:tc>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2D74E" w14:textId="77777777" w:rsidR="00F10B61" w:rsidRPr="00F5440B" w:rsidRDefault="00F10B61" w:rsidP="006130A4">
            <w:pPr>
              <w:rPr>
                <w:rFonts w:ascii="Calibri" w:hAnsi="Calibri" w:cs="Calibri"/>
                <w:color w:val="000000"/>
                <w:sz w:val="22"/>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DAA9A15" w14:textId="77777777" w:rsidR="00F10B61" w:rsidRPr="00F5440B" w:rsidRDefault="00F10B61" w:rsidP="006130A4">
            <w:pPr>
              <w:rPr>
                <w:rFonts w:ascii="Calibri" w:hAnsi="Calibri" w:cs="Calibri"/>
                <w:color w:val="000000"/>
                <w:sz w:val="22"/>
              </w:rPr>
            </w:pPr>
          </w:p>
        </w:tc>
      </w:tr>
    </w:tbl>
    <w:p w14:paraId="59A03E89" w14:textId="77777777" w:rsidR="00F10B61" w:rsidRDefault="00F10B61" w:rsidP="00F10B61">
      <w:pPr>
        <w:spacing w:line="360" w:lineRule="auto"/>
        <w:jc w:val="both"/>
        <w:rPr>
          <w:rFonts w:eastAsia="Calibri"/>
          <w:color w:val="000000"/>
          <w:sz w:val="22"/>
          <w:szCs w:val="22"/>
        </w:rPr>
      </w:pPr>
    </w:p>
    <w:p w14:paraId="738BFF35"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De já, impera destacar que os materiais deverão ser de primeira qualidade e primeiro uso, não podendo ser manufaturados, reciclados ou recondicionados no todo ou em parte.</w:t>
      </w:r>
    </w:p>
    <w:p w14:paraId="5CCA949B"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sz w:val="22"/>
          <w:szCs w:val="22"/>
        </w:rPr>
        <w:t xml:space="preserve">  </w:t>
      </w:r>
      <w:r w:rsidRPr="00A26ECF">
        <w:rPr>
          <w:rFonts w:eastAsia="Calibri"/>
          <w:b/>
          <w:sz w:val="22"/>
          <w:szCs w:val="22"/>
        </w:rPr>
        <w:t>DA PUBLICIDADE DA DISPENSA</w:t>
      </w:r>
    </w:p>
    <w:p w14:paraId="62B3DDFD"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O ato que autoriza a contratação direta ou o extrato decorrente do contrato deverá ser divulgado e mantido à disposição do público em sítio eletrônico oficial, conforme art.72, § único da Lei 14.1333/2021.</w:t>
      </w:r>
    </w:p>
    <w:p w14:paraId="29583164"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DA APRESENTAÇÃO DAS PROPOSTAS.</w:t>
      </w:r>
    </w:p>
    <w:p w14:paraId="376B942F" w14:textId="559E8CE4"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As propostas de preços deverão ser encaminhadas para o </w:t>
      </w:r>
      <w:r w:rsidRPr="00A26ECF">
        <w:rPr>
          <w:rFonts w:eastAsia="Calibri"/>
          <w:color w:val="000000"/>
          <w:sz w:val="22"/>
          <w:szCs w:val="22"/>
        </w:rPr>
        <w:t>e-mail</w:t>
      </w:r>
      <w:r w:rsidRPr="00A26ECF">
        <w:rPr>
          <w:rFonts w:eastAsia="Calibri"/>
          <w:color w:val="000000"/>
          <w:sz w:val="22"/>
          <w:szCs w:val="22"/>
        </w:rPr>
        <w:t xml:space="preserve">: </w:t>
      </w:r>
      <w:hyperlink r:id="rId7" w:history="1">
        <w:r w:rsidRPr="00A26ECF">
          <w:rPr>
            <w:rFonts w:eastAsia="Calibri"/>
            <w:color w:val="0563C1"/>
            <w:sz w:val="22"/>
            <w:szCs w:val="22"/>
            <w:u w:val="single"/>
          </w:rPr>
          <w:t>licitacoes.camaramaracas@gmail.com</w:t>
        </w:r>
      </w:hyperlink>
      <w:r w:rsidRPr="00A26ECF">
        <w:rPr>
          <w:rFonts w:eastAsia="Calibri"/>
          <w:color w:val="000000"/>
          <w:sz w:val="22"/>
          <w:szCs w:val="22"/>
          <w:u w:val="single"/>
        </w:rPr>
        <w:t xml:space="preserve">, </w:t>
      </w:r>
      <w:r w:rsidRPr="00A26ECF">
        <w:rPr>
          <w:rFonts w:eastAsia="Calibri"/>
          <w:color w:val="000000"/>
          <w:sz w:val="22"/>
          <w:szCs w:val="22"/>
        </w:rPr>
        <w:t>contendo as seguintes informações:</w:t>
      </w:r>
    </w:p>
    <w:p w14:paraId="35209429" w14:textId="77777777" w:rsidR="00F10B61" w:rsidRPr="00A26ECF" w:rsidRDefault="00F10B61" w:rsidP="00F10B61">
      <w:pPr>
        <w:spacing w:line="360" w:lineRule="auto"/>
        <w:ind w:firstLine="708"/>
        <w:jc w:val="both"/>
        <w:rPr>
          <w:rFonts w:eastAsia="Calibri"/>
          <w:color w:val="000000"/>
          <w:sz w:val="22"/>
          <w:szCs w:val="22"/>
        </w:rPr>
      </w:pPr>
      <w:r w:rsidRPr="00A26ECF">
        <w:rPr>
          <w:rFonts w:eastAsia="Calibri"/>
          <w:color w:val="000000"/>
          <w:sz w:val="22"/>
          <w:szCs w:val="22"/>
        </w:rPr>
        <w:t>a) Nome, número do CNPJ, endereço e telefone da empresa proponente.</w:t>
      </w:r>
    </w:p>
    <w:p w14:paraId="3DE0AE81" w14:textId="77777777" w:rsidR="00F10B61" w:rsidRPr="00A26ECF" w:rsidRDefault="00F10B61" w:rsidP="00F10B61">
      <w:pPr>
        <w:spacing w:line="360" w:lineRule="auto"/>
        <w:ind w:firstLine="708"/>
        <w:jc w:val="both"/>
        <w:rPr>
          <w:rFonts w:eastAsia="Calibri"/>
          <w:color w:val="000000"/>
          <w:sz w:val="22"/>
          <w:szCs w:val="22"/>
        </w:rPr>
      </w:pPr>
      <w:r w:rsidRPr="00A26ECF">
        <w:rPr>
          <w:rFonts w:eastAsia="Calibri"/>
          <w:color w:val="000000"/>
          <w:sz w:val="22"/>
          <w:szCs w:val="22"/>
        </w:rPr>
        <w:t>b) Prazo de validade da proposta;</w:t>
      </w:r>
    </w:p>
    <w:p w14:paraId="6F935AE2" w14:textId="77777777" w:rsidR="00F10B61" w:rsidRPr="00A26ECF" w:rsidRDefault="00F10B61" w:rsidP="00F10B61">
      <w:pPr>
        <w:spacing w:line="360" w:lineRule="auto"/>
        <w:ind w:left="708"/>
        <w:jc w:val="both"/>
        <w:rPr>
          <w:rFonts w:eastAsia="Calibri"/>
          <w:b/>
          <w:color w:val="000000"/>
          <w:sz w:val="22"/>
          <w:szCs w:val="22"/>
        </w:rPr>
      </w:pPr>
      <w:r w:rsidRPr="00A26ECF">
        <w:rPr>
          <w:rFonts w:eastAsia="Calibri"/>
          <w:color w:val="000000"/>
          <w:sz w:val="22"/>
          <w:szCs w:val="22"/>
        </w:rPr>
        <w:t>c) A proposta deverá ser apresentada com a descrição do Objeto, com preço unitário e total.</w:t>
      </w:r>
    </w:p>
    <w:p w14:paraId="03129002"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 xml:space="preserve">DA ESCOLHA DO FORNECEDOR </w:t>
      </w:r>
    </w:p>
    <w:p w14:paraId="7A2B5299" w14:textId="77777777" w:rsidR="00F10B61" w:rsidRPr="00A26ECF" w:rsidRDefault="00F10B61" w:rsidP="00F10B61">
      <w:pPr>
        <w:spacing w:line="360" w:lineRule="auto"/>
        <w:jc w:val="both"/>
        <w:rPr>
          <w:rFonts w:eastAsia="Calibri"/>
          <w:b/>
          <w:color w:val="000000"/>
          <w:sz w:val="22"/>
          <w:szCs w:val="22"/>
        </w:rPr>
      </w:pPr>
      <w:r w:rsidRPr="00A26ECF">
        <w:rPr>
          <w:rFonts w:eastAsia="Calibri"/>
          <w:color w:val="000000"/>
          <w:sz w:val="22"/>
          <w:szCs w:val="22"/>
        </w:rPr>
        <w:t>O CONTRATADO deverá apresentar a melhor proposta para a administração, considerando esta, aquela que apresentar o menor valor global para execução dos serviços alinhavados no item 04, alinhada a circunstância de o fornecedor possuir os requisitos de habilitação para a formalização da avença e consequente execução contratual.</w:t>
      </w:r>
    </w:p>
    <w:p w14:paraId="6B0CA86D"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 xml:space="preserve">DO VALOR DE REFERÊNCIA DA CONTRATAÇÃO e ESTIMATIVA DE CUSTOS.  </w:t>
      </w:r>
    </w:p>
    <w:p w14:paraId="5FA63D48"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lastRenderedPageBreak/>
        <w:t>A CONTRATANTE tomará como valor de referência aquele colhido mediante pesquisa de preço diretamente ao fornecedor local do produto. Afora isso, levar-se-á em conta os preços praticados no âmbito da própria Câmara em contratações anteriores.</w:t>
      </w:r>
    </w:p>
    <w:p w14:paraId="0789CB5A"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Aponta-se o valor de </w:t>
      </w:r>
      <w:r w:rsidRPr="00AC76A3">
        <w:rPr>
          <w:rFonts w:eastAsia="Calibri"/>
          <w:color w:val="000000"/>
          <w:sz w:val="22"/>
          <w:szCs w:val="22"/>
        </w:rPr>
        <w:t>R$ 61.071,57 (sessenta e um mil setenta e um reais e cinquenta e sete reais)</w:t>
      </w:r>
      <w:r>
        <w:rPr>
          <w:rFonts w:eastAsia="Calibri"/>
          <w:color w:val="000000"/>
          <w:sz w:val="22"/>
          <w:szCs w:val="22"/>
        </w:rPr>
        <w:t xml:space="preserve"> </w:t>
      </w:r>
      <w:r w:rsidRPr="00A26ECF">
        <w:rPr>
          <w:rFonts w:eastAsia="Calibri"/>
          <w:color w:val="000000"/>
          <w:sz w:val="22"/>
          <w:szCs w:val="22"/>
        </w:rPr>
        <w:t>como referencial da contratação.</w:t>
      </w:r>
    </w:p>
    <w:p w14:paraId="4C4AE727" w14:textId="77777777" w:rsidR="00F10B61" w:rsidRPr="00A26ECF" w:rsidRDefault="00F10B61" w:rsidP="00F10B61">
      <w:pPr>
        <w:numPr>
          <w:ilvl w:val="0"/>
          <w:numId w:val="1"/>
        </w:numPr>
        <w:spacing w:after="200" w:line="360" w:lineRule="auto"/>
        <w:contextualSpacing/>
        <w:jc w:val="both"/>
        <w:rPr>
          <w:rFonts w:eastAsia="Calibri"/>
          <w:sz w:val="22"/>
          <w:szCs w:val="22"/>
        </w:rPr>
      </w:pPr>
      <w:r w:rsidRPr="00A26ECF">
        <w:rPr>
          <w:rFonts w:eastAsia="Calibri"/>
          <w:b/>
          <w:sz w:val="22"/>
          <w:szCs w:val="22"/>
        </w:rPr>
        <w:t>CONTRATO ADMINISTRATIVO</w:t>
      </w:r>
    </w:p>
    <w:p w14:paraId="7092AA7E"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O respectivo contrato administrativo será formalizado entre a CÂMARA MUNICIPAL DE VEREADORES e o escolhido no procedimento de dispensa. Concluído o processo, a CONTRATANTE celebrará o contrato com a respectiva empresa vencedora. </w:t>
      </w:r>
    </w:p>
    <w:p w14:paraId="45A3901F"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A CÂMARA MUNICIPAL DE VEREADORES DE MARACÁS-BA convocará a empresa, que terá o prazo de 03 (três) dias úteis, contados da data da convocação, para assinar o respectivo contrato administrativo. </w:t>
      </w:r>
    </w:p>
    <w:p w14:paraId="2EDCC1EA"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PRAZO E FORMA DE EXECUÇÃO</w:t>
      </w:r>
    </w:p>
    <w:p w14:paraId="660800E0"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O CONTRATO será executado durante o exercício financeiro de 202</w:t>
      </w:r>
      <w:r>
        <w:rPr>
          <w:rFonts w:eastAsia="Calibri"/>
          <w:color w:val="000000"/>
          <w:sz w:val="22"/>
          <w:szCs w:val="22"/>
        </w:rPr>
        <w:t>5</w:t>
      </w:r>
      <w:r w:rsidRPr="00A26ECF">
        <w:rPr>
          <w:rFonts w:eastAsia="Calibri"/>
          <w:color w:val="000000"/>
          <w:sz w:val="22"/>
          <w:szCs w:val="22"/>
        </w:rPr>
        <w:t xml:space="preserve">, sob regime de execução de empreitada por preço global (art. 6º, XIXX, da Lei 14.133/2021). </w:t>
      </w:r>
    </w:p>
    <w:p w14:paraId="5C168D88"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ALTERAÇÕES DO CONTRATO. REAJUSTES E REEQUILIBRIO ECONOMICO FINANCEIRO.</w:t>
      </w:r>
    </w:p>
    <w:p w14:paraId="6840736B"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Os preços contratados são fixos pelo período anual, podendo, porém, a avenca ser alterada nos termos do capítulo VII, da Lei 14.133/2021, especialmente, nos casos de reequilíbrio econômico financeiro, art. 124, II, d, da referida Lei.</w:t>
      </w:r>
    </w:p>
    <w:p w14:paraId="0B98C7FC" w14:textId="77777777" w:rsidR="00F10B61" w:rsidRPr="00A26ECF" w:rsidRDefault="00F10B61" w:rsidP="00F10B61">
      <w:pPr>
        <w:spacing w:line="360" w:lineRule="auto"/>
        <w:jc w:val="both"/>
        <w:rPr>
          <w:rFonts w:eastAsia="Calibri"/>
          <w:b/>
          <w:color w:val="000000"/>
          <w:sz w:val="22"/>
          <w:szCs w:val="22"/>
        </w:rPr>
      </w:pPr>
      <w:r w:rsidRPr="00A26ECF">
        <w:rPr>
          <w:rFonts w:eastAsia="Calibri"/>
          <w:color w:val="000000"/>
          <w:sz w:val="22"/>
          <w:szCs w:val="22"/>
        </w:rPr>
        <w:t>Os casos de reajustes, outrossim, terão previsão contratual, sempre levando em consideração a anualidade da data da proposta, nos termos do art. 25, § 7º, da Lei 14.133/2021.</w:t>
      </w:r>
    </w:p>
    <w:p w14:paraId="7F3CC88A"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 xml:space="preserve">DA VIGÊNCIA </w:t>
      </w:r>
    </w:p>
    <w:p w14:paraId="59E64699"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O prazo máximo para a execução do objeto desta contratação e que admite prorrogação nos casos previstos na legislação vigente, está abaixo indicado e será considerado a partir da assinatura do Contrato: </w:t>
      </w:r>
    </w:p>
    <w:p w14:paraId="722F4E25" w14:textId="77777777" w:rsidR="00F10B61" w:rsidRPr="00A26ECF" w:rsidRDefault="00F10B61" w:rsidP="00F10B61">
      <w:pPr>
        <w:spacing w:line="360" w:lineRule="auto"/>
        <w:jc w:val="both"/>
        <w:rPr>
          <w:rFonts w:eastAsia="Calibri"/>
          <w:b/>
          <w:color w:val="000000"/>
          <w:sz w:val="22"/>
          <w:szCs w:val="22"/>
        </w:rPr>
      </w:pPr>
      <w:r w:rsidRPr="00A26ECF">
        <w:rPr>
          <w:rFonts w:eastAsia="Calibri"/>
          <w:color w:val="000000"/>
          <w:sz w:val="22"/>
          <w:szCs w:val="22"/>
        </w:rPr>
        <w:t>Início: Imediato, a partir da assinatura;</w:t>
      </w:r>
    </w:p>
    <w:p w14:paraId="1BD5D73B"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Conclusão: 31 de dezembro 202</w:t>
      </w:r>
      <w:r>
        <w:rPr>
          <w:rFonts w:eastAsia="Calibri"/>
          <w:color w:val="000000"/>
          <w:sz w:val="22"/>
          <w:szCs w:val="22"/>
        </w:rPr>
        <w:t>5</w:t>
      </w:r>
    </w:p>
    <w:p w14:paraId="75AEBA96"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lastRenderedPageBreak/>
        <w:t>ENTREGA DO MATERIAL</w:t>
      </w:r>
    </w:p>
    <w:p w14:paraId="4B39099F"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 xml:space="preserve"> A entrega será feita de forma parcelada, mediante demanda, após emissão da Ordem de Fornecimento, emitido pelo setor competente, com prazo de entrega não superior a 24h (vinte e quatro horas) úteis.</w:t>
      </w:r>
    </w:p>
    <w:p w14:paraId="6632FFC9"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A entrega dos materiais solicitados deverá estar acompanhada da Nota Fiscal e no recebimento dos mesmos será observado pela CONTRATANTE se foram entregues de acordo com as especificações.</w:t>
      </w:r>
    </w:p>
    <w:p w14:paraId="4D8BB8DB"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Todos os materiais deverão atender rigorosamente às especificações solicitadas. A entrega fora das especificações indicadas implicará na recusa por parte dessa Casa de Leis que os colocará à disposição do fornecedor para substituição.</w:t>
      </w:r>
    </w:p>
    <w:p w14:paraId="043F868C"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Os materiais deverão ser entregues devidamente embalados, de forma a não serem danificados durante as operações de transporte, carga e descarga, assinalando-se nas embalagens a procedência e demais características que os identifiquem e os qualifiquem.</w:t>
      </w:r>
    </w:p>
    <w:p w14:paraId="14196C4C"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A reparação ou substituição dos materiais deverão ocorrer no prazo máximo de 02 (dois) dias úteis sobre a recusa dos mesmos. Esgotado esse prazo, a empresa será considerada em atraso e sujeita às penalidades cabíveis.</w:t>
      </w:r>
    </w:p>
    <w:p w14:paraId="2E5C655E"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 xml:space="preserve">DAS OBRIGAÇÕES DA CONTRATADA. </w:t>
      </w:r>
    </w:p>
    <w:p w14:paraId="29A9A51C"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Além das obrigações descritas neste Termo, são ainda obrigações da contratada:</w:t>
      </w:r>
    </w:p>
    <w:p w14:paraId="6C2FF477" w14:textId="77777777" w:rsidR="00F10B61" w:rsidRPr="00A26ECF" w:rsidRDefault="00F10B61" w:rsidP="00F10B61">
      <w:pPr>
        <w:numPr>
          <w:ilvl w:val="0"/>
          <w:numId w:val="2"/>
        </w:numPr>
        <w:spacing w:after="200" w:line="360" w:lineRule="auto"/>
        <w:contextualSpacing/>
        <w:jc w:val="both"/>
        <w:rPr>
          <w:rFonts w:eastAsia="Calibri"/>
          <w:sz w:val="22"/>
          <w:szCs w:val="22"/>
        </w:rPr>
      </w:pPr>
      <w:r w:rsidRPr="00A26ECF">
        <w:rPr>
          <w:rFonts w:eastAsia="Calibri"/>
          <w:sz w:val="22"/>
          <w:szCs w:val="22"/>
        </w:rPr>
        <w:t>Fornecer o objeto contratual de conformidade com as condições e prazos estabelecidos.</w:t>
      </w:r>
    </w:p>
    <w:p w14:paraId="06C27C82" w14:textId="77777777" w:rsidR="00F10B61" w:rsidRPr="00A26ECF" w:rsidRDefault="00F10B61" w:rsidP="00F10B61">
      <w:pPr>
        <w:numPr>
          <w:ilvl w:val="0"/>
          <w:numId w:val="2"/>
        </w:numPr>
        <w:spacing w:after="200" w:line="360" w:lineRule="auto"/>
        <w:contextualSpacing/>
        <w:jc w:val="both"/>
        <w:rPr>
          <w:rFonts w:eastAsia="Calibri"/>
          <w:b/>
          <w:sz w:val="22"/>
          <w:szCs w:val="22"/>
        </w:rPr>
      </w:pPr>
      <w:r w:rsidRPr="00A26ECF">
        <w:rPr>
          <w:rFonts w:eastAsia="Calibri"/>
          <w:sz w:val="22"/>
          <w:szCs w:val="22"/>
        </w:rPr>
        <w:t>Manter, durante toda a execução do contrato, em compatibilidade com as obrigações assumidas, todas as condições de habilitação e qualificação exigidas para a presente contratação.</w:t>
      </w:r>
    </w:p>
    <w:p w14:paraId="6E2F43B1" w14:textId="77777777" w:rsidR="00F10B61" w:rsidRPr="00A26ECF" w:rsidRDefault="00F10B61" w:rsidP="00F10B61">
      <w:pPr>
        <w:numPr>
          <w:ilvl w:val="0"/>
          <w:numId w:val="2"/>
        </w:numPr>
        <w:spacing w:after="200" w:line="360" w:lineRule="auto"/>
        <w:contextualSpacing/>
        <w:jc w:val="both"/>
        <w:rPr>
          <w:rFonts w:eastAsia="Calibri"/>
          <w:b/>
          <w:sz w:val="22"/>
          <w:szCs w:val="22"/>
        </w:rPr>
      </w:pPr>
      <w:r w:rsidRPr="00A26ECF">
        <w:rPr>
          <w:rFonts w:eastAsia="Calibri"/>
          <w:sz w:val="22"/>
          <w:szCs w:val="22"/>
        </w:rPr>
        <w:t>Providenciar a imediata correção das deficiências e/ou irregularidades apontadas pela CONTRATANTE na execução do objeto contratual.</w:t>
      </w:r>
    </w:p>
    <w:p w14:paraId="2644CD8C" w14:textId="77777777" w:rsidR="00F10B61" w:rsidRPr="00A26ECF" w:rsidRDefault="00F10B61" w:rsidP="00F10B61">
      <w:pPr>
        <w:numPr>
          <w:ilvl w:val="0"/>
          <w:numId w:val="2"/>
        </w:numPr>
        <w:spacing w:after="200" w:line="360" w:lineRule="auto"/>
        <w:contextualSpacing/>
        <w:jc w:val="both"/>
        <w:rPr>
          <w:rFonts w:eastAsia="Calibri"/>
          <w:b/>
          <w:sz w:val="22"/>
          <w:szCs w:val="22"/>
        </w:rPr>
      </w:pPr>
      <w:r w:rsidRPr="00A26ECF">
        <w:rPr>
          <w:rFonts w:eastAsia="Calibri"/>
          <w:sz w:val="22"/>
          <w:szCs w:val="22"/>
        </w:rPr>
        <w:t>Substituir, de forma imediata e às suas expensas, quaisquer produtos que não estejam em conformidade com as especificações constantes no termo contratual.</w:t>
      </w:r>
    </w:p>
    <w:p w14:paraId="388E2B3B" w14:textId="77777777" w:rsidR="00F10B61" w:rsidRPr="00A26ECF" w:rsidRDefault="00F10B61" w:rsidP="00F10B61">
      <w:pPr>
        <w:numPr>
          <w:ilvl w:val="0"/>
          <w:numId w:val="2"/>
        </w:numPr>
        <w:spacing w:after="200" w:line="360" w:lineRule="auto"/>
        <w:contextualSpacing/>
        <w:jc w:val="both"/>
        <w:rPr>
          <w:rFonts w:eastAsia="Calibri"/>
          <w:b/>
          <w:sz w:val="22"/>
          <w:szCs w:val="22"/>
        </w:rPr>
      </w:pPr>
      <w:r w:rsidRPr="00A26ECF">
        <w:rPr>
          <w:rFonts w:eastAsia="Calibri"/>
          <w:sz w:val="22"/>
          <w:szCs w:val="22"/>
        </w:rPr>
        <w:t>Entregar o produto em conforme proposta apresentada.</w:t>
      </w:r>
    </w:p>
    <w:p w14:paraId="411D5930" w14:textId="77777777" w:rsidR="00F10B61" w:rsidRPr="00A26ECF" w:rsidRDefault="00F10B61" w:rsidP="00F10B61">
      <w:pPr>
        <w:numPr>
          <w:ilvl w:val="0"/>
          <w:numId w:val="2"/>
        </w:numPr>
        <w:spacing w:after="200" w:line="360" w:lineRule="auto"/>
        <w:contextualSpacing/>
        <w:jc w:val="both"/>
        <w:rPr>
          <w:rFonts w:eastAsia="Calibri"/>
          <w:sz w:val="22"/>
          <w:szCs w:val="22"/>
        </w:rPr>
      </w:pPr>
      <w:r w:rsidRPr="00A26ECF">
        <w:rPr>
          <w:rFonts w:eastAsia="Calibri"/>
          <w:sz w:val="22"/>
          <w:szCs w:val="22"/>
        </w:rPr>
        <w:lastRenderedPageBreak/>
        <w:t>Aceitar, nas mesmas condições pactuadas, os acréscimos ou supressões que fizerem necessárias, até 25 %</w:t>
      </w:r>
      <w:r>
        <w:rPr>
          <w:rFonts w:eastAsia="Calibri"/>
          <w:sz w:val="22"/>
          <w:szCs w:val="22"/>
        </w:rPr>
        <w:t xml:space="preserve"> </w:t>
      </w:r>
      <w:r w:rsidRPr="00A26ECF">
        <w:rPr>
          <w:rFonts w:eastAsia="Calibri"/>
          <w:sz w:val="22"/>
          <w:szCs w:val="22"/>
        </w:rPr>
        <w:t>(vinte e cinco por cento) do valor inicial atualizado contratado.</w:t>
      </w:r>
    </w:p>
    <w:p w14:paraId="1DF36FB7" w14:textId="77777777" w:rsidR="00F10B61" w:rsidRPr="00A26ECF" w:rsidRDefault="00F10B61" w:rsidP="00F10B61">
      <w:pPr>
        <w:spacing w:after="200" w:line="360" w:lineRule="auto"/>
        <w:ind w:left="720"/>
        <w:contextualSpacing/>
        <w:jc w:val="both"/>
        <w:rPr>
          <w:rFonts w:eastAsia="Calibri"/>
          <w:b/>
          <w:sz w:val="22"/>
          <w:szCs w:val="22"/>
        </w:rPr>
      </w:pPr>
    </w:p>
    <w:p w14:paraId="1F117AD3"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DAS OBRIGAÇÕE DA CONTRATANTE</w:t>
      </w:r>
    </w:p>
    <w:p w14:paraId="7CA1C518" w14:textId="77777777" w:rsidR="00F10B61" w:rsidRPr="00A26ECF" w:rsidRDefault="00F10B61" w:rsidP="00F10B61">
      <w:pPr>
        <w:numPr>
          <w:ilvl w:val="0"/>
          <w:numId w:val="3"/>
        </w:num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 xml:space="preserve">Efetuar os pagamentos devidos à contratada. </w:t>
      </w:r>
    </w:p>
    <w:p w14:paraId="65131EC1" w14:textId="77777777" w:rsidR="00F10B61" w:rsidRPr="00A26ECF" w:rsidRDefault="00F10B61" w:rsidP="00F10B61">
      <w:pPr>
        <w:numPr>
          <w:ilvl w:val="0"/>
          <w:numId w:val="3"/>
        </w:numPr>
        <w:spacing w:after="200" w:line="360" w:lineRule="auto"/>
        <w:contextualSpacing/>
        <w:jc w:val="both"/>
        <w:rPr>
          <w:rFonts w:eastAsia="Calibri"/>
          <w:b/>
          <w:sz w:val="22"/>
          <w:szCs w:val="22"/>
        </w:rPr>
      </w:pPr>
      <w:r w:rsidRPr="00A26ECF">
        <w:rPr>
          <w:rFonts w:eastAsia="Calibri"/>
          <w:sz w:val="22"/>
          <w:szCs w:val="22"/>
        </w:rPr>
        <w:t>Receber o produto objeto do contrato, nos termos, prazos, condições e especificações estabelecidas no termo de referência.</w:t>
      </w:r>
    </w:p>
    <w:p w14:paraId="298FC7D4" w14:textId="77777777" w:rsidR="00F10B61" w:rsidRPr="00A26ECF" w:rsidRDefault="00F10B61" w:rsidP="00F10B61">
      <w:pPr>
        <w:numPr>
          <w:ilvl w:val="0"/>
          <w:numId w:val="3"/>
        </w:numPr>
        <w:spacing w:after="200" w:line="360" w:lineRule="auto"/>
        <w:contextualSpacing/>
        <w:jc w:val="both"/>
        <w:rPr>
          <w:rFonts w:eastAsia="Calibri"/>
          <w:b/>
          <w:sz w:val="22"/>
          <w:szCs w:val="22"/>
        </w:rPr>
      </w:pPr>
      <w:r w:rsidRPr="00A26ECF">
        <w:rPr>
          <w:rFonts w:eastAsia="Calibri"/>
          <w:sz w:val="22"/>
          <w:szCs w:val="22"/>
        </w:rPr>
        <w:t>Designar servidor responsável para fiscalização e acompanhamento do contrato</w:t>
      </w:r>
      <w:r w:rsidRPr="00A26ECF">
        <w:rPr>
          <w:rFonts w:eastAsia="Calibri"/>
          <w:b/>
          <w:sz w:val="22"/>
          <w:szCs w:val="22"/>
        </w:rPr>
        <w:t>.</w:t>
      </w:r>
    </w:p>
    <w:p w14:paraId="0BF1D135" w14:textId="77777777" w:rsidR="00F10B61" w:rsidRPr="00A26ECF" w:rsidRDefault="00F10B61" w:rsidP="00F10B61">
      <w:pPr>
        <w:numPr>
          <w:ilvl w:val="0"/>
          <w:numId w:val="3"/>
        </w:numPr>
        <w:spacing w:after="200" w:line="360" w:lineRule="auto"/>
        <w:contextualSpacing/>
        <w:jc w:val="both"/>
        <w:rPr>
          <w:rFonts w:eastAsia="Calibri"/>
          <w:b/>
          <w:sz w:val="22"/>
          <w:szCs w:val="22"/>
        </w:rPr>
      </w:pPr>
      <w:r w:rsidRPr="00A26ECF">
        <w:rPr>
          <w:rFonts w:eastAsia="Calibri"/>
          <w:sz w:val="22"/>
          <w:szCs w:val="22"/>
        </w:rPr>
        <w:t>Aplicar à contratada as penalidades depois de constatadas às irregularidades, garantido o contraditório e ampla defesa.</w:t>
      </w:r>
    </w:p>
    <w:p w14:paraId="56F392C7" w14:textId="77777777" w:rsidR="00F10B61" w:rsidRPr="00A26ECF" w:rsidRDefault="00F10B61" w:rsidP="00F10B61">
      <w:pPr>
        <w:numPr>
          <w:ilvl w:val="0"/>
          <w:numId w:val="3"/>
        </w:numPr>
        <w:spacing w:after="200" w:line="360" w:lineRule="auto"/>
        <w:contextualSpacing/>
        <w:jc w:val="both"/>
        <w:rPr>
          <w:rFonts w:eastAsia="Calibri"/>
          <w:b/>
          <w:sz w:val="22"/>
          <w:szCs w:val="22"/>
        </w:rPr>
      </w:pPr>
      <w:r w:rsidRPr="00A26ECF">
        <w:rPr>
          <w:rFonts w:eastAsia="Calibri"/>
          <w:sz w:val="22"/>
          <w:szCs w:val="22"/>
        </w:rPr>
        <w:t>O ato que autoriza a contratação direta ou o extrato decorrente do contrato deverá ser divulgado e mantido à disposição do público em sítio eletrônico oficial.</w:t>
      </w:r>
    </w:p>
    <w:p w14:paraId="5952C2CB" w14:textId="77777777" w:rsidR="00F10B61" w:rsidRPr="00A26ECF" w:rsidRDefault="00F10B61" w:rsidP="00F10B61">
      <w:pPr>
        <w:numPr>
          <w:ilvl w:val="0"/>
          <w:numId w:val="3"/>
        </w:numPr>
        <w:spacing w:after="200" w:line="360" w:lineRule="auto"/>
        <w:contextualSpacing/>
        <w:jc w:val="both"/>
        <w:rPr>
          <w:rFonts w:eastAsia="Calibri"/>
          <w:sz w:val="22"/>
          <w:szCs w:val="22"/>
        </w:rPr>
      </w:pPr>
      <w:r w:rsidRPr="00A26ECF">
        <w:rPr>
          <w:rFonts w:eastAsia="Calibri"/>
          <w:sz w:val="22"/>
          <w:szCs w:val="22"/>
        </w:rPr>
        <w:t>Notificar o Contratado sobre qualquer irregularidade encontrada quanto à qualidade dos serviços, exercendo a mais ampla e completa fiscalização, o que não exime o Contratado de suas responsabilidades pactuadas e preceitos legais.</w:t>
      </w:r>
    </w:p>
    <w:p w14:paraId="5707D22B" w14:textId="77777777" w:rsidR="00F10B61" w:rsidRPr="008A75CA" w:rsidRDefault="00F10B61" w:rsidP="00F10B61">
      <w:pPr>
        <w:numPr>
          <w:ilvl w:val="0"/>
          <w:numId w:val="3"/>
        </w:numPr>
        <w:spacing w:after="200" w:line="360" w:lineRule="auto"/>
        <w:contextualSpacing/>
        <w:jc w:val="both"/>
        <w:rPr>
          <w:rFonts w:eastAsia="Calibri"/>
          <w:b/>
          <w:sz w:val="22"/>
          <w:szCs w:val="22"/>
        </w:rPr>
      </w:pPr>
      <w:r w:rsidRPr="00A26ECF">
        <w:rPr>
          <w:rFonts w:eastAsia="Calibri"/>
          <w:sz w:val="22"/>
          <w:szCs w:val="22"/>
        </w:rPr>
        <w:t>Dar ciência à CONTRATADA no prazo de 30 (trinta) dias das alterações que pretenda efetuar no contrato;</w:t>
      </w:r>
    </w:p>
    <w:p w14:paraId="62168F17" w14:textId="77777777" w:rsidR="00F10B61" w:rsidRPr="00A26ECF" w:rsidRDefault="00F10B61" w:rsidP="00F10B61">
      <w:pPr>
        <w:spacing w:after="200" w:line="360" w:lineRule="auto"/>
        <w:contextualSpacing/>
        <w:jc w:val="both"/>
        <w:rPr>
          <w:rFonts w:eastAsia="Calibri"/>
          <w:b/>
          <w:sz w:val="22"/>
          <w:szCs w:val="22"/>
        </w:rPr>
      </w:pPr>
    </w:p>
    <w:p w14:paraId="167C4C89" w14:textId="77777777" w:rsidR="00F10B61" w:rsidRPr="00A26ECF" w:rsidRDefault="00F10B61" w:rsidP="00F10B61">
      <w:pPr>
        <w:spacing w:after="200" w:line="360" w:lineRule="auto"/>
        <w:ind w:left="720"/>
        <w:contextualSpacing/>
        <w:jc w:val="both"/>
        <w:rPr>
          <w:rFonts w:eastAsia="Calibri"/>
          <w:b/>
          <w:sz w:val="22"/>
          <w:szCs w:val="22"/>
        </w:rPr>
      </w:pPr>
    </w:p>
    <w:p w14:paraId="3990DBD1"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 xml:space="preserve">DA FISCALIZAÇÃO </w:t>
      </w:r>
    </w:p>
    <w:p w14:paraId="054DB5AC"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Nos termos do art. 117 da Lei 14.133/2021, deverá ser designado um representante da administração para exercer as atribuições de fiscalização e gestão contratual, o qual apresentará atesto de fiel cumprimento das cláusulas contratuais previamente ao pagamento mensal.</w:t>
      </w:r>
    </w:p>
    <w:p w14:paraId="113F4BAC" w14:textId="77777777" w:rsidR="00F10B61" w:rsidRPr="00A26ECF" w:rsidRDefault="00F10B61" w:rsidP="00F10B61">
      <w:pPr>
        <w:spacing w:line="360" w:lineRule="auto"/>
        <w:jc w:val="both"/>
        <w:rPr>
          <w:rFonts w:eastAsia="Calibri"/>
          <w:color w:val="000000"/>
          <w:sz w:val="22"/>
          <w:szCs w:val="22"/>
        </w:rPr>
      </w:pPr>
      <w:r w:rsidRPr="00A26ECF">
        <w:rPr>
          <w:rFonts w:eastAsia="Calibri"/>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w:t>
      </w:r>
    </w:p>
    <w:p w14:paraId="4446C433" w14:textId="77777777" w:rsidR="00F10B61" w:rsidRPr="00A26ECF" w:rsidRDefault="00F10B61" w:rsidP="00F10B61">
      <w:pPr>
        <w:numPr>
          <w:ilvl w:val="0"/>
          <w:numId w:val="1"/>
        </w:numPr>
        <w:spacing w:after="200" w:line="360" w:lineRule="auto"/>
        <w:contextualSpacing/>
        <w:jc w:val="both"/>
        <w:rPr>
          <w:rFonts w:eastAsia="Calibri"/>
          <w:b/>
          <w:sz w:val="22"/>
          <w:szCs w:val="22"/>
        </w:rPr>
      </w:pPr>
      <w:r w:rsidRPr="00A26ECF">
        <w:rPr>
          <w:rFonts w:eastAsia="Calibri"/>
          <w:b/>
          <w:sz w:val="22"/>
          <w:szCs w:val="22"/>
        </w:rPr>
        <w:t xml:space="preserve">DAS CONDIÇÕES DE PAGAMENTO. </w:t>
      </w:r>
    </w:p>
    <w:p w14:paraId="69E1B3A3" w14:textId="77777777" w:rsidR="00F10B61" w:rsidRPr="00A26ECF" w:rsidRDefault="00F10B61" w:rsidP="00F10B61">
      <w:pPr>
        <w:autoSpaceDE w:val="0"/>
        <w:autoSpaceDN w:val="0"/>
        <w:adjustRightInd w:val="0"/>
        <w:spacing w:line="360" w:lineRule="auto"/>
        <w:rPr>
          <w:rFonts w:eastAsia="Calibri"/>
          <w:color w:val="000000"/>
          <w:sz w:val="22"/>
          <w:szCs w:val="22"/>
        </w:rPr>
      </w:pPr>
      <w:r w:rsidRPr="00A26ECF">
        <w:rPr>
          <w:rFonts w:eastAsia="Calibri"/>
          <w:color w:val="000000"/>
          <w:sz w:val="22"/>
          <w:szCs w:val="22"/>
        </w:rPr>
        <w:t xml:space="preserve">A regra para pagamento será a estipulada a partir do art. 5º, § 3º, da Lei 8.666/93, desde que observados os seguintes requisitos: </w:t>
      </w:r>
    </w:p>
    <w:p w14:paraId="12B56FA0" w14:textId="77777777" w:rsidR="00F10B61" w:rsidRPr="00A26ECF" w:rsidRDefault="00F10B61" w:rsidP="00F10B61">
      <w:pPr>
        <w:autoSpaceDE w:val="0"/>
        <w:autoSpaceDN w:val="0"/>
        <w:adjustRightInd w:val="0"/>
        <w:spacing w:line="360" w:lineRule="auto"/>
        <w:rPr>
          <w:rFonts w:eastAsia="Calibri"/>
          <w:color w:val="000000"/>
          <w:sz w:val="22"/>
          <w:szCs w:val="22"/>
        </w:rPr>
      </w:pPr>
    </w:p>
    <w:p w14:paraId="558806D2" w14:textId="77777777" w:rsidR="00F10B61" w:rsidRPr="00A26ECF" w:rsidRDefault="00F10B61" w:rsidP="00F10B61">
      <w:pPr>
        <w:numPr>
          <w:ilvl w:val="0"/>
          <w:numId w:val="4"/>
        </w:num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 xml:space="preserve">apresentação de nota fiscal de acordo com a legislação vigente à época da emissão (nota fiscal eletrônica, se for o caso), acompanhada da prova de regularidade para com as Fazendas Federal, Estadual e Municipal do domicílio ou sede da Contratada; </w:t>
      </w:r>
    </w:p>
    <w:p w14:paraId="5E7A7AE2" w14:textId="77777777" w:rsidR="00F10B61" w:rsidRPr="00A26ECF" w:rsidRDefault="00F10B61" w:rsidP="00F10B61">
      <w:pPr>
        <w:numPr>
          <w:ilvl w:val="0"/>
          <w:numId w:val="4"/>
        </w:num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 xml:space="preserve">da prova de regularidade relativa à Seguridade Social; </w:t>
      </w:r>
    </w:p>
    <w:p w14:paraId="1BC90CB7" w14:textId="77777777" w:rsidR="00F10B61" w:rsidRPr="00A26ECF" w:rsidRDefault="00F10B61" w:rsidP="00F10B61">
      <w:pPr>
        <w:numPr>
          <w:ilvl w:val="0"/>
          <w:numId w:val="4"/>
        </w:num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 xml:space="preserve">do Certificado de Regularidade do FGTS – CRF, comprovando regularidade com o FGTS; e </w:t>
      </w:r>
    </w:p>
    <w:p w14:paraId="0AF98F71" w14:textId="77777777" w:rsidR="00F10B61" w:rsidRPr="00A26ECF" w:rsidRDefault="00F10B61" w:rsidP="00F10B61">
      <w:pPr>
        <w:numPr>
          <w:ilvl w:val="0"/>
          <w:numId w:val="4"/>
        </w:num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 xml:space="preserve">da Certidão Negativa de Débitos Trabalhistas – CNDT, emitida pela justiça do trabalho. </w:t>
      </w:r>
    </w:p>
    <w:p w14:paraId="2300960E" w14:textId="77777777" w:rsidR="00F10B61" w:rsidRPr="00A26ECF" w:rsidRDefault="00F10B61" w:rsidP="00F10B61">
      <w:pPr>
        <w:autoSpaceDE w:val="0"/>
        <w:autoSpaceDN w:val="0"/>
        <w:adjustRightInd w:val="0"/>
        <w:spacing w:line="360" w:lineRule="auto"/>
        <w:jc w:val="both"/>
        <w:rPr>
          <w:rFonts w:eastAsia="Calibri"/>
          <w:color w:val="000000"/>
          <w:sz w:val="22"/>
          <w:szCs w:val="22"/>
        </w:rPr>
      </w:pPr>
    </w:p>
    <w:p w14:paraId="68894CCF" w14:textId="77777777" w:rsidR="00F10B61" w:rsidRPr="00A26ECF" w:rsidRDefault="00F10B61" w:rsidP="00F10B61">
      <w:p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A nota fiscal apresentada em desacordo com o estabelecido na Nota de Empenho ou com qualquer circunstância que desaconselhe o pagamento será devolvida à Contratada e nesse caso o prazo para o pagamento será interrompido e reiniciado a para a respectiva regularização.</w:t>
      </w:r>
    </w:p>
    <w:p w14:paraId="7654841A" w14:textId="77777777" w:rsidR="00F10B61" w:rsidRPr="00A26ECF" w:rsidRDefault="00F10B61" w:rsidP="00F10B61">
      <w:pPr>
        <w:autoSpaceDE w:val="0"/>
        <w:autoSpaceDN w:val="0"/>
        <w:adjustRightInd w:val="0"/>
        <w:spacing w:line="360" w:lineRule="auto"/>
        <w:jc w:val="both"/>
        <w:rPr>
          <w:rFonts w:eastAsia="Calibri"/>
          <w:color w:val="000000"/>
          <w:sz w:val="22"/>
          <w:szCs w:val="22"/>
        </w:rPr>
      </w:pPr>
    </w:p>
    <w:p w14:paraId="235CD0A9" w14:textId="77777777" w:rsidR="00F10B61" w:rsidRPr="00A26ECF" w:rsidRDefault="00F10B61" w:rsidP="00F10B61">
      <w:p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O pagamento somente será realizado após o recebimento definitivo do objeto pela Tesouraria da Câmara.</w:t>
      </w:r>
    </w:p>
    <w:p w14:paraId="3ABD9692" w14:textId="77777777" w:rsidR="00F10B61" w:rsidRPr="00A26ECF" w:rsidRDefault="00F10B61" w:rsidP="00F10B61">
      <w:pPr>
        <w:autoSpaceDE w:val="0"/>
        <w:autoSpaceDN w:val="0"/>
        <w:adjustRightInd w:val="0"/>
        <w:spacing w:line="360" w:lineRule="auto"/>
        <w:jc w:val="both"/>
        <w:rPr>
          <w:rFonts w:eastAsia="Calibri"/>
          <w:color w:val="000000"/>
          <w:sz w:val="22"/>
          <w:szCs w:val="22"/>
        </w:rPr>
      </w:pPr>
    </w:p>
    <w:p w14:paraId="1F59FD67" w14:textId="43974189" w:rsidR="00F10B61" w:rsidRPr="00A26ECF" w:rsidRDefault="00F10B61" w:rsidP="00F10B61">
      <w:p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Havendo erro no documento de cobrança, ou outra circunstância que impeça a liquidação da despesa, esta ficará pendente e o pagamento será sustado até que a CONTRATADA providencie as medidas saneadoras necessárias, não ocorrendo, neste caso, quaisquer ônus por parte do CONTRATANTE.</w:t>
      </w:r>
    </w:p>
    <w:p w14:paraId="5A5B2525" w14:textId="77777777" w:rsidR="00F10B61" w:rsidRPr="00A26ECF" w:rsidRDefault="00F10B61" w:rsidP="00F10B61">
      <w:pPr>
        <w:numPr>
          <w:ilvl w:val="0"/>
          <w:numId w:val="1"/>
        </w:numPr>
        <w:autoSpaceDE w:val="0"/>
        <w:autoSpaceDN w:val="0"/>
        <w:adjustRightInd w:val="0"/>
        <w:spacing w:line="360" w:lineRule="auto"/>
        <w:jc w:val="both"/>
        <w:rPr>
          <w:rFonts w:eastAsia="Calibri"/>
          <w:b/>
          <w:color w:val="000000"/>
          <w:sz w:val="22"/>
          <w:szCs w:val="22"/>
        </w:rPr>
      </w:pPr>
      <w:r w:rsidRPr="00A26ECF">
        <w:rPr>
          <w:rFonts w:eastAsia="Calibri"/>
          <w:b/>
          <w:color w:val="000000"/>
          <w:sz w:val="22"/>
          <w:szCs w:val="22"/>
        </w:rPr>
        <w:t>DAS SANÇÕES</w:t>
      </w:r>
    </w:p>
    <w:p w14:paraId="75ACD647" w14:textId="77777777" w:rsidR="00F10B61" w:rsidRDefault="00F10B61" w:rsidP="00F10B61">
      <w:pPr>
        <w:autoSpaceDE w:val="0"/>
        <w:autoSpaceDN w:val="0"/>
        <w:adjustRightInd w:val="0"/>
        <w:spacing w:line="360" w:lineRule="auto"/>
        <w:jc w:val="both"/>
        <w:rPr>
          <w:rFonts w:eastAsia="Calibri"/>
          <w:color w:val="000000"/>
          <w:sz w:val="22"/>
          <w:szCs w:val="22"/>
        </w:rPr>
      </w:pPr>
      <w:r w:rsidRPr="00A26ECF">
        <w:rPr>
          <w:rFonts w:eastAsia="Calibri"/>
          <w:color w:val="000000"/>
          <w:sz w:val="22"/>
          <w:szCs w:val="22"/>
        </w:rPr>
        <w:t>A recusa injusta em deixar de cumprir as obrigações assumidas e preceitos legais, sujeitará o Contratado, garantida a prévia defesa, as penalidades previstas no Capítulo I, do Título IV da Lei 14.133/2021.</w:t>
      </w:r>
    </w:p>
    <w:p w14:paraId="1C73F38F" w14:textId="77777777" w:rsidR="00F10B61" w:rsidRPr="00A26ECF" w:rsidRDefault="00F10B61" w:rsidP="00F10B61">
      <w:pPr>
        <w:autoSpaceDE w:val="0"/>
        <w:autoSpaceDN w:val="0"/>
        <w:adjustRightInd w:val="0"/>
        <w:spacing w:line="360" w:lineRule="auto"/>
        <w:jc w:val="both"/>
        <w:rPr>
          <w:rFonts w:eastAsia="Calibri"/>
          <w:b/>
          <w:color w:val="000000"/>
          <w:sz w:val="22"/>
          <w:szCs w:val="22"/>
        </w:rPr>
      </w:pPr>
    </w:p>
    <w:p w14:paraId="27536AC0" w14:textId="77777777" w:rsidR="00F10B61" w:rsidRPr="00A26ECF" w:rsidRDefault="00F10B61" w:rsidP="00F10B61">
      <w:pPr>
        <w:numPr>
          <w:ilvl w:val="0"/>
          <w:numId w:val="1"/>
        </w:numPr>
        <w:autoSpaceDE w:val="0"/>
        <w:autoSpaceDN w:val="0"/>
        <w:adjustRightInd w:val="0"/>
        <w:spacing w:line="360" w:lineRule="auto"/>
        <w:jc w:val="both"/>
        <w:rPr>
          <w:rFonts w:eastAsia="Calibri"/>
          <w:b/>
          <w:color w:val="000000"/>
          <w:sz w:val="22"/>
          <w:szCs w:val="22"/>
        </w:rPr>
      </w:pPr>
      <w:r w:rsidRPr="00A26ECF">
        <w:rPr>
          <w:rFonts w:eastAsia="Calibri"/>
          <w:b/>
          <w:color w:val="000000"/>
          <w:sz w:val="22"/>
          <w:szCs w:val="22"/>
        </w:rPr>
        <w:lastRenderedPageBreak/>
        <w:t>DA DOTAÇÃO ORÇAMENTÁRIA.</w:t>
      </w:r>
    </w:p>
    <w:p w14:paraId="46332243" w14:textId="77777777" w:rsidR="00F10B61" w:rsidRPr="00FB4A7D" w:rsidRDefault="00F10B61" w:rsidP="00F10B61">
      <w:pPr>
        <w:autoSpaceDE w:val="0"/>
        <w:autoSpaceDN w:val="0"/>
        <w:adjustRightInd w:val="0"/>
        <w:spacing w:line="360" w:lineRule="auto"/>
        <w:ind w:left="360"/>
        <w:jc w:val="both"/>
        <w:rPr>
          <w:rFonts w:eastAsia="Calibri"/>
          <w:color w:val="000000"/>
          <w:sz w:val="22"/>
          <w:szCs w:val="22"/>
        </w:rPr>
      </w:pPr>
      <w:r w:rsidRPr="00A26ECF">
        <w:rPr>
          <w:rFonts w:eastAsia="Calibri"/>
          <w:color w:val="000000"/>
          <w:sz w:val="22"/>
          <w:szCs w:val="22"/>
        </w:rPr>
        <w:t xml:space="preserve">As despesas correrão por conta de dotação orçamentária da Câmara Municipal de Vereadores de MARACÁS - Ba. </w:t>
      </w:r>
    </w:p>
    <w:p w14:paraId="32B64E5D" w14:textId="77777777" w:rsidR="00F10B61" w:rsidRPr="00A26ECF" w:rsidRDefault="00F10B61" w:rsidP="00F10B61">
      <w:pPr>
        <w:numPr>
          <w:ilvl w:val="0"/>
          <w:numId w:val="1"/>
        </w:numPr>
        <w:autoSpaceDE w:val="0"/>
        <w:autoSpaceDN w:val="0"/>
        <w:adjustRightInd w:val="0"/>
        <w:spacing w:line="360" w:lineRule="auto"/>
        <w:jc w:val="both"/>
        <w:rPr>
          <w:rFonts w:eastAsia="Calibri"/>
          <w:b/>
          <w:sz w:val="22"/>
          <w:szCs w:val="22"/>
        </w:rPr>
      </w:pPr>
      <w:r w:rsidRPr="00A26ECF">
        <w:rPr>
          <w:rFonts w:eastAsia="Calibri"/>
          <w:b/>
          <w:sz w:val="22"/>
          <w:szCs w:val="22"/>
        </w:rPr>
        <w:t>DISPOSIÇÕES GERAIS</w:t>
      </w:r>
    </w:p>
    <w:p w14:paraId="16E92074" w14:textId="77777777" w:rsidR="00F10B61" w:rsidRPr="00A26ECF" w:rsidRDefault="00F10B61" w:rsidP="00F10B61">
      <w:pPr>
        <w:autoSpaceDE w:val="0"/>
        <w:autoSpaceDN w:val="0"/>
        <w:adjustRightInd w:val="0"/>
        <w:spacing w:line="360" w:lineRule="auto"/>
        <w:ind w:left="360"/>
        <w:jc w:val="both"/>
        <w:rPr>
          <w:rFonts w:eastAsia="Calibri"/>
          <w:color w:val="000000"/>
          <w:sz w:val="22"/>
          <w:szCs w:val="22"/>
        </w:rPr>
      </w:pPr>
      <w:r w:rsidRPr="00A26ECF">
        <w:rPr>
          <w:rFonts w:eastAsia="Calibri"/>
          <w:color w:val="000000"/>
          <w:sz w:val="22"/>
          <w:szCs w:val="22"/>
        </w:rPr>
        <w:t>Ressalte-se que a dispensa de licitação, prevista no art. 75 da Lei n. 14.133/2021, notadamente quanto à hipótese do inciso II (valor reduzido) visa, em síntese, atender aos princípios da economicidade e da eficiência administrativa, evitando que os custos econômicos do processo de licitação ultrapassem os benefícios que serão alcançados com a futura contratação.</w:t>
      </w:r>
    </w:p>
    <w:p w14:paraId="649E0E4B" w14:textId="2890519A" w:rsidR="00F10B61" w:rsidRPr="00A26ECF" w:rsidRDefault="00F10B61" w:rsidP="00F10B61">
      <w:pPr>
        <w:autoSpaceDE w:val="0"/>
        <w:autoSpaceDN w:val="0"/>
        <w:adjustRightInd w:val="0"/>
        <w:spacing w:line="360" w:lineRule="auto"/>
        <w:ind w:left="360"/>
        <w:jc w:val="both"/>
        <w:rPr>
          <w:rFonts w:eastAsia="Calibri"/>
          <w:color w:val="000000"/>
          <w:sz w:val="22"/>
          <w:szCs w:val="22"/>
        </w:rPr>
      </w:pPr>
      <w:r w:rsidRPr="00A26ECF">
        <w:rPr>
          <w:rFonts w:eastAsia="Calibri"/>
          <w:color w:val="000000"/>
          <w:sz w:val="22"/>
          <w:szCs w:val="22"/>
        </w:rPr>
        <w:t>A iniciativa é mais uma conquista dessa Câmara Municipal alinhada com a missão institucional, na busca de aumentar, cada vez mais, a transparência ativa das informações da Câmara e melhorar a eficiência operacional, o que vai ao encontro dos objetivos da atual gestão e que respeita os princípios da administração pública.</w:t>
      </w:r>
    </w:p>
    <w:p w14:paraId="1E974BF5" w14:textId="77777777" w:rsidR="00F10B61" w:rsidRPr="00A26ECF" w:rsidRDefault="00F10B61" w:rsidP="00F10B61">
      <w:pPr>
        <w:autoSpaceDE w:val="0"/>
        <w:autoSpaceDN w:val="0"/>
        <w:adjustRightInd w:val="0"/>
        <w:spacing w:line="360" w:lineRule="auto"/>
        <w:ind w:left="360"/>
        <w:jc w:val="both"/>
        <w:rPr>
          <w:rFonts w:eastAsia="Calibri"/>
          <w:sz w:val="22"/>
          <w:szCs w:val="22"/>
        </w:rPr>
      </w:pPr>
      <w:r w:rsidRPr="00A26ECF">
        <w:rPr>
          <w:rFonts w:eastAsia="Calibri"/>
          <w:sz w:val="22"/>
          <w:szCs w:val="22"/>
        </w:rPr>
        <w:t xml:space="preserve">Atenciosamente, </w:t>
      </w:r>
    </w:p>
    <w:p w14:paraId="2D49C162" w14:textId="77777777" w:rsidR="00F10B61" w:rsidRPr="00A26ECF" w:rsidRDefault="00F10B61" w:rsidP="00F10B61">
      <w:pPr>
        <w:autoSpaceDE w:val="0"/>
        <w:autoSpaceDN w:val="0"/>
        <w:adjustRightInd w:val="0"/>
        <w:spacing w:line="360" w:lineRule="auto"/>
        <w:ind w:left="360"/>
        <w:jc w:val="both"/>
        <w:rPr>
          <w:rFonts w:eastAsia="Calibri"/>
          <w:sz w:val="22"/>
          <w:szCs w:val="22"/>
        </w:rPr>
      </w:pPr>
      <w:r w:rsidRPr="00A26ECF">
        <w:rPr>
          <w:rFonts w:eastAsia="Calibri"/>
          <w:sz w:val="22"/>
          <w:szCs w:val="22"/>
        </w:rPr>
        <w:t>MARACÁS - BA, 1</w:t>
      </w:r>
      <w:r>
        <w:rPr>
          <w:rFonts w:eastAsia="Calibri"/>
          <w:sz w:val="22"/>
          <w:szCs w:val="22"/>
        </w:rPr>
        <w:t>0</w:t>
      </w:r>
      <w:r w:rsidRPr="00A26ECF">
        <w:rPr>
          <w:rFonts w:eastAsia="Calibri"/>
          <w:sz w:val="22"/>
          <w:szCs w:val="22"/>
        </w:rPr>
        <w:t>/02/202</w:t>
      </w:r>
      <w:r>
        <w:rPr>
          <w:rFonts w:eastAsia="Calibri"/>
          <w:sz w:val="22"/>
          <w:szCs w:val="22"/>
        </w:rPr>
        <w:t>5</w:t>
      </w:r>
      <w:r w:rsidRPr="00A26ECF">
        <w:rPr>
          <w:rFonts w:eastAsia="Calibri"/>
          <w:sz w:val="22"/>
          <w:szCs w:val="22"/>
        </w:rPr>
        <w:t xml:space="preserve">. </w:t>
      </w:r>
    </w:p>
    <w:p w14:paraId="018C9C1B" w14:textId="77777777" w:rsidR="00F10B61" w:rsidRPr="00A26ECF" w:rsidRDefault="00F10B61" w:rsidP="00F10B61">
      <w:pPr>
        <w:autoSpaceDE w:val="0"/>
        <w:autoSpaceDN w:val="0"/>
        <w:adjustRightInd w:val="0"/>
        <w:spacing w:line="360" w:lineRule="auto"/>
        <w:ind w:left="360"/>
        <w:jc w:val="both"/>
        <w:rPr>
          <w:rFonts w:eastAsia="Calibri"/>
          <w:sz w:val="22"/>
          <w:szCs w:val="22"/>
        </w:rPr>
      </w:pPr>
    </w:p>
    <w:p w14:paraId="0A4D6093" w14:textId="3E8FF293" w:rsidR="00F10B61" w:rsidRPr="00A26ECF" w:rsidRDefault="00F10B61" w:rsidP="00F10B61">
      <w:pPr>
        <w:spacing w:after="0" w:line="240" w:lineRule="auto"/>
        <w:jc w:val="center"/>
        <w:rPr>
          <w:rFonts w:eastAsia="Calibri"/>
          <w:color w:val="000000"/>
          <w:sz w:val="22"/>
          <w:szCs w:val="22"/>
        </w:rPr>
      </w:pPr>
      <w:r>
        <w:rPr>
          <w:rFonts w:eastAsia="Calibri"/>
          <w:color w:val="000000"/>
          <w:sz w:val="22"/>
          <w:szCs w:val="22"/>
        </w:rPr>
        <w:t xml:space="preserve">  </w:t>
      </w:r>
      <w:r>
        <w:rPr>
          <w:rFonts w:eastAsia="Calibri"/>
          <w:color w:val="000000"/>
          <w:sz w:val="22"/>
          <w:szCs w:val="22"/>
        </w:rPr>
        <w:t xml:space="preserve">   </w:t>
      </w:r>
      <w:r>
        <w:rPr>
          <w:rFonts w:eastAsia="Calibri"/>
          <w:color w:val="000000"/>
          <w:sz w:val="22"/>
          <w:szCs w:val="22"/>
        </w:rPr>
        <w:t xml:space="preserve">  </w:t>
      </w:r>
      <w:r>
        <w:rPr>
          <w:rFonts w:eastAsia="Calibri"/>
          <w:color w:val="000000"/>
          <w:sz w:val="22"/>
          <w:szCs w:val="22"/>
        </w:rPr>
        <w:t xml:space="preserve"> </w:t>
      </w:r>
      <w:r>
        <w:rPr>
          <w:rFonts w:eastAsia="Calibri"/>
          <w:color w:val="000000"/>
          <w:sz w:val="22"/>
          <w:szCs w:val="22"/>
        </w:rPr>
        <w:t>Danilo Silva Novaes</w:t>
      </w:r>
    </w:p>
    <w:p w14:paraId="557E93AF" w14:textId="77777777" w:rsidR="00F10B61" w:rsidRPr="00A26ECF" w:rsidRDefault="00F10B61" w:rsidP="00F10B61">
      <w:pPr>
        <w:autoSpaceDE w:val="0"/>
        <w:autoSpaceDN w:val="0"/>
        <w:adjustRightInd w:val="0"/>
        <w:spacing w:after="0" w:line="240" w:lineRule="auto"/>
        <w:ind w:left="360"/>
        <w:jc w:val="center"/>
        <w:rPr>
          <w:rFonts w:eastAsia="Calibri"/>
          <w:color w:val="000000"/>
          <w:sz w:val="22"/>
          <w:szCs w:val="22"/>
        </w:rPr>
      </w:pPr>
      <w:r w:rsidRPr="00A26ECF">
        <w:rPr>
          <w:rFonts w:eastAsia="Calibri"/>
          <w:color w:val="000000"/>
          <w:sz w:val="22"/>
          <w:szCs w:val="22"/>
        </w:rPr>
        <w:t>Diretor Administrativ</w:t>
      </w:r>
      <w:r>
        <w:rPr>
          <w:rFonts w:eastAsia="Calibri"/>
          <w:color w:val="000000"/>
          <w:sz w:val="22"/>
          <w:szCs w:val="22"/>
        </w:rPr>
        <w:t>o</w:t>
      </w:r>
    </w:p>
    <w:p w14:paraId="1B88B344" w14:textId="1CB9EE47" w:rsidR="001C6151" w:rsidRDefault="001C6151"/>
    <w:sectPr w:rsidR="001C6151">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02E19" w14:textId="77777777" w:rsidR="004874F4" w:rsidRDefault="004874F4" w:rsidP="001C6151">
      <w:pPr>
        <w:spacing w:after="0" w:line="240" w:lineRule="auto"/>
      </w:pPr>
      <w:r>
        <w:separator/>
      </w:r>
    </w:p>
  </w:endnote>
  <w:endnote w:type="continuationSeparator" w:id="0">
    <w:p w14:paraId="1BB6167B" w14:textId="77777777" w:rsidR="004874F4" w:rsidRDefault="004874F4" w:rsidP="001C6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183D8" w14:textId="231E35B6" w:rsidR="001C6151" w:rsidRDefault="00E25B40">
    <w:pPr>
      <w:pStyle w:val="Rodap"/>
    </w:pPr>
    <w:r>
      <w:rPr>
        <w:noProof/>
      </w:rPr>
      <w:drawing>
        <wp:inline distT="0" distB="0" distL="0" distR="0" wp14:anchorId="58FF4DC6" wp14:editId="3088547A">
          <wp:extent cx="5175515" cy="457201"/>
          <wp:effectExtent l="0" t="0" r="6350" b="0"/>
          <wp:docPr id="171589527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95277" name="Imagem 1715895277"/>
                  <pic:cNvPicPr/>
                </pic:nvPicPr>
                <pic:blipFill>
                  <a:blip r:embed="rId1">
                    <a:extLst>
                      <a:ext uri="{28A0092B-C50C-407E-A947-70E740481C1C}">
                        <a14:useLocalDpi xmlns:a14="http://schemas.microsoft.com/office/drawing/2010/main" val="0"/>
                      </a:ext>
                    </a:extLst>
                  </a:blip>
                  <a:stretch>
                    <a:fillRect/>
                  </a:stretch>
                </pic:blipFill>
                <pic:spPr>
                  <a:xfrm>
                    <a:off x="0" y="0"/>
                    <a:ext cx="5175515" cy="45720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1E06E" w14:textId="77777777" w:rsidR="004874F4" w:rsidRDefault="004874F4" w:rsidP="001C6151">
      <w:pPr>
        <w:spacing w:after="0" w:line="240" w:lineRule="auto"/>
      </w:pPr>
      <w:r>
        <w:separator/>
      </w:r>
    </w:p>
  </w:footnote>
  <w:footnote w:type="continuationSeparator" w:id="0">
    <w:p w14:paraId="084B7591" w14:textId="77777777" w:rsidR="004874F4" w:rsidRDefault="004874F4" w:rsidP="001C61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74BCC" w14:textId="5A51FD4C" w:rsidR="001C6151" w:rsidRDefault="005C4BA5">
    <w:pPr>
      <w:pStyle w:val="Cabealho"/>
    </w:pPr>
    <w:r>
      <w:rPr>
        <w:noProof/>
      </w:rPr>
      <w:drawing>
        <wp:anchor distT="0" distB="0" distL="114300" distR="114300" simplePos="0" relativeHeight="251658240" behindDoc="1" locked="0" layoutInCell="1" allowOverlap="1" wp14:anchorId="166F2062" wp14:editId="41C9C66F">
          <wp:simplePos x="0" y="0"/>
          <wp:positionH relativeFrom="margin">
            <wp:align>center</wp:align>
          </wp:positionH>
          <wp:positionV relativeFrom="paragraph">
            <wp:posOffset>-325755</wp:posOffset>
          </wp:positionV>
          <wp:extent cx="7239000" cy="1057275"/>
          <wp:effectExtent l="0" t="0" r="0" b="9525"/>
          <wp:wrapTight wrapText="bothSides">
            <wp:wrapPolygon edited="0">
              <wp:start x="0" y="0"/>
              <wp:lineTo x="0" y="21405"/>
              <wp:lineTo x="21543" y="21405"/>
              <wp:lineTo x="21543" y="0"/>
              <wp:lineTo x="0" y="0"/>
            </wp:wrapPolygon>
          </wp:wrapTight>
          <wp:docPr id="1242836256" name="Imagem 5"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836256" name="Imagem 5" descr="Texto"/>
                  <pic:cNvPicPr/>
                </pic:nvPicPr>
                <pic:blipFill>
                  <a:blip r:embed="rId1">
                    <a:extLst>
                      <a:ext uri="{28A0092B-C50C-407E-A947-70E740481C1C}">
                        <a14:useLocalDpi xmlns:a14="http://schemas.microsoft.com/office/drawing/2010/main" val="0"/>
                      </a:ext>
                    </a:extLst>
                  </a:blip>
                  <a:stretch>
                    <a:fillRect/>
                  </a:stretch>
                </pic:blipFill>
                <pic:spPr>
                  <a:xfrm>
                    <a:off x="0" y="0"/>
                    <a:ext cx="7239000" cy="10572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5AD4"/>
    <w:multiLevelType w:val="hybridMultilevel"/>
    <w:tmpl w:val="0928C4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533442C"/>
    <w:multiLevelType w:val="hybridMultilevel"/>
    <w:tmpl w:val="1CF662C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B55218A"/>
    <w:multiLevelType w:val="hybridMultilevel"/>
    <w:tmpl w:val="71D454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2914AED"/>
    <w:multiLevelType w:val="hybridMultilevel"/>
    <w:tmpl w:val="06FEB0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81B42A5"/>
    <w:multiLevelType w:val="hybridMultilevel"/>
    <w:tmpl w:val="B2389C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77C2333"/>
    <w:multiLevelType w:val="hybridMultilevel"/>
    <w:tmpl w:val="1916DA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17415628">
    <w:abstractNumId w:val="1"/>
  </w:num>
  <w:num w:numId="2" w16cid:durableId="1205099249">
    <w:abstractNumId w:val="0"/>
  </w:num>
  <w:num w:numId="3" w16cid:durableId="186456075">
    <w:abstractNumId w:val="4"/>
  </w:num>
  <w:num w:numId="4" w16cid:durableId="24058871">
    <w:abstractNumId w:val="3"/>
  </w:num>
  <w:num w:numId="5" w16cid:durableId="2053728768">
    <w:abstractNumId w:val="2"/>
  </w:num>
  <w:num w:numId="6" w16cid:durableId="10339223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151"/>
    <w:rsid w:val="000018C3"/>
    <w:rsid w:val="001C6151"/>
    <w:rsid w:val="00366D02"/>
    <w:rsid w:val="00464059"/>
    <w:rsid w:val="004874F4"/>
    <w:rsid w:val="005C4BA5"/>
    <w:rsid w:val="005E0F77"/>
    <w:rsid w:val="007338A4"/>
    <w:rsid w:val="00883EFE"/>
    <w:rsid w:val="008D5829"/>
    <w:rsid w:val="00E25B40"/>
    <w:rsid w:val="00F10B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D1632"/>
  <w15:chartTrackingRefBased/>
  <w15:docId w15:val="{6D45B343-AF4F-4687-B003-E2AEBA60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C61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1C61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1C61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C61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C61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C61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C61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C61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C615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615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C615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C615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C615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C615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C615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C615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C615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C6151"/>
    <w:rPr>
      <w:rFonts w:eastAsiaTheme="majorEastAsia" w:cstheme="majorBidi"/>
      <w:color w:val="272727" w:themeColor="text1" w:themeTint="D8"/>
    </w:rPr>
  </w:style>
  <w:style w:type="paragraph" w:styleId="Ttulo">
    <w:name w:val="Title"/>
    <w:basedOn w:val="Normal"/>
    <w:next w:val="Normal"/>
    <w:link w:val="TtuloChar"/>
    <w:uiPriority w:val="10"/>
    <w:qFormat/>
    <w:rsid w:val="001C61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C61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C615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C615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C6151"/>
    <w:pPr>
      <w:spacing w:before="160"/>
      <w:jc w:val="center"/>
    </w:pPr>
    <w:rPr>
      <w:i/>
      <w:iCs/>
      <w:color w:val="404040" w:themeColor="text1" w:themeTint="BF"/>
    </w:rPr>
  </w:style>
  <w:style w:type="character" w:customStyle="1" w:styleId="CitaoChar">
    <w:name w:val="Citação Char"/>
    <w:basedOn w:val="Fontepargpadro"/>
    <w:link w:val="Citao"/>
    <w:uiPriority w:val="29"/>
    <w:rsid w:val="001C6151"/>
    <w:rPr>
      <w:i/>
      <w:iCs/>
      <w:color w:val="404040" w:themeColor="text1" w:themeTint="BF"/>
    </w:rPr>
  </w:style>
  <w:style w:type="paragraph" w:styleId="PargrafodaLista">
    <w:name w:val="List Paragraph"/>
    <w:basedOn w:val="Normal"/>
    <w:uiPriority w:val="34"/>
    <w:qFormat/>
    <w:rsid w:val="001C6151"/>
    <w:pPr>
      <w:ind w:left="720"/>
      <w:contextualSpacing/>
    </w:pPr>
  </w:style>
  <w:style w:type="character" w:styleId="nfaseIntensa">
    <w:name w:val="Intense Emphasis"/>
    <w:basedOn w:val="Fontepargpadro"/>
    <w:uiPriority w:val="21"/>
    <w:qFormat/>
    <w:rsid w:val="001C6151"/>
    <w:rPr>
      <w:i/>
      <w:iCs/>
      <w:color w:val="0F4761" w:themeColor="accent1" w:themeShade="BF"/>
    </w:rPr>
  </w:style>
  <w:style w:type="paragraph" w:styleId="CitaoIntensa">
    <w:name w:val="Intense Quote"/>
    <w:basedOn w:val="Normal"/>
    <w:next w:val="Normal"/>
    <w:link w:val="CitaoIntensaChar"/>
    <w:uiPriority w:val="30"/>
    <w:qFormat/>
    <w:rsid w:val="001C61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C6151"/>
    <w:rPr>
      <w:i/>
      <w:iCs/>
      <w:color w:val="0F4761" w:themeColor="accent1" w:themeShade="BF"/>
    </w:rPr>
  </w:style>
  <w:style w:type="character" w:styleId="RefernciaIntensa">
    <w:name w:val="Intense Reference"/>
    <w:basedOn w:val="Fontepargpadro"/>
    <w:uiPriority w:val="32"/>
    <w:qFormat/>
    <w:rsid w:val="001C6151"/>
    <w:rPr>
      <w:b/>
      <w:bCs/>
      <w:smallCaps/>
      <w:color w:val="0F4761" w:themeColor="accent1" w:themeShade="BF"/>
      <w:spacing w:val="5"/>
    </w:rPr>
  </w:style>
  <w:style w:type="paragraph" w:styleId="Cabealho">
    <w:name w:val="header"/>
    <w:basedOn w:val="Normal"/>
    <w:link w:val="CabealhoChar"/>
    <w:uiPriority w:val="99"/>
    <w:unhideWhenUsed/>
    <w:rsid w:val="001C615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C6151"/>
  </w:style>
  <w:style w:type="paragraph" w:styleId="Rodap">
    <w:name w:val="footer"/>
    <w:basedOn w:val="Normal"/>
    <w:link w:val="RodapChar"/>
    <w:uiPriority w:val="99"/>
    <w:unhideWhenUsed/>
    <w:rsid w:val="001C6151"/>
    <w:pPr>
      <w:tabs>
        <w:tab w:val="center" w:pos="4252"/>
        <w:tab w:val="right" w:pos="8504"/>
      </w:tabs>
      <w:spacing w:after="0" w:line="240" w:lineRule="auto"/>
    </w:pPr>
  </w:style>
  <w:style w:type="character" w:customStyle="1" w:styleId="RodapChar">
    <w:name w:val="Rodapé Char"/>
    <w:basedOn w:val="Fontepargpadro"/>
    <w:link w:val="Rodap"/>
    <w:uiPriority w:val="99"/>
    <w:rsid w:val="001C6151"/>
  </w:style>
  <w:style w:type="paragraph" w:styleId="SemEspaamento">
    <w:name w:val="No Spacing"/>
    <w:uiPriority w:val="1"/>
    <w:qFormat/>
    <w:rsid w:val="00F10B61"/>
    <w:pPr>
      <w:spacing w:after="0" w:line="240" w:lineRule="auto"/>
      <w:jc w:val="both"/>
    </w:pPr>
    <w:rPr>
      <w:rFonts w:ascii="Times New Roman" w:eastAsia="Calibri" w:hAnsi="Times New Roman" w:cs="Times New Roman"/>
      <w:color w:val="000000"/>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oes.camaramaraca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3504</Words>
  <Characters>18926</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 Amancio</dc:creator>
  <cp:keywords/>
  <dc:description/>
  <cp:lastModifiedBy>DIRETORIA</cp:lastModifiedBy>
  <cp:revision>2</cp:revision>
  <cp:lastPrinted>2025-02-12T14:32:00Z</cp:lastPrinted>
  <dcterms:created xsi:type="dcterms:W3CDTF">2025-02-12T14:33:00Z</dcterms:created>
  <dcterms:modified xsi:type="dcterms:W3CDTF">2025-02-12T14:33:00Z</dcterms:modified>
</cp:coreProperties>
</file>