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04D9A" w14:textId="320D7E91" w:rsidR="00497541" w:rsidRPr="00B06130" w:rsidRDefault="00497541" w:rsidP="00284E35">
      <w:pPr>
        <w:tabs>
          <w:tab w:val="left" w:pos="709"/>
        </w:tabs>
        <w:ind w:left="-426"/>
        <w:jc w:val="center"/>
        <w:rPr>
          <w:rFonts w:asciiTheme="minorHAnsi" w:hAnsiTheme="minorHAnsi" w:cstheme="minorHAnsi"/>
          <w:b/>
          <w:bCs/>
        </w:rPr>
      </w:pPr>
      <w:r w:rsidRPr="00B06130">
        <w:rPr>
          <w:rFonts w:asciiTheme="minorHAnsi" w:hAnsiTheme="minorHAnsi" w:cstheme="minorHAnsi"/>
          <w:b/>
          <w:bCs/>
        </w:rPr>
        <w:t xml:space="preserve">TERMO DE REFERÊNCIA </w:t>
      </w:r>
    </w:p>
    <w:p w14:paraId="0FDDD328" w14:textId="77777777" w:rsidR="00497541" w:rsidRPr="00B06130" w:rsidRDefault="00497541" w:rsidP="00284E35">
      <w:pPr>
        <w:ind w:left="-426"/>
        <w:jc w:val="center"/>
        <w:rPr>
          <w:rFonts w:asciiTheme="minorHAnsi" w:hAnsiTheme="minorHAnsi" w:cstheme="minorHAnsi"/>
          <w:b/>
        </w:rPr>
      </w:pPr>
    </w:p>
    <w:p w14:paraId="2D243B14" w14:textId="77777777" w:rsidR="00837185" w:rsidRPr="00837185" w:rsidRDefault="00837185" w:rsidP="00837185">
      <w:pPr>
        <w:jc w:val="center"/>
        <w:rPr>
          <w:rFonts w:asciiTheme="minorHAnsi" w:hAnsiTheme="minorHAnsi" w:cstheme="minorHAnsi"/>
          <w:bCs/>
          <w:color w:val="000000"/>
        </w:rPr>
      </w:pPr>
      <w:bookmarkStart w:id="0" w:name="_Hlk82471863"/>
    </w:p>
    <w:p w14:paraId="61FB421C" w14:textId="77777777" w:rsidR="00837185" w:rsidRPr="00837185" w:rsidRDefault="00837185" w:rsidP="00837185">
      <w:pPr>
        <w:pStyle w:val="Nivel01"/>
        <w:numPr>
          <w:ilvl w:val="0"/>
          <w:numId w:val="0"/>
        </w:numPr>
        <w:shd w:val="clear" w:color="auto" w:fill="D9D9D9" w:themeFill="background1" w:themeFillShade="D9"/>
        <w:spacing w:before="0"/>
        <w:rPr>
          <w:rFonts w:asciiTheme="minorHAnsi" w:hAnsiTheme="minorHAnsi" w:cstheme="minorHAnsi"/>
          <w:sz w:val="24"/>
          <w:szCs w:val="24"/>
        </w:rPr>
      </w:pPr>
      <w:r w:rsidRPr="00837185">
        <w:rPr>
          <w:rFonts w:asciiTheme="minorHAnsi" w:hAnsiTheme="minorHAnsi" w:cstheme="minorHAnsi"/>
          <w:sz w:val="24"/>
          <w:szCs w:val="24"/>
        </w:rPr>
        <w:t>1- CONDIÇÕES GERAIS DA CONTRATAÇÃO</w:t>
      </w:r>
    </w:p>
    <w:p w14:paraId="28CDE9E2" w14:textId="77777777" w:rsidR="00837185" w:rsidRDefault="00837185" w:rsidP="00837185">
      <w:pPr>
        <w:pStyle w:val="Nivel2"/>
        <w:numPr>
          <w:ilvl w:val="0"/>
          <w:numId w:val="0"/>
        </w:numPr>
        <w:spacing w:before="0" w:after="0" w:line="240" w:lineRule="auto"/>
        <w:rPr>
          <w:rFonts w:asciiTheme="minorHAnsi" w:hAnsiTheme="minorHAnsi" w:cstheme="minorHAnsi"/>
          <w:b/>
          <w:sz w:val="22"/>
          <w:szCs w:val="22"/>
        </w:rPr>
      </w:pPr>
    </w:p>
    <w:p w14:paraId="7F240FD3" w14:textId="6E78BBEA" w:rsidR="00837185" w:rsidRPr="00837185" w:rsidRDefault="00837185" w:rsidP="00837185">
      <w:pPr>
        <w:pStyle w:val="Nivel2"/>
        <w:numPr>
          <w:ilvl w:val="0"/>
          <w:numId w:val="0"/>
        </w:numPr>
        <w:spacing w:before="0" w:after="0" w:line="240" w:lineRule="auto"/>
        <w:rPr>
          <w:rFonts w:asciiTheme="minorHAnsi" w:hAnsiTheme="minorHAnsi" w:cstheme="minorHAnsi"/>
          <w:b/>
          <w:bCs/>
          <w:sz w:val="22"/>
          <w:szCs w:val="22"/>
        </w:rPr>
      </w:pPr>
      <w:r w:rsidRPr="00837185">
        <w:rPr>
          <w:rFonts w:asciiTheme="minorHAnsi" w:hAnsiTheme="minorHAnsi" w:cstheme="minorHAnsi"/>
          <w:b/>
          <w:sz w:val="22"/>
          <w:szCs w:val="22"/>
        </w:rPr>
        <w:t>1.1</w:t>
      </w:r>
      <w:r w:rsidRPr="00837185">
        <w:rPr>
          <w:rFonts w:asciiTheme="minorHAnsi" w:hAnsiTheme="minorHAnsi" w:cstheme="minorHAnsi"/>
          <w:sz w:val="22"/>
          <w:szCs w:val="22"/>
        </w:rPr>
        <w:t xml:space="preserve"> - Este instrumento tem como objetivo orientar o processo licitatório para a </w:t>
      </w:r>
      <w:r w:rsidRPr="00837185">
        <w:rPr>
          <w:rFonts w:asciiTheme="minorHAnsi" w:hAnsiTheme="minorHAnsi" w:cstheme="minorHAnsi"/>
          <w:b/>
          <w:sz w:val="22"/>
          <w:szCs w:val="22"/>
        </w:rPr>
        <w:t xml:space="preserve">EVENTUAL aquisição de PRODUTOS DE SAÚDE (MATERIAIS DE PENSO, DESCARTÁVEIS E MATERIAIS MÉDICO HOSPITALAR), </w:t>
      </w:r>
      <w:r w:rsidRPr="00837185">
        <w:rPr>
          <w:rFonts w:asciiTheme="minorHAnsi" w:hAnsiTheme="minorHAnsi" w:cstheme="minorHAnsi"/>
          <w:sz w:val="22"/>
          <w:szCs w:val="22"/>
        </w:rPr>
        <w:t>visando atender as necessidades da Secretaria Municipal de Saúde do Município de Sobradinho – BA, nos termos do Anexo I, conforme condições e exigências estabelecidas neste instrumento.</w:t>
      </w:r>
    </w:p>
    <w:p w14:paraId="258001D2"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1.1.1- </w:t>
      </w:r>
      <w:r w:rsidRPr="00837185">
        <w:rPr>
          <w:rFonts w:asciiTheme="minorHAnsi" w:hAnsiTheme="minorHAnsi" w:cstheme="minorHAnsi"/>
          <w:sz w:val="22"/>
          <w:szCs w:val="22"/>
        </w:rPr>
        <w:t>A PLANILHA DESCRITIVA RELAÇÃO DOS PRODUTOS DE SAÚDE (MATERIAIS DE PENSO, DESCARTÁVEIS E MATERIAIS MÉDICO HOSPITALAR) – Anexo I deste TR, faz parte do presente instrumento como se transcrito fosse.</w:t>
      </w:r>
    </w:p>
    <w:p w14:paraId="3AD2ABFB" w14:textId="77777777" w:rsidR="00837185" w:rsidRPr="00837185" w:rsidRDefault="00837185" w:rsidP="00837185">
      <w:pPr>
        <w:pStyle w:val="Nivel2"/>
        <w:numPr>
          <w:ilvl w:val="0"/>
          <w:numId w:val="0"/>
        </w:numPr>
        <w:spacing w:before="0" w:after="0" w:line="240" w:lineRule="auto"/>
        <w:rPr>
          <w:rFonts w:asciiTheme="minorHAnsi" w:hAnsiTheme="minorHAnsi" w:cstheme="minorHAnsi"/>
          <w:b/>
          <w:sz w:val="22"/>
          <w:szCs w:val="22"/>
        </w:rPr>
      </w:pPr>
      <w:r w:rsidRPr="00837185">
        <w:rPr>
          <w:rFonts w:asciiTheme="minorHAnsi" w:hAnsiTheme="minorHAnsi" w:cstheme="minorHAnsi"/>
          <w:b/>
          <w:sz w:val="22"/>
          <w:szCs w:val="22"/>
        </w:rPr>
        <w:t xml:space="preserve">1.1.2- </w:t>
      </w:r>
      <w:r w:rsidRPr="00837185">
        <w:rPr>
          <w:rFonts w:asciiTheme="minorHAnsi" w:hAnsiTheme="minorHAnsi" w:cstheme="minorHAnsi"/>
          <w:bCs/>
          <w:sz w:val="22"/>
          <w:szCs w:val="22"/>
        </w:rPr>
        <w:t>A fundamentação da contratação e seus quantitativos encontram se detalhados em item específico do Estudo Técnico Preliminar – ETP.</w:t>
      </w:r>
    </w:p>
    <w:p w14:paraId="3F1C9C18"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1.2 - </w:t>
      </w:r>
      <w:r w:rsidRPr="00837185">
        <w:rPr>
          <w:rFonts w:asciiTheme="minorHAnsi" w:hAnsiTheme="minorHAnsi" w:cstheme="minorHAnsi"/>
          <w:sz w:val="22"/>
          <w:szCs w:val="22"/>
        </w:rPr>
        <w:t>O objeto desta contratação não se enquadra como sendo de bem de luxo.</w:t>
      </w:r>
    </w:p>
    <w:p w14:paraId="479D0B60"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1.3</w:t>
      </w:r>
      <w:r w:rsidRPr="00837185">
        <w:rPr>
          <w:rFonts w:asciiTheme="minorHAnsi" w:hAnsiTheme="minorHAnsi" w:cstheme="minorHAnsi"/>
          <w:sz w:val="22"/>
          <w:szCs w:val="22"/>
        </w:rPr>
        <w:t xml:space="preserve"> - Os bens objeto desta contratação são caracterizados como comuns, conforme justificativa constante do Estudo Técnico Preliminar.</w:t>
      </w:r>
    </w:p>
    <w:p w14:paraId="6ECA46BA"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1.4 -</w:t>
      </w:r>
      <w:r w:rsidRPr="00837185">
        <w:rPr>
          <w:rFonts w:asciiTheme="minorHAnsi" w:hAnsiTheme="minorHAnsi" w:cstheme="minorHAnsi"/>
          <w:sz w:val="22"/>
          <w:szCs w:val="22"/>
        </w:rPr>
        <w:t xml:space="preserve"> O prazo de vigência da ata de registro de preços será de 1 (um) ano e poderá ser prorrogado, por igual período, desde que comprovado o preço vantajoso, conforme a Lei 14.133/2021.</w:t>
      </w:r>
    </w:p>
    <w:p w14:paraId="61083A24"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1.5 - </w:t>
      </w:r>
      <w:r w:rsidRPr="00837185">
        <w:rPr>
          <w:rFonts w:asciiTheme="minorHAnsi" w:hAnsiTheme="minorHAnsi" w:cstheme="minorHAnsi"/>
          <w:color w:val="auto"/>
          <w:sz w:val="22"/>
          <w:szCs w:val="22"/>
        </w:rPr>
        <w:t xml:space="preserve">Na eventual celebração de contratos oriundos da Ata de Registro de Preço terão a vigência, conforme estabelecido nos </w:t>
      </w:r>
      <w:proofErr w:type="spellStart"/>
      <w:r w:rsidRPr="00837185">
        <w:rPr>
          <w:rFonts w:asciiTheme="minorHAnsi" w:hAnsiTheme="minorHAnsi" w:cstheme="minorHAnsi"/>
          <w:color w:val="auto"/>
          <w:sz w:val="22"/>
          <w:szCs w:val="22"/>
        </w:rPr>
        <w:t>arts</w:t>
      </w:r>
      <w:proofErr w:type="spellEnd"/>
      <w:r w:rsidRPr="00837185">
        <w:rPr>
          <w:rFonts w:asciiTheme="minorHAnsi" w:hAnsiTheme="minorHAnsi" w:cstheme="minorHAnsi"/>
          <w:color w:val="auto"/>
          <w:sz w:val="22"/>
          <w:szCs w:val="22"/>
        </w:rPr>
        <w:t>. 105 da Lei Federal n.º 14.133/2021, conforme a Lei 14133/2021.</w:t>
      </w:r>
    </w:p>
    <w:p w14:paraId="13AB5890"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1.6. </w:t>
      </w:r>
      <w:r w:rsidRPr="00837185">
        <w:rPr>
          <w:rFonts w:asciiTheme="minorHAnsi" w:hAnsiTheme="minorHAnsi" w:cstheme="minorHAnsi"/>
          <w:color w:val="auto"/>
          <w:sz w:val="22"/>
          <w:szCs w:val="22"/>
        </w:rPr>
        <w:t xml:space="preserve">Na eventual celebração de contratos, oriundos da Ata de Registro de Preço, estes terão a vigência, conforme estabelecido nos </w:t>
      </w:r>
      <w:proofErr w:type="spellStart"/>
      <w:r w:rsidRPr="00837185">
        <w:rPr>
          <w:rFonts w:asciiTheme="minorHAnsi" w:hAnsiTheme="minorHAnsi" w:cstheme="minorHAnsi"/>
          <w:color w:val="auto"/>
          <w:sz w:val="22"/>
          <w:szCs w:val="22"/>
        </w:rPr>
        <w:t>arts</w:t>
      </w:r>
      <w:proofErr w:type="spellEnd"/>
      <w:r w:rsidRPr="00837185">
        <w:rPr>
          <w:rFonts w:asciiTheme="minorHAnsi" w:hAnsiTheme="minorHAnsi" w:cstheme="minorHAnsi"/>
          <w:color w:val="auto"/>
          <w:sz w:val="22"/>
          <w:szCs w:val="22"/>
        </w:rPr>
        <w:t>. 105 da Lei Federal n.º 14.133/2021.</w:t>
      </w:r>
    </w:p>
    <w:p w14:paraId="2F714BDA"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color w:val="0D0D0D" w:themeColor="text1" w:themeTint="F2"/>
          <w:sz w:val="22"/>
          <w:szCs w:val="22"/>
        </w:rPr>
        <w:t xml:space="preserve">1.7. </w:t>
      </w:r>
      <w:r w:rsidRPr="00837185">
        <w:rPr>
          <w:rFonts w:asciiTheme="minorHAnsi" w:hAnsiTheme="minorHAnsi" w:cstheme="minorHAnsi"/>
          <w:color w:val="0D0D0D" w:themeColor="text1" w:themeTint="F2"/>
          <w:sz w:val="22"/>
          <w:szCs w:val="22"/>
        </w:rPr>
        <w:t>O fornecimento de bens é enquadrado como continuado tendo em vista a necessidade constante e a complexidade da logística, uma vez que, requer um planejamento contínuo para garantir o abastecimento nos locais certos e nos momentos necessários, sendo a vigência plurianual mais vantajosa considerando os termos do Estudo Técnico Preliminar.</w:t>
      </w:r>
    </w:p>
    <w:p w14:paraId="2877C53C"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1.8. </w:t>
      </w:r>
      <w:r w:rsidRPr="00837185">
        <w:rPr>
          <w:rFonts w:asciiTheme="minorHAnsi" w:hAnsiTheme="minorHAnsi" w:cstheme="minorHAnsi"/>
          <w:bCs/>
          <w:sz w:val="22"/>
          <w:szCs w:val="22"/>
        </w:rPr>
        <w:t>A Ata de Registro de Preços e o(s) respectivo</w:t>
      </w:r>
      <w:r w:rsidRPr="00837185">
        <w:rPr>
          <w:rFonts w:asciiTheme="minorHAnsi" w:hAnsiTheme="minorHAnsi" w:cstheme="minorHAnsi"/>
          <w:sz w:val="22"/>
          <w:szCs w:val="22"/>
        </w:rPr>
        <w:t>(s) contrato(s) oferecem maior detalhamento das regras que serão aplicadas em relação à vigência da contratação.</w:t>
      </w:r>
    </w:p>
    <w:p w14:paraId="15D65CE0" w14:textId="77777777" w:rsidR="00837185" w:rsidRPr="00837185" w:rsidRDefault="00837185" w:rsidP="00837185">
      <w:pPr>
        <w:pStyle w:val="Nivel2"/>
        <w:numPr>
          <w:ilvl w:val="0"/>
          <w:numId w:val="0"/>
        </w:numPr>
        <w:spacing w:before="0" w:after="0" w:line="240" w:lineRule="auto"/>
        <w:rPr>
          <w:rFonts w:asciiTheme="minorHAnsi" w:hAnsiTheme="minorHAnsi" w:cstheme="minorHAnsi"/>
          <w:b/>
          <w:bCs/>
          <w:color w:val="0D0D0D" w:themeColor="text1" w:themeTint="F2"/>
          <w:sz w:val="22"/>
          <w:szCs w:val="22"/>
        </w:rPr>
      </w:pPr>
      <w:r w:rsidRPr="00837185">
        <w:rPr>
          <w:rFonts w:asciiTheme="minorHAnsi" w:hAnsiTheme="minorHAnsi" w:cstheme="minorHAnsi"/>
          <w:b/>
          <w:bCs/>
          <w:sz w:val="22"/>
          <w:szCs w:val="22"/>
        </w:rPr>
        <w:t>1.9.</w:t>
      </w:r>
      <w:r w:rsidRPr="00837185">
        <w:rPr>
          <w:rFonts w:asciiTheme="minorHAnsi" w:hAnsiTheme="minorHAnsi" w:cstheme="minorHAnsi"/>
          <w:sz w:val="22"/>
          <w:szCs w:val="22"/>
        </w:rPr>
        <w:t xml:space="preserve"> </w:t>
      </w:r>
      <w:r w:rsidRPr="00837185">
        <w:rPr>
          <w:rFonts w:asciiTheme="minorHAnsi" w:hAnsiTheme="minorHAnsi" w:cstheme="minorHAnsi"/>
          <w:b/>
          <w:bCs/>
          <w:sz w:val="22"/>
          <w:szCs w:val="22"/>
        </w:rPr>
        <w:t>Implementação da Lei Complementar 123/2006</w:t>
      </w:r>
      <w:r w:rsidRPr="00837185">
        <w:rPr>
          <w:rFonts w:asciiTheme="minorHAnsi" w:hAnsiTheme="minorHAnsi" w:cstheme="minorHAnsi"/>
          <w:b/>
          <w:bCs/>
          <w:color w:val="0D0D0D" w:themeColor="text1" w:themeTint="F2"/>
          <w:sz w:val="22"/>
          <w:szCs w:val="22"/>
        </w:rPr>
        <w:t>: a) Cota reservada para ME/EPP/MEI; e b) Item exclusivo para ME/EPP/MEI.</w:t>
      </w:r>
    </w:p>
    <w:p w14:paraId="5BB5BB31"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0D0D0D" w:themeColor="text1" w:themeTint="F2"/>
          <w:sz w:val="22"/>
          <w:szCs w:val="22"/>
        </w:rPr>
      </w:pPr>
    </w:p>
    <w:p w14:paraId="65DB1B05" w14:textId="77777777" w:rsidR="00837185" w:rsidRPr="00837185" w:rsidRDefault="00837185" w:rsidP="00837185">
      <w:pPr>
        <w:pStyle w:val="Nivel01"/>
        <w:numPr>
          <w:ilvl w:val="0"/>
          <w:numId w:val="0"/>
        </w:numPr>
        <w:shd w:val="clear" w:color="auto" w:fill="D9D9D9" w:themeFill="background1" w:themeFillShade="D9"/>
        <w:spacing w:before="0"/>
        <w:rPr>
          <w:rFonts w:asciiTheme="minorHAnsi" w:hAnsiTheme="minorHAnsi" w:cstheme="minorHAnsi"/>
          <w:sz w:val="24"/>
          <w:szCs w:val="24"/>
        </w:rPr>
      </w:pPr>
      <w:r w:rsidRPr="00837185">
        <w:rPr>
          <w:rFonts w:asciiTheme="minorHAnsi" w:hAnsiTheme="minorHAnsi" w:cstheme="minorHAnsi"/>
          <w:color w:val="0D0D0D" w:themeColor="text1" w:themeTint="F2"/>
          <w:sz w:val="24"/>
          <w:szCs w:val="24"/>
        </w:rPr>
        <w:t xml:space="preserve">2 - FUNDAMENTAÇÃO E DESCRIÇÃO DA NECESSIDADE </w:t>
      </w:r>
      <w:r w:rsidRPr="00837185">
        <w:rPr>
          <w:rFonts w:asciiTheme="minorHAnsi" w:hAnsiTheme="minorHAnsi" w:cstheme="minorHAnsi"/>
          <w:sz w:val="24"/>
          <w:szCs w:val="24"/>
        </w:rPr>
        <w:t>DA CONTRATAÇÃO</w:t>
      </w:r>
    </w:p>
    <w:p w14:paraId="4E1031BA" w14:textId="77777777" w:rsidR="00837185" w:rsidRDefault="00837185" w:rsidP="00837185">
      <w:pPr>
        <w:pStyle w:val="Nivel2"/>
        <w:numPr>
          <w:ilvl w:val="0"/>
          <w:numId w:val="0"/>
        </w:numPr>
        <w:spacing w:before="0" w:after="0" w:line="240" w:lineRule="auto"/>
        <w:rPr>
          <w:rFonts w:asciiTheme="minorHAnsi" w:hAnsiTheme="minorHAnsi" w:cstheme="minorHAnsi"/>
          <w:b/>
          <w:sz w:val="22"/>
          <w:szCs w:val="22"/>
        </w:rPr>
      </w:pPr>
    </w:p>
    <w:p w14:paraId="21A86EF4" w14:textId="7E924FE6"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2.1</w:t>
      </w:r>
      <w:r w:rsidRPr="00837185">
        <w:rPr>
          <w:rFonts w:asciiTheme="minorHAnsi" w:hAnsiTheme="minorHAnsi" w:cstheme="minorHAnsi"/>
          <w:sz w:val="22"/>
          <w:szCs w:val="22"/>
        </w:rPr>
        <w:t xml:space="preserve"> - A Fundamentação da Contratação e de seus quantitativos encontra-se pormenorizada em Tópico específico dos Estudos Técnicos Preliminares, apêndice deste Termo de Referência.</w:t>
      </w:r>
    </w:p>
    <w:p w14:paraId="55B53BD7" w14:textId="77777777" w:rsidR="00837185" w:rsidRPr="00837185" w:rsidRDefault="00837185" w:rsidP="00837185">
      <w:pPr>
        <w:pStyle w:val="Nivel2"/>
        <w:numPr>
          <w:ilvl w:val="0"/>
          <w:numId w:val="0"/>
        </w:numPr>
        <w:spacing w:before="0" w:after="0" w:line="240" w:lineRule="auto"/>
        <w:rPr>
          <w:rFonts w:asciiTheme="minorHAnsi" w:hAnsiTheme="minorHAnsi" w:cstheme="minorHAnsi"/>
          <w:b/>
          <w:sz w:val="22"/>
          <w:szCs w:val="22"/>
        </w:rPr>
      </w:pPr>
      <w:r w:rsidRPr="00837185">
        <w:rPr>
          <w:rFonts w:asciiTheme="minorHAnsi" w:hAnsiTheme="minorHAnsi" w:cstheme="minorHAnsi"/>
          <w:b/>
          <w:sz w:val="22"/>
          <w:szCs w:val="22"/>
        </w:rPr>
        <w:t xml:space="preserve">2.2 - </w:t>
      </w:r>
      <w:r w:rsidRPr="00837185">
        <w:rPr>
          <w:rFonts w:asciiTheme="minorHAnsi" w:hAnsiTheme="minorHAnsi" w:cstheme="minorHAnsi"/>
          <w:bCs/>
          <w:sz w:val="22"/>
          <w:szCs w:val="22"/>
        </w:rPr>
        <w:t>A presente contratação está alinhada com as diretrizes, metas e objetivos constantes nos instrumentos de planejamento orçamentário e de gestão, em conformidade com o Tópico específico dos Estudos Técnicos Preliminares, apêndice deste Termo de Referência.</w:t>
      </w:r>
      <w:r w:rsidRPr="00837185">
        <w:rPr>
          <w:rFonts w:asciiTheme="minorHAnsi" w:hAnsiTheme="minorHAnsi" w:cstheme="minorHAnsi"/>
          <w:b/>
          <w:sz w:val="22"/>
          <w:szCs w:val="22"/>
        </w:rPr>
        <w:t xml:space="preserve"> </w:t>
      </w:r>
    </w:p>
    <w:p w14:paraId="24C57F99"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p>
    <w:p w14:paraId="47BCD7EA" w14:textId="77777777" w:rsidR="00837185" w:rsidRPr="00837185" w:rsidRDefault="00837185" w:rsidP="00837185">
      <w:pPr>
        <w:pStyle w:val="Nivel01"/>
        <w:numPr>
          <w:ilvl w:val="0"/>
          <w:numId w:val="0"/>
        </w:numPr>
        <w:shd w:val="clear" w:color="auto" w:fill="D9D9D9" w:themeFill="background1" w:themeFillShade="D9"/>
        <w:spacing w:before="0"/>
        <w:rPr>
          <w:rFonts w:asciiTheme="minorHAnsi" w:hAnsiTheme="minorHAnsi" w:cstheme="minorHAnsi"/>
          <w:sz w:val="24"/>
          <w:szCs w:val="24"/>
        </w:rPr>
      </w:pPr>
      <w:r w:rsidRPr="00837185">
        <w:rPr>
          <w:rFonts w:asciiTheme="minorHAnsi" w:hAnsiTheme="minorHAnsi" w:cstheme="minorHAnsi"/>
          <w:sz w:val="24"/>
          <w:szCs w:val="24"/>
        </w:rPr>
        <w:t>3 - DESCRIÇÃO DA SOLUÇÃO COMO UM TODO CONSIDERADO O CICLO DE VIDA DO OBJETO E ESPECIFICAÇÃO DO PRODUTO</w:t>
      </w:r>
    </w:p>
    <w:p w14:paraId="5069D106" w14:textId="77777777" w:rsidR="00837185" w:rsidRDefault="00837185" w:rsidP="00837185">
      <w:pPr>
        <w:pStyle w:val="Nvel2-Red"/>
        <w:numPr>
          <w:ilvl w:val="0"/>
          <w:numId w:val="0"/>
        </w:numPr>
        <w:spacing w:before="0" w:after="0" w:line="240" w:lineRule="auto"/>
        <w:rPr>
          <w:rFonts w:asciiTheme="minorHAnsi" w:hAnsiTheme="minorHAnsi" w:cstheme="minorHAnsi"/>
          <w:b/>
          <w:i w:val="0"/>
          <w:color w:val="auto"/>
          <w:sz w:val="22"/>
          <w:szCs w:val="22"/>
        </w:rPr>
      </w:pPr>
    </w:p>
    <w:p w14:paraId="32B402DA" w14:textId="5E507A1F" w:rsidR="00837185" w:rsidRPr="00837185" w:rsidRDefault="00837185" w:rsidP="00837185">
      <w:pPr>
        <w:pStyle w:val="Nvel2-Red"/>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i w:val="0"/>
          <w:color w:val="auto"/>
          <w:sz w:val="22"/>
          <w:szCs w:val="22"/>
        </w:rPr>
        <w:t xml:space="preserve">3.1 - </w:t>
      </w:r>
      <w:r w:rsidRPr="00837185">
        <w:rPr>
          <w:rFonts w:asciiTheme="minorHAnsi" w:hAnsiTheme="minorHAnsi" w:cstheme="minorHAnsi"/>
          <w:i w:val="0"/>
          <w:iCs w:val="0"/>
          <w:color w:val="auto"/>
          <w:sz w:val="22"/>
          <w:szCs w:val="22"/>
        </w:rPr>
        <w:t>A descrição da solução como um todo encontra-se pormenorizada em tópico específico dos Estudos Técnicos Preliminares, apêndice deste Termo de Referência.</w:t>
      </w:r>
    </w:p>
    <w:p w14:paraId="3EDE2CAD" w14:textId="77777777" w:rsidR="00837185" w:rsidRPr="00837185" w:rsidRDefault="00837185" w:rsidP="00837185">
      <w:pPr>
        <w:pStyle w:val="Nvel2-Red"/>
        <w:numPr>
          <w:ilvl w:val="0"/>
          <w:numId w:val="0"/>
        </w:numPr>
        <w:spacing w:before="0" w:after="0" w:line="240" w:lineRule="auto"/>
        <w:rPr>
          <w:rFonts w:asciiTheme="minorHAnsi" w:hAnsiTheme="minorHAnsi" w:cstheme="minorHAnsi"/>
          <w:color w:val="auto"/>
          <w:sz w:val="22"/>
          <w:szCs w:val="22"/>
        </w:rPr>
      </w:pPr>
    </w:p>
    <w:p w14:paraId="6C64CDA0" w14:textId="77777777" w:rsidR="00837185" w:rsidRPr="00837185" w:rsidRDefault="00837185" w:rsidP="00837185">
      <w:pPr>
        <w:pStyle w:val="Nivel01"/>
        <w:numPr>
          <w:ilvl w:val="0"/>
          <w:numId w:val="0"/>
        </w:numPr>
        <w:shd w:val="clear" w:color="auto" w:fill="D9D9D9" w:themeFill="background1" w:themeFillShade="D9"/>
        <w:spacing w:before="0"/>
        <w:rPr>
          <w:rFonts w:asciiTheme="minorHAnsi" w:hAnsiTheme="minorHAnsi" w:cstheme="minorHAnsi"/>
          <w:sz w:val="24"/>
          <w:szCs w:val="24"/>
        </w:rPr>
      </w:pPr>
      <w:r w:rsidRPr="00837185">
        <w:rPr>
          <w:rFonts w:asciiTheme="minorHAnsi" w:hAnsiTheme="minorHAnsi" w:cstheme="minorHAnsi"/>
          <w:sz w:val="24"/>
          <w:szCs w:val="24"/>
        </w:rPr>
        <w:t>4 - REQUISITOS DA CONTRATAÇÃO</w:t>
      </w:r>
    </w:p>
    <w:p w14:paraId="2E698266" w14:textId="77777777" w:rsidR="00837185" w:rsidRDefault="00837185" w:rsidP="00837185">
      <w:pPr>
        <w:jc w:val="both"/>
        <w:rPr>
          <w:rFonts w:asciiTheme="minorHAnsi" w:hAnsiTheme="minorHAnsi" w:cstheme="minorHAnsi"/>
          <w:b/>
        </w:rPr>
      </w:pPr>
    </w:p>
    <w:p w14:paraId="723158BA" w14:textId="0684C440" w:rsidR="00837185" w:rsidRPr="00837185" w:rsidRDefault="00837185" w:rsidP="00837185">
      <w:pPr>
        <w:jc w:val="both"/>
        <w:rPr>
          <w:rFonts w:asciiTheme="minorHAnsi" w:hAnsiTheme="minorHAnsi" w:cstheme="minorHAnsi"/>
          <w:i/>
          <w:iCs/>
        </w:rPr>
      </w:pPr>
      <w:r w:rsidRPr="00837185">
        <w:rPr>
          <w:rFonts w:asciiTheme="minorHAnsi" w:hAnsiTheme="minorHAnsi" w:cstheme="minorHAnsi"/>
          <w:b/>
        </w:rPr>
        <w:t xml:space="preserve">4.1 - </w:t>
      </w:r>
      <w:r w:rsidRPr="00837185">
        <w:rPr>
          <w:rFonts w:asciiTheme="minorHAnsi" w:hAnsiTheme="minorHAnsi" w:cstheme="minorHAnsi"/>
        </w:rPr>
        <w:t>A contratação deverá observar os seguintes requisitos:</w:t>
      </w:r>
    </w:p>
    <w:p w14:paraId="6A25BD19" w14:textId="77777777" w:rsidR="00837185" w:rsidRPr="00837185" w:rsidRDefault="00837185" w:rsidP="00837185">
      <w:pPr>
        <w:pStyle w:val="Nvel3-R"/>
        <w:numPr>
          <w:ilvl w:val="0"/>
          <w:numId w:val="0"/>
        </w:numPr>
        <w:spacing w:before="0" w:after="0" w:line="240" w:lineRule="auto"/>
        <w:rPr>
          <w:rFonts w:asciiTheme="minorHAnsi" w:hAnsiTheme="minorHAnsi" w:cstheme="minorHAnsi"/>
          <w:b/>
          <w:bCs/>
          <w:color w:val="auto"/>
          <w:sz w:val="22"/>
          <w:szCs w:val="22"/>
        </w:rPr>
      </w:pPr>
      <w:r w:rsidRPr="00837185">
        <w:rPr>
          <w:rFonts w:asciiTheme="minorHAnsi" w:hAnsiTheme="minorHAnsi" w:cstheme="minorHAnsi"/>
          <w:b/>
          <w:bCs/>
          <w:i w:val="0"/>
          <w:iCs w:val="0"/>
          <w:color w:val="auto"/>
          <w:sz w:val="22"/>
          <w:szCs w:val="22"/>
        </w:rPr>
        <w:t>4.1.1</w:t>
      </w:r>
      <w:r w:rsidRPr="00837185">
        <w:rPr>
          <w:rFonts w:asciiTheme="minorHAnsi" w:hAnsiTheme="minorHAnsi" w:cstheme="minorHAnsi"/>
          <w:b/>
          <w:bCs/>
          <w:color w:val="auto"/>
          <w:sz w:val="22"/>
          <w:szCs w:val="22"/>
        </w:rPr>
        <w:t xml:space="preserve"> - </w:t>
      </w:r>
      <w:r w:rsidRPr="00837185">
        <w:rPr>
          <w:rFonts w:asciiTheme="minorHAnsi" w:hAnsiTheme="minorHAnsi" w:cstheme="minorHAnsi"/>
          <w:b/>
          <w:bCs/>
          <w:i w:val="0"/>
          <w:iCs w:val="0"/>
          <w:color w:val="auto"/>
          <w:sz w:val="22"/>
          <w:szCs w:val="22"/>
        </w:rPr>
        <w:t>Sustentabilidade</w:t>
      </w:r>
    </w:p>
    <w:p w14:paraId="44D446B7"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lastRenderedPageBreak/>
        <w:t>4.1.1.1</w:t>
      </w:r>
      <w:r w:rsidRPr="00837185">
        <w:rPr>
          <w:rFonts w:asciiTheme="minorHAnsi" w:hAnsiTheme="minorHAnsi" w:cstheme="minorHAnsi"/>
          <w:color w:val="auto"/>
          <w:sz w:val="22"/>
          <w:szCs w:val="22"/>
        </w:rPr>
        <w:t xml:space="preserve"> – A execução do objeto será realizada de acordo com os critérios de sustentabilidade ambiental contidos no art. 5º da instrução normativa nº 01, de 19 de janeiro de 2010, da secretaria de logística e tecnologia da informação do ministério do planejamento, orçamento e gestão – SLTI/MPOG e no Decreto nº 7.746, de 05 de junho de 2012, da Casa Civil da presidência da república.</w:t>
      </w:r>
    </w:p>
    <w:p w14:paraId="1EA9C422"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color w:val="auto"/>
          <w:sz w:val="22"/>
          <w:szCs w:val="22"/>
        </w:rPr>
        <w:t xml:space="preserve">4.1.1.2 - </w:t>
      </w:r>
      <w:r w:rsidRPr="00837185">
        <w:rPr>
          <w:rFonts w:asciiTheme="minorHAnsi" w:hAnsiTheme="minorHAnsi" w:cstheme="minorHAnsi"/>
          <w:color w:val="auto"/>
          <w:sz w:val="22"/>
          <w:szCs w:val="22"/>
        </w:rPr>
        <w:t>Portanto, as empresas, sujeitas a participação neste processo, deverão atender as seguintes normativas para sustentabilidade ambiental:</w:t>
      </w:r>
    </w:p>
    <w:p w14:paraId="71D6042C"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color w:val="auto"/>
          <w:sz w:val="22"/>
          <w:szCs w:val="22"/>
        </w:rPr>
        <w:t xml:space="preserve">4.1.1.2.1 - </w:t>
      </w:r>
      <w:proofErr w:type="gramStart"/>
      <w:r w:rsidRPr="00837185">
        <w:rPr>
          <w:rFonts w:asciiTheme="minorHAnsi" w:hAnsiTheme="minorHAnsi" w:cstheme="minorHAnsi"/>
          <w:color w:val="auto"/>
          <w:sz w:val="22"/>
          <w:szCs w:val="22"/>
        </w:rPr>
        <w:t>que</w:t>
      </w:r>
      <w:proofErr w:type="gramEnd"/>
      <w:r w:rsidRPr="00837185">
        <w:rPr>
          <w:rFonts w:asciiTheme="minorHAnsi" w:hAnsiTheme="minorHAnsi" w:cstheme="minorHAnsi"/>
          <w:color w:val="auto"/>
          <w:sz w:val="22"/>
          <w:szCs w:val="22"/>
        </w:rPr>
        <w:t xml:space="preserve"> os bens sejam constituídos, no todo ou em parte, por material reciclado, atóxico, biodegradável, conforme ABNT NBR – 15448-1 e 15448-2;</w:t>
      </w:r>
    </w:p>
    <w:p w14:paraId="3A6AF230"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color w:val="auto"/>
          <w:sz w:val="22"/>
          <w:szCs w:val="22"/>
        </w:rPr>
        <w:t>4.1.1.2.2 -</w:t>
      </w:r>
      <w:r w:rsidRPr="00837185">
        <w:rPr>
          <w:rFonts w:asciiTheme="minorHAnsi" w:hAnsiTheme="minorHAnsi" w:cstheme="minorHAnsi"/>
          <w:color w:val="auto"/>
          <w:sz w:val="22"/>
          <w:szCs w:val="22"/>
        </w:rPr>
        <w:t xml:space="preserve"> </w:t>
      </w:r>
      <w:proofErr w:type="gramStart"/>
      <w:r w:rsidRPr="00837185">
        <w:rPr>
          <w:rFonts w:asciiTheme="minorHAnsi" w:hAnsiTheme="minorHAnsi" w:cstheme="minorHAnsi"/>
          <w:color w:val="auto"/>
          <w:sz w:val="22"/>
          <w:szCs w:val="22"/>
        </w:rPr>
        <w:t>que</w:t>
      </w:r>
      <w:proofErr w:type="gramEnd"/>
      <w:r w:rsidRPr="00837185">
        <w:rPr>
          <w:rFonts w:asciiTheme="minorHAnsi" w:hAnsiTheme="minorHAnsi" w:cstheme="minorHAnsi"/>
          <w:color w:val="auto"/>
          <w:sz w:val="22"/>
          <w:szCs w:val="22"/>
        </w:rPr>
        <w:t xml:space="preserve"> sejam observados os requisitos ambientais para a obtenção de certificação do Instituto Nacional de Metrologia, Normalização e Qualidade Industrial – INMETRO como produtos sustentáveis ou de menor impacto ambiental em relação aos seus similares;</w:t>
      </w:r>
    </w:p>
    <w:p w14:paraId="33D9EBFD"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color w:val="auto"/>
          <w:sz w:val="22"/>
          <w:szCs w:val="22"/>
        </w:rPr>
        <w:t>4.1.1.2.3-</w:t>
      </w:r>
      <w:r w:rsidRPr="00837185">
        <w:rPr>
          <w:rFonts w:asciiTheme="minorHAnsi" w:hAnsiTheme="minorHAnsi" w:cstheme="minorHAnsi"/>
          <w:color w:val="auto"/>
          <w:sz w:val="22"/>
          <w:szCs w:val="22"/>
        </w:rPr>
        <w:t xml:space="preserve"> </w:t>
      </w:r>
      <w:proofErr w:type="gramStart"/>
      <w:r w:rsidRPr="00837185">
        <w:rPr>
          <w:rFonts w:asciiTheme="minorHAnsi" w:hAnsiTheme="minorHAnsi" w:cstheme="minorHAnsi"/>
          <w:color w:val="auto"/>
          <w:sz w:val="22"/>
          <w:szCs w:val="22"/>
        </w:rPr>
        <w:t>que</w:t>
      </w:r>
      <w:proofErr w:type="gramEnd"/>
      <w:r w:rsidRPr="00837185">
        <w:rPr>
          <w:rFonts w:asciiTheme="minorHAnsi" w:hAnsiTheme="minorHAnsi" w:cstheme="minorHAnsi"/>
          <w:color w:val="auto"/>
          <w:sz w:val="22"/>
          <w:szCs w:val="22"/>
        </w:rPr>
        <w:t xml:space="preserve"> os bens devam ser, preferencialmente, acondicionados em embalagem individual adequada, com o menor volume possível, que utilize materiais recicláveis, de forma a garantir a máxima proteção durante o transporte e o armazenamento; e</w:t>
      </w:r>
    </w:p>
    <w:p w14:paraId="4A3F0680"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color w:val="auto"/>
          <w:sz w:val="22"/>
          <w:szCs w:val="22"/>
        </w:rPr>
        <w:t>4.1.1.2.4–</w:t>
      </w:r>
      <w:r w:rsidRPr="00837185">
        <w:rPr>
          <w:rFonts w:asciiTheme="minorHAnsi" w:hAnsiTheme="minorHAnsi" w:cstheme="minorHAnsi"/>
          <w:color w:val="auto"/>
          <w:sz w:val="22"/>
          <w:szCs w:val="22"/>
        </w:rPr>
        <w:t xml:space="preserve"> </w:t>
      </w:r>
      <w:proofErr w:type="gramStart"/>
      <w:r w:rsidRPr="00837185">
        <w:rPr>
          <w:rFonts w:asciiTheme="minorHAnsi" w:hAnsiTheme="minorHAnsi" w:cstheme="minorHAnsi"/>
          <w:color w:val="auto"/>
          <w:sz w:val="22"/>
          <w:szCs w:val="22"/>
        </w:rPr>
        <w:t>que</w:t>
      </w:r>
      <w:proofErr w:type="gramEnd"/>
      <w:r w:rsidRPr="00837185">
        <w:rPr>
          <w:rFonts w:asciiTheme="minorHAnsi" w:hAnsiTheme="minorHAnsi" w:cstheme="minorHAnsi"/>
          <w:color w:val="auto"/>
          <w:sz w:val="22"/>
          <w:szCs w:val="22"/>
        </w:rPr>
        <w:t xml:space="preserve"> os bens não contenham substâncias perigosas em concentração acima da recomendada na diretiva </w:t>
      </w:r>
      <w:proofErr w:type="spellStart"/>
      <w:r w:rsidRPr="00837185">
        <w:rPr>
          <w:rFonts w:asciiTheme="minorHAnsi" w:hAnsiTheme="minorHAnsi" w:cstheme="minorHAnsi"/>
          <w:color w:val="auto"/>
          <w:sz w:val="22"/>
          <w:szCs w:val="22"/>
        </w:rPr>
        <w:t>RoHS</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Restriction</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of</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Certain</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Hazardous</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Substances</w:t>
      </w:r>
      <w:proofErr w:type="spellEnd"/>
      <w:r w:rsidRPr="00837185">
        <w:rPr>
          <w:rFonts w:asciiTheme="minorHAnsi" w:hAnsiTheme="minorHAnsi" w:cstheme="minorHAnsi"/>
          <w:color w:val="auto"/>
          <w:sz w:val="22"/>
          <w:szCs w:val="22"/>
        </w:rPr>
        <w:t>), tais como mercúrio (Hg), chumbo (</w:t>
      </w:r>
      <w:proofErr w:type="spellStart"/>
      <w:r w:rsidRPr="00837185">
        <w:rPr>
          <w:rFonts w:asciiTheme="minorHAnsi" w:hAnsiTheme="minorHAnsi" w:cstheme="minorHAnsi"/>
          <w:color w:val="auto"/>
          <w:sz w:val="22"/>
          <w:szCs w:val="22"/>
        </w:rPr>
        <w:t>Pb</w:t>
      </w:r>
      <w:proofErr w:type="spellEnd"/>
      <w:r w:rsidRPr="00837185">
        <w:rPr>
          <w:rFonts w:asciiTheme="minorHAnsi" w:hAnsiTheme="minorHAnsi" w:cstheme="minorHAnsi"/>
          <w:color w:val="auto"/>
          <w:sz w:val="22"/>
          <w:szCs w:val="22"/>
        </w:rPr>
        <w:t>), cromo hexavalente (</w:t>
      </w:r>
      <w:proofErr w:type="gramStart"/>
      <w:r w:rsidRPr="00837185">
        <w:rPr>
          <w:rFonts w:asciiTheme="minorHAnsi" w:hAnsiTheme="minorHAnsi" w:cstheme="minorHAnsi"/>
          <w:color w:val="auto"/>
          <w:sz w:val="22"/>
          <w:szCs w:val="22"/>
        </w:rPr>
        <w:t>Cr(</w:t>
      </w:r>
      <w:proofErr w:type="gramEnd"/>
      <w:r w:rsidRPr="00837185">
        <w:rPr>
          <w:rFonts w:asciiTheme="minorHAnsi" w:hAnsiTheme="minorHAnsi" w:cstheme="minorHAnsi"/>
          <w:color w:val="auto"/>
          <w:sz w:val="22"/>
          <w:szCs w:val="22"/>
        </w:rPr>
        <w:t>VI)), cádmio (</w:t>
      </w:r>
      <w:proofErr w:type="spellStart"/>
      <w:r w:rsidRPr="00837185">
        <w:rPr>
          <w:rFonts w:asciiTheme="minorHAnsi" w:hAnsiTheme="minorHAnsi" w:cstheme="minorHAnsi"/>
          <w:color w:val="auto"/>
          <w:sz w:val="22"/>
          <w:szCs w:val="22"/>
        </w:rPr>
        <w:t>Cd</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bifenilpolibromados</w:t>
      </w:r>
      <w:proofErr w:type="spellEnd"/>
      <w:r w:rsidRPr="00837185">
        <w:rPr>
          <w:rFonts w:asciiTheme="minorHAnsi" w:hAnsiTheme="minorHAnsi" w:cstheme="minorHAnsi"/>
          <w:color w:val="auto"/>
          <w:sz w:val="22"/>
          <w:szCs w:val="22"/>
        </w:rPr>
        <w:t xml:space="preserve"> (</w:t>
      </w:r>
      <w:proofErr w:type="spellStart"/>
      <w:r w:rsidRPr="00837185">
        <w:rPr>
          <w:rFonts w:asciiTheme="minorHAnsi" w:hAnsiTheme="minorHAnsi" w:cstheme="minorHAnsi"/>
          <w:color w:val="auto"/>
          <w:sz w:val="22"/>
          <w:szCs w:val="22"/>
        </w:rPr>
        <w:t>PBBs</w:t>
      </w:r>
      <w:proofErr w:type="spellEnd"/>
      <w:r w:rsidRPr="00837185">
        <w:rPr>
          <w:rFonts w:asciiTheme="minorHAnsi" w:hAnsiTheme="minorHAnsi" w:cstheme="minorHAnsi"/>
          <w:color w:val="auto"/>
          <w:sz w:val="22"/>
          <w:szCs w:val="22"/>
        </w:rPr>
        <w:t>), éteres difenil-polibromados (PBDEs).</w:t>
      </w:r>
    </w:p>
    <w:p w14:paraId="6EE9422D"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color w:val="auto"/>
          <w:sz w:val="22"/>
          <w:szCs w:val="22"/>
        </w:rPr>
        <w:t xml:space="preserve">4.1.1.3- </w:t>
      </w:r>
      <w:r w:rsidRPr="00837185">
        <w:rPr>
          <w:rFonts w:asciiTheme="minorHAnsi" w:hAnsiTheme="minorHAnsi" w:cstheme="minorHAnsi"/>
          <w:color w:val="auto"/>
          <w:sz w:val="22"/>
          <w:szCs w:val="22"/>
        </w:rPr>
        <w:t>Além dos critérios de sustentabilidade inerentes ao objeto, devem ser atendidos os seguintes requisitos, que se baseiam no Guia Nacional de Contratações Sustentáveis, pertinentes ao objeto da contratação.</w:t>
      </w:r>
    </w:p>
    <w:p w14:paraId="059CA4D9" w14:textId="77777777" w:rsidR="00837185" w:rsidRPr="00837185" w:rsidRDefault="00837185" w:rsidP="00837185">
      <w:pPr>
        <w:pStyle w:val="Nivel2"/>
        <w:numPr>
          <w:ilvl w:val="0"/>
          <w:numId w:val="0"/>
        </w:numPr>
        <w:spacing w:before="0" w:after="0" w:line="240" w:lineRule="auto"/>
        <w:rPr>
          <w:rFonts w:asciiTheme="minorHAnsi" w:hAnsiTheme="minorHAnsi" w:cstheme="minorHAnsi"/>
          <w:i/>
          <w:iCs/>
          <w:color w:val="auto"/>
          <w:sz w:val="22"/>
          <w:szCs w:val="22"/>
        </w:rPr>
      </w:pPr>
    </w:p>
    <w:p w14:paraId="656CCCE8" w14:textId="77777777" w:rsidR="00837185" w:rsidRPr="00837185" w:rsidRDefault="00837185" w:rsidP="00837185">
      <w:pPr>
        <w:pStyle w:val="Nvel1-SemNum"/>
        <w:spacing w:before="0"/>
        <w:ind w:left="0"/>
        <w:rPr>
          <w:rFonts w:asciiTheme="minorHAnsi" w:hAnsiTheme="minorHAnsi" w:cstheme="minorHAnsi"/>
          <w:color w:val="auto"/>
          <w:sz w:val="22"/>
          <w:szCs w:val="22"/>
        </w:rPr>
      </w:pPr>
      <w:r w:rsidRPr="00837185">
        <w:rPr>
          <w:rFonts w:asciiTheme="minorHAnsi" w:hAnsiTheme="minorHAnsi" w:cstheme="minorHAnsi"/>
          <w:color w:val="auto"/>
          <w:sz w:val="22"/>
          <w:szCs w:val="22"/>
        </w:rPr>
        <w:t>4.1.4 - Subcontratação</w:t>
      </w:r>
    </w:p>
    <w:p w14:paraId="19FDC357" w14:textId="77777777" w:rsidR="00837185" w:rsidRPr="00837185" w:rsidRDefault="00837185" w:rsidP="00837185">
      <w:pPr>
        <w:pStyle w:val="Nivel2"/>
        <w:numPr>
          <w:ilvl w:val="0"/>
          <w:numId w:val="0"/>
        </w:numPr>
        <w:spacing w:before="0" w:after="0" w:line="240" w:lineRule="auto"/>
        <w:rPr>
          <w:rFonts w:asciiTheme="minorHAnsi" w:hAnsiTheme="minorHAnsi" w:cstheme="minorHAnsi"/>
          <w:i/>
          <w:iCs/>
          <w:color w:val="auto"/>
          <w:sz w:val="22"/>
          <w:szCs w:val="22"/>
        </w:rPr>
      </w:pPr>
      <w:r w:rsidRPr="00837185">
        <w:rPr>
          <w:rFonts w:asciiTheme="minorHAnsi" w:hAnsiTheme="minorHAnsi" w:cstheme="minorHAnsi"/>
          <w:b/>
          <w:iCs/>
          <w:color w:val="auto"/>
          <w:sz w:val="22"/>
          <w:szCs w:val="22"/>
        </w:rPr>
        <w:t>4.1.4.1</w:t>
      </w:r>
      <w:r w:rsidRPr="00837185">
        <w:rPr>
          <w:rFonts w:asciiTheme="minorHAnsi" w:hAnsiTheme="minorHAnsi" w:cstheme="minorHAnsi"/>
          <w:iCs/>
          <w:color w:val="auto"/>
          <w:sz w:val="22"/>
          <w:szCs w:val="22"/>
        </w:rPr>
        <w:t xml:space="preserve"> - </w:t>
      </w:r>
      <w:r w:rsidRPr="00837185">
        <w:rPr>
          <w:rFonts w:asciiTheme="minorHAnsi" w:hAnsiTheme="minorHAnsi" w:cstheme="minorHAnsi"/>
          <w:color w:val="auto"/>
          <w:sz w:val="22"/>
          <w:szCs w:val="22"/>
        </w:rPr>
        <w:t>Não é admitida a subcontratação do objeto contratual. Não se admite a exigência de subcontratação para o fornecimento de bens, exceto quando estiver vinculado à prestação de serviços acessórios.</w:t>
      </w:r>
    </w:p>
    <w:p w14:paraId="373B9907" w14:textId="77777777" w:rsidR="00837185" w:rsidRPr="00837185" w:rsidRDefault="00837185" w:rsidP="00837185">
      <w:pPr>
        <w:pStyle w:val="ou"/>
        <w:spacing w:before="0" w:after="0" w:line="240" w:lineRule="auto"/>
        <w:rPr>
          <w:rFonts w:asciiTheme="minorHAnsi" w:hAnsiTheme="minorHAnsi" w:cstheme="minorHAnsi"/>
          <w:sz w:val="22"/>
          <w:szCs w:val="22"/>
        </w:rPr>
      </w:pPr>
    </w:p>
    <w:p w14:paraId="046A72C5" w14:textId="77777777" w:rsidR="00837185" w:rsidRPr="001E19FD" w:rsidRDefault="00837185" w:rsidP="00837185">
      <w:pPr>
        <w:pStyle w:val="Nvel1-SemNum"/>
        <w:numPr>
          <w:ilvl w:val="2"/>
          <w:numId w:val="58"/>
        </w:numPr>
        <w:spacing w:before="0"/>
        <w:ind w:left="0" w:firstLine="0"/>
        <w:rPr>
          <w:rFonts w:asciiTheme="minorHAnsi" w:hAnsiTheme="minorHAnsi" w:cstheme="minorHAnsi"/>
          <w:color w:val="auto"/>
          <w:sz w:val="22"/>
          <w:szCs w:val="22"/>
        </w:rPr>
      </w:pPr>
      <w:r w:rsidRPr="001E19FD">
        <w:rPr>
          <w:rFonts w:asciiTheme="minorHAnsi" w:hAnsiTheme="minorHAnsi" w:cstheme="minorHAnsi"/>
          <w:color w:val="auto"/>
          <w:sz w:val="22"/>
          <w:szCs w:val="22"/>
        </w:rPr>
        <w:t>- Garantia da contratação</w:t>
      </w:r>
    </w:p>
    <w:p w14:paraId="7508EB2B" w14:textId="77777777" w:rsidR="001C6471" w:rsidRPr="001E19FD" w:rsidRDefault="001C6471" w:rsidP="001C6471">
      <w:pPr>
        <w:pStyle w:val="Nvel2-Red"/>
        <w:numPr>
          <w:ilvl w:val="3"/>
          <w:numId w:val="58"/>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i w:val="0"/>
          <w:iCs w:val="0"/>
          <w:color w:val="auto"/>
          <w:sz w:val="22"/>
          <w:szCs w:val="22"/>
        </w:rPr>
        <w:t xml:space="preserve">O gestor do contrato deverá exigir garantia de execução do contrato, nos moldes dos </w:t>
      </w:r>
      <w:proofErr w:type="spellStart"/>
      <w:r w:rsidRPr="001E19FD">
        <w:rPr>
          <w:rFonts w:asciiTheme="minorHAnsi" w:hAnsiTheme="minorHAnsi" w:cstheme="minorHAnsi"/>
          <w:i w:val="0"/>
          <w:iCs w:val="0"/>
          <w:color w:val="auto"/>
          <w:sz w:val="22"/>
          <w:szCs w:val="22"/>
        </w:rPr>
        <w:t>arts</w:t>
      </w:r>
      <w:proofErr w:type="spellEnd"/>
      <w:r w:rsidRPr="001E19FD">
        <w:rPr>
          <w:rFonts w:asciiTheme="minorHAnsi" w:hAnsiTheme="minorHAnsi" w:cstheme="minorHAnsi"/>
          <w:i w:val="0"/>
          <w:iCs w:val="0"/>
          <w:color w:val="auto"/>
          <w:sz w:val="22"/>
          <w:szCs w:val="22"/>
        </w:rPr>
        <w:t xml:space="preserve">. 96 e 98 da Lei nº 14.133/2021, no valor correspondente à </w:t>
      </w:r>
      <w:r w:rsidRPr="001E19FD">
        <w:rPr>
          <w:rFonts w:asciiTheme="minorHAnsi" w:hAnsiTheme="minorHAnsi" w:cstheme="minorHAnsi"/>
          <w:i w:val="0"/>
          <w:iCs w:val="0"/>
          <w:color w:val="auto"/>
          <w:sz w:val="22"/>
          <w:szCs w:val="22"/>
        </w:rPr>
        <w:fldChar w:fldCharType="begin">
          <w:ffData>
            <w:name w:val="Texto200 Copia 2"/>
            <w:enabled/>
            <w:calcOnExit w:val="0"/>
            <w:textInput>
              <w:default w:val="5% (cinco por cento)"/>
            </w:textInput>
          </w:ffData>
        </w:fldChar>
      </w:r>
      <w:r w:rsidRPr="001E19FD">
        <w:rPr>
          <w:rFonts w:asciiTheme="minorHAnsi" w:hAnsiTheme="minorHAnsi" w:cstheme="minorHAnsi"/>
          <w:i w:val="0"/>
          <w:iCs w:val="0"/>
          <w:color w:val="auto"/>
          <w:sz w:val="22"/>
          <w:szCs w:val="22"/>
        </w:rPr>
        <w:instrText xml:space="preserve"> FORMTEXT </w:instrText>
      </w:r>
      <w:r w:rsidRPr="001E19FD">
        <w:rPr>
          <w:rFonts w:asciiTheme="minorHAnsi" w:hAnsiTheme="minorHAnsi" w:cstheme="minorHAnsi"/>
          <w:i w:val="0"/>
          <w:iCs w:val="0"/>
          <w:color w:val="auto"/>
          <w:sz w:val="22"/>
          <w:szCs w:val="22"/>
        </w:rPr>
      </w:r>
      <w:r w:rsidRPr="001E19FD">
        <w:rPr>
          <w:rFonts w:asciiTheme="minorHAnsi" w:hAnsiTheme="minorHAnsi" w:cstheme="minorHAnsi"/>
          <w:i w:val="0"/>
          <w:iCs w:val="0"/>
          <w:color w:val="auto"/>
          <w:sz w:val="22"/>
          <w:szCs w:val="22"/>
        </w:rPr>
        <w:fldChar w:fldCharType="separate"/>
      </w:r>
      <w:r w:rsidRPr="001E19FD">
        <w:rPr>
          <w:rFonts w:asciiTheme="minorHAnsi" w:hAnsiTheme="minorHAnsi" w:cstheme="minorHAnsi"/>
          <w:i w:val="0"/>
          <w:iCs w:val="0"/>
          <w:color w:val="auto"/>
          <w:sz w:val="22"/>
          <w:szCs w:val="22"/>
        </w:rPr>
        <w:t>10% (dez por cento)</w:t>
      </w:r>
      <w:r w:rsidRPr="001E19FD">
        <w:rPr>
          <w:rFonts w:asciiTheme="minorHAnsi" w:hAnsiTheme="minorHAnsi" w:cstheme="minorHAnsi"/>
          <w:i w:val="0"/>
          <w:iCs w:val="0"/>
          <w:color w:val="auto"/>
          <w:sz w:val="22"/>
          <w:szCs w:val="22"/>
        </w:rPr>
        <w:fldChar w:fldCharType="end"/>
      </w:r>
      <w:r w:rsidRPr="001E19FD">
        <w:rPr>
          <w:rFonts w:asciiTheme="minorHAnsi" w:hAnsiTheme="minorHAnsi" w:cstheme="minorHAnsi"/>
          <w:i w:val="0"/>
          <w:iCs w:val="0"/>
          <w:color w:val="auto"/>
          <w:sz w:val="22"/>
          <w:szCs w:val="22"/>
        </w:rPr>
        <w:t xml:space="preserve"> do valor total do contrato, com validade durante a vigência do contrato, devendo ser renovada a cada prorrogação.</w:t>
      </w:r>
    </w:p>
    <w:p w14:paraId="29CF18B9" w14:textId="77777777" w:rsidR="001C6471" w:rsidRPr="001E19FD" w:rsidRDefault="001C6471" w:rsidP="001C6471">
      <w:pPr>
        <w:pStyle w:val="Nvel2-Red"/>
        <w:numPr>
          <w:ilvl w:val="3"/>
          <w:numId w:val="58"/>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i w:val="0"/>
          <w:iCs w:val="0"/>
          <w:color w:val="auto"/>
          <w:sz w:val="22"/>
          <w:szCs w:val="22"/>
        </w:rPr>
        <w:t xml:space="preserve"> A garantia de contrato caso seja exigida deverá ser apresentada no prazo máximo de </w:t>
      </w:r>
      <w:r w:rsidRPr="001E19FD">
        <w:rPr>
          <w:rFonts w:asciiTheme="minorHAnsi" w:hAnsiTheme="minorHAnsi" w:cstheme="minorHAnsi"/>
          <w:i w:val="0"/>
          <w:iCs w:val="0"/>
          <w:color w:val="auto"/>
          <w:sz w:val="22"/>
          <w:szCs w:val="22"/>
        </w:rPr>
        <w:fldChar w:fldCharType="begin">
          <w:ffData>
            <w:name w:val="Texto201"/>
            <w:enabled/>
            <w:calcOnExit w:val="0"/>
            <w:textInput>
              <w:default w:val="05 (Cinco)"/>
            </w:textInput>
          </w:ffData>
        </w:fldChar>
      </w:r>
      <w:r w:rsidRPr="001E19FD">
        <w:rPr>
          <w:rFonts w:asciiTheme="minorHAnsi" w:hAnsiTheme="minorHAnsi" w:cstheme="minorHAnsi"/>
          <w:i w:val="0"/>
          <w:iCs w:val="0"/>
          <w:color w:val="auto"/>
          <w:sz w:val="22"/>
          <w:szCs w:val="22"/>
        </w:rPr>
        <w:instrText xml:space="preserve"> FORMTEXT </w:instrText>
      </w:r>
      <w:r w:rsidRPr="001E19FD">
        <w:rPr>
          <w:rFonts w:asciiTheme="minorHAnsi" w:hAnsiTheme="minorHAnsi" w:cstheme="minorHAnsi"/>
          <w:i w:val="0"/>
          <w:iCs w:val="0"/>
          <w:color w:val="auto"/>
          <w:sz w:val="22"/>
          <w:szCs w:val="22"/>
        </w:rPr>
      </w:r>
      <w:r w:rsidRPr="001E19FD">
        <w:rPr>
          <w:rFonts w:asciiTheme="minorHAnsi" w:hAnsiTheme="minorHAnsi" w:cstheme="minorHAnsi"/>
          <w:i w:val="0"/>
          <w:iCs w:val="0"/>
          <w:color w:val="auto"/>
          <w:sz w:val="22"/>
          <w:szCs w:val="22"/>
        </w:rPr>
        <w:fldChar w:fldCharType="separate"/>
      </w:r>
      <w:r w:rsidRPr="001E19FD">
        <w:rPr>
          <w:rFonts w:asciiTheme="minorHAnsi" w:hAnsiTheme="minorHAnsi" w:cstheme="minorHAnsi"/>
          <w:i w:val="0"/>
          <w:iCs w:val="0"/>
          <w:color w:val="auto"/>
          <w:sz w:val="22"/>
          <w:szCs w:val="22"/>
        </w:rPr>
        <w:t>05 (Cinco)</w:t>
      </w:r>
      <w:r w:rsidRPr="001E19FD">
        <w:rPr>
          <w:rFonts w:asciiTheme="minorHAnsi" w:hAnsiTheme="minorHAnsi" w:cstheme="minorHAnsi"/>
          <w:i w:val="0"/>
          <w:iCs w:val="0"/>
          <w:color w:val="auto"/>
          <w:sz w:val="22"/>
          <w:szCs w:val="22"/>
        </w:rPr>
        <w:fldChar w:fldCharType="end"/>
      </w:r>
      <w:r w:rsidRPr="001E19FD">
        <w:rPr>
          <w:rFonts w:asciiTheme="minorHAnsi" w:hAnsiTheme="minorHAnsi" w:cstheme="minorHAnsi"/>
          <w:i w:val="0"/>
          <w:iCs w:val="0"/>
          <w:color w:val="auto"/>
          <w:sz w:val="22"/>
          <w:szCs w:val="22"/>
        </w:rPr>
        <w:t xml:space="preserve"> dias úteis, prorrogáveis por igual período, a critério do Município, contados da assinatura do contrato.</w:t>
      </w:r>
    </w:p>
    <w:p w14:paraId="490049C3" w14:textId="77777777" w:rsidR="001C6471" w:rsidRPr="001E19FD" w:rsidRDefault="001C6471" w:rsidP="001C6471">
      <w:pPr>
        <w:pStyle w:val="Nvel2-Red"/>
        <w:numPr>
          <w:ilvl w:val="3"/>
          <w:numId w:val="58"/>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i w:val="0"/>
          <w:iCs w:val="0"/>
          <w:color w:val="auto"/>
          <w:sz w:val="22"/>
          <w:szCs w:val="22"/>
        </w:rPr>
        <w:t>No caso de seguro-garantia sua apresentação poderá ocorrer, no prazo máximo, até a data de assinatura do contrato.</w:t>
      </w:r>
    </w:p>
    <w:p w14:paraId="1F3FED57" w14:textId="2CE0D962" w:rsidR="001C6471" w:rsidRPr="001E19FD" w:rsidRDefault="001C6471" w:rsidP="001C6471">
      <w:pPr>
        <w:pStyle w:val="Nvel2-Red"/>
        <w:numPr>
          <w:ilvl w:val="3"/>
          <w:numId w:val="58"/>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i w:val="0"/>
          <w:iCs w:val="0"/>
          <w:color w:val="auto"/>
          <w:sz w:val="22"/>
          <w:szCs w:val="22"/>
        </w:rPr>
        <w:t xml:space="preserve">A garantia prestada pelo contratado será liberada ou restituída após a emissão do termo de recebimento definitivo dos bens. </w:t>
      </w:r>
    </w:p>
    <w:p w14:paraId="6B9AD99E" w14:textId="77777777" w:rsidR="001C6471" w:rsidRPr="001E19FD" w:rsidRDefault="001C6471" w:rsidP="001C6471">
      <w:pPr>
        <w:pStyle w:val="Nvel2-Red"/>
        <w:numPr>
          <w:ilvl w:val="0"/>
          <w:numId w:val="0"/>
        </w:numPr>
        <w:spacing w:before="0" w:after="0" w:line="240" w:lineRule="auto"/>
        <w:ind w:left="2358" w:hanging="360"/>
        <w:rPr>
          <w:rFonts w:asciiTheme="minorHAnsi" w:hAnsiTheme="minorHAnsi" w:cstheme="minorHAnsi"/>
          <w:i w:val="0"/>
          <w:iCs w:val="0"/>
          <w:color w:val="auto"/>
          <w:sz w:val="22"/>
          <w:szCs w:val="22"/>
        </w:rPr>
      </w:pPr>
    </w:p>
    <w:p w14:paraId="59033564"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b/>
          <w:bCs/>
          <w:i w:val="0"/>
          <w:iCs w:val="0"/>
          <w:color w:val="auto"/>
          <w:sz w:val="22"/>
          <w:szCs w:val="22"/>
        </w:rPr>
        <w:t>4.1.5.2.</w:t>
      </w:r>
      <w:r w:rsidRPr="001E19FD">
        <w:rPr>
          <w:rFonts w:asciiTheme="minorHAnsi" w:hAnsiTheme="minorHAnsi" w:cstheme="minorHAnsi"/>
          <w:i w:val="0"/>
          <w:iCs w:val="0"/>
          <w:color w:val="auto"/>
          <w:sz w:val="22"/>
          <w:szCs w:val="22"/>
        </w:rPr>
        <w:t xml:space="preserve"> O prazo de validade dos produtos na data da sua entrega não poderá ser inferior a 12 (doze) meses, ou, na impossibilidade técnica, devido à natureza do produto, que os produtos sejam entregues com prazo equivalente a, no mínimo 75% de sua validade, contados da data de fabricação.</w:t>
      </w:r>
    </w:p>
    <w:p w14:paraId="6B242D32"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p>
    <w:p w14:paraId="65E6CF46" w14:textId="77777777" w:rsidR="00837185" w:rsidRPr="00837185" w:rsidRDefault="00837185"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837185">
        <w:rPr>
          <w:rFonts w:asciiTheme="minorHAnsi" w:hAnsiTheme="minorHAnsi" w:cstheme="minorHAnsi"/>
          <w:b/>
          <w:bCs/>
          <w:i w:val="0"/>
          <w:iCs w:val="0"/>
          <w:color w:val="auto"/>
          <w:sz w:val="22"/>
          <w:szCs w:val="22"/>
        </w:rPr>
        <w:t xml:space="preserve">4.1.6 – </w:t>
      </w:r>
      <w:bookmarkStart w:id="1" w:name="_Hlk200661546"/>
      <w:r w:rsidRPr="00837185">
        <w:rPr>
          <w:rFonts w:asciiTheme="minorHAnsi" w:hAnsiTheme="minorHAnsi" w:cstheme="minorHAnsi"/>
          <w:b/>
          <w:bCs/>
          <w:i w:val="0"/>
          <w:iCs w:val="0"/>
          <w:color w:val="auto"/>
          <w:sz w:val="22"/>
          <w:szCs w:val="22"/>
        </w:rPr>
        <w:t>Das Obrigações do Fornecedor Registrado</w:t>
      </w:r>
      <w:bookmarkEnd w:id="1"/>
    </w:p>
    <w:p w14:paraId="62AA90DC" w14:textId="77777777" w:rsidR="00837185" w:rsidRPr="00837185" w:rsidRDefault="00837185"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837185">
        <w:rPr>
          <w:rFonts w:asciiTheme="minorHAnsi" w:hAnsiTheme="minorHAnsi" w:cstheme="minorHAnsi"/>
          <w:b/>
          <w:bCs/>
          <w:i w:val="0"/>
          <w:iCs w:val="0"/>
          <w:color w:val="auto"/>
          <w:sz w:val="22"/>
          <w:szCs w:val="22"/>
        </w:rPr>
        <w:t xml:space="preserve">4.1.6.1. </w:t>
      </w:r>
      <w:r w:rsidRPr="00837185">
        <w:rPr>
          <w:rFonts w:asciiTheme="minorHAnsi" w:hAnsiTheme="minorHAnsi" w:cstheme="minorHAnsi"/>
          <w:i w:val="0"/>
          <w:iCs w:val="0"/>
          <w:color w:val="auto"/>
          <w:sz w:val="22"/>
          <w:szCs w:val="22"/>
        </w:rPr>
        <w:t>Cumprir rigorosamente o que determina este Termo de Referência – Anexo do Edital do certame.</w:t>
      </w:r>
    </w:p>
    <w:p w14:paraId="44843F5C"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 xml:space="preserve">4.1.6.2 - </w:t>
      </w:r>
      <w:r w:rsidRPr="00837185">
        <w:rPr>
          <w:rFonts w:asciiTheme="minorHAnsi" w:hAnsiTheme="minorHAnsi" w:cstheme="minorHAnsi"/>
          <w:i w:val="0"/>
          <w:iCs w:val="0"/>
          <w:color w:val="auto"/>
          <w:sz w:val="22"/>
          <w:szCs w:val="22"/>
        </w:rPr>
        <w:t>Arcar com toda e qualquer despesa relativa ao fornecimento ora pactuado, dentre elas, carga, descarga, armazenagem, frete, impostos, mão de obra, taxas, contribuições, encargos sociais.</w:t>
      </w:r>
    </w:p>
    <w:p w14:paraId="207F746E"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 xml:space="preserve">4.1.6.3 – </w:t>
      </w:r>
      <w:r w:rsidRPr="00837185">
        <w:rPr>
          <w:rFonts w:asciiTheme="minorHAnsi" w:hAnsiTheme="minorHAnsi" w:cstheme="minorHAnsi"/>
          <w:i w:val="0"/>
          <w:iCs w:val="0"/>
          <w:color w:val="auto"/>
          <w:sz w:val="22"/>
          <w:szCs w:val="22"/>
        </w:rPr>
        <w:t>Responsabilizar-se por todo e qualquer dano e/ou prejuízo que, eventualmente, venha a sofrer a ÓRGÃO GERENCIADOR/CONTRATANTE ou terceiros, em decorrência do fornecimento, objeto deste contrato.</w:t>
      </w:r>
    </w:p>
    <w:p w14:paraId="54A268CA" w14:textId="77777777" w:rsidR="00837185" w:rsidRPr="00837185" w:rsidRDefault="00837185"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837185">
        <w:rPr>
          <w:rFonts w:asciiTheme="minorHAnsi" w:hAnsiTheme="minorHAnsi" w:cstheme="minorHAnsi"/>
          <w:b/>
          <w:bCs/>
          <w:i w:val="0"/>
          <w:iCs w:val="0"/>
          <w:color w:val="auto"/>
          <w:sz w:val="22"/>
          <w:szCs w:val="22"/>
        </w:rPr>
        <w:lastRenderedPageBreak/>
        <w:t xml:space="preserve">4.1.6.4 - </w:t>
      </w:r>
      <w:r w:rsidRPr="00837185">
        <w:rPr>
          <w:rFonts w:asciiTheme="minorHAnsi" w:hAnsiTheme="minorHAnsi" w:cstheme="minorHAnsi"/>
          <w:i w:val="0"/>
          <w:iCs w:val="0"/>
          <w:color w:val="auto"/>
          <w:sz w:val="22"/>
          <w:szCs w:val="22"/>
        </w:rPr>
        <w:t>Responsabilizar-se por todos e quaisquer acidentes ou sinistros que venham a prejudicar funcionários e/ou bens do FORNECEDOR REGISTRADO/CONTRATADA, da CONTRATANTE, ou terceiros, verificados em decorrência do fornecimento, objeto deste contrato.</w:t>
      </w:r>
    </w:p>
    <w:p w14:paraId="759AFC80" w14:textId="77777777" w:rsidR="00837185" w:rsidRPr="00837185" w:rsidRDefault="00837185" w:rsidP="00837185">
      <w:pPr>
        <w:pStyle w:val="Nvel2-Red"/>
        <w:numPr>
          <w:ilvl w:val="0"/>
          <w:numId w:val="0"/>
        </w:numPr>
        <w:spacing w:before="0" w:after="0" w:line="240" w:lineRule="auto"/>
        <w:rPr>
          <w:rFonts w:asciiTheme="minorHAnsi" w:hAnsiTheme="minorHAnsi" w:cstheme="minorHAnsi"/>
          <w:color w:val="auto"/>
          <w:sz w:val="22"/>
          <w:szCs w:val="22"/>
        </w:rPr>
      </w:pPr>
      <w:r w:rsidRPr="00837185">
        <w:rPr>
          <w:rFonts w:asciiTheme="minorHAnsi" w:hAnsiTheme="minorHAnsi" w:cstheme="minorHAnsi"/>
          <w:b/>
          <w:bCs/>
          <w:i w:val="0"/>
          <w:iCs w:val="0"/>
          <w:color w:val="auto"/>
          <w:sz w:val="22"/>
          <w:szCs w:val="22"/>
        </w:rPr>
        <w:t xml:space="preserve">4.1.6.5 – </w:t>
      </w:r>
      <w:r w:rsidRPr="00837185">
        <w:rPr>
          <w:rFonts w:asciiTheme="minorHAnsi" w:hAnsiTheme="minorHAnsi" w:cstheme="minorHAnsi"/>
          <w:i w:val="0"/>
          <w:iCs w:val="0"/>
          <w:color w:val="auto"/>
          <w:sz w:val="22"/>
          <w:szCs w:val="22"/>
        </w:rPr>
        <w:t>Responsabilizar-se civil e penalmente por todo e qualquer dano que venha causar a ÓRGÃO GERENCIADOR/CONTRATANTE ou a terceiros, por ação ou omissão, em decorrência</w:t>
      </w:r>
      <w:r w:rsidRPr="00837185">
        <w:rPr>
          <w:rFonts w:asciiTheme="minorHAnsi" w:hAnsiTheme="minorHAnsi" w:cstheme="minorHAnsi"/>
          <w:b/>
          <w:bCs/>
          <w:i w:val="0"/>
          <w:iCs w:val="0"/>
          <w:color w:val="auto"/>
          <w:sz w:val="22"/>
          <w:szCs w:val="22"/>
        </w:rPr>
        <w:t xml:space="preserve"> </w:t>
      </w:r>
      <w:r w:rsidRPr="00837185">
        <w:rPr>
          <w:rFonts w:asciiTheme="minorHAnsi" w:hAnsiTheme="minorHAnsi" w:cstheme="minorHAnsi"/>
          <w:i w:val="0"/>
          <w:iCs w:val="0"/>
          <w:color w:val="auto"/>
          <w:sz w:val="22"/>
          <w:szCs w:val="22"/>
        </w:rPr>
        <w:t>do fornecimento, não sendo o ÓRGÃO GERENCIADOR/CONTRATANTE, em nenhuma hipótese, responsável por danos indiretos ou lucros cessantes.</w:t>
      </w:r>
    </w:p>
    <w:p w14:paraId="55D5A2A6"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4.1.6.6 –</w:t>
      </w:r>
      <w:r w:rsidRPr="00837185">
        <w:rPr>
          <w:rFonts w:asciiTheme="minorHAnsi" w:hAnsiTheme="minorHAnsi" w:cstheme="minorHAnsi"/>
          <w:i w:val="0"/>
          <w:iCs w:val="0"/>
          <w:color w:val="auto"/>
          <w:sz w:val="22"/>
          <w:szCs w:val="22"/>
        </w:rPr>
        <w:t xml:space="preserve"> Permitir que o ÓRGÃO GERENCIADOR/CONTRATANTE, sempre que convier, fiscalize o fornecimento.</w:t>
      </w:r>
    </w:p>
    <w:p w14:paraId="7FCDA6B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4.1.6.7 -</w:t>
      </w:r>
      <w:r w:rsidRPr="00837185">
        <w:rPr>
          <w:rFonts w:asciiTheme="minorHAnsi" w:hAnsiTheme="minorHAnsi" w:cstheme="minorHAnsi"/>
          <w:i w:val="0"/>
          <w:iCs w:val="0"/>
          <w:color w:val="auto"/>
          <w:sz w:val="22"/>
          <w:szCs w:val="22"/>
        </w:rPr>
        <w:t xml:space="preserve"> Prestar esclarecimentos ao ÓRGÃO GERENCIADOR/CONTRATANTE sobrem eventuais atos ou fatos noticiados que a envolva independente de solicitação.</w:t>
      </w:r>
    </w:p>
    <w:p w14:paraId="0F82010B"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4.1.6.8-</w:t>
      </w:r>
      <w:r w:rsidRPr="00837185">
        <w:rPr>
          <w:rFonts w:asciiTheme="minorHAnsi" w:hAnsiTheme="minorHAnsi" w:cstheme="minorHAnsi"/>
          <w:i w:val="0"/>
          <w:iCs w:val="0"/>
          <w:color w:val="auto"/>
          <w:sz w:val="22"/>
          <w:szCs w:val="22"/>
        </w:rPr>
        <w:t xml:space="preserve"> Emitir Nota Fiscal referente ao fornecimento durante o mês de referência, para fins de atestação</w:t>
      </w:r>
      <w:r w:rsidRPr="00837185">
        <w:rPr>
          <w:rFonts w:asciiTheme="minorHAnsi" w:hAnsiTheme="minorHAnsi" w:cstheme="minorHAnsi"/>
          <w:color w:val="auto"/>
          <w:sz w:val="22"/>
          <w:szCs w:val="22"/>
        </w:rPr>
        <w:t xml:space="preserve"> </w:t>
      </w:r>
      <w:r w:rsidRPr="00837185">
        <w:rPr>
          <w:rFonts w:asciiTheme="minorHAnsi" w:hAnsiTheme="minorHAnsi" w:cstheme="minorHAnsi"/>
          <w:i w:val="0"/>
          <w:iCs w:val="0"/>
          <w:color w:val="auto"/>
          <w:sz w:val="22"/>
          <w:szCs w:val="22"/>
        </w:rPr>
        <w:t>e liquidação pelo ÓRGÃO GERENCIADOR/CONTRATANTE.</w:t>
      </w:r>
    </w:p>
    <w:p w14:paraId="096EC3F6"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4.1.4.9-</w:t>
      </w:r>
      <w:r w:rsidRPr="00837185">
        <w:rPr>
          <w:rFonts w:asciiTheme="minorHAnsi" w:hAnsiTheme="minorHAnsi" w:cstheme="minorHAnsi"/>
          <w:i w:val="0"/>
          <w:iCs w:val="0"/>
          <w:color w:val="auto"/>
          <w:sz w:val="22"/>
          <w:szCs w:val="22"/>
        </w:rPr>
        <w:t xml:space="preserve"> Recolher taxas, encargos trabalhistas, sociais, tributos federais, estaduais e municipais.</w:t>
      </w:r>
    </w:p>
    <w:p w14:paraId="79607A5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4.1.6.10 -</w:t>
      </w:r>
      <w:r w:rsidRPr="00837185">
        <w:rPr>
          <w:rFonts w:asciiTheme="minorHAnsi" w:hAnsiTheme="minorHAnsi" w:cstheme="minorHAnsi"/>
          <w:i w:val="0"/>
          <w:iCs w:val="0"/>
          <w:color w:val="auto"/>
          <w:sz w:val="22"/>
          <w:szCs w:val="22"/>
        </w:rPr>
        <w:t xml:space="preserve"> Comunicar verbalmente, de imediato, e confirmar por escrito ao ÓRGÃO GERENCIADOR/CONTRATANTE, a ocorrência de qualquer impedimento no fornecimento dos produtos.</w:t>
      </w:r>
    </w:p>
    <w:p w14:paraId="05429B33"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4.1.6.11 -</w:t>
      </w:r>
      <w:r w:rsidRPr="00837185">
        <w:rPr>
          <w:rFonts w:asciiTheme="minorHAnsi" w:hAnsiTheme="minorHAnsi" w:cstheme="minorHAnsi"/>
          <w:i w:val="0"/>
          <w:iCs w:val="0"/>
          <w:color w:val="auto"/>
          <w:sz w:val="22"/>
          <w:szCs w:val="22"/>
        </w:rPr>
        <w:t xml:space="preserve"> Quaisquer ônus decorrentes de despesas ou indenizações por acidente de trabalho serão de exclusiva responsabilidade do FORNECEDOR REGISTRADO/CONTRATADA, assim como, no caso de ajuizamento de reclamações trabalhistas.</w:t>
      </w:r>
    </w:p>
    <w:p w14:paraId="6748B88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4.1.6.12 –</w:t>
      </w:r>
      <w:r w:rsidRPr="00837185">
        <w:rPr>
          <w:rFonts w:asciiTheme="minorHAnsi" w:hAnsiTheme="minorHAnsi" w:cstheme="minorHAnsi"/>
          <w:i w:val="0"/>
          <w:iCs w:val="0"/>
          <w:color w:val="auto"/>
          <w:sz w:val="22"/>
          <w:szCs w:val="22"/>
        </w:rPr>
        <w:t xml:space="preserve"> Entregar o objeto em perfeitas condições de uso e consumo, no local, dia e horário nos locais indicados por escrito pela Secretaria.</w:t>
      </w:r>
    </w:p>
    <w:p w14:paraId="6BDC44C5"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4.1.6.13 -</w:t>
      </w:r>
      <w:r w:rsidRPr="00837185">
        <w:rPr>
          <w:rFonts w:asciiTheme="minorHAnsi" w:hAnsiTheme="minorHAnsi" w:cstheme="minorHAnsi"/>
          <w:i w:val="0"/>
          <w:iCs w:val="0"/>
          <w:color w:val="auto"/>
          <w:sz w:val="22"/>
          <w:szCs w:val="22"/>
        </w:rPr>
        <w:t xml:space="preserve"> Proceder à entrega, de acordo com sua proposta e, com as normas e condições previstas no Edital e anexos, inclusive com as prescrições do Estatuto das Licitações e Contratos Administrativos, respondendo civil e criminalmente, pelas consequências de sua inobservância total ou parcial.</w:t>
      </w:r>
    </w:p>
    <w:p w14:paraId="7C473412" w14:textId="77777777" w:rsidR="00837185" w:rsidRPr="00837185" w:rsidRDefault="00837185" w:rsidP="00837185">
      <w:pPr>
        <w:pStyle w:val="Nvel2-Red"/>
        <w:numPr>
          <w:ilvl w:val="3"/>
          <w:numId w:val="59"/>
        </w:numPr>
        <w:tabs>
          <w:tab w:val="left" w:pos="993"/>
        </w:tabs>
        <w:spacing w:before="0" w:after="0" w:line="240" w:lineRule="auto"/>
        <w:ind w:left="0" w:firstLine="0"/>
        <w:rPr>
          <w:rFonts w:asciiTheme="minorHAnsi" w:hAnsiTheme="minorHAnsi" w:cstheme="minorHAnsi"/>
          <w:i w:val="0"/>
          <w:iCs w:val="0"/>
          <w:color w:val="auto"/>
          <w:sz w:val="22"/>
          <w:szCs w:val="22"/>
        </w:rPr>
      </w:pPr>
      <w:r w:rsidRPr="00837185">
        <w:rPr>
          <w:rFonts w:asciiTheme="minorHAnsi" w:hAnsiTheme="minorHAnsi" w:cstheme="minorHAnsi"/>
          <w:i w:val="0"/>
          <w:iCs w:val="0"/>
          <w:color w:val="auto"/>
          <w:sz w:val="22"/>
          <w:szCs w:val="22"/>
        </w:rPr>
        <w:t>- Ao FORNECEDOR REGISTRADO/CONTRATADA poderá ser acrescido ou diminuído o objeto dentro dos limites estabelecidos na Lei Federal 14.133/2021 e alterações.</w:t>
      </w:r>
    </w:p>
    <w:p w14:paraId="52A59624"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4.1.6.15 -</w:t>
      </w:r>
      <w:r w:rsidRPr="00837185">
        <w:rPr>
          <w:rFonts w:asciiTheme="minorHAnsi" w:hAnsiTheme="minorHAnsi" w:cstheme="minorHAnsi"/>
          <w:i w:val="0"/>
          <w:iCs w:val="0"/>
          <w:color w:val="auto"/>
          <w:sz w:val="22"/>
          <w:szCs w:val="22"/>
        </w:rPr>
        <w:t xml:space="preserve"> Entregar o objeto solicitado pelo ÓRGÃO GERENCIADOR/CONTRATANTE conforme especificações, quantidades, prazos e demais condições estabelecidas neste contrato e na sua proposta.</w:t>
      </w:r>
    </w:p>
    <w:p w14:paraId="357DC9CE"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 xml:space="preserve">4.1.6.16 – </w:t>
      </w:r>
      <w:r w:rsidRPr="00837185">
        <w:rPr>
          <w:rFonts w:asciiTheme="minorHAnsi" w:hAnsiTheme="minorHAnsi" w:cstheme="minorHAnsi"/>
          <w:i w:val="0"/>
          <w:iCs w:val="0"/>
          <w:color w:val="auto"/>
          <w:sz w:val="22"/>
          <w:szCs w:val="22"/>
        </w:rPr>
        <w:t>Manter todas as condições de habilitação DURANTE A VIGÊNCIA DO REGISTRO OU VIGÊNCIA /CONTRATUAL.</w:t>
      </w:r>
    </w:p>
    <w:p w14:paraId="35B3BECD" w14:textId="77777777" w:rsidR="00837185" w:rsidRPr="00837185" w:rsidRDefault="00837185" w:rsidP="00837185">
      <w:pPr>
        <w:pStyle w:val="Nvel2-Red"/>
        <w:numPr>
          <w:ilvl w:val="0"/>
          <w:numId w:val="0"/>
        </w:numPr>
        <w:spacing w:before="0" w:after="0" w:line="240" w:lineRule="auto"/>
        <w:rPr>
          <w:rFonts w:asciiTheme="minorHAnsi" w:hAnsiTheme="minorHAnsi" w:cstheme="minorHAnsi"/>
          <w:color w:val="auto"/>
          <w:sz w:val="22"/>
          <w:szCs w:val="22"/>
        </w:rPr>
      </w:pPr>
    </w:p>
    <w:p w14:paraId="4BAB8594" w14:textId="77777777" w:rsidR="00837185" w:rsidRPr="00837185" w:rsidRDefault="00837185" w:rsidP="00837185">
      <w:pPr>
        <w:pStyle w:val="Nvel2-Red"/>
        <w:numPr>
          <w:ilvl w:val="2"/>
          <w:numId w:val="60"/>
        </w:numPr>
        <w:spacing w:before="0" w:after="0" w:line="240" w:lineRule="auto"/>
        <w:ind w:left="0" w:firstLine="0"/>
        <w:rPr>
          <w:rFonts w:asciiTheme="minorHAnsi" w:hAnsiTheme="minorHAnsi" w:cstheme="minorHAnsi"/>
          <w:b/>
          <w:bCs/>
          <w:i w:val="0"/>
          <w:iCs w:val="0"/>
          <w:color w:val="auto"/>
          <w:sz w:val="22"/>
          <w:szCs w:val="22"/>
        </w:rPr>
      </w:pPr>
      <w:bookmarkStart w:id="2" w:name="_Hlk200661392"/>
      <w:r w:rsidRPr="00837185">
        <w:rPr>
          <w:rFonts w:asciiTheme="minorHAnsi" w:hAnsiTheme="minorHAnsi" w:cstheme="minorHAnsi"/>
          <w:b/>
          <w:bCs/>
          <w:i w:val="0"/>
          <w:iCs w:val="0"/>
          <w:color w:val="auto"/>
          <w:sz w:val="22"/>
          <w:szCs w:val="22"/>
        </w:rPr>
        <w:t>Das Obrigações do órgão Gerenciador/Contratante</w:t>
      </w:r>
    </w:p>
    <w:bookmarkEnd w:id="2"/>
    <w:p w14:paraId="0E306712"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4.1.7.1-</w:t>
      </w:r>
      <w:r w:rsidRPr="00837185">
        <w:rPr>
          <w:rFonts w:asciiTheme="minorHAnsi" w:hAnsiTheme="minorHAnsi" w:cstheme="minorHAnsi"/>
          <w:i w:val="0"/>
          <w:iCs w:val="0"/>
          <w:color w:val="auto"/>
          <w:sz w:val="22"/>
          <w:szCs w:val="22"/>
        </w:rPr>
        <w:t xml:space="preserve"> Efetuar o pagamento ajustado, no prazo e nas condições estabelecidas neste instrumento.</w:t>
      </w:r>
    </w:p>
    <w:p w14:paraId="71EECB05"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 xml:space="preserve">4.1.7.2 - </w:t>
      </w:r>
      <w:r w:rsidRPr="00837185">
        <w:rPr>
          <w:rFonts w:asciiTheme="minorHAnsi" w:hAnsiTheme="minorHAnsi" w:cstheme="minorHAnsi"/>
          <w:i w:val="0"/>
          <w:iCs w:val="0"/>
          <w:color w:val="auto"/>
          <w:sz w:val="22"/>
          <w:szCs w:val="22"/>
        </w:rPr>
        <w:t>Designar, por meio do ÓRGÃO GERENCIADOR/CONTRATANTE, pessoas responsáveis pelo encaminhamento e fiscalização do fornecimento ora pactuado.</w:t>
      </w:r>
    </w:p>
    <w:p w14:paraId="70EF6278"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4.1.7.3-</w:t>
      </w:r>
      <w:r w:rsidRPr="00837185">
        <w:rPr>
          <w:rFonts w:asciiTheme="minorHAnsi" w:hAnsiTheme="minorHAnsi" w:cstheme="minorHAnsi"/>
          <w:i w:val="0"/>
          <w:iCs w:val="0"/>
          <w:color w:val="auto"/>
          <w:sz w:val="22"/>
          <w:szCs w:val="22"/>
        </w:rPr>
        <w:t xml:space="preserve"> Fornecer atestados de capacidade técnica quando solicitado, desde que atendidas às obrigações contratuais.</w:t>
      </w:r>
    </w:p>
    <w:p w14:paraId="2AA185EA"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4.1.7.4 -</w:t>
      </w:r>
      <w:r w:rsidRPr="00837185">
        <w:rPr>
          <w:rFonts w:asciiTheme="minorHAnsi" w:hAnsiTheme="minorHAnsi" w:cstheme="minorHAnsi"/>
          <w:i w:val="0"/>
          <w:iCs w:val="0"/>
          <w:color w:val="auto"/>
          <w:sz w:val="22"/>
          <w:szCs w:val="22"/>
        </w:rPr>
        <w:t xml:space="preserve"> Anotar as falhas decorrentes da execução do contrato, em registro próprio e comunicar imediatamente ao FORNECEDOR REGISTRADO/CONTRATADA as ocorrências de quaisquer fatos que, a seu critério, exijam medidas corretivas por parte desta.</w:t>
      </w:r>
    </w:p>
    <w:p w14:paraId="119B2047"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4.1.7.5 –</w:t>
      </w:r>
      <w:r w:rsidRPr="00837185">
        <w:rPr>
          <w:rFonts w:asciiTheme="minorHAnsi" w:hAnsiTheme="minorHAnsi" w:cstheme="minorHAnsi"/>
          <w:i w:val="0"/>
          <w:iCs w:val="0"/>
          <w:color w:val="auto"/>
          <w:sz w:val="22"/>
          <w:szCs w:val="22"/>
        </w:rPr>
        <w:t xml:space="preserve"> Aplicar ao FORNECEDOR REGISTRADO/CONTRATADA as sanções regulamentares e contratuais, quando se fizer necessário, garantindo-se o contraditório e a ampla defesa.</w:t>
      </w:r>
    </w:p>
    <w:p w14:paraId="0731F51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4.1.7.6 -</w:t>
      </w:r>
      <w:r w:rsidRPr="00837185">
        <w:rPr>
          <w:rFonts w:asciiTheme="minorHAnsi" w:hAnsiTheme="minorHAnsi" w:cstheme="minorHAnsi"/>
          <w:i w:val="0"/>
          <w:iCs w:val="0"/>
          <w:color w:val="auto"/>
          <w:sz w:val="22"/>
          <w:szCs w:val="22"/>
        </w:rPr>
        <w:t xml:space="preserve"> Prestar as informações e os esclarecimentos que venham a ser solicitados pelo FORNECEDOR REGISTRADO/CONTRATADA.</w:t>
      </w:r>
    </w:p>
    <w:p w14:paraId="2294877E"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4.1.7.7 -</w:t>
      </w:r>
      <w:r w:rsidRPr="00837185">
        <w:rPr>
          <w:rFonts w:asciiTheme="minorHAnsi" w:hAnsiTheme="minorHAnsi" w:cstheme="minorHAnsi"/>
          <w:i w:val="0"/>
          <w:iCs w:val="0"/>
          <w:color w:val="auto"/>
          <w:sz w:val="22"/>
          <w:szCs w:val="22"/>
        </w:rPr>
        <w:t xml:space="preserve"> Verificar minuciosamente, no prazo fixado, a conformidade do objeto provisoriamente com as especificações constantes do edital e da proposta, para fins de aceitação e recebimento definitivos.</w:t>
      </w:r>
    </w:p>
    <w:p w14:paraId="371EA43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4.1.7.8 -</w:t>
      </w:r>
      <w:r w:rsidRPr="00837185">
        <w:rPr>
          <w:rFonts w:asciiTheme="minorHAnsi" w:hAnsiTheme="minorHAnsi" w:cstheme="minorHAnsi"/>
          <w:i w:val="0"/>
          <w:iCs w:val="0"/>
          <w:color w:val="auto"/>
          <w:sz w:val="22"/>
          <w:szCs w:val="22"/>
        </w:rPr>
        <w:t xml:space="preserve"> Notificar o FORNECEDOR REGISTRADO/CONTRATADA, por escrito, sobre imperfeições, falhas ou irregularidades constantes no objeto, para que sejam corrigidos.</w:t>
      </w:r>
    </w:p>
    <w:p w14:paraId="2D8EE212"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4.1.7.9 -</w:t>
      </w:r>
      <w:r w:rsidRPr="00837185">
        <w:rPr>
          <w:rFonts w:asciiTheme="minorHAnsi" w:hAnsiTheme="minorHAnsi" w:cstheme="minorHAnsi"/>
          <w:i w:val="0"/>
          <w:iCs w:val="0"/>
          <w:color w:val="auto"/>
          <w:sz w:val="22"/>
          <w:szCs w:val="22"/>
        </w:rPr>
        <w:t xml:space="preserve"> Verificar se o objeto entregue pelo FORNECEDOR REGISTRADO/CONTRATADA está em conformidade com as especificações técnicas e funcionalidades constantes neste instrumento podendo sustar, recusar, mandar fazer ou desfazer qualquer item que esteja em desacordo com as especificações técnicas descritas no edital/ARP/contrato e na proposta do FORNECEDOR REGISTRADO/CONTRATADA.</w:t>
      </w:r>
    </w:p>
    <w:p w14:paraId="5D838B54"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lastRenderedPageBreak/>
        <w:t>4.1.7.10 -</w:t>
      </w:r>
      <w:r w:rsidRPr="00837185">
        <w:rPr>
          <w:rFonts w:asciiTheme="minorHAnsi" w:hAnsiTheme="minorHAnsi" w:cstheme="minorHAnsi"/>
          <w:i w:val="0"/>
          <w:iCs w:val="0"/>
          <w:color w:val="auto"/>
          <w:sz w:val="22"/>
          <w:szCs w:val="22"/>
        </w:rPr>
        <w:t xml:space="preserve"> Acompanhar direta e indiretamente a qualidade do objeto verificando o atendimento às especificações e demais normas técnicas.</w:t>
      </w:r>
    </w:p>
    <w:p w14:paraId="1A84F799" w14:textId="77777777" w:rsidR="00837185" w:rsidRPr="00837185" w:rsidRDefault="00837185" w:rsidP="00837185">
      <w:pPr>
        <w:pStyle w:val="Nvel2-Red"/>
        <w:numPr>
          <w:ilvl w:val="2"/>
          <w:numId w:val="59"/>
        </w:numPr>
        <w:spacing w:before="0" w:after="0" w:line="240" w:lineRule="auto"/>
        <w:ind w:left="0" w:firstLine="0"/>
        <w:rPr>
          <w:rFonts w:asciiTheme="minorHAnsi" w:hAnsiTheme="minorHAnsi" w:cstheme="minorHAnsi"/>
          <w:i w:val="0"/>
          <w:iCs w:val="0"/>
          <w:color w:val="auto"/>
          <w:sz w:val="22"/>
          <w:szCs w:val="22"/>
        </w:rPr>
      </w:pPr>
      <w:r w:rsidRPr="00837185">
        <w:rPr>
          <w:rFonts w:asciiTheme="minorHAnsi" w:hAnsiTheme="minorHAnsi" w:cstheme="minorHAnsi"/>
          <w:i w:val="0"/>
          <w:iCs w:val="0"/>
          <w:color w:val="auto"/>
          <w:sz w:val="22"/>
          <w:szCs w:val="22"/>
        </w:rPr>
        <w:t>– Das sanções – Conforme descritas no edital e seus anexos</w:t>
      </w:r>
    </w:p>
    <w:p w14:paraId="7A1B7980" w14:textId="77777777" w:rsidR="00837185" w:rsidRPr="00837185" w:rsidRDefault="00837185" w:rsidP="00837185">
      <w:pPr>
        <w:pStyle w:val="PargrafodaLista"/>
        <w:widowControl/>
        <w:numPr>
          <w:ilvl w:val="2"/>
          <w:numId w:val="59"/>
        </w:numPr>
        <w:autoSpaceDE/>
        <w:autoSpaceDN/>
        <w:ind w:left="0" w:firstLine="0"/>
        <w:contextualSpacing/>
        <w:rPr>
          <w:rFonts w:asciiTheme="minorHAnsi" w:hAnsiTheme="minorHAnsi" w:cstheme="minorHAnsi"/>
          <w:b/>
          <w:bCs/>
          <w:i/>
          <w:iCs/>
        </w:rPr>
      </w:pPr>
      <w:r w:rsidRPr="00837185">
        <w:rPr>
          <w:rFonts w:asciiTheme="minorHAnsi" w:hAnsiTheme="minorHAnsi" w:cstheme="minorHAnsi"/>
          <w:b/>
          <w:bCs/>
        </w:rPr>
        <w:t>–</w:t>
      </w:r>
      <w:r w:rsidRPr="00837185">
        <w:rPr>
          <w:rFonts w:asciiTheme="minorHAnsi" w:hAnsiTheme="minorHAnsi" w:cstheme="minorHAnsi"/>
          <w:b/>
          <w:bCs/>
          <w:i/>
          <w:iCs/>
        </w:rPr>
        <w:t xml:space="preserve"> </w:t>
      </w:r>
      <w:bookmarkStart w:id="3" w:name="_Hlk200661489"/>
      <w:r w:rsidRPr="00837185">
        <w:rPr>
          <w:rFonts w:asciiTheme="minorHAnsi" w:hAnsiTheme="minorHAnsi" w:cstheme="minorHAnsi"/>
          <w:b/>
          <w:bCs/>
        </w:rPr>
        <w:t>Além das previstas no item 4.1.7 (Das Obrigações do órgão Gerenciador/Contratante), são</w:t>
      </w:r>
      <w:r w:rsidRPr="00837185">
        <w:rPr>
          <w:rFonts w:asciiTheme="minorHAnsi" w:hAnsiTheme="minorHAnsi" w:cstheme="minorHAnsi"/>
          <w:b/>
          <w:bCs/>
          <w:i/>
          <w:iCs/>
        </w:rPr>
        <w:t xml:space="preserve"> </w:t>
      </w:r>
      <w:r w:rsidRPr="00837185">
        <w:rPr>
          <w:rFonts w:asciiTheme="minorHAnsi" w:hAnsiTheme="minorHAnsi" w:cstheme="minorHAnsi"/>
          <w:b/>
          <w:bCs/>
        </w:rPr>
        <w:t>OBRIGAÇÕES DA CONTRATANTE:</w:t>
      </w:r>
      <w:bookmarkEnd w:id="3"/>
    </w:p>
    <w:p w14:paraId="0B112A4D"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4.1.8.1-</w:t>
      </w:r>
      <w:r w:rsidRPr="00837185">
        <w:rPr>
          <w:rFonts w:asciiTheme="minorHAnsi" w:hAnsiTheme="minorHAnsi" w:cstheme="minorHAnsi"/>
          <w:b/>
          <w:bCs/>
          <w:color w:val="auto"/>
          <w:sz w:val="22"/>
          <w:szCs w:val="22"/>
        </w:rPr>
        <w:t xml:space="preserve"> </w:t>
      </w:r>
      <w:r w:rsidRPr="00837185">
        <w:rPr>
          <w:rFonts w:asciiTheme="minorHAnsi" w:hAnsiTheme="minorHAnsi" w:cstheme="minorHAnsi"/>
          <w:i w:val="0"/>
          <w:iCs w:val="0"/>
          <w:color w:val="auto"/>
          <w:sz w:val="22"/>
          <w:szCs w:val="22"/>
        </w:rPr>
        <w:t>Proporcionar todas as facilidades para que a contratada possa desempenhar o objeto contratado, dentro das normas Contratuais a ser assinado.</w:t>
      </w:r>
    </w:p>
    <w:p w14:paraId="2C9076C2"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4.1.8.2-</w:t>
      </w:r>
      <w:r w:rsidRPr="00837185">
        <w:rPr>
          <w:rFonts w:asciiTheme="minorHAnsi" w:hAnsiTheme="minorHAnsi" w:cstheme="minorHAnsi"/>
          <w:i w:val="0"/>
          <w:iCs w:val="0"/>
          <w:color w:val="auto"/>
          <w:sz w:val="22"/>
          <w:szCs w:val="22"/>
        </w:rPr>
        <w:t xml:space="preserve"> Efetuar os pagamentos nas condições e preços pactuados, desde que cumpridas todas as formalidades e exigências do Termo de Referência e do objeto contratado, em até 30 (trinta) dias, após a emissão da nota fiscal e atesto por servidor responsável.</w:t>
      </w:r>
    </w:p>
    <w:p w14:paraId="3D28BF74"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4.1.8.3</w:t>
      </w:r>
      <w:r w:rsidRPr="00837185">
        <w:rPr>
          <w:rFonts w:asciiTheme="minorHAnsi" w:hAnsiTheme="minorHAnsi" w:cstheme="minorHAnsi"/>
          <w:i w:val="0"/>
          <w:iCs w:val="0"/>
          <w:color w:val="auto"/>
          <w:sz w:val="22"/>
          <w:szCs w:val="22"/>
        </w:rPr>
        <w:t>- Notificar por escrito, à contratada, ocorrência de eventuais imperfeições e falhas no curso de execução do objeto, fixando prazo para sua correção.</w:t>
      </w:r>
    </w:p>
    <w:p w14:paraId="5F4589D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4.1.8.4-</w:t>
      </w:r>
      <w:r w:rsidRPr="00837185">
        <w:rPr>
          <w:rFonts w:asciiTheme="minorHAnsi" w:hAnsiTheme="minorHAnsi" w:cstheme="minorHAnsi"/>
          <w:i w:val="0"/>
          <w:iCs w:val="0"/>
          <w:color w:val="auto"/>
          <w:sz w:val="22"/>
          <w:szCs w:val="22"/>
        </w:rPr>
        <w:t xml:space="preserve"> Exercer a fiscalização da execução do objeto contratado por servidores especialmente designados.</w:t>
      </w:r>
    </w:p>
    <w:p w14:paraId="09C63954"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4.1.8.4.1-</w:t>
      </w:r>
      <w:r w:rsidRPr="00837185">
        <w:rPr>
          <w:rFonts w:asciiTheme="minorHAnsi" w:hAnsiTheme="minorHAnsi" w:cstheme="minorHAnsi"/>
          <w:i w:val="0"/>
          <w:iCs w:val="0"/>
          <w:color w:val="auto"/>
          <w:sz w:val="22"/>
          <w:szCs w:val="22"/>
        </w:rPr>
        <w:t xml:space="preserve"> Será responsável pela fiscalização contratual a servidora </w:t>
      </w:r>
      <w:r w:rsidRPr="00837185">
        <w:rPr>
          <w:rFonts w:asciiTheme="minorHAnsi" w:hAnsiTheme="minorHAnsi" w:cstheme="minorHAnsi"/>
          <w:b/>
          <w:bCs/>
          <w:i w:val="0"/>
          <w:iCs w:val="0"/>
          <w:color w:val="auto"/>
          <w:sz w:val="22"/>
          <w:szCs w:val="22"/>
        </w:rPr>
        <w:t xml:space="preserve">ELIZANGELA MACEDO </w:t>
      </w:r>
      <w:proofErr w:type="gramStart"/>
      <w:r w:rsidRPr="00837185">
        <w:rPr>
          <w:rFonts w:asciiTheme="minorHAnsi" w:hAnsiTheme="minorHAnsi" w:cstheme="minorHAnsi"/>
          <w:b/>
          <w:bCs/>
          <w:i w:val="0"/>
          <w:iCs w:val="0"/>
          <w:color w:val="auto"/>
          <w:sz w:val="22"/>
          <w:szCs w:val="22"/>
        </w:rPr>
        <w:t xml:space="preserve">LOPES </w:t>
      </w:r>
      <w:r w:rsidRPr="00837185">
        <w:rPr>
          <w:rFonts w:asciiTheme="minorHAnsi" w:hAnsiTheme="minorHAnsi" w:cstheme="minorHAnsi"/>
          <w:i w:val="0"/>
          <w:iCs w:val="0"/>
          <w:color w:val="auto"/>
          <w:sz w:val="22"/>
          <w:szCs w:val="22"/>
        </w:rPr>
        <w:t xml:space="preserve"> -</w:t>
      </w:r>
      <w:proofErr w:type="gramEnd"/>
      <w:r w:rsidRPr="00837185">
        <w:rPr>
          <w:rFonts w:asciiTheme="minorHAnsi" w:hAnsiTheme="minorHAnsi" w:cstheme="minorHAnsi"/>
          <w:i w:val="0"/>
          <w:iCs w:val="0"/>
          <w:color w:val="auto"/>
          <w:sz w:val="22"/>
          <w:szCs w:val="22"/>
        </w:rPr>
        <w:t xml:space="preserve"> Matrícula 17835.</w:t>
      </w:r>
    </w:p>
    <w:p w14:paraId="149209C9"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4.1.8.5-</w:t>
      </w:r>
      <w:r w:rsidRPr="00837185">
        <w:rPr>
          <w:rFonts w:asciiTheme="minorHAnsi" w:hAnsiTheme="minorHAnsi" w:cstheme="minorHAnsi"/>
          <w:i w:val="0"/>
          <w:iCs w:val="0"/>
          <w:color w:val="auto"/>
          <w:sz w:val="22"/>
          <w:szCs w:val="22"/>
        </w:rPr>
        <w:t xml:space="preserve"> Dar ciência à CONTRATADA de quaisquer modificações que venham a ocorrer na Ata de Registro de Preço.</w:t>
      </w:r>
    </w:p>
    <w:p w14:paraId="418E1553"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4.1.8.6-</w:t>
      </w:r>
      <w:r w:rsidRPr="00837185">
        <w:rPr>
          <w:rFonts w:asciiTheme="minorHAnsi" w:hAnsiTheme="minorHAnsi" w:cstheme="minorHAnsi"/>
          <w:i w:val="0"/>
          <w:iCs w:val="0"/>
          <w:color w:val="auto"/>
          <w:sz w:val="22"/>
          <w:szCs w:val="22"/>
        </w:rPr>
        <w:t xml:space="preserve"> Verificar e aceitar as Notas Fiscais/Faturas emitidas pela CONTRATADA, recusando-as quando inexatas ou incorretas e em sendo necessário apresentar glosas devidamente justificadas.</w:t>
      </w:r>
    </w:p>
    <w:p w14:paraId="02D4D890" w14:textId="77777777" w:rsidR="00837185" w:rsidRPr="00837185" w:rsidRDefault="00837185"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837185">
        <w:rPr>
          <w:rFonts w:asciiTheme="minorHAnsi" w:hAnsiTheme="minorHAnsi" w:cstheme="minorHAnsi"/>
          <w:b/>
          <w:bCs/>
          <w:i w:val="0"/>
          <w:iCs w:val="0"/>
          <w:color w:val="auto"/>
          <w:sz w:val="22"/>
          <w:szCs w:val="22"/>
        </w:rPr>
        <w:t>4.1.9- Além das previstas no item 4.1.6 (Das Obrigações do Fornecedor Registrado), são OBRIGAÇÕES DA CONTRATADA:</w:t>
      </w:r>
    </w:p>
    <w:p w14:paraId="3A84C3C3" w14:textId="77777777" w:rsidR="00837185" w:rsidRPr="00837185" w:rsidRDefault="00837185"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837185">
        <w:rPr>
          <w:rFonts w:asciiTheme="minorHAnsi" w:hAnsiTheme="minorHAnsi" w:cstheme="minorHAnsi"/>
          <w:b/>
          <w:bCs/>
          <w:i w:val="0"/>
          <w:iCs w:val="0"/>
          <w:color w:val="auto"/>
          <w:sz w:val="22"/>
          <w:szCs w:val="22"/>
        </w:rPr>
        <w:t xml:space="preserve">4.1.9.1- </w:t>
      </w:r>
      <w:r w:rsidRPr="00837185">
        <w:rPr>
          <w:rFonts w:asciiTheme="minorHAnsi" w:hAnsiTheme="minorHAnsi" w:cstheme="minorHAnsi"/>
          <w:i w:val="0"/>
          <w:iCs w:val="0"/>
          <w:color w:val="auto"/>
          <w:sz w:val="22"/>
          <w:szCs w:val="22"/>
        </w:rPr>
        <w:t>Fornecer os materiais na forma ajustada e de qualidade, observando rigorosamente as normas técnicas em vigor, as especificações e demais documentos fornecidos pelo Ministério da Saúde, além das cláusulas da ATA DE REGISTRO DE PREÇOS.</w:t>
      </w:r>
    </w:p>
    <w:p w14:paraId="1256D335"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 xml:space="preserve">4.1.9.2- </w:t>
      </w:r>
      <w:r w:rsidRPr="00837185">
        <w:rPr>
          <w:rFonts w:asciiTheme="minorHAnsi" w:hAnsiTheme="minorHAnsi" w:cstheme="minorHAnsi"/>
          <w:i w:val="0"/>
          <w:iCs w:val="0"/>
          <w:color w:val="auto"/>
          <w:sz w:val="22"/>
          <w:szCs w:val="22"/>
        </w:rPr>
        <w:t>A empresa vencedora além das demais responsabilidades previstas neste instrumento e seus anexos obrigar-se á organizar-se técnica e administrativamente de modo a cumprir com eficiência o exposto na ATA DE REGISTRO DE PREÇOS.</w:t>
      </w:r>
    </w:p>
    <w:p w14:paraId="27F147AF"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4.1.9.3-</w:t>
      </w:r>
      <w:r w:rsidRPr="00837185">
        <w:rPr>
          <w:rFonts w:asciiTheme="minorHAnsi" w:hAnsiTheme="minorHAnsi" w:cstheme="minorHAnsi"/>
          <w:i w:val="0"/>
          <w:iCs w:val="0"/>
          <w:color w:val="auto"/>
          <w:sz w:val="22"/>
          <w:szCs w:val="22"/>
        </w:rPr>
        <w:t xml:space="preserve"> Reparar, corrigir, remover, as suas expensas, no todo em parte o(s) produto(s) em que se verifiquem danos de qualquer tipo, bem como, providenciar a substituição dos mesmos, no prazo máximo de 72 (setenta e duas) horas após constatação da irregularidade.</w:t>
      </w:r>
    </w:p>
    <w:p w14:paraId="6E57DD96"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4.1.9.4-</w:t>
      </w:r>
      <w:r w:rsidRPr="00837185">
        <w:rPr>
          <w:rFonts w:asciiTheme="minorHAnsi" w:hAnsiTheme="minorHAnsi" w:cstheme="minorHAnsi"/>
          <w:i w:val="0"/>
          <w:iCs w:val="0"/>
          <w:color w:val="auto"/>
          <w:sz w:val="22"/>
          <w:szCs w:val="22"/>
        </w:rPr>
        <w:t xml:space="preserve"> A CONTRATADA responsabilizar-se-á civil e criminalmente por todo e qualquer dano causado ao Município ou a terceiros, decorrentes de sua ação ou omissão, dolosa ou culposa na execução da ATA, independentemente de outras cominações contratuais ou legais a que estiver sujeita, não restando qualquer responsabilidade ao Município, sequer subsidiária.</w:t>
      </w:r>
    </w:p>
    <w:p w14:paraId="3BDCBB9A"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4.1.9.5-</w:t>
      </w:r>
      <w:r w:rsidRPr="00837185">
        <w:rPr>
          <w:rFonts w:asciiTheme="minorHAnsi" w:hAnsiTheme="minorHAnsi" w:cstheme="minorHAnsi"/>
          <w:i w:val="0"/>
          <w:iCs w:val="0"/>
          <w:color w:val="auto"/>
          <w:sz w:val="22"/>
          <w:szCs w:val="22"/>
        </w:rPr>
        <w:t xml:space="preserve"> Manter, durante toda a execução da ATA, compatibilidade com as obrigações por ele assumidas na licitação, em especial encargos sociais, trabalhistas, previdenciários, tributários, fiscais e comerciais.</w:t>
      </w:r>
    </w:p>
    <w:p w14:paraId="1E15E361"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4.1.9.6-</w:t>
      </w:r>
      <w:r w:rsidRPr="00837185">
        <w:rPr>
          <w:rFonts w:asciiTheme="minorHAnsi" w:hAnsiTheme="minorHAnsi" w:cstheme="minorHAnsi"/>
          <w:i w:val="0"/>
          <w:iCs w:val="0"/>
          <w:color w:val="auto"/>
          <w:sz w:val="22"/>
          <w:szCs w:val="22"/>
        </w:rPr>
        <w:t xml:space="preserve"> Apresentar durante a execução da ATA, se solicitado, documentos que comprovem estar cumprindo a legislação em vigor quanto às obrigações assumidas na presente licitação, em especial encargos sociais, trabalhistas, previdenciários, tributários, fiscais e comerciais.</w:t>
      </w:r>
    </w:p>
    <w:p w14:paraId="48C0D14F"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4.1.9.7-</w:t>
      </w:r>
      <w:r w:rsidRPr="00837185">
        <w:rPr>
          <w:rFonts w:asciiTheme="minorHAnsi" w:hAnsiTheme="minorHAnsi" w:cstheme="minorHAnsi"/>
          <w:i w:val="0"/>
          <w:iCs w:val="0"/>
          <w:color w:val="auto"/>
          <w:sz w:val="22"/>
          <w:szCs w:val="22"/>
        </w:rPr>
        <w:t xml:space="preserve"> Todas as despesas diretas, indiretas, benefícios, encargos trabalhistas, previdenciários, fiscais e comerciais, resultantes da aquisição, tributos, sem qualquer exceção, que incidirem sobre a presente aquisição, encargos sociais, fiscais e o que mais de direito, correrão por conta exclusiva da empresa vencedora, e deverão ser pagos nas épocas devidas, não havendo, em hipótese alguma falar-se em responsabilidade solidária ou subsidiária do Município.</w:t>
      </w:r>
    </w:p>
    <w:p w14:paraId="282AB212" w14:textId="77777777" w:rsidR="00837185" w:rsidRPr="00837185" w:rsidRDefault="00837185"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837185">
        <w:rPr>
          <w:rFonts w:asciiTheme="minorHAnsi" w:hAnsiTheme="minorHAnsi" w:cstheme="minorHAnsi"/>
          <w:b/>
          <w:bCs/>
          <w:i w:val="0"/>
          <w:iCs w:val="0"/>
          <w:color w:val="auto"/>
          <w:sz w:val="22"/>
          <w:szCs w:val="22"/>
        </w:rPr>
        <w:t>4.1.9.8-</w:t>
      </w:r>
      <w:r w:rsidRPr="00837185">
        <w:rPr>
          <w:rFonts w:asciiTheme="minorHAnsi" w:hAnsiTheme="minorHAnsi" w:cstheme="minorHAnsi"/>
          <w:i w:val="0"/>
          <w:iCs w:val="0"/>
          <w:color w:val="auto"/>
          <w:sz w:val="22"/>
          <w:szCs w:val="22"/>
        </w:rPr>
        <w:t xml:space="preserve"> Não serão aceitos, em nenhuma hipótese, produto(s) que não atenda(m) as especificações contidas no Termo de Referência.</w:t>
      </w:r>
    </w:p>
    <w:p w14:paraId="08FE2560"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 xml:space="preserve">4.1.9.9- </w:t>
      </w:r>
      <w:r w:rsidRPr="00837185">
        <w:rPr>
          <w:rFonts w:asciiTheme="minorHAnsi" w:hAnsiTheme="minorHAnsi" w:cstheme="minorHAnsi"/>
          <w:i w:val="0"/>
          <w:iCs w:val="0"/>
          <w:color w:val="auto"/>
          <w:sz w:val="22"/>
          <w:szCs w:val="22"/>
        </w:rPr>
        <w:t>Não utilizar a Ata de Registro de Preço como garantia de qualquer operação financeira, a exemplo de empréstimos bancários ou descontos de duplicatas.</w:t>
      </w:r>
    </w:p>
    <w:p w14:paraId="18EC7645" w14:textId="77777777" w:rsidR="00837185" w:rsidRPr="00837185" w:rsidRDefault="00837185" w:rsidP="00837185">
      <w:pPr>
        <w:pStyle w:val="Nvel2-Red"/>
        <w:numPr>
          <w:ilvl w:val="0"/>
          <w:numId w:val="0"/>
        </w:numPr>
        <w:spacing w:before="0" w:after="0" w:line="240" w:lineRule="auto"/>
        <w:rPr>
          <w:rFonts w:asciiTheme="minorHAnsi" w:hAnsiTheme="minorHAnsi" w:cstheme="minorHAnsi"/>
          <w:color w:val="auto"/>
          <w:sz w:val="22"/>
          <w:szCs w:val="22"/>
        </w:rPr>
      </w:pPr>
    </w:p>
    <w:p w14:paraId="4281F6DB" w14:textId="77777777" w:rsidR="00837185" w:rsidRPr="001E19FD" w:rsidRDefault="00837185" w:rsidP="00837185">
      <w:pPr>
        <w:pStyle w:val="Nivel01"/>
        <w:numPr>
          <w:ilvl w:val="0"/>
          <w:numId w:val="0"/>
        </w:numPr>
        <w:shd w:val="clear" w:color="auto" w:fill="D9D9D9" w:themeFill="background1" w:themeFillShade="D9"/>
        <w:spacing w:before="0"/>
        <w:rPr>
          <w:rFonts w:asciiTheme="minorHAnsi" w:hAnsiTheme="minorHAnsi" w:cstheme="minorHAnsi"/>
          <w:sz w:val="24"/>
          <w:szCs w:val="24"/>
        </w:rPr>
      </w:pPr>
      <w:r w:rsidRPr="00837185">
        <w:rPr>
          <w:rFonts w:asciiTheme="minorHAnsi" w:hAnsiTheme="minorHAnsi" w:cstheme="minorHAnsi"/>
          <w:sz w:val="24"/>
          <w:szCs w:val="24"/>
        </w:rPr>
        <w:lastRenderedPageBreak/>
        <w:t xml:space="preserve">5- </w:t>
      </w:r>
      <w:r w:rsidRPr="001E19FD">
        <w:rPr>
          <w:rFonts w:asciiTheme="minorHAnsi" w:hAnsiTheme="minorHAnsi" w:cstheme="minorHAnsi"/>
          <w:sz w:val="24"/>
          <w:szCs w:val="24"/>
        </w:rPr>
        <w:t>MODELO DE EXECUÇÃO DO OBJETO</w:t>
      </w:r>
    </w:p>
    <w:p w14:paraId="7378A38D" w14:textId="77777777" w:rsidR="00837185" w:rsidRPr="001E19FD" w:rsidRDefault="00837185" w:rsidP="00837185">
      <w:pPr>
        <w:pStyle w:val="Nvel1-SemNum"/>
        <w:tabs>
          <w:tab w:val="left" w:pos="284"/>
        </w:tabs>
        <w:spacing w:before="0"/>
        <w:ind w:left="0"/>
        <w:rPr>
          <w:rFonts w:asciiTheme="minorHAnsi" w:hAnsiTheme="minorHAnsi" w:cstheme="minorHAnsi"/>
          <w:color w:val="000000" w:themeColor="text1"/>
          <w:sz w:val="22"/>
          <w:szCs w:val="22"/>
        </w:rPr>
      </w:pPr>
    </w:p>
    <w:p w14:paraId="0EE7F578" w14:textId="17E01DA5" w:rsidR="00837185" w:rsidRPr="001E19FD" w:rsidRDefault="00837185" w:rsidP="00837185">
      <w:pPr>
        <w:pStyle w:val="Nvel1-SemNum"/>
        <w:tabs>
          <w:tab w:val="left" w:pos="284"/>
        </w:tabs>
        <w:spacing w:before="0"/>
        <w:ind w:left="0"/>
        <w:rPr>
          <w:rFonts w:asciiTheme="minorHAnsi" w:hAnsiTheme="minorHAnsi" w:cstheme="minorHAnsi"/>
          <w:color w:val="000000" w:themeColor="text1"/>
          <w:sz w:val="22"/>
          <w:szCs w:val="22"/>
        </w:rPr>
      </w:pPr>
      <w:r w:rsidRPr="001E19FD">
        <w:rPr>
          <w:rFonts w:asciiTheme="minorHAnsi" w:hAnsiTheme="minorHAnsi" w:cstheme="minorHAnsi"/>
          <w:color w:val="000000" w:themeColor="text1"/>
          <w:sz w:val="22"/>
          <w:szCs w:val="22"/>
        </w:rPr>
        <w:t>5.1- Condições de Entrega</w:t>
      </w:r>
    </w:p>
    <w:p w14:paraId="73C0C220" w14:textId="1F552132" w:rsidR="00837185" w:rsidRPr="001E19FD"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b/>
          <w:i w:val="0"/>
          <w:iCs w:val="0"/>
          <w:color w:val="auto"/>
          <w:sz w:val="22"/>
          <w:szCs w:val="22"/>
        </w:rPr>
        <w:t xml:space="preserve">5.1.1 - </w:t>
      </w:r>
      <w:r w:rsidRPr="001E19FD">
        <w:rPr>
          <w:rFonts w:asciiTheme="minorHAnsi" w:hAnsiTheme="minorHAnsi" w:cstheme="minorHAnsi"/>
          <w:i w:val="0"/>
          <w:iCs w:val="0"/>
          <w:color w:val="auto"/>
          <w:sz w:val="22"/>
          <w:szCs w:val="22"/>
        </w:rPr>
        <w:t xml:space="preserve">O prazo de entrega dos produtos é de até </w:t>
      </w:r>
      <w:r w:rsidR="001C6471" w:rsidRPr="001E19FD">
        <w:rPr>
          <w:rFonts w:asciiTheme="minorHAnsi" w:hAnsiTheme="minorHAnsi" w:cstheme="minorHAnsi"/>
          <w:b/>
          <w:bCs/>
          <w:i w:val="0"/>
          <w:iCs w:val="0"/>
          <w:color w:val="auto"/>
          <w:sz w:val="22"/>
          <w:szCs w:val="22"/>
        </w:rPr>
        <w:t>05</w:t>
      </w:r>
      <w:r w:rsidRPr="001E19FD">
        <w:rPr>
          <w:rFonts w:asciiTheme="minorHAnsi" w:hAnsiTheme="minorHAnsi" w:cstheme="minorHAnsi"/>
          <w:b/>
          <w:bCs/>
          <w:i w:val="0"/>
          <w:iCs w:val="0"/>
          <w:color w:val="auto"/>
          <w:sz w:val="22"/>
          <w:szCs w:val="22"/>
        </w:rPr>
        <w:t xml:space="preserve"> (</w:t>
      </w:r>
      <w:r w:rsidR="001C6471" w:rsidRPr="001E19FD">
        <w:rPr>
          <w:rFonts w:asciiTheme="minorHAnsi" w:hAnsiTheme="minorHAnsi" w:cstheme="minorHAnsi"/>
          <w:b/>
          <w:bCs/>
          <w:i w:val="0"/>
          <w:iCs w:val="0"/>
          <w:color w:val="auto"/>
          <w:sz w:val="22"/>
          <w:szCs w:val="22"/>
        </w:rPr>
        <w:t>cinco</w:t>
      </w:r>
      <w:r w:rsidRPr="001E19FD">
        <w:rPr>
          <w:rFonts w:asciiTheme="minorHAnsi" w:hAnsiTheme="minorHAnsi" w:cstheme="minorHAnsi"/>
          <w:b/>
          <w:bCs/>
          <w:i w:val="0"/>
          <w:iCs w:val="0"/>
          <w:color w:val="auto"/>
          <w:sz w:val="22"/>
          <w:szCs w:val="22"/>
        </w:rPr>
        <w:t>) dias úteis</w:t>
      </w:r>
      <w:r w:rsidRPr="001E19FD">
        <w:rPr>
          <w:rFonts w:asciiTheme="minorHAnsi" w:hAnsiTheme="minorHAnsi" w:cstheme="minorHAnsi"/>
          <w:i w:val="0"/>
          <w:iCs w:val="0"/>
          <w:color w:val="auto"/>
          <w:sz w:val="22"/>
          <w:szCs w:val="22"/>
        </w:rPr>
        <w:t>, contados da emissão da nota de empenho, em remessa única.</w:t>
      </w:r>
    </w:p>
    <w:p w14:paraId="44E4350B" w14:textId="77777777" w:rsidR="00837185" w:rsidRPr="001E19FD"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b/>
          <w:bCs/>
          <w:i w:val="0"/>
          <w:iCs w:val="0"/>
          <w:color w:val="auto"/>
          <w:sz w:val="22"/>
          <w:szCs w:val="22"/>
        </w:rPr>
        <w:t xml:space="preserve">5.1.2- </w:t>
      </w:r>
      <w:r w:rsidRPr="001E19FD">
        <w:rPr>
          <w:rFonts w:asciiTheme="minorHAnsi" w:hAnsiTheme="minorHAnsi" w:cstheme="minorHAnsi"/>
          <w:i w:val="0"/>
          <w:iCs w:val="0"/>
          <w:color w:val="auto"/>
          <w:sz w:val="22"/>
          <w:szCs w:val="22"/>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01D3C4BC"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1E19FD">
        <w:rPr>
          <w:rFonts w:asciiTheme="minorHAnsi" w:hAnsiTheme="minorHAnsi" w:cstheme="minorHAnsi"/>
          <w:b/>
          <w:bCs/>
          <w:i w:val="0"/>
          <w:iCs w:val="0"/>
          <w:color w:val="auto"/>
          <w:sz w:val="22"/>
          <w:szCs w:val="22"/>
        </w:rPr>
        <w:t>5.1.3-</w:t>
      </w:r>
      <w:r w:rsidRPr="001E19FD">
        <w:rPr>
          <w:rFonts w:asciiTheme="minorHAnsi" w:hAnsiTheme="minorHAnsi" w:cstheme="minorHAnsi"/>
          <w:b/>
          <w:bCs/>
          <w:i w:val="0"/>
          <w:iCs w:val="0"/>
          <w:color w:val="auto"/>
          <w:sz w:val="22"/>
          <w:szCs w:val="22"/>
        </w:rPr>
        <w:tab/>
      </w:r>
      <w:r w:rsidRPr="001E19FD">
        <w:rPr>
          <w:rFonts w:asciiTheme="minorHAnsi" w:hAnsiTheme="minorHAnsi" w:cstheme="minorHAnsi"/>
          <w:i w:val="0"/>
          <w:iCs w:val="0"/>
          <w:color w:val="auto"/>
          <w:sz w:val="22"/>
          <w:szCs w:val="22"/>
        </w:rPr>
        <w:t>Os produtos deverão ser entregues, às expensas da Contratada, no Setor de Almoxarifado da Secretaria de Saúde, localizado à Av. José Balbino</w:t>
      </w:r>
      <w:r w:rsidRPr="00837185">
        <w:rPr>
          <w:rFonts w:asciiTheme="minorHAnsi" w:hAnsiTheme="minorHAnsi" w:cstheme="minorHAnsi"/>
          <w:i w:val="0"/>
          <w:iCs w:val="0"/>
          <w:color w:val="auto"/>
          <w:sz w:val="22"/>
          <w:szCs w:val="22"/>
        </w:rPr>
        <w:t xml:space="preserve"> de Souza, 1 – Centro, Sobradinho/BA – 48.925-000, no horário das 8:00 às 13:00h, de segunda a sexta-feira, exceto feriados, de acordo com as especificações e demais condições estipuladas neste Termo de Referência e na proposta comercial.</w:t>
      </w:r>
    </w:p>
    <w:p w14:paraId="342F1CB1"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5.1.4-</w:t>
      </w:r>
      <w:r w:rsidRPr="00837185">
        <w:rPr>
          <w:rFonts w:asciiTheme="minorHAnsi" w:hAnsiTheme="minorHAnsi" w:cstheme="minorHAnsi"/>
          <w:i w:val="0"/>
          <w:iCs w:val="0"/>
          <w:color w:val="auto"/>
          <w:sz w:val="22"/>
          <w:szCs w:val="22"/>
        </w:rPr>
        <w:t xml:space="preserve"> Os itens serão recebidos provisoriamente, de forma sumária, no prazo de 5 (cinco) dias úteis, pelo(a) responsável pelo acompanhamento e fiscalização da ATA/contrato, para efeito de posterior verificação de sua conformidade com as especificações constantes neste Termo de Referência e na proposta.</w:t>
      </w:r>
    </w:p>
    <w:p w14:paraId="0E6C7538" w14:textId="77777777" w:rsidR="00837185" w:rsidRPr="00837185" w:rsidRDefault="00837185" w:rsidP="00837185">
      <w:pPr>
        <w:pStyle w:val="Nvel2-Red"/>
        <w:numPr>
          <w:ilvl w:val="0"/>
          <w:numId w:val="0"/>
        </w:numPr>
        <w:tabs>
          <w:tab w:val="left" w:pos="851"/>
        </w:tabs>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5.1.5-</w:t>
      </w:r>
      <w:r w:rsidRPr="00837185">
        <w:rPr>
          <w:rFonts w:asciiTheme="minorHAnsi" w:hAnsiTheme="minorHAnsi" w:cstheme="minorHAnsi"/>
          <w:i w:val="0"/>
          <w:iCs w:val="0"/>
          <w:color w:val="auto"/>
          <w:sz w:val="22"/>
          <w:szCs w:val="22"/>
        </w:rPr>
        <w:t xml:space="preserve"> </w:t>
      </w:r>
      <w:r w:rsidRPr="00837185">
        <w:rPr>
          <w:rFonts w:asciiTheme="minorHAnsi" w:hAnsiTheme="minorHAnsi" w:cstheme="minorHAnsi"/>
          <w:i w:val="0"/>
          <w:iCs w:val="0"/>
          <w:color w:val="auto"/>
          <w:sz w:val="22"/>
          <w:szCs w:val="22"/>
        </w:rPr>
        <w:tab/>
        <w:t>Os itens poderão ser rejeitados, no todo ou em parte, quando em desacordo com as especificações constantes neste Termo de Referência e na proposta, devendo ser substituídos no prazo de 5 (cinco) dias úteis, a contar da notificação da contratada, às suas custas, sem prejuízo da aplicação das penalidades.</w:t>
      </w:r>
    </w:p>
    <w:p w14:paraId="71D99153"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5.1.6-</w:t>
      </w:r>
      <w:r w:rsidRPr="00837185">
        <w:rPr>
          <w:rFonts w:asciiTheme="minorHAnsi" w:hAnsiTheme="minorHAnsi" w:cstheme="minorHAnsi"/>
          <w:i w:val="0"/>
          <w:iCs w:val="0"/>
          <w:color w:val="auto"/>
          <w:sz w:val="22"/>
          <w:szCs w:val="22"/>
        </w:rPr>
        <w:t xml:space="preserve"> Os produtos serão recebidos definitivamente no prazo de 10 (dez) dias úteis, contados do recebimento provisório, após a verificação da qualidade e quantidade do material e consequente aceitação mediante termo detalhado.</w:t>
      </w:r>
    </w:p>
    <w:p w14:paraId="42A90EE5"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auto"/>
          <w:sz w:val="22"/>
          <w:szCs w:val="22"/>
        </w:rPr>
      </w:pPr>
      <w:r w:rsidRPr="00837185">
        <w:rPr>
          <w:rFonts w:asciiTheme="minorHAnsi" w:hAnsiTheme="minorHAnsi" w:cstheme="minorHAnsi"/>
          <w:b/>
          <w:bCs/>
          <w:i w:val="0"/>
          <w:iCs w:val="0"/>
          <w:color w:val="auto"/>
          <w:sz w:val="22"/>
          <w:szCs w:val="22"/>
        </w:rPr>
        <w:t>5.1.7-</w:t>
      </w:r>
      <w:r w:rsidRPr="00837185">
        <w:rPr>
          <w:rFonts w:asciiTheme="minorHAnsi" w:hAnsiTheme="minorHAnsi" w:cstheme="minorHAnsi"/>
          <w:b/>
          <w:bCs/>
          <w:i w:val="0"/>
          <w:iCs w:val="0"/>
          <w:color w:val="auto"/>
          <w:sz w:val="22"/>
          <w:szCs w:val="22"/>
        </w:rPr>
        <w:tab/>
      </w:r>
      <w:r w:rsidRPr="00837185">
        <w:rPr>
          <w:rFonts w:asciiTheme="minorHAnsi" w:hAnsiTheme="minorHAnsi" w:cstheme="minorHAnsi"/>
          <w:i w:val="0"/>
          <w:iCs w:val="0"/>
          <w:color w:val="auto"/>
          <w:sz w:val="22"/>
          <w:szCs w:val="22"/>
        </w:rPr>
        <w:t>O recebimento provisório ou definitivo não excluirá a responsabilidade civil pela solidez e pela segurança da execução do objeto nem a responsabilidade ético-profissional pela sua perfeita execução.</w:t>
      </w:r>
    </w:p>
    <w:p w14:paraId="6AAD36D7"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b/>
          <w:bCs/>
          <w:i w:val="0"/>
          <w:iCs w:val="0"/>
          <w:color w:val="auto"/>
          <w:sz w:val="22"/>
          <w:szCs w:val="22"/>
        </w:rPr>
        <w:t>5.1.8-</w:t>
      </w:r>
      <w:r w:rsidRPr="00837185">
        <w:rPr>
          <w:rFonts w:asciiTheme="minorHAnsi" w:hAnsiTheme="minorHAnsi" w:cstheme="minorHAnsi"/>
          <w:i w:val="0"/>
          <w:iCs w:val="0"/>
          <w:color w:val="auto"/>
          <w:sz w:val="22"/>
          <w:szCs w:val="22"/>
        </w:rPr>
        <w:t xml:space="preserve"> </w:t>
      </w:r>
      <w:r w:rsidRPr="00837185">
        <w:rPr>
          <w:rFonts w:asciiTheme="minorHAnsi" w:hAnsiTheme="minorHAnsi" w:cstheme="minorHAnsi"/>
          <w:i w:val="0"/>
          <w:iCs w:val="0"/>
          <w:color w:val="0D0D0D" w:themeColor="text1" w:themeTint="F2"/>
          <w:sz w:val="22"/>
          <w:szCs w:val="22"/>
        </w:rPr>
        <w:t>O prazo de garantia é aquele estabelecido na Lei nº 8.078, de 11 de setembro de 1990 (Código de Defesa do Consumidor).</w:t>
      </w:r>
    </w:p>
    <w:p w14:paraId="121DB32B" w14:textId="77777777" w:rsidR="00837185" w:rsidRPr="00837185" w:rsidRDefault="00837185" w:rsidP="00837185">
      <w:pPr>
        <w:pStyle w:val="Nvel2-Red"/>
        <w:numPr>
          <w:ilvl w:val="0"/>
          <w:numId w:val="0"/>
        </w:numPr>
        <w:spacing w:before="0" w:after="0" w:line="240" w:lineRule="auto"/>
        <w:rPr>
          <w:rFonts w:asciiTheme="minorHAnsi" w:hAnsiTheme="minorHAnsi" w:cstheme="minorHAnsi"/>
          <w:color w:val="auto"/>
          <w:sz w:val="22"/>
          <w:szCs w:val="22"/>
        </w:rPr>
      </w:pPr>
    </w:p>
    <w:p w14:paraId="186F4307" w14:textId="77777777" w:rsidR="00837185" w:rsidRPr="00837185" w:rsidRDefault="00837185" w:rsidP="00837185">
      <w:pPr>
        <w:pStyle w:val="Nivel01"/>
        <w:numPr>
          <w:ilvl w:val="0"/>
          <w:numId w:val="0"/>
        </w:numPr>
        <w:shd w:val="clear" w:color="auto" w:fill="D9D9D9" w:themeFill="background1" w:themeFillShade="D9"/>
        <w:spacing w:before="0"/>
        <w:rPr>
          <w:rFonts w:asciiTheme="minorHAnsi" w:hAnsiTheme="minorHAnsi" w:cstheme="minorHAnsi"/>
          <w:sz w:val="22"/>
          <w:szCs w:val="22"/>
        </w:rPr>
      </w:pPr>
      <w:r w:rsidRPr="00837185">
        <w:rPr>
          <w:rFonts w:asciiTheme="minorHAnsi" w:hAnsiTheme="minorHAnsi" w:cstheme="minorHAnsi"/>
          <w:sz w:val="22"/>
          <w:szCs w:val="22"/>
        </w:rPr>
        <w:t>6- MODELO DE GESTÃO DO CONTRATO</w:t>
      </w:r>
    </w:p>
    <w:p w14:paraId="6122EBEC" w14:textId="77777777" w:rsidR="00837185" w:rsidRDefault="00837185" w:rsidP="00837185">
      <w:pPr>
        <w:pStyle w:val="Nivel2"/>
        <w:numPr>
          <w:ilvl w:val="0"/>
          <w:numId w:val="0"/>
        </w:numPr>
        <w:tabs>
          <w:tab w:val="left" w:pos="284"/>
        </w:tabs>
        <w:spacing w:before="0" w:after="0" w:line="240" w:lineRule="auto"/>
        <w:rPr>
          <w:rFonts w:asciiTheme="minorHAnsi" w:eastAsia="Arial" w:hAnsiTheme="minorHAnsi" w:cstheme="minorHAnsi"/>
          <w:color w:val="auto"/>
          <w:sz w:val="22"/>
          <w:szCs w:val="22"/>
        </w:rPr>
      </w:pPr>
    </w:p>
    <w:p w14:paraId="7F6B252D" w14:textId="1459D4CA"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Pr>
          <w:rFonts w:asciiTheme="minorHAnsi" w:eastAsia="Arial" w:hAnsiTheme="minorHAnsi" w:cstheme="minorHAnsi"/>
          <w:color w:val="auto"/>
          <w:sz w:val="22"/>
          <w:szCs w:val="22"/>
        </w:rPr>
        <w:t xml:space="preserve">6.1 </w:t>
      </w:r>
      <w:r w:rsidRPr="00837185">
        <w:rPr>
          <w:rFonts w:asciiTheme="minorHAnsi" w:eastAsia="Arial" w:hAnsiTheme="minorHAnsi" w:cstheme="minorHAnsi"/>
          <w:color w:val="auto"/>
          <w:sz w:val="22"/>
          <w:szCs w:val="22"/>
        </w:rPr>
        <w:t>- O contrato deverá ser executado fielmente pelas partes, de acordo com as cláusulas avençadas e as normas da Lei nº 14.133, de 2021, e cada parte responderá pelas consequências de sua inexecução total ou parcial.</w:t>
      </w:r>
    </w:p>
    <w:p w14:paraId="4C7E340C" w14:textId="01B5AABF"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Pr>
          <w:rFonts w:asciiTheme="minorHAnsi" w:hAnsiTheme="minorHAnsi" w:cstheme="minorHAnsi"/>
          <w:sz w:val="22"/>
          <w:szCs w:val="22"/>
        </w:rPr>
        <w:t>6.2</w:t>
      </w:r>
      <w:r w:rsidRPr="00837185">
        <w:rPr>
          <w:rFonts w:asciiTheme="minorHAnsi" w:hAnsiTheme="minorHAnsi" w:cstheme="minorHAnsi"/>
          <w:sz w:val="22"/>
          <w:szCs w:val="22"/>
        </w:rPr>
        <w:t>- Em caso de impedimento, ordem de paralisação ou suspensão do contrato, o cronograma de execução será prorrogado automaticamente pelo tempo correspondente, anotadas tais circunstâncias mediante simples apostila (Lei nº 14.133/2021, art. 115, §5).</w:t>
      </w:r>
    </w:p>
    <w:p w14:paraId="209F7E36" w14:textId="7932029B"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Pr>
          <w:rFonts w:asciiTheme="minorHAnsi" w:hAnsiTheme="minorHAnsi" w:cstheme="minorHAnsi"/>
          <w:sz w:val="22"/>
          <w:szCs w:val="22"/>
        </w:rPr>
        <w:t xml:space="preserve">6.3 </w:t>
      </w:r>
      <w:r w:rsidRPr="00837185">
        <w:rPr>
          <w:rFonts w:asciiTheme="minorHAnsi" w:hAnsiTheme="minorHAnsi" w:cstheme="minorHAnsi"/>
          <w:sz w:val="22"/>
          <w:szCs w:val="22"/>
        </w:rPr>
        <w:t>- As comunicações entre o órgão ou entidade e a contratada devem ser realizadas por escrito sempre que o ato exigir tal formalidade, admitindo-se o uso de mensagem eletrônica para esse fim.</w:t>
      </w:r>
    </w:p>
    <w:p w14:paraId="21B9ACE5" w14:textId="6E2683EE"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Pr>
          <w:rFonts w:asciiTheme="minorHAnsi" w:hAnsiTheme="minorHAnsi" w:cstheme="minorHAnsi"/>
          <w:sz w:val="22"/>
          <w:szCs w:val="22"/>
        </w:rPr>
        <w:t>6.4</w:t>
      </w:r>
      <w:r w:rsidRPr="00837185">
        <w:rPr>
          <w:rFonts w:asciiTheme="minorHAnsi" w:hAnsiTheme="minorHAnsi" w:cstheme="minorHAnsi"/>
          <w:sz w:val="22"/>
          <w:szCs w:val="22"/>
        </w:rPr>
        <w:t>- O órgão ou entidade poderá convocar representante da empresa para adoção de providências que devam ser cumpridas de imediato.</w:t>
      </w:r>
    </w:p>
    <w:p w14:paraId="6B2A8769" w14:textId="5AD28D8E" w:rsidR="00837185" w:rsidRPr="00837185" w:rsidRDefault="00837185" w:rsidP="00837185">
      <w:pPr>
        <w:pStyle w:val="Nvel2-Red"/>
        <w:numPr>
          <w:ilvl w:val="0"/>
          <w:numId w:val="0"/>
        </w:numPr>
        <w:tabs>
          <w:tab w:val="left" w:pos="284"/>
        </w:tabs>
        <w:spacing w:before="0" w:after="0" w:line="240" w:lineRule="auto"/>
        <w:rPr>
          <w:rFonts w:asciiTheme="minorHAnsi" w:hAnsiTheme="minorHAnsi" w:cstheme="minorHAnsi"/>
          <w:i w:val="0"/>
          <w:color w:val="auto"/>
          <w:sz w:val="22"/>
          <w:szCs w:val="22"/>
        </w:rPr>
      </w:pPr>
      <w:r>
        <w:rPr>
          <w:rFonts w:asciiTheme="minorHAnsi" w:hAnsiTheme="minorHAnsi" w:cstheme="minorHAnsi"/>
          <w:i w:val="0"/>
          <w:color w:val="auto"/>
          <w:sz w:val="22"/>
          <w:szCs w:val="22"/>
        </w:rPr>
        <w:t>6.5</w:t>
      </w:r>
      <w:r w:rsidRPr="00837185">
        <w:rPr>
          <w:rFonts w:asciiTheme="minorHAnsi" w:hAnsiTheme="minorHAnsi" w:cstheme="minorHAnsi"/>
          <w:i w:val="0"/>
          <w:color w:val="auto"/>
          <w:sz w:val="22"/>
          <w:szCs w:val="22"/>
        </w:rPr>
        <w:t>- Após a assinatura do contrato ou instrumento equivalente</w:t>
      </w:r>
      <w:r w:rsidRPr="00837185">
        <w:rPr>
          <w:rFonts w:asciiTheme="minorHAnsi" w:hAnsiTheme="minorHAnsi" w:cstheme="minorHAnsi"/>
          <w:i w:val="0"/>
          <w:strike/>
          <w:color w:val="auto"/>
          <w:sz w:val="22"/>
          <w:szCs w:val="22"/>
        </w:rPr>
        <w:t>,</w:t>
      </w:r>
      <w:r w:rsidRPr="00837185">
        <w:rPr>
          <w:rFonts w:asciiTheme="minorHAnsi" w:hAnsiTheme="minorHAnsi" w:cstheme="minorHAnsi"/>
          <w:i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99A627" w14:textId="4063E4A2" w:rsidR="00837185" w:rsidRPr="00837185" w:rsidRDefault="00837185" w:rsidP="00837185">
      <w:pPr>
        <w:pStyle w:val="Nivel2"/>
        <w:numPr>
          <w:ilvl w:val="0"/>
          <w:numId w:val="0"/>
        </w:numPr>
        <w:tabs>
          <w:tab w:val="left" w:pos="284"/>
        </w:tabs>
        <w:spacing w:before="0" w:after="0" w:line="240" w:lineRule="auto"/>
        <w:rPr>
          <w:rStyle w:val="Hyperlink"/>
          <w:rFonts w:asciiTheme="minorHAnsi" w:hAnsiTheme="minorHAnsi" w:cstheme="minorHAnsi"/>
          <w:color w:val="auto"/>
          <w:sz w:val="22"/>
          <w:szCs w:val="22"/>
        </w:rPr>
      </w:pPr>
      <w:r>
        <w:rPr>
          <w:rFonts w:asciiTheme="minorHAnsi" w:hAnsiTheme="minorHAnsi" w:cstheme="minorHAnsi"/>
          <w:color w:val="auto"/>
          <w:sz w:val="22"/>
          <w:szCs w:val="22"/>
        </w:rPr>
        <w:t>6.6</w:t>
      </w:r>
      <w:r w:rsidRPr="00837185">
        <w:rPr>
          <w:rFonts w:asciiTheme="minorHAnsi" w:hAnsiTheme="minorHAnsi" w:cstheme="minorHAnsi"/>
          <w:color w:val="auto"/>
          <w:sz w:val="22"/>
          <w:szCs w:val="22"/>
        </w:rPr>
        <w:t>- A execução do contrato deverá ser acompanhada e fiscalizada pelo(s) fiscal(</w:t>
      </w:r>
      <w:proofErr w:type="spellStart"/>
      <w:r w:rsidRPr="00837185">
        <w:rPr>
          <w:rFonts w:asciiTheme="minorHAnsi" w:hAnsiTheme="minorHAnsi" w:cstheme="minorHAnsi"/>
          <w:color w:val="auto"/>
          <w:sz w:val="22"/>
          <w:szCs w:val="22"/>
        </w:rPr>
        <w:t>is</w:t>
      </w:r>
      <w:proofErr w:type="spellEnd"/>
      <w:r w:rsidRPr="00837185">
        <w:rPr>
          <w:rFonts w:asciiTheme="minorHAnsi" w:hAnsiTheme="minorHAnsi" w:cstheme="minorHAnsi"/>
          <w:color w:val="auto"/>
          <w:sz w:val="22"/>
          <w:szCs w:val="22"/>
        </w:rPr>
        <w:t xml:space="preserve">) do contrato, ou pelos respectivos substitutos, conforme disposto na </w:t>
      </w:r>
      <w:hyperlink r:id="rId8" w:anchor="art117" w:history="1">
        <w:r w:rsidRPr="00837185">
          <w:rPr>
            <w:rStyle w:val="Hyperlink"/>
            <w:rFonts w:asciiTheme="minorHAnsi" w:hAnsiTheme="minorHAnsi" w:cstheme="minorHAnsi"/>
            <w:color w:val="auto"/>
            <w:sz w:val="22"/>
            <w:szCs w:val="22"/>
          </w:rPr>
          <w:t>Lei nº 14.133, de 2021, art. 117, caput</w:t>
        </w:r>
      </w:hyperlink>
      <w:r w:rsidRPr="00837185">
        <w:rPr>
          <w:rStyle w:val="Hyperlink"/>
          <w:rFonts w:asciiTheme="minorHAnsi" w:hAnsiTheme="minorHAnsi" w:cstheme="minorHAnsi"/>
          <w:color w:val="auto"/>
          <w:sz w:val="22"/>
          <w:szCs w:val="22"/>
        </w:rPr>
        <w:t>,</w:t>
      </w:r>
      <w:r w:rsidRPr="00837185">
        <w:rPr>
          <w:rFonts w:asciiTheme="minorHAnsi" w:hAnsiTheme="minorHAnsi" w:cstheme="minorHAnsi"/>
          <w:color w:val="auto"/>
          <w:sz w:val="22"/>
          <w:szCs w:val="22"/>
        </w:rPr>
        <w:t xml:space="preserve"> e indicados por ato de designação realizado pela autoridade competente na forma do art.7º da Lei 14.133/2021.</w:t>
      </w:r>
    </w:p>
    <w:p w14:paraId="76880C4B" w14:textId="6707942D"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6.7</w:t>
      </w:r>
      <w:r w:rsidRPr="00837185">
        <w:rPr>
          <w:rFonts w:asciiTheme="minorHAnsi" w:hAnsiTheme="minorHAnsi" w:cstheme="minorHAnsi"/>
          <w:color w:val="auto"/>
          <w:sz w:val="22"/>
          <w:szCs w:val="22"/>
        </w:rPr>
        <w:t xml:space="preserve">- O fiscal técnico do contrato acompanhará a execução do contrato, para que sejam cumpridas todas as condições estabelecidas no contrato, de modo a assegurar os melhores resultados para a Administração. </w:t>
      </w:r>
    </w:p>
    <w:p w14:paraId="5C4C8930"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lastRenderedPageBreak/>
        <w:t xml:space="preserve">6.8 - </w:t>
      </w:r>
      <w:r w:rsidRPr="00837185">
        <w:rPr>
          <w:rFonts w:asciiTheme="minorHAnsi" w:hAnsiTheme="minorHAnsi" w:cstheme="minorHAnsi"/>
          <w:color w:val="auto"/>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9" w:anchor="art117§1" w:history="1">
        <w:r w:rsidRPr="00837185">
          <w:rPr>
            <w:rStyle w:val="Hyperlink"/>
            <w:rFonts w:asciiTheme="minorHAnsi" w:hAnsiTheme="minorHAnsi" w:cstheme="minorHAnsi"/>
            <w:color w:val="auto"/>
            <w:sz w:val="22"/>
            <w:szCs w:val="22"/>
          </w:rPr>
          <w:t>Lei nº 14.133, de 2021, art. 117, §1º</w:t>
        </w:r>
      </w:hyperlink>
      <w:r w:rsidRPr="00837185">
        <w:rPr>
          <w:rFonts w:asciiTheme="minorHAnsi" w:hAnsiTheme="minorHAnsi" w:cstheme="minorHAnsi"/>
          <w:color w:val="auto"/>
          <w:sz w:val="22"/>
          <w:szCs w:val="22"/>
        </w:rPr>
        <w:t>)</w:t>
      </w:r>
    </w:p>
    <w:p w14:paraId="7F37DEA9"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6.9</w:t>
      </w:r>
      <w:r w:rsidRPr="00837185">
        <w:rPr>
          <w:rFonts w:asciiTheme="minorHAnsi" w:hAnsiTheme="minorHAnsi" w:cstheme="minorHAnsi"/>
          <w:color w:val="auto"/>
          <w:sz w:val="22"/>
          <w:szCs w:val="22"/>
        </w:rPr>
        <w:t xml:space="preserve"> - Identificada qualquer inexatidão ou irregularidade, o fiscal técnico do contrato emitirá notificações para a correção da execução do contrato, determinando prazo para a correção.); </w:t>
      </w:r>
    </w:p>
    <w:p w14:paraId="1D65ECA3"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6.10 - </w:t>
      </w:r>
      <w:r w:rsidRPr="00837185">
        <w:rPr>
          <w:rFonts w:asciiTheme="minorHAnsi" w:hAnsiTheme="minorHAnsi" w:cstheme="minorHAnsi"/>
          <w:color w:val="auto"/>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A33EAC6"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6.11</w:t>
      </w:r>
      <w:r w:rsidRPr="00837185">
        <w:rPr>
          <w:rFonts w:asciiTheme="minorHAnsi" w:hAnsiTheme="minorHAnsi" w:cstheme="minorHAnsi"/>
          <w:color w:val="auto"/>
          <w:sz w:val="22"/>
          <w:szCs w:val="22"/>
        </w:rPr>
        <w:t xml:space="preserve"> - No caso de ocorrências que possam inviabilizar a execução do contrato nas datas aprazadas, o fiscal técnico do contrato comunicará o fato imediatamente ao gestor do contrato. </w:t>
      </w:r>
    </w:p>
    <w:p w14:paraId="64C2ABA8"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6.12</w:t>
      </w:r>
      <w:r w:rsidRPr="00837185">
        <w:rPr>
          <w:rFonts w:asciiTheme="minorHAnsi" w:hAnsiTheme="minorHAnsi" w:cstheme="minorHAnsi"/>
          <w:color w:val="auto"/>
          <w:sz w:val="22"/>
          <w:szCs w:val="22"/>
        </w:rPr>
        <w:t xml:space="preserve"> - O fiscal técnico do contrato comunicar ao gestor do contrato, em tempo hábil, o término do contrato sob sua responsabilidade, com vistas à renovação tempestiva ou à prorrogação contratual.</w:t>
      </w:r>
    </w:p>
    <w:p w14:paraId="1B40444B"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6.13</w:t>
      </w:r>
      <w:r w:rsidRPr="00837185">
        <w:rPr>
          <w:rFonts w:asciiTheme="minorHAnsi" w:hAnsiTheme="minorHAnsi" w:cstheme="minorHAnsi"/>
          <w:color w:val="auto"/>
          <w:sz w:val="22"/>
          <w:szCs w:val="22"/>
        </w:rPr>
        <w:t xml:space="preserve"> -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B88B92E"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6.14 - </w:t>
      </w:r>
      <w:r w:rsidRPr="00837185">
        <w:rPr>
          <w:rFonts w:asciiTheme="minorHAnsi" w:hAnsiTheme="minorHAnsi" w:cstheme="minorHAnsi"/>
          <w:color w:val="auto"/>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734DB93"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6.15</w:t>
      </w:r>
      <w:r w:rsidRPr="00837185">
        <w:rPr>
          <w:rFonts w:asciiTheme="minorHAnsi" w:hAnsiTheme="minorHAnsi" w:cstheme="minorHAnsi"/>
          <w:color w:val="auto"/>
          <w:sz w:val="22"/>
          <w:szCs w:val="22"/>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roofErr w:type="gramStart"/>
      <w:r w:rsidRPr="00837185">
        <w:rPr>
          <w:rFonts w:asciiTheme="minorHAnsi" w:hAnsiTheme="minorHAnsi" w:cstheme="minorHAnsi"/>
          <w:color w:val="auto"/>
          <w:sz w:val="22"/>
          <w:szCs w:val="22"/>
        </w:rPr>
        <w:t>. .</w:t>
      </w:r>
      <w:proofErr w:type="gramEnd"/>
    </w:p>
    <w:p w14:paraId="61D86347"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6.16 - </w:t>
      </w:r>
      <w:r w:rsidRPr="00837185">
        <w:rPr>
          <w:rFonts w:asciiTheme="minorHAnsi" w:hAnsiTheme="minorHAnsi" w:cstheme="minorHAnsi"/>
          <w:color w:val="auto"/>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roofErr w:type="gramStart"/>
      <w:r w:rsidRPr="00837185">
        <w:rPr>
          <w:rFonts w:asciiTheme="minorHAnsi" w:hAnsiTheme="minorHAnsi" w:cstheme="minorHAnsi"/>
          <w:color w:val="auto"/>
          <w:sz w:val="22"/>
          <w:szCs w:val="22"/>
        </w:rPr>
        <w:t>. .</w:t>
      </w:r>
      <w:proofErr w:type="gramEnd"/>
    </w:p>
    <w:p w14:paraId="45658292"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6.17 - </w:t>
      </w:r>
      <w:r w:rsidRPr="00837185">
        <w:rPr>
          <w:rFonts w:asciiTheme="minorHAnsi" w:hAnsiTheme="minorHAnsi" w:cstheme="minorHAnsi"/>
          <w:color w:val="auto"/>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roofErr w:type="gramStart"/>
      <w:r w:rsidRPr="00837185">
        <w:rPr>
          <w:rFonts w:asciiTheme="minorHAnsi" w:hAnsiTheme="minorHAnsi" w:cstheme="minorHAnsi"/>
          <w:color w:val="auto"/>
          <w:sz w:val="22"/>
          <w:szCs w:val="22"/>
        </w:rPr>
        <w:t>. .</w:t>
      </w:r>
      <w:proofErr w:type="gramEnd"/>
    </w:p>
    <w:p w14:paraId="624EE478"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6.18</w:t>
      </w:r>
      <w:r w:rsidRPr="00837185">
        <w:rPr>
          <w:rFonts w:asciiTheme="minorHAnsi" w:hAnsiTheme="minorHAnsi" w:cstheme="minorHAnsi"/>
          <w:color w:val="auto"/>
          <w:sz w:val="22"/>
          <w:szCs w:val="22"/>
        </w:rPr>
        <w:t xml:space="preserve">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79FA9BC" w14:textId="77777777" w:rsidR="00837185" w:rsidRPr="00837185" w:rsidRDefault="00837185" w:rsidP="00837185">
      <w:pPr>
        <w:pStyle w:val="Nivel3"/>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6.19</w:t>
      </w:r>
      <w:r w:rsidRPr="00837185">
        <w:rPr>
          <w:rFonts w:asciiTheme="minorHAnsi" w:hAnsiTheme="minorHAnsi" w:cstheme="minorHAnsi"/>
          <w:color w:val="auto"/>
          <w:sz w:val="22"/>
          <w:szCs w:val="22"/>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33F587B"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 xml:space="preserve">6.20 - </w:t>
      </w:r>
      <w:r w:rsidRPr="00837185">
        <w:rPr>
          <w:rFonts w:asciiTheme="minorHAnsi" w:hAnsiTheme="minorHAnsi" w:cstheme="minorHAnsi"/>
          <w:color w:val="auto"/>
          <w:sz w:val="22"/>
          <w:szCs w:val="22"/>
        </w:rPr>
        <w:t xml:space="preserve">O fiscal administrativo do contrato comunicará ao gestor do contrato, em tempo hábil, o término do contrato sob sua responsabilidade, com vistas à tempestiva renovação ou prorrogação contratual. </w:t>
      </w:r>
    </w:p>
    <w:p w14:paraId="00322F98"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auto"/>
          <w:sz w:val="22"/>
          <w:szCs w:val="22"/>
        </w:rPr>
      </w:pPr>
      <w:r w:rsidRPr="00837185">
        <w:rPr>
          <w:rFonts w:asciiTheme="minorHAnsi" w:hAnsiTheme="minorHAnsi" w:cstheme="minorHAnsi"/>
          <w:b/>
          <w:color w:val="auto"/>
          <w:sz w:val="22"/>
          <w:szCs w:val="22"/>
        </w:rPr>
        <w:t>6.21</w:t>
      </w:r>
      <w:r w:rsidRPr="00837185">
        <w:rPr>
          <w:rFonts w:asciiTheme="minorHAnsi" w:hAnsiTheme="minorHAnsi" w:cstheme="minorHAnsi"/>
          <w:color w:val="auto"/>
          <w:sz w:val="22"/>
          <w:szCs w:val="22"/>
        </w:rPr>
        <w:t xml:space="preserve"> - O gestor do contrato deverá elaborará relatório final com informações sobre a consecução dos objetivos que tenham justificado a contratação e eventuais condutas a serem adotadas para o aprimoramento das atividades da Administração. </w:t>
      </w:r>
    </w:p>
    <w:p w14:paraId="20588395"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b/>
          <w:bCs/>
          <w:color w:val="auto"/>
          <w:sz w:val="22"/>
          <w:szCs w:val="22"/>
        </w:rPr>
      </w:pPr>
    </w:p>
    <w:p w14:paraId="7EBCA8CB" w14:textId="77777777" w:rsidR="00837185" w:rsidRPr="00837185" w:rsidRDefault="00837185" w:rsidP="00837185">
      <w:pPr>
        <w:pStyle w:val="Nivel2"/>
        <w:numPr>
          <w:ilvl w:val="0"/>
          <w:numId w:val="0"/>
        </w:numPr>
        <w:shd w:val="clear" w:color="auto" w:fill="D9D9D9" w:themeFill="background1" w:themeFillShade="D9"/>
        <w:tabs>
          <w:tab w:val="left" w:pos="284"/>
        </w:tabs>
        <w:spacing w:before="0" w:after="0" w:line="240" w:lineRule="auto"/>
        <w:rPr>
          <w:rFonts w:asciiTheme="minorHAnsi" w:hAnsiTheme="minorHAnsi" w:cstheme="minorHAnsi"/>
          <w:b/>
          <w:bCs/>
          <w:sz w:val="24"/>
          <w:szCs w:val="24"/>
        </w:rPr>
      </w:pPr>
      <w:r w:rsidRPr="00837185">
        <w:rPr>
          <w:rFonts w:asciiTheme="minorHAnsi" w:hAnsiTheme="minorHAnsi" w:cstheme="minorHAnsi"/>
          <w:b/>
          <w:bCs/>
          <w:color w:val="auto"/>
          <w:sz w:val="24"/>
          <w:szCs w:val="24"/>
        </w:rPr>
        <w:t xml:space="preserve">7- </w:t>
      </w:r>
      <w:r w:rsidRPr="00837185">
        <w:rPr>
          <w:rFonts w:asciiTheme="minorHAnsi" w:hAnsiTheme="minorHAnsi" w:cstheme="minorHAnsi"/>
          <w:b/>
          <w:bCs/>
          <w:sz w:val="24"/>
          <w:szCs w:val="24"/>
        </w:rPr>
        <w:t>CRITÉRIOS DE MEDIÇÃO E DE PAGAMENTO</w:t>
      </w:r>
    </w:p>
    <w:p w14:paraId="6EA9904C" w14:textId="77777777" w:rsidR="00837185" w:rsidRDefault="00837185" w:rsidP="00837185">
      <w:pPr>
        <w:pStyle w:val="Nivel2"/>
        <w:numPr>
          <w:ilvl w:val="0"/>
          <w:numId w:val="0"/>
        </w:numPr>
        <w:tabs>
          <w:tab w:val="left" w:pos="284"/>
        </w:tabs>
        <w:spacing w:before="0" w:after="0" w:line="240" w:lineRule="auto"/>
        <w:rPr>
          <w:rFonts w:asciiTheme="minorHAnsi" w:hAnsiTheme="minorHAnsi" w:cstheme="minorHAnsi"/>
          <w:b/>
          <w:bCs/>
          <w:color w:val="0D0D0D" w:themeColor="text1" w:themeTint="F2"/>
          <w:sz w:val="22"/>
          <w:szCs w:val="22"/>
          <w:lang w:eastAsia="en-US"/>
        </w:rPr>
      </w:pPr>
    </w:p>
    <w:p w14:paraId="26A46EC8" w14:textId="508DE57B"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7.1-</w:t>
      </w:r>
      <w:r w:rsidRPr="00837185">
        <w:rPr>
          <w:rFonts w:asciiTheme="minorHAnsi" w:hAnsiTheme="minorHAnsi" w:cstheme="minorHAnsi"/>
          <w:color w:val="0D0D0D" w:themeColor="text1" w:themeTint="F2"/>
          <w:sz w:val="22"/>
          <w:szCs w:val="22"/>
          <w:lang w:eastAsia="en-US"/>
        </w:rPr>
        <w:t xml:space="preserve"> Os bens serão recebidos provisoriamente, de forma sumária, no ato da entrega, juntamente com a nota fiscal ou instrumento de cobrança equivalente, pelo (a) responsável pelo acompanhamento e fiscalização da nota de empenho, para efeito de posterior verificação de sua conformidade com as especificações constantes no Termo de Referência e na proposta e pelo que segue:</w:t>
      </w:r>
    </w:p>
    <w:p w14:paraId="0D3AAC07"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7.1.1-</w:t>
      </w:r>
      <w:r w:rsidRPr="00837185">
        <w:rPr>
          <w:rFonts w:asciiTheme="minorHAnsi" w:hAnsiTheme="minorHAnsi" w:cstheme="minorHAnsi"/>
          <w:color w:val="0D0D0D" w:themeColor="text1" w:themeTint="F2"/>
          <w:sz w:val="22"/>
          <w:szCs w:val="22"/>
          <w:lang w:eastAsia="en-US"/>
        </w:rPr>
        <w:tab/>
        <w:t>O fornecedor não poderá realizar a cobrança de frete;</w:t>
      </w:r>
    </w:p>
    <w:p w14:paraId="1EE632F4" w14:textId="77777777" w:rsidR="00837185" w:rsidRPr="00837185" w:rsidRDefault="00837185" w:rsidP="00837185">
      <w:pPr>
        <w:pStyle w:val="Nivel2"/>
        <w:numPr>
          <w:ilvl w:val="0"/>
          <w:numId w:val="0"/>
        </w:numPr>
        <w:tabs>
          <w:tab w:val="left" w:pos="284"/>
          <w:tab w:val="left" w:pos="993"/>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lastRenderedPageBreak/>
        <w:t>19.1.2-</w:t>
      </w:r>
      <w:r w:rsidRPr="00837185">
        <w:rPr>
          <w:rFonts w:asciiTheme="minorHAnsi" w:hAnsiTheme="minorHAnsi" w:cstheme="minorHAnsi"/>
          <w:color w:val="0D0D0D" w:themeColor="text1" w:themeTint="F2"/>
          <w:sz w:val="22"/>
          <w:szCs w:val="22"/>
          <w:lang w:eastAsia="en-US"/>
        </w:rPr>
        <w:tab/>
        <w:t>A descarga e o manuseio dos itens para entrega utilizam procedimentos manuais de total responsabilidade da parte do fornecedor, como por exemplo, a contratação de chapa ou ajudante, os riscos de todas as ordens pertinentes à atividade incluindo as trabalhistas, e ainda a prestação de socorro em caso de necessidade;</w:t>
      </w:r>
    </w:p>
    <w:p w14:paraId="003D8D24"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7.1.3-</w:t>
      </w:r>
      <w:r w:rsidRPr="00837185">
        <w:rPr>
          <w:rFonts w:asciiTheme="minorHAnsi" w:hAnsiTheme="minorHAnsi" w:cstheme="minorHAnsi"/>
          <w:b/>
          <w:bCs/>
          <w:color w:val="0D0D0D" w:themeColor="text1" w:themeTint="F2"/>
          <w:sz w:val="22"/>
          <w:szCs w:val="22"/>
          <w:lang w:eastAsia="en-US"/>
        </w:rPr>
        <w:tab/>
      </w:r>
      <w:r w:rsidRPr="00837185">
        <w:rPr>
          <w:rFonts w:asciiTheme="minorHAnsi" w:hAnsiTheme="minorHAnsi" w:cstheme="minorHAnsi"/>
          <w:color w:val="0D0D0D" w:themeColor="text1" w:themeTint="F2"/>
          <w:sz w:val="22"/>
          <w:szCs w:val="22"/>
          <w:lang w:eastAsia="en-US"/>
        </w:rPr>
        <w:t>Os materiais devem estar embalados de acordo com a nota fiscal/empenho, não enviando materiais/produtos de notas fiscais /empenhos diferente numa mesma embalagem;</w:t>
      </w:r>
    </w:p>
    <w:p w14:paraId="545C5107"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7.1.4-</w:t>
      </w:r>
      <w:r w:rsidRPr="00837185">
        <w:rPr>
          <w:rFonts w:asciiTheme="minorHAnsi" w:hAnsiTheme="minorHAnsi" w:cstheme="minorHAnsi"/>
          <w:b/>
          <w:bCs/>
          <w:color w:val="0D0D0D" w:themeColor="text1" w:themeTint="F2"/>
          <w:sz w:val="22"/>
          <w:szCs w:val="22"/>
          <w:lang w:eastAsia="en-US"/>
        </w:rPr>
        <w:tab/>
      </w:r>
      <w:r w:rsidRPr="00837185">
        <w:rPr>
          <w:rFonts w:asciiTheme="minorHAnsi" w:hAnsiTheme="minorHAnsi" w:cstheme="minorHAnsi"/>
          <w:color w:val="0D0D0D" w:themeColor="text1" w:themeTint="F2"/>
          <w:sz w:val="22"/>
          <w:szCs w:val="22"/>
          <w:lang w:eastAsia="en-US"/>
        </w:rPr>
        <w:t>Os materiais não devem apresentar avarias ou adulterações;</w:t>
      </w:r>
    </w:p>
    <w:p w14:paraId="749D6729"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7.1.5-</w:t>
      </w:r>
      <w:r w:rsidRPr="00837185">
        <w:rPr>
          <w:rFonts w:asciiTheme="minorHAnsi" w:hAnsiTheme="minorHAnsi" w:cstheme="minorHAnsi"/>
          <w:b/>
          <w:bCs/>
          <w:color w:val="0D0D0D" w:themeColor="text1" w:themeTint="F2"/>
          <w:sz w:val="22"/>
          <w:szCs w:val="22"/>
          <w:lang w:eastAsia="en-US"/>
        </w:rPr>
        <w:tab/>
      </w:r>
      <w:r w:rsidRPr="00837185">
        <w:rPr>
          <w:rFonts w:asciiTheme="minorHAnsi" w:hAnsiTheme="minorHAnsi" w:cstheme="minorHAnsi"/>
          <w:color w:val="0D0D0D" w:themeColor="text1" w:themeTint="F2"/>
          <w:sz w:val="22"/>
          <w:szCs w:val="22"/>
          <w:lang w:eastAsia="en-US"/>
        </w:rPr>
        <w:t>Os materiais devem ser entregues em embalagens originais contendo a data e número do lote de fabricação e prazo de validade.</w:t>
      </w:r>
    </w:p>
    <w:p w14:paraId="558B9484"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7.2-</w:t>
      </w:r>
      <w:r w:rsidRPr="00837185">
        <w:rPr>
          <w:rFonts w:asciiTheme="minorHAnsi" w:hAnsiTheme="minorHAnsi" w:cstheme="minorHAnsi"/>
          <w:color w:val="0D0D0D" w:themeColor="text1" w:themeTint="F2"/>
          <w:sz w:val="22"/>
          <w:szCs w:val="22"/>
          <w:lang w:eastAsia="en-US"/>
        </w:rPr>
        <w:tab/>
        <w:t>Os bens poderão ser rejeitados, no todo ou em parte, inclusive antes do recebimento provisório, quando em desacordo com as especificações constantes no Termo de Referência e na proposta, devendo ser substituídos no prazo de contar da notificação da contratada, às suas custas, sem prejuízo da aplicação das penalidades.</w:t>
      </w:r>
    </w:p>
    <w:p w14:paraId="66CD7945"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7.2.1-</w:t>
      </w:r>
      <w:r w:rsidRPr="00837185">
        <w:rPr>
          <w:rFonts w:asciiTheme="minorHAnsi" w:hAnsiTheme="minorHAnsi" w:cstheme="minorHAnsi"/>
          <w:color w:val="0D0D0D" w:themeColor="text1" w:themeTint="F2"/>
          <w:sz w:val="22"/>
          <w:szCs w:val="22"/>
          <w:lang w:eastAsia="en-US"/>
        </w:rPr>
        <w:tab/>
        <w:t>Caso o objeto seja REJEITADO, o termo de recebimento provisório perderá todos os efeitos.</w:t>
      </w:r>
    </w:p>
    <w:p w14:paraId="73B24CCA"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7.3-</w:t>
      </w:r>
      <w:r w:rsidRPr="00837185">
        <w:rPr>
          <w:rFonts w:asciiTheme="minorHAnsi" w:hAnsiTheme="minorHAnsi" w:cstheme="minorHAnsi"/>
          <w:color w:val="0D0D0D" w:themeColor="text1" w:themeTint="F2"/>
          <w:sz w:val="22"/>
          <w:szCs w:val="22"/>
          <w:lang w:eastAsia="en-US"/>
        </w:rPr>
        <w:tab/>
        <w:t xml:space="preserve">O recebimento definitivo ocorrerá no prazo de 10 (dez) dias úteis, a contar do recebimento da nota fiscal ou instrumento de cobrança equivalente pela Administração, após a verificação da qualidade e quantidade do material e </w:t>
      </w:r>
      <w:proofErr w:type="spellStart"/>
      <w:r w:rsidRPr="00837185">
        <w:rPr>
          <w:rFonts w:asciiTheme="minorHAnsi" w:hAnsiTheme="minorHAnsi" w:cstheme="minorHAnsi"/>
          <w:color w:val="0D0D0D" w:themeColor="text1" w:themeTint="F2"/>
          <w:sz w:val="22"/>
          <w:szCs w:val="22"/>
          <w:lang w:eastAsia="en-US"/>
        </w:rPr>
        <w:t>conseqüente</w:t>
      </w:r>
      <w:proofErr w:type="spellEnd"/>
      <w:r w:rsidRPr="00837185">
        <w:rPr>
          <w:rFonts w:asciiTheme="minorHAnsi" w:hAnsiTheme="minorHAnsi" w:cstheme="minorHAnsi"/>
          <w:color w:val="0D0D0D" w:themeColor="text1" w:themeTint="F2"/>
          <w:sz w:val="22"/>
          <w:szCs w:val="22"/>
          <w:lang w:eastAsia="en-US"/>
        </w:rPr>
        <w:t xml:space="preserve"> aceitação mediante termo detalhado.</w:t>
      </w:r>
    </w:p>
    <w:p w14:paraId="1A38E3D6"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7.3.1-</w:t>
      </w:r>
      <w:r w:rsidRPr="00837185">
        <w:rPr>
          <w:rFonts w:asciiTheme="minorHAnsi" w:hAnsiTheme="minorHAnsi" w:cstheme="minorHAnsi"/>
          <w:color w:val="0D0D0D" w:themeColor="text1" w:themeTint="F2"/>
          <w:sz w:val="22"/>
          <w:szCs w:val="22"/>
          <w:lang w:eastAsia="en-US"/>
        </w:rPr>
        <w:tab/>
        <w:t>Na hipótese de a verificação a que se refere o subitem anterior não ser procedida dentro do prazo fixado, reputar-se-á como realizada, consumando-se o recebimento definitivo no dia do esgotamento do prazo.</w:t>
      </w:r>
    </w:p>
    <w:p w14:paraId="1389455D"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7.4-</w:t>
      </w:r>
      <w:r w:rsidRPr="00837185">
        <w:rPr>
          <w:rFonts w:asciiTheme="minorHAnsi" w:hAnsiTheme="minorHAnsi" w:cstheme="minorHAnsi"/>
          <w:color w:val="0D0D0D" w:themeColor="text1" w:themeTint="F2"/>
          <w:sz w:val="22"/>
          <w:szCs w:val="22"/>
          <w:lang w:eastAsia="en-US"/>
        </w:rPr>
        <w:tab/>
        <w:t>O prazo para recebimento definitivo poderá ser excepcionalmente prorrogado, de forma justificada, por igual período, quando houver necessidade de diligências para a aferição do atendimento das exigências contratuais.</w:t>
      </w:r>
    </w:p>
    <w:p w14:paraId="1436B23E"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 xml:space="preserve">7.5- </w:t>
      </w:r>
      <w:r w:rsidRPr="00837185">
        <w:rPr>
          <w:rFonts w:asciiTheme="minorHAnsi" w:hAnsiTheme="minorHAnsi" w:cstheme="minorHAnsi"/>
          <w:color w:val="0D0D0D" w:themeColor="text1" w:themeTint="F2"/>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37185">
        <w:rPr>
          <w:rFonts w:asciiTheme="minorHAnsi" w:hAnsiTheme="minorHAnsi" w:cstheme="minorHAnsi"/>
          <w:color w:val="0D0D0D" w:themeColor="text1" w:themeTint="F2"/>
          <w:sz w:val="22"/>
          <w:szCs w:val="22"/>
          <w:lang w:eastAsia="en-US"/>
        </w:rPr>
        <w:t>pertine</w:t>
      </w:r>
      <w:proofErr w:type="spellEnd"/>
      <w:r w:rsidRPr="00837185">
        <w:rPr>
          <w:rFonts w:asciiTheme="minorHAnsi" w:hAnsiTheme="minorHAnsi" w:cstheme="minorHAnsi"/>
          <w:color w:val="0D0D0D" w:themeColor="text1" w:themeTint="F2"/>
          <w:sz w:val="22"/>
          <w:szCs w:val="22"/>
          <w:lang w:eastAsia="en-US"/>
        </w:rPr>
        <w:t xml:space="preserve"> à parcela incontroversa da execução do objeto, para efeito de liquidação e pagamento.</w:t>
      </w:r>
    </w:p>
    <w:p w14:paraId="1160A382"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 xml:space="preserve">7.6- </w:t>
      </w:r>
      <w:r w:rsidRPr="00837185">
        <w:rPr>
          <w:rFonts w:asciiTheme="minorHAnsi" w:hAnsiTheme="minorHAnsi" w:cstheme="minorHAnsi"/>
          <w:color w:val="0D0D0D" w:themeColor="text1" w:themeTint="F2"/>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36D616E"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 xml:space="preserve">7.7- </w:t>
      </w:r>
      <w:r w:rsidRPr="00837185">
        <w:rPr>
          <w:rFonts w:asciiTheme="minorHAnsi" w:hAnsiTheme="minorHAnsi" w:cstheme="minorHAnsi"/>
          <w:color w:val="0D0D0D" w:themeColor="text1" w:themeTint="F2"/>
          <w:sz w:val="22"/>
          <w:szCs w:val="22"/>
          <w:lang w:eastAsia="en-US"/>
        </w:rPr>
        <w:t>O recebimento provisório ou definitivo não excluirá a responsabilidade civil pela solidez e pela segurança do serviço nem a responsabilidade ético-profissional pela perfeita execução do contrato.</w:t>
      </w:r>
    </w:p>
    <w:p w14:paraId="563FA36F"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p>
    <w:p w14:paraId="626DB76F"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b/>
          <w:bCs/>
          <w:color w:val="auto"/>
          <w:sz w:val="22"/>
          <w:szCs w:val="22"/>
          <w:lang w:eastAsia="en-US"/>
        </w:rPr>
      </w:pPr>
      <w:r w:rsidRPr="00837185">
        <w:rPr>
          <w:rFonts w:asciiTheme="minorHAnsi" w:hAnsiTheme="minorHAnsi" w:cstheme="minorHAnsi"/>
          <w:b/>
          <w:bCs/>
          <w:color w:val="auto"/>
          <w:sz w:val="22"/>
          <w:szCs w:val="22"/>
          <w:lang w:eastAsia="en-US"/>
        </w:rPr>
        <w:t>7.8- Condições de pagamento</w:t>
      </w:r>
    </w:p>
    <w:p w14:paraId="2622FC8F"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7.8.1-</w:t>
      </w:r>
      <w:r w:rsidRPr="00837185">
        <w:rPr>
          <w:rFonts w:asciiTheme="minorHAnsi" w:hAnsiTheme="minorHAnsi" w:cstheme="minorHAnsi"/>
          <w:color w:val="0D0D0D" w:themeColor="text1" w:themeTint="F2"/>
          <w:sz w:val="22"/>
          <w:szCs w:val="22"/>
          <w:lang w:eastAsia="en-US"/>
        </w:rPr>
        <w:t xml:space="preserve"> O pagamento deverá ser efetuado, em até 25 (vinte e cinco) dias após a liquidação da despesa, que deverá ocorrer no prazo de 05 (cinco) dias, pela SECRETARIA MUNICIPAL DE SAÚDE, após o efetivo fornecimento, mediante apresentação da nota fiscal devidamente atestada por servidor previamente designado, no valor correspondente ao quantitativo comprovadamente fornecido.</w:t>
      </w:r>
    </w:p>
    <w:p w14:paraId="273FCE9F"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7.8.1.1-</w:t>
      </w:r>
      <w:r w:rsidRPr="00837185">
        <w:rPr>
          <w:rFonts w:asciiTheme="minorHAnsi" w:hAnsiTheme="minorHAnsi" w:cstheme="minorHAnsi"/>
          <w:color w:val="0D0D0D" w:themeColor="text1" w:themeTint="F2"/>
          <w:sz w:val="22"/>
          <w:szCs w:val="22"/>
          <w:lang w:eastAsia="en-US"/>
        </w:rPr>
        <w:t xml:space="preserve"> O pagamento será efetivado na forma da Legislação em vigor, cabendo a CONTRATADA comprovar a sua regularidade fiscal, social e trabalhista conforme solicitado para habilitação no certame licitatório.</w:t>
      </w:r>
    </w:p>
    <w:p w14:paraId="55E666FA"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7.8.2-</w:t>
      </w:r>
      <w:r w:rsidRPr="00837185">
        <w:rPr>
          <w:rFonts w:asciiTheme="minorHAnsi" w:hAnsiTheme="minorHAnsi" w:cstheme="minorHAnsi"/>
          <w:color w:val="0D0D0D" w:themeColor="text1" w:themeTint="F2"/>
          <w:sz w:val="22"/>
          <w:szCs w:val="22"/>
          <w:lang w:eastAsia="en-US"/>
        </w:rPr>
        <w:t xml:space="preserve"> A Nota Fiscal – NF, deverá ser obrigatoriamente acompanhada da comprovação de regularidade fiscal, social e trabalhista constatada por meio da documentação prevista no artigo 68 da Lei nº 14.133/2021.</w:t>
      </w:r>
    </w:p>
    <w:p w14:paraId="03096E06"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7.8.3-</w:t>
      </w:r>
      <w:r w:rsidRPr="00837185">
        <w:rPr>
          <w:rFonts w:asciiTheme="minorHAnsi" w:hAnsiTheme="minorHAnsi" w:cstheme="minorHAnsi"/>
          <w:color w:val="0D0D0D" w:themeColor="text1" w:themeTint="F2"/>
          <w:sz w:val="22"/>
          <w:szCs w:val="22"/>
          <w:lang w:eastAsia="en-US"/>
        </w:rPr>
        <w:t xml:space="preserve"> O pagamento será creditado em favor da CONTRATADA, por meio de ordem bancária contra qualquer entidade bancária indicada na proposta, devendo para isto, ficar explicitado o nome do Banco, agência, nome do favorecido, localidade e número da conta corrente em que deverá ser efetivado o crédito. A CONTRATANTE não efetuará qualquer pagamento à contratada a título de adiantamento.</w:t>
      </w:r>
    </w:p>
    <w:p w14:paraId="1BCE908F"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t>7.8.4-</w:t>
      </w:r>
      <w:r w:rsidRPr="00837185">
        <w:rPr>
          <w:rFonts w:asciiTheme="minorHAnsi" w:hAnsiTheme="minorHAnsi" w:cstheme="minorHAnsi"/>
          <w:color w:val="0D0D0D" w:themeColor="text1" w:themeTint="F2"/>
          <w:sz w:val="22"/>
          <w:szCs w:val="22"/>
          <w:lang w:eastAsia="en-US"/>
        </w:rPr>
        <w:t xml:space="preserve"> Quando do pagamento, será efetuada a retenção tributária prevista na legislação aplicável.</w:t>
      </w:r>
    </w:p>
    <w:p w14:paraId="1434A400" w14:textId="428448AD"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color w:val="0D0D0D" w:themeColor="text1" w:themeTint="F2"/>
          <w:sz w:val="22"/>
          <w:szCs w:val="22"/>
          <w:lang w:eastAsia="en-US"/>
        </w:rPr>
      </w:pPr>
      <w:r w:rsidRPr="00837185">
        <w:rPr>
          <w:rFonts w:asciiTheme="minorHAnsi" w:hAnsiTheme="minorHAnsi" w:cstheme="minorHAnsi"/>
          <w:b/>
          <w:bCs/>
          <w:color w:val="0D0D0D" w:themeColor="text1" w:themeTint="F2"/>
          <w:sz w:val="22"/>
          <w:szCs w:val="22"/>
          <w:lang w:eastAsia="en-US"/>
        </w:rPr>
        <w:lastRenderedPageBreak/>
        <w:t>7.8.5-</w:t>
      </w:r>
      <w:r w:rsidRPr="00837185">
        <w:rPr>
          <w:rFonts w:asciiTheme="minorHAnsi" w:hAnsiTheme="minorHAnsi" w:cstheme="minorHAnsi"/>
          <w:color w:val="0D0D0D" w:themeColor="text1" w:themeTint="F2"/>
          <w:sz w:val="22"/>
          <w:szCs w:val="22"/>
          <w:lang w:eastAsia="en-US"/>
        </w:rPr>
        <w:t xml:space="preserve"> As notas Fiscais apresentadas pela CONTRATADA devem vir com destaque de todos os tributos (impostos/taxas) que incidam ou venham incidir sobre o serviço/fornecimento prestado, respeitando sempre as legislações Federal, estadual e Municipal, relativas ao objeto da presente contratação.</w:t>
      </w:r>
    </w:p>
    <w:p w14:paraId="33EF849D" w14:textId="77777777" w:rsidR="00837185" w:rsidRPr="00837185" w:rsidRDefault="00837185" w:rsidP="00837185">
      <w:pPr>
        <w:pStyle w:val="Nivel01"/>
        <w:numPr>
          <w:ilvl w:val="0"/>
          <w:numId w:val="0"/>
        </w:numPr>
        <w:shd w:val="clear" w:color="auto" w:fill="D9D9D9" w:themeFill="background1" w:themeFillShade="D9"/>
        <w:tabs>
          <w:tab w:val="left" w:pos="284"/>
        </w:tabs>
        <w:spacing w:before="0"/>
        <w:rPr>
          <w:rFonts w:asciiTheme="minorHAnsi" w:hAnsiTheme="minorHAnsi" w:cstheme="minorHAnsi"/>
          <w:color w:val="0D0D0D" w:themeColor="text1" w:themeTint="F2"/>
          <w:sz w:val="24"/>
          <w:szCs w:val="24"/>
        </w:rPr>
      </w:pPr>
      <w:r w:rsidRPr="00837185">
        <w:rPr>
          <w:rFonts w:asciiTheme="minorHAnsi" w:hAnsiTheme="minorHAnsi" w:cstheme="minorHAnsi"/>
          <w:color w:val="0D0D0D" w:themeColor="text1" w:themeTint="F2"/>
          <w:sz w:val="24"/>
          <w:szCs w:val="24"/>
        </w:rPr>
        <w:t>8- FORMA E CRITÉRIOS DE SELEÇÃO DO FORNECEDOR</w:t>
      </w:r>
    </w:p>
    <w:p w14:paraId="04C304EC" w14:textId="77777777" w:rsidR="00837185" w:rsidRDefault="00837185" w:rsidP="00837185">
      <w:pPr>
        <w:pStyle w:val="Nvel1-SemNum"/>
        <w:spacing w:before="0"/>
        <w:ind w:left="0"/>
        <w:rPr>
          <w:rFonts w:asciiTheme="minorHAnsi" w:hAnsiTheme="minorHAnsi" w:cstheme="minorHAnsi"/>
          <w:color w:val="auto"/>
          <w:sz w:val="22"/>
          <w:szCs w:val="22"/>
          <w:lang w:eastAsia="en-US"/>
        </w:rPr>
      </w:pPr>
    </w:p>
    <w:p w14:paraId="06BF43B8" w14:textId="18D37F30" w:rsidR="00837185" w:rsidRPr="00837185" w:rsidRDefault="00837185" w:rsidP="00837185">
      <w:pPr>
        <w:pStyle w:val="Nvel1-SemNum"/>
        <w:spacing w:before="0"/>
        <w:ind w:left="0"/>
        <w:rPr>
          <w:rFonts w:asciiTheme="minorHAnsi" w:hAnsiTheme="minorHAnsi" w:cstheme="minorHAnsi"/>
          <w:color w:val="auto"/>
          <w:sz w:val="22"/>
          <w:szCs w:val="22"/>
          <w:lang w:eastAsia="en-US"/>
        </w:rPr>
      </w:pPr>
      <w:r w:rsidRPr="00837185">
        <w:rPr>
          <w:rFonts w:asciiTheme="minorHAnsi" w:hAnsiTheme="minorHAnsi" w:cstheme="minorHAnsi"/>
          <w:color w:val="auto"/>
          <w:sz w:val="22"/>
          <w:szCs w:val="22"/>
          <w:lang w:eastAsia="en-US"/>
        </w:rPr>
        <w:t>8.1- Forma de seleção e critério de julgamento da proposta</w:t>
      </w:r>
    </w:p>
    <w:p w14:paraId="7295A4A9" w14:textId="6DB0FD3B" w:rsidR="00837185" w:rsidRPr="00837185" w:rsidRDefault="00837185" w:rsidP="00837185">
      <w:pPr>
        <w:pStyle w:val="Nivel2"/>
        <w:numPr>
          <w:ilvl w:val="0"/>
          <w:numId w:val="0"/>
        </w:numPr>
        <w:spacing w:before="0" w:after="0" w:line="240" w:lineRule="auto"/>
        <w:rPr>
          <w:rFonts w:asciiTheme="minorHAnsi" w:eastAsia="Arial" w:hAnsiTheme="minorHAnsi" w:cstheme="minorHAnsi"/>
          <w:color w:val="FF0000"/>
          <w:sz w:val="22"/>
          <w:szCs w:val="22"/>
        </w:rPr>
      </w:pPr>
      <w:r w:rsidRPr="00837185">
        <w:rPr>
          <w:rFonts w:asciiTheme="minorHAnsi" w:eastAsia="Arial" w:hAnsiTheme="minorHAnsi" w:cstheme="minorHAnsi"/>
          <w:b/>
          <w:sz w:val="22"/>
          <w:szCs w:val="22"/>
        </w:rPr>
        <w:t>8.1.1</w:t>
      </w:r>
      <w:r w:rsidRPr="00837185">
        <w:rPr>
          <w:rFonts w:asciiTheme="minorHAnsi" w:eastAsia="Arial" w:hAnsiTheme="minorHAnsi" w:cstheme="minorHAnsi"/>
          <w:sz w:val="22"/>
          <w:szCs w:val="22"/>
        </w:rPr>
        <w:t xml:space="preserve"> - O fornecedor será selecionado por meio da realização de procedimento de </w:t>
      </w:r>
      <w:r w:rsidRPr="00837185">
        <w:rPr>
          <w:rFonts w:asciiTheme="minorHAnsi" w:eastAsia="Arial" w:hAnsiTheme="minorHAnsi" w:cstheme="minorHAnsi"/>
          <w:b/>
          <w:sz w:val="22"/>
          <w:szCs w:val="22"/>
        </w:rPr>
        <w:t>LICITAÇÃO</w:t>
      </w:r>
      <w:r w:rsidRPr="00837185">
        <w:rPr>
          <w:rFonts w:asciiTheme="minorHAnsi" w:eastAsia="Arial" w:hAnsiTheme="minorHAnsi" w:cstheme="minorHAnsi"/>
          <w:sz w:val="22"/>
          <w:szCs w:val="22"/>
        </w:rPr>
        <w:t xml:space="preserve">, na modalidade </w:t>
      </w:r>
      <w:r w:rsidRPr="00837185">
        <w:rPr>
          <w:rFonts w:asciiTheme="minorHAnsi" w:eastAsia="Arial" w:hAnsiTheme="minorHAnsi" w:cstheme="minorHAnsi"/>
          <w:b/>
          <w:sz w:val="22"/>
          <w:szCs w:val="22"/>
        </w:rPr>
        <w:t>PREGÃO</w:t>
      </w:r>
      <w:r w:rsidRPr="00837185">
        <w:rPr>
          <w:rFonts w:asciiTheme="minorHAnsi" w:eastAsia="Arial" w:hAnsiTheme="minorHAnsi" w:cstheme="minorHAnsi"/>
          <w:sz w:val="22"/>
          <w:szCs w:val="22"/>
        </w:rPr>
        <w:t xml:space="preserve">, sob </w:t>
      </w:r>
      <w:r w:rsidRPr="000333D7">
        <w:rPr>
          <w:rFonts w:asciiTheme="minorHAnsi" w:eastAsia="Arial" w:hAnsiTheme="minorHAnsi" w:cstheme="minorHAnsi"/>
          <w:sz w:val="22"/>
          <w:szCs w:val="22"/>
        </w:rPr>
        <w:t xml:space="preserve">a forma </w:t>
      </w:r>
      <w:r w:rsidRPr="000333D7">
        <w:rPr>
          <w:rFonts w:asciiTheme="minorHAnsi" w:eastAsia="Arial" w:hAnsiTheme="minorHAnsi" w:cstheme="minorHAnsi"/>
          <w:b/>
          <w:sz w:val="22"/>
          <w:szCs w:val="22"/>
        </w:rPr>
        <w:t>ELETRÔNICA</w:t>
      </w:r>
      <w:r w:rsidRPr="000333D7">
        <w:rPr>
          <w:rFonts w:asciiTheme="minorHAnsi" w:eastAsia="Arial" w:hAnsiTheme="minorHAnsi" w:cstheme="minorHAnsi"/>
          <w:sz w:val="22"/>
          <w:szCs w:val="22"/>
        </w:rPr>
        <w:t xml:space="preserve">, com adoção do critério de julgamento pelo </w:t>
      </w:r>
      <w:r w:rsidRPr="000333D7">
        <w:rPr>
          <w:rFonts w:asciiTheme="minorHAnsi" w:eastAsia="Arial" w:hAnsiTheme="minorHAnsi" w:cstheme="minorHAnsi"/>
          <w:b/>
          <w:bCs/>
          <w:color w:val="0D0D0D" w:themeColor="text1" w:themeTint="F2"/>
          <w:sz w:val="22"/>
          <w:szCs w:val="22"/>
        </w:rPr>
        <w:t>MENOR PREÇO</w:t>
      </w:r>
      <w:r w:rsidRPr="000333D7">
        <w:rPr>
          <w:rFonts w:asciiTheme="minorHAnsi" w:eastAsia="Arial" w:hAnsiTheme="minorHAnsi" w:cstheme="minorHAnsi"/>
          <w:color w:val="0D0D0D" w:themeColor="text1" w:themeTint="F2"/>
          <w:sz w:val="22"/>
          <w:szCs w:val="22"/>
        </w:rPr>
        <w:t xml:space="preserve"> e </w:t>
      </w:r>
      <w:r w:rsidRPr="000333D7">
        <w:rPr>
          <w:rFonts w:asciiTheme="minorHAnsi" w:eastAsia="Arial" w:hAnsiTheme="minorHAnsi" w:cstheme="minorHAnsi"/>
          <w:color w:val="auto"/>
          <w:sz w:val="22"/>
          <w:szCs w:val="22"/>
        </w:rPr>
        <w:t xml:space="preserve">tendo como modo de disputa </w:t>
      </w:r>
      <w:r w:rsidRPr="000333D7">
        <w:rPr>
          <w:rFonts w:asciiTheme="minorHAnsi" w:eastAsia="Arial" w:hAnsiTheme="minorHAnsi" w:cstheme="minorHAnsi"/>
          <w:b/>
          <w:bCs/>
          <w:color w:val="0D0D0D" w:themeColor="text1" w:themeTint="F2"/>
          <w:sz w:val="22"/>
          <w:szCs w:val="22"/>
        </w:rPr>
        <w:t>ABERTO.</w:t>
      </w:r>
    </w:p>
    <w:p w14:paraId="71DAD7C9"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8.1.2</w:t>
      </w:r>
      <w:r w:rsidRPr="00837185">
        <w:rPr>
          <w:rFonts w:asciiTheme="minorHAnsi" w:hAnsiTheme="minorHAnsi" w:cstheme="minorHAnsi"/>
          <w:sz w:val="22"/>
          <w:szCs w:val="22"/>
        </w:rPr>
        <w:t xml:space="preserve"> - A licitação será </w:t>
      </w:r>
      <w:r w:rsidRPr="00837185">
        <w:rPr>
          <w:rFonts w:asciiTheme="minorHAnsi" w:hAnsiTheme="minorHAnsi" w:cstheme="minorHAnsi"/>
          <w:color w:val="0D0D0D" w:themeColor="text1" w:themeTint="F2"/>
          <w:sz w:val="22"/>
          <w:szCs w:val="22"/>
        </w:rPr>
        <w:t xml:space="preserve">dividida em </w:t>
      </w:r>
      <w:r w:rsidRPr="00837185">
        <w:rPr>
          <w:rFonts w:asciiTheme="minorHAnsi" w:hAnsiTheme="minorHAnsi" w:cstheme="minorHAnsi"/>
          <w:b/>
          <w:color w:val="0D0D0D" w:themeColor="text1" w:themeTint="F2"/>
          <w:sz w:val="22"/>
          <w:szCs w:val="22"/>
        </w:rPr>
        <w:t>ITENS</w:t>
      </w:r>
      <w:r w:rsidRPr="00837185">
        <w:rPr>
          <w:rFonts w:asciiTheme="minorHAnsi" w:hAnsiTheme="minorHAnsi" w:cstheme="minorHAnsi"/>
          <w:color w:val="0D0D0D" w:themeColor="text1" w:themeTint="F2"/>
          <w:sz w:val="22"/>
          <w:szCs w:val="22"/>
        </w:rPr>
        <w:t xml:space="preserve">, conforme </w:t>
      </w:r>
      <w:r w:rsidRPr="00837185">
        <w:rPr>
          <w:rFonts w:asciiTheme="minorHAnsi" w:hAnsiTheme="minorHAnsi" w:cstheme="minorHAnsi"/>
          <w:sz w:val="22"/>
          <w:szCs w:val="22"/>
        </w:rPr>
        <w:t xml:space="preserve">tabela disposta no </w:t>
      </w:r>
      <w:r w:rsidRPr="00837185">
        <w:rPr>
          <w:rFonts w:asciiTheme="minorHAnsi" w:hAnsiTheme="minorHAnsi" w:cstheme="minorHAnsi"/>
          <w:b/>
          <w:bCs/>
          <w:sz w:val="22"/>
          <w:szCs w:val="22"/>
        </w:rPr>
        <w:t>ANEXO I do presente Termo de Referência</w:t>
      </w:r>
      <w:r w:rsidRPr="00837185">
        <w:rPr>
          <w:rFonts w:asciiTheme="minorHAnsi" w:hAnsiTheme="minorHAnsi" w:cstheme="minorHAnsi"/>
          <w:sz w:val="22"/>
          <w:szCs w:val="22"/>
        </w:rPr>
        <w:t>, facultando-se ao licitante a participação em quantos itens forem de seu interesse.</w:t>
      </w:r>
    </w:p>
    <w:p w14:paraId="7395258A"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p>
    <w:p w14:paraId="3BCE1226"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b/>
          <w:bCs/>
          <w:sz w:val="22"/>
          <w:szCs w:val="22"/>
        </w:rPr>
      </w:pPr>
      <w:r w:rsidRPr="00837185">
        <w:rPr>
          <w:rFonts w:asciiTheme="minorHAnsi" w:hAnsiTheme="minorHAnsi" w:cstheme="minorHAnsi"/>
          <w:b/>
          <w:bCs/>
          <w:sz w:val="22"/>
          <w:szCs w:val="22"/>
        </w:rPr>
        <w:t>8.1.3 – Da proposta</w:t>
      </w:r>
    </w:p>
    <w:p w14:paraId="6B9B0EBF"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8.1.3.1.</w:t>
      </w:r>
      <w:r w:rsidRPr="00837185">
        <w:rPr>
          <w:rFonts w:asciiTheme="minorHAnsi" w:hAnsiTheme="minorHAnsi" w:cstheme="minorHAnsi"/>
          <w:sz w:val="22"/>
          <w:szCs w:val="22"/>
        </w:rPr>
        <w:t xml:space="preserve"> Apresentar a) Registro do produto (“Certificado de Registro de Produtos”) emitido pela ANVISA – Agência Nacional de Vigilância Sanitária, autarquia vinculada ao Ministério da Saúde, o qual poderá ser apresentado na forma de “consulta” retirada no site da ANVISA, ou cópia da publicação no “Diário Oficial da União” relativa ao registro.</w:t>
      </w:r>
    </w:p>
    <w:p w14:paraId="3691B883"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8.1.3.2.</w:t>
      </w:r>
      <w:r w:rsidRPr="00837185">
        <w:rPr>
          <w:rFonts w:asciiTheme="minorHAnsi" w:hAnsiTheme="minorHAnsi" w:cstheme="minorHAnsi"/>
          <w:sz w:val="22"/>
          <w:szCs w:val="22"/>
        </w:rPr>
        <w:t xml:space="preserve"> Caso o Registro esteja com prazo de validade vencido, deverá ser apresentado o Registro vencido ou cópia da publicação no “DOU”, acompanhado do pedido de revalidação (protocolo/petição), requerido com antecedência máxima de doze meses e mínima de seis meses da data do vencimento do Registro. Apresentar também cópia da “consulta a situação de documentos” retirada no site da ANVISA, a fim de comprovar que o pedido de renovação ainda está sendo analisado pela ANVISA.</w:t>
      </w:r>
    </w:p>
    <w:p w14:paraId="0F604EA3"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8.1.3.3.</w:t>
      </w:r>
      <w:r w:rsidRPr="00837185">
        <w:rPr>
          <w:rFonts w:asciiTheme="minorHAnsi" w:hAnsiTheme="minorHAnsi" w:cstheme="minorHAnsi"/>
          <w:sz w:val="22"/>
          <w:szCs w:val="22"/>
        </w:rPr>
        <w:t xml:space="preserve"> Para produtos dispensados de registro, deve-se apresentar o ato que o isenta. “Para fins do registro previsto na Lei no 6.360, de 23 de setembro de 1976 e Decreto nº 8.077, de 14 de agosto de 2013, a legislação sanitária separa os produtos em: </w:t>
      </w:r>
    </w:p>
    <w:p w14:paraId="7CB57CE8"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sz w:val="22"/>
          <w:szCs w:val="22"/>
        </w:rPr>
        <w:t xml:space="preserve">(1) produtos para saúde (correlatos) sujeitos a registro, os quais devem ser registrados na Anvisa na forma da Resolução RDC nº 185/2001; </w:t>
      </w:r>
    </w:p>
    <w:p w14:paraId="5985CB3D"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sz w:val="22"/>
          <w:szCs w:val="22"/>
        </w:rPr>
        <w:t xml:space="preserve">(2) produtos para saúde dispensados de registro, referidos no § 1º do Art. 25 Lei no 6.360, de 23 de setembro de 1976, os quais devem ser cadastrados na Anvisa na forma da Resolução RDC nº 40/2015. </w:t>
      </w:r>
    </w:p>
    <w:p w14:paraId="7CD2BFD8"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sz w:val="22"/>
          <w:szCs w:val="22"/>
        </w:rPr>
        <w:t>(3) produtos não considerados produtos para saúde, os quais não necessitam de qualquer autorização da Anvisa para sua fabricação, importação, exportação, comercialização, exposição à venda ou entrega ao consumo.</w:t>
      </w:r>
    </w:p>
    <w:p w14:paraId="3C16B5C2" w14:textId="77777777" w:rsidR="00837185" w:rsidRPr="00837185"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8.1.3.4.</w:t>
      </w:r>
      <w:r w:rsidRPr="00837185">
        <w:rPr>
          <w:rFonts w:asciiTheme="minorHAnsi" w:hAnsiTheme="minorHAnsi" w:cstheme="minorHAnsi"/>
          <w:sz w:val="22"/>
          <w:szCs w:val="22"/>
        </w:rPr>
        <w:t xml:space="preserve"> </w:t>
      </w:r>
      <w:bookmarkStart w:id="4" w:name="_Hlk202729253"/>
      <w:r w:rsidRPr="00837185">
        <w:rPr>
          <w:rFonts w:asciiTheme="minorHAnsi" w:hAnsiTheme="minorHAnsi" w:cstheme="minorHAnsi"/>
          <w:sz w:val="22"/>
          <w:szCs w:val="22"/>
        </w:rPr>
        <w:t>A dedução do ICMS deve ficar explícita na proposta de preço do licitante, contendo a alíquota incidente, constando ainda, as informações relacionadas as isenções de ICMS nos termos dos Convênios CONFAZ nº 87/2002 e nº 54/2009, quando for o caso.</w:t>
      </w:r>
      <w:bookmarkEnd w:id="4"/>
    </w:p>
    <w:p w14:paraId="4E47A9B8" w14:textId="511DCDD4" w:rsidR="00837185" w:rsidRPr="006D62B9" w:rsidRDefault="00837185" w:rsidP="00837185">
      <w:pPr>
        <w:pStyle w:val="Nivel2"/>
        <w:numPr>
          <w:ilvl w:val="0"/>
          <w:numId w:val="0"/>
        </w:numPr>
        <w:tabs>
          <w:tab w:val="left" w:pos="284"/>
        </w:tabs>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8.1.3.5.</w:t>
      </w:r>
      <w:r w:rsidRPr="00837185">
        <w:rPr>
          <w:rFonts w:asciiTheme="minorHAnsi" w:hAnsiTheme="minorHAnsi" w:cstheme="minorHAnsi"/>
          <w:sz w:val="22"/>
          <w:szCs w:val="22"/>
        </w:rPr>
        <w:t xml:space="preserve"> </w:t>
      </w:r>
      <w:bookmarkStart w:id="5" w:name="_Hlk202733135"/>
      <w:r w:rsidRPr="00837185">
        <w:rPr>
          <w:rFonts w:asciiTheme="minorHAnsi" w:hAnsiTheme="minorHAnsi" w:cstheme="minorHAnsi"/>
          <w:sz w:val="22"/>
          <w:szCs w:val="22"/>
        </w:rPr>
        <w:t xml:space="preserve">O licitante deverá incluir na sua proposta todas as informações necessárias para que a área técnica identifique o produto ofertado, inclusive a respectiva marca, fabricante e o modelo do produto ofertado, sendo que, </w:t>
      </w:r>
      <w:r w:rsidRPr="006D62B9">
        <w:rPr>
          <w:rFonts w:asciiTheme="minorHAnsi" w:hAnsiTheme="minorHAnsi" w:cstheme="minorHAnsi"/>
          <w:sz w:val="22"/>
          <w:szCs w:val="22"/>
        </w:rPr>
        <w:t xml:space="preserve">caso seja necessária para a avaliação da proposta, poderá ser solicitada a apresentação do catálogo/folder, </w:t>
      </w:r>
      <w:r w:rsidR="006D62B9">
        <w:rPr>
          <w:rFonts w:asciiTheme="minorHAnsi" w:hAnsiTheme="minorHAnsi" w:cstheme="minorHAnsi"/>
          <w:sz w:val="22"/>
          <w:szCs w:val="22"/>
        </w:rPr>
        <w:t xml:space="preserve">de alguns itens </w:t>
      </w:r>
      <w:r w:rsidRPr="006D62B9">
        <w:rPr>
          <w:rFonts w:asciiTheme="minorHAnsi" w:hAnsiTheme="minorHAnsi" w:cstheme="minorHAnsi"/>
          <w:sz w:val="22"/>
          <w:szCs w:val="22"/>
        </w:rPr>
        <w:t xml:space="preserve">do Anexo I deste Termo de Referência, que será posteriormente encaminhadas para análise da área técnica da Secretaria Municipal de Saúde de Sobradinho-BA.  </w:t>
      </w:r>
      <w:bookmarkEnd w:id="5"/>
    </w:p>
    <w:p w14:paraId="2E46D44F" w14:textId="77777777" w:rsidR="00837185" w:rsidRPr="006D62B9" w:rsidRDefault="00837185" w:rsidP="00837185">
      <w:pPr>
        <w:pStyle w:val="Nvel1-SemNum"/>
        <w:spacing w:before="0"/>
        <w:ind w:left="0"/>
        <w:rPr>
          <w:rFonts w:asciiTheme="minorHAnsi" w:hAnsiTheme="minorHAnsi" w:cstheme="minorHAnsi"/>
          <w:color w:val="auto"/>
          <w:sz w:val="22"/>
          <w:szCs w:val="22"/>
          <w:lang w:eastAsia="en-US"/>
        </w:rPr>
      </w:pPr>
    </w:p>
    <w:p w14:paraId="6E4B93B8" w14:textId="77777777" w:rsidR="00837185" w:rsidRPr="00837185" w:rsidRDefault="00837185" w:rsidP="00837185">
      <w:pPr>
        <w:pStyle w:val="Nvel1-SemNum"/>
        <w:spacing w:before="0"/>
        <w:ind w:left="0"/>
        <w:rPr>
          <w:rFonts w:asciiTheme="minorHAnsi" w:hAnsiTheme="minorHAnsi" w:cstheme="minorHAnsi"/>
          <w:color w:val="auto"/>
          <w:sz w:val="22"/>
          <w:szCs w:val="22"/>
          <w:lang w:eastAsia="en-US"/>
        </w:rPr>
      </w:pPr>
      <w:r w:rsidRPr="006D62B9">
        <w:rPr>
          <w:rFonts w:asciiTheme="minorHAnsi" w:hAnsiTheme="minorHAnsi" w:cstheme="minorHAnsi"/>
          <w:color w:val="auto"/>
          <w:sz w:val="22"/>
          <w:szCs w:val="22"/>
          <w:lang w:eastAsia="en-US"/>
        </w:rPr>
        <w:t>8.2- Exigências de habilitação</w:t>
      </w:r>
    </w:p>
    <w:p w14:paraId="646EDC73"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8.2.1 - </w:t>
      </w:r>
      <w:r w:rsidRPr="00837185">
        <w:rPr>
          <w:rFonts w:asciiTheme="minorHAnsi" w:hAnsiTheme="minorHAnsi" w:cstheme="minorHAnsi"/>
          <w:sz w:val="22"/>
          <w:szCs w:val="22"/>
        </w:rPr>
        <w:t>Para fins de habilitação, deverá o licitante comprovar os seguintes requisitos:</w:t>
      </w:r>
    </w:p>
    <w:p w14:paraId="0C0C031E" w14:textId="77777777" w:rsidR="00837185" w:rsidRPr="00837185" w:rsidRDefault="00837185" w:rsidP="00837185">
      <w:pPr>
        <w:pStyle w:val="Nvel1-SemNum"/>
        <w:spacing w:before="0"/>
        <w:ind w:left="0"/>
        <w:rPr>
          <w:rFonts w:asciiTheme="minorHAnsi" w:hAnsiTheme="minorHAnsi" w:cstheme="minorHAnsi"/>
          <w:color w:val="auto"/>
          <w:sz w:val="22"/>
          <w:szCs w:val="22"/>
          <w:lang w:eastAsia="zh-CN" w:bidi="hi-IN"/>
        </w:rPr>
      </w:pPr>
    </w:p>
    <w:p w14:paraId="43E0597C" w14:textId="77777777" w:rsidR="00837185" w:rsidRPr="00837185" w:rsidRDefault="00837185" w:rsidP="00837185">
      <w:pPr>
        <w:pStyle w:val="Nvel1-SemNum"/>
        <w:spacing w:before="0"/>
        <w:ind w:left="0"/>
        <w:rPr>
          <w:rFonts w:asciiTheme="minorHAnsi" w:hAnsiTheme="minorHAnsi" w:cstheme="minorHAnsi"/>
          <w:color w:val="auto"/>
          <w:sz w:val="22"/>
          <w:szCs w:val="22"/>
          <w:lang w:eastAsia="zh-CN" w:bidi="hi-IN"/>
        </w:rPr>
      </w:pPr>
      <w:r w:rsidRPr="00837185">
        <w:rPr>
          <w:rFonts w:asciiTheme="minorHAnsi" w:hAnsiTheme="minorHAnsi" w:cstheme="minorHAnsi"/>
          <w:color w:val="auto"/>
          <w:sz w:val="22"/>
          <w:szCs w:val="22"/>
          <w:lang w:eastAsia="zh-CN" w:bidi="hi-IN"/>
        </w:rPr>
        <w:t>8.2.1.1 - Habilitação jurídica</w:t>
      </w:r>
    </w:p>
    <w:p w14:paraId="10D5BDBF"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bookmarkStart w:id="6" w:name="_Ref115800561"/>
      <w:r w:rsidRPr="00837185">
        <w:rPr>
          <w:rFonts w:asciiTheme="minorHAnsi" w:hAnsiTheme="minorHAnsi" w:cstheme="minorHAnsi"/>
          <w:b/>
          <w:bCs/>
          <w:sz w:val="22"/>
          <w:szCs w:val="22"/>
        </w:rPr>
        <w:t xml:space="preserve">8.2.1.1.1 - </w:t>
      </w:r>
      <w:bookmarkEnd w:id="6"/>
      <w:r w:rsidRPr="00837185">
        <w:rPr>
          <w:rFonts w:asciiTheme="minorHAnsi" w:hAnsiTheme="minorHAnsi" w:cstheme="minorHAnsi"/>
          <w:b/>
          <w:bCs/>
          <w:sz w:val="22"/>
          <w:szCs w:val="22"/>
        </w:rPr>
        <w:t>Empresário individual:</w:t>
      </w:r>
      <w:r w:rsidRPr="00837185">
        <w:rPr>
          <w:rFonts w:asciiTheme="minorHAnsi" w:hAnsiTheme="minorHAnsi" w:cstheme="minorHAnsi"/>
          <w:sz w:val="22"/>
          <w:szCs w:val="22"/>
        </w:rPr>
        <w:t xml:space="preserve"> inscrição no Registro Público de Empresas Mercantis, a cargo da Junta Comercial da respectiva sede; </w:t>
      </w:r>
    </w:p>
    <w:p w14:paraId="72DCF7BD"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8.2.1.1.2 - Microempreendedor Individual - MEI:</w:t>
      </w:r>
      <w:r w:rsidRPr="00837185">
        <w:rPr>
          <w:rFonts w:asciiTheme="minorHAnsi" w:hAnsiTheme="minorHAnsi" w:cstheme="minorHAnsi"/>
          <w:sz w:val="22"/>
          <w:szCs w:val="22"/>
        </w:rPr>
        <w:t xml:space="preserve"> Certificado da Condição de Microempreendedor Individual - CCMEI, cuja aceitação ficará condicionada à verificação da autenticidade no sítio </w:t>
      </w:r>
      <w:hyperlink r:id="rId10" w:history="1">
        <w:r w:rsidRPr="00837185">
          <w:rPr>
            <w:rStyle w:val="Hyperlink"/>
            <w:rFonts w:asciiTheme="minorHAnsi" w:hAnsiTheme="minorHAnsi" w:cstheme="minorHAnsi"/>
            <w:sz w:val="22"/>
            <w:szCs w:val="22"/>
          </w:rPr>
          <w:t>https://www.gov.br/empresas-e-negocios/pt-br/empreendedor</w:t>
        </w:r>
      </w:hyperlink>
      <w:r w:rsidRPr="00837185">
        <w:rPr>
          <w:rFonts w:asciiTheme="minorHAnsi" w:hAnsiTheme="minorHAnsi" w:cstheme="minorHAnsi"/>
          <w:sz w:val="22"/>
          <w:szCs w:val="22"/>
        </w:rPr>
        <w:t xml:space="preserve">; </w:t>
      </w:r>
    </w:p>
    <w:p w14:paraId="22190612"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lastRenderedPageBreak/>
        <w:t>8.2.1.1.3 - Sociedade empresária, sociedade limitada unipessoal – SLU ou sociedade identificada como empresa individual de responsabilidade limitada - EIRELI:</w:t>
      </w:r>
      <w:r w:rsidRPr="00837185">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350AB67C"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8.2.1.1.4 - Sociedade empresária estrangeira:</w:t>
      </w:r>
      <w:r w:rsidRPr="00837185">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837185">
          <w:rPr>
            <w:rStyle w:val="Hyperlink"/>
            <w:rFonts w:asciiTheme="minorHAnsi" w:hAnsiTheme="minorHAnsi" w:cstheme="minorHAnsi"/>
            <w:sz w:val="22"/>
            <w:szCs w:val="22"/>
          </w:rPr>
          <w:t>Normativa DREI/ME n.º 77, de 18 de março de 2020</w:t>
        </w:r>
      </w:hyperlink>
      <w:r w:rsidRPr="00837185">
        <w:rPr>
          <w:rFonts w:asciiTheme="minorHAnsi" w:hAnsiTheme="minorHAnsi" w:cstheme="minorHAnsi"/>
          <w:sz w:val="22"/>
          <w:szCs w:val="22"/>
        </w:rPr>
        <w:t>.</w:t>
      </w:r>
    </w:p>
    <w:p w14:paraId="770773A2"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 xml:space="preserve">8.2.1.1.6 - Sociedade simples ou Associação privada: </w:t>
      </w:r>
      <w:r w:rsidRPr="00837185">
        <w:rPr>
          <w:rFonts w:asciiTheme="minorHAnsi" w:hAnsiTheme="minorHAnsi" w:cstheme="minorHAnsi"/>
          <w:sz w:val="22"/>
          <w:szCs w:val="22"/>
        </w:rPr>
        <w:t>inscrição do ato constitutivo no Registro Civil de Pessoas Jurídicas do local de sua sede, acompanhada de documento comprobatório de seus administradores ou ata da diretoria em exercício;</w:t>
      </w:r>
    </w:p>
    <w:p w14:paraId="73EBFDB7"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8.2.1.1.7 - Filial, sucursal ou agência de sociedade simples ou empresária:</w:t>
      </w:r>
      <w:r w:rsidRPr="00837185">
        <w:rPr>
          <w:rFonts w:asciiTheme="minorHAnsi" w:hAnsiTheme="minorHAnsi" w:cstheme="minorHAnsi"/>
          <w:sz w:val="22"/>
          <w:szCs w:val="22"/>
        </w:rPr>
        <w:t xml:space="preserve"> inscrição do ato constitutivo da filial, sucursal ou agência da sociedade simples ou empresária, respectivamente, no Registro Civil das Pessoas Jurídicas ou no Registro Público de Empresas </w:t>
      </w:r>
      <w:bookmarkStart w:id="7" w:name="_Int_ySfCXwr4"/>
      <w:r w:rsidRPr="00837185">
        <w:rPr>
          <w:rFonts w:asciiTheme="minorHAnsi" w:hAnsiTheme="minorHAnsi" w:cstheme="minorHAnsi"/>
          <w:sz w:val="22"/>
          <w:szCs w:val="22"/>
        </w:rPr>
        <w:t>Mercantis onde</w:t>
      </w:r>
      <w:bookmarkEnd w:id="7"/>
      <w:r w:rsidRPr="00837185">
        <w:rPr>
          <w:rFonts w:asciiTheme="minorHAnsi" w:hAnsiTheme="minorHAnsi" w:cstheme="minorHAnsi"/>
          <w:sz w:val="22"/>
          <w:szCs w:val="22"/>
        </w:rPr>
        <w:t xml:space="preserve"> opera, com averbação no Registro onde tem sede a matriz;</w:t>
      </w:r>
    </w:p>
    <w:p w14:paraId="3F715D07"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8.2.1.1.8 - Sociedade cooperativa:</w:t>
      </w:r>
      <w:r w:rsidRPr="00837185">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history="1">
        <w:r w:rsidRPr="00837185">
          <w:rPr>
            <w:rStyle w:val="Hyperlink"/>
            <w:rFonts w:asciiTheme="minorHAnsi" w:hAnsiTheme="minorHAnsi" w:cstheme="minorHAnsi"/>
            <w:sz w:val="22"/>
            <w:szCs w:val="22"/>
          </w:rPr>
          <w:t>art. 107 da Lei nº 5.764, de 16 de dezembro 1971</w:t>
        </w:r>
      </w:hyperlink>
      <w:r w:rsidRPr="00837185">
        <w:rPr>
          <w:rFonts w:asciiTheme="minorHAnsi" w:hAnsiTheme="minorHAnsi" w:cstheme="minorHAnsi"/>
          <w:sz w:val="22"/>
          <w:szCs w:val="22"/>
        </w:rPr>
        <w:t>.</w:t>
      </w:r>
    </w:p>
    <w:p w14:paraId="7B0A9FA5" w14:textId="77777777" w:rsidR="00837185" w:rsidRPr="00837185" w:rsidRDefault="00837185" w:rsidP="00837185">
      <w:pPr>
        <w:pStyle w:val="Nvel2-Red"/>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b/>
          <w:i w:val="0"/>
          <w:iCs w:val="0"/>
          <w:color w:val="0D0D0D" w:themeColor="text1" w:themeTint="F2"/>
          <w:sz w:val="22"/>
          <w:szCs w:val="22"/>
        </w:rPr>
        <w:t xml:space="preserve">8.2.1.1.12 - </w:t>
      </w:r>
      <w:r w:rsidRPr="00837185">
        <w:rPr>
          <w:rFonts w:asciiTheme="minorHAnsi" w:hAnsiTheme="minorHAnsi" w:cstheme="minorHAnsi"/>
          <w:i w:val="0"/>
          <w:iCs w:val="0"/>
          <w:color w:val="0D0D0D" w:themeColor="text1" w:themeTint="F2"/>
          <w:sz w:val="22"/>
          <w:szCs w:val="22"/>
        </w:rPr>
        <w:t>Os documentos apresentados deverão estar acompanhados de todas as alterações ou da consolidação respectiva.</w:t>
      </w:r>
    </w:p>
    <w:p w14:paraId="619B6F6E"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p>
    <w:p w14:paraId="230EBDC8" w14:textId="77777777" w:rsidR="00837185" w:rsidRPr="00837185" w:rsidRDefault="00837185" w:rsidP="00837185">
      <w:pPr>
        <w:pStyle w:val="Nvel1-SemNum"/>
        <w:numPr>
          <w:ilvl w:val="3"/>
          <w:numId w:val="55"/>
        </w:numPr>
        <w:tabs>
          <w:tab w:val="left" w:pos="851"/>
        </w:tabs>
        <w:spacing w:before="0"/>
        <w:ind w:left="0" w:firstLine="0"/>
        <w:rPr>
          <w:rFonts w:asciiTheme="minorHAnsi" w:hAnsiTheme="minorHAnsi" w:cstheme="minorHAnsi"/>
          <w:color w:val="auto"/>
          <w:sz w:val="22"/>
          <w:szCs w:val="22"/>
          <w:lang w:eastAsia="zh-CN" w:bidi="hi-IN"/>
        </w:rPr>
      </w:pPr>
      <w:r w:rsidRPr="00837185">
        <w:rPr>
          <w:rFonts w:asciiTheme="minorHAnsi" w:hAnsiTheme="minorHAnsi" w:cstheme="minorHAnsi"/>
          <w:color w:val="auto"/>
          <w:sz w:val="22"/>
          <w:szCs w:val="22"/>
          <w:lang w:eastAsia="zh-CN" w:bidi="hi-IN"/>
        </w:rPr>
        <w:t>- Habilitação fiscal, social e trabalhista</w:t>
      </w:r>
    </w:p>
    <w:p w14:paraId="07936DF0"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8.2.1.2.1 - </w:t>
      </w:r>
      <w:r w:rsidRPr="00837185">
        <w:rPr>
          <w:rFonts w:asciiTheme="minorHAnsi" w:hAnsiTheme="minorHAnsi" w:cstheme="minorHAnsi"/>
          <w:sz w:val="22"/>
          <w:szCs w:val="22"/>
        </w:rPr>
        <w:t>Prova de inscrição no CADASTRO NACIONAL DE PESSOAS JURÍDICAS (C.N.P.J), com situação ativa;</w:t>
      </w:r>
    </w:p>
    <w:p w14:paraId="3DED4038"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8.2.1.2.2 - </w:t>
      </w:r>
      <w:r w:rsidRPr="00837185">
        <w:rPr>
          <w:rFonts w:asciiTheme="minorHAnsi" w:hAnsiTheme="minorHAnsi" w:cstheme="minorHAnsi"/>
          <w:sz w:val="22"/>
          <w:szCs w:val="22"/>
        </w:rPr>
        <w:t>PROVA DE REGULARIDADE com a FAZENDA FEDERAL através de CERTIDÃO DE DÉBITOS RELATIVOS AOS TRIBUTOS FEDERAIS E À DÍVIDA ATIVA DA UNIÃO (NEGATIVA OU POSITIVA COM EFEITO NEGATIVA) expedida pela Secretaria da Receita Federal, abrangendo inclusive as contribuições sociais previstas nas alíneas “a” a “d” do parágrafo único do artigo 11 da Lei Federal no. 8.212/1991;</w:t>
      </w:r>
    </w:p>
    <w:p w14:paraId="51C56861" w14:textId="77777777" w:rsidR="00837185" w:rsidRPr="00837185" w:rsidRDefault="00837185" w:rsidP="00837185">
      <w:pPr>
        <w:pStyle w:val="Nivel2"/>
        <w:numPr>
          <w:ilvl w:val="4"/>
          <w:numId w:val="56"/>
        </w:numPr>
        <w:tabs>
          <w:tab w:val="left" w:pos="851"/>
          <w:tab w:val="left" w:pos="1134"/>
        </w:tabs>
        <w:spacing w:before="0" w:after="0" w:line="240" w:lineRule="auto"/>
        <w:ind w:left="0" w:firstLine="0"/>
        <w:rPr>
          <w:rFonts w:asciiTheme="minorHAnsi" w:hAnsiTheme="minorHAnsi" w:cstheme="minorHAnsi"/>
          <w:sz w:val="22"/>
          <w:szCs w:val="22"/>
        </w:rPr>
      </w:pPr>
      <w:r w:rsidRPr="00837185">
        <w:rPr>
          <w:rFonts w:asciiTheme="minorHAnsi" w:hAnsiTheme="minorHAnsi" w:cstheme="minorHAnsi"/>
          <w:sz w:val="22"/>
          <w:szCs w:val="22"/>
        </w:rPr>
        <w:t>- Prova de regularidade com o FUNDO DE GARANTIA DO TEMPO DE SERVIÇO (FGTS);</w:t>
      </w:r>
    </w:p>
    <w:p w14:paraId="1D422862"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8.2.1.2.4 - </w:t>
      </w:r>
      <w:r w:rsidRPr="00837185">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E13F499"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8.2.1.2.5 - </w:t>
      </w:r>
      <w:r w:rsidRPr="00837185">
        <w:rPr>
          <w:rFonts w:asciiTheme="minorHAnsi" w:hAnsiTheme="minorHAnsi" w:cstheme="minorHAnsi"/>
          <w:sz w:val="22"/>
          <w:szCs w:val="22"/>
        </w:rPr>
        <w:t>Prova de inscrição no cadastro de contribuinte</w:t>
      </w:r>
      <w:r w:rsidRPr="00837185">
        <w:rPr>
          <w:rFonts w:asciiTheme="minorHAnsi" w:hAnsiTheme="minorHAnsi" w:cstheme="minorHAnsi"/>
          <w:color w:val="0D0D0D" w:themeColor="text1" w:themeTint="F2"/>
          <w:sz w:val="22"/>
          <w:szCs w:val="22"/>
        </w:rPr>
        <w:t xml:space="preserve"> ESTADUAL </w:t>
      </w:r>
      <w:r w:rsidRPr="00837185">
        <w:rPr>
          <w:rFonts w:asciiTheme="minorHAnsi" w:hAnsiTheme="minorHAnsi" w:cstheme="minorHAnsi"/>
          <w:sz w:val="22"/>
          <w:szCs w:val="22"/>
        </w:rPr>
        <w:t>relativo ao domicílio ou sede do fornecedor, pertinente ao seu ramo de atividade e compatível com o objeto contratual; (Ex.:  ALVARÁ/ CARTÃO CIM/ CACEPE, dentre outros)</w:t>
      </w:r>
    </w:p>
    <w:p w14:paraId="2E9B3F84"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8.2.1.2.6 - </w:t>
      </w:r>
      <w:r w:rsidRPr="00837185">
        <w:rPr>
          <w:rFonts w:asciiTheme="minorHAnsi" w:hAnsiTheme="minorHAnsi" w:cstheme="minorHAnsi"/>
          <w:sz w:val="22"/>
          <w:szCs w:val="22"/>
        </w:rPr>
        <w:t>PROVA DE REGULARIDADE para com a FAZENDA ESTADUAL do domicílio ou sede da empresa licitante, através da CERTIDÃO DE REGULARIDADE FISCAL (NEGATIVA OU POSITIVA COM EFEITO NEGATIVA) expedido pela Secretaria da Fazenda Estadual.</w:t>
      </w:r>
    </w:p>
    <w:p w14:paraId="14E06BB2"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8.2.1.2.7-</w:t>
      </w:r>
      <w:r w:rsidRPr="00837185">
        <w:rPr>
          <w:rFonts w:asciiTheme="minorHAnsi" w:hAnsiTheme="minorHAnsi" w:cstheme="minorHAnsi"/>
          <w:sz w:val="22"/>
          <w:szCs w:val="22"/>
        </w:rPr>
        <w:t xml:space="preserve"> PROVA DE REGULARIDADE para com a FAZENDA MUNICIPAL do domicílio ou sede da empresa licitante, através de CERTIDÃO DE DÉBITOS FISCAIS (NEGATIVA OU POSITIVA COM EFEITO NEGATIVA) expedida pela Secretaria da Fazenda Municipal sede da empresa licitante.</w:t>
      </w:r>
    </w:p>
    <w:p w14:paraId="00903CBF"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bCs/>
          <w:sz w:val="22"/>
          <w:szCs w:val="22"/>
        </w:rPr>
        <w:t>8.2.1.2.8-</w:t>
      </w:r>
      <w:r w:rsidRPr="00837185">
        <w:rPr>
          <w:rFonts w:asciiTheme="minorHAnsi" w:hAnsiTheme="minorHAnsi" w:cstheme="minorHAnsi"/>
          <w:sz w:val="22"/>
          <w:szCs w:val="22"/>
        </w:rPr>
        <w:t xml:space="preserve"> </w:t>
      </w:r>
      <w:r w:rsidRPr="00837185">
        <w:rPr>
          <w:rFonts w:asciiTheme="minorHAnsi" w:hAnsiTheme="minorHAnsi" w:cstheme="minorHAnsi"/>
          <w:bCs/>
          <w:sz w:val="22"/>
          <w:szCs w:val="22"/>
        </w:rPr>
        <w:t xml:space="preserve">DECLARAÇÃO </w:t>
      </w:r>
      <w:r w:rsidRPr="00837185">
        <w:rPr>
          <w:rFonts w:asciiTheme="minorHAnsi" w:hAnsiTheme="minorHAnsi" w:cstheme="minorHAnsi"/>
          <w:sz w:val="22"/>
          <w:szCs w:val="22"/>
        </w:rPr>
        <w:t>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38771DE4"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8.2.1.2.9</w:t>
      </w:r>
      <w:r w:rsidRPr="00837185">
        <w:rPr>
          <w:rFonts w:asciiTheme="minorHAnsi" w:hAnsiTheme="minorHAnsi" w:cstheme="minorHAnsi"/>
          <w:sz w:val="22"/>
          <w:szCs w:val="22"/>
        </w:rPr>
        <w:t xml:space="preserve">- Caso o fornecedor seja considerado isento dos tributos </w:t>
      </w:r>
      <w:r w:rsidRPr="00837185">
        <w:rPr>
          <w:rFonts w:asciiTheme="minorHAnsi" w:hAnsiTheme="minorHAnsi" w:cstheme="minorHAnsi"/>
          <w:color w:val="0D0D0D" w:themeColor="text1" w:themeTint="F2"/>
          <w:sz w:val="22"/>
          <w:szCs w:val="22"/>
        </w:rPr>
        <w:t xml:space="preserve">Estadual </w:t>
      </w:r>
      <w:r w:rsidRPr="00837185">
        <w:rPr>
          <w:rFonts w:asciiTheme="minorHAnsi" w:hAnsiTheme="minorHAnsi" w:cstheme="minorHAnsi"/>
          <w:sz w:val="22"/>
          <w:szCs w:val="22"/>
        </w:rPr>
        <w:t>relacionados ao objeto contratual, deverá comprovar tal condição mediante a apresentação de declaração da Fazenda respectiva do seu domicílio ou sede, ou outra equivalente, na forma da lei.</w:t>
      </w:r>
    </w:p>
    <w:p w14:paraId="4CC277A4" w14:textId="77777777" w:rsidR="00837185" w:rsidRPr="000333D7" w:rsidRDefault="00837185" w:rsidP="00837185">
      <w:pPr>
        <w:pStyle w:val="Nivel3"/>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8.2.1.2.10</w:t>
      </w:r>
      <w:r w:rsidRPr="00837185">
        <w:rPr>
          <w:rFonts w:asciiTheme="minorHAnsi" w:hAnsiTheme="minorHAnsi" w:cstheme="minorHAnsi"/>
          <w:sz w:val="22"/>
          <w:szCs w:val="22"/>
        </w:rPr>
        <w:t xml:space="preserve">- O fornecedor enquadrado como microempreendedor individual que pretenda auferir os benefícios do </w:t>
      </w:r>
      <w:r w:rsidRPr="000333D7">
        <w:rPr>
          <w:rFonts w:asciiTheme="minorHAnsi" w:hAnsiTheme="minorHAnsi" w:cstheme="minorHAnsi"/>
          <w:sz w:val="22"/>
          <w:szCs w:val="22"/>
        </w:rPr>
        <w:t xml:space="preserve">tratamento diferenciado previstos na Lei Complementar n. 123, de 2006, estará dispensado da prova de inscrição nos cadastros de contribuintes estadual e municipal. </w:t>
      </w:r>
    </w:p>
    <w:p w14:paraId="5B749C47" w14:textId="77777777" w:rsidR="00837185" w:rsidRPr="000333D7" w:rsidRDefault="00837185" w:rsidP="00837185">
      <w:pPr>
        <w:pStyle w:val="Nivel2"/>
        <w:numPr>
          <w:ilvl w:val="0"/>
          <w:numId w:val="0"/>
        </w:numPr>
        <w:spacing w:before="0" w:after="0" w:line="240" w:lineRule="auto"/>
        <w:rPr>
          <w:rFonts w:asciiTheme="minorHAnsi" w:hAnsiTheme="minorHAnsi" w:cstheme="minorHAnsi"/>
          <w:color w:val="FF0000"/>
          <w:sz w:val="22"/>
          <w:szCs w:val="22"/>
        </w:rPr>
      </w:pPr>
    </w:p>
    <w:p w14:paraId="239C377F" w14:textId="77777777" w:rsidR="00837185" w:rsidRPr="000333D7" w:rsidRDefault="00837185" w:rsidP="00837185">
      <w:pPr>
        <w:pStyle w:val="Nvel1-SemNum"/>
        <w:numPr>
          <w:ilvl w:val="3"/>
          <w:numId w:val="56"/>
        </w:numPr>
        <w:tabs>
          <w:tab w:val="left" w:pos="993"/>
        </w:tabs>
        <w:spacing w:before="0"/>
        <w:ind w:left="0" w:firstLine="0"/>
        <w:rPr>
          <w:rFonts w:asciiTheme="minorHAnsi" w:hAnsiTheme="minorHAnsi" w:cstheme="minorHAnsi"/>
          <w:color w:val="auto"/>
          <w:sz w:val="22"/>
          <w:szCs w:val="22"/>
          <w:lang w:eastAsia="zh-CN" w:bidi="hi-IN"/>
        </w:rPr>
      </w:pPr>
      <w:r w:rsidRPr="000333D7">
        <w:rPr>
          <w:rFonts w:asciiTheme="minorHAnsi" w:hAnsiTheme="minorHAnsi" w:cstheme="minorHAnsi"/>
          <w:color w:val="auto"/>
          <w:sz w:val="22"/>
          <w:szCs w:val="22"/>
          <w:lang w:eastAsia="zh-CN" w:bidi="hi-IN"/>
        </w:rPr>
        <w:lastRenderedPageBreak/>
        <w:t>- Qualificação Econômico-Financeira</w:t>
      </w:r>
    </w:p>
    <w:p w14:paraId="3C36F6A6" w14:textId="051D8575" w:rsidR="00A21CD2" w:rsidRPr="000333D7" w:rsidRDefault="00837185" w:rsidP="00A21CD2">
      <w:pPr>
        <w:pStyle w:val="Nivel2"/>
        <w:numPr>
          <w:ilvl w:val="0"/>
          <w:numId w:val="0"/>
        </w:numPr>
        <w:spacing w:before="0" w:after="0" w:line="240" w:lineRule="auto"/>
        <w:rPr>
          <w:rFonts w:asciiTheme="minorHAnsi" w:hAnsiTheme="minorHAnsi" w:cstheme="minorHAnsi"/>
          <w:bCs/>
          <w:i/>
          <w:color w:val="auto"/>
          <w:sz w:val="22"/>
          <w:szCs w:val="22"/>
          <w:lang w:eastAsia="zh-CN" w:bidi="hi-IN"/>
        </w:rPr>
      </w:pPr>
      <w:r w:rsidRPr="000333D7">
        <w:rPr>
          <w:rFonts w:asciiTheme="minorHAnsi" w:hAnsiTheme="minorHAnsi" w:cstheme="minorHAnsi"/>
          <w:b/>
          <w:sz w:val="22"/>
          <w:szCs w:val="22"/>
        </w:rPr>
        <w:t xml:space="preserve">8.2.1.3.1 - </w:t>
      </w:r>
      <w:r w:rsidR="00A21CD2" w:rsidRPr="000333D7">
        <w:rPr>
          <w:rFonts w:asciiTheme="minorHAnsi" w:hAnsiTheme="minorHAnsi" w:cstheme="minorHAnsi"/>
          <w:b/>
          <w:iCs/>
          <w:color w:val="auto"/>
          <w:sz w:val="22"/>
          <w:szCs w:val="22"/>
          <w:lang w:eastAsia="zh-CN" w:bidi="hi-IN"/>
        </w:rPr>
        <w:t>BALANÇO PATRIMONIAL, DEMONSTRAÇÃO DE RESULTADO DE EXERCÍCIO</w:t>
      </w:r>
      <w:r w:rsidR="00A21CD2" w:rsidRPr="000333D7">
        <w:rPr>
          <w:rFonts w:asciiTheme="minorHAnsi" w:hAnsiTheme="minorHAnsi" w:cstheme="minorHAnsi"/>
          <w:bCs/>
          <w:iCs/>
          <w:color w:val="auto"/>
          <w:sz w:val="22"/>
          <w:szCs w:val="22"/>
          <w:lang w:eastAsia="zh-CN" w:bidi="hi-IN"/>
        </w:rPr>
        <w:t xml:space="preserve"> e demais demonstrações contábeis dos 2 (dois) últimos exercícios sociais, conforme disposto no art. 69, I, da Lei nº 14.133, de 2021;</w:t>
      </w:r>
    </w:p>
    <w:p w14:paraId="23A103C4"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
          <w:i w:val="0"/>
          <w:color w:val="auto"/>
          <w:sz w:val="22"/>
          <w:szCs w:val="22"/>
          <w:lang w:eastAsia="zh-CN" w:bidi="hi-IN"/>
        </w:rPr>
      </w:pPr>
      <w:r w:rsidRPr="000333D7">
        <w:rPr>
          <w:rFonts w:asciiTheme="minorHAnsi" w:hAnsiTheme="minorHAnsi" w:cstheme="minorHAnsi"/>
          <w:b/>
          <w:i w:val="0"/>
          <w:color w:val="auto"/>
          <w:sz w:val="22"/>
          <w:szCs w:val="22"/>
          <w:lang w:eastAsia="zh-CN" w:bidi="hi-IN"/>
        </w:rPr>
        <w:t>a.1)</w:t>
      </w:r>
      <w:r w:rsidRPr="000333D7">
        <w:rPr>
          <w:rFonts w:asciiTheme="minorHAnsi" w:hAnsiTheme="minorHAnsi" w:cstheme="minorHAnsi"/>
          <w:bCs/>
          <w:i w:val="0"/>
          <w:color w:val="auto"/>
          <w:sz w:val="22"/>
          <w:szCs w:val="22"/>
          <w:lang w:eastAsia="zh-CN" w:bidi="hi-IN"/>
        </w:rPr>
        <w:t xml:space="preserve"> A empresa deverá apresentar </w:t>
      </w:r>
      <w:r w:rsidRPr="000333D7">
        <w:rPr>
          <w:rFonts w:asciiTheme="minorHAnsi" w:hAnsiTheme="minorHAnsi" w:cstheme="minorHAnsi"/>
          <w:b/>
          <w:i w:val="0"/>
          <w:color w:val="auto"/>
          <w:sz w:val="22"/>
          <w:szCs w:val="22"/>
          <w:lang w:eastAsia="zh-CN" w:bidi="hi-IN"/>
        </w:rPr>
        <w:t>MEMORIAL DE CÁLCULO</w:t>
      </w:r>
      <w:r w:rsidRPr="000333D7">
        <w:rPr>
          <w:rFonts w:asciiTheme="minorHAnsi" w:hAnsiTheme="minorHAnsi" w:cstheme="minorHAnsi"/>
          <w:bCs/>
          <w:i w:val="0"/>
          <w:color w:val="auto"/>
          <w:sz w:val="22"/>
          <w:szCs w:val="22"/>
          <w:lang w:eastAsia="zh-CN" w:bidi="hi-IN"/>
        </w:rPr>
        <w:t xml:space="preserve"> para cada Balanço apresentado, considerando no total </w:t>
      </w:r>
      <w:r w:rsidRPr="000333D7">
        <w:rPr>
          <w:rFonts w:asciiTheme="minorHAnsi" w:hAnsiTheme="minorHAnsi" w:cstheme="minorHAnsi"/>
          <w:b/>
          <w:i w:val="0"/>
          <w:color w:val="auto"/>
          <w:sz w:val="22"/>
          <w:szCs w:val="22"/>
          <w:u w:val="single"/>
          <w:lang w:eastAsia="zh-CN" w:bidi="hi-IN"/>
        </w:rPr>
        <w:t>dois balanços, respectivamente referente aos dois últimos exercícios</w:t>
      </w:r>
      <w:r w:rsidRPr="000333D7">
        <w:rPr>
          <w:rFonts w:asciiTheme="minorHAnsi" w:hAnsiTheme="minorHAnsi" w:cstheme="minorHAnsi"/>
          <w:bCs/>
          <w:i w:val="0"/>
          <w:color w:val="auto"/>
          <w:sz w:val="22"/>
          <w:szCs w:val="22"/>
          <w:lang w:eastAsia="zh-CN" w:bidi="hi-IN"/>
        </w:rPr>
        <w:t xml:space="preserve">, comprovando a boa situação financeira da empresa mediante obtenção de índices de Liquidez Geral (LG), Solvência Geral (SG) e Liquidez Corrente (LC), </w:t>
      </w:r>
      <w:r w:rsidRPr="000333D7">
        <w:rPr>
          <w:rFonts w:asciiTheme="minorHAnsi" w:hAnsiTheme="minorHAnsi" w:cstheme="minorHAnsi"/>
          <w:b/>
          <w:i w:val="0"/>
          <w:color w:val="auto"/>
          <w:sz w:val="22"/>
          <w:szCs w:val="22"/>
          <w:lang w:eastAsia="zh-CN" w:bidi="hi-IN"/>
        </w:rPr>
        <w:t>igual ou superior a 1 (um), obtidos pela aplicação das seguintes fórmulas:</w:t>
      </w:r>
    </w:p>
    <w:p w14:paraId="731A3849" w14:textId="77777777" w:rsidR="00A21CD2" w:rsidRPr="000333D7" w:rsidRDefault="00A21CD2" w:rsidP="00A21CD2">
      <w:pPr>
        <w:pStyle w:val="PargrafodaLista"/>
        <w:ind w:left="-426" w:firstLine="0"/>
        <w:rPr>
          <w:rFonts w:asciiTheme="minorHAnsi" w:hAnsiTheme="minorHAnsi" w:cstheme="minorHAnsi"/>
          <w:iCs/>
        </w:rPr>
      </w:pPr>
    </w:p>
    <w:tbl>
      <w:tblPr>
        <w:tblW w:w="0" w:type="auto"/>
        <w:jc w:val="center"/>
        <w:tblLayout w:type="fixed"/>
        <w:tblCellMar>
          <w:left w:w="10" w:type="dxa"/>
          <w:right w:w="10" w:type="dxa"/>
        </w:tblCellMar>
        <w:tblLook w:val="0000" w:firstRow="0" w:lastRow="0" w:firstColumn="0" w:lastColumn="0" w:noHBand="0" w:noVBand="0"/>
      </w:tblPr>
      <w:tblGrid>
        <w:gridCol w:w="2305"/>
        <w:gridCol w:w="1361"/>
        <w:gridCol w:w="4629"/>
      </w:tblGrid>
      <w:tr w:rsidR="00A21CD2" w:rsidRPr="000333D7" w14:paraId="4EA59A0C" w14:textId="77777777" w:rsidTr="00F35B7F">
        <w:trPr>
          <w:trHeight w:val="608"/>
          <w:jc w:val="center"/>
        </w:trPr>
        <w:tc>
          <w:tcPr>
            <w:tcW w:w="2305" w:type="dxa"/>
            <w:tcBorders>
              <w:top w:val="single" w:sz="6" w:space="0" w:color="000000"/>
              <w:left w:val="single" w:sz="6" w:space="0" w:color="000000"/>
              <w:bottom w:val="single" w:sz="6" w:space="0" w:color="000000"/>
            </w:tcBorders>
          </w:tcPr>
          <w:p w14:paraId="4FEE50AA" w14:textId="77777777" w:rsidR="00A21CD2" w:rsidRPr="000333D7" w:rsidRDefault="00A21CD2" w:rsidP="00F35B7F">
            <w:pPr>
              <w:tabs>
                <w:tab w:val="left" w:pos="284"/>
              </w:tabs>
              <w:ind w:left="125"/>
              <w:rPr>
                <w:rFonts w:asciiTheme="minorHAnsi" w:eastAsia="Verdana" w:hAnsiTheme="minorHAnsi" w:cstheme="minorHAnsi"/>
                <w:iCs/>
              </w:rPr>
            </w:pPr>
            <w:r w:rsidRPr="000333D7">
              <w:rPr>
                <w:rFonts w:asciiTheme="minorHAnsi" w:hAnsiTheme="minorHAnsi" w:cstheme="minorHAnsi"/>
                <w:iCs/>
              </w:rPr>
              <w:t>a) Liquidez Corrente</w:t>
            </w:r>
          </w:p>
        </w:tc>
        <w:tc>
          <w:tcPr>
            <w:tcW w:w="1361" w:type="dxa"/>
            <w:tcBorders>
              <w:top w:val="single" w:sz="6" w:space="0" w:color="000000"/>
              <w:left w:val="single" w:sz="6" w:space="0" w:color="000000"/>
              <w:bottom w:val="single" w:sz="6" w:space="0" w:color="000000"/>
            </w:tcBorders>
          </w:tcPr>
          <w:p w14:paraId="04996540" w14:textId="77777777" w:rsidR="00A21CD2" w:rsidRPr="000333D7" w:rsidRDefault="00A21CD2" w:rsidP="00F35B7F">
            <w:pPr>
              <w:tabs>
                <w:tab w:val="left" w:pos="284"/>
              </w:tabs>
              <w:ind w:left="-426"/>
              <w:jc w:val="center"/>
              <w:rPr>
                <w:rFonts w:asciiTheme="minorHAnsi" w:hAnsiTheme="minorHAnsi" w:cstheme="minorHAnsi"/>
                <w:iCs/>
                <w:u w:val="single"/>
                <w:lang w:val="en-US"/>
              </w:rPr>
            </w:pPr>
            <w:r w:rsidRPr="000333D7">
              <w:rPr>
                <w:rFonts w:asciiTheme="minorHAnsi" w:hAnsiTheme="minorHAnsi" w:cstheme="minorHAnsi"/>
                <w:iCs/>
                <w:lang w:val="en-US"/>
              </w:rPr>
              <w:t>LC     =</w:t>
            </w:r>
          </w:p>
        </w:tc>
        <w:tc>
          <w:tcPr>
            <w:tcW w:w="4629" w:type="dxa"/>
            <w:tcBorders>
              <w:top w:val="single" w:sz="6" w:space="0" w:color="000000"/>
              <w:left w:val="single" w:sz="6" w:space="0" w:color="000000"/>
              <w:bottom w:val="single" w:sz="6" w:space="0" w:color="000000"/>
              <w:right w:val="single" w:sz="6" w:space="0" w:color="000000"/>
            </w:tcBorders>
          </w:tcPr>
          <w:p w14:paraId="0BCDF36A" w14:textId="77777777" w:rsidR="00A21CD2" w:rsidRPr="000333D7" w:rsidRDefault="00A21CD2" w:rsidP="00F35B7F">
            <w:pPr>
              <w:tabs>
                <w:tab w:val="left" w:pos="284"/>
              </w:tabs>
              <w:ind w:left="-426"/>
              <w:jc w:val="center"/>
              <w:rPr>
                <w:rFonts w:asciiTheme="minorHAnsi" w:hAnsiTheme="minorHAnsi" w:cstheme="minorHAnsi"/>
                <w:iCs/>
                <w:lang w:val="en-US"/>
              </w:rPr>
            </w:pPr>
            <w:proofErr w:type="spellStart"/>
            <w:r w:rsidRPr="000333D7">
              <w:rPr>
                <w:rFonts w:asciiTheme="minorHAnsi" w:hAnsiTheme="minorHAnsi" w:cstheme="minorHAnsi"/>
                <w:iCs/>
                <w:u w:val="single"/>
                <w:lang w:val="en-US"/>
              </w:rPr>
              <w:t>Ativo</w:t>
            </w:r>
            <w:proofErr w:type="spellEnd"/>
            <w:r w:rsidRPr="000333D7">
              <w:rPr>
                <w:rFonts w:asciiTheme="minorHAnsi" w:hAnsiTheme="minorHAnsi" w:cstheme="minorHAnsi"/>
                <w:iCs/>
                <w:u w:val="single"/>
                <w:lang w:val="en-US"/>
              </w:rPr>
              <w:t xml:space="preserve"> </w:t>
            </w:r>
            <w:proofErr w:type="spellStart"/>
            <w:r w:rsidRPr="000333D7">
              <w:rPr>
                <w:rFonts w:asciiTheme="minorHAnsi" w:hAnsiTheme="minorHAnsi" w:cstheme="minorHAnsi"/>
                <w:iCs/>
                <w:u w:val="single"/>
                <w:lang w:val="en-US"/>
              </w:rPr>
              <w:t>Circulante</w:t>
            </w:r>
            <w:proofErr w:type="spellEnd"/>
          </w:p>
          <w:p w14:paraId="76FFCE98" w14:textId="77777777" w:rsidR="00A21CD2" w:rsidRPr="000333D7" w:rsidRDefault="00A21CD2" w:rsidP="00F35B7F">
            <w:pPr>
              <w:tabs>
                <w:tab w:val="left" w:pos="284"/>
              </w:tabs>
              <w:ind w:left="-426"/>
              <w:jc w:val="center"/>
              <w:rPr>
                <w:rFonts w:asciiTheme="minorHAnsi" w:hAnsiTheme="minorHAnsi" w:cstheme="minorHAnsi"/>
                <w:iCs/>
              </w:rPr>
            </w:pPr>
            <w:proofErr w:type="spellStart"/>
            <w:r w:rsidRPr="000333D7">
              <w:rPr>
                <w:rFonts w:asciiTheme="minorHAnsi" w:hAnsiTheme="minorHAnsi" w:cstheme="minorHAnsi"/>
                <w:iCs/>
                <w:lang w:val="en-US"/>
              </w:rPr>
              <w:t>Passivo</w:t>
            </w:r>
            <w:proofErr w:type="spellEnd"/>
            <w:r w:rsidRPr="000333D7">
              <w:rPr>
                <w:rFonts w:asciiTheme="minorHAnsi" w:hAnsiTheme="minorHAnsi" w:cstheme="minorHAnsi"/>
                <w:iCs/>
                <w:lang w:val="en-US"/>
              </w:rPr>
              <w:t xml:space="preserve"> </w:t>
            </w:r>
            <w:proofErr w:type="spellStart"/>
            <w:r w:rsidRPr="000333D7">
              <w:rPr>
                <w:rFonts w:asciiTheme="minorHAnsi" w:hAnsiTheme="minorHAnsi" w:cstheme="minorHAnsi"/>
                <w:iCs/>
                <w:lang w:val="en-US"/>
              </w:rPr>
              <w:t>Circulante</w:t>
            </w:r>
            <w:proofErr w:type="spellEnd"/>
          </w:p>
        </w:tc>
      </w:tr>
      <w:tr w:rsidR="00A21CD2" w:rsidRPr="000333D7" w14:paraId="0AF9EDF1" w14:textId="77777777" w:rsidTr="00F35B7F">
        <w:trPr>
          <w:trHeight w:val="608"/>
          <w:jc w:val="center"/>
        </w:trPr>
        <w:tc>
          <w:tcPr>
            <w:tcW w:w="2305" w:type="dxa"/>
            <w:tcBorders>
              <w:top w:val="single" w:sz="6" w:space="0" w:color="000000"/>
              <w:left w:val="single" w:sz="6" w:space="0" w:color="000000"/>
              <w:bottom w:val="single" w:sz="6" w:space="0" w:color="000000"/>
            </w:tcBorders>
          </w:tcPr>
          <w:p w14:paraId="4213AFE0" w14:textId="77777777" w:rsidR="00A21CD2" w:rsidRPr="000333D7" w:rsidRDefault="00A21CD2" w:rsidP="00F35B7F">
            <w:pPr>
              <w:tabs>
                <w:tab w:val="left" w:pos="284"/>
              </w:tabs>
              <w:ind w:left="125"/>
              <w:rPr>
                <w:rFonts w:asciiTheme="minorHAnsi" w:eastAsia="Verdana" w:hAnsiTheme="minorHAnsi" w:cstheme="minorHAnsi"/>
                <w:iCs/>
              </w:rPr>
            </w:pPr>
            <w:r w:rsidRPr="000333D7">
              <w:rPr>
                <w:rFonts w:asciiTheme="minorHAnsi" w:eastAsia="Verdana" w:hAnsiTheme="minorHAnsi" w:cstheme="minorHAnsi"/>
                <w:iCs/>
                <w:lang w:val="en-US"/>
              </w:rPr>
              <w:t xml:space="preserve"> </w:t>
            </w:r>
            <w:r w:rsidRPr="000333D7">
              <w:rPr>
                <w:rFonts w:asciiTheme="minorHAnsi" w:hAnsiTheme="minorHAnsi" w:cstheme="minorHAnsi"/>
                <w:iCs/>
              </w:rPr>
              <w:t>b) Liquidez Geral</w:t>
            </w:r>
          </w:p>
        </w:tc>
        <w:tc>
          <w:tcPr>
            <w:tcW w:w="1361" w:type="dxa"/>
            <w:tcBorders>
              <w:top w:val="single" w:sz="6" w:space="0" w:color="000000"/>
              <w:left w:val="single" w:sz="6" w:space="0" w:color="000000"/>
              <w:bottom w:val="single" w:sz="6" w:space="0" w:color="000000"/>
            </w:tcBorders>
          </w:tcPr>
          <w:p w14:paraId="084F0556" w14:textId="77777777" w:rsidR="00A21CD2" w:rsidRPr="000333D7" w:rsidRDefault="00A21CD2" w:rsidP="00F35B7F">
            <w:pPr>
              <w:tabs>
                <w:tab w:val="left" w:pos="284"/>
              </w:tabs>
              <w:ind w:left="-426"/>
              <w:jc w:val="center"/>
              <w:rPr>
                <w:rFonts w:asciiTheme="minorHAnsi" w:hAnsiTheme="minorHAnsi" w:cstheme="minorHAnsi"/>
                <w:iCs/>
                <w:u w:val="single"/>
                <w:lang w:val="en-US"/>
              </w:rPr>
            </w:pPr>
            <w:r w:rsidRPr="000333D7">
              <w:rPr>
                <w:rFonts w:asciiTheme="minorHAnsi" w:hAnsiTheme="minorHAnsi" w:cstheme="minorHAnsi"/>
                <w:iCs/>
                <w:lang w:val="en-US"/>
              </w:rPr>
              <w:t>LG     =</w:t>
            </w:r>
          </w:p>
        </w:tc>
        <w:tc>
          <w:tcPr>
            <w:tcW w:w="4629" w:type="dxa"/>
            <w:tcBorders>
              <w:top w:val="single" w:sz="6" w:space="0" w:color="000000"/>
              <w:left w:val="single" w:sz="6" w:space="0" w:color="000000"/>
              <w:bottom w:val="single" w:sz="6" w:space="0" w:color="000000"/>
              <w:right w:val="single" w:sz="6" w:space="0" w:color="000000"/>
            </w:tcBorders>
          </w:tcPr>
          <w:p w14:paraId="5A8C695D" w14:textId="77777777" w:rsidR="00A21CD2" w:rsidRPr="000333D7" w:rsidRDefault="00A21CD2" w:rsidP="00F35B7F">
            <w:pPr>
              <w:tabs>
                <w:tab w:val="left" w:pos="284"/>
              </w:tabs>
              <w:ind w:left="-426"/>
              <w:jc w:val="center"/>
              <w:rPr>
                <w:rFonts w:asciiTheme="minorHAnsi" w:hAnsiTheme="minorHAnsi" w:cstheme="minorHAnsi"/>
                <w:iCs/>
                <w:lang w:val="pt-BR"/>
              </w:rPr>
            </w:pPr>
            <w:r w:rsidRPr="000333D7">
              <w:rPr>
                <w:rFonts w:asciiTheme="minorHAnsi" w:hAnsiTheme="minorHAnsi" w:cstheme="minorHAnsi"/>
                <w:iCs/>
                <w:u w:val="single"/>
                <w:lang w:val="pt-BR"/>
              </w:rPr>
              <w:t>Ativo Circulante + Realizável a Longo Prazo</w:t>
            </w:r>
          </w:p>
          <w:p w14:paraId="57B30CAB" w14:textId="77777777" w:rsidR="00A21CD2" w:rsidRPr="000333D7" w:rsidRDefault="00A21CD2" w:rsidP="00F35B7F">
            <w:pPr>
              <w:tabs>
                <w:tab w:val="left" w:pos="284"/>
              </w:tabs>
              <w:ind w:left="-426"/>
              <w:jc w:val="center"/>
              <w:rPr>
                <w:rFonts w:asciiTheme="minorHAnsi" w:hAnsiTheme="minorHAnsi" w:cstheme="minorHAnsi"/>
                <w:iCs/>
              </w:rPr>
            </w:pPr>
            <w:r w:rsidRPr="000333D7">
              <w:rPr>
                <w:rFonts w:asciiTheme="minorHAnsi" w:hAnsiTheme="minorHAnsi" w:cstheme="minorHAnsi"/>
                <w:iCs/>
                <w:lang w:val="pt-BR"/>
              </w:rPr>
              <w:t>Passivo Circulante + Exigível a Longo Prazo</w:t>
            </w:r>
          </w:p>
        </w:tc>
      </w:tr>
      <w:tr w:rsidR="00A21CD2" w:rsidRPr="000333D7" w14:paraId="62CF53CE" w14:textId="77777777" w:rsidTr="00F35B7F">
        <w:trPr>
          <w:trHeight w:val="585"/>
          <w:jc w:val="center"/>
        </w:trPr>
        <w:tc>
          <w:tcPr>
            <w:tcW w:w="2305" w:type="dxa"/>
            <w:tcBorders>
              <w:top w:val="single" w:sz="6" w:space="0" w:color="000000"/>
              <w:left w:val="single" w:sz="6" w:space="0" w:color="000000"/>
              <w:bottom w:val="single" w:sz="6" w:space="0" w:color="000000"/>
            </w:tcBorders>
          </w:tcPr>
          <w:p w14:paraId="3129E6A8" w14:textId="77777777" w:rsidR="00A21CD2" w:rsidRPr="000333D7" w:rsidRDefault="00A21CD2" w:rsidP="00F35B7F">
            <w:pPr>
              <w:tabs>
                <w:tab w:val="left" w:pos="284"/>
              </w:tabs>
              <w:ind w:left="125"/>
              <w:rPr>
                <w:rFonts w:asciiTheme="minorHAnsi" w:eastAsia="Verdana" w:hAnsiTheme="minorHAnsi" w:cstheme="minorHAnsi"/>
                <w:iCs/>
              </w:rPr>
            </w:pPr>
            <w:r w:rsidRPr="000333D7">
              <w:rPr>
                <w:rFonts w:asciiTheme="minorHAnsi" w:eastAsia="Verdana" w:hAnsiTheme="minorHAnsi" w:cstheme="minorHAnsi"/>
                <w:iCs/>
                <w:lang w:val="pt-BR"/>
              </w:rPr>
              <w:t xml:space="preserve"> </w:t>
            </w:r>
            <w:r w:rsidRPr="000333D7">
              <w:rPr>
                <w:rFonts w:asciiTheme="minorHAnsi" w:hAnsiTheme="minorHAnsi" w:cstheme="minorHAnsi"/>
                <w:iCs/>
              </w:rPr>
              <w:t>c) Solvência Geral</w:t>
            </w:r>
          </w:p>
        </w:tc>
        <w:tc>
          <w:tcPr>
            <w:tcW w:w="1361" w:type="dxa"/>
            <w:tcBorders>
              <w:top w:val="single" w:sz="6" w:space="0" w:color="000000"/>
              <w:left w:val="single" w:sz="6" w:space="0" w:color="000000"/>
              <w:bottom w:val="single" w:sz="6" w:space="0" w:color="000000"/>
            </w:tcBorders>
          </w:tcPr>
          <w:p w14:paraId="2F828609" w14:textId="77777777" w:rsidR="00A21CD2" w:rsidRPr="000333D7" w:rsidRDefault="00A21CD2" w:rsidP="00F35B7F">
            <w:pPr>
              <w:tabs>
                <w:tab w:val="left" w:pos="284"/>
              </w:tabs>
              <w:ind w:left="-426"/>
              <w:jc w:val="center"/>
              <w:rPr>
                <w:rFonts w:asciiTheme="minorHAnsi" w:hAnsiTheme="minorHAnsi" w:cstheme="minorHAnsi"/>
                <w:iCs/>
                <w:u w:val="single"/>
                <w:lang w:val="en-US"/>
              </w:rPr>
            </w:pPr>
            <w:r w:rsidRPr="000333D7">
              <w:rPr>
                <w:rFonts w:asciiTheme="minorHAnsi" w:hAnsiTheme="minorHAnsi" w:cstheme="minorHAnsi"/>
                <w:iCs/>
                <w:lang w:val="en-US"/>
              </w:rPr>
              <w:t>SG     =</w:t>
            </w:r>
          </w:p>
        </w:tc>
        <w:tc>
          <w:tcPr>
            <w:tcW w:w="4629" w:type="dxa"/>
            <w:tcBorders>
              <w:top w:val="single" w:sz="6" w:space="0" w:color="000000"/>
              <w:left w:val="single" w:sz="6" w:space="0" w:color="000000"/>
              <w:bottom w:val="single" w:sz="6" w:space="0" w:color="000000"/>
              <w:right w:val="single" w:sz="6" w:space="0" w:color="000000"/>
            </w:tcBorders>
          </w:tcPr>
          <w:p w14:paraId="3D5CDA4A" w14:textId="77777777" w:rsidR="00A21CD2" w:rsidRPr="000333D7" w:rsidRDefault="00A21CD2" w:rsidP="00F35B7F">
            <w:pPr>
              <w:tabs>
                <w:tab w:val="left" w:pos="284"/>
              </w:tabs>
              <w:ind w:left="-426"/>
              <w:jc w:val="center"/>
              <w:rPr>
                <w:rFonts w:asciiTheme="minorHAnsi" w:hAnsiTheme="minorHAnsi" w:cstheme="minorHAnsi"/>
                <w:iCs/>
                <w:lang w:val="pt-BR"/>
              </w:rPr>
            </w:pPr>
            <w:r w:rsidRPr="000333D7">
              <w:rPr>
                <w:rFonts w:asciiTheme="minorHAnsi" w:hAnsiTheme="minorHAnsi" w:cstheme="minorHAnsi"/>
                <w:iCs/>
                <w:u w:val="single"/>
                <w:lang w:val="pt-BR"/>
              </w:rPr>
              <w:t>Ativo Total</w:t>
            </w:r>
          </w:p>
          <w:p w14:paraId="2E2F2C9D" w14:textId="77777777" w:rsidR="00A21CD2" w:rsidRPr="000333D7" w:rsidRDefault="00A21CD2" w:rsidP="00F35B7F">
            <w:pPr>
              <w:tabs>
                <w:tab w:val="left" w:pos="284"/>
              </w:tabs>
              <w:ind w:left="-426"/>
              <w:jc w:val="center"/>
              <w:rPr>
                <w:rFonts w:asciiTheme="minorHAnsi" w:hAnsiTheme="minorHAnsi" w:cstheme="minorHAnsi"/>
                <w:iCs/>
              </w:rPr>
            </w:pPr>
            <w:r w:rsidRPr="000333D7">
              <w:rPr>
                <w:rFonts w:asciiTheme="minorHAnsi" w:hAnsiTheme="minorHAnsi" w:cstheme="minorHAnsi"/>
                <w:iCs/>
                <w:lang w:val="pt-BR"/>
              </w:rPr>
              <w:t>Passivo Circulante + Exigível a Longo Prazo</w:t>
            </w:r>
          </w:p>
        </w:tc>
      </w:tr>
    </w:tbl>
    <w:p w14:paraId="46CEFEB2" w14:textId="77777777" w:rsidR="00A21CD2" w:rsidRPr="000333D7" w:rsidRDefault="00A21CD2" w:rsidP="00A21CD2">
      <w:pPr>
        <w:pStyle w:val="Nivel3"/>
        <w:numPr>
          <w:ilvl w:val="0"/>
          <w:numId w:val="0"/>
        </w:numPr>
        <w:spacing w:before="0" w:after="0" w:line="360" w:lineRule="auto"/>
        <w:ind w:left="-426"/>
        <w:rPr>
          <w:rFonts w:asciiTheme="minorHAnsi" w:eastAsia="Arial" w:hAnsiTheme="minorHAnsi" w:cstheme="minorHAnsi"/>
          <w:iCs/>
          <w:color w:val="auto"/>
          <w:sz w:val="22"/>
          <w:szCs w:val="22"/>
        </w:rPr>
      </w:pPr>
    </w:p>
    <w:p w14:paraId="0E0DCBFB"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a.1.1)</w:t>
      </w:r>
      <w:r w:rsidRPr="000333D7">
        <w:rPr>
          <w:rFonts w:asciiTheme="minorHAnsi" w:hAnsiTheme="minorHAnsi" w:cstheme="minorHAnsi"/>
          <w:bCs/>
          <w:i w:val="0"/>
          <w:color w:val="auto"/>
          <w:sz w:val="22"/>
          <w:szCs w:val="22"/>
          <w:lang w:eastAsia="zh-CN" w:bidi="hi-IN"/>
        </w:rPr>
        <w:t xml:space="preserve"> A empresa licitante que não apresentar os memoriais de cálculo dos índices, a Comissão se reserva o direito de calcular; e</w:t>
      </w:r>
    </w:p>
    <w:p w14:paraId="42572371"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a.1.2)</w:t>
      </w:r>
      <w:r w:rsidRPr="000333D7">
        <w:rPr>
          <w:rFonts w:asciiTheme="minorHAnsi" w:hAnsiTheme="minorHAnsi" w:cstheme="minorHAnsi"/>
          <w:bCs/>
          <w:i w:val="0"/>
          <w:color w:val="auto"/>
          <w:sz w:val="22"/>
          <w:szCs w:val="22"/>
          <w:lang w:eastAsia="zh-CN" w:bidi="hi-IN"/>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14:paraId="23F775ED"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a.2)</w:t>
      </w:r>
      <w:r w:rsidRPr="000333D7">
        <w:rPr>
          <w:rFonts w:asciiTheme="minorHAnsi" w:hAnsiTheme="minorHAnsi" w:cstheme="minorHAnsi"/>
          <w:bCs/>
          <w:i w:val="0"/>
          <w:color w:val="auto"/>
          <w:sz w:val="22"/>
          <w:szCs w:val="22"/>
          <w:lang w:eastAsia="zh-CN" w:bidi="hi-IN"/>
        </w:rPr>
        <w:t xml:space="preserve"> As empresas criadas no exercício financeiro da licitação deverão atender a todas as exigências da habilitação e poderão substituir os demonstrativos contábeis pelo balanço de abertura. (Lei nº 14.133, de 2021, art. 65, §1º);</w:t>
      </w:r>
    </w:p>
    <w:p w14:paraId="6773D0B3"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a.3)</w:t>
      </w:r>
      <w:r w:rsidRPr="000333D7">
        <w:rPr>
          <w:rFonts w:asciiTheme="minorHAnsi" w:hAnsiTheme="minorHAnsi" w:cstheme="minorHAnsi"/>
          <w:bCs/>
          <w:i w:val="0"/>
          <w:color w:val="auto"/>
          <w:sz w:val="22"/>
          <w:szCs w:val="22"/>
          <w:lang w:eastAsia="zh-CN" w:bidi="hi-IN"/>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14:paraId="611A476E"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a.4)</w:t>
      </w:r>
      <w:r w:rsidRPr="000333D7">
        <w:rPr>
          <w:rFonts w:asciiTheme="minorHAnsi" w:hAnsiTheme="minorHAnsi" w:cstheme="minorHAnsi"/>
          <w:bCs/>
          <w:i w:val="0"/>
          <w:color w:val="auto"/>
          <w:sz w:val="22"/>
          <w:szCs w:val="22"/>
          <w:lang w:eastAsia="zh-CN" w:bidi="hi-IN"/>
        </w:rPr>
        <w:t xml:space="preserve"> O balanço patrimonial e as demonstrações Contábeis deverão estar assinados por Contador ou por outro profissional equivalente, devidamente registrado no Conselho Regional de Contabilidade e pelo proprietário da empresa licitante;</w:t>
      </w:r>
    </w:p>
    <w:p w14:paraId="48333016"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a.5)</w:t>
      </w:r>
      <w:r w:rsidRPr="000333D7">
        <w:rPr>
          <w:rFonts w:asciiTheme="minorHAnsi" w:hAnsiTheme="minorHAnsi" w:cstheme="minorHAnsi"/>
          <w:bCs/>
          <w:i w:val="0"/>
          <w:color w:val="auto"/>
          <w:sz w:val="22"/>
          <w:szCs w:val="22"/>
          <w:lang w:eastAsia="zh-CN" w:bidi="hi-IN"/>
        </w:rPr>
        <w:t xml:space="preserve"> O balanço emitido via Sistema Público de Escrituração Fiscal Digital - </w:t>
      </w:r>
      <w:proofErr w:type="spellStart"/>
      <w:r w:rsidRPr="000333D7">
        <w:rPr>
          <w:rFonts w:asciiTheme="minorHAnsi" w:hAnsiTheme="minorHAnsi" w:cstheme="minorHAnsi"/>
          <w:bCs/>
          <w:i w:val="0"/>
          <w:color w:val="auto"/>
          <w:sz w:val="22"/>
          <w:szCs w:val="22"/>
          <w:lang w:eastAsia="zh-CN" w:bidi="hi-IN"/>
        </w:rPr>
        <w:t>Sped</w:t>
      </w:r>
      <w:proofErr w:type="spellEnd"/>
      <w:r w:rsidRPr="000333D7">
        <w:rPr>
          <w:rFonts w:asciiTheme="minorHAnsi" w:hAnsiTheme="minorHAnsi" w:cstheme="minorHAnsi"/>
          <w:bCs/>
          <w:i w:val="0"/>
          <w:color w:val="auto"/>
          <w:sz w:val="22"/>
          <w:szCs w:val="22"/>
          <w:lang w:eastAsia="zh-CN" w:bidi="hi-IN"/>
        </w:rPr>
        <w:t xml:space="preserve"> Fiscal, será aceito devidamente autenticado, mediante recibo de entrega emitido pelo </w:t>
      </w:r>
      <w:proofErr w:type="spellStart"/>
      <w:r w:rsidRPr="000333D7">
        <w:rPr>
          <w:rFonts w:asciiTheme="minorHAnsi" w:hAnsiTheme="minorHAnsi" w:cstheme="minorHAnsi"/>
          <w:bCs/>
          <w:i w:val="0"/>
          <w:color w:val="auto"/>
          <w:sz w:val="22"/>
          <w:szCs w:val="22"/>
          <w:lang w:eastAsia="zh-CN" w:bidi="hi-IN"/>
        </w:rPr>
        <w:t>sped</w:t>
      </w:r>
      <w:proofErr w:type="spellEnd"/>
      <w:r w:rsidRPr="000333D7">
        <w:rPr>
          <w:rFonts w:asciiTheme="minorHAnsi" w:hAnsiTheme="minorHAnsi" w:cstheme="minorHAnsi"/>
          <w:bCs/>
          <w:i w:val="0"/>
          <w:color w:val="auto"/>
          <w:sz w:val="22"/>
          <w:szCs w:val="22"/>
          <w:lang w:eastAsia="zh-CN" w:bidi="hi-IN"/>
        </w:rPr>
        <w:t>, conforme autoriza o art. 78–A, §1.º e § 2.º do Decreto n.º 1.800/1996, alterado pelo Decreto n.º 8.683/2016;</w:t>
      </w:r>
    </w:p>
    <w:p w14:paraId="6EC88FC2"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a.6)</w:t>
      </w:r>
      <w:r w:rsidRPr="000333D7">
        <w:rPr>
          <w:rFonts w:asciiTheme="minorHAnsi" w:hAnsiTheme="minorHAnsi" w:cstheme="minorHAnsi"/>
          <w:bCs/>
          <w:i w:val="0"/>
          <w:color w:val="auto"/>
          <w:sz w:val="22"/>
          <w:szCs w:val="22"/>
          <w:lang w:eastAsia="zh-CN" w:bidi="hi-IN"/>
        </w:rPr>
        <w:t xml:space="preserve"> A comprovação da situação financeira da empresa será constatada mediante obtenção de índices de Liquidez Geral (LG), Solvência Geral (SG) e Liquidez Corrente (LC), superiores a 1 (um) resultantes da aplicação das fórmulas, com os valores extraídos de seu balanço patrimonial, tendo como previsão legal § 5º do art. 69 da Lei 14.133/21, assim justificamos </w:t>
      </w:r>
      <w:r w:rsidRPr="000333D7">
        <w:rPr>
          <w:rFonts w:asciiTheme="minorHAnsi" w:hAnsiTheme="minorHAnsi" w:cstheme="minorHAnsi"/>
          <w:bCs/>
          <w:i w:val="0"/>
          <w:color w:val="auto"/>
          <w:sz w:val="22"/>
          <w:szCs w:val="22"/>
          <w:lang w:eastAsia="zh-CN" w:bidi="hi-IN"/>
        </w:rPr>
        <w:footnoteReference w:id="1"/>
      </w:r>
      <w:r w:rsidRPr="000333D7">
        <w:rPr>
          <w:rFonts w:asciiTheme="minorHAnsi" w:hAnsiTheme="minorHAnsi" w:cstheme="minorHAnsi"/>
          <w:bCs/>
          <w:i w:val="0"/>
          <w:color w:val="auto"/>
          <w:sz w:val="22"/>
          <w:szCs w:val="22"/>
          <w:lang w:eastAsia="zh-CN" w:bidi="hi-IN"/>
        </w:rPr>
        <w:t>:</w:t>
      </w:r>
    </w:p>
    <w:p w14:paraId="7693F10A"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a.7)</w:t>
      </w:r>
      <w:r w:rsidRPr="000333D7">
        <w:rPr>
          <w:rFonts w:asciiTheme="minorHAnsi" w:hAnsiTheme="minorHAnsi" w:cstheme="minorHAnsi"/>
          <w:bCs/>
          <w:i w:val="0"/>
          <w:color w:val="auto"/>
          <w:sz w:val="22"/>
          <w:szCs w:val="22"/>
          <w:lang w:eastAsia="zh-CN" w:bidi="hi-IN"/>
        </w:rPr>
        <w:t xml:space="preserve">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w:t>
      </w:r>
      <w:r w:rsidRPr="000333D7">
        <w:rPr>
          <w:rFonts w:asciiTheme="minorHAnsi" w:hAnsiTheme="minorHAnsi" w:cstheme="minorHAnsi"/>
          <w:bCs/>
          <w:i w:val="0"/>
          <w:color w:val="auto"/>
          <w:sz w:val="22"/>
          <w:szCs w:val="22"/>
          <w:lang w:eastAsia="zh-CN" w:bidi="hi-IN"/>
        </w:rPr>
        <w:fldChar w:fldCharType="begin">
          <w:ffData>
            <w:name w:val="Texto6"/>
            <w:enabled/>
            <w:calcOnExit w:val="0"/>
            <w:textInput>
              <w:default w:val="...(....)"/>
            </w:textInput>
          </w:ffData>
        </w:fldChar>
      </w:r>
      <w:r w:rsidRPr="000333D7">
        <w:rPr>
          <w:rFonts w:asciiTheme="minorHAnsi" w:hAnsiTheme="minorHAnsi" w:cstheme="minorHAnsi"/>
          <w:bCs/>
          <w:i w:val="0"/>
          <w:color w:val="auto"/>
          <w:sz w:val="22"/>
          <w:szCs w:val="22"/>
          <w:lang w:eastAsia="zh-CN" w:bidi="hi-IN"/>
        </w:rPr>
        <w:instrText xml:space="preserve"> FORMTEXT </w:instrText>
      </w:r>
      <w:r w:rsidRPr="000333D7">
        <w:rPr>
          <w:rFonts w:asciiTheme="minorHAnsi" w:hAnsiTheme="minorHAnsi" w:cstheme="minorHAnsi"/>
          <w:bCs/>
          <w:i w:val="0"/>
          <w:color w:val="auto"/>
          <w:sz w:val="22"/>
          <w:szCs w:val="22"/>
          <w:lang w:eastAsia="zh-CN" w:bidi="hi-IN"/>
        </w:rPr>
      </w:r>
      <w:r w:rsidRPr="000333D7">
        <w:rPr>
          <w:rFonts w:asciiTheme="minorHAnsi" w:hAnsiTheme="minorHAnsi" w:cstheme="minorHAnsi"/>
          <w:bCs/>
          <w:i w:val="0"/>
          <w:color w:val="auto"/>
          <w:sz w:val="22"/>
          <w:szCs w:val="22"/>
          <w:lang w:eastAsia="zh-CN" w:bidi="hi-IN"/>
        </w:rPr>
        <w:fldChar w:fldCharType="separate"/>
      </w:r>
      <w:r w:rsidRPr="000333D7">
        <w:rPr>
          <w:rFonts w:asciiTheme="minorHAnsi" w:hAnsiTheme="minorHAnsi" w:cstheme="minorHAnsi"/>
          <w:bCs/>
          <w:i w:val="0"/>
          <w:color w:val="auto"/>
          <w:sz w:val="22"/>
          <w:szCs w:val="22"/>
          <w:lang w:eastAsia="zh-CN" w:bidi="hi-IN"/>
        </w:rPr>
        <w:t>10% (Dez por cento)</w:t>
      </w:r>
      <w:r w:rsidRPr="000333D7">
        <w:rPr>
          <w:rFonts w:asciiTheme="minorHAnsi" w:hAnsiTheme="minorHAnsi" w:cstheme="minorHAnsi"/>
          <w:bCs/>
          <w:i w:val="0"/>
          <w:color w:val="auto"/>
          <w:sz w:val="22"/>
          <w:szCs w:val="22"/>
          <w:lang w:eastAsia="zh-CN" w:bidi="hi-IN"/>
        </w:rPr>
        <w:fldChar w:fldCharType="end"/>
      </w:r>
      <w:r w:rsidRPr="000333D7">
        <w:rPr>
          <w:rFonts w:asciiTheme="minorHAnsi" w:hAnsiTheme="minorHAnsi" w:cstheme="minorHAnsi"/>
          <w:bCs/>
          <w:i w:val="0"/>
          <w:color w:val="auto"/>
          <w:sz w:val="22"/>
          <w:szCs w:val="22"/>
          <w:lang w:eastAsia="zh-CN" w:bidi="hi-IN"/>
        </w:rPr>
        <w:t xml:space="preserve"> do valor estimado da contratação ou do item e/ou lote pertinente, de acordo o tipo de julgamento da licitação.</w:t>
      </w:r>
    </w:p>
    <w:p w14:paraId="24931035"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p>
    <w:p w14:paraId="38E19998" w14:textId="36FBA25E" w:rsidR="00A21CD2" w:rsidRPr="000333D7" w:rsidRDefault="00A21CD2" w:rsidP="00A21CD2">
      <w:pPr>
        <w:pStyle w:val="Nvel2-Red"/>
        <w:numPr>
          <w:ilvl w:val="0"/>
          <w:numId w:val="0"/>
        </w:numPr>
        <w:spacing w:before="0" w:after="0" w:line="240" w:lineRule="auto"/>
        <w:rPr>
          <w:bCs/>
          <w:color w:val="auto"/>
          <w:lang w:eastAsia="zh-CN" w:bidi="hi-IN"/>
        </w:rPr>
      </w:pPr>
      <w:r w:rsidRPr="000333D7">
        <w:rPr>
          <w:rFonts w:asciiTheme="minorHAnsi" w:hAnsiTheme="minorHAnsi" w:cstheme="minorHAnsi"/>
          <w:b/>
          <w:i w:val="0"/>
          <w:iCs w:val="0"/>
          <w:color w:val="auto"/>
          <w:sz w:val="22"/>
          <w:szCs w:val="22"/>
        </w:rPr>
        <w:t>8.2.1.3.2 -</w:t>
      </w:r>
      <w:r w:rsidRPr="000333D7">
        <w:rPr>
          <w:rFonts w:asciiTheme="minorHAnsi" w:hAnsiTheme="minorHAnsi" w:cstheme="minorHAnsi"/>
          <w:b/>
          <w:color w:val="auto"/>
          <w:sz w:val="22"/>
          <w:szCs w:val="22"/>
        </w:rPr>
        <w:t xml:space="preserve"> </w:t>
      </w:r>
      <w:r w:rsidRPr="000333D7">
        <w:rPr>
          <w:rFonts w:asciiTheme="minorHAnsi" w:hAnsiTheme="minorHAnsi" w:cstheme="minorHAnsi"/>
          <w:b/>
          <w:i w:val="0"/>
          <w:color w:val="auto"/>
          <w:sz w:val="22"/>
          <w:szCs w:val="22"/>
          <w:lang w:eastAsia="zh-CN" w:bidi="hi-IN"/>
        </w:rPr>
        <w:t>CERTIDÃO NEGATIVA DE FALÊNCIA OU RECUPERAÇÃO JUDICIAL,</w:t>
      </w:r>
      <w:r w:rsidRPr="000333D7">
        <w:rPr>
          <w:rFonts w:asciiTheme="minorHAnsi" w:hAnsiTheme="minorHAnsi" w:cstheme="minorHAnsi"/>
          <w:bCs/>
          <w:i w:val="0"/>
          <w:color w:val="auto"/>
          <w:sz w:val="22"/>
          <w:szCs w:val="22"/>
          <w:lang w:eastAsia="zh-CN" w:bidi="hi-IN"/>
        </w:rPr>
        <w:t xml:space="preserve"> em se tratando de sociedades comerciais, ou de Execução Patrimonial, em se tratando de sociedade civil, passada pelo</w:t>
      </w:r>
      <w:r w:rsidR="00965A52">
        <w:rPr>
          <w:rFonts w:asciiTheme="minorHAnsi" w:hAnsiTheme="minorHAnsi" w:cstheme="minorHAnsi"/>
          <w:bCs/>
          <w:i w:val="0"/>
          <w:color w:val="auto"/>
          <w:sz w:val="22"/>
          <w:szCs w:val="22"/>
          <w:lang w:eastAsia="zh-CN" w:bidi="hi-IN"/>
        </w:rPr>
        <w:t xml:space="preserve"> </w:t>
      </w:r>
      <w:r w:rsidRPr="000333D7">
        <w:rPr>
          <w:rFonts w:asciiTheme="minorHAnsi" w:hAnsiTheme="minorHAnsi" w:cstheme="minorHAnsi"/>
          <w:bCs/>
          <w:i w:val="0"/>
          <w:color w:val="auto"/>
          <w:sz w:val="22"/>
          <w:szCs w:val="22"/>
          <w:lang w:eastAsia="zh-CN" w:bidi="hi-IN"/>
        </w:rPr>
        <w:lastRenderedPageBreak/>
        <w:t xml:space="preserve">distribuidor judicial da sede da empresa, em data de, no máximo, </w:t>
      </w:r>
      <w:r w:rsidRPr="000333D7">
        <w:rPr>
          <w:rFonts w:asciiTheme="minorHAnsi" w:hAnsiTheme="minorHAnsi" w:cstheme="minorHAnsi"/>
          <w:b/>
          <w:i w:val="0"/>
          <w:color w:val="auto"/>
          <w:sz w:val="22"/>
          <w:szCs w:val="22"/>
          <w:lang w:eastAsia="zh-CN" w:bidi="hi-IN"/>
        </w:rPr>
        <w:t>90 (noventa) dias</w:t>
      </w:r>
      <w:r w:rsidRPr="000333D7">
        <w:rPr>
          <w:rFonts w:asciiTheme="minorHAnsi" w:hAnsiTheme="minorHAnsi" w:cstheme="minorHAnsi"/>
          <w:bCs/>
          <w:i w:val="0"/>
          <w:color w:val="auto"/>
          <w:sz w:val="22"/>
          <w:szCs w:val="22"/>
          <w:lang w:eastAsia="zh-CN" w:bidi="hi-IN"/>
        </w:rPr>
        <w:t xml:space="preserve"> anteriores a data de realização desta licitação. (</w:t>
      </w:r>
      <w:hyperlink r:id="rId13" w:anchor="art69" w:history="1">
        <w:r w:rsidRPr="000333D7">
          <w:rPr>
            <w:bCs/>
            <w:color w:val="auto"/>
            <w:lang w:eastAsia="zh-CN" w:bidi="hi-IN"/>
          </w:rPr>
          <w:t>Lei nº 14.133, de 2021, art. 69, caput, inciso II</w:t>
        </w:r>
      </w:hyperlink>
      <w:r w:rsidRPr="000333D7">
        <w:rPr>
          <w:bCs/>
          <w:color w:val="auto"/>
          <w:lang w:eastAsia="zh-CN" w:bidi="hi-IN"/>
        </w:rPr>
        <w:t>);</w:t>
      </w:r>
    </w:p>
    <w:p w14:paraId="41CE3BFA" w14:textId="77777777"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color w:val="auto"/>
          <w:sz w:val="22"/>
          <w:szCs w:val="22"/>
          <w:lang w:eastAsia="zh-CN" w:bidi="hi-IN"/>
        </w:rPr>
        <w:t>b.1)</w:t>
      </w:r>
      <w:r w:rsidRPr="000333D7">
        <w:rPr>
          <w:rFonts w:asciiTheme="minorHAnsi" w:hAnsiTheme="minorHAnsi" w:cstheme="minorHAnsi"/>
          <w:bCs/>
          <w:i w:val="0"/>
          <w:color w:val="auto"/>
          <w:sz w:val="22"/>
          <w:szCs w:val="22"/>
          <w:lang w:eastAsia="zh-CN" w:bidi="hi-IN"/>
        </w:rPr>
        <w:t xml:space="preserve"> 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14:paraId="1FDFC4E8" w14:textId="4B96D9EA" w:rsidR="00A21CD2" w:rsidRPr="000333D7" w:rsidRDefault="00A21CD2" w:rsidP="00A21CD2">
      <w:pPr>
        <w:pStyle w:val="Nvel2-Red"/>
        <w:numPr>
          <w:ilvl w:val="0"/>
          <w:numId w:val="0"/>
        </w:numPr>
        <w:spacing w:before="0" w:after="0" w:line="240" w:lineRule="auto"/>
        <w:rPr>
          <w:rFonts w:asciiTheme="minorHAnsi" w:hAnsiTheme="minorHAnsi" w:cstheme="minorHAnsi"/>
          <w:bCs/>
          <w:i w:val="0"/>
          <w:color w:val="auto"/>
          <w:sz w:val="22"/>
          <w:szCs w:val="22"/>
          <w:lang w:eastAsia="zh-CN" w:bidi="hi-IN"/>
        </w:rPr>
      </w:pPr>
      <w:r w:rsidRPr="000333D7">
        <w:rPr>
          <w:rFonts w:asciiTheme="minorHAnsi" w:hAnsiTheme="minorHAnsi" w:cstheme="minorHAnsi"/>
          <w:b/>
          <w:i w:val="0"/>
          <w:iCs w:val="0"/>
          <w:color w:val="auto"/>
          <w:sz w:val="22"/>
          <w:szCs w:val="22"/>
        </w:rPr>
        <w:t xml:space="preserve">8.2.1.3.3 - </w:t>
      </w:r>
      <w:r w:rsidRPr="000333D7">
        <w:rPr>
          <w:rFonts w:asciiTheme="minorHAnsi" w:hAnsiTheme="minorHAnsi" w:cstheme="minorHAnsi"/>
          <w:b/>
          <w:i w:val="0"/>
          <w:iCs w:val="0"/>
          <w:color w:val="auto"/>
          <w:sz w:val="22"/>
          <w:szCs w:val="22"/>
          <w:lang w:eastAsia="zh-CN" w:bidi="hi-IN"/>
        </w:rPr>
        <w:t>CAPITAL</w:t>
      </w:r>
      <w:r w:rsidRPr="000333D7">
        <w:rPr>
          <w:rFonts w:asciiTheme="minorHAnsi" w:hAnsiTheme="minorHAnsi" w:cstheme="minorHAnsi"/>
          <w:b/>
          <w:i w:val="0"/>
          <w:color w:val="auto"/>
          <w:sz w:val="22"/>
          <w:szCs w:val="22"/>
          <w:lang w:eastAsia="zh-CN" w:bidi="hi-IN"/>
        </w:rPr>
        <w:t xml:space="preserve"> SOCIAL -</w:t>
      </w:r>
      <w:r w:rsidRPr="000333D7">
        <w:rPr>
          <w:rFonts w:asciiTheme="minorHAnsi" w:hAnsiTheme="minorHAnsi" w:cstheme="minorHAnsi"/>
          <w:bCs/>
          <w:i w:val="0"/>
          <w:color w:val="auto"/>
          <w:sz w:val="22"/>
          <w:szCs w:val="22"/>
          <w:lang w:eastAsia="zh-CN" w:bidi="hi-IN"/>
        </w:rPr>
        <w:t xml:space="preserve"> Comprovação de Capital Social, através de contrato social registrado na Junta Comercial, igual ou superior a 10% (dez por cento), do valor estimado da contratação.</w:t>
      </w:r>
    </w:p>
    <w:p w14:paraId="24E92E53" w14:textId="20A2DF8D" w:rsidR="00A21CD2" w:rsidRPr="000333D7" w:rsidRDefault="00A21CD2" w:rsidP="00837185">
      <w:pPr>
        <w:tabs>
          <w:tab w:val="left" w:pos="284"/>
          <w:tab w:val="left" w:pos="567"/>
        </w:tabs>
        <w:jc w:val="both"/>
        <w:rPr>
          <w:rFonts w:asciiTheme="minorHAnsi" w:hAnsiTheme="minorHAnsi" w:cstheme="minorHAnsi"/>
        </w:rPr>
      </w:pPr>
    </w:p>
    <w:p w14:paraId="2366DCF2" w14:textId="77777777" w:rsidR="00A21CD2" w:rsidRPr="000333D7" w:rsidRDefault="00A21CD2" w:rsidP="00837185">
      <w:pPr>
        <w:tabs>
          <w:tab w:val="left" w:pos="284"/>
          <w:tab w:val="left" w:pos="567"/>
        </w:tabs>
        <w:jc w:val="both"/>
        <w:rPr>
          <w:rFonts w:asciiTheme="minorHAnsi" w:hAnsiTheme="minorHAnsi" w:cstheme="minorHAnsi"/>
        </w:rPr>
      </w:pPr>
    </w:p>
    <w:p w14:paraId="4CEE4059" w14:textId="77777777" w:rsidR="00837185" w:rsidRPr="000333D7" w:rsidRDefault="00837185" w:rsidP="00837185">
      <w:pPr>
        <w:pStyle w:val="Nvel1-SemNum"/>
        <w:numPr>
          <w:ilvl w:val="3"/>
          <w:numId w:val="56"/>
        </w:numPr>
        <w:spacing w:before="0"/>
        <w:ind w:left="0" w:firstLine="0"/>
        <w:rPr>
          <w:rFonts w:asciiTheme="minorHAnsi" w:hAnsiTheme="minorHAnsi" w:cstheme="minorHAnsi"/>
          <w:color w:val="auto"/>
          <w:sz w:val="22"/>
          <w:szCs w:val="22"/>
          <w:lang w:eastAsia="zh-CN" w:bidi="hi-IN"/>
        </w:rPr>
      </w:pPr>
      <w:r w:rsidRPr="000333D7">
        <w:rPr>
          <w:rFonts w:asciiTheme="minorHAnsi" w:hAnsiTheme="minorHAnsi" w:cstheme="minorHAnsi"/>
          <w:color w:val="auto"/>
          <w:sz w:val="22"/>
          <w:szCs w:val="22"/>
        </w:rPr>
        <w:t xml:space="preserve">- </w:t>
      </w:r>
      <w:r w:rsidRPr="000333D7">
        <w:rPr>
          <w:rFonts w:asciiTheme="minorHAnsi" w:hAnsiTheme="minorHAnsi" w:cstheme="minorHAnsi"/>
          <w:color w:val="auto"/>
          <w:sz w:val="22"/>
          <w:szCs w:val="22"/>
          <w:lang w:eastAsia="zh-CN" w:bidi="hi-IN"/>
        </w:rPr>
        <w:t>Qualificação Técnica</w:t>
      </w:r>
    </w:p>
    <w:p w14:paraId="6B276E5F" w14:textId="77777777" w:rsidR="00837185" w:rsidRPr="000333D7" w:rsidRDefault="00837185" w:rsidP="00837185">
      <w:pPr>
        <w:pStyle w:val="Nvel2-Red"/>
        <w:numPr>
          <w:ilvl w:val="0"/>
          <w:numId w:val="0"/>
        </w:numPr>
        <w:spacing w:before="0" w:after="0" w:line="240" w:lineRule="auto"/>
        <w:rPr>
          <w:rFonts w:asciiTheme="minorHAnsi" w:hAnsiTheme="minorHAnsi" w:cstheme="minorHAnsi"/>
          <w:color w:val="0D0D0D" w:themeColor="text1" w:themeTint="F2"/>
          <w:sz w:val="22"/>
          <w:szCs w:val="22"/>
        </w:rPr>
      </w:pPr>
      <w:r w:rsidRPr="000333D7">
        <w:rPr>
          <w:rFonts w:asciiTheme="minorHAnsi" w:hAnsiTheme="minorHAnsi" w:cstheme="minorHAnsi"/>
          <w:b/>
          <w:i w:val="0"/>
          <w:color w:val="auto"/>
          <w:sz w:val="22"/>
          <w:szCs w:val="22"/>
          <w:lang w:eastAsia="zh-CN" w:bidi="hi-IN"/>
        </w:rPr>
        <w:t>8.2.1.4.1</w:t>
      </w:r>
      <w:r w:rsidRPr="000333D7">
        <w:rPr>
          <w:rFonts w:asciiTheme="minorHAnsi" w:hAnsiTheme="minorHAnsi" w:cstheme="minorHAnsi"/>
          <w:color w:val="auto"/>
          <w:sz w:val="22"/>
          <w:szCs w:val="22"/>
          <w:lang w:eastAsia="zh-CN" w:bidi="hi-IN"/>
        </w:rPr>
        <w:t xml:space="preserve"> - </w:t>
      </w:r>
      <w:r w:rsidRPr="000333D7">
        <w:rPr>
          <w:rFonts w:asciiTheme="minorHAnsi" w:hAnsiTheme="minorHAnsi" w:cstheme="minorHAnsi"/>
          <w:i w:val="0"/>
          <w:iCs w:val="0"/>
          <w:color w:val="auto"/>
          <w:sz w:val="22"/>
          <w:szCs w:val="22"/>
        </w:rPr>
        <w:t xml:space="preserve">Comprovação de aptidão para o fornecimento de bens em características, quantidades e prazos compatíveis com o objeto desta licitação, ou com o item pertinente, por meio da apresentação de atestados fornecidos por pessoas jurídicas de direito público ou privado, ou regularmente emitido(s) pelo conselho profissional competente, quando for o caso. </w:t>
      </w:r>
      <w:r w:rsidRPr="000333D7">
        <w:rPr>
          <w:rFonts w:asciiTheme="minorHAnsi" w:hAnsiTheme="minorHAnsi" w:cstheme="minorHAnsi"/>
          <w:i w:val="0"/>
          <w:iCs w:val="0"/>
          <w:color w:val="0D0D0D" w:themeColor="text1" w:themeTint="F2"/>
          <w:sz w:val="22"/>
          <w:szCs w:val="22"/>
        </w:rPr>
        <w:t>(Art. 67, II da Lei 14.133/2021)</w:t>
      </w:r>
    </w:p>
    <w:p w14:paraId="62C21CC2" w14:textId="77777777" w:rsidR="00837185" w:rsidRPr="000333D7" w:rsidRDefault="00837185" w:rsidP="00837185">
      <w:pPr>
        <w:pStyle w:val="Nvel3-R"/>
        <w:numPr>
          <w:ilvl w:val="0"/>
          <w:numId w:val="0"/>
        </w:numPr>
        <w:spacing w:before="0" w:after="0" w:line="240" w:lineRule="auto"/>
        <w:rPr>
          <w:rFonts w:asciiTheme="minorHAnsi" w:hAnsiTheme="minorHAnsi" w:cstheme="minorHAnsi"/>
          <w:color w:val="0D0D0D" w:themeColor="text1" w:themeTint="F2"/>
          <w:sz w:val="22"/>
          <w:szCs w:val="22"/>
        </w:rPr>
      </w:pPr>
      <w:r w:rsidRPr="000333D7">
        <w:rPr>
          <w:rFonts w:asciiTheme="minorHAnsi" w:hAnsiTheme="minorHAnsi" w:cstheme="minorHAnsi"/>
          <w:b/>
          <w:i w:val="0"/>
          <w:color w:val="auto"/>
          <w:sz w:val="22"/>
          <w:szCs w:val="22"/>
        </w:rPr>
        <w:t xml:space="preserve">8.2.1.4.1.1 - </w:t>
      </w:r>
      <w:r w:rsidRPr="000333D7">
        <w:rPr>
          <w:rFonts w:asciiTheme="minorHAnsi" w:hAnsiTheme="minorHAnsi" w:cstheme="minorHAnsi"/>
          <w:i w:val="0"/>
          <w:iCs w:val="0"/>
          <w:color w:val="auto"/>
          <w:sz w:val="22"/>
          <w:szCs w:val="22"/>
        </w:rPr>
        <w:t>Para fins da comprovação de que trata este subitem, os atestados deverão dizer respeito a contratos executados com as seguintes características mínimas</w:t>
      </w:r>
      <w:r w:rsidRPr="000333D7">
        <w:rPr>
          <w:rFonts w:asciiTheme="minorHAnsi" w:hAnsiTheme="minorHAnsi" w:cstheme="minorHAnsi"/>
          <w:i w:val="0"/>
          <w:iCs w:val="0"/>
          <w:sz w:val="22"/>
          <w:szCs w:val="22"/>
        </w:rPr>
        <w:t xml:space="preserve">: </w:t>
      </w:r>
      <w:r w:rsidRPr="000333D7">
        <w:rPr>
          <w:rFonts w:asciiTheme="minorHAnsi" w:hAnsiTheme="minorHAnsi" w:cstheme="minorHAnsi"/>
          <w:i w:val="0"/>
          <w:iCs w:val="0"/>
          <w:color w:val="auto"/>
          <w:sz w:val="22"/>
          <w:szCs w:val="22"/>
        </w:rPr>
        <w:t>(Art.67, § 2.º da Lei 14.133/</w:t>
      </w:r>
      <w:r w:rsidRPr="000333D7">
        <w:rPr>
          <w:rFonts w:asciiTheme="minorHAnsi" w:hAnsiTheme="minorHAnsi" w:cstheme="minorHAnsi"/>
          <w:i w:val="0"/>
          <w:iCs w:val="0"/>
          <w:color w:val="0D0D0D" w:themeColor="text1" w:themeTint="F2"/>
          <w:sz w:val="22"/>
          <w:szCs w:val="22"/>
        </w:rPr>
        <w:t>2021).</w:t>
      </w:r>
    </w:p>
    <w:p w14:paraId="4BD62E32" w14:textId="77777777" w:rsidR="00837185" w:rsidRPr="000333D7"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0333D7">
        <w:rPr>
          <w:rFonts w:asciiTheme="minorHAnsi" w:hAnsiTheme="minorHAnsi" w:cstheme="minorHAnsi"/>
          <w:i w:val="0"/>
          <w:iCs w:val="0"/>
          <w:color w:val="0D0D0D" w:themeColor="text1" w:themeTint="F2"/>
          <w:sz w:val="22"/>
          <w:szCs w:val="22"/>
        </w:rPr>
        <w:t>a)</w:t>
      </w:r>
      <w:r w:rsidRPr="000333D7">
        <w:rPr>
          <w:rFonts w:asciiTheme="minorHAnsi" w:hAnsiTheme="minorHAnsi" w:cstheme="minorHAnsi"/>
          <w:i w:val="0"/>
          <w:iCs w:val="0"/>
          <w:color w:val="0D0D0D" w:themeColor="text1" w:themeTint="F2"/>
          <w:sz w:val="22"/>
          <w:szCs w:val="22"/>
        </w:rPr>
        <w:tab/>
        <w:t>Será considerado compatível com a quantidade o(s) atestado(s) que apresentar(em), no mínimo 1% da(s) quantidade (s) estimadas na licitação para cada lote/item exigindo-se a comprovação cumulativa quando da classificação provisório em primeiro lugar em mais de um lote/item;</w:t>
      </w:r>
    </w:p>
    <w:p w14:paraId="72B70755" w14:textId="77777777" w:rsidR="00837185" w:rsidRPr="000333D7"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0333D7">
        <w:rPr>
          <w:rFonts w:asciiTheme="minorHAnsi" w:hAnsiTheme="minorHAnsi" w:cstheme="minorHAnsi"/>
          <w:i w:val="0"/>
          <w:iCs w:val="0"/>
          <w:color w:val="0D0D0D" w:themeColor="text1" w:themeTint="F2"/>
          <w:sz w:val="22"/>
          <w:szCs w:val="22"/>
        </w:rPr>
        <w:t>b)</w:t>
      </w:r>
      <w:r w:rsidRPr="000333D7">
        <w:rPr>
          <w:rFonts w:asciiTheme="minorHAnsi" w:hAnsiTheme="minorHAnsi" w:cstheme="minorHAnsi"/>
          <w:i w:val="0"/>
          <w:iCs w:val="0"/>
          <w:color w:val="0D0D0D" w:themeColor="text1" w:themeTint="F2"/>
          <w:sz w:val="22"/>
          <w:szCs w:val="22"/>
        </w:rPr>
        <w:tab/>
        <w:t>No (s) referido (s) atestado deverá, obrigatoriamente, constar a razão social/C.N.</w:t>
      </w:r>
      <w:proofErr w:type="gramStart"/>
      <w:r w:rsidRPr="000333D7">
        <w:rPr>
          <w:rFonts w:asciiTheme="minorHAnsi" w:hAnsiTheme="minorHAnsi" w:cstheme="minorHAnsi"/>
          <w:i w:val="0"/>
          <w:iCs w:val="0"/>
          <w:color w:val="0D0D0D" w:themeColor="text1" w:themeTint="F2"/>
          <w:sz w:val="22"/>
          <w:szCs w:val="22"/>
        </w:rPr>
        <w:t>P.J</w:t>
      </w:r>
      <w:proofErr w:type="gramEnd"/>
      <w:r w:rsidRPr="000333D7">
        <w:rPr>
          <w:rFonts w:asciiTheme="minorHAnsi" w:hAnsiTheme="minorHAnsi" w:cstheme="minorHAnsi"/>
          <w:i w:val="0"/>
          <w:iCs w:val="0"/>
          <w:color w:val="0D0D0D" w:themeColor="text1" w:themeTint="F2"/>
          <w:sz w:val="22"/>
          <w:szCs w:val="22"/>
        </w:rPr>
        <w:t>/endereço/contato/nome e cargo de quem o emitiu;</w:t>
      </w:r>
    </w:p>
    <w:p w14:paraId="72A1398B"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0333D7">
        <w:rPr>
          <w:rFonts w:asciiTheme="minorHAnsi" w:hAnsiTheme="minorHAnsi" w:cstheme="minorHAnsi"/>
          <w:i w:val="0"/>
          <w:iCs w:val="0"/>
          <w:color w:val="0D0D0D" w:themeColor="text1" w:themeTint="F2"/>
          <w:sz w:val="22"/>
          <w:szCs w:val="22"/>
        </w:rPr>
        <w:t>c)</w:t>
      </w:r>
      <w:r w:rsidRPr="000333D7">
        <w:rPr>
          <w:rFonts w:asciiTheme="minorHAnsi" w:hAnsiTheme="minorHAnsi" w:cstheme="minorHAnsi"/>
          <w:i w:val="0"/>
          <w:iCs w:val="0"/>
          <w:color w:val="0D0D0D" w:themeColor="text1" w:themeTint="F2"/>
          <w:sz w:val="22"/>
          <w:szCs w:val="22"/>
        </w:rPr>
        <w:tab/>
        <w:t>Não serão aceitos atestados emitidos por empresas do mesmo grupo</w:t>
      </w:r>
      <w:r w:rsidRPr="00837185">
        <w:rPr>
          <w:rFonts w:asciiTheme="minorHAnsi" w:hAnsiTheme="minorHAnsi" w:cstheme="minorHAnsi"/>
          <w:i w:val="0"/>
          <w:iCs w:val="0"/>
          <w:color w:val="0D0D0D" w:themeColor="text1" w:themeTint="F2"/>
          <w:sz w:val="22"/>
          <w:szCs w:val="22"/>
        </w:rPr>
        <w:t xml:space="preserve"> empresarial ou pelo próprio concorrente;</w:t>
      </w:r>
    </w:p>
    <w:p w14:paraId="2E297877"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i w:val="0"/>
          <w:iCs w:val="0"/>
          <w:color w:val="0D0D0D" w:themeColor="text1" w:themeTint="F2"/>
          <w:sz w:val="22"/>
          <w:szCs w:val="22"/>
        </w:rPr>
        <w:t>d)</w:t>
      </w:r>
      <w:r w:rsidRPr="00837185">
        <w:rPr>
          <w:rFonts w:asciiTheme="minorHAnsi" w:hAnsiTheme="minorHAnsi" w:cstheme="minorHAnsi"/>
          <w:i w:val="0"/>
          <w:iCs w:val="0"/>
          <w:color w:val="0D0D0D" w:themeColor="text1" w:themeTint="F2"/>
          <w:sz w:val="22"/>
          <w:szCs w:val="22"/>
        </w:rPr>
        <w:tab/>
        <w:t>O critério de compatibilidade do atestado técnico apresentado mencionado no presente item será de acordo com a quantidade de itens que a empresa participante desta licitação, tiver interesse. Devendo o mesmo ser compatível com a natureza dos itens constantes no Termo de Referência em sua proposta comercial sob pena de inabilitação;</w:t>
      </w:r>
    </w:p>
    <w:p w14:paraId="07FF4786"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i w:val="0"/>
          <w:iCs w:val="0"/>
          <w:color w:val="0D0D0D" w:themeColor="text1" w:themeTint="F2"/>
          <w:sz w:val="22"/>
          <w:szCs w:val="22"/>
        </w:rPr>
        <w:t>e)</w:t>
      </w:r>
      <w:r w:rsidRPr="00837185">
        <w:rPr>
          <w:rFonts w:asciiTheme="minorHAnsi" w:hAnsiTheme="minorHAnsi" w:cstheme="minorHAnsi"/>
          <w:i w:val="0"/>
          <w:iCs w:val="0"/>
          <w:color w:val="0D0D0D" w:themeColor="text1" w:themeTint="F2"/>
          <w:sz w:val="22"/>
          <w:szCs w:val="22"/>
        </w:rPr>
        <w:tab/>
        <w:t>Não serão aceitos atestados emitidos pelo licitante, em seu próprio nome, nem qualquer outro em desacordo com as exigências do edital;</w:t>
      </w:r>
    </w:p>
    <w:p w14:paraId="67678E6F"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i w:val="0"/>
          <w:iCs w:val="0"/>
          <w:color w:val="0D0D0D" w:themeColor="text1" w:themeTint="F2"/>
          <w:sz w:val="22"/>
          <w:szCs w:val="22"/>
        </w:rPr>
        <w:t>f)</w:t>
      </w:r>
      <w:r w:rsidRPr="00837185">
        <w:rPr>
          <w:rFonts w:asciiTheme="minorHAnsi" w:hAnsiTheme="minorHAnsi" w:cstheme="minorHAnsi"/>
          <w:i w:val="0"/>
          <w:iCs w:val="0"/>
          <w:color w:val="0D0D0D" w:themeColor="text1" w:themeTint="F2"/>
          <w:sz w:val="22"/>
          <w:szCs w:val="22"/>
        </w:rPr>
        <w:tab/>
        <w:t xml:space="preserve">Os atestados de capacidade técnica poderão ser apresentados em nome da matriz ou da filial do fornecedor; e </w:t>
      </w:r>
    </w:p>
    <w:p w14:paraId="0AD01F5B"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i w:val="0"/>
          <w:iCs w:val="0"/>
          <w:color w:val="0D0D0D" w:themeColor="text1" w:themeTint="F2"/>
          <w:sz w:val="22"/>
          <w:szCs w:val="22"/>
        </w:rPr>
        <w:t>g)</w:t>
      </w:r>
      <w:r w:rsidRPr="00837185">
        <w:rPr>
          <w:rFonts w:asciiTheme="minorHAnsi" w:hAnsiTheme="minorHAnsi" w:cstheme="minorHAnsi"/>
          <w:i w:val="0"/>
          <w:iCs w:val="0"/>
          <w:color w:val="0D0D0D" w:themeColor="text1" w:themeTint="F2"/>
          <w:sz w:val="22"/>
          <w:szCs w:val="22"/>
        </w:rPr>
        <w:tab/>
        <w:t>Será admitida, para fins de comprovação de quantitativo mínimo, a apresentação e o somatório de diferentes atestados executados de forma concomitante, estabelecido neste item.</w:t>
      </w:r>
    </w:p>
    <w:p w14:paraId="6D4F902A"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color w:val="auto"/>
          <w:sz w:val="22"/>
          <w:szCs w:val="22"/>
        </w:rPr>
      </w:pPr>
      <w:r w:rsidRPr="00837185">
        <w:rPr>
          <w:rFonts w:asciiTheme="minorHAnsi" w:hAnsiTheme="minorHAnsi" w:cstheme="minorHAnsi"/>
          <w:b/>
          <w:i w:val="0"/>
          <w:color w:val="auto"/>
          <w:sz w:val="22"/>
          <w:szCs w:val="22"/>
        </w:rPr>
        <w:t xml:space="preserve">8.2.1.4.1.2 - </w:t>
      </w:r>
      <w:r w:rsidRPr="00837185">
        <w:rPr>
          <w:rFonts w:asciiTheme="minorHAnsi" w:hAnsiTheme="minorHAnsi" w:cstheme="minorHAnsi"/>
          <w:i w:val="0"/>
          <w:color w:val="auto"/>
          <w:sz w:val="22"/>
          <w:szCs w:val="22"/>
        </w:rPr>
        <w:t>Os atestados de capacidade técnica poderão ser apresentados em nome da matriz ou da filial do fornecedor.</w:t>
      </w:r>
    </w:p>
    <w:p w14:paraId="205A9E9C"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color w:val="auto"/>
          <w:sz w:val="22"/>
          <w:szCs w:val="22"/>
        </w:rPr>
      </w:pPr>
      <w:r w:rsidRPr="00837185">
        <w:rPr>
          <w:rFonts w:asciiTheme="minorHAnsi" w:hAnsiTheme="minorHAnsi" w:cstheme="minorHAnsi"/>
          <w:b/>
          <w:i w:val="0"/>
          <w:color w:val="auto"/>
          <w:sz w:val="22"/>
          <w:szCs w:val="22"/>
        </w:rPr>
        <w:t xml:space="preserve">8.2.1.4.1.3 - </w:t>
      </w:r>
      <w:r w:rsidRPr="00837185">
        <w:rPr>
          <w:rFonts w:asciiTheme="minorHAnsi" w:hAnsiTheme="minorHAnsi" w:cstheme="minorHAnsi"/>
          <w:i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F838A2F"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color w:val="auto"/>
          <w:sz w:val="22"/>
          <w:szCs w:val="22"/>
        </w:rPr>
      </w:pPr>
      <w:r w:rsidRPr="00837185">
        <w:rPr>
          <w:rFonts w:asciiTheme="minorHAnsi" w:hAnsiTheme="minorHAnsi" w:cstheme="minorHAnsi"/>
          <w:b/>
          <w:bCs/>
          <w:i w:val="0"/>
          <w:color w:val="auto"/>
          <w:sz w:val="22"/>
          <w:szCs w:val="22"/>
        </w:rPr>
        <w:t>8.2.1.4.1.4 -</w:t>
      </w:r>
      <w:r w:rsidRPr="00837185">
        <w:rPr>
          <w:rFonts w:asciiTheme="minorHAnsi" w:hAnsiTheme="minorHAnsi" w:cstheme="minorHAnsi"/>
          <w:i w:val="0"/>
          <w:color w:val="auto"/>
          <w:sz w:val="22"/>
          <w:szCs w:val="22"/>
        </w:rPr>
        <w:t xml:space="preserve"> As licitantes deverão disponibilizar, quando solicitadas, todas as informações necessárias à comprovação da legitimidade dos atestados de capacidade técnica apresentados.</w:t>
      </w:r>
    </w:p>
    <w:p w14:paraId="0458F9CE"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b/>
          <w:i w:val="0"/>
          <w:color w:val="auto"/>
          <w:sz w:val="22"/>
          <w:szCs w:val="22"/>
          <w:lang w:eastAsia="zh-CN" w:bidi="hi-IN"/>
        </w:rPr>
        <w:t>8.2.1.4.2</w:t>
      </w:r>
      <w:r w:rsidRPr="00837185">
        <w:rPr>
          <w:rFonts w:asciiTheme="minorHAnsi" w:hAnsiTheme="minorHAnsi" w:cstheme="minorHAnsi"/>
          <w:color w:val="auto"/>
          <w:sz w:val="22"/>
          <w:szCs w:val="22"/>
          <w:lang w:eastAsia="zh-CN" w:bidi="hi-IN"/>
        </w:rPr>
        <w:t xml:space="preserve"> - </w:t>
      </w:r>
      <w:r w:rsidRPr="00837185">
        <w:rPr>
          <w:rFonts w:asciiTheme="minorHAnsi" w:hAnsiTheme="minorHAnsi" w:cstheme="minorHAnsi"/>
          <w:i w:val="0"/>
          <w:iCs w:val="0"/>
          <w:color w:val="0D0D0D" w:themeColor="text1" w:themeTint="F2"/>
          <w:sz w:val="22"/>
          <w:szCs w:val="22"/>
        </w:rPr>
        <w:t>APRESENTAR A AUTORIZAÇÃO DE FUNCIONAMENTO (AFE) expedida pela ANVISA permitindo o funcionamento da empresa licitante (art. 2º, II c/ art. 3º, da RDC 16/2014 – ANVISA/MS. Art. 2º, da Lei Federal nº. 6.360/1976 e art. 2º, do Decreto Federal nº. 8.077/2013)</w:t>
      </w:r>
    </w:p>
    <w:p w14:paraId="6474074F" w14:textId="77777777" w:rsidR="00837185" w:rsidRPr="00837185" w:rsidRDefault="00837185" w:rsidP="00837185">
      <w:pPr>
        <w:pStyle w:val="Nvel3-R"/>
        <w:numPr>
          <w:ilvl w:val="0"/>
          <w:numId w:val="0"/>
        </w:numPr>
        <w:spacing w:before="0" w:after="0" w:line="240" w:lineRule="auto"/>
        <w:rPr>
          <w:rFonts w:asciiTheme="minorHAnsi" w:hAnsiTheme="minorHAnsi" w:cstheme="minorHAnsi"/>
          <w:i w:val="0"/>
          <w:iCs w:val="0"/>
          <w:color w:val="0D0D0D" w:themeColor="text1" w:themeTint="F2"/>
          <w:sz w:val="22"/>
          <w:szCs w:val="22"/>
        </w:rPr>
      </w:pPr>
      <w:r w:rsidRPr="00837185">
        <w:rPr>
          <w:rFonts w:asciiTheme="minorHAnsi" w:hAnsiTheme="minorHAnsi" w:cstheme="minorHAnsi"/>
          <w:b/>
          <w:i w:val="0"/>
          <w:color w:val="auto"/>
          <w:sz w:val="22"/>
          <w:szCs w:val="22"/>
          <w:lang w:eastAsia="zh-CN" w:bidi="hi-IN"/>
        </w:rPr>
        <w:t>8.2.1.4.3</w:t>
      </w:r>
      <w:r w:rsidRPr="00837185">
        <w:rPr>
          <w:rFonts w:asciiTheme="minorHAnsi" w:hAnsiTheme="minorHAnsi" w:cstheme="minorHAnsi"/>
          <w:color w:val="auto"/>
          <w:sz w:val="22"/>
          <w:szCs w:val="22"/>
          <w:lang w:eastAsia="zh-CN" w:bidi="hi-IN"/>
        </w:rPr>
        <w:t xml:space="preserve"> - </w:t>
      </w:r>
      <w:r w:rsidRPr="00837185">
        <w:rPr>
          <w:rFonts w:asciiTheme="minorHAnsi" w:hAnsiTheme="minorHAnsi" w:cstheme="minorHAnsi"/>
          <w:i w:val="0"/>
          <w:iCs w:val="0"/>
          <w:color w:val="0D0D0D" w:themeColor="text1" w:themeTint="F2"/>
          <w:sz w:val="22"/>
          <w:szCs w:val="22"/>
        </w:rPr>
        <w:t>APRESENTAR O LICENCIAMENTO SANITÁRIO ESTADUAL OU MUNICIPAL, expedida pelo respectivo órgão competente de saúde (Art. 2º, da Lei Federal nº. 6.360/1976, Art. 21 da Lei 5.991/73 e art. 2º, do Decreto Federal nº. 8.077/2013), atualizada, em compatibilidade com a comercialização do objeto, nos termos da Portaria nº. 802/1998 – ANVISA/MS.</w:t>
      </w:r>
    </w:p>
    <w:p w14:paraId="524959BC" w14:textId="77777777" w:rsidR="00837185" w:rsidRPr="00837185" w:rsidRDefault="00837185" w:rsidP="00837185">
      <w:pPr>
        <w:pStyle w:val="Nivel3"/>
        <w:numPr>
          <w:ilvl w:val="0"/>
          <w:numId w:val="0"/>
        </w:numPr>
        <w:spacing w:before="0" w:after="0" w:line="240" w:lineRule="auto"/>
        <w:rPr>
          <w:rFonts w:asciiTheme="minorHAnsi" w:hAnsiTheme="minorHAnsi" w:cstheme="minorHAnsi"/>
          <w:sz w:val="22"/>
          <w:szCs w:val="22"/>
        </w:rPr>
      </w:pPr>
    </w:p>
    <w:p w14:paraId="63045AAF" w14:textId="77777777" w:rsidR="00837185" w:rsidRPr="00837185" w:rsidRDefault="00837185" w:rsidP="00837185">
      <w:pPr>
        <w:pStyle w:val="Nivel2"/>
        <w:numPr>
          <w:ilvl w:val="0"/>
          <w:numId w:val="0"/>
        </w:numPr>
        <w:spacing w:before="0" w:after="0" w:line="240" w:lineRule="auto"/>
        <w:rPr>
          <w:rFonts w:asciiTheme="minorHAnsi" w:hAnsiTheme="minorHAnsi" w:cstheme="minorHAnsi"/>
          <w:b/>
          <w:sz w:val="22"/>
          <w:szCs w:val="22"/>
        </w:rPr>
      </w:pPr>
      <w:r w:rsidRPr="00837185">
        <w:rPr>
          <w:rFonts w:asciiTheme="minorHAnsi" w:hAnsiTheme="minorHAnsi" w:cstheme="minorHAnsi"/>
          <w:b/>
          <w:sz w:val="22"/>
          <w:szCs w:val="22"/>
        </w:rPr>
        <w:t>8.2.1.6 - Participação de Consórcios:</w:t>
      </w:r>
    </w:p>
    <w:p w14:paraId="3917E02A" w14:textId="77777777" w:rsidR="00837185" w:rsidRP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lastRenderedPageBreak/>
        <w:t xml:space="preserve">8.2.1.6.1- </w:t>
      </w:r>
      <w:r w:rsidRPr="00837185">
        <w:rPr>
          <w:rFonts w:asciiTheme="minorHAnsi" w:hAnsiTheme="minorHAnsi" w:cstheme="minorHAnsi"/>
          <w:sz w:val="22"/>
          <w:szCs w:val="22"/>
        </w:rPr>
        <w:t xml:space="preserve">Não será admitido consórcio pelas justificativas abaixo expostas em Tópico especifico dos Estudos Técnico Preliminar. </w:t>
      </w:r>
    </w:p>
    <w:p w14:paraId="63FF7702" w14:textId="77777777" w:rsidR="00837185" w:rsidRPr="00837185" w:rsidRDefault="00837185" w:rsidP="00837185">
      <w:pPr>
        <w:pStyle w:val="Nivel3"/>
        <w:numPr>
          <w:ilvl w:val="0"/>
          <w:numId w:val="0"/>
        </w:numPr>
        <w:spacing w:before="0" w:after="0" w:line="240" w:lineRule="auto"/>
        <w:rPr>
          <w:rFonts w:asciiTheme="minorHAnsi" w:hAnsiTheme="minorHAnsi" w:cstheme="minorHAnsi"/>
          <w:sz w:val="22"/>
          <w:szCs w:val="22"/>
        </w:rPr>
      </w:pPr>
    </w:p>
    <w:p w14:paraId="5A857A11" w14:textId="77777777" w:rsidR="00837185" w:rsidRPr="00837185" w:rsidRDefault="00837185" w:rsidP="00837185">
      <w:pPr>
        <w:pStyle w:val="Nivel01"/>
        <w:numPr>
          <w:ilvl w:val="0"/>
          <w:numId w:val="0"/>
        </w:numPr>
        <w:shd w:val="clear" w:color="auto" w:fill="D9D9D9" w:themeFill="background1" w:themeFillShade="D9"/>
        <w:tabs>
          <w:tab w:val="clear" w:pos="567"/>
          <w:tab w:val="left" w:pos="284"/>
          <w:tab w:val="left" w:pos="426"/>
        </w:tabs>
        <w:spacing w:before="0"/>
        <w:rPr>
          <w:rFonts w:asciiTheme="minorHAnsi" w:hAnsiTheme="minorHAnsi" w:cstheme="minorHAnsi"/>
          <w:sz w:val="24"/>
          <w:szCs w:val="24"/>
        </w:rPr>
      </w:pPr>
      <w:r w:rsidRPr="00837185">
        <w:rPr>
          <w:rFonts w:asciiTheme="minorHAnsi" w:hAnsiTheme="minorHAnsi" w:cstheme="minorHAnsi"/>
          <w:sz w:val="24"/>
          <w:szCs w:val="24"/>
        </w:rPr>
        <w:t>9- ESTIMATIVAS DO VALOR DA CONTRATAÇÃO</w:t>
      </w:r>
    </w:p>
    <w:p w14:paraId="4DA8BF0F" w14:textId="77777777" w:rsidR="00837185" w:rsidRPr="00837185" w:rsidRDefault="00837185" w:rsidP="00837185">
      <w:pPr>
        <w:rPr>
          <w:rFonts w:asciiTheme="minorHAnsi" w:hAnsiTheme="minorHAnsi" w:cstheme="minorHAnsi"/>
        </w:rPr>
      </w:pPr>
    </w:p>
    <w:p w14:paraId="35C15D73" w14:textId="5D932700" w:rsidR="00D1357F" w:rsidRPr="00837185" w:rsidRDefault="00D1357F" w:rsidP="00D1357F">
      <w:pPr>
        <w:pStyle w:val="Nvel2-Red"/>
        <w:numPr>
          <w:ilvl w:val="0"/>
          <w:numId w:val="0"/>
        </w:numPr>
        <w:spacing w:before="0" w:after="0" w:line="240" w:lineRule="auto"/>
        <w:rPr>
          <w:rFonts w:asciiTheme="minorHAnsi" w:hAnsiTheme="minorHAnsi" w:cstheme="minorHAnsi"/>
          <w:b/>
          <w:bCs/>
          <w:i w:val="0"/>
          <w:iCs w:val="0"/>
          <w:color w:val="auto"/>
          <w:sz w:val="22"/>
          <w:szCs w:val="22"/>
        </w:rPr>
      </w:pPr>
      <w:r w:rsidRPr="006D62B9">
        <w:rPr>
          <w:rFonts w:asciiTheme="minorHAnsi" w:hAnsiTheme="minorHAnsi" w:cstheme="minorHAnsi"/>
          <w:b/>
          <w:i w:val="0"/>
          <w:color w:val="auto"/>
          <w:sz w:val="22"/>
          <w:szCs w:val="22"/>
        </w:rPr>
        <w:t xml:space="preserve">9.1 - </w:t>
      </w:r>
      <w:r w:rsidRPr="006D62B9">
        <w:rPr>
          <w:rFonts w:asciiTheme="minorHAnsi" w:hAnsiTheme="minorHAnsi" w:cstheme="minorHAnsi"/>
          <w:i w:val="0"/>
          <w:iCs w:val="0"/>
          <w:color w:val="auto"/>
          <w:sz w:val="22"/>
          <w:szCs w:val="22"/>
        </w:rPr>
        <w:t xml:space="preserve">O custo estimado total da contratação é de </w:t>
      </w:r>
      <w:r w:rsidRPr="006D62B9">
        <w:rPr>
          <w:rFonts w:asciiTheme="minorHAnsi" w:hAnsiTheme="minorHAnsi" w:cstheme="minorHAnsi"/>
          <w:b/>
          <w:bCs/>
          <w:i w:val="0"/>
          <w:iCs w:val="0"/>
          <w:color w:val="auto"/>
          <w:sz w:val="22"/>
          <w:szCs w:val="22"/>
        </w:rPr>
        <w:t xml:space="preserve">R$ </w:t>
      </w:r>
      <w:r w:rsidR="006D62B9" w:rsidRPr="006D62B9">
        <w:rPr>
          <w:rFonts w:asciiTheme="minorHAnsi" w:hAnsiTheme="minorHAnsi" w:cstheme="minorHAnsi"/>
          <w:b/>
          <w:bCs/>
          <w:i w:val="0"/>
          <w:iCs w:val="0"/>
          <w:color w:val="auto"/>
          <w:sz w:val="22"/>
          <w:szCs w:val="22"/>
        </w:rPr>
        <w:t>5.059.662,73</w:t>
      </w:r>
      <w:r w:rsidRPr="006D62B9">
        <w:rPr>
          <w:rFonts w:asciiTheme="minorHAnsi" w:hAnsiTheme="minorHAnsi" w:cstheme="minorHAnsi"/>
          <w:b/>
          <w:bCs/>
          <w:i w:val="0"/>
          <w:iCs w:val="0"/>
          <w:color w:val="auto"/>
          <w:sz w:val="22"/>
          <w:szCs w:val="22"/>
        </w:rPr>
        <w:t xml:space="preserve"> (</w:t>
      </w:r>
      <w:r w:rsidR="006D62B9" w:rsidRPr="006D62B9">
        <w:rPr>
          <w:rFonts w:asciiTheme="minorHAnsi" w:hAnsiTheme="minorHAnsi" w:cstheme="minorHAnsi"/>
          <w:b/>
          <w:bCs/>
          <w:i w:val="0"/>
          <w:iCs w:val="0"/>
          <w:color w:val="auto"/>
          <w:sz w:val="22"/>
          <w:szCs w:val="22"/>
        </w:rPr>
        <w:t>Cinco</w:t>
      </w:r>
      <w:r w:rsidRPr="006D62B9">
        <w:rPr>
          <w:rFonts w:asciiTheme="minorHAnsi" w:hAnsiTheme="minorHAnsi" w:cstheme="minorHAnsi"/>
          <w:b/>
          <w:bCs/>
          <w:i w:val="0"/>
          <w:iCs w:val="0"/>
          <w:color w:val="auto"/>
          <w:sz w:val="22"/>
          <w:szCs w:val="22"/>
        </w:rPr>
        <w:t xml:space="preserve"> milhões</w:t>
      </w:r>
      <w:r w:rsidR="006D62B9" w:rsidRPr="006D62B9">
        <w:rPr>
          <w:rFonts w:asciiTheme="minorHAnsi" w:hAnsiTheme="minorHAnsi" w:cstheme="minorHAnsi"/>
          <w:b/>
          <w:bCs/>
          <w:i w:val="0"/>
          <w:iCs w:val="0"/>
          <w:color w:val="auto"/>
          <w:sz w:val="22"/>
          <w:szCs w:val="22"/>
        </w:rPr>
        <w:t>,</w:t>
      </w:r>
      <w:r w:rsidRPr="006D62B9">
        <w:rPr>
          <w:rFonts w:asciiTheme="minorHAnsi" w:hAnsiTheme="minorHAnsi" w:cstheme="minorHAnsi"/>
          <w:b/>
          <w:bCs/>
          <w:i w:val="0"/>
          <w:iCs w:val="0"/>
          <w:color w:val="auto"/>
          <w:sz w:val="22"/>
          <w:szCs w:val="22"/>
        </w:rPr>
        <w:t xml:space="preserve"> </w:t>
      </w:r>
      <w:r w:rsidR="006D62B9" w:rsidRPr="006D62B9">
        <w:rPr>
          <w:rFonts w:asciiTheme="minorHAnsi" w:hAnsiTheme="minorHAnsi" w:cstheme="minorHAnsi"/>
          <w:b/>
          <w:bCs/>
          <w:i w:val="0"/>
          <w:iCs w:val="0"/>
          <w:color w:val="auto"/>
          <w:sz w:val="22"/>
          <w:szCs w:val="22"/>
        </w:rPr>
        <w:t>cinquenta e nove</w:t>
      </w:r>
      <w:r w:rsidRPr="006D62B9">
        <w:rPr>
          <w:rFonts w:asciiTheme="minorHAnsi" w:hAnsiTheme="minorHAnsi" w:cstheme="minorHAnsi"/>
          <w:b/>
          <w:bCs/>
          <w:i w:val="0"/>
          <w:iCs w:val="0"/>
          <w:color w:val="auto"/>
          <w:sz w:val="22"/>
          <w:szCs w:val="22"/>
        </w:rPr>
        <w:t xml:space="preserve"> mil, </w:t>
      </w:r>
      <w:r w:rsidR="006D62B9" w:rsidRPr="006D62B9">
        <w:rPr>
          <w:rFonts w:asciiTheme="minorHAnsi" w:hAnsiTheme="minorHAnsi" w:cstheme="minorHAnsi"/>
          <w:b/>
          <w:bCs/>
          <w:i w:val="0"/>
          <w:iCs w:val="0"/>
          <w:color w:val="auto"/>
          <w:sz w:val="22"/>
          <w:szCs w:val="22"/>
        </w:rPr>
        <w:t>seiscentos e sessenta e dois</w:t>
      </w:r>
      <w:r w:rsidRPr="006D62B9">
        <w:rPr>
          <w:rFonts w:asciiTheme="minorHAnsi" w:hAnsiTheme="minorHAnsi" w:cstheme="minorHAnsi"/>
          <w:b/>
          <w:bCs/>
          <w:i w:val="0"/>
          <w:iCs w:val="0"/>
          <w:color w:val="auto"/>
          <w:sz w:val="22"/>
          <w:szCs w:val="22"/>
        </w:rPr>
        <w:t xml:space="preserve"> reais e </w:t>
      </w:r>
      <w:r w:rsidR="006D62B9" w:rsidRPr="006D62B9">
        <w:rPr>
          <w:rFonts w:asciiTheme="minorHAnsi" w:hAnsiTheme="minorHAnsi" w:cstheme="minorHAnsi"/>
          <w:b/>
          <w:bCs/>
          <w:i w:val="0"/>
          <w:iCs w:val="0"/>
          <w:color w:val="auto"/>
          <w:sz w:val="22"/>
          <w:szCs w:val="22"/>
        </w:rPr>
        <w:t xml:space="preserve">setenta e três </w:t>
      </w:r>
      <w:r w:rsidRPr="006D62B9">
        <w:rPr>
          <w:rFonts w:asciiTheme="minorHAnsi" w:hAnsiTheme="minorHAnsi" w:cstheme="minorHAnsi"/>
          <w:b/>
          <w:bCs/>
          <w:i w:val="0"/>
          <w:iCs w:val="0"/>
          <w:color w:val="auto"/>
          <w:sz w:val="22"/>
          <w:szCs w:val="22"/>
        </w:rPr>
        <w:t xml:space="preserve">centavos), </w:t>
      </w:r>
      <w:r w:rsidRPr="006D62B9">
        <w:rPr>
          <w:rFonts w:asciiTheme="minorHAnsi" w:hAnsiTheme="minorHAnsi" w:cstheme="minorHAnsi"/>
          <w:i w:val="0"/>
          <w:iCs w:val="0"/>
          <w:color w:val="auto"/>
          <w:sz w:val="22"/>
          <w:szCs w:val="22"/>
        </w:rPr>
        <w:t>conforme custos unitários apostos na tabela em anexo, conforme justificativa contida em Tópico especifico dos Estudos Técnicos Preliminares.</w:t>
      </w:r>
    </w:p>
    <w:p w14:paraId="1072A1C5" w14:textId="77777777" w:rsidR="00A64C5A" w:rsidRPr="00837185" w:rsidRDefault="00A64C5A" w:rsidP="00837185">
      <w:pPr>
        <w:pStyle w:val="Nvel2-Red"/>
        <w:numPr>
          <w:ilvl w:val="0"/>
          <w:numId w:val="0"/>
        </w:numPr>
        <w:spacing w:before="0" w:after="0" w:line="240" w:lineRule="auto"/>
        <w:rPr>
          <w:rFonts w:asciiTheme="minorHAnsi" w:hAnsiTheme="minorHAnsi" w:cstheme="minorHAnsi"/>
          <w:b/>
          <w:bCs/>
          <w:i w:val="0"/>
          <w:iCs w:val="0"/>
          <w:color w:val="auto"/>
          <w:sz w:val="22"/>
          <w:szCs w:val="22"/>
        </w:rPr>
      </w:pPr>
    </w:p>
    <w:p w14:paraId="3BFEDDBD" w14:textId="77777777" w:rsidR="00837185" w:rsidRPr="00837185" w:rsidRDefault="00837185" w:rsidP="00837185">
      <w:pPr>
        <w:pStyle w:val="ou"/>
        <w:spacing w:before="0" w:after="0" w:line="240" w:lineRule="auto"/>
        <w:rPr>
          <w:rFonts w:asciiTheme="minorHAnsi" w:hAnsiTheme="minorHAnsi" w:cstheme="minorHAnsi"/>
          <w:sz w:val="22"/>
          <w:szCs w:val="22"/>
        </w:rPr>
      </w:pPr>
    </w:p>
    <w:p w14:paraId="3B8D66BD" w14:textId="77777777" w:rsidR="00837185" w:rsidRPr="00837185" w:rsidRDefault="00837185" w:rsidP="00837185">
      <w:pPr>
        <w:pStyle w:val="Nivel01"/>
        <w:numPr>
          <w:ilvl w:val="0"/>
          <w:numId w:val="0"/>
        </w:numPr>
        <w:shd w:val="clear" w:color="auto" w:fill="D9D9D9" w:themeFill="background1" w:themeFillShade="D9"/>
        <w:tabs>
          <w:tab w:val="clear" w:pos="567"/>
          <w:tab w:val="left" w:pos="426"/>
        </w:tabs>
        <w:spacing w:before="0"/>
        <w:rPr>
          <w:rFonts w:asciiTheme="minorHAnsi" w:hAnsiTheme="minorHAnsi" w:cstheme="minorHAnsi"/>
          <w:sz w:val="24"/>
          <w:szCs w:val="24"/>
        </w:rPr>
      </w:pPr>
      <w:r w:rsidRPr="00837185">
        <w:rPr>
          <w:rFonts w:asciiTheme="minorHAnsi" w:hAnsiTheme="minorHAnsi" w:cstheme="minorHAnsi"/>
          <w:sz w:val="24"/>
          <w:szCs w:val="24"/>
        </w:rPr>
        <w:t>10- DOTAÇÃO ORÇAMENTÁRIA</w:t>
      </w:r>
    </w:p>
    <w:p w14:paraId="3AAB3AA6" w14:textId="77777777" w:rsidR="00837185" w:rsidRPr="00837185" w:rsidRDefault="00837185" w:rsidP="00837185">
      <w:pPr>
        <w:pStyle w:val="Nivel2"/>
        <w:numPr>
          <w:ilvl w:val="0"/>
          <w:numId w:val="0"/>
        </w:numPr>
        <w:spacing w:before="0" w:after="0" w:line="240" w:lineRule="auto"/>
        <w:rPr>
          <w:rFonts w:asciiTheme="minorHAnsi" w:hAnsiTheme="minorHAnsi" w:cstheme="minorHAnsi"/>
          <w:b/>
          <w:sz w:val="22"/>
          <w:szCs w:val="22"/>
        </w:rPr>
      </w:pPr>
    </w:p>
    <w:p w14:paraId="55F5D1EA" w14:textId="77777777" w:rsidR="00837185" w:rsidRDefault="00837185" w:rsidP="00837185">
      <w:pPr>
        <w:pStyle w:val="Nivel2"/>
        <w:numPr>
          <w:ilvl w:val="0"/>
          <w:numId w:val="0"/>
        </w:numPr>
        <w:spacing w:before="0" w:after="0" w:line="240" w:lineRule="auto"/>
        <w:rPr>
          <w:rFonts w:asciiTheme="minorHAnsi" w:hAnsiTheme="minorHAnsi" w:cstheme="minorHAnsi"/>
          <w:sz w:val="22"/>
          <w:szCs w:val="22"/>
        </w:rPr>
      </w:pPr>
      <w:r w:rsidRPr="00837185">
        <w:rPr>
          <w:rFonts w:asciiTheme="minorHAnsi" w:hAnsiTheme="minorHAnsi" w:cstheme="minorHAnsi"/>
          <w:b/>
          <w:sz w:val="22"/>
          <w:szCs w:val="22"/>
        </w:rPr>
        <w:t xml:space="preserve">10.1 - </w:t>
      </w:r>
      <w:r w:rsidRPr="00837185">
        <w:rPr>
          <w:rFonts w:asciiTheme="minorHAnsi" w:hAnsiTheme="minorHAnsi" w:cstheme="minorHAnsi"/>
          <w:sz w:val="22"/>
          <w:szCs w:val="22"/>
        </w:rPr>
        <w:t>As despesas decorrentes da presente contratação correrão à conta dos recursos financeiros provenientes da dotação orçamentária abaixo discriminada.</w:t>
      </w:r>
    </w:p>
    <w:p w14:paraId="2665512D" w14:textId="77777777" w:rsidR="00CB3AF2" w:rsidRDefault="00CB3AF2" w:rsidP="00837185">
      <w:pPr>
        <w:pStyle w:val="Nivel2"/>
        <w:numPr>
          <w:ilvl w:val="0"/>
          <w:numId w:val="0"/>
        </w:numPr>
        <w:spacing w:before="0" w:after="0" w:line="240" w:lineRule="auto"/>
        <w:rPr>
          <w:rFonts w:asciiTheme="minorHAnsi" w:hAnsiTheme="minorHAnsi" w:cstheme="minorHAnsi"/>
          <w:sz w:val="22"/>
          <w:szCs w:val="22"/>
        </w:rPr>
      </w:pPr>
    </w:p>
    <w:p w14:paraId="0AD48D4E" w14:textId="77777777" w:rsidR="00CB3AF2" w:rsidRPr="00F15ABF" w:rsidRDefault="00CB3AF2" w:rsidP="00CB3AF2">
      <w:pPr>
        <w:spacing w:line="268" w:lineRule="exact"/>
        <w:ind w:left="672"/>
        <w:rPr>
          <w:rFonts w:asciiTheme="minorHAnsi" w:hAnsiTheme="minorHAnsi" w:cstheme="minorHAnsi"/>
        </w:rPr>
      </w:pPr>
      <w:r w:rsidRPr="00F15ABF">
        <w:rPr>
          <w:rFonts w:asciiTheme="minorHAnsi" w:hAnsiTheme="minorHAnsi" w:cstheme="minorHAnsi"/>
          <w:b/>
        </w:rPr>
        <w:t>ORÇAMENTO:</w:t>
      </w:r>
      <w:r w:rsidRPr="00F15ABF">
        <w:rPr>
          <w:rFonts w:asciiTheme="minorHAnsi" w:hAnsiTheme="minorHAnsi" w:cstheme="minorHAnsi"/>
          <w:b/>
          <w:spacing w:val="-1"/>
        </w:rPr>
        <w:t xml:space="preserve"> </w:t>
      </w:r>
      <w:r w:rsidRPr="00F15ABF">
        <w:rPr>
          <w:rFonts w:asciiTheme="minorHAnsi" w:hAnsiTheme="minorHAnsi" w:cstheme="minorHAnsi"/>
        </w:rPr>
        <w:t>02.06</w:t>
      </w:r>
      <w:r w:rsidRPr="00F15ABF">
        <w:rPr>
          <w:rFonts w:asciiTheme="minorHAnsi" w:hAnsiTheme="minorHAnsi" w:cstheme="minorHAnsi"/>
          <w:spacing w:val="-5"/>
        </w:rPr>
        <w:t xml:space="preserve"> </w:t>
      </w:r>
      <w:r w:rsidRPr="00F15ABF">
        <w:rPr>
          <w:rFonts w:asciiTheme="minorHAnsi" w:hAnsiTheme="minorHAnsi" w:cstheme="minorHAnsi"/>
        </w:rPr>
        <w:t>FUNDO</w:t>
      </w:r>
      <w:r w:rsidRPr="00F15ABF">
        <w:rPr>
          <w:rFonts w:asciiTheme="minorHAnsi" w:hAnsiTheme="minorHAnsi" w:cstheme="minorHAnsi"/>
          <w:spacing w:val="-7"/>
        </w:rPr>
        <w:t xml:space="preserve"> </w:t>
      </w:r>
      <w:r w:rsidRPr="00F15ABF">
        <w:rPr>
          <w:rFonts w:asciiTheme="minorHAnsi" w:hAnsiTheme="minorHAnsi" w:cstheme="minorHAnsi"/>
        </w:rPr>
        <w:t>MUNICIPAL</w:t>
      </w:r>
      <w:r w:rsidRPr="00F15ABF">
        <w:rPr>
          <w:rFonts w:asciiTheme="minorHAnsi" w:hAnsiTheme="minorHAnsi" w:cstheme="minorHAnsi"/>
          <w:spacing w:val="-5"/>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SAÚDE</w:t>
      </w:r>
    </w:p>
    <w:p w14:paraId="173D9E63" w14:textId="77777777" w:rsidR="00CB3AF2" w:rsidRPr="00F15ABF" w:rsidRDefault="00CB3AF2" w:rsidP="00CB3AF2">
      <w:pPr>
        <w:spacing w:line="268" w:lineRule="exact"/>
        <w:ind w:left="672"/>
        <w:rPr>
          <w:rFonts w:asciiTheme="minorHAnsi" w:hAnsiTheme="minorHAnsi" w:cstheme="minorHAnsi"/>
        </w:rPr>
      </w:pPr>
      <w:r w:rsidRPr="00F15ABF">
        <w:rPr>
          <w:rFonts w:asciiTheme="minorHAnsi" w:hAnsiTheme="minorHAnsi" w:cstheme="minorHAnsi"/>
          <w:b/>
        </w:rPr>
        <w:t>Atividade:</w:t>
      </w:r>
      <w:r w:rsidRPr="00F15ABF">
        <w:rPr>
          <w:rFonts w:asciiTheme="minorHAnsi" w:hAnsiTheme="minorHAnsi" w:cstheme="minorHAnsi"/>
          <w:b/>
          <w:spacing w:val="-7"/>
        </w:rPr>
        <w:t xml:space="preserve"> </w:t>
      </w:r>
      <w:r w:rsidRPr="00F15ABF">
        <w:rPr>
          <w:rFonts w:asciiTheme="minorHAnsi" w:hAnsiTheme="minorHAnsi" w:cstheme="minorHAnsi"/>
          <w:b/>
        </w:rPr>
        <w:t>2021</w:t>
      </w:r>
      <w:r w:rsidRPr="00F15ABF">
        <w:rPr>
          <w:rFonts w:asciiTheme="minorHAnsi" w:hAnsiTheme="minorHAnsi" w:cstheme="minorHAnsi"/>
          <w:b/>
          <w:spacing w:val="-3"/>
        </w:rPr>
        <w:t xml:space="preserve"> </w:t>
      </w:r>
      <w:r w:rsidRPr="00F15ABF">
        <w:rPr>
          <w:rFonts w:asciiTheme="minorHAnsi" w:hAnsiTheme="minorHAnsi" w:cstheme="minorHAnsi"/>
          <w:b/>
        </w:rPr>
        <w:t>-</w:t>
      </w:r>
      <w:r w:rsidRPr="00F15ABF">
        <w:rPr>
          <w:rFonts w:asciiTheme="minorHAnsi" w:hAnsiTheme="minorHAnsi" w:cstheme="minorHAnsi"/>
          <w:b/>
          <w:spacing w:val="-4"/>
        </w:rPr>
        <w:t xml:space="preserve"> </w:t>
      </w:r>
      <w:r w:rsidRPr="00F15ABF">
        <w:rPr>
          <w:rFonts w:asciiTheme="minorHAnsi" w:hAnsiTheme="minorHAnsi" w:cstheme="minorHAnsi"/>
          <w:b/>
        </w:rPr>
        <w:t>AÇÕES</w:t>
      </w:r>
      <w:r w:rsidRPr="00F15ABF">
        <w:rPr>
          <w:rFonts w:asciiTheme="minorHAnsi" w:hAnsiTheme="minorHAnsi" w:cstheme="minorHAnsi"/>
          <w:b/>
          <w:spacing w:val="-4"/>
        </w:rPr>
        <w:t xml:space="preserve"> </w:t>
      </w:r>
      <w:r w:rsidRPr="00F15ABF">
        <w:rPr>
          <w:rFonts w:asciiTheme="minorHAnsi" w:hAnsiTheme="minorHAnsi" w:cstheme="minorHAnsi"/>
          <w:b/>
        </w:rPr>
        <w:t>DE</w:t>
      </w:r>
      <w:r w:rsidRPr="00F15ABF">
        <w:rPr>
          <w:rFonts w:asciiTheme="minorHAnsi" w:hAnsiTheme="minorHAnsi" w:cstheme="minorHAnsi"/>
          <w:b/>
          <w:spacing w:val="-4"/>
        </w:rPr>
        <w:t xml:space="preserve"> </w:t>
      </w:r>
      <w:r w:rsidRPr="00F15ABF">
        <w:rPr>
          <w:rFonts w:asciiTheme="minorHAnsi" w:hAnsiTheme="minorHAnsi" w:cstheme="minorHAnsi"/>
          <w:b/>
        </w:rPr>
        <w:t>ASSISTÊNCIA</w:t>
      </w:r>
      <w:r w:rsidRPr="00F15ABF">
        <w:rPr>
          <w:rFonts w:asciiTheme="minorHAnsi" w:hAnsiTheme="minorHAnsi" w:cstheme="minorHAnsi"/>
          <w:b/>
          <w:spacing w:val="-2"/>
        </w:rPr>
        <w:t xml:space="preserve"> </w:t>
      </w:r>
      <w:r w:rsidRPr="00F15ABF">
        <w:rPr>
          <w:rFonts w:asciiTheme="minorHAnsi" w:hAnsiTheme="minorHAnsi" w:cstheme="minorHAnsi"/>
          <w:b/>
        </w:rPr>
        <w:t>HOSPITALAR</w:t>
      </w:r>
      <w:r w:rsidRPr="00F15ABF">
        <w:rPr>
          <w:rFonts w:asciiTheme="minorHAnsi" w:hAnsiTheme="minorHAnsi" w:cstheme="minorHAnsi"/>
          <w:b/>
          <w:spacing w:val="-4"/>
        </w:rPr>
        <w:t xml:space="preserve"> </w:t>
      </w:r>
      <w:r w:rsidRPr="00F15ABF">
        <w:rPr>
          <w:rFonts w:asciiTheme="minorHAnsi" w:hAnsiTheme="minorHAnsi" w:cstheme="minorHAnsi"/>
          <w:b/>
        </w:rPr>
        <w:t>E AMBULATORIAL</w:t>
      </w:r>
      <w:r w:rsidRPr="00F15ABF">
        <w:rPr>
          <w:rFonts w:asciiTheme="minorHAnsi" w:hAnsiTheme="minorHAnsi" w:cstheme="minorHAnsi"/>
          <w:b/>
          <w:spacing w:val="3"/>
        </w:rPr>
        <w:t xml:space="preserve"> </w:t>
      </w:r>
      <w:r w:rsidRPr="00F15ABF">
        <w:rPr>
          <w:rFonts w:asciiTheme="minorHAnsi" w:hAnsiTheme="minorHAnsi" w:cstheme="minorHAnsi"/>
          <w:b/>
        </w:rPr>
        <w:t>–</w:t>
      </w:r>
      <w:r w:rsidRPr="00F15ABF">
        <w:rPr>
          <w:rFonts w:asciiTheme="minorHAnsi" w:hAnsiTheme="minorHAnsi" w:cstheme="minorHAnsi"/>
          <w:b/>
          <w:spacing w:val="-6"/>
        </w:rPr>
        <w:t xml:space="preserve"> </w:t>
      </w:r>
      <w:r w:rsidRPr="00F15ABF">
        <w:rPr>
          <w:rFonts w:asciiTheme="minorHAnsi" w:hAnsiTheme="minorHAnsi" w:cstheme="minorHAnsi"/>
          <w:b/>
        </w:rPr>
        <w:t>HOSPITAL</w:t>
      </w:r>
      <w:r w:rsidRPr="00F15ABF">
        <w:rPr>
          <w:rFonts w:asciiTheme="minorHAnsi" w:hAnsiTheme="minorHAnsi" w:cstheme="minorHAnsi"/>
          <w:b/>
          <w:spacing w:val="-5"/>
        </w:rPr>
        <w:t xml:space="preserve"> </w:t>
      </w:r>
      <w:r w:rsidRPr="00F15ABF">
        <w:rPr>
          <w:rFonts w:asciiTheme="minorHAnsi" w:hAnsiTheme="minorHAnsi" w:cstheme="minorHAnsi"/>
          <w:b/>
        </w:rPr>
        <w:t>MUNICIPAL</w:t>
      </w:r>
      <w:r w:rsidRPr="00F15ABF">
        <w:rPr>
          <w:rFonts w:asciiTheme="minorHAnsi" w:hAnsiTheme="minorHAnsi" w:cstheme="minorHAnsi"/>
          <w:b/>
          <w:spacing w:val="-3"/>
        </w:rPr>
        <w:t xml:space="preserve"> </w:t>
      </w:r>
      <w:r w:rsidRPr="00F15ABF">
        <w:rPr>
          <w:rFonts w:asciiTheme="minorHAnsi" w:hAnsiTheme="minorHAnsi" w:cstheme="minorHAnsi"/>
          <w:spacing w:val="-5"/>
        </w:rPr>
        <w:t>MAC</w:t>
      </w:r>
    </w:p>
    <w:p w14:paraId="31F20685" w14:textId="77777777" w:rsidR="00CB3AF2" w:rsidRPr="00F15ABF" w:rsidRDefault="00CB3AF2" w:rsidP="00CB3AF2">
      <w:pPr>
        <w:spacing w:line="268" w:lineRule="exact"/>
        <w:ind w:left="672"/>
        <w:rPr>
          <w:rFonts w:asciiTheme="minorHAnsi" w:hAnsiTheme="minorHAnsi" w:cstheme="minorHAnsi"/>
        </w:rPr>
      </w:pPr>
      <w:r w:rsidRPr="00F15ABF">
        <w:rPr>
          <w:rFonts w:asciiTheme="minorHAnsi" w:hAnsiTheme="minorHAnsi" w:cstheme="minorHAnsi"/>
          <w:b/>
        </w:rPr>
        <w:t>Elemento:</w:t>
      </w:r>
      <w:r w:rsidRPr="00F15ABF">
        <w:rPr>
          <w:rFonts w:asciiTheme="minorHAnsi" w:hAnsiTheme="minorHAnsi" w:cstheme="minorHAnsi"/>
          <w:b/>
          <w:spacing w:val="-5"/>
        </w:rPr>
        <w:t xml:space="preserve"> </w:t>
      </w:r>
      <w:r w:rsidRPr="00F15ABF">
        <w:rPr>
          <w:rFonts w:asciiTheme="minorHAnsi" w:hAnsiTheme="minorHAnsi" w:cstheme="minorHAnsi"/>
        </w:rPr>
        <w:t>3.3.90.30.00</w:t>
      </w:r>
      <w:r w:rsidRPr="00F15ABF">
        <w:rPr>
          <w:rFonts w:asciiTheme="minorHAnsi" w:hAnsiTheme="minorHAnsi" w:cstheme="minorHAnsi"/>
          <w:spacing w:val="-4"/>
        </w:rPr>
        <w:t xml:space="preserve"> </w:t>
      </w:r>
      <w:r w:rsidRPr="00F15ABF">
        <w:rPr>
          <w:rFonts w:asciiTheme="minorHAnsi" w:hAnsiTheme="minorHAnsi" w:cstheme="minorHAnsi"/>
        </w:rPr>
        <w:t>MATERIAL</w:t>
      </w:r>
      <w:r w:rsidRPr="00F15ABF">
        <w:rPr>
          <w:rFonts w:asciiTheme="minorHAnsi" w:hAnsiTheme="minorHAnsi" w:cstheme="minorHAnsi"/>
          <w:spacing w:val="-4"/>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CONSUMO</w:t>
      </w:r>
    </w:p>
    <w:p w14:paraId="31965FEC" w14:textId="37414435" w:rsidR="00CB3AF2" w:rsidRPr="00F15ABF" w:rsidRDefault="00CB3AF2" w:rsidP="00F15ABF">
      <w:pPr>
        <w:spacing w:line="268" w:lineRule="exact"/>
        <w:ind w:left="672"/>
        <w:rPr>
          <w:rFonts w:asciiTheme="minorHAnsi" w:hAnsiTheme="minorHAnsi" w:cstheme="minorHAnsi"/>
        </w:rPr>
      </w:pPr>
      <w:r w:rsidRPr="00F15ABF">
        <w:rPr>
          <w:rFonts w:asciiTheme="minorHAnsi" w:hAnsiTheme="minorHAnsi" w:cstheme="minorHAnsi"/>
          <w:b/>
        </w:rPr>
        <w:t>Fonte:</w:t>
      </w:r>
      <w:r w:rsidRPr="00F15ABF">
        <w:rPr>
          <w:rFonts w:asciiTheme="minorHAnsi" w:hAnsiTheme="minorHAnsi" w:cstheme="minorHAnsi"/>
          <w:b/>
          <w:spacing w:val="-2"/>
        </w:rPr>
        <w:t xml:space="preserve"> </w:t>
      </w:r>
      <w:r w:rsidRPr="00F15ABF">
        <w:rPr>
          <w:rFonts w:asciiTheme="minorHAnsi" w:hAnsiTheme="minorHAnsi" w:cstheme="minorHAnsi"/>
          <w:spacing w:val="-2"/>
        </w:rPr>
        <w:t>1500</w:t>
      </w:r>
      <w:r w:rsidR="00F15ABF" w:rsidRPr="00F15ABF">
        <w:rPr>
          <w:rFonts w:asciiTheme="minorHAnsi" w:hAnsiTheme="minorHAnsi" w:cstheme="minorHAnsi"/>
        </w:rPr>
        <w:t xml:space="preserve"> / </w:t>
      </w:r>
      <w:r w:rsidRPr="00F15ABF">
        <w:rPr>
          <w:rFonts w:asciiTheme="minorHAnsi" w:hAnsiTheme="minorHAnsi" w:cstheme="minorHAnsi"/>
          <w:spacing w:val="-2"/>
        </w:rPr>
        <w:t>1600</w:t>
      </w:r>
    </w:p>
    <w:p w14:paraId="70EAAF42" w14:textId="77777777" w:rsidR="00CB3AF2" w:rsidRPr="00F15ABF" w:rsidRDefault="00CB3AF2" w:rsidP="00CB3AF2">
      <w:pPr>
        <w:pStyle w:val="Corpodetexto"/>
        <w:spacing w:before="67"/>
        <w:jc w:val="left"/>
        <w:rPr>
          <w:rFonts w:asciiTheme="minorHAnsi" w:hAnsiTheme="minorHAnsi" w:cstheme="minorHAnsi"/>
        </w:rPr>
      </w:pPr>
    </w:p>
    <w:p w14:paraId="76525E99" w14:textId="77777777" w:rsidR="00CB3AF2" w:rsidRPr="00F15ABF" w:rsidRDefault="00CB3AF2" w:rsidP="00CB3AF2">
      <w:pPr>
        <w:spacing w:line="268" w:lineRule="exact"/>
        <w:ind w:left="672"/>
        <w:rPr>
          <w:rFonts w:asciiTheme="minorHAnsi" w:hAnsiTheme="minorHAnsi" w:cstheme="minorHAnsi"/>
        </w:rPr>
      </w:pPr>
      <w:r w:rsidRPr="00F15ABF">
        <w:rPr>
          <w:rFonts w:asciiTheme="minorHAnsi" w:hAnsiTheme="minorHAnsi" w:cstheme="minorHAnsi"/>
          <w:b/>
        </w:rPr>
        <w:t>ORÇAMENTO:</w:t>
      </w:r>
      <w:r w:rsidRPr="00F15ABF">
        <w:rPr>
          <w:rFonts w:asciiTheme="minorHAnsi" w:hAnsiTheme="minorHAnsi" w:cstheme="minorHAnsi"/>
          <w:b/>
          <w:spacing w:val="-1"/>
        </w:rPr>
        <w:t xml:space="preserve"> </w:t>
      </w:r>
      <w:r w:rsidRPr="00F15ABF">
        <w:rPr>
          <w:rFonts w:asciiTheme="minorHAnsi" w:hAnsiTheme="minorHAnsi" w:cstheme="minorHAnsi"/>
        </w:rPr>
        <w:t>02.06</w:t>
      </w:r>
      <w:r w:rsidRPr="00F15ABF">
        <w:rPr>
          <w:rFonts w:asciiTheme="minorHAnsi" w:hAnsiTheme="minorHAnsi" w:cstheme="minorHAnsi"/>
          <w:spacing w:val="-5"/>
        </w:rPr>
        <w:t xml:space="preserve"> </w:t>
      </w:r>
      <w:r w:rsidRPr="00F15ABF">
        <w:rPr>
          <w:rFonts w:asciiTheme="minorHAnsi" w:hAnsiTheme="minorHAnsi" w:cstheme="minorHAnsi"/>
        </w:rPr>
        <w:t>FUNDO</w:t>
      </w:r>
      <w:r w:rsidRPr="00F15ABF">
        <w:rPr>
          <w:rFonts w:asciiTheme="minorHAnsi" w:hAnsiTheme="minorHAnsi" w:cstheme="minorHAnsi"/>
          <w:spacing w:val="-7"/>
        </w:rPr>
        <w:t xml:space="preserve"> </w:t>
      </w:r>
      <w:r w:rsidRPr="00F15ABF">
        <w:rPr>
          <w:rFonts w:asciiTheme="minorHAnsi" w:hAnsiTheme="minorHAnsi" w:cstheme="minorHAnsi"/>
        </w:rPr>
        <w:t>MUNICIPAL</w:t>
      </w:r>
      <w:r w:rsidRPr="00F15ABF">
        <w:rPr>
          <w:rFonts w:asciiTheme="minorHAnsi" w:hAnsiTheme="minorHAnsi" w:cstheme="minorHAnsi"/>
          <w:spacing w:val="-5"/>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SAÚDE</w:t>
      </w:r>
    </w:p>
    <w:p w14:paraId="0B078DDC" w14:textId="77777777" w:rsidR="00F15ABF" w:rsidRDefault="00CB3AF2" w:rsidP="00F15ABF">
      <w:pPr>
        <w:ind w:left="672" w:right="3"/>
        <w:rPr>
          <w:rFonts w:asciiTheme="minorHAnsi" w:hAnsiTheme="minorHAnsi" w:cstheme="minorHAnsi"/>
          <w:b/>
        </w:rPr>
      </w:pPr>
      <w:r w:rsidRPr="00F15ABF">
        <w:rPr>
          <w:rFonts w:asciiTheme="minorHAnsi" w:hAnsiTheme="minorHAnsi" w:cstheme="minorHAnsi"/>
          <w:b/>
        </w:rPr>
        <w:t>Atividade:</w:t>
      </w:r>
      <w:r w:rsidRPr="00F15ABF">
        <w:rPr>
          <w:rFonts w:asciiTheme="minorHAnsi" w:hAnsiTheme="minorHAnsi" w:cstheme="minorHAnsi"/>
          <w:b/>
          <w:spacing w:val="40"/>
        </w:rPr>
        <w:t xml:space="preserve"> </w:t>
      </w:r>
      <w:r w:rsidRPr="00F15ABF">
        <w:rPr>
          <w:rFonts w:asciiTheme="minorHAnsi" w:hAnsiTheme="minorHAnsi" w:cstheme="minorHAnsi"/>
          <w:b/>
        </w:rPr>
        <w:t>2025</w:t>
      </w:r>
      <w:r w:rsidRPr="00F15ABF">
        <w:rPr>
          <w:rFonts w:asciiTheme="minorHAnsi" w:hAnsiTheme="minorHAnsi" w:cstheme="minorHAnsi"/>
          <w:b/>
          <w:spacing w:val="-3"/>
        </w:rPr>
        <w:t xml:space="preserve"> </w:t>
      </w:r>
      <w:r w:rsidRPr="00F15ABF">
        <w:rPr>
          <w:rFonts w:asciiTheme="minorHAnsi" w:hAnsiTheme="minorHAnsi" w:cstheme="minorHAnsi"/>
          <w:b/>
        </w:rPr>
        <w:t>–</w:t>
      </w:r>
      <w:r w:rsidRPr="00F15ABF">
        <w:rPr>
          <w:rFonts w:asciiTheme="minorHAnsi" w:hAnsiTheme="minorHAnsi" w:cstheme="minorHAnsi"/>
          <w:b/>
          <w:spacing w:val="-6"/>
        </w:rPr>
        <w:t xml:space="preserve"> </w:t>
      </w:r>
      <w:r w:rsidRPr="00F15ABF">
        <w:rPr>
          <w:rFonts w:asciiTheme="minorHAnsi" w:hAnsiTheme="minorHAnsi" w:cstheme="minorHAnsi"/>
          <w:b/>
        </w:rPr>
        <w:t>GESTÃO</w:t>
      </w:r>
      <w:r w:rsidRPr="00F15ABF">
        <w:rPr>
          <w:rFonts w:asciiTheme="minorHAnsi" w:hAnsiTheme="minorHAnsi" w:cstheme="minorHAnsi"/>
          <w:b/>
          <w:spacing w:val="-5"/>
        </w:rPr>
        <w:t xml:space="preserve"> </w:t>
      </w:r>
      <w:r w:rsidRPr="00F15ABF">
        <w:rPr>
          <w:rFonts w:asciiTheme="minorHAnsi" w:hAnsiTheme="minorHAnsi" w:cstheme="minorHAnsi"/>
          <w:b/>
        </w:rPr>
        <w:t>DAS AÇÕES</w:t>
      </w:r>
      <w:r w:rsidRPr="00F15ABF">
        <w:rPr>
          <w:rFonts w:asciiTheme="minorHAnsi" w:hAnsiTheme="minorHAnsi" w:cstheme="minorHAnsi"/>
          <w:b/>
          <w:spacing w:val="-4"/>
        </w:rPr>
        <w:t xml:space="preserve"> </w:t>
      </w:r>
      <w:r w:rsidRPr="00F15ABF">
        <w:rPr>
          <w:rFonts w:asciiTheme="minorHAnsi" w:hAnsiTheme="minorHAnsi" w:cstheme="minorHAnsi"/>
          <w:b/>
        </w:rPr>
        <w:t>DE</w:t>
      </w:r>
      <w:r w:rsidRPr="00F15ABF">
        <w:rPr>
          <w:rFonts w:asciiTheme="minorHAnsi" w:hAnsiTheme="minorHAnsi" w:cstheme="minorHAnsi"/>
          <w:b/>
          <w:spacing w:val="-4"/>
        </w:rPr>
        <w:t xml:space="preserve"> </w:t>
      </w:r>
      <w:r w:rsidRPr="00F15ABF">
        <w:rPr>
          <w:rFonts w:asciiTheme="minorHAnsi" w:hAnsiTheme="minorHAnsi" w:cstheme="minorHAnsi"/>
          <w:b/>
        </w:rPr>
        <w:t>INCETIVO</w:t>
      </w:r>
      <w:r w:rsidRPr="00F15ABF">
        <w:rPr>
          <w:rFonts w:asciiTheme="minorHAnsi" w:hAnsiTheme="minorHAnsi" w:cstheme="minorHAnsi"/>
          <w:b/>
          <w:spacing w:val="-5"/>
        </w:rPr>
        <w:t xml:space="preserve"> </w:t>
      </w:r>
      <w:r w:rsidRPr="00F15ABF">
        <w:rPr>
          <w:rFonts w:asciiTheme="minorHAnsi" w:hAnsiTheme="minorHAnsi" w:cstheme="minorHAnsi"/>
          <w:b/>
        </w:rPr>
        <w:t>FINANCEIRO</w:t>
      </w:r>
      <w:r w:rsidRPr="00F15ABF">
        <w:rPr>
          <w:rFonts w:asciiTheme="minorHAnsi" w:hAnsiTheme="minorHAnsi" w:cstheme="minorHAnsi"/>
          <w:b/>
          <w:spacing w:val="-5"/>
        </w:rPr>
        <w:t xml:space="preserve"> </w:t>
      </w:r>
      <w:r w:rsidRPr="00F15ABF">
        <w:rPr>
          <w:rFonts w:asciiTheme="minorHAnsi" w:hAnsiTheme="minorHAnsi" w:cstheme="minorHAnsi"/>
          <w:b/>
        </w:rPr>
        <w:t>DA</w:t>
      </w:r>
      <w:r w:rsidRPr="00F15ABF">
        <w:rPr>
          <w:rFonts w:asciiTheme="minorHAnsi" w:hAnsiTheme="minorHAnsi" w:cstheme="minorHAnsi"/>
          <w:b/>
          <w:spacing w:val="-2"/>
        </w:rPr>
        <w:t xml:space="preserve"> </w:t>
      </w:r>
      <w:r w:rsidRPr="00F15ABF">
        <w:rPr>
          <w:rFonts w:asciiTheme="minorHAnsi" w:hAnsiTheme="minorHAnsi" w:cstheme="minorHAnsi"/>
          <w:b/>
        </w:rPr>
        <w:t>APS–CAPTAÇÃO</w:t>
      </w:r>
      <w:r w:rsidRPr="00F15ABF">
        <w:rPr>
          <w:rFonts w:asciiTheme="minorHAnsi" w:hAnsiTheme="minorHAnsi" w:cstheme="minorHAnsi"/>
          <w:b/>
          <w:spacing w:val="-1"/>
        </w:rPr>
        <w:t xml:space="preserve"> </w:t>
      </w:r>
      <w:r w:rsidRPr="00F15ABF">
        <w:rPr>
          <w:rFonts w:asciiTheme="minorHAnsi" w:hAnsiTheme="minorHAnsi" w:cstheme="minorHAnsi"/>
          <w:b/>
        </w:rPr>
        <w:t xml:space="preserve">PONDERADA </w:t>
      </w:r>
    </w:p>
    <w:p w14:paraId="51041BE0" w14:textId="0117D9B4" w:rsidR="00CB3AF2" w:rsidRPr="00F15ABF" w:rsidRDefault="00CB3AF2" w:rsidP="00CB3AF2">
      <w:pPr>
        <w:ind w:left="672" w:right="675"/>
        <w:rPr>
          <w:rFonts w:asciiTheme="minorHAnsi" w:hAnsiTheme="minorHAnsi" w:cstheme="minorHAnsi"/>
        </w:rPr>
      </w:pPr>
      <w:r w:rsidRPr="00F15ABF">
        <w:rPr>
          <w:rFonts w:asciiTheme="minorHAnsi" w:hAnsiTheme="minorHAnsi" w:cstheme="minorHAnsi"/>
          <w:b/>
        </w:rPr>
        <w:t xml:space="preserve">Elemento: </w:t>
      </w:r>
      <w:r w:rsidRPr="00F15ABF">
        <w:rPr>
          <w:rFonts w:asciiTheme="minorHAnsi" w:hAnsiTheme="minorHAnsi" w:cstheme="minorHAnsi"/>
        </w:rPr>
        <w:t>3.3.90.30.00 MATERIAL DE CONSUMO</w:t>
      </w:r>
    </w:p>
    <w:p w14:paraId="25AE49CD" w14:textId="041D6BC7" w:rsidR="00CB3AF2" w:rsidRPr="00F15ABF" w:rsidRDefault="00CB3AF2" w:rsidP="00CB3AF2">
      <w:pPr>
        <w:spacing w:line="267" w:lineRule="exact"/>
        <w:ind w:left="672"/>
        <w:rPr>
          <w:rFonts w:asciiTheme="minorHAnsi" w:hAnsiTheme="minorHAnsi" w:cstheme="minorHAnsi"/>
        </w:rPr>
      </w:pPr>
      <w:r w:rsidRPr="00F15ABF">
        <w:rPr>
          <w:rFonts w:asciiTheme="minorHAnsi" w:hAnsiTheme="minorHAnsi" w:cstheme="minorHAnsi"/>
          <w:b/>
        </w:rPr>
        <w:t>Fonte:</w:t>
      </w:r>
      <w:r w:rsidRPr="00F15ABF">
        <w:rPr>
          <w:rFonts w:asciiTheme="minorHAnsi" w:hAnsiTheme="minorHAnsi" w:cstheme="minorHAnsi"/>
          <w:b/>
          <w:spacing w:val="-2"/>
        </w:rPr>
        <w:t xml:space="preserve"> </w:t>
      </w:r>
      <w:r w:rsidR="00F15ABF" w:rsidRPr="00F15ABF">
        <w:rPr>
          <w:rFonts w:asciiTheme="minorHAnsi" w:hAnsiTheme="minorHAnsi" w:cstheme="minorHAnsi"/>
          <w:spacing w:val="-2"/>
        </w:rPr>
        <w:t>1500</w:t>
      </w:r>
      <w:r w:rsidR="00F15ABF" w:rsidRPr="00F15ABF">
        <w:rPr>
          <w:rFonts w:asciiTheme="minorHAnsi" w:hAnsiTheme="minorHAnsi" w:cstheme="minorHAnsi"/>
        </w:rPr>
        <w:t xml:space="preserve"> / </w:t>
      </w:r>
      <w:r w:rsidR="00F15ABF" w:rsidRPr="00F15ABF">
        <w:rPr>
          <w:rFonts w:asciiTheme="minorHAnsi" w:hAnsiTheme="minorHAnsi" w:cstheme="minorHAnsi"/>
          <w:spacing w:val="-2"/>
        </w:rPr>
        <w:t>1600</w:t>
      </w:r>
    </w:p>
    <w:p w14:paraId="27D9E651" w14:textId="77777777" w:rsidR="00CB3AF2" w:rsidRPr="00F15ABF" w:rsidRDefault="00CB3AF2" w:rsidP="00CB3AF2">
      <w:pPr>
        <w:spacing w:before="268"/>
        <w:ind w:left="672"/>
        <w:rPr>
          <w:rFonts w:asciiTheme="minorHAnsi" w:hAnsiTheme="minorHAnsi" w:cstheme="minorHAnsi"/>
        </w:rPr>
      </w:pPr>
      <w:r w:rsidRPr="00F15ABF">
        <w:rPr>
          <w:rFonts w:asciiTheme="minorHAnsi" w:hAnsiTheme="minorHAnsi" w:cstheme="minorHAnsi"/>
          <w:b/>
        </w:rPr>
        <w:t>ORÇAMENTO:</w:t>
      </w:r>
      <w:r w:rsidRPr="00F15ABF">
        <w:rPr>
          <w:rFonts w:asciiTheme="minorHAnsi" w:hAnsiTheme="minorHAnsi" w:cstheme="minorHAnsi"/>
          <w:b/>
          <w:spacing w:val="-1"/>
        </w:rPr>
        <w:t xml:space="preserve"> </w:t>
      </w:r>
      <w:r w:rsidRPr="00F15ABF">
        <w:rPr>
          <w:rFonts w:asciiTheme="minorHAnsi" w:hAnsiTheme="minorHAnsi" w:cstheme="minorHAnsi"/>
        </w:rPr>
        <w:t>02.06</w:t>
      </w:r>
      <w:r w:rsidRPr="00F15ABF">
        <w:rPr>
          <w:rFonts w:asciiTheme="minorHAnsi" w:hAnsiTheme="minorHAnsi" w:cstheme="minorHAnsi"/>
          <w:spacing w:val="-5"/>
        </w:rPr>
        <w:t xml:space="preserve"> </w:t>
      </w:r>
      <w:r w:rsidRPr="00F15ABF">
        <w:rPr>
          <w:rFonts w:asciiTheme="minorHAnsi" w:hAnsiTheme="minorHAnsi" w:cstheme="minorHAnsi"/>
        </w:rPr>
        <w:t>FUNDO</w:t>
      </w:r>
      <w:r w:rsidRPr="00F15ABF">
        <w:rPr>
          <w:rFonts w:asciiTheme="minorHAnsi" w:hAnsiTheme="minorHAnsi" w:cstheme="minorHAnsi"/>
          <w:spacing w:val="-7"/>
        </w:rPr>
        <w:t xml:space="preserve"> </w:t>
      </w:r>
      <w:r w:rsidRPr="00F15ABF">
        <w:rPr>
          <w:rFonts w:asciiTheme="minorHAnsi" w:hAnsiTheme="minorHAnsi" w:cstheme="minorHAnsi"/>
        </w:rPr>
        <w:t>MUNICIPAL</w:t>
      </w:r>
      <w:r w:rsidRPr="00F15ABF">
        <w:rPr>
          <w:rFonts w:asciiTheme="minorHAnsi" w:hAnsiTheme="minorHAnsi" w:cstheme="minorHAnsi"/>
          <w:spacing w:val="-5"/>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SAÚDE</w:t>
      </w:r>
    </w:p>
    <w:p w14:paraId="303EA430" w14:textId="77777777" w:rsidR="00F15ABF" w:rsidRDefault="00CB3AF2" w:rsidP="00F15ABF">
      <w:pPr>
        <w:spacing w:before="3"/>
        <w:ind w:left="672" w:right="995"/>
        <w:rPr>
          <w:rFonts w:asciiTheme="minorHAnsi" w:hAnsiTheme="minorHAnsi" w:cstheme="minorHAnsi"/>
          <w:b/>
        </w:rPr>
      </w:pPr>
      <w:r w:rsidRPr="00F15ABF">
        <w:rPr>
          <w:rFonts w:asciiTheme="minorHAnsi" w:hAnsiTheme="minorHAnsi" w:cstheme="minorHAnsi"/>
          <w:b/>
        </w:rPr>
        <w:t>Atividade:</w:t>
      </w:r>
      <w:r w:rsidRPr="00F15ABF">
        <w:rPr>
          <w:rFonts w:asciiTheme="minorHAnsi" w:hAnsiTheme="minorHAnsi" w:cstheme="minorHAnsi"/>
          <w:b/>
          <w:spacing w:val="-5"/>
        </w:rPr>
        <w:t xml:space="preserve"> </w:t>
      </w:r>
      <w:r w:rsidRPr="00F15ABF">
        <w:rPr>
          <w:rFonts w:asciiTheme="minorHAnsi" w:hAnsiTheme="minorHAnsi" w:cstheme="minorHAnsi"/>
          <w:b/>
        </w:rPr>
        <w:t>2.026</w:t>
      </w:r>
      <w:r w:rsidRPr="00F15ABF">
        <w:rPr>
          <w:rFonts w:asciiTheme="minorHAnsi" w:hAnsiTheme="minorHAnsi" w:cstheme="minorHAnsi"/>
          <w:b/>
          <w:spacing w:val="-5"/>
        </w:rPr>
        <w:t xml:space="preserve"> </w:t>
      </w:r>
      <w:r w:rsidRPr="00F15ABF">
        <w:rPr>
          <w:rFonts w:asciiTheme="minorHAnsi" w:hAnsiTheme="minorHAnsi" w:cstheme="minorHAnsi"/>
          <w:b/>
        </w:rPr>
        <w:t>–</w:t>
      </w:r>
      <w:r w:rsidRPr="00F15ABF">
        <w:rPr>
          <w:rFonts w:asciiTheme="minorHAnsi" w:hAnsiTheme="minorHAnsi" w:cstheme="minorHAnsi"/>
          <w:b/>
          <w:spacing w:val="-7"/>
        </w:rPr>
        <w:t xml:space="preserve"> </w:t>
      </w:r>
      <w:r w:rsidRPr="00F15ABF">
        <w:rPr>
          <w:rFonts w:asciiTheme="minorHAnsi" w:hAnsiTheme="minorHAnsi" w:cstheme="minorHAnsi"/>
          <w:b/>
        </w:rPr>
        <w:t>GESTÃO</w:t>
      </w:r>
      <w:r w:rsidRPr="00F15ABF">
        <w:rPr>
          <w:rFonts w:asciiTheme="minorHAnsi" w:hAnsiTheme="minorHAnsi" w:cstheme="minorHAnsi"/>
          <w:b/>
          <w:spacing w:val="-6"/>
        </w:rPr>
        <w:t xml:space="preserve"> </w:t>
      </w:r>
      <w:r w:rsidRPr="00F15ABF">
        <w:rPr>
          <w:rFonts w:asciiTheme="minorHAnsi" w:hAnsiTheme="minorHAnsi" w:cstheme="minorHAnsi"/>
          <w:b/>
        </w:rPr>
        <w:t>DO</w:t>
      </w:r>
      <w:r w:rsidRPr="00F15ABF">
        <w:rPr>
          <w:rFonts w:asciiTheme="minorHAnsi" w:hAnsiTheme="minorHAnsi" w:cstheme="minorHAnsi"/>
          <w:b/>
          <w:spacing w:val="-2"/>
        </w:rPr>
        <w:t xml:space="preserve"> </w:t>
      </w:r>
      <w:r w:rsidRPr="00F15ABF">
        <w:rPr>
          <w:rFonts w:asciiTheme="minorHAnsi" w:hAnsiTheme="minorHAnsi" w:cstheme="minorHAnsi"/>
          <w:b/>
        </w:rPr>
        <w:t>PROGRAMA</w:t>
      </w:r>
      <w:r w:rsidRPr="00F15ABF">
        <w:rPr>
          <w:rFonts w:asciiTheme="minorHAnsi" w:hAnsiTheme="minorHAnsi" w:cstheme="minorHAnsi"/>
          <w:b/>
          <w:spacing w:val="-3"/>
        </w:rPr>
        <w:t xml:space="preserve"> </w:t>
      </w:r>
      <w:r w:rsidRPr="00F15ABF">
        <w:rPr>
          <w:rFonts w:asciiTheme="minorHAnsi" w:hAnsiTheme="minorHAnsi" w:cstheme="minorHAnsi"/>
          <w:b/>
        </w:rPr>
        <w:t>DE</w:t>
      </w:r>
      <w:r w:rsidRPr="00F15ABF">
        <w:rPr>
          <w:rFonts w:asciiTheme="minorHAnsi" w:hAnsiTheme="minorHAnsi" w:cstheme="minorHAnsi"/>
          <w:b/>
          <w:spacing w:val="-5"/>
        </w:rPr>
        <w:t xml:space="preserve"> </w:t>
      </w:r>
      <w:r w:rsidRPr="00F15ABF">
        <w:rPr>
          <w:rFonts w:asciiTheme="minorHAnsi" w:hAnsiTheme="minorHAnsi" w:cstheme="minorHAnsi"/>
          <w:b/>
        </w:rPr>
        <w:t>ASSISTÊNCIA</w:t>
      </w:r>
      <w:r w:rsidRPr="00F15ABF">
        <w:rPr>
          <w:rFonts w:asciiTheme="minorHAnsi" w:hAnsiTheme="minorHAnsi" w:cstheme="minorHAnsi"/>
          <w:b/>
          <w:spacing w:val="-7"/>
        </w:rPr>
        <w:t xml:space="preserve"> </w:t>
      </w:r>
      <w:r w:rsidRPr="00F15ABF">
        <w:rPr>
          <w:rFonts w:asciiTheme="minorHAnsi" w:hAnsiTheme="minorHAnsi" w:cstheme="minorHAnsi"/>
          <w:b/>
        </w:rPr>
        <w:t xml:space="preserve">FARMACÊUTICA </w:t>
      </w:r>
    </w:p>
    <w:p w14:paraId="6D6580D9" w14:textId="3BD9DEA1" w:rsidR="00CB3AF2" w:rsidRPr="00F15ABF" w:rsidRDefault="00CB3AF2" w:rsidP="00CB3AF2">
      <w:pPr>
        <w:spacing w:before="3"/>
        <w:ind w:left="672" w:right="2863"/>
        <w:rPr>
          <w:rFonts w:asciiTheme="minorHAnsi" w:hAnsiTheme="minorHAnsi" w:cstheme="minorHAnsi"/>
        </w:rPr>
      </w:pPr>
      <w:r w:rsidRPr="00F15ABF">
        <w:rPr>
          <w:rFonts w:asciiTheme="minorHAnsi" w:hAnsiTheme="minorHAnsi" w:cstheme="minorHAnsi"/>
          <w:b/>
        </w:rPr>
        <w:t xml:space="preserve">Elemento: </w:t>
      </w:r>
      <w:r w:rsidRPr="00F15ABF">
        <w:rPr>
          <w:rFonts w:asciiTheme="minorHAnsi" w:hAnsiTheme="minorHAnsi" w:cstheme="minorHAnsi"/>
        </w:rPr>
        <w:t>3.3.90.30.00 MATERIAL DE CONSUMO</w:t>
      </w:r>
    </w:p>
    <w:p w14:paraId="6A0CF359" w14:textId="3DC3E39E" w:rsidR="00CB3AF2" w:rsidRPr="00F15ABF" w:rsidRDefault="00CB3AF2" w:rsidP="00CB3AF2">
      <w:pPr>
        <w:spacing w:line="268" w:lineRule="exact"/>
        <w:ind w:left="672"/>
        <w:rPr>
          <w:rFonts w:asciiTheme="minorHAnsi" w:hAnsiTheme="minorHAnsi" w:cstheme="minorHAnsi"/>
        </w:rPr>
      </w:pPr>
      <w:r w:rsidRPr="00F15ABF">
        <w:rPr>
          <w:rFonts w:asciiTheme="minorHAnsi" w:hAnsiTheme="minorHAnsi" w:cstheme="minorHAnsi"/>
          <w:b/>
        </w:rPr>
        <w:t>Fonte:</w:t>
      </w:r>
      <w:r w:rsidRPr="00F15ABF">
        <w:rPr>
          <w:rFonts w:asciiTheme="minorHAnsi" w:hAnsiTheme="minorHAnsi" w:cstheme="minorHAnsi"/>
          <w:b/>
          <w:spacing w:val="-2"/>
        </w:rPr>
        <w:t xml:space="preserve"> </w:t>
      </w:r>
      <w:r w:rsidR="00F15ABF" w:rsidRPr="00F15ABF">
        <w:rPr>
          <w:rFonts w:asciiTheme="minorHAnsi" w:hAnsiTheme="minorHAnsi" w:cstheme="minorHAnsi"/>
          <w:spacing w:val="-2"/>
        </w:rPr>
        <w:t>1500</w:t>
      </w:r>
      <w:r w:rsidR="00F15ABF" w:rsidRPr="00F15ABF">
        <w:rPr>
          <w:rFonts w:asciiTheme="minorHAnsi" w:hAnsiTheme="minorHAnsi" w:cstheme="minorHAnsi"/>
        </w:rPr>
        <w:t xml:space="preserve"> / </w:t>
      </w:r>
      <w:r w:rsidR="00F15ABF" w:rsidRPr="00F15ABF">
        <w:rPr>
          <w:rFonts w:asciiTheme="minorHAnsi" w:hAnsiTheme="minorHAnsi" w:cstheme="minorHAnsi"/>
          <w:spacing w:val="-2"/>
        </w:rPr>
        <w:t>1600</w:t>
      </w:r>
    </w:p>
    <w:p w14:paraId="7C95679C" w14:textId="77777777" w:rsidR="00CB3AF2" w:rsidRPr="00F15ABF" w:rsidRDefault="00CB3AF2" w:rsidP="00CB3AF2">
      <w:pPr>
        <w:spacing w:before="267" w:line="268" w:lineRule="exact"/>
        <w:ind w:left="672"/>
        <w:rPr>
          <w:rFonts w:asciiTheme="minorHAnsi" w:hAnsiTheme="minorHAnsi" w:cstheme="minorHAnsi"/>
        </w:rPr>
      </w:pPr>
      <w:r w:rsidRPr="00F15ABF">
        <w:rPr>
          <w:rFonts w:asciiTheme="minorHAnsi" w:hAnsiTheme="minorHAnsi" w:cstheme="minorHAnsi"/>
          <w:b/>
        </w:rPr>
        <w:t>ORÇAMENTO:</w:t>
      </w:r>
      <w:r w:rsidRPr="00F15ABF">
        <w:rPr>
          <w:rFonts w:asciiTheme="minorHAnsi" w:hAnsiTheme="minorHAnsi" w:cstheme="minorHAnsi"/>
          <w:b/>
          <w:spacing w:val="-1"/>
        </w:rPr>
        <w:t xml:space="preserve"> </w:t>
      </w:r>
      <w:r w:rsidRPr="00F15ABF">
        <w:rPr>
          <w:rFonts w:asciiTheme="minorHAnsi" w:hAnsiTheme="minorHAnsi" w:cstheme="minorHAnsi"/>
        </w:rPr>
        <w:t>02.06</w:t>
      </w:r>
      <w:r w:rsidRPr="00F15ABF">
        <w:rPr>
          <w:rFonts w:asciiTheme="minorHAnsi" w:hAnsiTheme="minorHAnsi" w:cstheme="minorHAnsi"/>
          <w:spacing w:val="-4"/>
        </w:rPr>
        <w:t xml:space="preserve"> </w:t>
      </w:r>
      <w:r w:rsidRPr="00F15ABF">
        <w:rPr>
          <w:rFonts w:asciiTheme="minorHAnsi" w:hAnsiTheme="minorHAnsi" w:cstheme="minorHAnsi"/>
        </w:rPr>
        <w:t>FUNDO</w:t>
      </w:r>
      <w:r w:rsidRPr="00F15ABF">
        <w:rPr>
          <w:rFonts w:asciiTheme="minorHAnsi" w:hAnsiTheme="minorHAnsi" w:cstheme="minorHAnsi"/>
          <w:spacing w:val="-6"/>
        </w:rPr>
        <w:t xml:space="preserve"> </w:t>
      </w:r>
      <w:r w:rsidRPr="00F15ABF">
        <w:rPr>
          <w:rFonts w:asciiTheme="minorHAnsi" w:hAnsiTheme="minorHAnsi" w:cstheme="minorHAnsi"/>
        </w:rPr>
        <w:t>MUNICIPAL</w:t>
      </w:r>
      <w:r w:rsidRPr="00F15ABF">
        <w:rPr>
          <w:rFonts w:asciiTheme="minorHAnsi" w:hAnsiTheme="minorHAnsi" w:cstheme="minorHAnsi"/>
          <w:spacing w:val="-5"/>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SAÚDE</w:t>
      </w:r>
    </w:p>
    <w:p w14:paraId="76856B60" w14:textId="77777777" w:rsidR="00F15ABF" w:rsidRDefault="00CB3AF2" w:rsidP="00F15ABF">
      <w:pPr>
        <w:spacing w:line="242" w:lineRule="auto"/>
        <w:ind w:left="672" w:right="144"/>
        <w:rPr>
          <w:rFonts w:asciiTheme="minorHAnsi" w:hAnsiTheme="minorHAnsi" w:cstheme="minorHAnsi"/>
          <w:b/>
        </w:rPr>
      </w:pPr>
      <w:r w:rsidRPr="00F15ABF">
        <w:rPr>
          <w:rFonts w:asciiTheme="minorHAnsi" w:hAnsiTheme="minorHAnsi" w:cstheme="minorHAnsi"/>
          <w:b/>
        </w:rPr>
        <w:t>Atividade:</w:t>
      </w:r>
      <w:r w:rsidRPr="00F15ABF">
        <w:rPr>
          <w:rFonts w:asciiTheme="minorHAnsi" w:hAnsiTheme="minorHAnsi" w:cstheme="minorHAnsi"/>
          <w:b/>
          <w:spacing w:val="-4"/>
        </w:rPr>
        <w:t xml:space="preserve"> </w:t>
      </w:r>
      <w:r w:rsidRPr="00F15ABF">
        <w:rPr>
          <w:rFonts w:asciiTheme="minorHAnsi" w:hAnsiTheme="minorHAnsi" w:cstheme="minorHAnsi"/>
          <w:b/>
        </w:rPr>
        <w:t>2.027</w:t>
      </w:r>
      <w:r w:rsidRPr="00F15ABF">
        <w:rPr>
          <w:rFonts w:asciiTheme="minorHAnsi" w:hAnsiTheme="minorHAnsi" w:cstheme="minorHAnsi"/>
          <w:b/>
          <w:spacing w:val="-3"/>
        </w:rPr>
        <w:t xml:space="preserve"> </w:t>
      </w:r>
      <w:r w:rsidRPr="00F15ABF">
        <w:rPr>
          <w:rFonts w:asciiTheme="minorHAnsi" w:hAnsiTheme="minorHAnsi" w:cstheme="minorHAnsi"/>
          <w:b/>
        </w:rPr>
        <w:t>-</w:t>
      </w:r>
      <w:r w:rsidRPr="00F15ABF">
        <w:rPr>
          <w:rFonts w:asciiTheme="minorHAnsi" w:hAnsiTheme="minorHAnsi" w:cstheme="minorHAnsi"/>
          <w:b/>
          <w:spacing w:val="-4"/>
        </w:rPr>
        <w:t xml:space="preserve"> </w:t>
      </w:r>
      <w:r w:rsidRPr="00F15ABF">
        <w:rPr>
          <w:rFonts w:asciiTheme="minorHAnsi" w:hAnsiTheme="minorHAnsi" w:cstheme="minorHAnsi"/>
          <w:b/>
        </w:rPr>
        <w:t>GESTÃO</w:t>
      </w:r>
      <w:r w:rsidRPr="00F15ABF">
        <w:rPr>
          <w:rFonts w:asciiTheme="minorHAnsi" w:hAnsiTheme="minorHAnsi" w:cstheme="minorHAnsi"/>
          <w:b/>
          <w:spacing w:val="-5"/>
        </w:rPr>
        <w:t xml:space="preserve"> </w:t>
      </w:r>
      <w:r w:rsidRPr="00F15ABF">
        <w:rPr>
          <w:rFonts w:asciiTheme="minorHAnsi" w:hAnsiTheme="minorHAnsi" w:cstheme="minorHAnsi"/>
          <w:b/>
        </w:rPr>
        <w:t>DAS AÇÕES</w:t>
      </w:r>
      <w:r w:rsidRPr="00F15ABF">
        <w:rPr>
          <w:rFonts w:asciiTheme="minorHAnsi" w:hAnsiTheme="minorHAnsi" w:cstheme="minorHAnsi"/>
          <w:b/>
          <w:spacing w:val="-4"/>
        </w:rPr>
        <w:t xml:space="preserve"> </w:t>
      </w:r>
      <w:r w:rsidRPr="00F15ABF">
        <w:rPr>
          <w:rFonts w:asciiTheme="minorHAnsi" w:hAnsiTheme="minorHAnsi" w:cstheme="minorHAnsi"/>
          <w:b/>
        </w:rPr>
        <w:t>DE</w:t>
      </w:r>
      <w:r w:rsidRPr="00F15ABF">
        <w:rPr>
          <w:rFonts w:asciiTheme="minorHAnsi" w:hAnsiTheme="minorHAnsi" w:cstheme="minorHAnsi"/>
          <w:b/>
          <w:spacing w:val="-4"/>
        </w:rPr>
        <w:t xml:space="preserve"> </w:t>
      </w:r>
      <w:r w:rsidRPr="00F15ABF">
        <w:rPr>
          <w:rFonts w:asciiTheme="minorHAnsi" w:hAnsiTheme="minorHAnsi" w:cstheme="minorHAnsi"/>
          <w:b/>
        </w:rPr>
        <w:t>INCETIVO</w:t>
      </w:r>
      <w:r w:rsidRPr="00F15ABF">
        <w:rPr>
          <w:rFonts w:asciiTheme="minorHAnsi" w:hAnsiTheme="minorHAnsi" w:cstheme="minorHAnsi"/>
          <w:b/>
          <w:spacing w:val="-5"/>
        </w:rPr>
        <w:t xml:space="preserve"> </w:t>
      </w:r>
      <w:r w:rsidRPr="00F15ABF">
        <w:rPr>
          <w:rFonts w:asciiTheme="minorHAnsi" w:hAnsiTheme="minorHAnsi" w:cstheme="minorHAnsi"/>
          <w:b/>
        </w:rPr>
        <w:t>FINANCEIRO</w:t>
      </w:r>
      <w:r w:rsidRPr="00F15ABF">
        <w:rPr>
          <w:rFonts w:asciiTheme="minorHAnsi" w:hAnsiTheme="minorHAnsi" w:cstheme="minorHAnsi"/>
          <w:b/>
          <w:spacing w:val="-5"/>
        </w:rPr>
        <w:t xml:space="preserve"> </w:t>
      </w:r>
      <w:r w:rsidRPr="00F15ABF">
        <w:rPr>
          <w:rFonts w:asciiTheme="minorHAnsi" w:hAnsiTheme="minorHAnsi" w:cstheme="minorHAnsi"/>
          <w:b/>
        </w:rPr>
        <w:t>DA</w:t>
      </w:r>
      <w:r w:rsidRPr="00F15ABF">
        <w:rPr>
          <w:rFonts w:asciiTheme="minorHAnsi" w:hAnsiTheme="minorHAnsi" w:cstheme="minorHAnsi"/>
          <w:b/>
          <w:spacing w:val="-2"/>
        </w:rPr>
        <w:t xml:space="preserve"> </w:t>
      </w:r>
      <w:r w:rsidRPr="00F15ABF">
        <w:rPr>
          <w:rFonts w:asciiTheme="minorHAnsi" w:hAnsiTheme="minorHAnsi" w:cstheme="minorHAnsi"/>
          <w:b/>
        </w:rPr>
        <w:t>APS –</w:t>
      </w:r>
      <w:r w:rsidRPr="00F15ABF">
        <w:rPr>
          <w:rFonts w:asciiTheme="minorHAnsi" w:hAnsiTheme="minorHAnsi" w:cstheme="minorHAnsi"/>
          <w:b/>
          <w:spacing w:val="-6"/>
        </w:rPr>
        <w:t xml:space="preserve"> </w:t>
      </w:r>
      <w:r w:rsidRPr="00F15ABF">
        <w:rPr>
          <w:rFonts w:asciiTheme="minorHAnsi" w:hAnsiTheme="minorHAnsi" w:cstheme="minorHAnsi"/>
          <w:b/>
        </w:rPr>
        <w:t xml:space="preserve">DESEMPENHO </w:t>
      </w:r>
    </w:p>
    <w:p w14:paraId="0AB4D6D1" w14:textId="17536CE6" w:rsidR="00CB3AF2" w:rsidRPr="00F15ABF" w:rsidRDefault="00CB3AF2" w:rsidP="00CB3AF2">
      <w:pPr>
        <w:spacing w:line="242" w:lineRule="auto"/>
        <w:ind w:left="672" w:right="675"/>
        <w:rPr>
          <w:rFonts w:asciiTheme="minorHAnsi" w:hAnsiTheme="minorHAnsi" w:cstheme="minorHAnsi"/>
        </w:rPr>
      </w:pPr>
      <w:r w:rsidRPr="00F15ABF">
        <w:rPr>
          <w:rFonts w:asciiTheme="minorHAnsi" w:hAnsiTheme="minorHAnsi" w:cstheme="minorHAnsi"/>
          <w:b/>
        </w:rPr>
        <w:t>Elemento:</w:t>
      </w:r>
      <w:r w:rsidRPr="00F15ABF">
        <w:rPr>
          <w:rFonts w:asciiTheme="minorHAnsi" w:hAnsiTheme="minorHAnsi" w:cstheme="minorHAnsi"/>
        </w:rPr>
        <w:t>3.3.90.30.00 MATERIAL DE CONSUMO</w:t>
      </w:r>
    </w:p>
    <w:p w14:paraId="56A1CF3D" w14:textId="33F4C110" w:rsidR="00CB3AF2" w:rsidRPr="00F15ABF" w:rsidRDefault="00CB3AF2" w:rsidP="00CB3AF2">
      <w:pPr>
        <w:spacing w:line="266" w:lineRule="exact"/>
        <w:ind w:left="672"/>
        <w:rPr>
          <w:rFonts w:asciiTheme="minorHAnsi" w:hAnsiTheme="minorHAnsi" w:cstheme="minorHAnsi"/>
        </w:rPr>
      </w:pPr>
      <w:r w:rsidRPr="00F15ABF">
        <w:rPr>
          <w:rFonts w:asciiTheme="minorHAnsi" w:hAnsiTheme="minorHAnsi" w:cstheme="minorHAnsi"/>
          <w:b/>
        </w:rPr>
        <w:t>Fonte:</w:t>
      </w:r>
      <w:r w:rsidRPr="00F15ABF">
        <w:rPr>
          <w:rFonts w:asciiTheme="minorHAnsi" w:hAnsiTheme="minorHAnsi" w:cstheme="minorHAnsi"/>
          <w:b/>
          <w:spacing w:val="-2"/>
        </w:rPr>
        <w:t xml:space="preserve"> </w:t>
      </w:r>
      <w:r w:rsidR="00F15ABF" w:rsidRPr="00F15ABF">
        <w:rPr>
          <w:rFonts w:asciiTheme="minorHAnsi" w:hAnsiTheme="minorHAnsi" w:cstheme="minorHAnsi"/>
          <w:spacing w:val="-2"/>
        </w:rPr>
        <w:t>1500</w:t>
      </w:r>
      <w:r w:rsidR="00F15ABF" w:rsidRPr="00F15ABF">
        <w:rPr>
          <w:rFonts w:asciiTheme="minorHAnsi" w:hAnsiTheme="minorHAnsi" w:cstheme="minorHAnsi"/>
        </w:rPr>
        <w:t xml:space="preserve"> / </w:t>
      </w:r>
      <w:r w:rsidR="00F15ABF" w:rsidRPr="00F15ABF">
        <w:rPr>
          <w:rFonts w:asciiTheme="minorHAnsi" w:hAnsiTheme="minorHAnsi" w:cstheme="minorHAnsi"/>
          <w:spacing w:val="-2"/>
        </w:rPr>
        <w:t>1600</w:t>
      </w:r>
    </w:p>
    <w:p w14:paraId="52FD04A6" w14:textId="3EB61CE2" w:rsidR="00CB3AF2" w:rsidRPr="00F15ABF" w:rsidRDefault="00CB3AF2" w:rsidP="00CB3AF2">
      <w:pPr>
        <w:spacing w:before="77" w:line="268" w:lineRule="exact"/>
        <w:ind w:left="672"/>
        <w:rPr>
          <w:rFonts w:asciiTheme="minorHAnsi" w:hAnsiTheme="minorHAnsi" w:cstheme="minorHAnsi"/>
        </w:rPr>
      </w:pPr>
      <w:r w:rsidRPr="00F15ABF">
        <w:rPr>
          <w:rFonts w:asciiTheme="minorHAnsi" w:hAnsiTheme="minorHAnsi" w:cstheme="minorHAnsi"/>
          <w:b/>
        </w:rPr>
        <w:t>RÇAMENTO:</w:t>
      </w:r>
      <w:r w:rsidRPr="00F15ABF">
        <w:rPr>
          <w:rFonts w:asciiTheme="minorHAnsi" w:hAnsiTheme="minorHAnsi" w:cstheme="minorHAnsi"/>
          <w:b/>
          <w:spacing w:val="-1"/>
        </w:rPr>
        <w:t xml:space="preserve"> </w:t>
      </w:r>
      <w:r w:rsidRPr="00F15ABF">
        <w:rPr>
          <w:rFonts w:asciiTheme="minorHAnsi" w:hAnsiTheme="minorHAnsi" w:cstheme="minorHAnsi"/>
        </w:rPr>
        <w:t>02.06</w:t>
      </w:r>
      <w:r w:rsidRPr="00F15ABF">
        <w:rPr>
          <w:rFonts w:asciiTheme="minorHAnsi" w:hAnsiTheme="minorHAnsi" w:cstheme="minorHAnsi"/>
          <w:spacing w:val="-5"/>
        </w:rPr>
        <w:t xml:space="preserve"> </w:t>
      </w:r>
      <w:r w:rsidRPr="00F15ABF">
        <w:rPr>
          <w:rFonts w:asciiTheme="minorHAnsi" w:hAnsiTheme="minorHAnsi" w:cstheme="minorHAnsi"/>
        </w:rPr>
        <w:t>FUNDO</w:t>
      </w:r>
      <w:r w:rsidRPr="00F15ABF">
        <w:rPr>
          <w:rFonts w:asciiTheme="minorHAnsi" w:hAnsiTheme="minorHAnsi" w:cstheme="minorHAnsi"/>
          <w:spacing w:val="-7"/>
        </w:rPr>
        <w:t xml:space="preserve"> </w:t>
      </w:r>
      <w:r w:rsidRPr="00F15ABF">
        <w:rPr>
          <w:rFonts w:asciiTheme="minorHAnsi" w:hAnsiTheme="minorHAnsi" w:cstheme="minorHAnsi"/>
        </w:rPr>
        <w:t>MUNICIPAL</w:t>
      </w:r>
      <w:r w:rsidRPr="00F15ABF">
        <w:rPr>
          <w:rFonts w:asciiTheme="minorHAnsi" w:hAnsiTheme="minorHAnsi" w:cstheme="minorHAnsi"/>
          <w:spacing w:val="-5"/>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SAÚDE</w:t>
      </w:r>
    </w:p>
    <w:p w14:paraId="648F57D0" w14:textId="77777777" w:rsidR="00F15ABF" w:rsidRDefault="00CB3AF2" w:rsidP="00CB3AF2">
      <w:pPr>
        <w:ind w:left="672" w:right="675"/>
        <w:rPr>
          <w:rFonts w:asciiTheme="minorHAnsi" w:hAnsiTheme="minorHAnsi" w:cstheme="minorHAnsi"/>
          <w:b/>
        </w:rPr>
      </w:pPr>
      <w:r w:rsidRPr="00F15ABF">
        <w:rPr>
          <w:rFonts w:asciiTheme="minorHAnsi" w:hAnsiTheme="minorHAnsi" w:cstheme="minorHAnsi"/>
          <w:b/>
        </w:rPr>
        <w:t>Atividade:</w:t>
      </w:r>
      <w:r w:rsidRPr="00F15ABF">
        <w:rPr>
          <w:rFonts w:asciiTheme="minorHAnsi" w:hAnsiTheme="minorHAnsi" w:cstheme="minorHAnsi"/>
          <w:b/>
          <w:spacing w:val="-3"/>
        </w:rPr>
        <w:t xml:space="preserve"> </w:t>
      </w:r>
      <w:r w:rsidRPr="00F15ABF">
        <w:rPr>
          <w:rFonts w:asciiTheme="minorHAnsi" w:hAnsiTheme="minorHAnsi" w:cstheme="minorHAnsi"/>
          <w:b/>
        </w:rPr>
        <w:t>2.051</w:t>
      </w:r>
      <w:r w:rsidRPr="00F15ABF">
        <w:rPr>
          <w:rFonts w:asciiTheme="minorHAnsi" w:hAnsiTheme="minorHAnsi" w:cstheme="minorHAnsi"/>
          <w:b/>
          <w:spacing w:val="-3"/>
        </w:rPr>
        <w:t xml:space="preserve"> </w:t>
      </w:r>
      <w:r w:rsidRPr="00F15ABF">
        <w:rPr>
          <w:rFonts w:asciiTheme="minorHAnsi" w:hAnsiTheme="minorHAnsi" w:cstheme="minorHAnsi"/>
          <w:b/>
        </w:rPr>
        <w:t>GESTÃO</w:t>
      </w:r>
      <w:r w:rsidRPr="00F15ABF">
        <w:rPr>
          <w:rFonts w:asciiTheme="minorHAnsi" w:hAnsiTheme="minorHAnsi" w:cstheme="minorHAnsi"/>
          <w:b/>
          <w:spacing w:val="-4"/>
        </w:rPr>
        <w:t xml:space="preserve"> </w:t>
      </w:r>
      <w:r w:rsidRPr="00F15ABF">
        <w:rPr>
          <w:rFonts w:asciiTheme="minorHAnsi" w:hAnsiTheme="minorHAnsi" w:cstheme="minorHAnsi"/>
          <w:b/>
        </w:rPr>
        <w:t>DAS</w:t>
      </w:r>
      <w:r w:rsidRPr="00F15ABF">
        <w:rPr>
          <w:rFonts w:asciiTheme="minorHAnsi" w:hAnsiTheme="minorHAnsi" w:cstheme="minorHAnsi"/>
          <w:b/>
          <w:spacing w:val="-3"/>
        </w:rPr>
        <w:t xml:space="preserve"> </w:t>
      </w:r>
      <w:r w:rsidRPr="00F15ABF">
        <w:rPr>
          <w:rFonts w:asciiTheme="minorHAnsi" w:hAnsiTheme="minorHAnsi" w:cstheme="minorHAnsi"/>
          <w:b/>
        </w:rPr>
        <w:t>AÇÕES</w:t>
      </w:r>
      <w:r w:rsidRPr="00F15ABF">
        <w:rPr>
          <w:rFonts w:asciiTheme="minorHAnsi" w:hAnsiTheme="minorHAnsi" w:cstheme="minorHAnsi"/>
          <w:b/>
          <w:spacing w:val="-3"/>
        </w:rPr>
        <w:t xml:space="preserve"> </w:t>
      </w:r>
      <w:r w:rsidRPr="00F15ABF">
        <w:rPr>
          <w:rFonts w:asciiTheme="minorHAnsi" w:hAnsiTheme="minorHAnsi" w:cstheme="minorHAnsi"/>
          <w:b/>
        </w:rPr>
        <w:t>DE</w:t>
      </w:r>
      <w:r w:rsidRPr="00F15ABF">
        <w:rPr>
          <w:rFonts w:asciiTheme="minorHAnsi" w:hAnsiTheme="minorHAnsi" w:cstheme="minorHAnsi"/>
          <w:b/>
          <w:spacing w:val="-3"/>
        </w:rPr>
        <w:t xml:space="preserve"> </w:t>
      </w:r>
      <w:r w:rsidRPr="00F15ABF">
        <w:rPr>
          <w:rFonts w:asciiTheme="minorHAnsi" w:hAnsiTheme="minorHAnsi" w:cstheme="minorHAnsi"/>
          <w:b/>
        </w:rPr>
        <w:t>MEDIA</w:t>
      </w:r>
      <w:r w:rsidRPr="00F15ABF">
        <w:rPr>
          <w:rFonts w:asciiTheme="minorHAnsi" w:hAnsiTheme="minorHAnsi" w:cstheme="minorHAnsi"/>
          <w:b/>
          <w:spacing w:val="-5"/>
        </w:rPr>
        <w:t xml:space="preserve"> </w:t>
      </w:r>
      <w:r w:rsidRPr="00F15ABF">
        <w:rPr>
          <w:rFonts w:asciiTheme="minorHAnsi" w:hAnsiTheme="minorHAnsi" w:cstheme="minorHAnsi"/>
          <w:b/>
        </w:rPr>
        <w:t>E</w:t>
      </w:r>
      <w:r w:rsidRPr="00F15ABF">
        <w:rPr>
          <w:rFonts w:asciiTheme="minorHAnsi" w:hAnsiTheme="minorHAnsi" w:cstheme="minorHAnsi"/>
          <w:b/>
          <w:spacing w:val="-3"/>
        </w:rPr>
        <w:t xml:space="preserve"> </w:t>
      </w:r>
      <w:r w:rsidRPr="00F15ABF">
        <w:rPr>
          <w:rFonts w:asciiTheme="minorHAnsi" w:hAnsiTheme="minorHAnsi" w:cstheme="minorHAnsi"/>
          <w:b/>
        </w:rPr>
        <w:t>ALTA</w:t>
      </w:r>
      <w:r w:rsidRPr="00F15ABF">
        <w:rPr>
          <w:rFonts w:asciiTheme="minorHAnsi" w:hAnsiTheme="minorHAnsi" w:cstheme="minorHAnsi"/>
          <w:b/>
          <w:spacing w:val="-1"/>
        </w:rPr>
        <w:t xml:space="preserve"> </w:t>
      </w:r>
      <w:r w:rsidRPr="00F15ABF">
        <w:rPr>
          <w:rFonts w:asciiTheme="minorHAnsi" w:hAnsiTheme="minorHAnsi" w:cstheme="minorHAnsi"/>
          <w:b/>
        </w:rPr>
        <w:t>COMPLEXIDADE</w:t>
      </w:r>
      <w:r w:rsidRPr="00F15ABF">
        <w:rPr>
          <w:rFonts w:asciiTheme="minorHAnsi" w:hAnsiTheme="minorHAnsi" w:cstheme="minorHAnsi"/>
          <w:b/>
          <w:spacing w:val="-1"/>
        </w:rPr>
        <w:t xml:space="preserve"> </w:t>
      </w:r>
      <w:r w:rsidRPr="00F15ABF">
        <w:rPr>
          <w:rFonts w:asciiTheme="minorHAnsi" w:hAnsiTheme="minorHAnsi" w:cstheme="minorHAnsi"/>
          <w:b/>
        </w:rPr>
        <w:t>–</w:t>
      </w:r>
      <w:r w:rsidRPr="00F15ABF">
        <w:rPr>
          <w:rFonts w:asciiTheme="minorHAnsi" w:hAnsiTheme="minorHAnsi" w:cstheme="minorHAnsi"/>
          <w:b/>
          <w:spacing w:val="-5"/>
        </w:rPr>
        <w:t xml:space="preserve"> </w:t>
      </w:r>
      <w:r w:rsidRPr="00F15ABF">
        <w:rPr>
          <w:rFonts w:asciiTheme="minorHAnsi" w:hAnsiTheme="minorHAnsi" w:cstheme="minorHAnsi"/>
          <w:b/>
        </w:rPr>
        <w:t>MAC</w:t>
      </w:r>
      <w:r w:rsidRPr="00F15ABF">
        <w:rPr>
          <w:rFonts w:asciiTheme="minorHAnsi" w:hAnsiTheme="minorHAnsi" w:cstheme="minorHAnsi"/>
          <w:b/>
          <w:spacing w:val="-4"/>
        </w:rPr>
        <w:t xml:space="preserve"> </w:t>
      </w:r>
      <w:r w:rsidRPr="00F15ABF">
        <w:rPr>
          <w:rFonts w:asciiTheme="minorHAnsi" w:hAnsiTheme="minorHAnsi" w:cstheme="minorHAnsi"/>
          <w:b/>
        </w:rPr>
        <w:t>(SAMU,</w:t>
      </w:r>
      <w:r w:rsidRPr="00F15ABF">
        <w:rPr>
          <w:rFonts w:asciiTheme="minorHAnsi" w:hAnsiTheme="minorHAnsi" w:cstheme="minorHAnsi"/>
          <w:b/>
          <w:spacing w:val="-4"/>
        </w:rPr>
        <w:t xml:space="preserve"> </w:t>
      </w:r>
      <w:r w:rsidRPr="00F15ABF">
        <w:rPr>
          <w:rFonts w:asciiTheme="minorHAnsi" w:hAnsiTheme="minorHAnsi" w:cstheme="minorHAnsi"/>
          <w:b/>
        </w:rPr>
        <w:t>CAPS,</w:t>
      </w:r>
      <w:r w:rsidRPr="00F15ABF">
        <w:rPr>
          <w:rFonts w:asciiTheme="minorHAnsi" w:hAnsiTheme="minorHAnsi" w:cstheme="minorHAnsi"/>
          <w:b/>
          <w:spacing w:val="-4"/>
        </w:rPr>
        <w:t xml:space="preserve"> </w:t>
      </w:r>
      <w:r w:rsidRPr="00F15ABF">
        <w:rPr>
          <w:rFonts w:asciiTheme="minorHAnsi" w:hAnsiTheme="minorHAnsi" w:cstheme="minorHAnsi"/>
          <w:b/>
        </w:rPr>
        <w:t xml:space="preserve">TFD) </w:t>
      </w:r>
    </w:p>
    <w:p w14:paraId="4FA83317" w14:textId="77752813" w:rsidR="00CB3AF2" w:rsidRPr="00F15ABF" w:rsidRDefault="00CB3AF2" w:rsidP="00CB3AF2">
      <w:pPr>
        <w:ind w:left="672" w:right="675"/>
        <w:rPr>
          <w:rFonts w:asciiTheme="minorHAnsi" w:hAnsiTheme="minorHAnsi" w:cstheme="minorHAnsi"/>
        </w:rPr>
      </w:pPr>
      <w:r w:rsidRPr="00F15ABF">
        <w:rPr>
          <w:rFonts w:asciiTheme="minorHAnsi" w:hAnsiTheme="minorHAnsi" w:cstheme="minorHAnsi"/>
          <w:b/>
        </w:rPr>
        <w:t xml:space="preserve">Elemento: </w:t>
      </w:r>
      <w:r w:rsidRPr="00F15ABF">
        <w:rPr>
          <w:rFonts w:asciiTheme="minorHAnsi" w:hAnsiTheme="minorHAnsi" w:cstheme="minorHAnsi"/>
        </w:rPr>
        <w:t>3.3.90.30.00 MATERIAL DE CONSUMO</w:t>
      </w:r>
    </w:p>
    <w:p w14:paraId="02BCCA95" w14:textId="74E05724" w:rsidR="00CB3AF2" w:rsidRPr="00F15ABF" w:rsidRDefault="00CB3AF2" w:rsidP="00CB3AF2">
      <w:pPr>
        <w:spacing w:line="267" w:lineRule="exact"/>
        <w:ind w:left="672"/>
        <w:rPr>
          <w:rFonts w:asciiTheme="minorHAnsi" w:hAnsiTheme="minorHAnsi" w:cstheme="minorHAnsi"/>
        </w:rPr>
      </w:pPr>
      <w:r w:rsidRPr="00F15ABF">
        <w:rPr>
          <w:rFonts w:asciiTheme="minorHAnsi" w:hAnsiTheme="minorHAnsi" w:cstheme="minorHAnsi"/>
          <w:b/>
        </w:rPr>
        <w:t>Fonte:</w:t>
      </w:r>
      <w:r w:rsidRPr="00F15ABF">
        <w:rPr>
          <w:rFonts w:asciiTheme="minorHAnsi" w:hAnsiTheme="minorHAnsi" w:cstheme="minorHAnsi"/>
          <w:b/>
          <w:spacing w:val="-2"/>
        </w:rPr>
        <w:t xml:space="preserve"> </w:t>
      </w:r>
      <w:r w:rsidR="00F15ABF" w:rsidRPr="00F15ABF">
        <w:rPr>
          <w:rFonts w:asciiTheme="minorHAnsi" w:hAnsiTheme="minorHAnsi" w:cstheme="minorHAnsi"/>
          <w:spacing w:val="-2"/>
        </w:rPr>
        <w:t xml:space="preserve"> 1500</w:t>
      </w:r>
      <w:r w:rsidR="00F15ABF" w:rsidRPr="00F15ABF">
        <w:rPr>
          <w:rFonts w:asciiTheme="minorHAnsi" w:hAnsiTheme="minorHAnsi" w:cstheme="minorHAnsi"/>
        </w:rPr>
        <w:t xml:space="preserve"> / </w:t>
      </w:r>
      <w:r w:rsidR="00F15ABF" w:rsidRPr="00F15ABF">
        <w:rPr>
          <w:rFonts w:asciiTheme="minorHAnsi" w:hAnsiTheme="minorHAnsi" w:cstheme="minorHAnsi"/>
          <w:spacing w:val="-2"/>
        </w:rPr>
        <w:t>1600</w:t>
      </w:r>
    </w:p>
    <w:p w14:paraId="66AEB7B5" w14:textId="77777777" w:rsidR="00CB3AF2" w:rsidRPr="00F15ABF" w:rsidRDefault="00CB3AF2" w:rsidP="00CB3AF2">
      <w:pPr>
        <w:spacing w:before="267"/>
        <w:ind w:left="672"/>
        <w:rPr>
          <w:rFonts w:asciiTheme="minorHAnsi" w:hAnsiTheme="minorHAnsi" w:cstheme="minorHAnsi"/>
        </w:rPr>
      </w:pPr>
      <w:r w:rsidRPr="00F15ABF">
        <w:rPr>
          <w:rFonts w:asciiTheme="minorHAnsi" w:hAnsiTheme="minorHAnsi" w:cstheme="minorHAnsi"/>
          <w:b/>
        </w:rPr>
        <w:t>ORÇAMENTO:</w:t>
      </w:r>
      <w:r w:rsidRPr="00F15ABF">
        <w:rPr>
          <w:rFonts w:asciiTheme="minorHAnsi" w:hAnsiTheme="minorHAnsi" w:cstheme="minorHAnsi"/>
          <w:b/>
          <w:spacing w:val="-1"/>
        </w:rPr>
        <w:t xml:space="preserve"> </w:t>
      </w:r>
      <w:r w:rsidRPr="00F15ABF">
        <w:rPr>
          <w:rFonts w:asciiTheme="minorHAnsi" w:hAnsiTheme="minorHAnsi" w:cstheme="minorHAnsi"/>
        </w:rPr>
        <w:t>02.06</w:t>
      </w:r>
      <w:r w:rsidRPr="00F15ABF">
        <w:rPr>
          <w:rFonts w:asciiTheme="minorHAnsi" w:hAnsiTheme="minorHAnsi" w:cstheme="minorHAnsi"/>
          <w:spacing w:val="-5"/>
        </w:rPr>
        <w:t xml:space="preserve"> </w:t>
      </w:r>
      <w:r w:rsidRPr="00F15ABF">
        <w:rPr>
          <w:rFonts w:asciiTheme="minorHAnsi" w:hAnsiTheme="minorHAnsi" w:cstheme="minorHAnsi"/>
        </w:rPr>
        <w:t>FUNDO</w:t>
      </w:r>
      <w:r w:rsidRPr="00F15ABF">
        <w:rPr>
          <w:rFonts w:asciiTheme="minorHAnsi" w:hAnsiTheme="minorHAnsi" w:cstheme="minorHAnsi"/>
          <w:spacing w:val="-7"/>
        </w:rPr>
        <w:t xml:space="preserve"> </w:t>
      </w:r>
      <w:r w:rsidRPr="00F15ABF">
        <w:rPr>
          <w:rFonts w:asciiTheme="minorHAnsi" w:hAnsiTheme="minorHAnsi" w:cstheme="minorHAnsi"/>
        </w:rPr>
        <w:t>MUNICIPAL</w:t>
      </w:r>
      <w:r w:rsidRPr="00F15ABF">
        <w:rPr>
          <w:rFonts w:asciiTheme="minorHAnsi" w:hAnsiTheme="minorHAnsi" w:cstheme="minorHAnsi"/>
          <w:spacing w:val="-5"/>
        </w:rPr>
        <w:t xml:space="preserve"> </w:t>
      </w:r>
      <w:r w:rsidRPr="00F15ABF">
        <w:rPr>
          <w:rFonts w:asciiTheme="minorHAnsi" w:hAnsiTheme="minorHAnsi" w:cstheme="minorHAnsi"/>
        </w:rPr>
        <w:t>DE</w:t>
      </w:r>
      <w:r w:rsidRPr="00F15ABF">
        <w:rPr>
          <w:rFonts w:asciiTheme="minorHAnsi" w:hAnsiTheme="minorHAnsi" w:cstheme="minorHAnsi"/>
          <w:spacing w:val="-4"/>
        </w:rPr>
        <w:t xml:space="preserve"> </w:t>
      </w:r>
      <w:r w:rsidRPr="00F15ABF">
        <w:rPr>
          <w:rFonts w:asciiTheme="minorHAnsi" w:hAnsiTheme="minorHAnsi" w:cstheme="minorHAnsi"/>
          <w:spacing w:val="-2"/>
        </w:rPr>
        <w:t>SAÚDE</w:t>
      </w:r>
    </w:p>
    <w:p w14:paraId="35254F81" w14:textId="77777777" w:rsidR="00F15ABF" w:rsidRDefault="00CB3AF2" w:rsidP="00F15ABF">
      <w:pPr>
        <w:spacing w:before="4"/>
        <w:ind w:left="672" w:right="3"/>
        <w:rPr>
          <w:rFonts w:asciiTheme="minorHAnsi" w:hAnsiTheme="minorHAnsi" w:cstheme="minorHAnsi"/>
          <w:b/>
        </w:rPr>
      </w:pPr>
      <w:r w:rsidRPr="00F15ABF">
        <w:rPr>
          <w:rFonts w:asciiTheme="minorHAnsi" w:hAnsiTheme="minorHAnsi" w:cstheme="minorHAnsi"/>
          <w:b/>
        </w:rPr>
        <w:t>Atividade:</w:t>
      </w:r>
      <w:r w:rsidRPr="00F15ABF">
        <w:rPr>
          <w:rFonts w:asciiTheme="minorHAnsi" w:hAnsiTheme="minorHAnsi" w:cstheme="minorHAnsi"/>
          <w:b/>
          <w:spacing w:val="-6"/>
        </w:rPr>
        <w:t xml:space="preserve"> </w:t>
      </w:r>
      <w:r w:rsidRPr="00F15ABF">
        <w:rPr>
          <w:rFonts w:asciiTheme="minorHAnsi" w:hAnsiTheme="minorHAnsi" w:cstheme="minorHAnsi"/>
          <w:b/>
        </w:rPr>
        <w:t>2.080</w:t>
      </w:r>
      <w:r w:rsidRPr="00F15ABF">
        <w:rPr>
          <w:rFonts w:asciiTheme="minorHAnsi" w:hAnsiTheme="minorHAnsi" w:cstheme="minorHAnsi"/>
          <w:b/>
          <w:spacing w:val="-5"/>
        </w:rPr>
        <w:t xml:space="preserve"> </w:t>
      </w:r>
      <w:r w:rsidRPr="00F15ABF">
        <w:rPr>
          <w:rFonts w:asciiTheme="minorHAnsi" w:hAnsiTheme="minorHAnsi" w:cstheme="minorHAnsi"/>
          <w:b/>
        </w:rPr>
        <w:t>AÇÕES</w:t>
      </w:r>
      <w:r w:rsidRPr="00F15ABF">
        <w:rPr>
          <w:rFonts w:asciiTheme="minorHAnsi" w:hAnsiTheme="minorHAnsi" w:cstheme="minorHAnsi"/>
          <w:b/>
          <w:spacing w:val="-5"/>
        </w:rPr>
        <w:t xml:space="preserve"> </w:t>
      </w:r>
      <w:r w:rsidRPr="00F15ABF">
        <w:rPr>
          <w:rFonts w:asciiTheme="minorHAnsi" w:hAnsiTheme="minorHAnsi" w:cstheme="minorHAnsi"/>
          <w:b/>
        </w:rPr>
        <w:t>DE</w:t>
      </w:r>
      <w:r w:rsidRPr="00F15ABF">
        <w:rPr>
          <w:rFonts w:asciiTheme="minorHAnsi" w:hAnsiTheme="minorHAnsi" w:cstheme="minorHAnsi"/>
          <w:b/>
          <w:spacing w:val="-5"/>
        </w:rPr>
        <w:t xml:space="preserve"> </w:t>
      </w:r>
      <w:r w:rsidRPr="00F15ABF">
        <w:rPr>
          <w:rFonts w:asciiTheme="minorHAnsi" w:hAnsiTheme="minorHAnsi" w:cstheme="minorHAnsi"/>
          <w:b/>
        </w:rPr>
        <w:t>ASSIS.</w:t>
      </w:r>
      <w:r w:rsidRPr="00F15ABF">
        <w:rPr>
          <w:rFonts w:asciiTheme="minorHAnsi" w:hAnsiTheme="minorHAnsi" w:cstheme="minorHAnsi"/>
          <w:b/>
          <w:spacing w:val="-4"/>
        </w:rPr>
        <w:t xml:space="preserve"> </w:t>
      </w:r>
      <w:r w:rsidRPr="00F15ABF">
        <w:rPr>
          <w:rFonts w:asciiTheme="minorHAnsi" w:hAnsiTheme="minorHAnsi" w:cstheme="minorHAnsi"/>
          <w:b/>
        </w:rPr>
        <w:t>HOSPITALAR</w:t>
      </w:r>
      <w:r w:rsidRPr="00F15ABF">
        <w:rPr>
          <w:rFonts w:asciiTheme="minorHAnsi" w:hAnsiTheme="minorHAnsi" w:cstheme="minorHAnsi"/>
          <w:b/>
          <w:spacing w:val="-5"/>
        </w:rPr>
        <w:t xml:space="preserve"> </w:t>
      </w:r>
      <w:r w:rsidRPr="00F15ABF">
        <w:rPr>
          <w:rFonts w:asciiTheme="minorHAnsi" w:hAnsiTheme="minorHAnsi" w:cstheme="minorHAnsi"/>
          <w:b/>
        </w:rPr>
        <w:t>E</w:t>
      </w:r>
      <w:r w:rsidRPr="00F15ABF">
        <w:rPr>
          <w:rFonts w:asciiTheme="minorHAnsi" w:hAnsiTheme="minorHAnsi" w:cstheme="minorHAnsi"/>
          <w:b/>
          <w:spacing w:val="-5"/>
        </w:rPr>
        <w:t xml:space="preserve"> </w:t>
      </w:r>
      <w:r w:rsidRPr="00F15ABF">
        <w:rPr>
          <w:rFonts w:asciiTheme="minorHAnsi" w:hAnsiTheme="minorHAnsi" w:cstheme="minorHAnsi"/>
          <w:b/>
        </w:rPr>
        <w:t>AMBULATORIAL</w:t>
      </w:r>
      <w:r w:rsidRPr="00F15ABF">
        <w:rPr>
          <w:rFonts w:asciiTheme="minorHAnsi" w:hAnsiTheme="minorHAnsi" w:cstheme="minorHAnsi"/>
          <w:b/>
          <w:spacing w:val="-3"/>
        </w:rPr>
        <w:t xml:space="preserve"> </w:t>
      </w:r>
      <w:r w:rsidRPr="00F15ABF">
        <w:rPr>
          <w:rFonts w:asciiTheme="minorHAnsi" w:hAnsiTheme="minorHAnsi" w:cstheme="minorHAnsi"/>
          <w:b/>
        </w:rPr>
        <w:t>ESPECIALIDADES –</w:t>
      </w:r>
      <w:r w:rsidRPr="00F15ABF">
        <w:rPr>
          <w:rFonts w:asciiTheme="minorHAnsi" w:hAnsiTheme="minorHAnsi" w:cstheme="minorHAnsi"/>
          <w:b/>
          <w:spacing w:val="-2"/>
        </w:rPr>
        <w:t xml:space="preserve"> </w:t>
      </w:r>
      <w:r w:rsidRPr="00F15ABF">
        <w:rPr>
          <w:rFonts w:asciiTheme="minorHAnsi" w:hAnsiTheme="minorHAnsi" w:cstheme="minorHAnsi"/>
          <w:b/>
        </w:rPr>
        <w:t xml:space="preserve">MAC </w:t>
      </w:r>
    </w:p>
    <w:p w14:paraId="57CA7B43" w14:textId="6A28AA97" w:rsidR="00CB3AF2" w:rsidRPr="00F15ABF" w:rsidRDefault="00CB3AF2" w:rsidP="00CB3AF2">
      <w:pPr>
        <w:spacing w:before="4"/>
        <w:ind w:left="672" w:right="1956"/>
        <w:rPr>
          <w:rFonts w:asciiTheme="minorHAnsi" w:hAnsiTheme="minorHAnsi" w:cstheme="minorHAnsi"/>
        </w:rPr>
      </w:pPr>
      <w:r w:rsidRPr="00F15ABF">
        <w:rPr>
          <w:rFonts w:asciiTheme="minorHAnsi" w:hAnsiTheme="minorHAnsi" w:cstheme="minorHAnsi"/>
          <w:b/>
        </w:rPr>
        <w:t xml:space="preserve">Elemento: </w:t>
      </w:r>
      <w:r w:rsidRPr="00F15ABF">
        <w:rPr>
          <w:rFonts w:asciiTheme="minorHAnsi" w:hAnsiTheme="minorHAnsi" w:cstheme="minorHAnsi"/>
        </w:rPr>
        <w:t>3.3.90.30.00 MATERIAL DE CONSUMO</w:t>
      </w:r>
    </w:p>
    <w:p w14:paraId="0DE79162" w14:textId="78DE9F01" w:rsidR="00CB3AF2" w:rsidRPr="00F15ABF" w:rsidRDefault="00CB3AF2" w:rsidP="00CB3AF2">
      <w:pPr>
        <w:spacing w:line="267" w:lineRule="exact"/>
        <w:ind w:left="672"/>
        <w:rPr>
          <w:rFonts w:asciiTheme="minorHAnsi" w:hAnsiTheme="minorHAnsi" w:cstheme="minorHAnsi"/>
        </w:rPr>
      </w:pPr>
      <w:r w:rsidRPr="00F15ABF">
        <w:rPr>
          <w:rFonts w:asciiTheme="minorHAnsi" w:hAnsiTheme="minorHAnsi" w:cstheme="minorHAnsi"/>
          <w:b/>
        </w:rPr>
        <w:t>Fonte:</w:t>
      </w:r>
      <w:r w:rsidRPr="00F15ABF">
        <w:rPr>
          <w:rFonts w:asciiTheme="minorHAnsi" w:hAnsiTheme="minorHAnsi" w:cstheme="minorHAnsi"/>
          <w:b/>
          <w:spacing w:val="-2"/>
        </w:rPr>
        <w:t xml:space="preserve"> </w:t>
      </w:r>
      <w:r w:rsidR="00F15ABF" w:rsidRPr="00F15ABF">
        <w:rPr>
          <w:rFonts w:asciiTheme="minorHAnsi" w:hAnsiTheme="minorHAnsi" w:cstheme="minorHAnsi"/>
          <w:spacing w:val="-2"/>
        </w:rPr>
        <w:t>1500</w:t>
      </w:r>
      <w:r w:rsidR="00F15ABF" w:rsidRPr="00F15ABF">
        <w:rPr>
          <w:rFonts w:asciiTheme="minorHAnsi" w:hAnsiTheme="minorHAnsi" w:cstheme="minorHAnsi"/>
        </w:rPr>
        <w:t xml:space="preserve"> / </w:t>
      </w:r>
      <w:r w:rsidR="00F15ABF" w:rsidRPr="00F15ABF">
        <w:rPr>
          <w:rFonts w:asciiTheme="minorHAnsi" w:hAnsiTheme="minorHAnsi" w:cstheme="minorHAnsi"/>
          <w:spacing w:val="-2"/>
        </w:rPr>
        <w:t>1600</w:t>
      </w:r>
    </w:p>
    <w:p w14:paraId="380DF749" w14:textId="77777777" w:rsidR="00CB3AF2" w:rsidRPr="00837185" w:rsidRDefault="00CB3AF2" w:rsidP="00837185">
      <w:pPr>
        <w:pStyle w:val="Nivel2"/>
        <w:numPr>
          <w:ilvl w:val="0"/>
          <w:numId w:val="0"/>
        </w:numPr>
        <w:spacing w:before="0" w:after="0" w:line="240" w:lineRule="auto"/>
        <w:rPr>
          <w:rFonts w:asciiTheme="minorHAnsi" w:hAnsiTheme="minorHAnsi" w:cstheme="minorHAnsi"/>
          <w:sz w:val="22"/>
          <w:szCs w:val="22"/>
        </w:rPr>
      </w:pPr>
    </w:p>
    <w:p w14:paraId="05D2A6CD" w14:textId="77777777" w:rsidR="00837185" w:rsidRPr="00837185" w:rsidRDefault="00837185" w:rsidP="00837185">
      <w:pPr>
        <w:pStyle w:val="Nivel2"/>
        <w:numPr>
          <w:ilvl w:val="0"/>
          <w:numId w:val="0"/>
        </w:numPr>
        <w:spacing w:before="0" w:after="0" w:line="240" w:lineRule="auto"/>
        <w:rPr>
          <w:rFonts w:asciiTheme="minorHAnsi" w:hAnsiTheme="minorHAnsi" w:cstheme="minorHAnsi"/>
          <w:i/>
          <w:iCs/>
          <w:color w:val="FF0000"/>
          <w:sz w:val="22"/>
          <w:szCs w:val="22"/>
        </w:rPr>
      </w:pPr>
    </w:p>
    <w:p w14:paraId="7D55A9FC" w14:textId="77777777" w:rsidR="00837185" w:rsidRDefault="00837185" w:rsidP="00837185">
      <w:pPr>
        <w:pStyle w:val="Nvel2-Red"/>
        <w:numPr>
          <w:ilvl w:val="0"/>
          <w:numId w:val="0"/>
        </w:numPr>
        <w:spacing w:before="0" w:after="0" w:line="240" w:lineRule="auto"/>
        <w:rPr>
          <w:rFonts w:asciiTheme="minorHAnsi" w:hAnsiTheme="minorHAnsi" w:cstheme="minorHAnsi"/>
          <w:i w:val="0"/>
          <w:color w:val="auto"/>
          <w:sz w:val="22"/>
          <w:szCs w:val="22"/>
        </w:rPr>
      </w:pPr>
      <w:r w:rsidRPr="00837185">
        <w:rPr>
          <w:rFonts w:asciiTheme="minorHAnsi" w:hAnsiTheme="minorHAnsi" w:cstheme="minorHAnsi"/>
          <w:b/>
          <w:i w:val="0"/>
          <w:color w:val="auto"/>
          <w:sz w:val="22"/>
          <w:szCs w:val="22"/>
        </w:rPr>
        <w:t>10.2</w:t>
      </w:r>
      <w:r w:rsidRPr="00837185">
        <w:rPr>
          <w:rFonts w:asciiTheme="minorHAnsi" w:hAnsiTheme="minorHAnsi" w:cstheme="minorHAnsi"/>
          <w:i w:val="0"/>
          <w:color w:val="auto"/>
          <w:sz w:val="22"/>
          <w:szCs w:val="22"/>
        </w:rPr>
        <w:t xml:space="preserve"> - A dotação relativa aos exercícios financeiros subsequentes será indicada após aprovação da Lei Orçamentária respectiva e liberação dos créditos correspondentes, mediante apostilamento. </w:t>
      </w:r>
    </w:p>
    <w:bookmarkEnd w:id="0"/>
    <w:p w14:paraId="7B225383" w14:textId="77777777" w:rsidR="00E40FA0" w:rsidRDefault="00E40FA0" w:rsidP="00E40FA0">
      <w:pPr>
        <w:rPr>
          <w:rFonts w:asciiTheme="minorHAnsi" w:hAnsiTheme="minorHAnsi" w:cstheme="minorHAnsi"/>
        </w:rPr>
      </w:pPr>
    </w:p>
    <w:p w14:paraId="621139DD" w14:textId="75D4ADF4" w:rsidR="00E40FA0" w:rsidRPr="00212D55" w:rsidRDefault="00E40FA0" w:rsidP="00E40FA0">
      <w:pPr>
        <w:jc w:val="center"/>
        <w:rPr>
          <w:rFonts w:ascii="Arial" w:hAnsi="Arial" w:cs="Arial"/>
        </w:rPr>
      </w:pPr>
      <w:r w:rsidRPr="00767266">
        <w:rPr>
          <w:rFonts w:ascii="Arial" w:hAnsi="Arial" w:cs="Arial"/>
        </w:rPr>
        <w:lastRenderedPageBreak/>
        <w:t xml:space="preserve">Sobradinho - Ba, </w:t>
      </w:r>
      <w:r>
        <w:rPr>
          <w:rFonts w:ascii="Arial" w:hAnsi="Arial" w:cs="Arial"/>
        </w:rPr>
        <w:t>24</w:t>
      </w:r>
      <w:r w:rsidRPr="00767266">
        <w:rPr>
          <w:rFonts w:ascii="Arial" w:hAnsi="Arial" w:cs="Arial"/>
        </w:rPr>
        <w:t xml:space="preserve"> de ju</w:t>
      </w:r>
      <w:r>
        <w:rPr>
          <w:rFonts w:ascii="Arial" w:hAnsi="Arial" w:cs="Arial"/>
        </w:rPr>
        <w:t>l</w:t>
      </w:r>
      <w:r w:rsidRPr="00767266">
        <w:rPr>
          <w:rFonts w:ascii="Arial" w:hAnsi="Arial" w:cs="Arial"/>
        </w:rPr>
        <w:t>ho de 2025</w:t>
      </w:r>
    </w:p>
    <w:p w14:paraId="49E5BF42" w14:textId="77777777" w:rsidR="00E40FA0" w:rsidRPr="00212D55" w:rsidRDefault="00E40FA0" w:rsidP="00E40FA0">
      <w:pPr>
        <w:rPr>
          <w:rFonts w:ascii="Arial" w:hAnsi="Arial" w:cs="Arial"/>
          <w:bCs/>
        </w:rPr>
      </w:pPr>
    </w:p>
    <w:p w14:paraId="558A1D45" w14:textId="77777777" w:rsidR="00E40FA0" w:rsidRDefault="00E40FA0" w:rsidP="00E40FA0">
      <w:pPr>
        <w:rPr>
          <w:rFonts w:ascii="Arial" w:hAnsi="Arial" w:cs="Arial"/>
          <w:bCs/>
        </w:rPr>
      </w:pPr>
    </w:p>
    <w:p w14:paraId="2E91BABB" w14:textId="77777777" w:rsidR="00E40FA0" w:rsidRPr="00212D55" w:rsidRDefault="00E40FA0" w:rsidP="00E40FA0">
      <w:pPr>
        <w:rPr>
          <w:rFonts w:ascii="Arial" w:hAnsi="Arial" w:cs="Arial"/>
          <w:bCs/>
        </w:rPr>
      </w:pPr>
    </w:p>
    <w:p w14:paraId="27B56988" w14:textId="77777777" w:rsidR="00E40FA0" w:rsidRPr="00212D55" w:rsidRDefault="00E40FA0" w:rsidP="00E40FA0">
      <w:pPr>
        <w:rPr>
          <w:rFonts w:ascii="Arial" w:hAnsi="Arial" w:cs="Arial"/>
          <w:b/>
          <w:bCs/>
        </w:rPr>
      </w:pPr>
    </w:p>
    <w:p w14:paraId="759E58D3" w14:textId="77777777" w:rsidR="00E40FA0" w:rsidRDefault="00E40FA0" w:rsidP="00E40FA0">
      <w:pPr>
        <w:pStyle w:val="Corpodetexto"/>
        <w:jc w:val="center"/>
        <w:rPr>
          <w:rFonts w:ascii="Arial" w:hAnsi="Arial" w:cs="Arial"/>
          <w:sz w:val="20"/>
        </w:rPr>
      </w:pPr>
      <w:r w:rsidRPr="003241CD">
        <w:rPr>
          <w:rFonts w:ascii="Arial" w:hAnsi="Arial" w:cs="Arial"/>
          <w:bCs/>
          <w:sz w:val="20"/>
          <w:lang w:val="pt-BR"/>
        </w:rPr>
        <w:t xml:space="preserve">José </w:t>
      </w:r>
      <w:proofErr w:type="spellStart"/>
      <w:r w:rsidRPr="003241CD">
        <w:rPr>
          <w:rFonts w:ascii="Arial" w:hAnsi="Arial" w:cs="Arial"/>
          <w:bCs/>
          <w:sz w:val="20"/>
          <w:lang w:val="pt-BR"/>
        </w:rPr>
        <w:t>Denes</w:t>
      </w:r>
      <w:proofErr w:type="spellEnd"/>
      <w:r w:rsidRPr="003241CD">
        <w:rPr>
          <w:rFonts w:ascii="Arial" w:hAnsi="Arial" w:cs="Arial"/>
          <w:bCs/>
          <w:sz w:val="20"/>
          <w:lang w:val="pt-BR"/>
        </w:rPr>
        <w:t xml:space="preserve"> Araujo Rufino</w:t>
      </w:r>
    </w:p>
    <w:p w14:paraId="56C28F5C" w14:textId="77777777" w:rsidR="00E40FA0" w:rsidRDefault="00E40FA0" w:rsidP="00E40FA0">
      <w:pPr>
        <w:pStyle w:val="Corpodetexto"/>
        <w:jc w:val="center"/>
        <w:rPr>
          <w:rFonts w:ascii="Arial" w:hAnsi="Arial" w:cs="Arial"/>
          <w:sz w:val="20"/>
        </w:rPr>
      </w:pPr>
      <w:r>
        <w:rPr>
          <w:rFonts w:ascii="Arial" w:hAnsi="Arial" w:cs="Arial"/>
          <w:sz w:val="20"/>
        </w:rPr>
        <w:t>Diretor Geral do Hospital Municipal</w:t>
      </w:r>
    </w:p>
    <w:p w14:paraId="0102AE3E" w14:textId="77777777" w:rsidR="00E40FA0" w:rsidRPr="00B20D54" w:rsidRDefault="00E40FA0" w:rsidP="00E40FA0">
      <w:pPr>
        <w:pStyle w:val="Corpodetexto"/>
        <w:jc w:val="center"/>
        <w:rPr>
          <w:rFonts w:ascii="Arial" w:hAnsi="Arial" w:cs="Arial"/>
          <w:sz w:val="20"/>
        </w:rPr>
      </w:pPr>
      <w:r w:rsidRPr="003241CD">
        <w:rPr>
          <w:rFonts w:ascii="Arial" w:hAnsi="Arial" w:cs="Arial"/>
          <w:sz w:val="20"/>
        </w:rPr>
        <w:t xml:space="preserve">MAT: </w:t>
      </w:r>
      <w:r w:rsidRPr="003241CD">
        <w:rPr>
          <w:rFonts w:ascii="Arial Narrow" w:hAnsi="Arial Narrow"/>
          <w:bCs/>
        </w:rPr>
        <w:t>18864</w:t>
      </w:r>
    </w:p>
    <w:p w14:paraId="5EE330A0" w14:textId="77777777" w:rsidR="00E40FA0" w:rsidRDefault="00E40FA0" w:rsidP="00E40FA0">
      <w:pPr>
        <w:spacing w:line="360" w:lineRule="auto"/>
        <w:rPr>
          <w:rFonts w:ascii="Arial" w:hAnsi="Arial" w:cs="Arial"/>
          <w:bCs/>
        </w:rPr>
      </w:pPr>
    </w:p>
    <w:p w14:paraId="4CCD5B7E" w14:textId="77777777" w:rsidR="00E40FA0" w:rsidRDefault="00E40FA0" w:rsidP="00E40FA0">
      <w:pPr>
        <w:spacing w:line="360" w:lineRule="auto"/>
        <w:rPr>
          <w:rFonts w:ascii="Arial" w:hAnsi="Arial" w:cs="Arial"/>
          <w:bCs/>
        </w:rPr>
      </w:pPr>
    </w:p>
    <w:p w14:paraId="7D3BCF41" w14:textId="77777777" w:rsidR="00E40FA0" w:rsidRPr="003F1B24" w:rsidRDefault="00E40FA0" w:rsidP="00E40FA0">
      <w:pPr>
        <w:spacing w:line="360" w:lineRule="auto"/>
        <w:rPr>
          <w:rFonts w:ascii="Arial" w:hAnsi="Arial" w:cs="Arial"/>
          <w:b/>
          <w:bCs/>
        </w:rPr>
      </w:pPr>
      <w:r w:rsidRPr="003F1B24">
        <w:rPr>
          <w:rFonts w:ascii="Arial" w:hAnsi="Arial" w:cs="Arial"/>
          <w:bCs/>
          <w:noProof/>
        </w:rPr>
        <mc:AlternateContent>
          <mc:Choice Requires="wps">
            <w:drawing>
              <wp:anchor distT="0" distB="0" distL="114300" distR="114300" simplePos="0" relativeHeight="251659264" behindDoc="1" locked="0" layoutInCell="1" allowOverlap="1" wp14:anchorId="46149389" wp14:editId="39800518">
                <wp:simplePos x="0" y="0"/>
                <wp:positionH relativeFrom="margin">
                  <wp:align>right</wp:align>
                </wp:positionH>
                <wp:positionV relativeFrom="paragraph">
                  <wp:posOffset>126365</wp:posOffset>
                </wp:positionV>
                <wp:extent cx="6134100" cy="1895475"/>
                <wp:effectExtent l="0" t="0" r="19050" b="28575"/>
                <wp:wrapNone/>
                <wp:docPr id="1953325634" name="Retângulo 3"/>
                <wp:cNvGraphicFramePr/>
                <a:graphic xmlns:a="http://schemas.openxmlformats.org/drawingml/2006/main">
                  <a:graphicData uri="http://schemas.microsoft.com/office/word/2010/wordprocessingShape">
                    <wps:wsp>
                      <wps:cNvSpPr/>
                      <wps:spPr>
                        <a:xfrm>
                          <a:off x="0" y="0"/>
                          <a:ext cx="6134100" cy="2076450"/>
                        </a:xfrm>
                        <a:prstGeom prst="rect">
                          <a:avLst/>
                        </a:prstGeom>
                        <a:solidFill>
                          <a:schemeClr val="bg1"/>
                        </a:solid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311CD06" id="Retângulo 3" o:spid="_x0000_s1026" style="position:absolute;margin-left:431.8pt;margin-top:9.95pt;width:483pt;height:149.2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" fillcolor="white [3212]" strokecolor="black [3213]" strokeweight="1pt">
                <w10:wrap anchorx="margin"/>
              </v:rect>
            </w:pict>
          </mc:Fallback>
        </mc:AlternateContent>
      </w:r>
    </w:p>
    <w:p w14:paraId="7A8AF2AF" w14:textId="77777777" w:rsidR="00E40FA0" w:rsidRPr="00E40FA0" w:rsidRDefault="00E40FA0" w:rsidP="00E40FA0">
      <w:pPr>
        <w:spacing w:line="360" w:lineRule="auto"/>
        <w:rPr>
          <w:rFonts w:ascii="Arial" w:hAnsi="Arial" w:cs="Arial"/>
          <w:b/>
          <w:bCs/>
          <w:sz w:val="20"/>
          <w:szCs w:val="20"/>
        </w:rPr>
      </w:pPr>
      <w:r w:rsidRPr="00E40FA0">
        <w:rPr>
          <w:rFonts w:ascii="Arial" w:hAnsi="Arial" w:cs="Arial"/>
          <w:b/>
          <w:bCs/>
          <w:i/>
          <w:iCs/>
          <w:sz w:val="20"/>
          <w:szCs w:val="20"/>
        </w:rPr>
        <w:t>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w:t>
      </w:r>
      <w:r w:rsidRPr="00E40FA0">
        <w:rPr>
          <w:rFonts w:ascii="Arial" w:hAnsi="Arial" w:cs="Arial"/>
          <w:b/>
          <w:bCs/>
          <w:sz w:val="20"/>
          <w:szCs w:val="20"/>
        </w:rPr>
        <w:tab/>
      </w:r>
    </w:p>
    <w:p w14:paraId="3F8D305D" w14:textId="77777777" w:rsidR="00E40FA0" w:rsidRPr="00E40FA0" w:rsidRDefault="00E40FA0" w:rsidP="00E40FA0">
      <w:pPr>
        <w:spacing w:line="360" w:lineRule="auto"/>
        <w:rPr>
          <w:rFonts w:ascii="Arial" w:hAnsi="Arial" w:cs="Arial"/>
          <w:b/>
          <w:bCs/>
          <w:i/>
          <w:iCs/>
          <w:sz w:val="20"/>
          <w:szCs w:val="20"/>
        </w:rPr>
      </w:pPr>
      <w:bookmarkStart w:id="8" w:name="_Hlk202347408"/>
    </w:p>
    <w:p w14:paraId="26854551" w14:textId="77777777" w:rsidR="00E40FA0" w:rsidRPr="00E40FA0" w:rsidRDefault="00E40FA0" w:rsidP="00E40FA0">
      <w:pPr>
        <w:spacing w:line="360" w:lineRule="auto"/>
        <w:rPr>
          <w:rFonts w:ascii="Arial" w:hAnsi="Arial" w:cs="Arial"/>
          <w:b/>
          <w:bCs/>
          <w:i/>
          <w:iCs/>
          <w:sz w:val="20"/>
          <w:szCs w:val="20"/>
        </w:rPr>
      </w:pPr>
    </w:p>
    <w:p w14:paraId="61C0EC9F" w14:textId="77777777" w:rsidR="00E40FA0" w:rsidRPr="00E40FA0" w:rsidRDefault="00E40FA0" w:rsidP="00E40FA0">
      <w:pPr>
        <w:jc w:val="center"/>
        <w:rPr>
          <w:rFonts w:ascii="Arial" w:hAnsi="Arial" w:cs="Arial"/>
          <w:b/>
          <w:bCs/>
          <w:i/>
          <w:iCs/>
          <w:sz w:val="20"/>
          <w:szCs w:val="20"/>
        </w:rPr>
      </w:pPr>
      <w:r w:rsidRPr="00E40FA0">
        <w:rPr>
          <w:rFonts w:ascii="Arial" w:hAnsi="Arial" w:cs="Arial"/>
          <w:b/>
          <w:bCs/>
          <w:i/>
          <w:iCs/>
          <w:sz w:val="20"/>
          <w:szCs w:val="20"/>
        </w:rPr>
        <w:t>Josefa Moreira Cruz</w:t>
      </w:r>
    </w:p>
    <w:p w14:paraId="41427271" w14:textId="77777777" w:rsidR="00E40FA0" w:rsidRPr="00E40FA0" w:rsidRDefault="00E40FA0" w:rsidP="00E40FA0">
      <w:pPr>
        <w:jc w:val="center"/>
        <w:rPr>
          <w:rFonts w:ascii="Arial" w:hAnsi="Arial" w:cs="Arial"/>
          <w:bCs/>
          <w:i/>
          <w:iCs/>
          <w:sz w:val="20"/>
          <w:szCs w:val="20"/>
        </w:rPr>
      </w:pPr>
      <w:bookmarkStart w:id="9" w:name="_Hlk202349030"/>
      <w:r w:rsidRPr="00E40FA0">
        <w:rPr>
          <w:rFonts w:ascii="Arial" w:hAnsi="Arial" w:cs="Arial"/>
          <w:bCs/>
          <w:i/>
          <w:iCs/>
          <w:sz w:val="20"/>
          <w:szCs w:val="20"/>
        </w:rPr>
        <w:t>Secretária Municipal de Saúde</w:t>
      </w:r>
    </w:p>
    <w:bookmarkEnd w:id="9"/>
    <w:p w14:paraId="2D2D3B5C" w14:textId="77777777" w:rsidR="00E40FA0" w:rsidRPr="00E40FA0" w:rsidRDefault="00E40FA0" w:rsidP="00E40FA0">
      <w:pPr>
        <w:jc w:val="center"/>
        <w:rPr>
          <w:rFonts w:ascii="Arial" w:hAnsi="Arial" w:cs="Arial"/>
          <w:bCs/>
          <w:i/>
          <w:iCs/>
          <w:sz w:val="20"/>
          <w:szCs w:val="20"/>
        </w:rPr>
      </w:pPr>
      <w:r w:rsidRPr="00E40FA0">
        <w:rPr>
          <w:rFonts w:ascii="Arial" w:hAnsi="Arial" w:cs="Arial"/>
          <w:bCs/>
          <w:i/>
          <w:iCs/>
          <w:sz w:val="20"/>
          <w:szCs w:val="20"/>
        </w:rPr>
        <w:t>Decreto nº 007/2025</w:t>
      </w:r>
      <w:bookmarkEnd w:id="8"/>
    </w:p>
    <w:p w14:paraId="3B4AF7E3" w14:textId="77777777" w:rsidR="00E40FA0" w:rsidRDefault="00E40FA0" w:rsidP="00E40FA0">
      <w:pPr>
        <w:spacing w:line="360" w:lineRule="auto"/>
        <w:rPr>
          <w:rFonts w:ascii="Arial" w:hAnsi="Arial" w:cs="Arial"/>
          <w:bCs/>
        </w:rPr>
      </w:pPr>
    </w:p>
    <w:p w14:paraId="4BDC6B67" w14:textId="77777777" w:rsidR="00E40FA0" w:rsidRDefault="00E40FA0" w:rsidP="00974F6E">
      <w:pPr>
        <w:rPr>
          <w:rFonts w:asciiTheme="minorHAnsi" w:hAnsiTheme="minorHAnsi" w:cstheme="minorHAnsi"/>
        </w:rPr>
      </w:pPr>
    </w:p>
    <w:p w14:paraId="140308EB" w14:textId="77777777" w:rsidR="00E40FA0" w:rsidRDefault="00E40FA0" w:rsidP="00974F6E">
      <w:pPr>
        <w:rPr>
          <w:rFonts w:asciiTheme="minorHAnsi" w:hAnsiTheme="minorHAnsi" w:cstheme="minorHAnsi"/>
        </w:rPr>
      </w:pPr>
    </w:p>
    <w:p w14:paraId="0477F68D" w14:textId="77777777" w:rsidR="00E40FA0" w:rsidRDefault="00E40FA0" w:rsidP="00974F6E">
      <w:pPr>
        <w:rPr>
          <w:rFonts w:asciiTheme="minorHAnsi" w:hAnsiTheme="minorHAnsi" w:cstheme="minorHAnsi"/>
        </w:rPr>
      </w:pPr>
    </w:p>
    <w:p w14:paraId="17170174" w14:textId="77777777" w:rsidR="00E40FA0" w:rsidRDefault="00E40FA0" w:rsidP="00974F6E">
      <w:pPr>
        <w:rPr>
          <w:rFonts w:asciiTheme="minorHAnsi" w:hAnsiTheme="minorHAnsi" w:cstheme="minorHAnsi"/>
        </w:rPr>
      </w:pPr>
    </w:p>
    <w:p w14:paraId="4B3BA3B2" w14:textId="77777777" w:rsidR="00E40FA0" w:rsidRDefault="00E40FA0" w:rsidP="00974F6E">
      <w:pPr>
        <w:rPr>
          <w:rFonts w:asciiTheme="minorHAnsi" w:hAnsiTheme="minorHAnsi" w:cstheme="minorHAnsi"/>
        </w:rPr>
      </w:pPr>
    </w:p>
    <w:p w14:paraId="0C36734A" w14:textId="77777777" w:rsidR="00E40FA0" w:rsidRDefault="00E40FA0" w:rsidP="00974F6E">
      <w:pPr>
        <w:rPr>
          <w:rFonts w:asciiTheme="minorHAnsi" w:hAnsiTheme="minorHAnsi" w:cstheme="minorHAnsi"/>
        </w:rPr>
      </w:pPr>
    </w:p>
    <w:p w14:paraId="11FAA13E" w14:textId="77777777" w:rsidR="00E40FA0" w:rsidRDefault="00E40FA0" w:rsidP="00974F6E">
      <w:pPr>
        <w:rPr>
          <w:rFonts w:asciiTheme="minorHAnsi" w:hAnsiTheme="minorHAnsi" w:cstheme="minorHAnsi"/>
        </w:rPr>
      </w:pPr>
    </w:p>
    <w:p w14:paraId="7D158D24" w14:textId="77777777" w:rsidR="00E40FA0" w:rsidRDefault="00E40FA0" w:rsidP="00974F6E">
      <w:pPr>
        <w:rPr>
          <w:rFonts w:asciiTheme="minorHAnsi" w:hAnsiTheme="minorHAnsi" w:cstheme="minorHAnsi"/>
        </w:rPr>
      </w:pPr>
    </w:p>
    <w:p w14:paraId="7C72F137" w14:textId="77777777" w:rsidR="00E40FA0" w:rsidRDefault="00E40FA0" w:rsidP="00974F6E">
      <w:pPr>
        <w:rPr>
          <w:rFonts w:asciiTheme="minorHAnsi" w:hAnsiTheme="minorHAnsi" w:cstheme="minorHAnsi"/>
        </w:rPr>
      </w:pPr>
    </w:p>
    <w:p w14:paraId="78DB4B06" w14:textId="77777777" w:rsidR="00E40FA0" w:rsidRDefault="00E40FA0" w:rsidP="00974F6E">
      <w:pPr>
        <w:rPr>
          <w:rFonts w:asciiTheme="minorHAnsi" w:hAnsiTheme="minorHAnsi" w:cstheme="minorHAnsi"/>
        </w:rPr>
      </w:pPr>
    </w:p>
    <w:p w14:paraId="3E6317BA" w14:textId="77777777" w:rsidR="00E40FA0" w:rsidRDefault="00E40FA0" w:rsidP="00974F6E">
      <w:pPr>
        <w:rPr>
          <w:rFonts w:asciiTheme="minorHAnsi" w:hAnsiTheme="minorHAnsi" w:cstheme="minorHAnsi"/>
        </w:rPr>
      </w:pPr>
    </w:p>
    <w:p w14:paraId="4FBE81FB" w14:textId="77777777" w:rsidR="00E40FA0" w:rsidRDefault="00E40FA0" w:rsidP="00974F6E">
      <w:pPr>
        <w:rPr>
          <w:rFonts w:asciiTheme="minorHAnsi" w:hAnsiTheme="minorHAnsi" w:cstheme="minorHAnsi"/>
        </w:rPr>
      </w:pPr>
    </w:p>
    <w:p w14:paraId="7D44602C" w14:textId="77777777" w:rsidR="00E40FA0" w:rsidRDefault="00E40FA0" w:rsidP="00974F6E">
      <w:pPr>
        <w:rPr>
          <w:rFonts w:asciiTheme="minorHAnsi" w:hAnsiTheme="minorHAnsi" w:cstheme="minorHAnsi"/>
        </w:rPr>
      </w:pPr>
    </w:p>
    <w:p w14:paraId="4F519B2F" w14:textId="77777777" w:rsidR="00E40FA0" w:rsidRDefault="00E40FA0" w:rsidP="00974F6E">
      <w:pPr>
        <w:rPr>
          <w:rFonts w:asciiTheme="minorHAnsi" w:hAnsiTheme="minorHAnsi" w:cstheme="minorHAnsi"/>
        </w:rPr>
      </w:pPr>
    </w:p>
    <w:p w14:paraId="11BD7E6E" w14:textId="77777777" w:rsidR="00E40FA0" w:rsidRDefault="00E40FA0" w:rsidP="00974F6E">
      <w:pPr>
        <w:rPr>
          <w:rFonts w:asciiTheme="minorHAnsi" w:hAnsiTheme="minorHAnsi" w:cstheme="minorHAnsi"/>
        </w:rPr>
      </w:pPr>
    </w:p>
    <w:p w14:paraId="233150D0" w14:textId="77777777" w:rsidR="00E40FA0" w:rsidRDefault="00E40FA0" w:rsidP="00974F6E">
      <w:pPr>
        <w:rPr>
          <w:rFonts w:asciiTheme="minorHAnsi" w:hAnsiTheme="minorHAnsi" w:cstheme="minorHAnsi"/>
        </w:rPr>
      </w:pPr>
    </w:p>
    <w:p w14:paraId="3A979980" w14:textId="77777777" w:rsidR="00E40FA0" w:rsidRDefault="00E40FA0" w:rsidP="00974F6E">
      <w:pPr>
        <w:rPr>
          <w:rFonts w:asciiTheme="minorHAnsi" w:hAnsiTheme="minorHAnsi" w:cstheme="minorHAnsi"/>
        </w:rPr>
      </w:pPr>
    </w:p>
    <w:p w14:paraId="47A469E9" w14:textId="77777777" w:rsidR="00E40FA0" w:rsidRDefault="00E40FA0" w:rsidP="00974F6E">
      <w:pPr>
        <w:rPr>
          <w:rFonts w:asciiTheme="minorHAnsi" w:hAnsiTheme="minorHAnsi" w:cstheme="minorHAnsi"/>
        </w:rPr>
      </w:pPr>
    </w:p>
    <w:p w14:paraId="0C9A1B4C" w14:textId="77777777" w:rsidR="00E40FA0" w:rsidRDefault="00E40FA0" w:rsidP="00974F6E">
      <w:pPr>
        <w:rPr>
          <w:rFonts w:asciiTheme="minorHAnsi" w:hAnsiTheme="minorHAnsi" w:cstheme="minorHAnsi"/>
        </w:rPr>
      </w:pPr>
    </w:p>
    <w:p w14:paraId="582574C6" w14:textId="77777777" w:rsidR="00E40FA0" w:rsidRDefault="00E40FA0" w:rsidP="00974F6E">
      <w:pPr>
        <w:rPr>
          <w:rFonts w:asciiTheme="minorHAnsi" w:hAnsiTheme="minorHAnsi" w:cstheme="minorHAnsi"/>
        </w:rPr>
      </w:pPr>
    </w:p>
    <w:p w14:paraId="31415DEC" w14:textId="77777777" w:rsidR="00E40FA0" w:rsidRDefault="00E40FA0" w:rsidP="00974F6E">
      <w:pPr>
        <w:rPr>
          <w:rFonts w:asciiTheme="minorHAnsi" w:hAnsiTheme="minorHAnsi" w:cstheme="minorHAnsi"/>
        </w:rPr>
      </w:pPr>
    </w:p>
    <w:p w14:paraId="714261CF" w14:textId="77777777" w:rsidR="00E40FA0" w:rsidRDefault="00E40FA0" w:rsidP="00974F6E">
      <w:pPr>
        <w:rPr>
          <w:rFonts w:asciiTheme="minorHAnsi" w:hAnsiTheme="minorHAnsi" w:cstheme="minorHAnsi"/>
        </w:rPr>
      </w:pPr>
    </w:p>
    <w:p w14:paraId="4F9366C0" w14:textId="77777777" w:rsidR="00E40FA0" w:rsidRDefault="00E40FA0" w:rsidP="00974F6E">
      <w:pPr>
        <w:rPr>
          <w:rFonts w:asciiTheme="minorHAnsi" w:hAnsiTheme="minorHAnsi" w:cstheme="minorHAnsi"/>
        </w:rPr>
      </w:pPr>
    </w:p>
    <w:p w14:paraId="0D63F15A" w14:textId="77777777" w:rsidR="00E40FA0" w:rsidRDefault="00E40FA0" w:rsidP="00974F6E">
      <w:pPr>
        <w:rPr>
          <w:rFonts w:asciiTheme="minorHAnsi" w:hAnsiTheme="minorHAnsi" w:cstheme="minorHAnsi"/>
        </w:rPr>
      </w:pPr>
    </w:p>
    <w:p w14:paraId="71167E6C" w14:textId="77777777" w:rsidR="00E40FA0" w:rsidRDefault="00E40FA0" w:rsidP="00974F6E">
      <w:pPr>
        <w:rPr>
          <w:rFonts w:asciiTheme="minorHAnsi" w:hAnsiTheme="minorHAnsi" w:cstheme="minorHAnsi"/>
        </w:rPr>
      </w:pPr>
    </w:p>
    <w:p w14:paraId="3004CB29" w14:textId="77777777" w:rsidR="00E40FA0" w:rsidRDefault="00E40FA0" w:rsidP="00974F6E">
      <w:pPr>
        <w:rPr>
          <w:rFonts w:asciiTheme="minorHAnsi" w:hAnsiTheme="minorHAnsi" w:cstheme="minorHAnsi"/>
        </w:rPr>
      </w:pPr>
    </w:p>
    <w:p w14:paraId="71A87208" w14:textId="77777777" w:rsidR="00E40FA0" w:rsidRDefault="00E40FA0" w:rsidP="00974F6E">
      <w:pPr>
        <w:rPr>
          <w:rFonts w:asciiTheme="minorHAnsi" w:hAnsiTheme="minorHAnsi" w:cstheme="minorHAnsi"/>
        </w:rPr>
      </w:pPr>
    </w:p>
    <w:p w14:paraId="30D57CC1" w14:textId="77777777" w:rsidR="00E40FA0" w:rsidRDefault="00E40FA0" w:rsidP="00974F6E">
      <w:pPr>
        <w:rPr>
          <w:rFonts w:asciiTheme="minorHAnsi" w:hAnsiTheme="minorHAnsi" w:cstheme="minorHAnsi"/>
        </w:rPr>
      </w:pPr>
    </w:p>
    <w:p w14:paraId="55C64FEA" w14:textId="4ABD48E8" w:rsidR="00837185" w:rsidRPr="006D62B9" w:rsidRDefault="00837185" w:rsidP="00974F6E">
      <w:pPr>
        <w:jc w:val="center"/>
        <w:rPr>
          <w:rFonts w:asciiTheme="minorHAnsi" w:eastAsia="Arial MT" w:hAnsiTheme="minorHAnsi" w:cstheme="minorHAnsi"/>
          <w:b/>
        </w:rPr>
      </w:pPr>
      <w:r w:rsidRPr="006D62B9">
        <w:rPr>
          <w:rFonts w:asciiTheme="minorHAnsi" w:eastAsia="Arial MT" w:hAnsiTheme="minorHAnsi" w:cstheme="minorHAnsi"/>
          <w:b/>
        </w:rPr>
        <w:lastRenderedPageBreak/>
        <w:t>PLANILHA</w:t>
      </w:r>
      <w:r w:rsidRPr="006D62B9">
        <w:rPr>
          <w:rFonts w:asciiTheme="minorHAnsi" w:eastAsia="Arial MT" w:hAnsiTheme="minorHAnsi" w:cstheme="minorHAnsi"/>
          <w:b/>
          <w:spacing w:val="-12"/>
        </w:rPr>
        <w:t xml:space="preserve"> </w:t>
      </w:r>
      <w:r w:rsidRPr="006D62B9">
        <w:rPr>
          <w:rFonts w:asciiTheme="minorHAnsi" w:eastAsia="Arial MT" w:hAnsiTheme="minorHAnsi" w:cstheme="minorHAnsi"/>
          <w:b/>
        </w:rPr>
        <w:t>DESCRITIVA</w:t>
      </w:r>
    </w:p>
    <w:p w14:paraId="33F49FF2" w14:textId="77777777" w:rsidR="00837185" w:rsidRPr="006D62B9" w:rsidRDefault="00837185" w:rsidP="00837185">
      <w:pPr>
        <w:jc w:val="center"/>
        <w:rPr>
          <w:rFonts w:asciiTheme="minorHAnsi" w:eastAsia="Arial MT" w:hAnsiTheme="minorHAnsi" w:cstheme="minorHAnsi"/>
          <w:b/>
        </w:rPr>
      </w:pPr>
      <w:r w:rsidRPr="006D62B9">
        <w:rPr>
          <w:rFonts w:asciiTheme="minorHAnsi" w:eastAsia="Arial MT" w:hAnsiTheme="minorHAnsi" w:cstheme="minorHAnsi"/>
          <w:b/>
        </w:rPr>
        <w:t>RELAÇÃO</w:t>
      </w:r>
      <w:r w:rsidRPr="006D62B9">
        <w:rPr>
          <w:rFonts w:asciiTheme="minorHAnsi" w:eastAsia="Arial MT" w:hAnsiTheme="minorHAnsi" w:cstheme="minorHAnsi"/>
          <w:b/>
          <w:spacing w:val="-12"/>
        </w:rPr>
        <w:t xml:space="preserve"> </w:t>
      </w:r>
      <w:r w:rsidRPr="006D62B9">
        <w:rPr>
          <w:rFonts w:asciiTheme="minorHAnsi" w:eastAsia="Arial MT" w:hAnsiTheme="minorHAnsi" w:cstheme="minorHAnsi"/>
          <w:b/>
        </w:rPr>
        <w:t xml:space="preserve">DOS PRODUTOS DE SAÚDE </w:t>
      </w:r>
    </w:p>
    <w:p w14:paraId="4AA8DBE2" w14:textId="77777777" w:rsidR="00837185" w:rsidRPr="00837185" w:rsidRDefault="00837185" w:rsidP="00837185">
      <w:pPr>
        <w:jc w:val="center"/>
        <w:rPr>
          <w:rFonts w:asciiTheme="minorHAnsi" w:eastAsia="Arial MT" w:hAnsiTheme="minorHAnsi" w:cstheme="minorHAnsi"/>
          <w:b/>
        </w:rPr>
      </w:pPr>
      <w:r w:rsidRPr="006D62B9">
        <w:rPr>
          <w:rFonts w:asciiTheme="minorHAnsi" w:eastAsia="Arial MT" w:hAnsiTheme="minorHAnsi" w:cstheme="minorHAnsi"/>
          <w:b/>
        </w:rPr>
        <w:t>(MATERIAIS DE PENSO, DESCARTÁVEIS E MATERIAIS MÉDICO HOSPITALAR)</w:t>
      </w:r>
    </w:p>
    <w:p w14:paraId="4B084631" w14:textId="77777777" w:rsidR="00837185" w:rsidRPr="00837185" w:rsidRDefault="00837185" w:rsidP="00837185">
      <w:pPr>
        <w:rPr>
          <w:rFonts w:asciiTheme="minorHAnsi" w:eastAsia="Arial MT" w:hAnsiTheme="minorHAnsi" w:cstheme="minorHAnsi"/>
          <w:b/>
        </w:rPr>
      </w:pPr>
    </w:p>
    <w:tbl>
      <w:tblPr>
        <w:tblW w:w="10472" w:type="dxa"/>
        <w:tblInd w:w="-994" w:type="dxa"/>
        <w:tblCellMar>
          <w:left w:w="70" w:type="dxa"/>
          <w:right w:w="70" w:type="dxa"/>
        </w:tblCellMar>
        <w:tblLook w:val="04A0" w:firstRow="1" w:lastRow="0" w:firstColumn="1" w:lastColumn="0" w:noHBand="0" w:noVBand="1"/>
      </w:tblPr>
      <w:tblGrid>
        <w:gridCol w:w="874"/>
        <w:gridCol w:w="3801"/>
        <w:gridCol w:w="1279"/>
        <w:gridCol w:w="1008"/>
        <w:gridCol w:w="1540"/>
        <w:gridCol w:w="1970"/>
      </w:tblGrid>
      <w:tr w:rsidR="00837185" w:rsidRPr="005D66F9" w14:paraId="32659D05" w14:textId="77777777" w:rsidTr="00D6376A">
        <w:trPr>
          <w:trHeight w:val="77"/>
        </w:trPr>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799E85" w14:textId="77777777" w:rsidR="00837185" w:rsidRPr="005D66F9" w:rsidRDefault="00837185" w:rsidP="00A426E2">
            <w:pPr>
              <w:jc w:val="center"/>
              <w:rPr>
                <w:rFonts w:asciiTheme="minorHAnsi" w:eastAsia="Times New Roman" w:hAnsiTheme="minorHAnsi" w:cstheme="minorHAnsi"/>
                <w:b/>
                <w:bCs/>
                <w:color w:val="000000"/>
                <w:sz w:val="20"/>
                <w:szCs w:val="20"/>
              </w:rPr>
            </w:pPr>
            <w:bookmarkStart w:id="10" w:name="_Hlk208499765"/>
            <w:r w:rsidRPr="005D66F9">
              <w:rPr>
                <w:rFonts w:asciiTheme="minorHAnsi" w:eastAsia="Times New Roman" w:hAnsiTheme="minorHAnsi" w:cstheme="minorHAnsi"/>
                <w:b/>
                <w:bCs/>
                <w:color w:val="000000"/>
                <w:sz w:val="20"/>
                <w:szCs w:val="20"/>
              </w:rPr>
              <w:t>ITEM</w:t>
            </w:r>
          </w:p>
        </w:tc>
        <w:tc>
          <w:tcPr>
            <w:tcW w:w="3801" w:type="dxa"/>
            <w:tcBorders>
              <w:top w:val="single" w:sz="4" w:space="0" w:color="auto"/>
              <w:left w:val="nil"/>
              <w:bottom w:val="single" w:sz="4" w:space="0" w:color="auto"/>
              <w:right w:val="single" w:sz="4" w:space="0" w:color="auto"/>
            </w:tcBorders>
            <w:shd w:val="clear" w:color="000000" w:fill="FFFFFF"/>
            <w:noWrap/>
            <w:vAlign w:val="center"/>
            <w:hideMark/>
          </w:tcPr>
          <w:p w14:paraId="2FC30A31" w14:textId="77777777" w:rsidR="00837185" w:rsidRPr="005D66F9" w:rsidRDefault="00837185" w:rsidP="00A426E2">
            <w:pPr>
              <w:jc w:val="center"/>
              <w:rPr>
                <w:rFonts w:asciiTheme="minorHAnsi" w:eastAsia="Times New Roman" w:hAnsiTheme="minorHAnsi" w:cstheme="minorHAnsi"/>
                <w:b/>
                <w:bCs/>
                <w:color w:val="000000"/>
                <w:sz w:val="20"/>
                <w:szCs w:val="20"/>
              </w:rPr>
            </w:pPr>
            <w:r w:rsidRPr="005D66F9">
              <w:rPr>
                <w:rFonts w:asciiTheme="minorHAnsi" w:eastAsia="Times New Roman" w:hAnsiTheme="minorHAnsi" w:cstheme="minorHAnsi"/>
                <w:b/>
                <w:bCs/>
                <w:color w:val="000000"/>
                <w:sz w:val="20"/>
                <w:szCs w:val="20"/>
              </w:rPr>
              <w:t>PRODUTOS</w:t>
            </w:r>
          </w:p>
        </w:tc>
        <w:tc>
          <w:tcPr>
            <w:tcW w:w="1279" w:type="dxa"/>
            <w:tcBorders>
              <w:top w:val="single" w:sz="4" w:space="0" w:color="auto"/>
              <w:bottom w:val="single" w:sz="4" w:space="0" w:color="auto"/>
              <w:right w:val="single" w:sz="4" w:space="0" w:color="auto"/>
            </w:tcBorders>
            <w:vAlign w:val="center"/>
          </w:tcPr>
          <w:p w14:paraId="686AC447" w14:textId="77777777" w:rsidR="00837185" w:rsidRPr="005D66F9" w:rsidRDefault="00837185" w:rsidP="00A426E2">
            <w:pPr>
              <w:jc w:val="center"/>
              <w:rPr>
                <w:rFonts w:asciiTheme="minorHAnsi" w:eastAsia="Times New Roman" w:hAnsiTheme="minorHAnsi" w:cstheme="minorHAnsi"/>
                <w:sz w:val="20"/>
                <w:szCs w:val="20"/>
              </w:rPr>
            </w:pPr>
            <w:r w:rsidRPr="005D66F9">
              <w:rPr>
                <w:rFonts w:asciiTheme="minorHAnsi" w:eastAsia="Arial MT" w:hAnsiTheme="minorHAnsi" w:cstheme="minorHAnsi"/>
                <w:b/>
                <w:bCs/>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2F8C6C3" w14:textId="77777777" w:rsidR="00837185" w:rsidRPr="005D66F9" w:rsidRDefault="00837185" w:rsidP="00A426E2">
            <w:pPr>
              <w:jc w:val="center"/>
              <w:rPr>
                <w:rFonts w:asciiTheme="minorHAnsi" w:eastAsia="Times New Roman" w:hAnsiTheme="minorHAnsi" w:cstheme="minorHAnsi"/>
                <w:sz w:val="20"/>
                <w:szCs w:val="20"/>
              </w:rPr>
            </w:pPr>
            <w:r w:rsidRPr="005D66F9">
              <w:rPr>
                <w:rFonts w:asciiTheme="minorHAnsi" w:eastAsia="Arial MT" w:hAnsiTheme="minorHAnsi" w:cstheme="minorHAnsi"/>
                <w:b/>
                <w:bCs/>
                <w:color w:val="000000"/>
                <w:sz w:val="20"/>
                <w:szCs w:val="20"/>
              </w:rPr>
              <w:t>QTDE</w:t>
            </w:r>
          </w:p>
        </w:tc>
        <w:tc>
          <w:tcPr>
            <w:tcW w:w="1540" w:type="dxa"/>
            <w:tcBorders>
              <w:top w:val="single" w:sz="4" w:space="0" w:color="auto"/>
              <w:bottom w:val="single" w:sz="4" w:space="0" w:color="auto"/>
              <w:right w:val="single" w:sz="4" w:space="0" w:color="auto"/>
            </w:tcBorders>
            <w:vAlign w:val="center"/>
          </w:tcPr>
          <w:p w14:paraId="7CEE010D" w14:textId="77777777" w:rsidR="00837185" w:rsidRPr="005D66F9" w:rsidRDefault="00837185" w:rsidP="00A426E2">
            <w:pPr>
              <w:jc w:val="center"/>
              <w:rPr>
                <w:rFonts w:asciiTheme="minorHAnsi" w:eastAsia="Times New Roman" w:hAnsiTheme="minorHAnsi" w:cstheme="minorHAnsi"/>
                <w:sz w:val="20"/>
                <w:szCs w:val="20"/>
              </w:rPr>
            </w:pPr>
            <w:r w:rsidRPr="005D66F9">
              <w:rPr>
                <w:rFonts w:asciiTheme="minorHAnsi" w:eastAsia="Arial MT" w:hAnsiTheme="minorHAnsi" w:cstheme="minorHAnsi"/>
                <w:b/>
                <w:bCs/>
                <w:color w:val="000000"/>
                <w:sz w:val="20"/>
                <w:szCs w:val="20"/>
              </w:rPr>
              <w:t>VALOR UNIT.</w:t>
            </w:r>
          </w:p>
        </w:tc>
        <w:tc>
          <w:tcPr>
            <w:tcW w:w="1970" w:type="dxa"/>
            <w:tcBorders>
              <w:top w:val="single" w:sz="4" w:space="0" w:color="auto"/>
              <w:bottom w:val="single" w:sz="4" w:space="0" w:color="auto"/>
              <w:right w:val="single" w:sz="4" w:space="0" w:color="auto"/>
            </w:tcBorders>
            <w:vAlign w:val="center"/>
          </w:tcPr>
          <w:p w14:paraId="51AB443C" w14:textId="77777777" w:rsidR="00837185" w:rsidRPr="005D66F9" w:rsidRDefault="00837185" w:rsidP="00A426E2">
            <w:pPr>
              <w:jc w:val="center"/>
              <w:rPr>
                <w:rFonts w:asciiTheme="minorHAnsi" w:eastAsia="Times New Roman" w:hAnsiTheme="minorHAnsi" w:cstheme="minorHAnsi"/>
                <w:sz w:val="20"/>
                <w:szCs w:val="20"/>
              </w:rPr>
            </w:pPr>
            <w:r w:rsidRPr="005D66F9">
              <w:rPr>
                <w:rFonts w:asciiTheme="minorHAnsi" w:eastAsia="Arial MT" w:hAnsiTheme="minorHAnsi" w:cstheme="minorHAnsi"/>
                <w:b/>
                <w:bCs/>
                <w:color w:val="000000"/>
                <w:sz w:val="20"/>
                <w:szCs w:val="20"/>
              </w:rPr>
              <w:t>TOTAL MÉDIA</w:t>
            </w:r>
          </w:p>
        </w:tc>
      </w:tr>
      <w:tr w:rsidR="00AD566E" w:rsidRPr="005D66F9" w14:paraId="4BB17C75" w14:textId="77777777" w:rsidTr="00D6376A">
        <w:trPr>
          <w:trHeight w:val="568"/>
        </w:trPr>
        <w:tc>
          <w:tcPr>
            <w:tcW w:w="874" w:type="dxa"/>
            <w:tcBorders>
              <w:top w:val="nil"/>
              <w:left w:val="single" w:sz="4" w:space="0" w:color="auto"/>
              <w:bottom w:val="single" w:sz="4" w:space="0" w:color="auto"/>
              <w:right w:val="single" w:sz="4" w:space="0" w:color="auto"/>
            </w:tcBorders>
            <w:shd w:val="clear" w:color="000000" w:fill="FFFFFF"/>
            <w:vAlign w:val="center"/>
            <w:hideMark/>
          </w:tcPr>
          <w:p w14:paraId="7F459FE1" w14:textId="5538596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w:t>
            </w:r>
          </w:p>
        </w:tc>
        <w:tc>
          <w:tcPr>
            <w:tcW w:w="3801" w:type="dxa"/>
            <w:tcBorders>
              <w:top w:val="nil"/>
              <w:left w:val="nil"/>
              <w:bottom w:val="single" w:sz="4" w:space="0" w:color="auto"/>
              <w:right w:val="single" w:sz="4" w:space="0" w:color="auto"/>
            </w:tcBorders>
            <w:shd w:val="clear" w:color="000000" w:fill="FFFFFF"/>
            <w:vAlign w:val="center"/>
          </w:tcPr>
          <w:p w14:paraId="6FB789F4"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ABAIXADOR DE LÍNGUA, ESPÁTULA LISA EM MADEIRA, PACOTE COM 100 UNIDADES</w:t>
            </w:r>
          </w:p>
          <w:p w14:paraId="2D137D7D" w14:textId="6F343818"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FC1FCE6" w14:textId="1C0DC8B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300FF140" w14:textId="410ACCE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6EA6FB17" w14:textId="30339E5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R$ 11,85</w:t>
            </w:r>
          </w:p>
        </w:tc>
        <w:tc>
          <w:tcPr>
            <w:tcW w:w="1970" w:type="dxa"/>
            <w:tcBorders>
              <w:top w:val="single" w:sz="4" w:space="0" w:color="auto"/>
              <w:bottom w:val="single" w:sz="4" w:space="0" w:color="auto"/>
              <w:right w:val="single" w:sz="4" w:space="0" w:color="auto"/>
            </w:tcBorders>
            <w:vAlign w:val="center"/>
          </w:tcPr>
          <w:p w14:paraId="16FB8F34" w14:textId="5C44011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R$ 5.925,00</w:t>
            </w:r>
          </w:p>
        </w:tc>
      </w:tr>
      <w:tr w:rsidR="00AD566E" w:rsidRPr="005D66F9" w14:paraId="7D779C61" w14:textId="77777777" w:rsidTr="00D6376A">
        <w:trPr>
          <w:trHeight w:val="568"/>
        </w:trPr>
        <w:tc>
          <w:tcPr>
            <w:tcW w:w="874" w:type="dxa"/>
            <w:tcBorders>
              <w:top w:val="nil"/>
              <w:left w:val="single" w:sz="4" w:space="0" w:color="auto"/>
              <w:bottom w:val="single" w:sz="4" w:space="0" w:color="auto"/>
              <w:right w:val="single" w:sz="4" w:space="0" w:color="auto"/>
            </w:tcBorders>
            <w:shd w:val="clear" w:color="000000" w:fill="FFFFFF"/>
            <w:vAlign w:val="center"/>
          </w:tcPr>
          <w:p w14:paraId="730061AD" w14:textId="2C6C418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w:t>
            </w:r>
          </w:p>
        </w:tc>
        <w:tc>
          <w:tcPr>
            <w:tcW w:w="3801" w:type="dxa"/>
            <w:tcBorders>
              <w:top w:val="nil"/>
              <w:left w:val="nil"/>
              <w:bottom w:val="single" w:sz="4" w:space="0" w:color="auto"/>
              <w:right w:val="single" w:sz="4" w:space="0" w:color="auto"/>
            </w:tcBorders>
            <w:shd w:val="clear" w:color="000000" w:fill="FFFFFF"/>
            <w:vAlign w:val="center"/>
          </w:tcPr>
          <w:p w14:paraId="250E546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AGULHA DESCARTÁVEL 25 X 8. CAIXA COM 100   UNIDADES</w:t>
            </w:r>
          </w:p>
          <w:p w14:paraId="70B02D7E" w14:textId="31C824D2"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1CE4086" w14:textId="58A23622" w:rsidR="00AD566E" w:rsidRPr="00AD566E" w:rsidRDefault="00AD566E" w:rsidP="00AD566E">
            <w:pPr>
              <w:jc w:val="center"/>
              <w:rPr>
                <w:rFonts w:asciiTheme="minorHAnsi" w:eastAsia="Arial MT" w:hAnsiTheme="minorHAnsi" w:cstheme="minorHAnsi"/>
                <w:color w:val="000000"/>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08E10FF" w14:textId="26D73F55" w:rsidR="00AD566E" w:rsidRPr="00AD566E" w:rsidRDefault="00AD566E" w:rsidP="00AD566E">
            <w:pPr>
              <w:jc w:val="center"/>
              <w:rPr>
                <w:rFonts w:asciiTheme="minorHAnsi" w:eastAsia="Arial MT" w:hAnsiTheme="minorHAnsi" w:cstheme="minorHAnsi"/>
                <w:color w:val="000000"/>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752EE8F1" w14:textId="496BFF0A" w:rsidR="00AD566E" w:rsidRPr="00AD566E" w:rsidRDefault="00AD566E" w:rsidP="00AD566E">
            <w:pPr>
              <w:jc w:val="center"/>
              <w:rPr>
                <w:rFonts w:asciiTheme="minorHAnsi" w:eastAsia="Arial MT" w:hAnsiTheme="minorHAnsi" w:cstheme="minorHAnsi"/>
                <w:color w:val="000000"/>
                <w:sz w:val="20"/>
                <w:szCs w:val="20"/>
              </w:rPr>
            </w:pPr>
            <w:r w:rsidRPr="00AD566E">
              <w:rPr>
                <w:rFonts w:asciiTheme="minorHAnsi" w:hAnsiTheme="minorHAnsi" w:cstheme="minorHAnsi"/>
                <w:color w:val="000000"/>
                <w:sz w:val="20"/>
                <w:szCs w:val="20"/>
              </w:rPr>
              <w:t>R$ 20,95</w:t>
            </w:r>
          </w:p>
        </w:tc>
        <w:tc>
          <w:tcPr>
            <w:tcW w:w="1970" w:type="dxa"/>
            <w:tcBorders>
              <w:top w:val="single" w:sz="4" w:space="0" w:color="auto"/>
              <w:bottom w:val="single" w:sz="4" w:space="0" w:color="auto"/>
              <w:right w:val="single" w:sz="4" w:space="0" w:color="auto"/>
            </w:tcBorders>
            <w:vAlign w:val="center"/>
          </w:tcPr>
          <w:p w14:paraId="23AB4B61" w14:textId="7019AF96" w:rsidR="00AD566E" w:rsidRPr="00AD566E" w:rsidRDefault="00AD566E" w:rsidP="00AD566E">
            <w:pPr>
              <w:jc w:val="center"/>
              <w:rPr>
                <w:rFonts w:asciiTheme="minorHAnsi" w:eastAsia="Arial MT" w:hAnsiTheme="minorHAnsi" w:cstheme="minorHAnsi"/>
                <w:color w:val="000000"/>
                <w:sz w:val="20"/>
                <w:szCs w:val="20"/>
              </w:rPr>
            </w:pPr>
            <w:r w:rsidRPr="00AD566E">
              <w:rPr>
                <w:rFonts w:asciiTheme="minorHAnsi" w:hAnsiTheme="minorHAnsi" w:cstheme="minorHAnsi"/>
                <w:color w:val="000000"/>
                <w:sz w:val="20"/>
                <w:szCs w:val="20"/>
              </w:rPr>
              <w:t>R$ 4.190,00</w:t>
            </w:r>
          </w:p>
        </w:tc>
      </w:tr>
      <w:tr w:rsidR="00AD566E" w:rsidRPr="005D66F9" w14:paraId="1C8AAC13" w14:textId="77777777" w:rsidTr="00D6376A">
        <w:trPr>
          <w:trHeight w:val="434"/>
        </w:trPr>
        <w:tc>
          <w:tcPr>
            <w:tcW w:w="874" w:type="dxa"/>
            <w:tcBorders>
              <w:top w:val="nil"/>
              <w:left w:val="single" w:sz="4" w:space="0" w:color="auto"/>
              <w:bottom w:val="single" w:sz="4" w:space="0" w:color="auto"/>
              <w:right w:val="single" w:sz="4" w:space="0" w:color="auto"/>
            </w:tcBorders>
            <w:shd w:val="clear" w:color="000000" w:fill="FFFFFF"/>
            <w:vAlign w:val="center"/>
            <w:hideMark/>
          </w:tcPr>
          <w:p w14:paraId="70B734C3" w14:textId="1A43BF4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w:t>
            </w:r>
          </w:p>
        </w:tc>
        <w:tc>
          <w:tcPr>
            <w:tcW w:w="3801" w:type="dxa"/>
            <w:tcBorders>
              <w:top w:val="nil"/>
              <w:left w:val="nil"/>
              <w:bottom w:val="single" w:sz="4" w:space="0" w:color="auto"/>
              <w:right w:val="single" w:sz="4" w:space="0" w:color="auto"/>
            </w:tcBorders>
            <w:shd w:val="clear" w:color="000000" w:fill="FFFFFF"/>
            <w:vAlign w:val="center"/>
          </w:tcPr>
          <w:p w14:paraId="10578884"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AGULHA HIPODÉRMICA DESCARTÁVEL 30 X 0,7. CAIXA COM 100 UNIDADES.</w:t>
            </w:r>
          </w:p>
          <w:p w14:paraId="3F702309" w14:textId="091CFB5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BFCF665" w14:textId="3DEA978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28570A2" w14:textId="2807C75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143EDEEE" w14:textId="32C49DB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R$ 22,18</w:t>
            </w:r>
          </w:p>
        </w:tc>
        <w:tc>
          <w:tcPr>
            <w:tcW w:w="1970" w:type="dxa"/>
            <w:tcBorders>
              <w:top w:val="single" w:sz="4" w:space="0" w:color="auto"/>
              <w:bottom w:val="single" w:sz="4" w:space="0" w:color="auto"/>
              <w:right w:val="single" w:sz="4" w:space="0" w:color="auto"/>
            </w:tcBorders>
            <w:vAlign w:val="center"/>
          </w:tcPr>
          <w:p w14:paraId="4AFB0F66" w14:textId="452E26B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R$ 2.218,00</w:t>
            </w:r>
          </w:p>
        </w:tc>
      </w:tr>
      <w:tr w:rsidR="00AD566E" w:rsidRPr="005D66F9" w14:paraId="76CE817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08ADDE6" w14:textId="340DF5C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1ACFCB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AGULHA HIPODÉRMICA DESCARTÁVEL 40 X 12        CAIXA COM 100 UNIDADES.</w:t>
            </w:r>
          </w:p>
          <w:p w14:paraId="1A6FA8DC" w14:textId="2467EA99"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8ADAD67" w14:textId="5EC1079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9E22C13" w14:textId="0442D68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250</w:t>
            </w:r>
          </w:p>
        </w:tc>
        <w:tc>
          <w:tcPr>
            <w:tcW w:w="1540" w:type="dxa"/>
            <w:tcBorders>
              <w:top w:val="single" w:sz="4" w:space="0" w:color="auto"/>
              <w:bottom w:val="single" w:sz="4" w:space="0" w:color="auto"/>
              <w:right w:val="single" w:sz="4" w:space="0" w:color="auto"/>
            </w:tcBorders>
            <w:vAlign w:val="center"/>
          </w:tcPr>
          <w:p w14:paraId="04C19EB6" w14:textId="7453650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R$ 20,95</w:t>
            </w:r>
          </w:p>
        </w:tc>
        <w:tc>
          <w:tcPr>
            <w:tcW w:w="1970" w:type="dxa"/>
            <w:tcBorders>
              <w:top w:val="single" w:sz="4" w:space="0" w:color="auto"/>
              <w:bottom w:val="single" w:sz="4" w:space="0" w:color="auto"/>
              <w:right w:val="single" w:sz="4" w:space="0" w:color="auto"/>
            </w:tcBorders>
            <w:vAlign w:val="center"/>
          </w:tcPr>
          <w:p w14:paraId="12F25C60" w14:textId="405747F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R$ 5.237,50</w:t>
            </w:r>
          </w:p>
        </w:tc>
      </w:tr>
      <w:tr w:rsidR="00AD566E" w:rsidRPr="005D66F9" w14:paraId="6E5EA0F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B4909EB" w14:textId="169A140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F832CC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AGULHA PARA RAQUIANESTESIA Nº 25 CAIXA 25 UND</w:t>
            </w:r>
          </w:p>
          <w:p w14:paraId="6C0E60FF" w14:textId="76596764"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EAC14BD" w14:textId="68DB39D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AA48B7A" w14:textId="0E42CD5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w:t>
            </w:r>
          </w:p>
        </w:tc>
        <w:tc>
          <w:tcPr>
            <w:tcW w:w="1540" w:type="dxa"/>
            <w:tcBorders>
              <w:top w:val="single" w:sz="4" w:space="0" w:color="auto"/>
              <w:bottom w:val="single" w:sz="4" w:space="0" w:color="auto"/>
              <w:right w:val="single" w:sz="4" w:space="0" w:color="auto"/>
            </w:tcBorders>
            <w:vAlign w:val="center"/>
          </w:tcPr>
          <w:p w14:paraId="058781B1" w14:textId="205178C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R$ 73,13</w:t>
            </w:r>
          </w:p>
        </w:tc>
        <w:tc>
          <w:tcPr>
            <w:tcW w:w="1970" w:type="dxa"/>
            <w:tcBorders>
              <w:top w:val="single" w:sz="4" w:space="0" w:color="auto"/>
              <w:bottom w:val="single" w:sz="4" w:space="0" w:color="auto"/>
              <w:right w:val="single" w:sz="4" w:space="0" w:color="auto"/>
            </w:tcBorders>
            <w:vAlign w:val="center"/>
          </w:tcPr>
          <w:p w14:paraId="3A8729E2" w14:textId="367440E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R$ 2.925,20</w:t>
            </w:r>
          </w:p>
        </w:tc>
      </w:tr>
      <w:tr w:rsidR="00AD566E" w:rsidRPr="005D66F9" w14:paraId="04C40F4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1F7D5F6" w14:textId="30002B3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89943EF"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AGULHA PARA RAQUIANESTESIA Nº 27 CAIXA 25 UND</w:t>
            </w:r>
          </w:p>
          <w:p w14:paraId="7BD8223E" w14:textId="5AD0282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DA6A999" w14:textId="5871927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6DC51CD5" w14:textId="5E85AAB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w:t>
            </w:r>
          </w:p>
        </w:tc>
        <w:tc>
          <w:tcPr>
            <w:tcW w:w="1540" w:type="dxa"/>
            <w:tcBorders>
              <w:top w:val="single" w:sz="4" w:space="0" w:color="auto"/>
              <w:bottom w:val="single" w:sz="4" w:space="0" w:color="auto"/>
              <w:right w:val="single" w:sz="4" w:space="0" w:color="auto"/>
            </w:tcBorders>
            <w:vAlign w:val="center"/>
          </w:tcPr>
          <w:p w14:paraId="3DF017CE" w14:textId="52C52F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R$ 121,40</w:t>
            </w:r>
          </w:p>
        </w:tc>
        <w:tc>
          <w:tcPr>
            <w:tcW w:w="1970" w:type="dxa"/>
            <w:tcBorders>
              <w:top w:val="single" w:sz="4" w:space="0" w:color="auto"/>
              <w:bottom w:val="single" w:sz="4" w:space="0" w:color="auto"/>
              <w:right w:val="single" w:sz="4" w:space="0" w:color="auto"/>
            </w:tcBorders>
            <w:vAlign w:val="center"/>
          </w:tcPr>
          <w:p w14:paraId="3ECE2090" w14:textId="003EB90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R$ 4.856,00</w:t>
            </w:r>
          </w:p>
        </w:tc>
      </w:tr>
      <w:tr w:rsidR="00AD566E" w:rsidRPr="005D66F9" w14:paraId="6001EA0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53C7444" w14:textId="118787F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45AF18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ÁLCOOL A 70% FRASCO COM 1L</w:t>
            </w:r>
          </w:p>
          <w:p w14:paraId="2B4555CE" w14:textId="5FF0353C"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DF9987A" w14:textId="499B12A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FRASCO</w:t>
            </w:r>
          </w:p>
        </w:tc>
        <w:tc>
          <w:tcPr>
            <w:tcW w:w="1008" w:type="dxa"/>
            <w:tcBorders>
              <w:top w:val="single" w:sz="4" w:space="0" w:color="auto"/>
              <w:left w:val="single" w:sz="4" w:space="0" w:color="auto"/>
              <w:bottom w:val="single" w:sz="4" w:space="0" w:color="auto"/>
              <w:right w:val="single" w:sz="4" w:space="0" w:color="auto"/>
            </w:tcBorders>
            <w:vAlign w:val="center"/>
          </w:tcPr>
          <w:p w14:paraId="0B5B5598" w14:textId="41398CA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49EF5074" w14:textId="7CB0FD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R$ 14,12</w:t>
            </w:r>
          </w:p>
        </w:tc>
        <w:tc>
          <w:tcPr>
            <w:tcW w:w="1970" w:type="dxa"/>
            <w:tcBorders>
              <w:top w:val="single" w:sz="4" w:space="0" w:color="auto"/>
              <w:bottom w:val="single" w:sz="4" w:space="0" w:color="auto"/>
              <w:right w:val="single" w:sz="4" w:space="0" w:color="auto"/>
            </w:tcBorders>
            <w:vAlign w:val="center"/>
          </w:tcPr>
          <w:p w14:paraId="7CEE60BB" w14:textId="0836F83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R$ 4.236,00</w:t>
            </w:r>
          </w:p>
        </w:tc>
      </w:tr>
      <w:tr w:rsidR="00AD566E" w:rsidRPr="005D66F9" w14:paraId="36E0BB6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47C17BD" w14:textId="17771F0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2A516D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ÁLCOOL A 99% FRASCO COM 1L</w:t>
            </w:r>
          </w:p>
          <w:p w14:paraId="67A7778A" w14:textId="126A1F28"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EA1C6B8" w14:textId="38CC6E1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FRASCO</w:t>
            </w:r>
          </w:p>
        </w:tc>
        <w:tc>
          <w:tcPr>
            <w:tcW w:w="1008" w:type="dxa"/>
            <w:tcBorders>
              <w:top w:val="single" w:sz="4" w:space="0" w:color="auto"/>
              <w:left w:val="single" w:sz="4" w:space="0" w:color="auto"/>
              <w:bottom w:val="single" w:sz="4" w:space="0" w:color="auto"/>
              <w:right w:val="single" w:sz="4" w:space="0" w:color="auto"/>
            </w:tcBorders>
            <w:vAlign w:val="center"/>
          </w:tcPr>
          <w:p w14:paraId="3F5155AA" w14:textId="3B26D5F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240</w:t>
            </w:r>
          </w:p>
        </w:tc>
        <w:tc>
          <w:tcPr>
            <w:tcW w:w="1540" w:type="dxa"/>
            <w:tcBorders>
              <w:top w:val="single" w:sz="4" w:space="0" w:color="auto"/>
              <w:bottom w:val="single" w:sz="4" w:space="0" w:color="auto"/>
              <w:right w:val="single" w:sz="4" w:space="0" w:color="auto"/>
            </w:tcBorders>
            <w:vAlign w:val="center"/>
          </w:tcPr>
          <w:p w14:paraId="2E5025EA" w14:textId="0837103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R$ 12,08</w:t>
            </w:r>
          </w:p>
        </w:tc>
        <w:tc>
          <w:tcPr>
            <w:tcW w:w="1970" w:type="dxa"/>
            <w:tcBorders>
              <w:top w:val="single" w:sz="4" w:space="0" w:color="auto"/>
              <w:bottom w:val="single" w:sz="4" w:space="0" w:color="auto"/>
              <w:right w:val="single" w:sz="4" w:space="0" w:color="auto"/>
            </w:tcBorders>
            <w:vAlign w:val="center"/>
          </w:tcPr>
          <w:p w14:paraId="53CB3C9A" w14:textId="2B7302E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R$ 2.899,20</w:t>
            </w:r>
          </w:p>
        </w:tc>
      </w:tr>
      <w:tr w:rsidR="00AD566E" w:rsidRPr="005D66F9" w14:paraId="3C8D4E3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68362D8" w14:textId="4FED969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6C6997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ALGODÃO HIDRÓFILO EM ROLO 500 GRAMAS.</w:t>
            </w:r>
          </w:p>
          <w:p w14:paraId="5973EA49" w14:textId="0BFAC03B"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EEFC8FC" w14:textId="17C922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5FFE5CE9" w14:textId="19B2FC8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800</w:t>
            </w:r>
          </w:p>
        </w:tc>
        <w:tc>
          <w:tcPr>
            <w:tcW w:w="1540" w:type="dxa"/>
            <w:tcBorders>
              <w:top w:val="single" w:sz="4" w:space="0" w:color="auto"/>
              <w:bottom w:val="single" w:sz="4" w:space="0" w:color="auto"/>
              <w:right w:val="single" w:sz="4" w:space="0" w:color="auto"/>
            </w:tcBorders>
            <w:vAlign w:val="center"/>
          </w:tcPr>
          <w:p w14:paraId="3C3F5007" w14:textId="70C5D5B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R$ 25,12</w:t>
            </w:r>
          </w:p>
        </w:tc>
        <w:tc>
          <w:tcPr>
            <w:tcW w:w="1970" w:type="dxa"/>
            <w:tcBorders>
              <w:top w:val="single" w:sz="4" w:space="0" w:color="auto"/>
              <w:bottom w:val="single" w:sz="4" w:space="0" w:color="auto"/>
              <w:right w:val="single" w:sz="4" w:space="0" w:color="auto"/>
            </w:tcBorders>
            <w:vAlign w:val="center"/>
          </w:tcPr>
          <w:p w14:paraId="63EE0045" w14:textId="23B4D2D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R$ 20.096,00</w:t>
            </w:r>
          </w:p>
        </w:tc>
      </w:tr>
      <w:tr w:rsidR="00AD566E" w:rsidRPr="005D66F9" w14:paraId="54E2401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48DE55F" w14:textId="68B7439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900945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 xml:space="preserve">ALGODÃO ORTOPÉDICO EM ROLO 420 GRAMAS. </w:t>
            </w:r>
          </w:p>
          <w:p w14:paraId="72A54147" w14:textId="0647FA6E"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8C643D8" w14:textId="51F5EED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79258377" w14:textId="2526236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2F316FCE" w14:textId="19B69EB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R$ 14,22</w:t>
            </w:r>
          </w:p>
        </w:tc>
        <w:tc>
          <w:tcPr>
            <w:tcW w:w="1970" w:type="dxa"/>
            <w:tcBorders>
              <w:top w:val="single" w:sz="4" w:space="0" w:color="auto"/>
              <w:bottom w:val="single" w:sz="4" w:space="0" w:color="auto"/>
              <w:right w:val="single" w:sz="4" w:space="0" w:color="auto"/>
            </w:tcBorders>
            <w:vAlign w:val="center"/>
          </w:tcPr>
          <w:p w14:paraId="169B0A2E" w14:textId="454065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R$ 7.110,00</w:t>
            </w:r>
          </w:p>
        </w:tc>
      </w:tr>
      <w:tr w:rsidR="00AD566E" w:rsidRPr="005D66F9" w14:paraId="6ED6F40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6C22AE5" w14:textId="59AA150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8BE2B1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ALGODÃO 15CM X 1,8M – PACOTE COM 14 UNIDADES.</w:t>
            </w:r>
          </w:p>
          <w:p w14:paraId="61F459EC" w14:textId="52873CC3"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62A9E8E" w14:textId="275A26C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5C119609" w14:textId="1DDDDD6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29B5B934" w14:textId="72A6664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R$ 13,20</w:t>
            </w:r>
          </w:p>
        </w:tc>
        <w:tc>
          <w:tcPr>
            <w:tcW w:w="1970" w:type="dxa"/>
            <w:tcBorders>
              <w:top w:val="single" w:sz="4" w:space="0" w:color="auto"/>
              <w:bottom w:val="single" w:sz="4" w:space="0" w:color="auto"/>
              <w:right w:val="single" w:sz="4" w:space="0" w:color="auto"/>
            </w:tcBorders>
            <w:vAlign w:val="center"/>
          </w:tcPr>
          <w:p w14:paraId="3B8EC2E1" w14:textId="6A63E03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R$ 6.600,00</w:t>
            </w:r>
          </w:p>
        </w:tc>
      </w:tr>
      <w:tr w:rsidR="00AD566E" w:rsidRPr="005D66F9" w14:paraId="29331C9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75D670C" w14:textId="6CF4DD4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435E96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CREPE – 13 FIOS, 10 CM X 4,5 M, PACOTE COM 12 UNIDADES</w:t>
            </w:r>
          </w:p>
          <w:p w14:paraId="65470668" w14:textId="4346E469"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70CDB5D2" w14:textId="34C3E99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1EC524AA" w14:textId="20C0D59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7500</w:t>
            </w:r>
          </w:p>
        </w:tc>
        <w:tc>
          <w:tcPr>
            <w:tcW w:w="1540" w:type="dxa"/>
            <w:tcBorders>
              <w:top w:val="single" w:sz="4" w:space="0" w:color="auto"/>
              <w:bottom w:val="single" w:sz="4" w:space="0" w:color="auto"/>
              <w:right w:val="single" w:sz="4" w:space="0" w:color="auto"/>
            </w:tcBorders>
            <w:vAlign w:val="center"/>
          </w:tcPr>
          <w:p w14:paraId="0C1C4C7A" w14:textId="41A907C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R$ 17,78</w:t>
            </w:r>
          </w:p>
        </w:tc>
        <w:tc>
          <w:tcPr>
            <w:tcW w:w="1970" w:type="dxa"/>
            <w:tcBorders>
              <w:top w:val="single" w:sz="4" w:space="0" w:color="auto"/>
              <w:bottom w:val="single" w:sz="4" w:space="0" w:color="auto"/>
              <w:right w:val="single" w:sz="4" w:space="0" w:color="auto"/>
            </w:tcBorders>
            <w:vAlign w:val="center"/>
          </w:tcPr>
          <w:p w14:paraId="34AE9912" w14:textId="6CF8447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R$ 133.350,00</w:t>
            </w:r>
          </w:p>
        </w:tc>
      </w:tr>
      <w:tr w:rsidR="00AD566E" w:rsidRPr="005D66F9" w14:paraId="78039E4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8DC6030" w14:textId="08DA71D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55A94D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CREPE – 13 FIOS, 15 CM X 4,5 M, PACOTE COM 12 UNIDADES.</w:t>
            </w:r>
          </w:p>
          <w:p w14:paraId="2962E609" w14:textId="4F0D0586"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521F9D84" w14:textId="28F6FC8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21EABE47" w14:textId="651E260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3750</w:t>
            </w:r>
          </w:p>
        </w:tc>
        <w:tc>
          <w:tcPr>
            <w:tcW w:w="1540" w:type="dxa"/>
            <w:tcBorders>
              <w:top w:val="single" w:sz="4" w:space="0" w:color="auto"/>
              <w:bottom w:val="single" w:sz="4" w:space="0" w:color="auto"/>
              <w:right w:val="single" w:sz="4" w:space="0" w:color="auto"/>
            </w:tcBorders>
            <w:vAlign w:val="center"/>
          </w:tcPr>
          <w:p w14:paraId="45925DCB" w14:textId="093CC9E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R$ 23,35</w:t>
            </w:r>
          </w:p>
        </w:tc>
        <w:tc>
          <w:tcPr>
            <w:tcW w:w="1970" w:type="dxa"/>
            <w:tcBorders>
              <w:top w:val="single" w:sz="4" w:space="0" w:color="auto"/>
              <w:bottom w:val="single" w:sz="4" w:space="0" w:color="auto"/>
              <w:right w:val="single" w:sz="4" w:space="0" w:color="auto"/>
            </w:tcBorders>
            <w:vAlign w:val="center"/>
          </w:tcPr>
          <w:p w14:paraId="1B2510D6" w14:textId="2905BAD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R$ 87.562,50</w:t>
            </w:r>
          </w:p>
        </w:tc>
      </w:tr>
      <w:tr w:rsidR="00AD566E" w:rsidRPr="005D66F9" w14:paraId="2416B1A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DDC275E" w14:textId="3F4E3F0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F37D21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CREPE – 13 FIOS, 20 CM X 4,5 M, PACOTE COM 12 UNIDADES.</w:t>
            </w:r>
          </w:p>
          <w:p w14:paraId="41DF1AB0" w14:textId="7B82B721"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270FAE1A" w14:textId="6FB695F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1F96DEF5" w14:textId="0CCD121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6000</w:t>
            </w:r>
          </w:p>
        </w:tc>
        <w:tc>
          <w:tcPr>
            <w:tcW w:w="1540" w:type="dxa"/>
            <w:tcBorders>
              <w:top w:val="single" w:sz="4" w:space="0" w:color="auto"/>
              <w:bottom w:val="single" w:sz="4" w:space="0" w:color="auto"/>
              <w:right w:val="single" w:sz="4" w:space="0" w:color="auto"/>
            </w:tcBorders>
            <w:vAlign w:val="center"/>
          </w:tcPr>
          <w:p w14:paraId="79F429BA" w14:textId="7E89E83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R$ 29,22</w:t>
            </w:r>
          </w:p>
        </w:tc>
        <w:tc>
          <w:tcPr>
            <w:tcW w:w="1970" w:type="dxa"/>
            <w:tcBorders>
              <w:top w:val="single" w:sz="4" w:space="0" w:color="auto"/>
              <w:bottom w:val="single" w:sz="4" w:space="0" w:color="auto"/>
              <w:right w:val="single" w:sz="4" w:space="0" w:color="auto"/>
            </w:tcBorders>
            <w:vAlign w:val="center"/>
          </w:tcPr>
          <w:p w14:paraId="26F1C4C6" w14:textId="6E46D2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R$ 175.320,00</w:t>
            </w:r>
          </w:p>
        </w:tc>
      </w:tr>
      <w:tr w:rsidR="00AD566E" w:rsidRPr="005D66F9" w14:paraId="180458E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5AB1A35" w14:textId="37D4443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F210B0F"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GESSADA 10CM X 3,0M, CAIXA COM 20 UNIDADES</w:t>
            </w:r>
          </w:p>
          <w:p w14:paraId="60192D5B" w14:textId="71B208D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0EDEE8D" w14:textId="78400F1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2E55FAF" w14:textId="4C58D84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3494627D" w14:textId="6935ED8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R$ 36,80</w:t>
            </w:r>
          </w:p>
        </w:tc>
        <w:tc>
          <w:tcPr>
            <w:tcW w:w="1970" w:type="dxa"/>
            <w:tcBorders>
              <w:top w:val="single" w:sz="4" w:space="0" w:color="auto"/>
              <w:bottom w:val="single" w:sz="4" w:space="0" w:color="auto"/>
              <w:right w:val="single" w:sz="4" w:space="0" w:color="auto"/>
            </w:tcBorders>
            <w:vAlign w:val="center"/>
          </w:tcPr>
          <w:p w14:paraId="3B932BCE" w14:textId="1A15A0D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R$ 18.400,00</w:t>
            </w:r>
          </w:p>
        </w:tc>
      </w:tr>
      <w:tr w:rsidR="00AD566E" w:rsidRPr="005D66F9" w14:paraId="69C7332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C7567BC" w14:textId="654A8C1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B25AF3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GESSADA 15CM X 3,0M, CAIXA COM 20 UNIDADES</w:t>
            </w:r>
          </w:p>
          <w:p w14:paraId="6F197FE5" w14:textId="4FBFD5F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04C63E9" w14:textId="495D7A2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DA1B4E4" w14:textId="0A6D574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4FA56119" w14:textId="4E9AF2F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R$ 56,96</w:t>
            </w:r>
          </w:p>
        </w:tc>
        <w:tc>
          <w:tcPr>
            <w:tcW w:w="1970" w:type="dxa"/>
            <w:tcBorders>
              <w:top w:val="single" w:sz="4" w:space="0" w:color="auto"/>
              <w:bottom w:val="single" w:sz="4" w:space="0" w:color="auto"/>
              <w:right w:val="single" w:sz="4" w:space="0" w:color="auto"/>
            </w:tcBorders>
            <w:vAlign w:val="center"/>
          </w:tcPr>
          <w:p w14:paraId="168AE6DC" w14:textId="622FB99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R$ 28.480,00</w:t>
            </w:r>
          </w:p>
        </w:tc>
      </w:tr>
      <w:tr w:rsidR="00AD566E" w:rsidRPr="005D66F9" w14:paraId="34EC2C0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A033A77" w14:textId="77ECFD1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A268C5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GESSADA 20CM X 3,0M, CAIXA COM 20 UNIDADES</w:t>
            </w:r>
          </w:p>
          <w:p w14:paraId="08E6970A" w14:textId="73E2678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13D09C4" w14:textId="46E916A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6DAC6158" w14:textId="28E0E9F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91F4F34" w14:textId="18F9581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R$ 91,20</w:t>
            </w:r>
          </w:p>
        </w:tc>
        <w:tc>
          <w:tcPr>
            <w:tcW w:w="1970" w:type="dxa"/>
            <w:tcBorders>
              <w:top w:val="single" w:sz="4" w:space="0" w:color="auto"/>
              <w:bottom w:val="single" w:sz="4" w:space="0" w:color="auto"/>
              <w:right w:val="single" w:sz="4" w:space="0" w:color="auto"/>
            </w:tcBorders>
            <w:vAlign w:val="center"/>
          </w:tcPr>
          <w:p w14:paraId="112E3677" w14:textId="39A3CDA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R$ 45.600,00</w:t>
            </w:r>
          </w:p>
        </w:tc>
      </w:tr>
      <w:tr w:rsidR="00AD566E" w:rsidRPr="005D66F9" w14:paraId="3A1A2AC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361D63E" w14:textId="59B7023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474AA3E"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 xml:space="preserve">AVENTAL CIRÚRGICO DESCARTÁVEL ESTÉRIL COM MANGA LONGA E PUNHO, TAMANHO </w:t>
            </w:r>
            <w:r w:rsidRPr="006D62B9">
              <w:rPr>
                <w:rFonts w:asciiTheme="minorHAnsi" w:hAnsiTheme="minorHAnsi" w:cstheme="minorHAnsi"/>
                <w:color w:val="000000"/>
                <w:sz w:val="20"/>
                <w:szCs w:val="20"/>
              </w:rPr>
              <w:lastRenderedPageBreak/>
              <w:t>G, GRAMATURA 40 GRAMAS OU SUPERIOR</w:t>
            </w:r>
          </w:p>
          <w:p w14:paraId="3B64F03A" w14:textId="5AB3C7CA"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2A60A389" w14:textId="4C83E9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lastRenderedPageBreak/>
              <w:t>UND</w:t>
            </w:r>
          </w:p>
        </w:tc>
        <w:tc>
          <w:tcPr>
            <w:tcW w:w="1008" w:type="dxa"/>
            <w:tcBorders>
              <w:top w:val="single" w:sz="4" w:space="0" w:color="auto"/>
              <w:left w:val="single" w:sz="4" w:space="0" w:color="auto"/>
              <w:bottom w:val="single" w:sz="4" w:space="0" w:color="auto"/>
              <w:right w:val="single" w:sz="4" w:space="0" w:color="auto"/>
            </w:tcBorders>
            <w:vAlign w:val="center"/>
          </w:tcPr>
          <w:p w14:paraId="586E76AA" w14:textId="34EA8D8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20CB44EE" w14:textId="5D63D2E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31202AE4" w14:textId="59295C0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R$ 120.375,00</w:t>
            </w:r>
          </w:p>
        </w:tc>
      </w:tr>
      <w:tr w:rsidR="00AD566E" w:rsidRPr="005D66F9" w14:paraId="4DE5E0E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8E88FE8" w14:textId="5CDC2F1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52CF25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GG, GRAMATURA 40 GRAMAS OU SUPERIOR</w:t>
            </w:r>
          </w:p>
          <w:p w14:paraId="2CE568CF" w14:textId="5859EAD1"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77F2A982" w14:textId="7DF8B8D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35DD80A" w14:textId="619F069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3235BC32" w14:textId="44DEE98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5281855B" w14:textId="54826C3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R$ 120.375,00</w:t>
            </w:r>
          </w:p>
        </w:tc>
      </w:tr>
      <w:tr w:rsidR="00AD566E" w:rsidRPr="005D66F9" w14:paraId="6AE1B4B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6F2E162" w14:textId="0606CFD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C56D7DE"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M, GRAMATURA 40 GRAMAS OU SUPERIOR</w:t>
            </w:r>
          </w:p>
          <w:p w14:paraId="2EBD14B1" w14:textId="5AA4415B"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26CF8499" w14:textId="175FF6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21EA133" w14:textId="1F90580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6C1ADD2B" w14:textId="534A5FF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5DA3AAF1" w14:textId="2C84747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R$ 120.375,00</w:t>
            </w:r>
          </w:p>
        </w:tc>
      </w:tr>
      <w:tr w:rsidR="00AD566E" w:rsidRPr="005D66F9" w14:paraId="4711EED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FDFCB04" w14:textId="4E60EA3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5217ED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P, GRAMATURA 40 GRAMAS OU SUPERIOR</w:t>
            </w:r>
          </w:p>
          <w:p w14:paraId="777C4B2A" w14:textId="6A7B7171"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r>
              <w:rPr>
                <w:rFonts w:asciiTheme="minorHAnsi" w:hAnsiTheme="minorHAnsi" w:cstheme="minorHAnsi"/>
                <w:b/>
                <w:i/>
                <w:color w:val="0000CC"/>
                <w:sz w:val="18"/>
                <w:szCs w:val="18"/>
              </w:rPr>
              <w:t>v</w:t>
            </w:r>
          </w:p>
        </w:tc>
        <w:tc>
          <w:tcPr>
            <w:tcW w:w="1279" w:type="dxa"/>
            <w:tcBorders>
              <w:top w:val="single" w:sz="4" w:space="0" w:color="auto"/>
              <w:bottom w:val="single" w:sz="4" w:space="0" w:color="auto"/>
              <w:right w:val="single" w:sz="4" w:space="0" w:color="auto"/>
            </w:tcBorders>
            <w:vAlign w:val="center"/>
          </w:tcPr>
          <w:p w14:paraId="765C8E0E" w14:textId="5E8803C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7C29C68" w14:textId="78C8814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5FF71C38" w14:textId="78FB8E1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26027367" w14:textId="5FBDB14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R$ 120.375,00</w:t>
            </w:r>
          </w:p>
        </w:tc>
      </w:tr>
      <w:tr w:rsidR="00AD566E" w:rsidRPr="005D66F9" w14:paraId="2917AC0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F209D1E" w14:textId="7706EC4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30298B2"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XG, GRAMATURA 40 GRAMAS OU SUPERIOR</w:t>
            </w:r>
          </w:p>
          <w:p w14:paraId="1138541B" w14:textId="45A8DEB9"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38FF38DF" w14:textId="0F0192C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2358B2B" w14:textId="1500D63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4B28C763" w14:textId="5C64C25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767607D7" w14:textId="5280307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R$ 120.375,00</w:t>
            </w:r>
          </w:p>
        </w:tc>
      </w:tr>
      <w:tr w:rsidR="00AD566E" w:rsidRPr="005D66F9" w14:paraId="2FE9D10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C2E8798" w14:textId="5FA3D3A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21E657A"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BOBINA PARA ECG 216MM X 30M</w:t>
            </w:r>
          </w:p>
          <w:p w14:paraId="701494E7" w14:textId="6327A9A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0A15515" w14:textId="1D7EE78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849E783" w14:textId="4A77F12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3643611C" w14:textId="7842C7E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R$ 21,50</w:t>
            </w:r>
          </w:p>
        </w:tc>
        <w:tc>
          <w:tcPr>
            <w:tcW w:w="1970" w:type="dxa"/>
            <w:tcBorders>
              <w:top w:val="single" w:sz="4" w:space="0" w:color="auto"/>
              <w:bottom w:val="single" w:sz="4" w:space="0" w:color="auto"/>
              <w:right w:val="single" w:sz="4" w:space="0" w:color="auto"/>
            </w:tcBorders>
            <w:vAlign w:val="center"/>
          </w:tcPr>
          <w:p w14:paraId="51F144D0" w14:textId="5923463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R$ 4.300,00</w:t>
            </w:r>
          </w:p>
        </w:tc>
      </w:tr>
      <w:tr w:rsidR="00AD566E" w:rsidRPr="005D66F9" w14:paraId="771FD28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803ED5A" w14:textId="2AFCC3B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2E3D17E"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BOBINA PARA ECG 80MM X 30M</w:t>
            </w:r>
          </w:p>
          <w:p w14:paraId="09B5754F" w14:textId="48E895CE"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162027D" w14:textId="3A0D5DF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8061E05" w14:textId="0002E4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1DBA90E4" w14:textId="6E6DDB9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R$ 7,49</w:t>
            </w:r>
          </w:p>
        </w:tc>
        <w:tc>
          <w:tcPr>
            <w:tcW w:w="1970" w:type="dxa"/>
            <w:tcBorders>
              <w:top w:val="single" w:sz="4" w:space="0" w:color="auto"/>
              <w:bottom w:val="single" w:sz="4" w:space="0" w:color="auto"/>
              <w:right w:val="single" w:sz="4" w:space="0" w:color="auto"/>
            </w:tcBorders>
            <w:vAlign w:val="center"/>
          </w:tcPr>
          <w:p w14:paraId="19554409" w14:textId="623B7E3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R$ 2.996,00</w:t>
            </w:r>
          </w:p>
        </w:tc>
      </w:tr>
      <w:tr w:rsidR="00AD566E" w:rsidRPr="005D66F9" w14:paraId="2F07E82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ADB7269" w14:textId="3DECB62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68C320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BOLSA COLETORA DE URINA, POLYURO PREMIUM, SISTEMA FECHADO COM VÁLVULA ANTI - REFLUXO A SISTEMA FECHADO 2000ML</w:t>
            </w:r>
          </w:p>
          <w:p w14:paraId="6FC0EE00" w14:textId="7B68D6F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7775741" w14:textId="3B907A0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185B5020" w14:textId="6FC7298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4000</w:t>
            </w:r>
          </w:p>
        </w:tc>
        <w:tc>
          <w:tcPr>
            <w:tcW w:w="1540" w:type="dxa"/>
            <w:tcBorders>
              <w:top w:val="single" w:sz="4" w:space="0" w:color="auto"/>
              <w:bottom w:val="single" w:sz="4" w:space="0" w:color="auto"/>
              <w:right w:val="single" w:sz="4" w:space="0" w:color="auto"/>
            </w:tcBorders>
            <w:vAlign w:val="center"/>
          </w:tcPr>
          <w:p w14:paraId="021DAA9B" w14:textId="7F78A6C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R$ 9,68</w:t>
            </w:r>
          </w:p>
        </w:tc>
        <w:tc>
          <w:tcPr>
            <w:tcW w:w="1970" w:type="dxa"/>
            <w:tcBorders>
              <w:top w:val="single" w:sz="4" w:space="0" w:color="auto"/>
              <w:bottom w:val="single" w:sz="4" w:space="0" w:color="auto"/>
              <w:right w:val="single" w:sz="4" w:space="0" w:color="auto"/>
            </w:tcBorders>
            <w:vAlign w:val="center"/>
          </w:tcPr>
          <w:p w14:paraId="47269AA8" w14:textId="268A9E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R$ 38.720,00</w:t>
            </w:r>
          </w:p>
        </w:tc>
      </w:tr>
      <w:tr w:rsidR="00AD566E" w:rsidRPr="005D66F9" w14:paraId="7765A04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D626886" w14:textId="3D14768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DE8F6B4"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BOLSA PARA COLOSTOMIA RECORTÁVEL DE 15MM X 70MM</w:t>
            </w:r>
          </w:p>
          <w:p w14:paraId="2350D1A5" w14:textId="1D4D4F5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E876F2B" w14:textId="0A0C391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CC0C8B8" w14:textId="2FCB8BD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6AE11DAC" w14:textId="71B667D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R$ 11,50</w:t>
            </w:r>
          </w:p>
        </w:tc>
        <w:tc>
          <w:tcPr>
            <w:tcW w:w="1970" w:type="dxa"/>
            <w:tcBorders>
              <w:top w:val="single" w:sz="4" w:space="0" w:color="auto"/>
              <w:bottom w:val="single" w:sz="4" w:space="0" w:color="auto"/>
              <w:right w:val="single" w:sz="4" w:space="0" w:color="auto"/>
            </w:tcBorders>
            <w:vAlign w:val="center"/>
          </w:tcPr>
          <w:p w14:paraId="593C3FBA" w14:textId="6F93D30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R$ 5.750,00</w:t>
            </w:r>
          </w:p>
        </w:tc>
      </w:tr>
      <w:tr w:rsidR="00AD566E" w:rsidRPr="005D66F9" w14:paraId="56060ED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0C3B318" w14:textId="551488D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CEDA00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BRAÇADEIRA ADULTO PNI 1 VIAS PARA MONITOR CARDIACO C/CONECTOR</w:t>
            </w:r>
          </w:p>
          <w:p w14:paraId="3EBA62C8" w14:textId="2321EC7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F6C5BF0" w14:textId="3BC7873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B0FD264" w14:textId="271344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390715C1" w14:textId="7C9379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R$ 90,00</w:t>
            </w:r>
          </w:p>
        </w:tc>
        <w:tc>
          <w:tcPr>
            <w:tcW w:w="1970" w:type="dxa"/>
            <w:tcBorders>
              <w:top w:val="single" w:sz="4" w:space="0" w:color="auto"/>
              <w:bottom w:val="single" w:sz="4" w:space="0" w:color="auto"/>
              <w:right w:val="single" w:sz="4" w:space="0" w:color="auto"/>
            </w:tcBorders>
            <w:vAlign w:val="center"/>
          </w:tcPr>
          <w:p w14:paraId="5FDA5545" w14:textId="267AA48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R$ 4.500,00</w:t>
            </w:r>
          </w:p>
        </w:tc>
      </w:tr>
      <w:tr w:rsidR="00AD566E" w:rsidRPr="005D66F9" w14:paraId="7383D6C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E738B97" w14:textId="0FD176F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0CBB16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BRAÇADEIRA INFANTIL PNI 1 VIAS PARA MONITOR CARDIACO C/CONECTOR</w:t>
            </w:r>
          </w:p>
          <w:p w14:paraId="11BEF9B3" w14:textId="7161A77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67DF355" w14:textId="6C95DD6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8ED03A3" w14:textId="410F2DF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07B12C15" w14:textId="52E6509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R$ 183,00</w:t>
            </w:r>
          </w:p>
        </w:tc>
        <w:tc>
          <w:tcPr>
            <w:tcW w:w="1970" w:type="dxa"/>
            <w:tcBorders>
              <w:top w:val="single" w:sz="4" w:space="0" w:color="auto"/>
              <w:bottom w:val="single" w:sz="4" w:space="0" w:color="auto"/>
              <w:right w:val="single" w:sz="4" w:space="0" w:color="auto"/>
            </w:tcBorders>
            <w:vAlign w:val="center"/>
          </w:tcPr>
          <w:p w14:paraId="32F4C705" w14:textId="60E1D6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R$ 5.490,00</w:t>
            </w:r>
          </w:p>
        </w:tc>
      </w:tr>
      <w:tr w:rsidR="00AD566E" w:rsidRPr="005D66F9" w14:paraId="4D64136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3D40AA1" w14:textId="71CEC98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29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C44FF7A"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BRAÇADEIRA OBESO PNI 1 VIAS PARA MONITOR CARDIACO C/CONECTOR</w:t>
            </w:r>
          </w:p>
          <w:p w14:paraId="18A89716" w14:textId="0E09C7C9"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6B8DD3E" w14:textId="5E490C0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D0C5A7B" w14:textId="5CD31B6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6DF7FB0B" w14:textId="09C6CEF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R$ 116,00</w:t>
            </w:r>
          </w:p>
        </w:tc>
        <w:tc>
          <w:tcPr>
            <w:tcW w:w="1970" w:type="dxa"/>
            <w:tcBorders>
              <w:top w:val="single" w:sz="4" w:space="0" w:color="auto"/>
              <w:bottom w:val="single" w:sz="4" w:space="0" w:color="auto"/>
              <w:right w:val="single" w:sz="4" w:space="0" w:color="auto"/>
            </w:tcBorders>
            <w:vAlign w:val="center"/>
          </w:tcPr>
          <w:p w14:paraId="5D66D772" w14:textId="0B4D749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R$ 1.160,00</w:t>
            </w:r>
          </w:p>
        </w:tc>
      </w:tr>
      <w:tr w:rsidR="00AD566E" w:rsidRPr="005D66F9" w14:paraId="67E01CD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348E183" w14:textId="25166FC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90B97F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CAIXA COLETORA – PARA MATERIAIS PERFUROCORTANTES, 13 LITROS.</w:t>
            </w:r>
          </w:p>
          <w:p w14:paraId="6E000D91" w14:textId="6CD23F1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3156F9C" w14:textId="15E8106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86777EF" w14:textId="22C7036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4000</w:t>
            </w:r>
          </w:p>
        </w:tc>
        <w:tc>
          <w:tcPr>
            <w:tcW w:w="1540" w:type="dxa"/>
            <w:tcBorders>
              <w:top w:val="single" w:sz="4" w:space="0" w:color="auto"/>
              <w:bottom w:val="single" w:sz="4" w:space="0" w:color="auto"/>
              <w:right w:val="single" w:sz="4" w:space="0" w:color="auto"/>
            </w:tcBorders>
            <w:vAlign w:val="center"/>
          </w:tcPr>
          <w:p w14:paraId="7470D181" w14:textId="71F79A2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R$ 8,52</w:t>
            </w:r>
          </w:p>
        </w:tc>
        <w:tc>
          <w:tcPr>
            <w:tcW w:w="1970" w:type="dxa"/>
            <w:tcBorders>
              <w:top w:val="single" w:sz="4" w:space="0" w:color="auto"/>
              <w:bottom w:val="single" w:sz="4" w:space="0" w:color="auto"/>
              <w:right w:val="single" w:sz="4" w:space="0" w:color="auto"/>
            </w:tcBorders>
            <w:vAlign w:val="center"/>
          </w:tcPr>
          <w:p w14:paraId="27223F38" w14:textId="654A8FA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R$ 34.080,00</w:t>
            </w:r>
          </w:p>
        </w:tc>
      </w:tr>
      <w:tr w:rsidR="00AD566E" w:rsidRPr="005D66F9" w14:paraId="268339B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BBF2140" w14:textId="68C9F0A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AEC4A4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CAIXA COLETORA – PARA MATERIAIS PERFUROCORTANTES, 20 LITROS.</w:t>
            </w:r>
          </w:p>
          <w:p w14:paraId="0E6B501F" w14:textId="45EA3D17"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5ED6DC2" w14:textId="27E2BB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09883AB" w14:textId="3DFCB87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360008F2" w14:textId="76A58B8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R$ 11,45</w:t>
            </w:r>
          </w:p>
        </w:tc>
        <w:tc>
          <w:tcPr>
            <w:tcW w:w="1970" w:type="dxa"/>
            <w:tcBorders>
              <w:top w:val="single" w:sz="4" w:space="0" w:color="auto"/>
              <w:bottom w:val="single" w:sz="4" w:space="0" w:color="auto"/>
              <w:right w:val="single" w:sz="4" w:space="0" w:color="auto"/>
            </w:tcBorders>
            <w:vAlign w:val="center"/>
          </w:tcPr>
          <w:p w14:paraId="3A63ECE1" w14:textId="71C9105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R$ 22.900,00</w:t>
            </w:r>
          </w:p>
        </w:tc>
      </w:tr>
      <w:tr w:rsidR="00AD566E" w:rsidRPr="005D66F9" w14:paraId="526C35E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34A3AB6" w14:textId="26219FE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37DDA6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CANULA PARA TRAQUEOSTOMIA METAL SEM BALÃO Nº 05</w:t>
            </w:r>
          </w:p>
          <w:p w14:paraId="21BB1D0E" w14:textId="7E3022E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25659C3" w14:textId="48EB1F7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5BE3FBD" w14:textId="0FE8905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4EA034D0" w14:textId="62AFFBA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R$ 85,50</w:t>
            </w:r>
          </w:p>
        </w:tc>
        <w:tc>
          <w:tcPr>
            <w:tcW w:w="1970" w:type="dxa"/>
            <w:tcBorders>
              <w:top w:val="single" w:sz="4" w:space="0" w:color="auto"/>
              <w:bottom w:val="single" w:sz="4" w:space="0" w:color="auto"/>
              <w:right w:val="single" w:sz="4" w:space="0" w:color="auto"/>
            </w:tcBorders>
            <w:vAlign w:val="center"/>
          </w:tcPr>
          <w:p w14:paraId="7316F2C4" w14:textId="0529940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R$ 2.565,00</w:t>
            </w:r>
          </w:p>
        </w:tc>
      </w:tr>
      <w:tr w:rsidR="00AD566E" w:rsidRPr="005D66F9" w14:paraId="245A376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C5D8E28" w14:textId="72FFBF46"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796B0E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CAPACETE TIPO CAPUZ P/ OXIGENAÇÃO(HOOD) GRANDE 25x18 CM</w:t>
            </w:r>
          </w:p>
          <w:p w14:paraId="4C234BD4" w14:textId="3B0D0AC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120DFCF" w14:textId="083DD1F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536A8DE" w14:textId="069D318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w:t>
            </w:r>
          </w:p>
        </w:tc>
        <w:tc>
          <w:tcPr>
            <w:tcW w:w="1540" w:type="dxa"/>
            <w:tcBorders>
              <w:top w:val="single" w:sz="4" w:space="0" w:color="auto"/>
              <w:bottom w:val="single" w:sz="4" w:space="0" w:color="auto"/>
              <w:right w:val="single" w:sz="4" w:space="0" w:color="auto"/>
            </w:tcBorders>
            <w:vAlign w:val="center"/>
          </w:tcPr>
          <w:p w14:paraId="7CF92DFA" w14:textId="20A0FE6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R$ 444,55</w:t>
            </w:r>
          </w:p>
        </w:tc>
        <w:tc>
          <w:tcPr>
            <w:tcW w:w="1970" w:type="dxa"/>
            <w:tcBorders>
              <w:top w:val="single" w:sz="4" w:space="0" w:color="auto"/>
              <w:bottom w:val="single" w:sz="4" w:space="0" w:color="auto"/>
              <w:right w:val="single" w:sz="4" w:space="0" w:color="auto"/>
            </w:tcBorders>
            <w:vAlign w:val="center"/>
          </w:tcPr>
          <w:p w14:paraId="7E65D99C" w14:textId="39697FA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R$ 889,10</w:t>
            </w:r>
          </w:p>
        </w:tc>
      </w:tr>
      <w:tr w:rsidR="00AD566E" w:rsidRPr="005D66F9" w14:paraId="32B162F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444FB8C" w14:textId="5859CB4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99C3F9F"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CAPACETE TIPO CAPUZ P/ OXIGENAÇÃO(HOOD) MÉDIO 20x21 CM</w:t>
            </w:r>
          </w:p>
          <w:p w14:paraId="757306EB" w14:textId="1A4165D2"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8DD5623" w14:textId="0BF03AA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E3E64CA" w14:textId="7EE23D3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w:t>
            </w:r>
          </w:p>
        </w:tc>
        <w:tc>
          <w:tcPr>
            <w:tcW w:w="1540" w:type="dxa"/>
            <w:tcBorders>
              <w:top w:val="single" w:sz="4" w:space="0" w:color="auto"/>
              <w:bottom w:val="single" w:sz="4" w:space="0" w:color="auto"/>
              <w:right w:val="single" w:sz="4" w:space="0" w:color="auto"/>
            </w:tcBorders>
            <w:vAlign w:val="center"/>
          </w:tcPr>
          <w:p w14:paraId="7AAD7EAF" w14:textId="0DB6FF4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R$ 342,00</w:t>
            </w:r>
          </w:p>
        </w:tc>
        <w:tc>
          <w:tcPr>
            <w:tcW w:w="1970" w:type="dxa"/>
            <w:tcBorders>
              <w:top w:val="single" w:sz="4" w:space="0" w:color="auto"/>
              <w:bottom w:val="single" w:sz="4" w:space="0" w:color="auto"/>
              <w:right w:val="single" w:sz="4" w:space="0" w:color="auto"/>
            </w:tcBorders>
            <w:vAlign w:val="center"/>
          </w:tcPr>
          <w:p w14:paraId="6CE1EF97" w14:textId="71CB700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R$ 684,00</w:t>
            </w:r>
          </w:p>
        </w:tc>
      </w:tr>
      <w:tr w:rsidR="00AD566E" w:rsidRPr="005D66F9" w14:paraId="54F0F13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A2ED2AE" w14:textId="07D83D8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1D4D61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CAPACETE TIPO CAPUZ P/ OXIGENAÇÃO(HOOD) PEQUENO 15x17 CM</w:t>
            </w:r>
          </w:p>
          <w:p w14:paraId="51555073" w14:textId="4D25CBDB"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lastRenderedPageBreak/>
              <w:t>EXCLUSIVO PARA ME E EPP.</w:t>
            </w:r>
          </w:p>
        </w:tc>
        <w:tc>
          <w:tcPr>
            <w:tcW w:w="1279" w:type="dxa"/>
            <w:tcBorders>
              <w:top w:val="single" w:sz="4" w:space="0" w:color="auto"/>
              <w:bottom w:val="single" w:sz="4" w:space="0" w:color="auto"/>
              <w:right w:val="single" w:sz="4" w:space="0" w:color="auto"/>
            </w:tcBorders>
            <w:vAlign w:val="center"/>
          </w:tcPr>
          <w:p w14:paraId="50FC338D" w14:textId="7DDB9F0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lastRenderedPageBreak/>
              <w:t>UND</w:t>
            </w:r>
          </w:p>
        </w:tc>
        <w:tc>
          <w:tcPr>
            <w:tcW w:w="1008" w:type="dxa"/>
            <w:tcBorders>
              <w:top w:val="single" w:sz="4" w:space="0" w:color="auto"/>
              <w:left w:val="single" w:sz="4" w:space="0" w:color="auto"/>
              <w:bottom w:val="single" w:sz="4" w:space="0" w:color="auto"/>
              <w:right w:val="single" w:sz="4" w:space="0" w:color="auto"/>
            </w:tcBorders>
            <w:vAlign w:val="center"/>
          </w:tcPr>
          <w:p w14:paraId="76529803" w14:textId="256D189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w:t>
            </w:r>
          </w:p>
        </w:tc>
        <w:tc>
          <w:tcPr>
            <w:tcW w:w="1540" w:type="dxa"/>
            <w:tcBorders>
              <w:top w:val="single" w:sz="4" w:space="0" w:color="auto"/>
              <w:bottom w:val="single" w:sz="4" w:space="0" w:color="auto"/>
              <w:right w:val="single" w:sz="4" w:space="0" w:color="auto"/>
            </w:tcBorders>
            <w:vAlign w:val="center"/>
          </w:tcPr>
          <w:p w14:paraId="599EAB97" w14:textId="0884253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R$ 340,05</w:t>
            </w:r>
          </w:p>
        </w:tc>
        <w:tc>
          <w:tcPr>
            <w:tcW w:w="1970" w:type="dxa"/>
            <w:tcBorders>
              <w:top w:val="single" w:sz="4" w:space="0" w:color="auto"/>
              <w:bottom w:val="single" w:sz="4" w:space="0" w:color="auto"/>
              <w:right w:val="single" w:sz="4" w:space="0" w:color="auto"/>
            </w:tcBorders>
            <w:vAlign w:val="center"/>
          </w:tcPr>
          <w:p w14:paraId="3729AD7A" w14:textId="05A6466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R$ 680,10</w:t>
            </w:r>
          </w:p>
        </w:tc>
      </w:tr>
      <w:tr w:rsidR="00AD566E" w:rsidRPr="005D66F9" w14:paraId="321E6BE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A61D6C4" w14:textId="0DBD62F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DF5F8A4"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PERIFÉRICO INTRAVENOSO Nº 14. CAIX COM 100 UNIDADES</w:t>
            </w:r>
          </w:p>
          <w:p w14:paraId="5679019B" w14:textId="505081E5"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B3F806E" w14:textId="3E4617E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E2EF618" w14:textId="0A2E916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7AA3D38D" w14:textId="6B88A68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R$ 126,88</w:t>
            </w:r>
          </w:p>
        </w:tc>
        <w:tc>
          <w:tcPr>
            <w:tcW w:w="1970" w:type="dxa"/>
            <w:tcBorders>
              <w:top w:val="single" w:sz="4" w:space="0" w:color="auto"/>
              <w:bottom w:val="single" w:sz="4" w:space="0" w:color="auto"/>
              <w:right w:val="single" w:sz="4" w:space="0" w:color="auto"/>
            </w:tcBorders>
            <w:vAlign w:val="center"/>
          </w:tcPr>
          <w:p w14:paraId="79F7CA72" w14:textId="6FA7E1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R$ 12.688,00</w:t>
            </w:r>
          </w:p>
        </w:tc>
      </w:tr>
      <w:tr w:rsidR="00AD566E" w:rsidRPr="005D66F9" w14:paraId="37E11FA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41F4E52" w14:textId="358AB8C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C4C439A"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PERIFÉRICO INTRAVENOSO Nº 16. CAIX COM 100 UNIDADES</w:t>
            </w:r>
          </w:p>
          <w:p w14:paraId="500C76DB" w14:textId="34CA216B"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9388BF3" w14:textId="31C4B95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95D9B54" w14:textId="39BB468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771CCC3D" w14:textId="04A8279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R$ 126,88</w:t>
            </w:r>
          </w:p>
        </w:tc>
        <w:tc>
          <w:tcPr>
            <w:tcW w:w="1970" w:type="dxa"/>
            <w:tcBorders>
              <w:top w:val="single" w:sz="4" w:space="0" w:color="auto"/>
              <w:bottom w:val="single" w:sz="4" w:space="0" w:color="auto"/>
              <w:right w:val="single" w:sz="4" w:space="0" w:color="auto"/>
            </w:tcBorders>
            <w:vAlign w:val="center"/>
          </w:tcPr>
          <w:p w14:paraId="26D4417D" w14:textId="4D0F1BE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R$ 12.688,00</w:t>
            </w:r>
          </w:p>
        </w:tc>
      </w:tr>
      <w:tr w:rsidR="00AD566E" w:rsidRPr="005D66F9" w14:paraId="16BB87B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288B2FE" w14:textId="25DEBD3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4D3037E"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PERIFÉRICO INTRAVENOSO Nº 18. CAIX COM 100 UNIDADES</w:t>
            </w:r>
          </w:p>
          <w:p w14:paraId="6147AC3D" w14:textId="2E39B04C"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5A78491" w14:textId="4C0C7DB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6957170" w14:textId="1BC0F1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3E2DA975" w14:textId="4120FCF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R$ 126,88</w:t>
            </w:r>
          </w:p>
        </w:tc>
        <w:tc>
          <w:tcPr>
            <w:tcW w:w="1970" w:type="dxa"/>
            <w:tcBorders>
              <w:top w:val="single" w:sz="4" w:space="0" w:color="auto"/>
              <w:bottom w:val="single" w:sz="4" w:space="0" w:color="auto"/>
              <w:right w:val="single" w:sz="4" w:space="0" w:color="auto"/>
            </w:tcBorders>
            <w:vAlign w:val="center"/>
          </w:tcPr>
          <w:p w14:paraId="78CACA30" w14:textId="7031ABD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R$ 12.688,00</w:t>
            </w:r>
          </w:p>
        </w:tc>
      </w:tr>
      <w:tr w:rsidR="00AD566E" w:rsidRPr="005D66F9" w14:paraId="11267F1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352C0D0" w14:textId="6D0D156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39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343BC8A"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PERIFÉRICO INTRAVENOSO Nº 20. CAIX COM 100 UNIDADES</w:t>
            </w:r>
          </w:p>
          <w:p w14:paraId="08BBC807" w14:textId="28A4A2D2"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6F56D91" w14:textId="41E5D88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30790FEB" w14:textId="25F99E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2F6485B6" w14:textId="4929CCC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R$ 127,25</w:t>
            </w:r>
          </w:p>
        </w:tc>
        <w:tc>
          <w:tcPr>
            <w:tcW w:w="1970" w:type="dxa"/>
            <w:tcBorders>
              <w:top w:val="single" w:sz="4" w:space="0" w:color="auto"/>
              <w:bottom w:val="single" w:sz="4" w:space="0" w:color="auto"/>
              <w:right w:val="single" w:sz="4" w:space="0" w:color="auto"/>
            </w:tcBorders>
            <w:vAlign w:val="center"/>
          </w:tcPr>
          <w:p w14:paraId="3E6A5AB4" w14:textId="1EDC9CF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R$ 25.450,00</w:t>
            </w:r>
          </w:p>
        </w:tc>
      </w:tr>
      <w:tr w:rsidR="00AD566E" w:rsidRPr="005D66F9" w14:paraId="3FFA851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1498CF5" w14:textId="29FA31D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04B2A5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PERIFÉRICO INTRAVENOSO Nº 22. CAIX COM 100 UNIDADES</w:t>
            </w:r>
          </w:p>
          <w:p w14:paraId="6DB169D8" w14:textId="3EA3439C"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A367150" w14:textId="6F2610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5A5EEFE" w14:textId="6FDD7CF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69CE5373" w14:textId="717396D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R$ 127,33</w:t>
            </w:r>
          </w:p>
        </w:tc>
        <w:tc>
          <w:tcPr>
            <w:tcW w:w="1970" w:type="dxa"/>
            <w:tcBorders>
              <w:top w:val="single" w:sz="4" w:space="0" w:color="auto"/>
              <w:bottom w:val="single" w:sz="4" w:space="0" w:color="auto"/>
              <w:right w:val="single" w:sz="4" w:space="0" w:color="auto"/>
            </w:tcBorders>
            <w:vAlign w:val="center"/>
          </w:tcPr>
          <w:p w14:paraId="2B644011" w14:textId="675B53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R$ 38.199,00</w:t>
            </w:r>
          </w:p>
        </w:tc>
      </w:tr>
      <w:tr w:rsidR="00AD566E" w:rsidRPr="005D66F9" w14:paraId="6425CEB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8D1D1E7" w14:textId="7E57961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8DE6DB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PERIFÉRICO INTRAVENOSO Nº 24. CAIX COM 100 UNIDADES</w:t>
            </w:r>
          </w:p>
          <w:p w14:paraId="746E4403" w14:textId="1823463E"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53410AA" w14:textId="76F8809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7970210C" w14:textId="5B2864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5DB0BAA6" w14:textId="7EBD46D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R$ 154,55</w:t>
            </w:r>
          </w:p>
        </w:tc>
        <w:tc>
          <w:tcPr>
            <w:tcW w:w="1970" w:type="dxa"/>
            <w:tcBorders>
              <w:top w:val="single" w:sz="4" w:space="0" w:color="auto"/>
              <w:bottom w:val="single" w:sz="4" w:space="0" w:color="auto"/>
              <w:right w:val="single" w:sz="4" w:space="0" w:color="auto"/>
            </w:tcBorders>
            <w:vAlign w:val="center"/>
          </w:tcPr>
          <w:p w14:paraId="5FF564B8" w14:textId="098F16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R$ 46.365,00</w:t>
            </w:r>
          </w:p>
        </w:tc>
      </w:tr>
      <w:tr w:rsidR="00AD566E" w:rsidRPr="005D66F9" w14:paraId="6A724D6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9775311" w14:textId="0124FF8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D42DD1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CATETER VENOSO CENTRAL DUPLO LÚMEN SUBCLÁVIA Nº 19 X 12, COM GUIA 30,5CM</w:t>
            </w:r>
          </w:p>
          <w:p w14:paraId="11BA62D5" w14:textId="59283E20"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66E4CF0" w14:textId="4B703FD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08A5892" w14:textId="3F4306B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1674BA86" w14:textId="33B6C80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R$ 116,89</w:t>
            </w:r>
          </w:p>
        </w:tc>
        <w:tc>
          <w:tcPr>
            <w:tcW w:w="1970" w:type="dxa"/>
            <w:tcBorders>
              <w:top w:val="single" w:sz="4" w:space="0" w:color="auto"/>
              <w:bottom w:val="single" w:sz="4" w:space="0" w:color="auto"/>
              <w:right w:val="single" w:sz="4" w:space="0" w:color="auto"/>
            </w:tcBorders>
            <w:vAlign w:val="center"/>
          </w:tcPr>
          <w:p w14:paraId="17246639" w14:textId="2D4844D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R$ 5.844,50</w:t>
            </w:r>
          </w:p>
        </w:tc>
      </w:tr>
      <w:tr w:rsidR="00AD566E" w:rsidRPr="005D66F9" w14:paraId="2A537CC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E0F76AD" w14:textId="036B2FD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0683E9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CINTO PARA PRANCHA COM ENGATE RÁPIDO 1,6M – KIT C/ 3 (VERMELHO, AMARELO E PRETO)</w:t>
            </w:r>
          </w:p>
          <w:p w14:paraId="7248AF06" w14:textId="3A360DBC"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96F73C3" w14:textId="609F23D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73B8DFF8" w14:textId="0CCBB46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16752F06" w14:textId="1DB42A3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R$ 67,03</w:t>
            </w:r>
          </w:p>
        </w:tc>
        <w:tc>
          <w:tcPr>
            <w:tcW w:w="1970" w:type="dxa"/>
            <w:tcBorders>
              <w:top w:val="single" w:sz="4" w:space="0" w:color="auto"/>
              <w:bottom w:val="single" w:sz="4" w:space="0" w:color="auto"/>
              <w:right w:val="single" w:sz="4" w:space="0" w:color="auto"/>
            </w:tcBorders>
            <w:vAlign w:val="center"/>
          </w:tcPr>
          <w:p w14:paraId="2899AB75" w14:textId="710A7ED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R$ 670,30</w:t>
            </w:r>
          </w:p>
        </w:tc>
      </w:tr>
      <w:tr w:rsidR="00AD566E" w:rsidRPr="005D66F9" w14:paraId="78F7BD5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FE68687" w14:textId="421615A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4DE7274"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COLAR CERVICAL TAM. G, SEM ESPUMA, COM POLIETILENO</w:t>
            </w:r>
          </w:p>
          <w:p w14:paraId="29C3D7A4" w14:textId="74D9B09E"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93465F3" w14:textId="317869F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A37FE08" w14:textId="08C4BBF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6119622E" w14:textId="2364F99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R$ 26,67</w:t>
            </w:r>
          </w:p>
        </w:tc>
        <w:tc>
          <w:tcPr>
            <w:tcW w:w="1970" w:type="dxa"/>
            <w:tcBorders>
              <w:top w:val="single" w:sz="4" w:space="0" w:color="auto"/>
              <w:bottom w:val="single" w:sz="4" w:space="0" w:color="auto"/>
              <w:right w:val="single" w:sz="4" w:space="0" w:color="auto"/>
            </w:tcBorders>
            <w:vAlign w:val="center"/>
          </w:tcPr>
          <w:p w14:paraId="25D8606B" w14:textId="47D61F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R$ 800,10</w:t>
            </w:r>
          </w:p>
        </w:tc>
      </w:tr>
      <w:tr w:rsidR="00AD566E" w:rsidRPr="005D66F9" w14:paraId="30BD33B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3269B1A" w14:textId="6448A95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1670B5E"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COLAR CERVICAL TAM. M, SEM ESPUMA, COM POLIETILENO</w:t>
            </w:r>
          </w:p>
          <w:p w14:paraId="0B1903CC" w14:textId="092BD930"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9B36A4C" w14:textId="649961F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301C07F" w14:textId="2502074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0542AEA4" w14:textId="76FECF5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R$ 26,67</w:t>
            </w:r>
          </w:p>
        </w:tc>
        <w:tc>
          <w:tcPr>
            <w:tcW w:w="1970" w:type="dxa"/>
            <w:tcBorders>
              <w:top w:val="single" w:sz="4" w:space="0" w:color="auto"/>
              <w:bottom w:val="single" w:sz="4" w:space="0" w:color="auto"/>
              <w:right w:val="single" w:sz="4" w:space="0" w:color="auto"/>
            </w:tcBorders>
            <w:vAlign w:val="center"/>
          </w:tcPr>
          <w:p w14:paraId="6A328FA2" w14:textId="3990656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R$ 800,10</w:t>
            </w:r>
          </w:p>
        </w:tc>
      </w:tr>
      <w:tr w:rsidR="00AD566E" w:rsidRPr="005D66F9" w14:paraId="3CC97D8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72EB80A" w14:textId="529680F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D9884D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COLAR CERVICAL TAM. P, SEM ESPUMA, COM POLIETILENO</w:t>
            </w:r>
          </w:p>
          <w:p w14:paraId="7657142C" w14:textId="0F2DFEA3"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5ADD333" w14:textId="019599F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88BFEB3" w14:textId="193F4B9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2DB71B8E" w14:textId="76F654F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R$ 18,35</w:t>
            </w:r>
          </w:p>
        </w:tc>
        <w:tc>
          <w:tcPr>
            <w:tcW w:w="1970" w:type="dxa"/>
            <w:tcBorders>
              <w:top w:val="single" w:sz="4" w:space="0" w:color="auto"/>
              <w:bottom w:val="single" w:sz="4" w:space="0" w:color="auto"/>
              <w:right w:val="single" w:sz="4" w:space="0" w:color="auto"/>
            </w:tcBorders>
            <w:vAlign w:val="center"/>
          </w:tcPr>
          <w:p w14:paraId="64A8DA3F" w14:textId="7DBCAEF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R$ 550,50</w:t>
            </w:r>
          </w:p>
        </w:tc>
      </w:tr>
      <w:tr w:rsidR="00AD566E" w:rsidRPr="005D66F9" w14:paraId="64A41CB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8E25BD3" w14:textId="72DE93A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508CE7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 xml:space="preserve">COLAR CERVICAL VNO PARA RESGATE TAM. GG </w:t>
            </w:r>
          </w:p>
          <w:p w14:paraId="3EE959B6" w14:textId="2DE495E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9236D77" w14:textId="3422E5A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F2B399B" w14:textId="48A5EFA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384DE52C" w14:textId="7D5BA1F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R$ 38,86</w:t>
            </w:r>
          </w:p>
        </w:tc>
        <w:tc>
          <w:tcPr>
            <w:tcW w:w="1970" w:type="dxa"/>
            <w:tcBorders>
              <w:top w:val="single" w:sz="4" w:space="0" w:color="auto"/>
              <w:bottom w:val="single" w:sz="4" w:space="0" w:color="auto"/>
              <w:right w:val="single" w:sz="4" w:space="0" w:color="auto"/>
            </w:tcBorders>
            <w:vAlign w:val="center"/>
          </w:tcPr>
          <w:p w14:paraId="1F5D9830" w14:textId="1EFDD87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R$ 1.165,80</w:t>
            </w:r>
          </w:p>
        </w:tc>
      </w:tr>
      <w:tr w:rsidR="00AD566E" w:rsidRPr="005D66F9" w14:paraId="4E23BBD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6ED6F12" w14:textId="5FD3DE56"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01C5452"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COMPRESSA CIRÚRGICA CAMPO OPERATÓRIO,45X50CM CONSTITUIDO, PACOTE COM 50 UND</w:t>
            </w:r>
          </w:p>
          <w:p w14:paraId="5DCAC4ED" w14:textId="49DB93FF"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6F1AB90" w14:textId="23DEA24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04F89A1" w14:textId="1FBFDA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465FC8EB" w14:textId="157A7DC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R$ 58,00</w:t>
            </w:r>
          </w:p>
        </w:tc>
        <w:tc>
          <w:tcPr>
            <w:tcW w:w="1970" w:type="dxa"/>
            <w:tcBorders>
              <w:top w:val="single" w:sz="4" w:space="0" w:color="auto"/>
              <w:bottom w:val="single" w:sz="4" w:space="0" w:color="auto"/>
              <w:right w:val="single" w:sz="4" w:space="0" w:color="auto"/>
            </w:tcBorders>
            <w:vAlign w:val="center"/>
          </w:tcPr>
          <w:p w14:paraId="63ABBAA2" w14:textId="4B6523B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R$ 29.000,00</w:t>
            </w:r>
          </w:p>
        </w:tc>
      </w:tr>
      <w:tr w:rsidR="00AD566E" w:rsidRPr="005D66F9" w14:paraId="3DFADD8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BE9B232" w14:textId="5E05739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49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A22FE2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COMPRESSA DE GAZE – ESTÉRIL, 7,5 CM X 7,5 CM, 13 FIOS, PACOTE COM 10 UNIDADES.</w:t>
            </w:r>
          </w:p>
          <w:p w14:paraId="5F65FD81" w14:textId="0B7C78C8"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66BB39CB" w14:textId="7CB5C5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37A50B38" w14:textId="640FA58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187.500</w:t>
            </w:r>
          </w:p>
        </w:tc>
        <w:tc>
          <w:tcPr>
            <w:tcW w:w="1540" w:type="dxa"/>
            <w:tcBorders>
              <w:top w:val="single" w:sz="4" w:space="0" w:color="auto"/>
              <w:bottom w:val="single" w:sz="4" w:space="0" w:color="auto"/>
              <w:right w:val="single" w:sz="4" w:space="0" w:color="auto"/>
            </w:tcBorders>
            <w:vAlign w:val="center"/>
          </w:tcPr>
          <w:p w14:paraId="51AC4174" w14:textId="321E1F6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R$ 2,49</w:t>
            </w:r>
          </w:p>
        </w:tc>
        <w:tc>
          <w:tcPr>
            <w:tcW w:w="1970" w:type="dxa"/>
            <w:tcBorders>
              <w:top w:val="single" w:sz="4" w:space="0" w:color="auto"/>
              <w:bottom w:val="single" w:sz="4" w:space="0" w:color="auto"/>
              <w:right w:val="single" w:sz="4" w:space="0" w:color="auto"/>
            </w:tcBorders>
            <w:vAlign w:val="center"/>
          </w:tcPr>
          <w:p w14:paraId="5857DE60" w14:textId="7DA3291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R$ 466.875,00</w:t>
            </w:r>
          </w:p>
        </w:tc>
      </w:tr>
      <w:tr w:rsidR="00AD566E" w:rsidRPr="005D66F9" w14:paraId="4AC1A3B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C120113" w14:textId="122F51D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C82175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COMPRESSA DE GAZE – NÃO ESTÉRIL, 7,5 CM X 7,5 CM, 13 FIOS, PACOTE COM 500 UNIDADES, 8 CAMADAS E 5 DOBRAS</w:t>
            </w:r>
          </w:p>
          <w:p w14:paraId="39C01F1A" w14:textId="75C5D970"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A760330" w14:textId="7329A59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3C64FAA4" w14:textId="3921FAB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8F033E2" w14:textId="457614C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R$ 31,48</w:t>
            </w:r>
          </w:p>
        </w:tc>
        <w:tc>
          <w:tcPr>
            <w:tcW w:w="1970" w:type="dxa"/>
            <w:tcBorders>
              <w:top w:val="single" w:sz="4" w:space="0" w:color="auto"/>
              <w:bottom w:val="single" w:sz="4" w:space="0" w:color="auto"/>
              <w:right w:val="single" w:sz="4" w:space="0" w:color="auto"/>
            </w:tcBorders>
            <w:vAlign w:val="center"/>
          </w:tcPr>
          <w:p w14:paraId="02031177" w14:textId="6C154B1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R$ 15.740,00</w:t>
            </w:r>
          </w:p>
        </w:tc>
      </w:tr>
      <w:tr w:rsidR="00AD566E" w:rsidRPr="005D66F9" w14:paraId="02DB3D3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1B2D178" w14:textId="3C63D94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A1A728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ELETRODO PARA ECG PACOTE COM 50 UNIDADES</w:t>
            </w:r>
          </w:p>
          <w:p w14:paraId="441AAA3B" w14:textId="43A8C4D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E0177C5" w14:textId="7D0FA6F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295CA559" w14:textId="7BA2CC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1000</w:t>
            </w:r>
          </w:p>
        </w:tc>
        <w:tc>
          <w:tcPr>
            <w:tcW w:w="1540" w:type="dxa"/>
            <w:tcBorders>
              <w:top w:val="single" w:sz="4" w:space="0" w:color="auto"/>
              <w:bottom w:val="single" w:sz="4" w:space="0" w:color="auto"/>
              <w:right w:val="single" w:sz="4" w:space="0" w:color="auto"/>
            </w:tcBorders>
            <w:vAlign w:val="center"/>
          </w:tcPr>
          <w:p w14:paraId="62400692" w14:textId="5967507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R$ 22,65</w:t>
            </w:r>
          </w:p>
        </w:tc>
        <w:tc>
          <w:tcPr>
            <w:tcW w:w="1970" w:type="dxa"/>
            <w:tcBorders>
              <w:top w:val="single" w:sz="4" w:space="0" w:color="auto"/>
              <w:bottom w:val="single" w:sz="4" w:space="0" w:color="auto"/>
              <w:right w:val="single" w:sz="4" w:space="0" w:color="auto"/>
            </w:tcBorders>
            <w:vAlign w:val="center"/>
          </w:tcPr>
          <w:p w14:paraId="4D48F491" w14:textId="62E0AB9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R$ 22.650,00</w:t>
            </w:r>
          </w:p>
        </w:tc>
      </w:tr>
      <w:tr w:rsidR="00AD566E" w:rsidRPr="005D66F9" w14:paraId="664370F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E1A6C4A" w14:textId="5D947F9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4C8642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EQUIPO MACROGOTAS ESTÉRIL COM INJETOR LATERAL</w:t>
            </w:r>
          </w:p>
          <w:p w14:paraId="26B904F0" w14:textId="36B7E598"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lastRenderedPageBreak/>
              <w:t>EXCLUSIVO PARA ME E EPP.</w:t>
            </w:r>
          </w:p>
        </w:tc>
        <w:tc>
          <w:tcPr>
            <w:tcW w:w="1279" w:type="dxa"/>
            <w:tcBorders>
              <w:top w:val="single" w:sz="4" w:space="0" w:color="auto"/>
              <w:bottom w:val="single" w:sz="4" w:space="0" w:color="auto"/>
              <w:right w:val="single" w:sz="4" w:space="0" w:color="auto"/>
            </w:tcBorders>
            <w:vAlign w:val="center"/>
          </w:tcPr>
          <w:p w14:paraId="22FF2B8E" w14:textId="2EAEA8E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lastRenderedPageBreak/>
              <w:t>UND</w:t>
            </w:r>
          </w:p>
        </w:tc>
        <w:tc>
          <w:tcPr>
            <w:tcW w:w="1008" w:type="dxa"/>
            <w:tcBorders>
              <w:top w:val="single" w:sz="4" w:space="0" w:color="auto"/>
              <w:left w:val="single" w:sz="4" w:space="0" w:color="auto"/>
              <w:bottom w:val="single" w:sz="4" w:space="0" w:color="auto"/>
              <w:right w:val="single" w:sz="4" w:space="0" w:color="auto"/>
            </w:tcBorders>
            <w:vAlign w:val="center"/>
          </w:tcPr>
          <w:p w14:paraId="32369B30" w14:textId="03499D2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25000</w:t>
            </w:r>
          </w:p>
        </w:tc>
        <w:tc>
          <w:tcPr>
            <w:tcW w:w="1540" w:type="dxa"/>
            <w:tcBorders>
              <w:top w:val="single" w:sz="4" w:space="0" w:color="auto"/>
              <w:bottom w:val="single" w:sz="4" w:space="0" w:color="auto"/>
              <w:right w:val="single" w:sz="4" w:space="0" w:color="auto"/>
            </w:tcBorders>
            <w:vAlign w:val="center"/>
          </w:tcPr>
          <w:p w14:paraId="73EC478B" w14:textId="2726F7B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R$ 1,94</w:t>
            </w:r>
          </w:p>
        </w:tc>
        <w:tc>
          <w:tcPr>
            <w:tcW w:w="1970" w:type="dxa"/>
            <w:tcBorders>
              <w:top w:val="single" w:sz="4" w:space="0" w:color="auto"/>
              <w:bottom w:val="single" w:sz="4" w:space="0" w:color="auto"/>
              <w:right w:val="single" w:sz="4" w:space="0" w:color="auto"/>
            </w:tcBorders>
            <w:vAlign w:val="center"/>
          </w:tcPr>
          <w:p w14:paraId="4A8187CC" w14:textId="7EE3E07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R$ 48.500,00</w:t>
            </w:r>
          </w:p>
        </w:tc>
      </w:tr>
      <w:tr w:rsidR="00AD566E" w:rsidRPr="005D66F9" w14:paraId="6D0E4C6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451244C" w14:textId="24F0BB06"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C053D95" w14:textId="77777777" w:rsidR="00AD566E" w:rsidRDefault="00AD566E" w:rsidP="00AD566E">
            <w:pPr>
              <w:jc w:val="center"/>
              <w:rPr>
                <w:rFonts w:asciiTheme="minorHAnsi" w:hAnsiTheme="minorHAnsi" w:cstheme="minorHAnsi"/>
                <w:i/>
                <w:iCs/>
                <w:color w:val="000000"/>
                <w:sz w:val="20"/>
                <w:szCs w:val="20"/>
              </w:rPr>
            </w:pPr>
            <w:r w:rsidRPr="006D62B9">
              <w:rPr>
                <w:rFonts w:asciiTheme="minorHAnsi" w:hAnsiTheme="minorHAnsi" w:cstheme="minorHAnsi"/>
                <w:color w:val="000000"/>
                <w:sz w:val="20"/>
                <w:szCs w:val="20"/>
              </w:rPr>
              <w:t xml:space="preserve">ESFIGMOMANÔMETRO ANEROIDE COM FECHO EM VELCRO. </w:t>
            </w:r>
            <w:r w:rsidRPr="006D62B9">
              <w:rPr>
                <w:rFonts w:asciiTheme="minorHAnsi" w:hAnsiTheme="minorHAnsi" w:cstheme="minorHAnsi"/>
                <w:i/>
                <w:iCs/>
                <w:color w:val="000000"/>
                <w:sz w:val="20"/>
                <w:szCs w:val="20"/>
              </w:rPr>
              <w:t>ADULTO</w:t>
            </w:r>
          </w:p>
          <w:p w14:paraId="77EA4169" w14:textId="60184549"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0DC561F" w14:textId="1200FE5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FE0E290" w14:textId="291B10E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350</w:t>
            </w:r>
          </w:p>
        </w:tc>
        <w:tc>
          <w:tcPr>
            <w:tcW w:w="1540" w:type="dxa"/>
            <w:tcBorders>
              <w:top w:val="single" w:sz="4" w:space="0" w:color="auto"/>
              <w:bottom w:val="single" w:sz="4" w:space="0" w:color="auto"/>
              <w:right w:val="single" w:sz="4" w:space="0" w:color="auto"/>
            </w:tcBorders>
            <w:vAlign w:val="center"/>
          </w:tcPr>
          <w:p w14:paraId="01609F89" w14:textId="34246AC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R$ 150,17</w:t>
            </w:r>
          </w:p>
        </w:tc>
        <w:tc>
          <w:tcPr>
            <w:tcW w:w="1970" w:type="dxa"/>
            <w:tcBorders>
              <w:top w:val="single" w:sz="4" w:space="0" w:color="auto"/>
              <w:bottom w:val="single" w:sz="4" w:space="0" w:color="auto"/>
              <w:right w:val="single" w:sz="4" w:space="0" w:color="auto"/>
            </w:tcBorders>
            <w:vAlign w:val="center"/>
          </w:tcPr>
          <w:p w14:paraId="72D4E97D" w14:textId="6F5A5C9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R$ 52.559,50</w:t>
            </w:r>
          </w:p>
        </w:tc>
      </w:tr>
      <w:tr w:rsidR="00AD566E" w:rsidRPr="005D66F9" w14:paraId="47BEB11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895273D" w14:textId="42439AD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914117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ESPARADRAPO – IMPERMEÁVEL, 10 CM X 4,5 M, COR BRANCA.</w:t>
            </w:r>
          </w:p>
          <w:p w14:paraId="6D0F2EB1" w14:textId="41EEFB18"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A7F2CD7" w14:textId="33E52B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BE82DB6" w14:textId="4E7FAD8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2500</w:t>
            </w:r>
          </w:p>
        </w:tc>
        <w:tc>
          <w:tcPr>
            <w:tcW w:w="1540" w:type="dxa"/>
            <w:tcBorders>
              <w:top w:val="single" w:sz="4" w:space="0" w:color="auto"/>
              <w:bottom w:val="single" w:sz="4" w:space="0" w:color="auto"/>
              <w:right w:val="single" w:sz="4" w:space="0" w:color="auto"/>
            </w:tcBorders>
            <w:vAlign w:val="center"/>
          </w:tcPr>
          <w:p w14:paraId="152E97D4" w14:textId="43285E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R$ 16,84</w:t>
            </w:r>
          </w:p>
        </w:tc>
        <w:tc>
          <w:tcPr>
            <w:tcW w:w="1970" w:type="dxa"/>
            <w:tcBorders>
              <w:top w:val="single" w:sz="4" w:space="0" w:color="auto"/>
              <w:bottom w:val="single" w:sz="4" w:space="0" w:color="auto"/>
              <w:right w:val="single" w:sz="4" w:space="0" w:color="auto"/>
            </w:tcBorders>
            <w:vAlign w:val="center"/>
          </w:tcPr>
          <w:p w14:paraId="37836B78" w14:textId="787FA5A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R$ 42.100,00</w:t>
            </w:r>
          </w:p>
        </w:tc>
      </w:tr>
      <w:tr w:rsidR="00AD566E" w:rsidRPr="005D66F9" w14:paraId="6304B5E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99B7DD0" w14:textId="3698E74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62D6CF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ETER ALCOOLIZADO A 35% FRASCO COM 500 ML</w:t>
            </w:r>
          </w:p>
          <w:p w14:paraId="5D368DF2" w14:textId="07B9278E"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0F060A6" w14:textId="5BB8D21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FRASCO</w:t>
            </w:r>
          </w:p>
        </w:tc>
        <w:tc>
          <w:tcPr>
            <w:tcW w:w="1008" w:type="dxa"/>
            <w:tcBorders>
              <w:top w:val="single" w:sz="4" w:space="0" w:color="auto"/>
              <w:left w:val="single" w:sz="4" w:space="0" w:color="auto"/>
              <w:bottom w:val="single" w:sz="4" w:space="0" w:color="auto"/>
              <w:right w:val="single" w:sz="4" w:space="0" w:color="auto"/>
            </w:tcBorders>
            <w:vAlign w:val="center"/>
          </w:tcPr>
          <w:p w14:paraId="70B86AB6" w14:textId="5CE8464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48</w:t>
            </w:r>
          </w:p>
        </w:tc>
        <w:tc>
          <w:tcPr>
            <w:tcW w:w="1540" w:type="dxa"/>
            <w:tcBorders>
              <w:top w:val="single" w:sz="4" w:space="0" w:color="auto"/>
              <w:bottom w:val="single" w:sz="4" w:space="0" w:color="auto"/>
              <w:right w:val="single" w:sz="4" w:space="0" w:color="auto"/>
            </w:tcBorders>
            <w:vAlign w:val="center"/>
          </w:tcPr>
          <w:p w14:paraId="6DE2C0F9" w14:textId="00645CA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R$ 55,04</w:t>
            </w:r>
          </w:p>
        </w:tc>
        <w:tc>
          <w:tcPr>
            <w:tcW w:w="1970" w:type="dxa"/>
            <w:tcBorders>
              <w:top w:val="single" w:sz="4" w:space="0" w:color="auto"/>
              <w:bottom w:val="single" w:sz="4" w:space="0" w:color="auto"/>
              <w:right w:val="single" w:sz="4" w:space="0" w:color="auto"/>
            </w:tcBorders>
            <w:vAlign w:val="center"/>
          </w:tcPr>
          <w:p w14:paraId="2F121036" w14:textId="1C76F2D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R$ 2.641,92</w:t>
            </w:r>
          </w:p>
        </w:tc>
      </w:tr>
      <w:tr w:rsidR="00AD566E" w:rsidRPr="005D66F9" w14:paraId="2F5F8AB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6C3CB18" w14:textId="22ED643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6FF57B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FILME AGFA DT2B, FILME PARA RAIO- X (TAMANHO 25X30)</w:t>
            </w:r>
          </w:p>
          <w:p w14:paraId="60531F93" w14:textId="6CD59658"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FEF2BA8" w14:textId="0154C37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56AC364" w14:textId="3879793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w:t>
            </w:r>
          </w:p>
        </w:tc>
        <w:tc>
          <w:tcPr>
            <w:tcW w:w="1540" w:type="dxa"/>
            <w:tcBorders>
              <w:top w:val="single" w:sz="4" w:space="0" w:color="auto"/>
              <w:bottom w:val="single" w:sz="4" w:space="0" w:color="auto"/>
              <w:right w:val="single" w:sz="4" w:space="0" w:color="auto"/>
            </w:tcBorders>
            <w:vAlign w:val="center"/>
          </w:tcPr>
          <w:p w14:paraId="2BD6BACE" w14:textId="79BF36D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R$ 546,00</w:t>
            </w:r>
          </w:p>
        </w:tc>
        <w:tc>
          <w:tcPr>
            <w:tcW w:w="1970" w:type="dxa"/>
            <w:tcBorders>
              <w:top w:val="single" w:sz="4" w:space="0" w:color="auto"/>
              <w:bottom w:val="single" w:sz="4" w:space="0" w:color="auto"/>
              <w:right w:val="single" w:sz="4" w:space="0" w:color="auto"/>
            </w:tcBorders>
            <w:vAlign w:val="center"/>
          </w:tcPr>
          <w:p w14:paraId="67C944C1" w14:textId="3967C54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R$ 3.276,00</w:t>
            </w:r>
          </w:p>
        </w:tc>
      </w:tr>
      <w:tr w:rsidR="00AD566E" w:rsidRPr="005D66F9" w14:paraId="75BFA0B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F5A3A57" w14:textId="082A482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55EDBF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FILME AGFA DT2B, FILME PARA RAIO- X (TAMANHO 28X35)</w:t>
            </w:r>
          </w:p>
          <w:p w14:paraId="437D18F6" w14:textId="03293354"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1336ADD" w14:textId="44764AC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1C975D6E" w14:textId="7F487D2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w:t>
            </w:r>
          </w:p>
        </w:tc>
        <w:tc>
          <w:tcPr>
            <w:tcW w:w="1540" w:type="dxa"/>
            <w:tcBorders>
              <w:top w:val="single" w:sz="4" w:space="0" w:color="auto"/>
              <w:bottom w:val="single" w:sz="4" w:space="0" w:color="auto"/>
              <w:right w:val="single" w:sz="4" w:space="0" w:color="auto"/>
            </w:tcBorders>
            <w:vAlign w:val="center"/>
          </w:tcPr>
          <w:p w14:paraId="75E800D3" w14:textId="48C21D1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R$ 532,00</w:t>
            </w:r>
          </w:p>
        </w:tc>
        <w:tc>
          <w:tcPr>
            <w:tcW w:w="1970" w:type="dxa"/>
            <w:tcBorders>
              <w:top w:val="single" w:sz="4" w:space="0" w:color="auto"/>
              <w:bottom w:val="single" w:sz="4" w:space="0" w:color="auto"/>
              <w:right w:val="single" w:sz="4" w:space="0" w:color="auto"/>
            </w:tcBorders>
            <w:vAlign w:val="center"/>
          </w:tcPr>
          <w:p w14:paraId="6074A3E0" w14:textId="2BFAB5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R$ 3.192,00</w:t>
            </w:r>
          </w:p>
        </w:tc>
      </w:tr>
      <w:tr w:rsidR="00AD566E" w:rsidRPr="005D66F9" w14:paraId="00E2583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4222108" w14:textId="591EE68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74A679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DE SUTURA NYLON 2-0 (CAIXA) COM AGULHA 3/8</w:t>
            </w:r>
          </w:p>
          <w:p w14:paraId="6C59FCC8" w14:textId="5C759759"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3436C6E" w14:textId="3ABDDDF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CA3A7D4" w14:textId="5ED5A17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0D6A5120" w14:textId="7FDA445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R$ 102,00</w:t>
            </w:r>
          </w:p>
        </w:tc>
        <w:tc>
          <w:tcPr>
            <w:tcW w:w="1970" w:type="dxa"/>
            <w:tcBorders>
              <w:top w:val="single" w:sz="4" w:space="0" w:color="auto"/>
              <w:bottom w:val="single" w:sz="4" w:space="0" w:color="auto"/>
              <w:right w:val="single" w:sz="4" w:space="0" w:color="auto"/>
            </w:tcBorders>
            <w:vAlign w:val="center"/>
          </w:tcPr>
          <w:p w14:paraId="42B6FBB0" w14:textId="353378C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R$ 10.200,00</w:t>
            </w:r>
          </w:p>
        </w:tc>
      </w:tr>
      <w:tr w:rsidR="00AD566E" w:rsidRPr="005D66F9" w14:paraId="720C796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65F288D" w14:textId="117E5AC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59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5D90E9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CATEGUT CROMADO 0 C/COM AGULHA CILÍNDRICA DE 4,0 CM. CAIXA COM 24 UNIDADES</w:t>
            </w:r>
          </w:p>
          <w:p w14:paraId="0BA3524A" w14:textId="13108FB2"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3988E2D" w14:textId="3D81436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E930BC6" w14:textId="7C0DA24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4A379C80" w14:textId="3CABC6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R$ 117,39</w:t>
            </w:r>
          </w:p>
        </w:tc>
        <w:tc>
          <w:tcPr>
            <w:tcW w:w="1970" w:type="dxa"/>
            <w:tcBorders>
              <w:top w:val="single" w:sz="4" w:space="0" w:color="auto"/>
              <w:bottom w:val="single" w:sz="4" w:space="0" w:color="auto"/>
              <w:right w:val="single" w:sz="4" w:space="0" w:color="auto"/>
            </w:tcBorders>
            <w:vAlign w:val="center"/>
          </w:tcPr>
          <w:p w14:paraId="527BCA4B" w14:textId="4290C31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R$ 5.869,50</w:t>
            </w:r>
          </w:p>
        </w:tc>
      </w:tr>
      <w:tr w:rsidR="00AD566E" w:rsidRPr="005D66F9" w14:paraId="5C5F1FB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3999225" w14:textId="376E463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9E4CAD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CATEGUT CROMADO 1 (CAIXA) C/ AGULHA 5,0</w:t>
            </w:r>
          </w:p>
          <w:p w14:paraId="158884DD" w14:textId="39475BC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15DC995" w14:textId="7F6CCAF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760B34EA" w14:textId="46F9777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26F9E268" w14:textId="3F02F30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R$ 153,00</w:t>
            </w:r>
          </w:p>
        </w:tc>
        <w:tc>
          <w:tcPr>
            <w:tcW w:w="1970" w:type="dxa"/>
            <w:tcBorders>
              <w:top w:val="single" w:sz="4" w:space="0" w:color="auto"/>
              <w:bottom w:val="single" w:sz="4" w:space="0" w:color="auto"/>
              <w:right w:val="single" w:sz="4" w:space="0" w:color="auto"/>
            </w:tcBorders>
            <w:vAlign w:val="center"/>
          </w:tcPr>
          <w:p w14:paraId="5B6F6AC0" w14:textId="70CD26B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R$ 7.650,00</w:t>
            </w:r>
          </w:p>
        </w:tc>
      </w:tr>
      <w:tr w:rsidR="00AD566E" w:rsidRPr="005D66F9" w14:paraId="6F13A4B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85092C3" w14:textId="1C875F8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CEC6E2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CATEGUT CROMADO 1 C/COM AGULHA CILÍNDRICA DE 4,0 CM CAIXA COM 24 UNIDADES</w:t>
            </w:r>
          </w:p>
          <w:p w14:paraId="561B102A" w14:textId="4549B8C3"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748067A" w14:textId="5AA517C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12D73C0" w14:textId="2B4E7D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57BE6923" w14:textId="74B306D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R$ 136,19</w:t>
            </w:r>
          </w:p>
        </w:tc>
        <w:tc>
          <w:tcPr>
            <w:tcW w:w="1970" w:type="dxa"/>
            <w:tcBorders>
              <w:top w:val="single" w:sz="4" w:space="0" w:color="auto"/>
              <w:bottom w:val="single" w:sz="4" w:space="0" w:color="auto"/>
              <w:right w:val="single" w:sz="4" w:space="0" w:color="auto"/>
            </w:tcBorders>
            <w:vAlign w:val="center"/>
          </w:tcPr>
          <w:p w14:paraId="3ED43C21" w14:textId="770E230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R$ 6.809,50</w:t>
            </w:r>
          </w:p>
        </w:tc>
      </w:tr>
      <w:tr w:rsidR="00AD566E" w:rsidRPr="005D66F9" w14:paraId="5FBAC26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FA2DB71" w14:textId="106796F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190FC4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CATEGUT CROMADO 2 (CAIXA) C/ AGULHA ½</w:t>
            </w:r>
          </w:p>
          <w:p w14:paraId="05C96BAD" w14:textId="5229EC14"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B34755C" w14:textId="31AFDA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6871606" w14:textId="7220A48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4764C895" w14:textId="2419AD0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R$ 125,00</w:t>
            </w:r>
          </w:p>
        </w:tc>
        <w:tc>
          <w:tcPr>
            <w:tcW w:w="1970" w:type="dxa"/>
            <w:tcBorders>
              <w:top w:val="single" w:sz="4" w:space="0" w:color="auto"/>
              <w:bottom w:val="single" w:sz="4" w:space="0" w:color="auto"/>
              <w:right w:val="single" w:sz="4" w:space="0" w:color="auto"/>
            </w:tcBorders>
            <w:vAlign w:val="center"/>
          </w:tcPr>
          <w:p w14:paraId="006FE542" w14:textId="19E5C7F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R$ 6.250,00</w:t>
            </w:r>
          </w:p>
        </w:tc>
      </w:tr>
      <w:tr w:rsidR="00AD566E" w:rsidRPr="005D66F9" w14:paraId="2B46B0E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AC0064B" w14:textId="7116E63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FE05FBA"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CATEGUT SIMPLES 1 (CAIXA) C/ AGULHA 5,0</w:t>
            </w:r>
          </w:p>
          <w:p w14:paraId="53BE1E45" w14:textId="7DC52BEC"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F9C31A8" w14:textId="703319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6629C5C8" w14:textId="107B404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6B957BFF" w14:textId="3CF18E9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R$ 116,80</w:t>
            </w:r>
          </w:p>
        </w:tc>
        <w:tc>
          <w:tcPr>
            <w:tcW w:w="1970" w:type="dxa"/>
            <w:tcBorders>
              <w:top w:val="single" w:sz="4" w:space="0" w:color="auto"/>
              <w:bottom w:val="single" w:sz="4" w:space="0" w:color="auto"/>
              <w:right w:val="single" w:sz="4" w:space="0" w:color="auto"/>
            </w:tcBorders>
            <w:vAlign w:val="center"/>
          </w:tcPr>
          <w:p w14:paraId="60C2C684" w14:textId="625D253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R$ 5.840,00</w:t>
            </w:r>
          </w:p>
        </w:tc>
      </w:tr>
      <w:tr w:rsidR="00AD566E" w:rsidRPr="005D66F9" w14:paraId="2EAA2E1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1FDB741" w14:textId="168B4C3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BBFF6D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CATEGUT SIMPLES 2-0 (CAIXA) C/ AGULHA 5,0</w:t>
            </w:r>
          </w:p>
          <w:p w14:paraId="0D6C25F0" w14:textId="4E6D6993"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8F81C31" w14:textId="2FDF400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315E3987" w14:textId="2AFF4EB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06D1AC97" w14:textId="59DF4E4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R$ 116,80</w:t>
            </w:r>
          </w:p>
        </w:tc>
        <w:tc>
          <w:tcPr>
            <w:tcW w:w="1970" w:type="dxa"/>
            <w:tcBorders>
              <w:top w:val="single" w:sz="4" w:space="0" w:color="auto"/>
              <w:bottom w:val="single" w:sz="4" w:space="0" w:color="auto"/>
              <w:right w:val="single" w:sz="4" w:space="0" w:color="auto"/>
            </w:tcBorders>
            <w:vAlign w:val="center"/>
          </w:tcPr>
          <w:p w14:paraId="34D6C757" w14:textId="26D940D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R$ 5.840,00</w:t>
            </w:r>
          </w:p>
        </w:tc>
      </w:tr>
      <w:tr w:rsidR="00AD566E" w:rsidRPr="005D66F9" w14:paraId="35ECCA2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1B63DBB" w14:textId="78F87BB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7326B4C"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CATGUT SIMPLES – 0, COM AGULHA CILÍNDRICA 4 CAIXA COM 24 UNIDADES</w:t>
            </w:r>
          </w:p>
          <w:p w14:paraId="576B1CED" w14:textId="644B27D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341A2D0" w14:textId="0DA5FCD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80FE2EC" w14:textId="070615E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24815E03" w14:textId="11253CF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R$ 117,39</w:t>
            </w:r>
          </w:p>
        </w:tc>
        <w:tc>
          <w:tcPr>
            <w:tcW w:w="1970" w:type="dxa"/>
            <w:tcBorders>
              <w:top w:val="single" w:sz="4" w:space="0" w:color="auto"/>
              <w:bottom w:val="single" w:sz="4" w:space="0" w:color="auto"/>
              <w:right w:val="single" w:sz="4" w:space="0" w:color="auto"/>
            </w:tcBorders>
            <w:vAlign w:val="center"/>
          </w:tcPr>
          <w:p w14:paraId="1200709C" w14:textId="5E5FDC0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R$ 5.869,50</w:t>
            </w:r>
          </w:p>
        </w:tc>
      </w:tr>
      <w:tr w:rsidR="00AD566E" w:rsidRPr="005D66F9" w14:paraId="74CA085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813AD21" w14:textId="6FAF77E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ED360F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CATGUT SIMPLES – 1-0, COM AGULHA CILÍNDRICA DE 3/8 CAIXA COM 24 UNIDADES</w:t>
            </w:r>
          </w:p>
          <w:p w14:paraId="05E5B3F7" w14:textId="6E3AD43E"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835D090" w14:textId="110DF2A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38F093E" w14:textId="35E61EC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41625CB3" w14:textId="449793E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R$ 136,25</w:t>
            </w:r>
          </w:p>
        </w:tc>
        <w:tc>
          <w:tcPr>
            <w:tcW w:w="1970" w:type="dxa"/>
            <w:tcBorders>
              <w:top w:val="single" w:sz="4" w:space="0" w:color="auto"/>
              <w:bottom w:val="single" w:sz="4" w:space="0" w:color="auto"/>
              <w:right w:val="single" w:sz="4" w:space="0" w:color="auto"/>
            </w:tcBorders>
            <w:vAlign w:val="center"/>
          </w:tcPr>
          <w:p w14:paraId="758B1C4F" w14:textId="6EA02A3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R$ 6.812,50</w:t>
            </w:r>
          </w:p>
        </w:tc>
      </w:tr>
      <w:tr w:rsidR="00AD566E" w:rsidRPr="005D66F9" w14:paraId="67C645A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5B00027" w14:textId="39985B3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1D9A96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FIO SUTURA CATGUT SIMPLES 2-0, COM AGULHA CILÍNDRICA DE 4,0 CM. CAIXA COM 24 UNIDADES</w:t>
            </w:r>
          </w:p>
          <w:p w14:paraId="4C029156" w14:textId="1644DAB1"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98E80CA" w14:textId="6449FBE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AEF721E" w14:textId="7BA5656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1EF9AD3C" w14:textId="7750A1F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R$ 120,11</w:t>
            </w:r>
          </w:p>
        </w:tc>
        <w:tc>
          <w:tcPr>
            <w:tcW w:w="1970" w:type="dxa"/>
            <w:tcBorders>
              <w:top w:val="single" w:sz="4" w:space="0" w:color="auto"/>
              <w:bottom w:val="single" w:sz="4" w:space="0" w:color="auto"/>
              <w:right w:val="single" w:sz="4" w:space="0" w:color="auto"/>
            </w:tcBorders>
            <w:vAlign w:val="center"/>
          </w:tcPr>
          <w:p w14:paraId="6B77A372" w14:textId="1C0FCA0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R$ 6.005,50</w:t>
            </w:r>
          </w:p>
        </w:tc>
      </w:tr>
      <w:tr w:rsidR="00AD566E" w:rsidRPr="005D66F9" w14:paraId="5F0E72C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C6AC73F" w14:textId="24EF6B8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3A202A0" w14:textId="21615C1D" w:rsidR="00AD566E" w:rsidRDefault="00AD566E" w:rsidP="00AD566E">
            <w:pPr>
              <w:jc w:val="center"/>
              <w:rPr>
                <w:rFonts w:asciiTheme="minorHAnsi" w:hAnsiTheme="minorHAnsi" w:cstheme="minorHAnsi"/>
                <w:i/>
                <w:iCs/>
                <w:color w:val="000000"/>
                <w:sz w:val="20"/>
                <w:szCs w:val="20"/>
              </w:rPr>
            </w:pPr>
            <w:r w:rsidRPr="006D62B9">
              <w:rPr>
                <w:rFonts w:asciiTheme="minorHAnsi" w:hAnsiTheme="minorHAnsi" w:cstheme="minorHAnsi"/>
                <w:color w:val="000000"/>
                <w:sz w:val="20"/>
                <w:szCs w:val="20"/>
              </w:rPr>
              <w:t xml:space="preserve">FITA – PARA GLICEMIA, CAPILAR, CAIXA COM 50 UNIDADES - PARA CADA 10 FRASCOS DE FITAS A EMPRESA DEVERÁ FORNECER 01 APARELHO DA MARCA COMPATÍVEL. CAIXA </w:t>
            </w:r>
            <w:r w:rsidRPr="006D62B9">
              <w:rPr>
                <w:rFonts w:asciiTheme="minorHAnsi" w:hAnsiTheme="minorHAnsi" w:cstheme="minorHAnsi"/>
                <w:color w:val="000000"/>
                <w:sz w:val="20"/>
                <w:szCs w:val="20"/>
              </w:rPr>
              <w:lastRenderedPageBreak/>
              <w:t xml:space="preserve">50 UNIDADES </w:t>
            </w:r>
            <w:r>
              <w:rPr>
                <w:rFonts w:asciiTheme="minorHAnsi" w:hAnsiTheme="minorHAnsi" w:cstheme="minorHAnsi"/>
                <w:color w:val="000000"/>
                <w:sz w:val="20"/>
                <w:szCs w:val="20"/>
              </w:rPr>
              <w:t>–</w:t>
            </w:r>
            <w:r w:rsidRPr="006D62B9">
              <w:rPr>
                <w:rFonts w:asciiTheme="minorHAnsi" w:hAnsiTheme="minorHAnsi" w:cstheme="minorHAnsi"/>
                <w:color w:val="000000"/>
                <w:sz w:val="20"/>
                <w:szCs w:val="20"/>
              </w:rPr>
              <w:t xml:space="preserve"> </w:t>
            </w:r>
            <w:r w:rsidRPr="006D62B9">
              <w:rPr>
                <w:rFonts w:asciiTheme="minorHAnsi" w:hAnsiTheme="minorHAnsi" w:cstheme="minorHAnsi"/>
                <w:i/>
                <w:iCs/>
                <w:color w:val="000000"/>
                <w:sz w:val="20"/>
                <w:szCs w:val="20"/>
              </w:rPr>
              <w:t>ACON</w:t>
            </w:r>
          </w:p>
          <w:p w14:paraId="676AA2D6" w14:textId="2F178666"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00F5DB9D" w14:textId="35C858C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lastRenderedPageBreak/>
              <w:t>CAIXA</w:t>
            </w:r>
          </w:p>
        </w:tc>
        <w:tc>
          <w:tcPr>
            <w:tcW w:w="1008" w:type="dxa"/>
            <w:tcBorders>
              <w:top w:val="single" w:sz="4" w:space="0" w:color="auto"/>
              <w:left w:val="single" w:sz="4" w:space="0" w:color="auto"/>
              <w:bottom w:val="single" w:sz="4" w:space="0" w:color="auto"/>
              <w:right w:val="single" w:sz="4" w:space="0" w:color="auto"/>
            </w:tcBorders>
            <w:vAlign w:val="center"/>
          </w:tcPr>
          <w:p w14:paraId="72F6D0C7" w14:textId="4871AC8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24000</w:t>
            </w:r>
          </w:p>
        </w:tc>
        <w:tc>
          <w:tcPr>
            <w:tcW w:w="1540" w:type="dxa"/>
            <w:tcBorders>
              <w:top w:val="single" w:sz="4" w:space="0" w:color="auto"/>
              <w:bottom w:val="single" w:sz="4" w:space="0" w:color="auto"/>
              <w:right w:val="single" w:sz="4" w:space="0" w:color="auto"/>
            </w:tcBorders>
            <w:vAlign w:val="center"/>
          </w:tcPr>
          <w:p w14:paraId="01B44BB9" w14:textId="6C3BE22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R$ 21,05</w:t>
            </w:r>
          </w:p>
        </w:tc>
        <w:tc>
          <w:tcPr>
            <w:tcW w:w="1970" w:type="dxa"/>
            <w:tcBorders>
              <w:top w:val="single" w:sz="4" w:space="0" w:color="auto"/>
              <w:bottom w:val="single" w:sz="4" w:space="0" w:color="auto"/>
              <w:right w:val="single" w:sz="4" w:space="0" w:color="auto"/>
            </w:tcBorders>
            <w:vAlign w:val="center"/>
          </w:tcPr>
          <w:p w14:paraId="7CC9A6BC" w14:textId="5ABE88E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R$ 505.200,00</w:t>
            </w:r>
          </w:p>
        </w:tc>
      </w:tr>
      <w:tr w:rsidR="00AD566E" w:rsidRPr="005D66F9" w14:paraId="3F99364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8565692" w14:textId="0FFBDB4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69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2707FC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FITA ADESIVA HOSPITALAR,19MM X 5M, CREPE NA COR BEGE</w:t>
            </w:r>
          </w:p>
          <w:p w14:paraId="3343F8CE" w14:textId="40E2DBB8"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1ACC18A" w14:textId="0C7E9DE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6B89A8A4" w14:textId="72C83C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1500</w:t>
            </w:r>
          </w:p>
        </w:tc>
        <w:tc>
          <w:tcPr>
            <w:tcW w:w="1540" w:type="dxa"/>
            <w:tcBorders>
              <w:top w:val="single" w:sz="4" w:space="0" w:color="auto"/>
              <w:bottom w:val="single" w:sz="4" w:space="0" w:color="auto"/>
              <w:right w:val="single" w:sz="4" w:space="0" w:color="auto"/>
            </w:tcBorders>
            <w:vAlign w:val="center"/>
          </w:tcPr>
          <w:p w14:paraId="1B178FCB" w14:textId="1686FDA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R$ 6,92</w:t>
            </w:r>
          </w:p>
        </w:tc>
        <w:tc>
          <w:tcPr>
            <w:tcW w:w="1970" w:type="dxa"/>
            <w:tcBorders>
              <w:top w:val="single" w:sz="4" w:space="0" w:color="auto"/>
              <w:bottom w:val="single" w:sz="4" w:space="0" w:color="auto"/>
              <w:right w:val="single" w:sz="4" w:space="0" w:color="auto"/>
            </w:tcBorders>
            <w:vAlign w:val="center"/>
          </w:tcPr>
          <w:p w14:paraId="71F42E18" w14:textId="0025FD6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R$ 10.380,00</w:t>
            </w:r>
          </w:p>
        </w:tc>
      </w:tr>
      <w:tr w:rsidR="00AD566E" w:rsidRPr="005D66F9" w14:paraId="2F246E1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3C3D01A" w14:textId="4C17FB1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C7DAFD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FITA ADESIVA PARA AUTOCLAVE 19MM X 30M</w:t>
            </w:r>
          </w:p>
          <w:p w14:paraId="3A1369E2" w14:textId="1CCF365A"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5D1E76F" w14:textId="4407C5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30A8491E" w14:textId="44D29A0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1100</w:t>
            </w:r>
          </w:p>
        </w:tc>
        <w:tc>
          <w:tcPr>
            <w:tcW w:w="1540" w:type="dxa"/>
            <w:tcBorders>
              <w:top w:val="single" w:sz="4" w:space="0" w:color="auto"/>
              <w:bottom w:val="single" w:sz="4" w:space="0" w:color="auto"/>
              <w:right w:val="single" w:sz="4" w:space="0" w:color="auto"/>
            </w:tcBorders>
            <w:vAlign w:val="center"/>
          </w:tcPr>
          <w:p w14:paraId="4309DBCA" w14:textId="3A93999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R$ 5,00</w:t>
            </w:r>
          </w:p>
        </w:tc>
        <w:tc>
          <w:tcPr>
            <w:tcW w:w="1970" w:type="dxa"/>
            <w:tcBorders>
              <w:top w:val="single" w:sz="4" w:space="0" w:color="auto"/>
              <w:bottom w:val="single" w:sz="4" w:space="0" w:color="auto"/>
              <w:right w:val="single" w:sz="4" w:space="0" w:color="auto"/>
            </w:tcBorders>
            <w:vAlign w:val="center"/>
          </w:tcPr>
          <w:p w14:paraId="6C41B0B1" w14:textId="786CFB1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R$ 5.500,00</w:t>
            </w:r>
          </w:p>
        </w:tc>
      </w:tr>
      <w:tr w:rsidR="00AD566E" w:rsidRPr="005D66F9" w14:paraId="77CB87D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3A11319" w14:textId="4F08D2C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1936E7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FITA MICROPORE 10 CM X 4,5M.</w:t>
            </w:r>
          </w:p>
          <w:p w14:paraId="75666146" w14:textId="6001A8E4"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3AEA74C" w14:textId="2DB7D81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0E550BF8" w14:textId="183D08B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5000</w:t>
            </w:r>
          </w:p>
        </w:tc>
        <w:tc>
          <w:tcPr>
            <w:tcW w:w="1540" w:type="dxa"/>
            <w:tcBorders>
              <w:top w:val="single" w:sz="4" w:space="0" w:color="auto"/>
              <w:bottom w:val="single" w:sz="4" w:space="0" w:color="auto"/>
              <w:right w:val="single" w:sz="4" w:space="0" w:color="auto"/>
            </w:tcBorders>
            <w:vAlign w:val="center"/>
          </w:tcPr>
          <w:p w14:paraId="6FB8D839" w14:textId="390FB5A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R$ 11,73</w:t>
            </w:r>
          </w:p>
        </w:tc>
        <w:tc>
          <w:tcPr>
            <w:tcW w:w="1970" w:type="dxa"/>
            <w:tcBorders>
              <w:top w:val="single" w:sz="4" w:space="0" w:color="auto"/>
              <w:bottom w:val="single" w:sz="4" w:space="0" w:color="auto"/>
              <w:right w:val="single" w:sz="4" w:space="0" w:color="auto"/>
            </w:tcBorders>
            <w:vAlign w:val="center"/>
          </w:tcPr>
          <w:p w14:paraId="214BE637" w14:textId="0E428FA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R$ 58.650,00</w:t>
            </w:r>
          </w:p>
        </w:tc>
      </w:tr>
      <w:tr w:rsidR="00AD566E" w:rsidRPr="005D66F9" w14:paraId="591EEA3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6276EB1" w14:textId="208B47A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E33F13C"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G PACOTE COM 8 UNIDADES.</w:t>
            </w:r>
          </w:p>
          <w:p w14:paraId="41CE54A4" w14:textId="79BA4829"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2391F757" w14:textId="5024FCF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31CA7D54" w14:textId="076F723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4036C640" w14:textId="653B7B7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R$ 33,35</w:t>
            </w:r>
          </w:p>
        </w:tc>
        <w:tc>
          <w:tcPr>
            <w:tcW w:w="1970" w:type="dxa"/>
            <w:tcBorders>
              <w:top w:val="single" w:sz="4" w:space="0" w:color="auto"/>
              <w:bottom w:val="single" w:sz="4" w:space="0" w:color="auto"/>
              <w:right w:val="single" w:sz="4" w:space="0" w:color="auto"/>
            </w:tcBorders>
            <w:vAlign w:val="center"/>
          </w:tcPr>
          <w:p w14:paraId="10604AB6" w14:textId="2AFB7E0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R$ 75.037,50</w:t>
            </w:r>
          </w:p>
        </w:tc>
      </w:tr>
      <w:tr w:rsidR="00AD566E" w:rsidRPr="005D66F9" w14:paraId="002CD0E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20BAEAD" w14:textId="1A48BB5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61E855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M PACOTE COM 8 UNIDADES.</w:t>
            </w:r>
          </w:p>
          <w:p w14:paraId="6538D7E5" w14:textId="2BEDBCEF"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50BF5D1C" w14:textId="3934198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5863CABF" w14:textId="4750463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0765D77C" w14:textId="1F832D8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R$ 31,83</w:t>
            </w:r>
          </w:p>
        </w:tc>
        <w:tc>
          <w:tcPr>
            <w:tcW w:w="1970" w:type="dxa"/>
            <w:tcBorders>
              <w:top w:val="single" w:sz="4" w:space="0" w:color="auto"/>
              <w:bottom w:val="single" w:sz="4" w:space="0" w:color="auto"/>
              <w:right w:val="single" w:sz="4" w:space="0" w:color="auto"/>
            </w:tcBorders>
            <w:vAlign w:val="center"/>
          </w:tcPr>
          <w:p w14:paraId="69085835" w14:textId="52D5082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R$ 71.617,50</w:t>
            </w:r>
          </w:p>
        </w:tc>
      </w:tr>
      <w:tr w:rsidR="00AD566E" w:rsidRPr="005D66F9" w14:paraId="7DB6671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2562998" w14:textId="7346F09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4A792D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XG PACOTE COM 7 UNIDADES.</w:t>
            </w:r>
          </w:p>
          <w:p w14:paraId="4E868E9A" w14:textId="6BB82714"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1B197EC4" w14:textId="788D253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3C20F05B" w14:textId="1E1D2C6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56B1B404" w14:textId="28EF71D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R$ 29,57</w:t>
            </w:r>
          </w:p>
        </w:tc>
        <w:tc>
          <w:tcPr>
            <w:tcW w:w="1970" w:type="dxa"/>
            <w:tcBorders>
              <w:top w:val="single" w:sz="4" w:space="0" w:color="auto"/>
              <w:bottom w:val="single" w:sz="4" w:space="0" w:color="auto"/>
              <w:right w:val="single" w:sz="4" w:space="0" w:color="auto"/>
            </w:tcBorders>
            <w:vAlign w:val="center"/>
          </w:tcPr>
          <w:p w14:paraId="7A53D8F0" w14:textId="755124E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R$ 66.532,50</w:t>
            </w:r>
          </w:p>
        </w:tc>
      </w:tr>
      <w:tr w:rsidR="00AD566E" w:rsidRPr="005D66F9" w14:paraId="6F7A158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99D0F5B" w14:textId="038976E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93097B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XXG PACOTE COM 7 UNIDADES.</w:t>
            </w:r>
          </w:p>
          <w:p w14:paraId="7962EC99" w14:textId="38382F4D"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631BA1EA" w14:textId="7B73729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361F836C" w14:textId="7B6ADA6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2250</w:t>
            </w:r>
          </w:p>
        </w:tc>
        <w:tc>
          <w:tcPr>
            <w:tcW w:w="1540" w:type="dxa"/>
            <w:tcBorders>
              <w:top w:val="single" w:sz="4" w:space="0" w:color="auto"/>
              <w:bottom w:val="single" w:sz="4" w:space="0" w:color="auto"/>
              <w:right w:val="single" w:sz="4" w:space="0" w:color="auto"/>
            </w:tcBorders>
            <w:vAlign w:val="center"/>
          </w:tcPr>
          <w:p w14:paraId="720191E9" w14:textId="7ECC2CD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R$ 34,35</w:t>
            </w:r>
          </w:p>
        </w:tc>
        <w:tc>
          <w:tcPr>
            <w:tcW w:w="1970" w:type="dxa"/>
            <w:tcBorders>
              <w:top w:val="single" w:sz="4" w:space="0" w:color="auto"/>
              <w:bottom w:val="single" w:sz="4" w:space="0" w:color="auto"/>
              <w:right w:val="single" w:sz="4" w:space="0" w:color="auto"/>
            </w:tcBorders>
            <w:vAlign w:val="center"/>
          </w:tcPr>
          <w:p w14:paraId="41478304" w14:textId="02CF86F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R$ 77.287,50</w:t>
            </w:r>
          </w:p>
        </w:tc>
      </w:tr>
      <w:tr w:rsidR="00AD566E" w:rsidRPr="005D66F9" w14:paraId="4BCF7D0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998DD85" w14:textId="4BA23FE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7CE698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INFANTIL TAM XXG PACOTE COM 12 UNIDADES</w:t>
            </w:r>
          </w:p>
          <w:p w14:paraId="38770C5C" w14:textId="14B2CF1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A22057B" w14:textId="0703000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16391448" w14:textId="4918E43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150</w:t>
            </w:r>
          </w:p>
        </w:tc>
        <w:tc>
          <w:tcPr>
            <w:tcW w:w="1540" w:type="dxa"/>
            <w:tcBorders>
              <w:top w:val="single" w:sz="4" w:space="0" w:color="auto"/>
              <w:bottom w:val="single" w:sz="4" w:space="0" w:color="auto"/>
              <w:right w:val="single" w:sz="4" w:space="0" w:color="auto"/>
            </w:tcBorders>
            <w:vAlign w:val="center"/>
          </w:tcPr>
          <w:p w14:paraId="26CBC468" w14:textId="415551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R$ 12,37</w:t>
            </w:r>
          </w:p>
        </w:tc>
        <w:tc>
          <w:tcPr>
            <w:tcW w:w="1970" w:type="dxa"/>
            <w:tcBorders>
              <w:top w:val="single" w:sz="4" w:space="0" w:color="auto"/>
              <w:bottom w:val="single" w:sz="4" w:space="0" w:color="auto"/>
              <w:right w:val="single" w:sz="4" w:space="0" w:color="auto"/>
            </w:tcBorders>
            <w:vAlign w:val="center"/>
          </w:tcPr>
          <w:p w14:paraId="723A90BC" w14:textId="2D24862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R$ 1.855,50</w:t>
            </w:r>
          </w:p>
        </w:tc>
      </w:tr>
      <w:tr w:rsidR="00AD566E" w:rsidRPr="005D66F9" w14:paraId="5BCC87A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1FC2B6A" w14:textId="2A7B24B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32DC5E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GARROTE – EM BORRACHA DE LÁTEX, Nº 200, PACOTE COM 15 METROS.</w:t>
            </w:r>
          </w:p>
          <w:p w14:paraId="721A7259" w14:textId="3E0E6BF6"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BA1AF73" w14:textId="0F0A030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04D4B702" w14:textId="4D8145B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6F7D6E50" w14:textId="6FA2DAA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R$ 60,41</w:t>
            </w:r>
          </w:p>
        </w:tc>
        <w:tc>
          <w:tcPr>
            <w:tcW w:w="1970" w:type="dxa"/>
            <w:tcBorders>
              <w:top w:val="single" w:sz="4" w:space="0" w:color="auto"/>
              <w:bottom w:val="single" w:sz="4" w:space="0" w:color="auto"/>
              <w:right w:val="single" w:sz="4" w:space="0" w:color="auto"/>
            </w:tcBorders>
            <w:vAlign w:val="center"/>
          </w:tcPr>
          <w:p w14:paraId="39FDE1CF" w14:textId="1E684A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R$ 1.812,30</w:t>
            </w:r>
          </w:p>
        </w:tc>
      </w:tr>
      <w:tr w:rsidR="00AD566E" w:rsidRPr="005D66F9" w14:paraId="6438552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07D207B" w14:textId="513B599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0A479D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GARROTE – EM BORRACHA DE LÁTEX, Nº 204, PACOTE COM 15 METROS.</w:t>
            </w:r>
          </w:p>
          <w:p w14:paraId="6B53F076" w14:textId="10E24140"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E3CE0A5" w14:textId="096F1E1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5082E47F" w14:textId="352D7D6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w:t>
            </w:r>
          </w:p>
        </w:tc>
        <w:tc>
          <w:tcPr>
            <w:tcW w:w="1540" w:type="dxa"/>
            <w:tcBorders>
              <w:top w:val="single" w:sz="4" w:space="0" w:color="auto"/>
              <w:bottom w:val="single" w:sz="4" w:space="0" w:color="auto"/>
              <w:right w:val="single" w:sz="4" w:space="0" w:color="auto"/>
            </w:tcBorders>
            <w:vAlign w:val="center"/>
          </w:tcPr>
          <w:p w14:paraId="4884ABB6" w14:textId="3E00BCC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R$ 71,51</w:t>
            </w:r>
          </w:p>
        </w:tc>
        <w:tc>
          <w:tcPr>
            <w:tcW w:w="1970" w:type="dxa"/>
            <w:tcBorders>
              <w:top w:val="single" w:sz="4" w:space="0" w:color="auto"/>
              <w:bottom w:val="single" w:sz="4" w:space="0" w:color="auto"/>
              <w:right w:val="single" w:sz="4" w:space="0" w:color="auto"/>
            </w:tcBorders>
            <w:vAlign w:val="center"/>
          </w:tcPr>
          <w:p w14:paraId="24BC3B36" w14:textId="4971FD4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R$ 2.145,30</w:t>
            </w:r>
          </w:p>
        </w:tc>
      </w:tr>
      <w:tr w:rsidR="00AD566E" w:rsidRPr="005D66F9" w14:paraId="2998127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0272DB4" w14:textId="6CE9C88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79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3A142E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GAZE DE RAYON EMBEBIDA DE ÓLEO 7,5CM X 7,5CM, CAIXA COM 24 UNIDADES</w:t>
            </w:r>
          </w:p>
          <w:p w14:paraId="5A11343F" w14:textId="4C903417"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10E3744" w14:textId="4979E52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796B187F" w14:textId="2B11930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48</w:t>
            </w:r>
          </w:p>
        </w:tc>
        <w:tc>
          <w:tcPr>
            <w:tcW w:w="1540" w:type="dxa"/>
            <w:tcBorders>
              <w:top w:val="single" w:sz="4" w:space="0" w:color="auto"/>
              <w:bottom w:val="single" w:sz="4" w:space="0" w:color="auto"/>
              <w:right w:val="single" w:sz="4" w:space="0" w:color="auto"/>
            </w:tcBorders>
            <w:vAlign w:val="center"/>
          </w:tcPr>
          <w:p w14:paraId="1C97B673" w14:textId="694CD60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R$ 172,80</w:t>
            </w:r>
          </w:p>
        </w:tc>
        <w:tc>
          <w:tcPr>
            <w:tcW w:w="1970" w:type="dxa"/>
            <w:tcBorders>
              <w:top w:val="single" w:sz="4" w:space="0" w:color="auto"/>
              <w:bottom w:val="single" w:sz="4" w:space="0" w:color="auto"/>
              <w:right w:val="single" w:sz="4" w:space="0" w:color="auto"/>
            </w:tcBorders>
            <w:vAlign w:val="center"/>
          </w:tcPr>
          <w:p w14:paraId="033F2C6D" w14:textId="232B857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R$ 8.294,40</w:t>
            </w:r>
          </w:p>
        </w:tc>
      </w:tr>
      <w:tr w:rsidR="00AD566E" w:rsidRPr="005D66F9" w14:paraId="16AA3AE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A0A046D" w14:textId="5FBEE3D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5749058"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IODOPOLIVIDONA DEGERMANTE 10% FRASCO 1L.</w:t>
            </w:r>
          </w:p>
          <w:p w14:paraId="7D58B138" w14:textId="33D24EDF"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E93B990" w14:textId="27951A9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FRASCO</w:t>
            </w:r>
          </w:p>
        </w:tc>
        <w:tc>
          <w:tcPr>
            <w:tcW w:w="1008" w:type="dxa"/>
            <w:tcBorders>
              <w:top w:val="single" w:sz="4" w:space="0" w:color="auto"/>
              <w:left w:val="single" w:sz="4" w:space="0" w:color="auto"/>
              <w:bottom w:val="single" w:sz="4" w:space="0" w:color="auto"/>
              <w:right w:val="single" w:sz="4" w:space="0" w:color="auto"/>
            </w:tcBorders>
            <w:vAlign w:val="center"/>
          </w:tcPr>
          <w:p w14:paraId="1442ABD9" w14:textId="08C4A94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480</w:t>
            </w:r>
          </w:p>
        </w:tc>
        <w:tc>
          <w:tcPr>
            <w:tcW w:w="1540" w:type="dxa"/>
            <w:tcBorders>
              <w:top w:val="single" w:sz="4" w:space="0" w:color="auto"/>
              <w:bottom w:val="single" w:sz="4" w:space="0" w:color="auto"/>
              <w:right w:val="single" w:sz="4" w:space="0" w:color="auto"/>
            </w:tcBorders>
            <w:vAlign w:val="center"/>
          </w:tcPr>
          <w:p w14:paraId="5CC751D6" w14:textId="28F8DC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R$ 70,49</w:t>
            </w:r>
          </w:p>
        </w:tc>
        <w:tc>
          <w:tcPr>
            <w:tcW w:w="1970" w:type="dxa"/>
            <w:tcBorders>
              <w:top w:val="single" w:sz="4" w:space="0" w:color="auto"/>
              <w:bottom w:val="single" w:sz="4" w:space="0" w:color="auto"/>
              <w:right w:val="single" w:sz="4" w:space="0" w:color="auto"/>
            </w:tcBorders>
            <w:vAlign w:val="center"/>
          </w:tcPr>
          <w:p w14:paraId="659B6CCF" w14:textId="7AF916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R$ 33.835,20</w:t>
            </w:r>
          </w:p>
        </w:tc>
      </w:tr>
      <w:tr w:rsidR="00AD566E" w:rsidRPr="005D66F9" w14:paraId="70428F8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BA1C958" w14:textId="3937B89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BFDB185"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 xml:space="preserve">IODOPOLIVIDONA TÓPICO A 10% FRASCO 1L. </w:t>
            </w:r>
          </w:p>
          <w:p w14:paraId="28B5F542" w14:textId="2E902B8F"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78EB8F8" w14:textId="3B1EFEF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FRASCO</w:t>
            </w:r>
          </w:p>
        </w:tc>
        <w:tc>
          <w:tcPr>
            <w:tcW w:w="1008" w:type="dxa"/>
            <w:tcBorders>
              <w:top w:val="single" w:sz="4" w:space="0" w:color="auto"/>
              <w:left w:val="single" w:sz="4" w:space="0" w:color="auto"/>
              <w:bottom w:val="single" w:sz="4" w:space="0" w:color="auto"/>
              <w:right w:val="single" w:sz="4" w:space="0" w:color="auto"/>
            </w:tcBorders>
            <w:vAlign w:val="center"/>
          </w:tcPr>
          <w:p w14:paraId="695AF3AF" w14:textId="216D963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240</w:t>
            </w:r>
          </w:p>
        </w:tc>
        <w:tc>
          <w:tcPr>
            <w:tcW w:w="1540" w:type="dxa"/>
            <w:tcBorders>
              <w:top w:val="single" w:sz="4" w:space="0" w:color="auto"/>
              <w:bottom w:val="single" w:sz="4" w:space="0" w:color="auto"/>
              <w:right w:val="single" w:sz="4" w:space="0" w:color="auto"/>
            </w:tcBorders>
            <w:vAlign w:val="center"/>
          </w:tcPr>
          <w:p w14:paraId="61436880" w14:textId="479D89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R$ 59,57</w:t>
            </w:r>
          </w:p>
        </w:tc>
        <w:tc>
          <w:tcPr>
            <w:tcW w:w="1970" w:type="dxa"/>
            <w:tcBorders>
              <w:top w:val="single" w:sz="4" w:space="0" w:color="auto"/>
              <w:bottom w:val="single" w:sz="4" w:space="0" w:color="auto"/>
              <w:right w:val="single" w:sz="4" w:space="0" w:color="auto"/>
            </w:tcBorders>
            <w:vAlign w:val="center"/>
          </w:tcPr>
          <w:p w14:paraId="720CCDDD" w14:textId="05B16F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R$ 14.296,80</w:t>
            </w:r>
          </w:p>
        </w:tc>
      </w:tr>
      <w:tr w:rsidR="00AD566E" w:rsidRPr="005D66F9" w14:paraId="0EA396F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489B5DE" w14:textId="29B1AB56"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5B049F2"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CINTO TIRANTE ARANHA ADULTO</w:t>
            </w:r>
          </w:p>
          <w:p w14:paraId="7212CE8D" w14:textId="3711A6CD"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68AED4F" w14:textId="362518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2ABED3BB" w14:textId="77B3E98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w:t>
            </w:r>
          </w:p>
        </w:tc>
        <w:tc>
          <w:tcPr>
            <w:tcW w:w="1540" w:type="dxa"/>
            <w:tcBorders>
              <w:top w:val="single" w:sz="4" w:space="0" w:color="auto"/>
              <w:bottom w:val="single" w:sz="4" w:space="0" w:color="auto"/>
              <w:right w:val="single" w:sz="4" w:space="0" w:color="auto"/>
            </w:tcBorders>
            <w:vAlign w:val="center"/>
          </w:tcPr>
          <w:p w14:paraId="75CD7337" w14:textId="65D6DBA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R$ 64,90</w:t>
            </w:r>
          </w:p>
        </w:tc>
        <w:tc>
          <w:tcPr>
            <w:tcW w:w="1970" w:type="dxa"/>
            <w:tcBorders>
              <w:top w:val="single" w:sz="4" w:space="0" w:color="auto"/>
              <w:bottom w:val="single" w:sz="4" w:space="0" w:color="auto"/>
              <w:right w:val="single" w:sz="4" w:space="0" w:color="auto"/>
            </w:tcBorders>
            <w:vAlign w:val="center"/>
          </w:tcPr>
          <w:p w14:paraId="65C9ED5B" w14:textId="4C3B10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R$ 324,50</w:t>
            </w:r>
          </w:p>
        </w:tc>
      </w:tr>
      <w:tr w:rsidR="00AD566E" w:rsidRPr="005D66F9" w14:paraId="6158097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4E2A86B" w14:textId="2006CF5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B11415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CINTO TIRANTE ARANHA INFANTIL</w:t>
            </w:r>
          </w:p>
          <w:p w14:paraId="7663D6ED" w14:textId="1004EF57"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F393BEE" w14:textId="227819E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01BD00CB" w14:textId="1735584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w:t>
            </w:r>
          </w:p>
        </w:tc>
        <w:tc>
          <w:tcPr>
            <w:tcW w:w="1540" w:type="dxa"/>
            <w:tcBorders>
              <w:top w:val="single" w:sz="4" w:space="0" w:color="auto"/>
              <w:bottom w:val="single" w:sz="4" w:space="0" w:color="auto"/>
              <w:right w:val="single" w:sz="4" w:space="0" w:color="auto"/>
            </w:tcBorders>
            <w:vAlign w:val="center"/>
          </w:tcPr>
          <w:p w14:paraId="4AD40B71" w14:textId="2E2B615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R$ 64,90</w:t>
            </w:r>
          </w:p>
        </w:tc>
        <w:tc>
          <w:tcPr>
            <w:tcW w:w="1970" w:type="dxa"/>
            <w:tcBorders>
              <w:top w:val="single" w:sz="4" w:space="0" w:color="auto"/>
              <w:bottom w:val="single" w:sz="4" w:space="0" w:color="auto"/>
              <w:right w:val="single" w:sz="4" w:space="0" w:color="auto"/>
            </w:tcBorders>
            <w:vAlign w:val="center"/>
          </w:tcPr>
          <w:p w14:paraId="43C7C186" w14:textId="04201A0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R$ 324,50</w:t>
            </w:r>
          </w:p>
        </w:tc>
      </w:tr>
      <w:tr w:rsidR="00AD566E" w:rsidRPr="005D66F9" w14:paraId="2692CD4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971227C" w14:textId="404D394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4BEB29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DE CIRCUITO DE CPAP NASAL INFANTIL TAM 0</w:t>
            </w:r>
          </w:p>
          <w:p w14:paraId="54449E40" w14:textId="42D5FDE2"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777E7B9" w14:textId="5D78A2E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7E018250" w14:textId="10E777A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1AF13CAA" w14:textId="57D3A7B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w:t>
            </w:r>
          </w:p>
        </w:tc>
        <w:tc>
          <w:tcPr>
            <w:tcW w:w="1970" w:type="dxa"/>
            <w:tcBorders>
              <w:top w:val="single" w:sz="4" w:space="0" w:color="auto"/>
              <w:bottom w:val="single" w:sz="4" w:space="0" w:color="auto"/>
              <w:right w:val="single" w:sz="4" w:space="0" w:color="auto"/>
            </w:tcBorders>
            <w:vAlign w:val="center"/>
          </w:tcPr>
          <w:p w14:paraId="33B0F424" w14:textId="4ABCF7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R$ 2.610,00</w:t>
            </w:r>
          </w:p>
        </w:tc>
      </w:tr>
      <w:tr w:rsidR="00AD566E" w:rsidRPr="005D66F9" w14:paraId="371D691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8D9686A" w14:textId="6D9B88F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604ED1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DE CIRCUITO DE CPAP NASAL INFANTIL TAM 1</w:t>
            </w:r>
          </w:p>
          <w:p w14:paraId="7787ABFB" w14:textId="3607FAF2"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ADDB798" w14:textId="504DAE4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16D8FBFE" w14:textId="3365307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1D47F47A" w14:textId="6A6BA94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w:t>
            </w:r>
          </w:p>
        </w:tc>
        <w:tc>
          <w:tcPr>
            <w:tcW w:w="1970" w:type="dxa"/>
            <w:tcBorders>
              <w:top w:val="single" w:sz="4" w:space="0" w:color="auto"/>
              <w:bottom w:val="single" w:sz="4" w:space="0" w:color="auto"/>
              <w:right w:val="single" w:sz="4" w:space="0" w:color="auto"/>
            </w:tcBorders>
            <w:vAlign w:val="center"/>
          </w:tcPr>
          <w:p w14:paraId="6C7A9E72" w14:textId="29EEBF9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R$ 2.610,00</w:t>
            </w:r>
          </w:p>
        </w:tc>
      </w:tr>
      <w:tr w:rsidR="00AD566E" w:rsidRPr="005D66F9" w14:paraId="36A2EA1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E562E03" w14:textId="02E1AD8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4B8676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DE CIRCUITO DE CPAP NASAL INFANTIL TAM 2</w:t>
            </w:r>
          </w:p>
          <w:p w14:paraId="4B3016EF" w14:textId="616397EF"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EECB3C2" w14:textId="129E922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29B8C04B" w14:textId="5B15D7A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2FB5B42B" w14:textId="6B4C5F5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w:t>
            </w:r>
          </w:p>
        </w:tc>
        <w:tc>
          <w:tcPr>
            <w:tcW w:w="1970" w:type="dxa"/>
            <w:tcBorders>
              <w:top w:val="single" w:sz="4" w:space="0" w:color="auto"/>
              <w:bottom w:val="single" w:sz="4" w:space="0" w:color="auto"/>
              <w:right w:val="single" w:sz="4" w:space="0" w:color="auto"/>
            </w:tcBorders>
            <w:vAlign w:val="center"/>
          </w:tcPr>
          <w:p w14:paraId="68CDB4ED" w14:textId="0F69AB0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R$ 2.610,00</w:t>
            </w:r>
          </w:p>
        </w:tc>
      </w:tr>
      <w:tr w:rsidR="00AD566E" w:rsidRPr="005D66F9" w14:paraId="1FF534E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2FBA08B" w14:textId="26CB6A4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27C450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DE CIRCUITO DE CPAP NASAL INFANTIL TAM 4</w:t>
            </w:r>
          </w:p>
          <w:p w14:paraId="2A4AB7B5" w14:textId="247007C3"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F7671F9" w14:textId="4180916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4DFF216B" w14:textId="22E408D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4FB1D60B" w14:textId="76B4587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w:t>
            </w:r>
          </w:p>
        </w:tc>
        <w:tc>
          <w:tcPr>
            <w:tcW w:w="1970" w:type="dxa"/>
            <w:tcBorders>
              <w:top w:val="single" w:sz="4" w:space="0" w:color="auto"/>
              <w:bottom w:val="single" w:sz="4" w:space="0" w:color="auto"/>
              <w:right w:val="single" w:sz="4" w:space="0" w:color="auto"/>
            </w:tcBorders>
            <w:vAlign w:val="center"/>
          </w:tcPr>
          <w:p w14:paraId="746D4B78" w14:textId="4B8966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R$ 2.610,00</w:t>
            </w:r>
          </w:p>
        </w:tc>
      </w:tr>
      <w:tr w:rsidR="00AD566E" w:rsidRPr="005D66F9" w14:paraId="0CFE026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E5C975E" w14:textId="64B8721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lastRenderedPageBreak/>
              <w:t>88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34A85B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LARINGOSCÓPIO</w:t>
            </w:r>
            <w:r w:rsidRPr="006D62B9">
              <w:rPr>
                <w:rFonts w:asciiTheme="minorHAnsi" w:hAnsiTheme="minorHAnsi" w:cstheme="minorHAnsi"/>
                <w:i/>
                <w:iCs/>
                <w:color w:val="000000"/>
                <w:sz w:val="20"/>
                <w:szCs w:val="20"/>
              </w:rPr>
              <w:t xml:space="preserve"> </w:t>
            </w:r>
            <w:r w:rsidRPr="006D62B9">
              <w:rPr>
                <w:rFonts w:asciiTheme="minorHAnsi" w:hAnsiTheme="minorHAnsi" w:cstheme="minorHAnsi"/>
                <w:color w:val="000000"/>
                <w:sz w:val="20"/>
                <w:szCs w:val="20"/>
              </w:rPr>
              <w:t>ADULTO, COM CABO EM AÇO INOXIDÁVEL, COM 3 LÂMINAS CURVAS - TAM 2, 3, 4 E 5. COMPATÍVEL COM PILHAS          TAMANHO C</w:t>
            </w:r>
          </w:p>
          <w:p w14:paraId="1127B470" w14:textId="7CF91CD7"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B41E482" w14:textId="060DED8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69E8356D" w14:textId="5502209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0C568D83" w14:textId="04FC611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R$ 792,00</w:t>
            </w:r>
          </w:p>
        </w:tc>
        <w:tc>
          <w:tcPr>
            <w:tcW w:w="1970" w:type="dxa"/>
            <w:tcBorders>
              <w:top w:val="single" w:sz="4" w:space="0" w:color="auto"/>
              <w:bottom w:val="single" w:sz="4" w:space="0" w:color="auto"/>
              <w:right w:val="single" w:sz="4" w:space="0" w:color="auto"/>
            </w:tcBorders>
            <w:vAlign w:val="center"/>
          </w:tcPr>
          <w:p w14:paraId="6F7F982E" w14:textId="0A451C8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R$ 7.920,00</w:t>
            </w:r>
          </w:p>
        </w:tc>
      </w:tr>
      <w:tr w:rsidR="00AD566E" w:rsidRPr="005D66F9" w14:paraId="741C63F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7AE7C8A" w14:textId="12FDE6D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89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2E8DED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LARINGOSCÓPIO</w:t>
            </w:r>
            <w:r w:rsidRPr="006D62B9">
              <w:rPr>
                <w:rFonts w:asciiTheme="minorHAnsi" w:hAnsiTheme="minorHAnsi" w:cstheme="minorHAnsi"/>
                <w:i/>
                <w:iCs/>
                <w:color w:val="000000"/>
                <w:sz w:val="20"/>
                <w:szCs w:val="20"/>
              </w:rPr>
              <w:t xml:space="preserve"> </w:t>
            </w:r>
            <w:r w:rsidRPr="006D62B9">
              <w:rPr>
                <w:rFonts w:asciiTheme="minorHAnsi" w:hAnsiTheme="minorHAnsi" w:cstheme="minorHAnsi"/>
                <w:color w:val="000000"/>
                <w:sz w:val="20"/>
                <w:szCs w:val="20"/>
              </w:rPr>
              <w:t>PEDIÁTRICO, COM CABO EM AÇO INOXIDÁVEL, COM 3 LÂMINAS CURVAS - TAM 00, 0 E 1. COMPATÍVEL COM PILHAS       TAMANHO C.</w:t>
            </w:r>
          </w:p>
          <w:p w14:paraId="4BEC752D" w14:textId="0AB96A19"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9581E48" w14:textId="107373B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548E8F50" w14:textId="0020C21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7C1CE420" w14:textId="4C1A4F0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R$ 748,00</w:t>
            </w:r>
          </w:p>
        </w:tc>
        <w:tc>
          <w:tcPr>
            <w:tcW w:w="1970" w:type="dxa"/>
            <w:tcBorders>
              <w:top w:val="single" w:sz="4" w:space="0" w:color="auto"/>
              <w:bottom w:val="single" w:sz="4" w:space="0" w:color="auto"/>
              <w:right w:val="single" w:sz="4" w:space="0" w:color="auto"/>
            </w:tcBorders>
            <w:vAlign w:val="center"/>
          </w:tcPr>
          <w:p w14:paraId="7B688753" w14:textId="583F799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R$ 7.480,00</w:t>
            </w:r>
          </w:p>
        </w:tc>
      </w:tr>
      <w:tr w:rsidR="00AD566E" w:rsidRPr="005D66F9" w14:paraId="2C73CAD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0344C29" w14:textId="318CF9E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B696AC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LARINGOSCÓPIO</w:t>
            </w:r>
            <w:r w:rsidRPr="006D62B9">
              <w:rPr>
                <w:rFonts w:asciiTheme="minorHAnsi" w:hAnsiTheme="minorHAnsi" w:cstheme="minorHAnsi"/>
                <w:i/>
                <w:iCs/>
                <w:color w:val="000000"/>
                <w:sz w:val="20"/>
                <w:szCs w:val="20"/>
              </w:rPr>
              <w:t xml:space="preserve"> </w:t>
            </w:r>
            <w:r w:rsidRPr="006D62B9">
              <w:rPr>
                <w:rFonts w:asciiTheme="minorHAnsi" w:hAnsiTheme="minorHAnsi" w:cstheme="minorHAnsi"/>
                <w:color w:val="000000"/>
                <w:sz w:val="20"/>
                <w:szCs w:val="20"/>
              </w:rPr>
              <w:t>PEDIÁTRICO, COM CABO EM AÇO INOXIDÁVEL, COM 3 LÂMINAS RETAS - TAM 00, 0 E 1. COMPATÍVEL COM PILHAS          TAMANHO C</w:t>
            </w:r>
          </w:p>
          <w:p w14:paraId="715A6861" w14:textId="0632F72B"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46346E1" w14:textId="488D6F5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5FA2EE58" w14:textId="0B24E69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w:t>
            </w:r>
          </w:p>
        </w:tc>
        <w:tc>
          <w:tcPr>
            <w:tcW w:w="1540" w:type="dxa"/>
            <w:tcBorders>
              <w:top w:val="single" w:sz="4" w:space="0" w:color="auto"/>
              <w:bottom w:val="single" w:sz="4" w:space="0" w:color="auto"/>
              <w:right w:val="single" w:sz="4" w:space="0" w:color="auto"/>
            </w:tcBorders>
            <w:vAlign w:val="center"/>
          </w:tcPr>
          <w:p w14:paraId="089E8030" w14:textId="0E8BBFF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R$ 748,00</w:t>
            </w:r>
          </w:p>
        </w:tc>
        <w:tc>
          <w:tcPr>
            <w:tcW w:w="1970" w:type="dxa"/>
            <w:tcBorders>
              <w:top w:val="single" w:sz="4" w:space="0" w:color="auto"/>
              <w:bottom w:val="single" w:sz="4" w:space="0" w:color="auto"/>
              <w:right w:val="single" w:sz="4" w:space="0" w:color="auto"/>
            </w:tcBorders>
            <w:vAlign w:val="center"/>
          </w:tcPr>
          <w:p w14:paraId="43A85939" w14:textId="3A71409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R$ 7.480,00</w:t>
            </w:r>
          </w:p>
        </w:tc>
      </w:tr>
      <w:tr w:rsidR="00AD566E" w:rsidRPr="005D66F9" w14:paraId="22D5A32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13A03A7" w14:textId="085BF72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26280D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NEBULIZADOR ADULTO</w:t>
            </w:r>
          </w:p>
          <w:p w14:paraId="59AB248A" w14:textId="47F4979C"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5A59A2D" w14:textId="56824E6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0D18743C" w14:textId="3B752AA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7E2FEB00" w14:textId="645DC07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R$ 43,90</w:t>
            </w:r>
          </w:p>
        </w:tc>
        <w:tc>
          <w:tcPr>
            <w:tcW w:w="1970" w:type="dxa"/>
            <w:tcBorders>
              <w:top w:val="single" w:sz="4" w:space="0" w:color="auto"/>
              <w:bottom w:val="single" w:sz="4" w:space="0" w:color="auto"/>
              <w:right w:val="single" w:sz="4" w:space="0" w:color="auto"/>
            </w:tcBorders>
            <w:vAlign w:val="center"/>
          </w:tcPr>
          <w:p w14:paraId="0F574A9A" w14:textId="0F12215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R$ 8.780,00</w:t>
            </w:r>
          </w:p>
        </w:tc>
      </w:tr>
      <w:tr w:rsidR="00AD566E" w:rsidRPr="005D66F9" w14:paraId="0C3B811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8DFF0C4" w14:textId="4B262E2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C0728B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NEBULIZADOR INFANTIL</w:t>
            </w:r>
          </w:p>
          <w:p w14:paraId="42248FDB" w14:textId="39B2E415"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FAF99C1" w14:textId="5B684E9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5EAA48BE" w14:textId="138FF99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45B593BD" w14:textId="64B1077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R$ 45,98</w:t>
            </w:r>
          </w:p>
        </w:tc>
        <w:tc>
          <w:tcPr>
            <w:tcW w:w="1970" w:type="dxa"/>
            <w:tcBorders>
              <w:top w:val="single" w:sz="4" w:space="0" w:color="auto"/>
              <w:bottom w:val="single" w:sz="4" w:space="0" w:color="auto"/>
              <w:right w:val="single" w:sz="4" w:space="0" w:color="auto"/>
            </w:tcBorders>
            <w:vAlign w:val="center"/>
          </w:tcPr>
          <w:p w14:paraId="61F19705" w14:textId="2487E7C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R$ 9.196,00</w:t>
            </w:r>
          </w:p>
        </w:tc>
      </w:tr>
      <w:tr w:rsidR="00AD566E" w:rsidRPr="005D66F9" w14:paraId="1BFAB86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1D44D3C" w14:textId="12C62A0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C870A06"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PAPANICOLAU DESCARTÁVEL TAM G</w:t>
            </w:r>
          </w:p>
          <w:p w14:paraId="28A3D6A2" w14:textId="3398483F"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306DC48B" w14:textId="2DF38FC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7E19CB1B" w14:textId="39C7106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3000</w:t>
            </w:r>
          </w:p>
        </w:tc>
        <w:tc>
          <w:tcPr>
            <w:tcW w:w="1540" w:type="dxa"/>
            <w:tcBorders>
              <w:top w:val="single" w:sz="4" w:space="0" w:color="auto"/>
              <w:bottom w:val="single" w:sz="4" w:space="0" w:color="auto"/>
              <w:right w:val="single" w:sz="4" w:space="0" w:color="auto"/>
            </w:tcBorders>
            <w:vAlign w:val="center"/>
          </w:tcPr>
          <w:p w14:paraId="3E91B701" w14:textId="150F851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R$ 5,66</w:t>
            </w:r>
          </w:p>
        </w:tc>
        <w:tc>
          <w:tcPr>
            <w:tcW w:w="1970" w:type="dxa"/>
            <w:tcBorders>
              <w:top w:val="single" w:sz="4" w:space="0" w:color="auto"/>
              <w:bottom w:val="single" w:sz="4" w:space="0" w:color="auto"/>
              <w:right w:val="single" w:sz="4" w:space="0" w:color="auto"/>
            </w:tcBorders>
            <w:vAlign w:val="center"/>
          </w:tcPr>
          <w:p w14:paraId="7726864A" w14:textId="3D8D7EE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R$ 16.980,00</w:t>
            </w:r>
          </w:p>
        </w:tc>
      </w:tr>
      <w:tr w:rsidR="00AD566E" w:rsidRPr="005D66F9" w14:paraId="6BF2FD0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C81E4AB" w14:textId="5745F79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50E2B3F"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PAPANICOLAU DESCARTÁVEL TAM M</w:t>
            </w:r>
          </w:p>
          <w:p w14:paraId="1E2E615E" w14:textId="1B9DFBA3"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45A26B1" w14:textId="6122D87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418B4272" w14:textId="4CEC689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7000</w:t>
            </w:r>
          </w:p>
        </w:tc>
        <w:tc>
          <w:tcPr>
            <w:tcW w:w="1540" w:type="dxa"/>
            <w:tcBorders>
              <w:top w:val="single" w:sz="4" w:space="0" w:color="auto"/>
              <w:bottom w:val="single" w:sz="4" w:space="0" w:color="auto"/>
              <w:right w:val="single" w:sz="4" w:space="0" w:color="auto"/>
            </w:tcBorders>
            <w:vAlign w:val="center"/>
          </w:tcPr>
          <w:p w14:paraId="1680E9DB" w14:textId="7E55D9E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R$ 6,00</w:t>
            </w:r>
          </w:p>
        </w:tc>
        <w:tc>
          <w:tcPr>
            <w:tcW w:w="1970" w:type="dxa"/>
            <w:tcBorders>
              <w:top w:val="single" w:sz="4" w:space="0" w:color="auto"/>
              <w:bottom w:val="single" w:sz="4" w:space="0" w:color="auto"/>
              <w:right w:val="single" w:sz="4" w:space="0" w:color="auto"/>
            </w:tcBorders>
            <w:vAlign w:val="center"/>
          </w:tcPr>
          <w:p w14:paraId="6A983340" w14:textId="4A17B5E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R$ 42.000,00</w:t>
            </w:r>
          </w:p>
        </w:tc>
      </w:tr>
      <w:tr w:rsidR="00AD566E" w:rsidRPr="005D66F9" w14:paraId="4A96955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3E2137D" w14:textId="3237975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9958A02"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KIT PAPANICOLAU DESCARTÁVEL TAM P</w:t>
            </w:r>
          </w:p>
          <w:p w14:paraId="73129EB7" w14:textId="58DC44D1"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C5FB96F" w14:textId="3AC062E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6F59A0FA" w14:textId="56A8853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3000</w:t>
            </w:r>
          </w:p>
        </w:tc>
        <w:tc>
          <w:tcPr>
            <w:tcW w:w="1540" w:type="dxa"/>
            <w:tcBorders>
              <w:top w:val="single" w:sz="4" w:space="0" w:color="auto"/>
              <w:bottom w:val="single" w:sz="4" w:space="0" w:color="auto"/>
              <w:right w:val="single" w:sz="4" w:space="0" w:color="auto"/>
            </w:tcBorders>
            <w:vAlign w:val="center"/>
          </w:tcPr>
          <w:p w14:paraId="5C8185DD" w14:textId="31CB8A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R$ 6,45</w:t>
            </w:r>
          </w:p>
        </w:tc>
        <w:tc>
          <w:tcPr>
            <w:tcW w:w="1970" w:type="dxa"/>
            <w:tcBorders>
              <w:top w:val="single" w:sz="4" w:space="0" w:color="auto"/>
              <w:bottom w:val="single" w:sz="4" w:space="0" w:color="auto"/>
              <w:right w:val="single" w:sz="4" w:space="0" w:color="auto"/>
            </w:tcBorders>
            <w:vAlign w:val="center"/>
          </w:tcPr>
          <w:p w14:paraId="6FF9509D" w14:textId="3F503C2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R$ 19.350,00</w:t>
            </w:r>
          </w:p>
        </w:tc>
      </w:tr>
      <w:tr w:rsidR="00AD566E" w:rsidRPr="005D66F9" w14:paraId="761805A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DECF438" w14:textId="19B6F09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103E06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LACRE DE SEGURANÇA ESPINHA DE PEIXE COM NUMERAÇÃO SEQUENCIAL 23 CM TRAVAMENTO EM 3 PONTOS. PACOTE COM 100 UND</w:t>
            </w:r>
          </w:p>
          <w:p w14:paraId="5661BD3E" w14:textId="2CC38257" w:rsidR="00333FA7" w:rsidRPr="006D62B9" w:rsidRDefault="00333FA7" w:rsidP="00AD566E">
            <w:pPr>
              <w:jc w:val="center"/>
              <w:rPr>
                <w:rFonts w:asciiTheme="minorHAnsi" w:eastAsia="Times New Roman" w:hAnsiTheme="minorHAnsi" w:cstheme="minorHAnsi"/>
                <w:color w:val="000000"/>
                <w:sz w:val="20"/>
                <w:szCs w:val="20"/>
              </w:rPr>
            </w:pPr>
            <w:r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EA5D680" w14:textId="27BC0F5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3B22EAAE" w14:textId="31B5964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12</w:t>
            </w:r>
          </w:p>
        </w:tc>
        <w:tc>
          <w:tcPr>
            <w:tcW w:w="1540" w:type="dxa"/>
            <w:tcBorders>
              <w:top w:val="single" w:sz="4" w:space="0" w:color="auto"/>
              <w:bottom w:val="single" w:sz="4" w:space="0" w:color="auto"/>
              <w:right w:val="single" w:sz="4" w:space="0" w:color="auto"/>
            </w:tcBorders>
            <w:vAlign w:val="center"/>
          </w:tcPr>
          <w:p w14:paraId="4591EA8E" w14:textId="571E0C2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R$ 17,25</w:t>
            </w:r>
          </w:p>
        </w:tc>
        <w:tc>
          <w:tcPr>
            <w:tcW w:w="1970" w:type="dxa"/>
            <w:tcBorders>
              <w:top w:val="single" w:sz="4" w:space="0" w:color="auto"/>
              <w:bottom w:val="single" w:sz="4" w:space="0" w:color="auto"/>
              <w:right w:val="single" w:sz="4" w:space="0" w:color="auto"/>
            </w:tcBorders>
            <w:vAlign w:val="center"/>
          </w:tcPr>
          <w:p w14:paraId="09E01F28" w14:textId="67BDE76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R$ 207,00</w:t>
            </w:r>
          </w:p>
        </w:tc>
      </w:tr>
      <w:tr w:rsidR="00AD566E" w:rsidRPr="005D66F9" w14:paraId="591AD97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29D42B1" w14:textId="1A391CA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614392C" w14:textId="6FC90A1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LÂMINA DE BISTURI Nº 10 DESCARTÁVEL ESTERIL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40E221A7" w14:textId="6C9D545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3E31E740" w14:textId="70DCC3E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1B814517" w14:textId="69AA7CB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R$ 18,98</w:t>
            </w:r>
          </w:p>
        </w:tc>
        <w:tc>
          <w:tcPr>
            <w:tcW w:w="1970" w:type="dxa"/>
            <w:tcBorders>
              <w:top w:val="single" w:sz="4" w:space="0" w:color="auto"/>
              <w:bottom w:val="single" w:sz="4" w:space="0" w:color="auto"/>
              <w:right w:val="single" w:sz="4" w:space="0" w:color="auto"/>
            </w:tcBorders>
            <w:vAlign w:val="center"/>
          </w:tcPr>
          <w:p w14:paraId="494437BB" w14:textId="147CF8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R$ 949,00</w:t>
            </w:r>
          </w:p>
        </w:tc>
      </w:tr>
      <w:tr w:rsidR="00AD566E" w:rsidRPr="005D66F9" w14:paraId="6C2991B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616D1CC" w14:textId="1C0D5BA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47B7831" w14:textId="4512DD9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LÂMINA DE BISTURI Nº 15 DESCARTÁVEL ESTERIL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FBEDE05" w14:textId="6F9E20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8584714" w14:textId="1D417B8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3DAB750D" w14:textId="7AC8A52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R$ 19,62</w:t>
            </w:r>
          </w:p>
        </w:tc>
        <w:tc>
          <w:tcPr>
            <w:tcW w:w="1970" w:type="dxa"/>
            <w:tcBorders>
              <w:top w:val="single" w:sz="4" w:space="0" w:color="auto"/>
              <w:bottom w:val="single" w:sz="4" w:space="0" w:color="auto"/>
              <w:right w:val="single" w:sz="4" w:space="0" w:color="auto"/>
            </w:tcBorders>
            <w:vAlign w:val="center"/>
          </w:tcPr>
          <w:p w14:paraId="75B642B2" w14:textId="3470731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R$ 981,00</w:t>
            </w:r>
          </w:p>
        </w:tc>
      </w:tr>
      <w:tr w:rsidR="00AD566E" w:rsidRPr="005D66F9" w14:paraId="2515A61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1C8C8DE" w14:textId="4781205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99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ECEB1F5" w14:textId="1FC4A47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LÂMINA DE BISTURI Nº 24 DESCARTÁVEL ESTERIL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3A8DDE85" w14:textId="1D94CCC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6F9E57F9" w14:textId="648B9D4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28A1EC7C" w14:textId="38428CC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R$ 23,00</w:t>
            </w:r>
          </w:p>
        </w:tc>
        <w:tc>
          <w:tcPr>
            <w:tcW w:w="1970" w:type="dxa"/>
            <w:tcBorders>
              <w:top w:val="single" w:sz="4" w:space="0" w:color="auto"/>
              <w:bottom w:val="single" w:sz="4" w:space="0" w:color="auto"/>
              <w:right w:val="single" w:sz="4" w:space="0" w:color="auto"/>
            </w:tcBorders>
            <w:vAlign w:val="center"/>
          </w:tcPr>
          <w:p w14:paraId="66FA22CB" w14:textId="2F5DDBC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R$ 1.150,00</w:t>
            </w:r>
          </w:p>
        </w:tc>
      </w:tr>
      <w:tr w:rsidR="00AD566E" w:rsidRPr="005D66F9" w14:paraId="6449530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A9223EA" w14:textId="3FC2257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3789422" w14:textId="0342FE3C"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LANCETA AUTOMÁTICA PARA GLICEMIA CAPILAR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3D7CB2C" w14:textId="69CEC0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89A2343" w14:textId="71C070C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3C4797BC" w14:textId="2B4D1FC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R$ 17,39</w:t>
            </w:r>
          </w:p>
        </w:tc>
        <w:tc>
          <w:tcPr>
            <w:tcW w:w="1970" w:type="dxa"/>
            <w:tcBorders>
              <w:top w:val="single" w:sz="4" w:space="0" w:color="auto"/>
              <w:bottom w:val="single" w:sz="4" w:space="0" w:color="auto"/>
              <w:right w:val="single" w:sz="4" w:space="0" w:color="auto"/>
            </w:tcBorders>
            <w:vAlign w:val="center"/>
          </w:tcPr>
          <w:p w14:paraId="2194CB55" w14:textId="5C6FD33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R$ 34.780,00</w:t>
            </w:r>
          </w:p>
        </w:tc>
      </w:tr>
      <w:tr w:rsidR="00AD566E" w:rsidRPr="005D66F9" w14:paraId="01D483A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C02CA2B" w14:textId="1624E04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212CE47" w14:textId="0FF2EEC9"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LUVA CIRÚRGICA ESTÉRIL 7.5</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68060F8" w14:textId="37EC8A4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PAR</w:t>
            </w:r>
          </w:p>
        </w:tc>
        <w:tc>
          <w:tcPr>
            <w:tcW w:w="1008" w:type="dxa"/>
            <w:tcBorders>
              <w:top w:val="single" w:sz="4" w:space="0" w:color="auto"/>
              <w:left w:val="single" w:sz="4" w:space="0" w:color="auto"/>
              <w:bottom w:val="single" w:sz="4" w:space="0" w:color="auto"/>
              <w:right w:val="single" w:sz="4" w:space="0" w:color="auto"/>
            </w:tcBorders>
            <w:vAlign w:val="center"/>
          </w:tcPr>
          <w:p w14:paraId="6614E880" w14:textId="47ECD08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5000</w:t>
            </w:r>
          </w:p>
        </w:tc>
        <w:tc>
          <w:tcPr>
            <w:tcW w:w="1540" w:type="dxa"/>
            <w:tcBorders>
              <w:top w:val="single" w:sz="4" w:space="0" w:color="auto"/>
              <w:bottom w:val="single" w:sz="4" w:space="0" w:color="auto"/>
              <w:right w:val="single" w:sz="4" w:space="0" w:color="auto"/>
            </w:tcBorders>
            <w:vAlign w:val="center"/>
          </w:tcPr>
          <w:p w14:paraId="4B28719B" w14:textId="6317142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R$ 2,74</w:t>
            </w:r>
          </w:p>
        </w:tc>
        <w:tc>
          <w:tcPr>
            <w:tcW w:w="1970" w:type="dxa"/>
            <w:tcBorders>
              <w:top w:val="single" w:sz="4" w:space="0" w:color="auto"/>
              <w:bottom w:val="single" w:sz="4" w:space="0" w:color="auto"/>
              <w:right w:val="single" w:sz="4" w:space="0" w:color="auto"/>
            </w:tcBorders>
            <w:vAlign w:val="center"/>
          </w:tcPr>
          <w:p w14:paraId="699B31DB" w14:textId="10D65F2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R$ 13.700,00</w:t>
            </w:r>
          </w:p>
        </w:tc>
      </w:tr>
      <w:tr w:rsidR="00AD566E" w:rsidRPr="005D66F9" w14:paraId="089720A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0CADF54" w14:textId="1FBC387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1E66E91" w14:textId="516676C2"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LUVA CIRÚRGICA ESTÉRIL 8.0</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02C5B02" w14:textId="60F806C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PAR</w:t>
            </w:r>
          </w:p>
        </w:tc>
        <w:tc>
          <w:tcPr>
            <w:tcW w:w="1008" w:type="dxa"/>
            <w:tcBorders>
              <w:top w:val="single" w:sz="4" w:space="0" w:color="auto"/>
              <w:left w:val="single" w:sz="4" w:space="0" w:color="auto"/>
              <w:bottom w:val="single" w:sz="4" w:space="0" w:color="auto"/>
              <w:right w:val="single" w:sz="4" w:space="0" w:color="auto"/>
            </w:tcBorders>
            <w:vAlign w:val="center"/>
          </w:tcPr>
          <w:p w14:paraId="50AC4D9E" w14:textId="54586F1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7D2A83D5" w14:textId="0025775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R$ 4,79</w:t>
            </w:r>
          </w:p>
        </w:tc>
        <w:tc>
          <w:tcPr>
            <w:tcW w:w="1970" w:type="dxa"/>
            <w:tcBorders>
              <w:top w:val="single" w:sz="4" w:space="0" w:color="auto"/>
              <w:bottom w:val="single" w:sz="4" w:space="0" w:color="auto"/>
              <w:right w:val="single" w:sz="4" w:space="0" w:color="auto"/>
            </w:tcBorders>
            <w:vAlign w:val="center"/>
          </w:tcPr>
          <w:p w14:paraId="63106F9F" w14:textId="03EB20E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R$ 9.580,00</w:t>
            </w:r>
          </w:p>
        </w:tc>
      </w:tr>
      <w:tr w:rsidR="00AD566E" w:rsidRPr="005D66F9" w14:paraId="1CB7DB2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8CD2E44" w14:textId="12CFFE9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274C0FD" w14:textId="12639AA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LUVA DE PROCEDIMENTO TAMANHO G, EM LÁTEX, DESCARTÁVEL, CAIXA COM 50 PARES.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341CA565" w14:textId="61431D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A01D45B" w14:textId="5302FBB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1000</w:t>
            </w:r>
          </w:p>
        </w:tc>
        <w:tc>
          <w:tcPr>
            <w:tcW w:w="1540" w:type="dxa"/>
            <w:tcBorders>
              <w:top w:val="single" w:sz="4" w:space="0" w:color="auto"/>
              <w:bottom w:val="single" w:sz="4" w:space="0" w:color="auto"/>
              <w:right w:val="single" w:sz="4" w:space="0" w:color="auto"/>
            </w:tcBorders>
            <w:vAlign w:val="center"/>
          </w:tcPr>
          <w:p w14:paraId="433C7788" w14:textId="5854E5E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R$ 41,16</w:t>
            </w:r>
          </w:p>
        </w:tc>
        <w:tc>
          <w:tcPr>
            <w:tcW w:w="1970" w:type="dxa"/>
            <w:tcBorders>
              <w:top w:val="single" w:sz="4" w:space="0" w:color="auto"/>
              <w:bottom w:val="single" w:sz="4" w:space="0" w:color="auto"/>
              <w:right w:val="single" w:sz="4" w:space="0" w:color="auto"/>
            </w:tcBorders>
            <w:vAlign w:val="center"/>
          </w:tcPr>
          <w:p w14:paraId="01C27965" w14:textId="618A25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R$ 41.160,00</w:t>
            </w:r>
          </w:p>
        </w:tc>
      </w:tr>
      <w:tr w:rsidR="00AD566E" w:rsidRPr="005D66F9" w14:paraId="2BE339D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45E46BF" w14:textId="5065840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4807293"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LUVA DE PROCEDIMENTO TAMANHO M, EM LÁTEX, DESCARTÁVEL, CAIXA COM 50 PARES.</w:t>
            </w:r>
          </w:p>
          <w:p w14:paraId="3FCD025A" w14:textId="3EB8349D"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36DFFEED" w14:textId="1FD1ADD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A43A7D5" w14:textId="1D81A5E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3375</w:t>
            </w:r>
          </w:p>
        </w:tc>
        <w:tc>
          <w:tcPr>
            <w:tcW w:w="1540" w:type="dxa"/>
            <w:tcBorders>
              <w:top w:val="single" w:sz="4" w:space="0" w:color="auto"/>
              <w:bottom w:val="single" w:sz="4" w:space="0" w:color="auto"/>
              <w:right w:val="single" w:sz="4" w:space="0" w:color="auto"/>
            </w:tcBorders>
            <w:vAlign w:val="center"/>
          </w:tcPr>
          <w:p w14:paraId="208A7923" w14:textId="00B8A41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R$ 41,95</w:t>
            </w:r>
          </w:p>
        </w:tc>
        <w:tc>
          <w:tcPr>
            <w:tcW w:w="1970" w:type="dxa"/>
            <w:tcBorders>
              <w:top w:val="single" w:sz="4" w:space="0" w:color="auto"/>
              <w:bottom w:val="single" w:sz="4" w:space="0" w:color="auto"/>
              <w:right w:val="single" w:sz="4" w:space="0" w:color="auto"/>
            </w:tcBorders>
            <w:vAlign w:val="center"/>
          </w:tcPr>
          <w:p w14:paraId="7B55F69F" w14:textId="3F4883D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R$ 141.581,25</w:t>
            </w:r>
          </w:p>
        </w:tc>
      </w:tr>
      <w:tr w:rsidR="00AD566E" w:rsidRPr="005D66F9" w14:paraId="63EF4C7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72E74D3" w14:textId="6187A0D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85F076A"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LUVA DE PROCEDIMENTO TAMANHO P, EM LÁTEX, DESCARTÁVEL, CAIXA COM 50 PARES.</w:t>
            </w:r>
          </w:p>
          <w:p w14:paraId="5C449153" w14:textId="60AC2481"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4D8812B7" w14:textId="1AC2ED8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7842D017" w14:textId="6AB4CB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3750</w:t>
            </w:r>
          </w:p>
        </w:tc>
        <w:tc>
          <w:tcPr>
            <w:tcW w:w="1540" w:type="dxa"/>
            <w:tcBorders>
              <w:top w:val="single" w:sz="4" w:space="0" w:color="auto"/>
              <w:bottom w:val="single" w:sz="4" w:space="0" w:color="auto"/>
              <w:right w:val="single" w:sz="4" w:space="0" w:color="auto"/>
            </w:tcBorders>
            <w:vAlign w:val="center"/>
          </w:tcPr>
          <w:p w14:paraId="36360BDA" w14:textId="74B9D57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R$ 41,95</w:t>
            </w:r>
          </w:p>
        </w:tc>
        <w:tc>
          <w:tcPr>
            <w:tcW w:w="1970" w:type="dxa"/>
            <w:tcBorders>
              <w:top w:val="single" w:sz="4" w:space="0" w:color="auto"/>
              <w:bottom w:val="single" w:sz="4" w:space="0" w:color="auto"/>
              <w:right w:val="single" w:sz="4" w:space="0" w:color="auto"/>
            </w:tcBorders>
            <w:vAlign w:val="center"/>
          </w:tcPr>
          <w:p w14:paraId="527169A9" w14:textId="04C69F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R$ 157.312,50</w:t>
            </w:r>
          </w:p>
        </w:tc>
      </w:tr>
      <w:tr w:rsidR="00AD566E" w:rsidRPr="005D66F9" w14:paraId="0D3B6D4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E55436D" w14:textId="2B333CB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lastRenderedPageBreak/>
              <w:t>106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8089067" w14:textId="1EED47BF"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MANGUEIRA DE SILICONE PARA ASPIRAÇÃO 2M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B989728" w14:textId="7EE1F15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7EBCE46" w14:textId="79D2146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7C5506C1" w14:textId="20E023E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R$ 49,33</w:t>
            </w:r>
          </w:p>
        </w:tc>
        <w:tc>
          <w:tcPr>
            <w:tcW w:w="1970" w:type="dxa"/>
            <w:tcBorders>
              <w:top w:val="single" w:sz="4" w:space="0" w:color="auto"/>
              <w:bottom w:val="single" w:sz="4" w:space="0" w:color="auto"/>
              <w:right w:val="single" w:sz="4" w:space="0" w:color="auto"/>
            </w:tcBorders>
            <w:vAlign w:val="center"/>
          </w:tcPr>
          <w:p w14:paraId="64F10436" w14:textId="592D7F7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R$ 9.866,00</w:t>
            </w:r>
          </w:p>
        </w:tc>
      </w:tr>
      <w:tr w:rsidR="00AD566E" w:rsidRPr="005D66F9" w14:paraId="284344E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BDAFDBA" w14:textId="67AC162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B449B5D" w14:textId="3C3CDB25"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MÁSCARA DE ALTA CONCENTRAÇAO O2 INFANTIL.</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20933F8" w14:textId="7FCE3BC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61BB497" w14:textId="047028C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4FEBFCAA" w14:textId="0997FB1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R$ 6,00</w:t>
            </w:r>
          </w:p>
        </w:tc>
        <w:tc>
          <w:tcPr>
            <w:tcW w:w="1970" w:type="dxa"/>
            <w:tcBorders>
              <w:top w:val="single" w:sz="4" w:space="0" w:color="auto"/>
              <w:bottom w:val="single" w:sz="4" w:space="0" w:color="auto"/>
              <w:right w:val="single" w:sz="4" w:space="0" w:color="auto"/>
            </w:tcBorders>
            <w:vAlign w:val="center"/>
          </w:tcPr>
          <w:p w14:paraId="2B48F09B" w14:textId="389D500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R$ 600,00</w:t>
            </w:r>
          </w:p>
        </w:tc>
      </w:tr>
      <w:tr w:rsidR="00AD566E" w:rsidRPr="005D66F9" w14:paraId="693168E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7B6F62F" w14:textId="4FDBF8A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10F3F9F" w14:textId="5E021F5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MÁSCARA DE VENTURI – ADULTO, KIT COMPLETO.</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4108625F" w14:textId="6D1D29F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79B2A569" w14:textId="52A2C83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55809CB6" w14:textId="6E0A999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R$ 24,00</w:t>
            </w:r>
          </w:p>
        </w:tc>
        <w:tc>
          <w:tcPr>
            <w:tcW w:w="1970" w:type="dxa"/>
            <w:tcBorders>
              <w:top w:val="single" w:sz="4" w:space="0" w:color="auto"/>
              <w:bottom w:val="single" w:sz="4" w:space="0" w:color="auto"/>
              <w:right w:val="single" w:sz="4" w:space="0" w:color="auto"/>
            </w:tcBorders>
            <w:vAlign w:val="center"/>
          </w:tcPr>
          <w:p w14:paraId="4208DDCA" w14:textId="27D6C4B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R$ 1.200,00</w:t>
            </w:r>
          </w:p>
        </w:tc>
      </w:tr>
      <w:tr w:rsidR="00AD566E" w:rsidRPr="005D66F9" w14:paraId="1B34656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7920337" w14:textId="44DE972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109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7922FA5" w14:textId="3F9F930B"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MÁSCARA DE VENTURI – INFANTIL, KIT COMPLETO.</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E3A9E8A" w14:textId="2D9148D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KIT</w:t>
            </w:r>
          </w:p>
        </w:tc>
        <w:tc>
          <w:tcPr>
            <w:tcW w:w="1008" w:type="dxa"/>
            <w:tcBorders>
              <w:top w:val="single" w:sz="4" w:space="0" w:color="auto"/>
              <w:left w:val="single" w:sz="4" w:space="0" w:color="auto"/>
              <w:bottom w:val="single" w:sz="4" w:space="0" w:color="auto"/>
              <w:right w:val="single" w:sz="4" w:space="0" w:color="auto"/>
            </w:tcBorders>
            <w:vAlign w:val="center"/>
          </w:tcPr>
          <w:p w14:paraId="19E0E68E" w14:textId="6F2921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63F9A7EE" w14:textId="3EE678F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R$ 34,00</w:t>
            </w:r>
          </w:p>
        </w:tc>
        <w:tc>
          <w:tcPr>
            <w:tcW w:w="1970" w:type="dxa"/>
            <w:tcBorders>
              <w:top w:val="single" w:sz="4" w:space="0" w:color="auto"/>
              <w:bottom w:val="single" w:sz="4" w:space="0" w:color="auto"/>
              <w:right w:val="single" w:sz="4" w:space="0" w:color="auto"/>
            </w:tcBorders>
            <w:vAlign w:val="center"/>
          </w:tcPr>
          <w:p w14:paraId="7BAC4733" w14:textId="1BE1AB1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R$ 1.700,00</w:t>
            </w:r>
          </w:p>
        </w:tc>
      </w:tr>
      <w:tr w:rsidR="00AD566E" w:rsidRPr="005D66F9" w14:paraId="1C25E5C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4227C87" w14:textId="2A5A6CE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A1020A7" w14:textId="3211230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OXIMETRO PORTÁTIL DE DEDO ADULTO</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7C1B029" w14:textId="7DAEA28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C8FFAB9" w14:textId="3D7C8C1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w:t>
            </w:r>
          </w:p>
        </w:tc>
        <w:tc>
          <w:tcPr>
            <w:tcW w:w="1540" w:type="dxa"/>
            <w:tcBorders>
              <w:top w:val="single" w:sz="4" w:space="0" w:color="auto"/>
              <w:bottom w:val="single" w:sz="4" w:space="0" w:color="auto"/>
              <w:right w:val="single" w:sz="4" w:space="0" w:color="auto"/>
            </w:tcBorders>
            <w:vAlign w:val="center"/>
          </w:tcPr>
          <w:p w14:paraId="7A925F46" w14:textId="57E41E6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R$ 129,47</w:t>
            </w:r>
          </w:p>
        </w:tc>
        <w:tc>
          <w:tcPr>
            <w:tcW w:w="1970" w:type="dxa"/>
            <w:tcBorders>
              <w:top w:val="single" w:sz="4" w:space="0" w:color="auto"/>
              <w:bottom w:val="single" w:sz="4" w:space="0" w:color="auto"/>
              <w:right w:val="single" w:sz="4" w:space="0" w:color="auto"/>
            </w:tcBorders>
            <w:vAlign w:val="center"/>
          </w:tcPr>
          <w:p w14:paraId="5C5DF8FD" w14:textId="4F48A45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R$ 7.768,20</w:t>
            </w:r>
          </w:p>
        </w:tc>
      </w:tr>
      <w:tr w:rsidR="00AD566E" w:rsidRPr="005D66F9" w14:paraId="48B0CF3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4ED5517" w14:textId="6A1054F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FE643F9" w14:textId="130EEC4C"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OXIMETRO PORTÁTIL DE DEDO INFANTIL</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4FCA8198" w14:textId="4C46170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6DA91C4" w14:textId="087982D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w:t>
            </w:r>
          </w:p>
        </w:tc>
        <w:tc>
          <w:tcPr>
            <w:tcW w:w="1540" w:type="dxa"/>
            <w:tcBorders>
              <w:top w:val="single" w:sz="4" w:space="0" w:color="auto"/>
              <w:bottom w:val="single" w:sz="4" w:space="0" w:color="auto"/>
              <w:right w:val="single" w:sz="4" w:space="0" w:color="auto"/>
            </w:tcBorders>
            <w:vAlign w:val="center"/>
          </w:tcPr>
          <w:p w14:paraId="2A16D51C" w14:textId="6DC980F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R$ 224,60</w:t>
            </w:r>
          </w:p>
        </w:tc>
        <w:tc>
          <w:tcPr>
            <w:tcW w:w="1970" w:type="dxa"/>
            <w:tcBorders>
              <w:top w:val="single" w:sz="4" w:space="0" w:color="auto"/>
              <w:bottom w:val="single" w:sz="4" w:space="0" w:color="auto"/>
              <w:right w:val="single" w:sz="4" w:space="0" w:color="auto"/>
            </w:tcBorders>
            <w:vAlign w:val="center"/>
          </w:tcPr>
          <w:p w14:paraId="48FA62E5" w14:textId="785C99F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R$ 13.476,00</w:t>
            </w:r>
          </w:p>
        </w:tc>
      </w:tr>
      <w:tr w:rsidR="00AD566E" w:rsidRPr="005D66F9" w14:paraId="0991C39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20A83FD" w14:textId="0F98AEC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8766949" w14:textId="2BB296E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OXIMETRO PORTÁTIL DE MESA</w:t>
            </w:r>
            <w:r w:rsidR="00333FA7">
              <w:rPr>
                <w:rFonts w:asciiTheme="minorHAnsi" w:hAnsiTheme="minorHAnsi" w:cstheme="minorHAnsi"/>
                <w:color w:val="000000"/>
                <w:sz w:val="20"/>
                <w:szCs w:val="20"/>
              </w:rPr>
              <w:t xml:space="preserve">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1B1F055" w14:textId="2B65A24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25DCC6B" w14:textId="74EA533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w:t>
            </w:r>
          </w:p>
        </w:tc>
        <w:tc>
          <w:tcPr>
            <w:tcW w:w="1540" w:type="dxa"/>
            <w:tcBorders>
              <w:top w:val="single" w:sz="4" w:space="0" w:color="auto"/>
              <w:bottom w:val="single" w:sz="4" w:space="0" w:color="auto"/>
              <w:right w:val="single" w:sz="4" w:space="0" w:color="auto"/>
            </w:tcBorders>
            <w:vAlign w:val="center"/>
          </w:tcPr>
          <w:p w14:paraId="6377C8AF" w14:textId="6D10BD8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R$ 2.382,58</w:t>
            </w:r>
          </w:p>
        </w:tc>
        <w:tc>
          <w:tcPr>
            <w:tcW w:w="1970" w:type="dxa"/>
            <w:tcBorders>
              <w:top w:val="single" w:sz="4" w:space="0" w:color="auto"/>
              <w:bottom w:val="single" w:sz="4" w:space="0" w:color="auto"/>
              <w:right w:val="single" w:sz="4" w:space="0" w:color="auto"/>
            </w:tcBorders>
            <w:vAlign w:val="center"/>
          </w:tcPr>
          <w:p w14:paraId="055ADB0A" w14:textId="08BA209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R$ 47.651,60</w:t>
            </w:r>
          </w:p>
        </w:tc>
      </w:tr>
      <w:tr w:rsidR="00AD566E" w:rsidRPr="005D66F9" w14:paraId="734BAA3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809FB42" w14:textId="6F74AA8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1F8E6AB" w14:textId="2F474B75"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PAPEL GRAU CIRÚRGICO – 150 MM X 100 M, COM INDICADOR QUÍMICO.</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4B62A33" w14:textId="150494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0B7DDEF1" w14:textId="47A4FC8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76DE7321" w14:textId="00937FF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R$ 165,00</w:t>
            </w:r>
          </w:p>
        </w:tc>
        <w:tc>
          <w:tcPr>
            <w:tcW w:w="1970" w:type="dxa"/>
            <w:tcBorders>
              <w:top w:val="single" w:sz="4" w:space="0" w:color="auto"/>
              <w:bottom w:val="single" w:sz="4" w:space="0" w:color="auto"/>
              <w:right w:val="single" w:sz="4" w:space="0" w:color="auto"/>
            </w:tcBorders>
            <w:vAlign w:val="center"/>
          </w:tcPr>
          <w:p w14:paraId="4EF39FF0" w14:textId="3E6E067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R$ 49.500,00</w:t>
            </w:r>
          </w:p>
        </w:tc>
      </w:tr>
      <w:tr w:rsidR="00AD566E" w:rsidRPr="005D66F9" w14:paraId="1F3DF20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8CD7BEF" w14:textId="69BDFDE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E186128" w14:textId="76506A99"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PAPEL GRAU CIRÚRGICO – 200 MM X 100 M, COM INDICADOR QUÍMICO</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4854137F" w14:textId="5BDBD3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5C7CD26A" w14:textId="6CB629D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150</w:t>
            </w:r>
          </w:p>
        </w:tc>
        <w:tc>
          <w:tcPr>
            <w:tcW w:w="1540" w:type="dxa"/>
            <w:tcBorders>
              <w:top w:val="single" w:sz="4" w:space="0" w:color="auto"/>
              <w:bottom w:val="single" w:sz="4" w:space="0" w:color="auto"/>
              <w:right w:val="single" w:sz="4" w:space="0" w:color="auto"/>
            </w:tcBorders>
            <w:vAlign w:val="center"/>
          </w:tcPr>
          <w:p w14:paraId="3BA12033" w14:textId="55A093D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R$ 90,10</w:t>
            </w:r>
          </w:p>
        </w:tc>
        <w:tc>
          <w:tcPr>
            <w:tcW w:w="1970" w:type="dxa"/>
            <w:tcBorders>
              <w:top w:val="single" w:sz="4" w:space="0" w:color="auto"/>
              <w:bottom w:val="single" w:sz="4" w:space="0" w:color="auto"/>
              <w:right w:val="single" w:sz="4" w:space="0" w:color="auto"/>
            </w:tcBorders>
            <w:vAlign w:val="center"/>
          </w:tcPr>
          <w:p w14:paraId="2F5D0963" w14:textId="4BDD767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R$ 13.515,00</w:t>
            </w:r>
          </w:p>
        </w:tc>
      </w:tr>
      <w:tr w:rsidR="00AD566E" w:rsidRPr="005D66F9" w14:paraId="144FB60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67AF94B" w14:textId="38C1E46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6BA8AA9" w14:textId="14F6B104"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PAPEL GRAU CIRURGICO 350MM X 100M.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D665C1F" w14:textId="29683F1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6AE8EC39" w14:textId="1AA644F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04BB342E" w14:textId="3E860A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R$ 143,32</w:t>
            </w:r>
          </w:p>
        </w:tc>
        <w:tc>
          <w:tcPr>
            <w:tcW w:w="1970" w:type="dxa"/>
            <w:tcBorders>
              <w:top w:val="single" w:sz="4" w:space="0" w:color="auto"/>
              <w:bottom w:val="single" w:sz="4" w:space="0" w:color="auto"/>
              <w:right w:val="single" w:sz="4" w:space="0" w:color="auto"/>
            </w:tcBorders>
            <w:vAlign w:val="center"/>
          </w:tcPr>
          <w:p w14:paraId="1CCD8ABA" w14:textId="2AD64B7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R$ 14.332,00</w:t>
            </w:r>
          </w:p>
        </w:tc>
      </w:tr>
      <w:tr w:rsidR="00AD566E" w:rsidRPr="005D66F9" w14:paraId="5F24838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106BD59" w14:textId="01631AD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A9AEFE1" w14:textId="2A043B5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PAPEL GRAU CIRURGICO 400MMX100M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4F13778" w14:textId="4F496C0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ROLO</w:t>
            </w:r>
          </w:p>
        </w:tc>
        <w:tc>
          <w:tcPr>
            <w:tcW w:w="1008" w:type="dxa"/>
            <w:tcBorders>
              <w:top w:val="single" w:sz="4" w:space="0" w:color="auto"/>
              <w:left w:val="single" w:sz="4" w:space="0" w:color="auto"/>
              <w:bottom w:val="single" w:sz="4" w:space="0" w:color="auto"/>
              <w:right w:val="single" w:sz="4" w:space="0" w:color="auto"/>
            </w:tcBorders>
            <w:vAlign w:val="center"/>
          </w:tcPr>
          <w:p w14:paraId="64E9E14A" w14:textId="566F853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70</w:t>
            </w:r>
          </w:p>
        </w:tc>
        <w:tc>
          <w:tcPr>
            <w:tcW w:w="1540" w:type="dxa"/>
            <w:tcBorders>
              <w:top w:val="single" w:sz="4" w:space="0" w:color="auto"/>
              <w:bottom w:val="single" w:sz="4" w:space="0" w:color="auto"/>
              <w:right w:val="single" w:sz="4" w:space="0" w:color="auto"/>
            </w:tcBorders>
            <w:vAlign w:val="center"/>
          </w:tcPr>
          <w:p w14:paraId="7B74C6E5" w14:textId="7A5AF51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R$ 132,20</w:t>
            </w:r>
          </w:p>
        </w:tc>
        <w:tc>
          <w:tcPr>
            <w:tcW w:w="1970" w:type="dxa"/>
            <w:tcBorders>
              <w:top w:val="single" w:sz="4" w:space="0" w:color="auto"/>
              <w:bottom w:val="single" w:sz="4" w:space="0" w:color="auto"/>
              <w:right w:val="single" w:sz="4" w:space="0" w:color="auto"/>
            </w:tcBorders>
            <w:vAlign w:val="center"/>
          </w:tcPr>
          <w:p w14:paraId="49FF386D" w14:textId="499F217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R$ 9.254,00</w:t>
            </w:r>
          </w:p>
        </w:tc>
      </w:tr>
      <w:tr w:rsidR="00AD566E" w:rsidRPr="005D66F9" w14:paraId="44D2237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6D72C16" w14:textId="52091CB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7C3117F" w14:textId="78F223D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PULSEIRA PARA TRIAGEM CLASSIFICAÇÃO DE RISCO P/ 500 UND – (VERMELHO, LARANJA, AMARELO, VERDE E AZUL)</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183163E" w14:textId="12F6E4D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CF931F2" w14:textId="24FFB35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0EFE00A3" w14:textId="0FC7523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R$ 127,40</w:t>
            </w:r>
          </w:p>
        </w:tc>
        <w:tc>
          <w:tcPr>
            <w:tcW w:w="1970" w:type="dxa"/>
            <w:tcBorders>
              <w:top w:val="single" w:sz="4" w:space="0" w:color="auto"/>
              <w:bottom w:val="single" w:sz="4" w:space="0" w:color="auto"/>
              <w:right w:val="single" w:sz="4" w:space="0" w:color="auto"/>
            </w:tcBorders>
            <w:vAlign w:val="center"/>
          </w:tcPr>
          <w:p w14:paraId="416B1A06" w14:textId="7245321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R$ 12.740,00</w:t>
            </w:r>
          </w:p>
        </w:tc>
      </w:tr>
      <w:tr w:rsidR="00AD566E" w:rsidRPr="005D66F9" w14:paraId="4F169DD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A3CC7BC" w14:textId="429E9EC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8C74CCB" w14:textId="706D681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SCALPE – Nº 19, PARA PUNÇÃO VENOSA, COM BORBOLETA, ESTÉRIL,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30D9C4E4" w14:textId="46A9714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D631AB3" w14:textId="2F8BC1C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4E03FD86" w14:textId="3D9C0FF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R$ 40,35</w:t>
            </w:r>
          </w:p>
        </w:tc>
        <w:tc>
          <w:tcPr>
            <w:tcW w:w="1970" w:type="dxa"/>
            <w:tcBorders>
              <w:top w:val="single" w:sz="4" w:space="0" w:color="auto"/>
              <w:bottom w:val="single" w:sz="4" w:space="0" w:color="auto"/>
              <w:right w:val="single" w:sz="4" w:space="0" w:color="auto"/>
            </w:tcBorders>
            <w:vAlign w:val="center"/>
          </w:tcPr>
          <w:p w14:paraId="0A21D5E0" w14:textId="03A6A23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R$ 4.035,00</w:t>
            </w:r>
          </w:p>
        </w:tc>
      </w:tr>
      <w:tr w:rsidR="00AD566E" w:rsidRPr="005D66F9" w14:paraId="4B6CC78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1B1DBB5" w14:textId="5A3EDE0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119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F4674BD" w14:textId="5BC7EEB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SCALPE – Nº 21, PARA PUNÇÃO VENOSA, COM BORBOLETA, ESTÉRIL,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CF9432A" w14:textId="26D9280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1926732" w14:textId="46BB28F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150</w:t>
            </w:r>
          </w:p>
        </w:tc>
        <w:tc>
          <w:tcPr>
            <w:tcW w:w="1540" w:type="dxa"/>
            <w:tcBorders>
              <w:top w:val="single" w:sz="4" w:space="0" w:color="auto"/>
              <w:bottom w:val="single" w:sz="4" w:space="0" w:color="auto"/>
              <w:right w:val="single" w:sz="4" w:space="0" w:color="auto"/>
            </w:tcBorders>
            <w:vAlign w:val="center"/>
          </w:tcPr>
          <w:p w14:paraId="088DA0D7" w14:textId="4F661B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R$ 38,60</w:t>
            </w:r>
          </w:p>
        </w:tc>
        <w:tc>
          <w:tcPr>
            <w:tcW w:w="1970" w:type="dxa"/>
            <w:tcBorders>
              <w:top w:val="single" w:sz="4" w:space="0" w:color="auto"/>
              <w:bottom w:val="single" w:sz="4" w:space="0" w:color="auto"/>
              <w:right w:val="single" w:sz="4" w:space="0" w:color="auto"/>
            </w:tcBorders>
            <w:vAlign w:val="center"/>
          </w:tcPr>
          <w:p w14:paraId="3C600A02" w14:textId="78105F7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R$ 5.790,00</w:t>
            </w:r>
          </w:p>
        </w:tc>
      </w:tr>
      <w:tr w:rsidR="00AD566E" w:rsidRPr="005D66F9" w14:paraId="0265EB6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72EF629" w14:textId="38D7F42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FA64940" w14:textId="0D1182FD"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SCALPE – Nº 23, PARA PUNÇÃO VENOSA, COM BORBOLETA, ESTÉRIL,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39550B98" w14:textId="2F95BAC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EAA9CEA" w14:textId="76E7AA5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4252768E" w14:textId="6868F5E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R$ 38,60</w:t>
            </w:r>
          </w:p>
        </w:tc>
        <w:tc>
          <w:tcPr>
            <w:tcW w:w="1970" w:type="dxa"/>
            <w:tcBorders>
              <w:top w:val="single" w:sz="4" w:space="0" w:color="auto"/>
              <w:bottom w:val="single" w:sz="4" w:space="0" w:color="auto"/>
              <w:right w:val="single" w:sz="4" w:space="0" w:color="auto"/>
            </w:tcBorders>
            <w:vAlign w:val="center"/>
          </w:tcPr>
          <w:p w14:paraId="709AEC3E" w14:textId="30D0339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R$ 11.580,00</w:t>
            </w:r>
          </w:p>
        </w:tc>
      </w:tr>
      <w:tr w:rsidR="00AD566E" w:rsidRPr="005D66F9" w14:paraId="13145A5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B03AE99" w14:textId="4FBD641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74DEC90" w14:textId="2B4B61B6"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SCALPE – Nº 25, PARA PUNÇÃO VENOSA, COM BORBOLETA, ESTÉRIL,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03793E03" w14:textId="521F522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D4CA991" w14:textId="1D49478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61120D85" w14:textId="4AEDEA0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R$ 38,60</w:t>
            </w:r>
          </w:p>
        </w:tc>
        <w:tc>
          <w:tcPr>
            <w:tcW w:w="1970" w:type="dxa"/>
            <w:tcBorders>
              <w:top w:val="single" w:sz="4" w:space="0" w:color="auto"/>
              <w:bottom w:val="single" w:sz="4" w:space="0" w:color="auto"/>
              <w:right w:val="single" w:sz="4" w:space="0" w:color="auto"/>
            </w:tcBorders>
            <w:vAlign w:val="center"/>
          </w:tcPr>
          <w:p w14:paraId="0C9D8C19" w14:textId="7BB492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R$ 7.720,00</w:t>
            </w:r>
          </w:p>
        </w:tc>
      </w:tr>
      <w:tr w:rsidR="00AD566E" w:rsidRPr="005D66F9" w14:paraId="65F8ACE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ED9E152" w14:textId="2FB49DF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7A5BEFC" w14:textId="25C29DE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SCALPE – Nº 27, PARA PUNÇÃO VENOSA, COM BORBOLETA, ESTÉRIL, CAIXA COM 100 UNIDADES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0C9CAC3B" w14:textId="7C460E5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71880F60" w14:textId="05885C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0BC2BBB5" w14:textId="268F03C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R$ 39,13</w:t>
            </w:r>
          </w:p>
        </w:tc>
        <w:tc>
          <w:tcPr>
            <w:tcW w:w="1970" w:type="dxa"/>
            <w:tcBorders>
              <w:top w:val="single" w:sz="4" w:space="0" w:color="auto"/>
              <w:bottom w:val="single" w:sz="4" w:space="0" w:color="auto"/>
              <w:right w:val="single" w:sz="4" w:space="0" w:color="auto"/>
            </w:tcBorders>
            <w:vAlign w:val="center"/>
          </w:tcPr>
          <w:p w14:paraId="48A7BC89" w14:textId="3C72425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R$ 3.913,00</w:t>
            </w:r>
          </w:p>
        </w:tc>
      </w:tr>
      <w:tr w:rsidR="00AD566E" w:rsidRPr="005D66F9" w14:paraId="1B5C7AE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00F2C83" w14:textId="3F1DED7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ECFD017"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SERINGA HIPODÉRMICA – DESCARTÁVEL, 10 ML, COM AGULHA 25 X 0,70 MM</w:t>
            </w:r>
          </w:p>
          <w:p w14:paraId="312B4F58" w14:textId="456EDA65" w:rsidR="00AD566E" w:rsidRPr="006D62B9" w:rsidRDefault="00AD566E" w:rsidP="00AD566E">
            <w:pPr>
              <w:jc w:val="center"/>
              <w:rPr>
                <w:rFonts w:asciiTheme="minorHAnsi" w:eastAsia="Times New Roman" w:hAnsiTheme="minorHAnsi" w:cstheme="minorHAnsi"/>
                <w:color w:val="000000"/>
                <w:sz w:val="20"/>
                <w:szCs w:val="20"/>
              </w:rPr>
            </w:pPr>
            <w:r w:rsidRPr="003247A7">
              <w:rPr>
                <w:rFonts w:asciiTheme="minorHAnsi" w:hAnsiTheme="minorHAnsi" w:cstheme="minorHAnsi"/>
                <w:b/>
                <w:i/>
                <w:color w:val="0000CC"/>
                <w:sz w:val="18"/>
                <w:szCs w:val="18"/>
              </w:rPr>
              <w:t>COTA PRINCIPAL (75%) –AMPLA CONCORRÊNCIA</w:t>
            </w:r>
          </w:p>
        </w:tc>
        <w:tc>
          <w:tcPr>
            <w:tcW w:w="1279" w:type="dxa"/>
            <w:tcBorders>
              <w:top w:val="single" w:sz="4" w:space="0" w:color="auto"/>
              <w:bottom w:val="single" w:sz="4" w:space="0" w:color="auto"/>
              <w:right w:val="single" w:sz="4" w:space="0" w:color="auto"/>
            </w:tcBorders>
            <w:vAlign w:val="center"/>
          </w:tcPr>
          <w:p w14:paraId="658FADD2" w14:textId="18F31F5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40C3CBC" w14:textId="5A469DB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112.500</w:t>
            </w:r>
          </w:p>
        </w:tc>
        <w:tc>
          <w:tcPr>
            <w:tcW w:w="1540" w:type="dxa"/>
            <w:tcBorders>
              <w:top w:val="single" w:sz="4" w:space="0" w:color="auto"/>
              <w:bottom w:val="single" w:sz="4" w:space="0" w:color="auto"/>
              <w:right w:val="single" w:sz="4" w:space="0" w:color="auto"/>
            </w:tcBorders>
            <w:vAlign w:val="center"/>
          </w:tcPr>
          <w:p w14:paraId="7482E444" w14:textId="6658CF8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R$ 0,64</w:t>
            </w:r>
          </w:p>
        </w:tc>
        <w:tc>
          <w:tcPr>
            <w:tcW w:w="1970" w:type="dxa"/>
            <w:tcBorders>
              <w:top w:val="single" w:sz="4" w:space="0" w:color="auto"/>
              <w:bottom w:val="single" w:sz="4" w:space="0" w:color="auto"/>
              <w:right w:val="single" w:sz="4" w:space="0" w:color="auto"/>
            </w:tcBorders>
            <w:vAlign w:val="center"/>
          </w:tcPr>
          <w:p w14:paraId="5C7BFB17" w14:textId="4C9DE63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R$ 72.000,00</w:t>
            </w:r>
          </w:p>
        </w:tc>
      </w:tr>
      <w:tr w:rsidR="00AD566E" w:rsidRPr="005D66F9" w14:paraId="7F926CB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5E37F5A" w14:textId="7A2CDAE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3998992" w14:textId="56BFDF15"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SERINGA HIPODÉRMICA – DESCARTÁVEL, 3 ML, COM AGULHA 25 X 0,70 MM.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43F72C3" w14:textId="08A8FCC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122A30B" w14:textId="748A97D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90.000</w:t>
            </w:r>
          </w:p>
        </w:tc>
        <w:tc>
          <w:tcPr>
            <w:tcW w:w="1540" w:type="dxa"/>
            <w:tcBorders>
              <w:top w:val="single" w:sz="4" w:space="0" w:color="auto"/>
              <w:bottom w:val="single" w:sz="4" w:space="0" w:color="auto"/>
              <w:right w:val="single" w:sz="4" w:space="0" w:color="auto"/>
            </w:tcBorders>
            <w:vAlign w:val="center"/>
          </w:tcPr>
          <w:p w14:paraId="68D5AEBE" w14:textId="201684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R$ 0,46</w:t>
            </w:r>
          </w:p>
        </w:tc>
        <w:tc>
          <w:tcPr>
            <w:tcW w:w="1970" w:type="dxa"/>
            <w:tcBorders>
              <w:top w:val="single" w:sz="4" w:space="0" w:color="auto"/>
              <w:bottom w:val="single" w:sz="4" w:space="0" w:color="auto"/>
              <w:right w:val="single" w:sz="4" w:space="0" w:color="auto"/>
            </w:tcBorders>
            <w:vAlign w:val="center"/>
          </w:tcPr>
          <w:p w14:paraId="689D8F61" w14:textId="0313E36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R$ 41.400,00</w:t>
            </w:r>
          </w:p>
        </w:tc>
      </w:tr>
      <w:tr w:rsidR="00AD566E" w:rsidRPr="005D66F9" w14:paraId="3245D1B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F6127E2" w14:textId="25D6D1D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D43D18F" w14:textId="565AC201"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SERINGA HIPODÉRMICA – DESCARTÁVEL, 5 ML, AGULHA 25 X 0,70 MM.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DCB2739" w14:textId="42E5065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5ACB277" w14:textId="7FDB6D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150.000</w:t>
            </w:r>
          </w:p>
        </w:tc>
        <w:tc>
          <w:tcPr>
            <w:tcW w:w="1540" w:type="dxa"/>
            <w:tcBorders>
              <w:top w:val="single" w:sz="4" w:space="0" w:color="auto"/>
              <w:bottom w:val="single" w:sz="4" w:space="0" w:color="auto"/>
              <w:right w:val="single" w:sz="4" w:space="0" w:color="auto"/>
            </w:tcBorders>
            <w:vAlign w:val="center"/>
          </w:tcPr>
          <w:p w14:paraId="6D474356" w14:textId="540C4D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R$ 0,33</w:t>
            </w:r>
          </w:p>
        </w:tc>
        <w:tc>
          <w:tcPr>
            <w:tcW w:w="1970" w:type="dxa"/>
            <w:tcBorders>
              <w:top w:val="single" w:sz="4" w:space="0" w:color="auto"/>
              <w:bottom w:val="single" w:sz="4" w:space="0" w:color="auto"/>
              <w:right w:val="single" w:sz="4" w:space="0" w:color="auto"/>
            </w:tcBorders>
            <w:vAlign w:val="center"/>
          </w:tcPr>
          <w:p w14:paraId="61EF3EB7" w14:textId="2FDA41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R$ 49.500,00</w:t>
            </w:r>
          </w:p>
        </w:tc>
      </w:tr>
      <w:tr w:rsidR="00AD566E" w:rsidRPr="005D66F9" w14:paraId="6B1FEC0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B8B2E26" w14:textId="3D3D241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5764B62" w14:textId="2ABCBDA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04.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636D7CE" w14:textId="3D99C5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101AE37" w14:textId="4AA904C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600</w:t>
            </w:r>
          </w:p>
        </w:tc>
        <w:tc>
          <w:tcPr>
            <w:tcW w:w="1540" w:type="dxa"/>
            <w:tcBorders>
              <w:top w:val="single" w:sz="4" w:space="0" w:color="auto"/>
              <w:bottom w:val="single" w:sz="4" w:space="0" w:color="auto"/>
              <w:right w:val="single" w:sz="4" w:space="0" w:color="auto"/>
            </w:tcBorders>
            <w:vAlign w:val="center"/>
          </w:tcPr>
          <w:p w14:paraId="3885262F" w14:textId="612C05C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R$ 1,68</w:t>
            </w:r>
          </w:p>
        </w:tc>
        <w:tc>
          <w:tcPr>
            <w:tcW w:w="1970" w:type="dxa"/>
            <w:tcBorders>
              <w:top w:val="single" w:sz="4" w:space="0" w:color="auto"/>
              <w:bottom w:val="single" w:sz="4" w:space="0" w:color="auto"/>
              <w:right w:val="single" w:sz="4" w:space="0" w:color="auto"/>
            </w:tcBorders>
            <w:vAlign w:val="center"/>
          </w:tcPr>
          <w:p w14:paraId="6716A760" w14:textId="0226C25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R$ 1.008,00</w:t>
            </w:r>
          </w:p>
        </w:tc>
      </w:tr>
      <w:tr w:rsidR="00AD566E" w:rsidRPr="005D66F9" w14:paraId="2EB5765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2AFE1A7" w14:textId="6D9F1B7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0709437" w14:textId="52BD2E1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06.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9F2E5F0" w14:textId="6820DD3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666BE7A6" w14:textId="3CFA28D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600</w:t>
            </w:r>
          </w:p>
        </w:tc>
        <w:tc>
          <w:tcPr>
            <w:tcW w:w="1540" w:type="dxa"/>
            <w:tcBorders>
              <w:top w:val="single" w:sz="4" w:space="0" w:color="auto"/>
              <w:bottom w:val="single" w:sz="4" w:space="0" w:color="auto"/>
              <w:right w:val="single" w:sz="4" w:space="0" w:color="auto"/>
            </w:tcBorders>
            <w:vAlign w:val="center"/>
          </w:tcPr>
          <w:p w14:paraId="54A2C5BD" w14:textId="0176570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R$ 1,80</w:t>
            </w:r>
          </w:p>
        </w:tc>
        <w:tc>
          <w:tcPr>
            <w:tcW w:w="1970" w:type="dxa"/>
            <w:tcBorders>
              <w:top w:val="single" w:sz="4" w:space="0" w:color="auto"/>
              <w:bottom w:val="single" w:sz="4" w:space="0" w:color="auto"/>
              <w:right w:val="single" w:sz="4" w:space="0" w:color="auto"/>
            </w:tcBorders>
            <w:vAlign w:val="center"/>
          </w:tcPr>
          <w:p w14:paraId="0388B5DC" w14:textId="4A68FFA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R$ 1.080,00</w:t>
            </w:r>
          </w:p>
        </w:tc>
      </w:tr>
      <w:tr w:rsidR="00AD566E" w:rsidRPr="005D66F9" w14:paraId="27EEA7C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28AA588" w14:textId="0BEC8CA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lastRenderedPageBreak/>
              <w:t>128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BFCFA6C" w14:textId="1BE5CF7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08.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31FB490" w14:textId="1BC3530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25ED30E" w14:textId="7FE866D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600</w:t>
            </w:r>
          </w:p>
        </w:tc>
        <w:tc>
          <w:tcPr>
            <w:tcW w:w="1540" w:type="dxa"/>
            <w:tcBorders>
              <w:top w:val="single" w:sz="4" w:space="0" w:color="auto"/>
              <w:bottom w:val="single" w:sz="4" w:space="0" w:color="auto"/>
              <w:right w:val="single" w:sz="4" w:space="0" w:color="auto"/>
            </w:tcBorders>
            <w:vAlign w:val="center"/>
          </w:tcPr>
          <w:p w14:paraId="0AD3724B" w14:textId="726A997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R$ 1,80</w:t>
            </w:r>
          </w:p>
        </w:tc>
        <w:tc>
          <w:tcPr>
            <w:tcW w:w="1970" w:type="dxa"/>
            <w:tcBorders>
              <w:top w:val="single" w:sz="4" w:space="0" w:color="auto"/>
              <w:bottom w:val="single" w:sz="4" w:space="0" w:color="auto"/>
              <w:right w:val="single" w:sz="4" w:space="0" w:color="auto"/>
            </w:tcBorders>
            <w:vAlign w:val="center"/>
          </w:tcPr>
          <w:p w14:paraId="6CD44F2F" w14:textId="3696D60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R$ 1.080,00</w:t>
            </w:r>
          </w:p>
        </w:tc>
      </w:tr>
      <w:tr w:rsidR="00AD566E" w:rsidRPr="005D66F9" w14:paraId="6CEA0FC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9A7C654" w14:textId="0CDCAAF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129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470451C" w14:textId="7DE4447F"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10.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217E650" w14:textId="07386B8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9EB6C2B" w14:textId="3432C4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600</w:t>
            </w:r>
          </w:p>
        </w:tc>
        <w:tc>
          <w:tcPr>
            <w:tcW w:w="1540" w:type="dxa"/>
            <w:tcBorders>
              <w:top w:val="single" w:sz="4" w:space="0" w:color="auto"/>
              <w:bottom w:val="single" w:sz="4" w:space="0" w:color="auto"/>
              <w:right w:val="single" w:sz="4" w:space="0" w:color="auto"/>
            </w:tcBorders>
            <w:vAlign w:val="center"/>
          </w:tcPr>
          <w:p w14:paraId="67A1970B" w14:textId="3F233AA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R$ 1,80</w:t>
            </w:r>
          </w:p>
        </w:tc>
        <w:tc>
          <w:tcPr>
            <w:tcW w:w="1970" w:type="dxa"/>
            <w:tcBorders>
              <w:top w:val="single" w:sz="4" w:space="0" w:color="auto"/>
              <w:bottom w:val="single" w:sz="4" w:space="0" w:color="auto"/>
              <w:right w:val="single" w:sz="4" w:space="0" w:color="auto"/>
            </w:tcBorders>
            <w:vAlign w:val="center"/>
          </w:tcPr>
          <w:p w14:paraId="3D2C70A4" w14:textId="075E43A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R$ 1.080,00</w:t>
            </w:r>
          </w:p>
        </w:tc>
      </w:tr>
      <w:tr w:rsidR="00AD566E" w:rsidRPr="005D66F9" w14:paraId="0393AC2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A6C3B14" w14:textId="0897F72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5235CC9" w14:textId="49A05D0D"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12.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48AB61C9" w14:textId="7DEA793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71D342E5" w14:textId="7CF2F0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50BA3417" w14:textId="697654C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R$ 1,50</w:t>
            </w:r>
          </w:p>
        </w:tc>
        <w:tc>
          <w:tcPr>
            <w:tcW w:w="1970" w:type="dxa"/>
            <w:tcBorders>
              <w:top w:val="single" w:sz="4" w:space="0" w:color="auto"/>
              <w:bottom w:val="single" w:sz="4" w:space="0" w:color="auto"/>
              <w:right w:val="single" w:sz="4" w:space="0" w:color="auto"/>
            </w:tcBorders>
            <w:vAlign w:val="center"/>
          </w:tcPr>
          <w:p w14:paraId="126D3B96" w14:textId="67FA796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R$ 750,00</w:t>
            </w:r>
          </w:p>
        </w:tc>
      </w:tr>
      <w:tr w:rsidR="00AD566E" w:rsidRPr="005D66F9" w14:paraId="6BEAB52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3412D83" w14:textId="48F1BE8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67BDB67" w14:textId="4C97D69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ASPIRAÇÃO TRAQUEAL Nº 14.</w:t>
            </w:r>
            <w:r w:rsidR="00333FA7" w:rsidRPr="00D6376A">
              <w:rPr>
                <w:rFonts w:asciiTheme="minorHAnsi" w:hAnsiTheme="minorHAnsi" w:cstheme="minorHAnsi"/>
                <w:b/>
                <w:bCs/>
                <w:i/>
                <w:color w:val="0000CC"/>
                <w:sz w:val="20"/>
                <w:szCs w:val="20"/>
              </w:rPr>
              <w:t xml:space="preserve"> EXCLUSIVO PARA ME E EPP.</w:t>
            </w:r>
            <w:r w:rsidRPr="006D62B9">
              <w:rPr>
                <w:rFonts w:asciiTheme="minorHAnsi" w:hAnsiTheme="minorHAnsi" w:cstheme="minorHAnsi"/>
                <w:color w:val="000000"/>
                <w:sz w:val="20"/>
                <w:szCs w:val="20"/>
              </w:rPr>
              <w:t xml:space="preserve"> </w:t>
            </w:r>
          </w:p>
        </w:tc>
        <w:tc>
          <w:tcPr>
            <w:tcW w:w="1279" w:type="dxa"/>
            <w:tcBorders>
              <w:top w:val="single" w:sz="4" w:space="0" w:color="auto"/>
              <w:bottom w:val="single" w:sz="4" w:space="0" w:color="auto"/>
              <w:right w:val="single" w:sz="4" w:space="0" w:color="auto"/>
            </w:tcBorders>
            <w:vAlign w:val="center"/>
          </w:tcPr>
          <w:p w14:paraId="589CA59B" w14:textId="2EAB24B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C8A0513" w14:textId="4339D2F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25F1749C" w14:textId="362314E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R$ 1,70</w:t>
            </w:r>
          </w:p>
        </w:tc>
        <w:tc>
          <w:tcPr>
            <w:tcW w:w="1970" w:type="dxa"/>
            <w:tcBorders>
              <w:top w:val="single" w:sz="4" w:space="0" w:color="auto"/>
              <w:bottom w:val="single" w:sz="4" w:space="0" w:color="auto"/>
              <w:right w:val="single" w:sz="4" w:space="0" w:color="auto"/>
            </w:tcBorders>
            <w:vAlign w:val="center"/>
          </w:tcPr>
          <w:p w14:paraId="3B133BD2" w14:textId="6B036D0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R$ 680,00</w:t>
            </w:r>
          </w:p>
        </w:tc>
      </w:tr>
      <w:tr w:rsidR="00AD566E" w:rsidRPr="005D66F9" w14:paraId="29BE1E8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633F55B" w14:textId="7D272AB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2585E6E" w14:textId="06B3F1C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16.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32B688C" w14:textId="4463D16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33567A62" w14:textId="743C728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17A1CBF0" w14:textId="043CF10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R$ 1,90</w:t>
            </w:r>
          </w:p>
        </w:tc>
        <w:tc>
          <w:tcPr>
            <w:tcW w:w="1970" w:type="dxa"/>
            <w:tcBorders>
              <w:top w:val="single" w:sz="4" w:space="0" w:color="auto"/>
              <w:bottom w:val="single" w:sz="4" w:space="0" w:color="auto"/>
              <w:right w:val="single" w:sz="4" w:space="0" w:color="auto"/>
            </w:tcBorders>
            <w:vAlign w:val="center"/>
          </w:tcPr>
          <w:p w14:paraId="3519617F" w14:textId="5EE8CA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R$ 760,00</w:t>
            </w:r>
          </w:p>
        </w:tc>
      </w:tr>
      <w:tr w:rsidR="00AD566E" w:rsidRPr="005D66F9" w14:paraId="3D5AA7B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DA5EF44" w14:textId="629DA67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1D8F5D1" w14:textId="7BFCA38B"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18.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B5B4557" w14:textId="2245C25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7800274" w14:textId="4CFC019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64EB12E6" w14:textId="17952A0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R$ 1,85</w:t>
            </w:r>
          </w:p>
        </w:tc>
        <w:tc>
          <w:tcPr>
            <w:tcW w:w="1970" w:type="dxa"/>
            <w:tcBorders>
              <w:top w:val="single" w:sz="4" w:space="0" w:color="auto"/>
              <w:bottom w:val="single" w:sz="4" w:space="0" w:color="auto"/>
              <w:right w:val="single" w:sz="4" w:space="0" w:color="auto"/>
            </w:tcBorders>
            <w:vAlign w:val="center"/>
          </w:tcPr>
          <w:p w14:paraId="2940FDF0" w14:textId="4DD0A23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R$ 740,00</w:t>
            </w:r>
          </w:p>
        </w:tc>
      </w:tr>
      <w:tr w:rsidR="00AD566E" w:rsidRPr="005D66F9" w14:paraId="679F31A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9E20FC5" w14:textId="5508C95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083DA0C" w14:textId="01D4024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20.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D50E442" w14:textId="6980147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351B960" w14:textId="1D92114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01418C65" w14:textId="1190333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R$ 1,79</w:t>
            </w:r>
          </w:p>
        </w:tc>
        <w:tc>
          <w:tcPr>
            <w:tcW w:w="1970" w:type="dxa"/>
            <w:tcBorders>
              <w:top w:val="single" w:sz="4" w:space="0" w:color="auto"/>
              <w:bottom w:val="single" w:sz="4" w:space="0" w:color="auto"/>
              <w:right w:val="single" w:sz="4" w:space="0" w:color="auto"/>
            </w:tcBorders>
            <w:vAlign w:val="center"/>
          </w:tcPr>
          <w:p w14:paraId="4AB39D1D" w14:textId="28E70B4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R$ 716,00</w:t>
            </w:r>
          </w:p>
        </w:tc>
      </w:tr>
      <w:tr w:rsidR="00AD566E" w:rsidRPr="005D66F9" w14:paraId="7056798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13FFFD2" w14:textId="4D204CA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F4611AC" w14:textId="02B91A34"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ASPIRAÇÃO TRAQUEAL Nº 22.</w:t>
            </w:r>
            <w:r w:rsidR="00333FA7" w:rsidRPr="00D6376A">
              <w:rPr>
                <w:rFonts w:asciiTheme="minorHAnsi" w:hAnsiTheme="minorHAnsi" w:cstheme="minorHAnsi"/>
                <w:b/>
                <w:bCs/>
                <w:i/>
                <w:color w:val="0000CC"/>
                <w:sz w:val="20"/>
                <w:szCs w:val="20"/>
              </w:rPr>
              <w:t xml:space="preserve"> EXCLUSIVO PARA ME E EPP.</w:t>
            </w:r>
            <w:r w:rsidRPr="006D62B9">
              <w:rPr>
                <w:rFonts w:asciiTheme="minorHAnsi" w:hAnsiTheme="minorHAnsi" w:cstheme="minorHAnsi"/>
                <w:color w:val="000000"/>
                <w:sz w:val="20"/>
                <w:szCs w:val="20"/>
              </w:rPr>
              <w:t xml:space="preserve"> </w:t>
            </w:r>
          </w:p>
        </w:tc>
        <w:tc>
          <w:tcPr>
            <w:tcW w:w="1279" w:type="dxa"/>
            <w:tcBorders>
              <w:top w:val="single" w:sz="4" w:space="0" w:color="auto"/>
              <w:bottom w:val="single" w:sz="4" w:space="0" w:color="auto"/>
              <w:right w:val="single" w:sz="4" w:space="0" w:color="auto"/>
            </w:tcBorders>
            <w:vAlign w:val="center"/>
          </w:tcPr>
          <w:p w14:paraId="6E20F362" w14:textId="3304017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125F935" w14:textId="2B0DAAD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28D60A72" w14:textId="6BCC297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R$ 1,80</w:t>
            </w:r>
          </w:p>
        </w:tc>
        <w:tc>
          <w:tcPr>
            <w:tcW w:w="1970" w:type="dxa"/>
            <w:tcBorders>
              <w:top w:val="single" w:sz="4" w:space="0" w:color="auto"/>
              <w:bottom w:val="single" w:sz="4" w:space="0" w:color="auto"/>
              <w:right w:val="single" w:sz="4" w:space="0" w:color="auto"/>
            </w:tcBorders>
            <w:vAlign w:val="center"/>
          </w:tcPr>
          <w:p w14:paraId="365B86FD" w14:textId="35DB886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R$ 720,00</w:t>
            </w:r>
          </w:p>
        </w:tc>
      </w:tr>
      <w:tr w:rsidR="00AD566E" w:rsidRPr="005D66F9" w14:paraId="34828BC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0802713" w14:textId="6B2A1BF4"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F67DC3F" w14:textId="01D57262"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DE ASPIRAÇÃO TRAQUEAL Nº 24.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E791649" w14:textId="5B4C602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2658A73E" w14:textId="45D6A73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3214BC42" w14:textId="738D38A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R$ 1,92</w:t>
            </w:r>
          </w:p>
        </w:tc>
        <w:tc>
          <w:tcPr>
            <w:tcW w:w="1970" w:type="dxa"/>
            <w:tcBorders>
              <w:top w:val="single" w:sz="4" w:space="0" w:color="auto"/>
              <w:bottom w:val="single" w:sz="4" w:space="0" w:color="auto"/>
              <w:right w:val="single" w:sz="4" w:space="0" w:color="auto"/>
            </w:tcBorders>
            <w:vAlign w:val="center"/>
          </w:tcPr>
          <w:p w14:paraId="6086F56F" w14:textId="21FE0CC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R$ 768,00</w:t>
            </w:r>
          </w:p>
        </w:tc>
      </w:tr>
      <w:tr w:rsidR="00AD566E" w:rsidRPr="005D66F9" w14:paraId="45C1F3A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F390CB7" w14:textId="497F45B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AA97D88" w14:textId="611C799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2 VIAS, Nº 18</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34194F5" w14:textId="5F4AD96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35FC70F1" w14:textId="7C38F6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3085A3CB" w14:textId="5D586E0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R$ 6,23</w:t>
            </w:r>
          </w:p>
        </w:tc>
        <w:tc>
          <w:tcPr>
            <w:tcW w:w="1970" w:type="dxa"/>
            <w:tcBorders>
              <w:top w:val="single" w:sz="4" w:space="0" w:color="auto"/>
              <w:bottom w:val="single" w:sz="4" w:space="0" w:color="auto"/>
              <w:right w:val="single" w:sz="4" w:space="0" w:color="auto"/>
            </w:tcBorders>
            <w:vAlign w:val="center"/>
          </w:tcPr>
          <w:p w14:paraId="11E97F36" w14:textId="5BAB107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R$ 3.115,00</w:t>
            </w:r>
          </w:p>
        </w:tc>
      </w:tr>
      <w:tr w:rsidR="00AD566E" w:rsidRPr="005D66F9" w14:paraId="01DA19B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CAC96D2" w14:textId="32A1806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422D1A0" w14:textId="01C0515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2 VIAS, Nº 20</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06D0D114" w14:textId="49B2D46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13F1999A" w14:textId="64200E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800</w:t>
            </w:r>
          </w:p>
        </w:tc>
        <w:tc>
          <w:tcPr>
            <w:tcW w:w="1540" w:type="dxa"/>
            <w:tcBorders>
              <w:top w:val="single" w:sz="4" w:space="0" w:color="auto"/>
              <w:bottom w:val="single" w:sz="4" w:space="0" w:color="auto"/>
              <w:right w:val="single" w:sz="4" w:space="0" w:color="auto"/>
            </w:tcBorders>
            <w:vAlign w:val="center"/>
          </w:tcPr>
          <w:p w14:paraId="369E584D" w14:textId="080C5A0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R$ 3,97</w:t>
            </w:r>
          </w:p>
        </w:tc>
        <w:tc>
          <w:tcPr>
            <w:tcW w:w="1970" w:type="dxa"/>
            <w:tcBorders>
              <w:top w:val="single" w:sz="4" w:space="0" w:color="auto"/>
              <w:bottom w:val="single" w:sz="4" w:space="0" w:color="auto"/>
              <w:right w:val="single" w:sz="4" w:space="0" w:color="auto"/>
            </w:tcBorders>
            <w:vAlign w:val="center"/>
          </w:tcPr>
          <w:p w14:paraId="73AE5404" w14:textId="2AB5785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R$ 3.176,00</w:t>
            </w:r>
          </w:p>
        </w:tc>
      </w:tr>
      <w:tr w:rsidR="00AD566E" w:rsidRPr="005D66F9" w14:paraId="6AC86DD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7182EB6" w14:textId="78C8A95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139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5C4B151" w14:textId="64FC6651"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2 VIAS, Nº 22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45D35FEB" w14:textId="53152CA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9139F00" w14:textId="33C89BC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800</w:t>
            </w:r>
          </w:p>
        </w:tc>
        <w:tc>
          <w:tcPr>
            <w:tcW w:w="1540" w:type="dxa"/>
            <w:tcBorders>
              <w:top w:val="single" w:sz="4" w:space="0" w:color="auto"/>
              <w:bottom w:val="single" w:sz="4" w:space="0" w:color="auto"/>
              <w:right w:val="single" w:sz="4" w:space="0" w:color="auto"/>
            </w:tcBorders>
            <w:vAlign w:val="center"/>
          </w:tcPr>
          <w:p w14:paraId="60C79AAA" w14:textId="17A6FFC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R$ 3,85</w:t>
            </w:r>
          </w:p>
        </w:tc>
        <w:tc>
          <w:tcPr>
            <w:tcW w:w="1970" w:type="dxa"/>
            <w:tcBorders>
              <w:top w:val="single" w:sz="4" w:space="0" w:color="auto"/>
              <w:bottom w:val="single" w:sz="4" w:space="0" w:color="auto"/>
              <w:right w:val="single" w:sz="4" w:space="0" w:color="auto"/>
            </w:tcBorders>
            <w:vAlign w:val="center"/>
          </w:tcPr>
          <w:p w14:paraId="64855987" w14:textId="3003437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R$ 3.080,00</w:t>
            </w:r>
          </w:p>
        </w:tc>
      </w:tr>
      <w:tr w:rsidR="00AD566E" w:rsidRPr="005D66F9" w14:paraId="6AB2AAC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62B2DEC" w14:textId="451657D6"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18D7599" w14:textId="7F74273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3 VIAS, Nº 12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0AE557A3" w14:textId="22EB66C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1B5FAEA8" w14:textId="26CBB42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40BC1D7A" w14:textId="083A7D7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R$ 5,75</w:t>
            </w:r>
          </w:p>
        </w:tc>
        <w:tc>
          <w:tcPr>
            <w:tcW w:w="1970" w:type="dxa"/>
            <w:tcBorders>
              <w:top w:val="single" w:sz="4" w:space="0" w:color="auto"/>
              <w:bottom w:val="single" w:sz="4" w:space="0" w:color="auto"/>
              <w:right w:val="single" w:sz="4" w:space="0" w:color="auto"/>
            </w:tcBorders>
            <w:vAlign w:val="center"/>
          </w:tcPr>
          <w:p w14:paraId="0BC39EE0" w14:textId="021493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R$ 2.875,00</w:t>
            </w:r>
          </w:p>
        </w:tc>
      </w:tr>
      <w:tr w:rsidR="00AD566E" w:rsidRPr="005D66F9" w14:paraId="4941CA5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34E5EFF" w14:textId="05347ABF"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09F3A26" w14:textId="4F9181FB"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3 VIAS, Nº 14</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078691A9" w14:textId="1E9777E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508EA94E" w14:textId="654D5DD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C01F5EC" w14:textId="620F5C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R$ 6,18</w:t>
            </w:r>
          </w:p>
        </w:tc>
        <w:tc>
          <w:tcPr>
            <w:tcW w:w="1970" w:type="dxa"/>
            <w:tcBorders>
              <w:top w:val="single" w:sz="4" w:space="0" w:color="auto"/>
              <w:bottom w:val="single" w:sz="4" w:space="0" w:color="auto"/>
              <w:right w:val="single" w:sz="4" w:space="0" w:color="auto"/>
            </w:tcBorders>
            <w:vAlign w:val="center"/>
          </w:tcPr>
          <w:p w14:paraId="42441761" w14:textId="07DC442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R$ 3.090,00</w:t>
            </w:r>
          </w:p>
        </w:tc>
      </w:tr>
      <w:tr w:rsidR="00AD566E" w:rsidRPr="005D66F9" w14:paraId="00A88FC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BFD41BA" w14:textId="4955A83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DCF64A5" w14:textId="2B3E6C5D"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3 VIAS, Nº 16</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854F351" w14:textId="0E4574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4E076169" w14:textId="54E81DB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C30E412" w14:textId="4B3D4D8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R$ 6,37</w:t>
            </w:r>
          </w:p>
        </w:tc>
        <w:tc>
          <w:tcPr>
            <w:tcW w:w="1970" w:type="dxa"/>
            <w:tcBorders>
              <w:top w:val="single" w:sz="4" w:space="0" w:color="auto"/>
              <w:bottom w:val="single" w:sz="4" w:space="0" w:color="auto"/>
              <w:right w:val="single" w:sz="4" w:space="0" w:color="auto"/>
            </w:tcBorders>
            <w:vAlign w:val="center"/>
          </w:tcPr>
          <w:p w14:paraId="4AAA41BB" w14:textId="4CC85B5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R$ 3.185,00</w:t>
            </w:r>
          </w:p>
        </w:tc>
      </w:tr>
      <w:tr w:rsidR="00AD566E" w:rsidRPr="005D66F9" w14:paraId="6EF1CD9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DA1A8C0" w14:textId="7623DE2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DD3C291" w14:textId="5A70EB2B"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3 VIAS, Nº 22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FDBFA6F" w14:textId="32079B7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1523524A" w14:textId="373229A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7188BD2" w14:textId="7D71A01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R$ 5,75</w:t>
            </w:r>
          </w:p>
        </w:tc>
        <w:tc>
          <w:tcPr>
            <w:tcW w:w="1970" w:type="dxa"/>
            <w:tcBorders>
              <w:top w:val="single" w:sz="4" w:space="0" w:color="auto"/>
              <w:bottom w:val="single" w:sz="4" w:space="0" w:color="auto"/>
              <w:right w:val="single" w:sz="4" w:space="0" w:color="auto"/>
            </w:tcBorders>
            <w:vAlign w:val="center"/>
          </w:tcPr>
          <w:p w14:paraId="53B8ADD6" w14:textId="758AAF3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R$ 2.875,00</w:t>
            </w:r>
          </w:p>
        </w:tc>
      </w:tr>
      <w:tr w:rsidR="00AD566E" w:rsidRPr="005D66F9" w14:paraId="655B471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D684A48" w14:textId="590DC47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4F689E4" w14:textId="24F6760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DE FOLLEY 3 VIAS, Nº 24</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114D295" w14:textId="2E9F8DB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6DF8767" w14:textId="228CA34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85A5C34" w14:textId="20BD7C8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R$ 6,53</w:t>
            </w:r>
          </w:p>
        </w:tc>
        <w:tc>
          <w:tcPr>
            <w:tcW w:w="1970" w:type="dxa"/>
            <w:tcBorders>
              <w:top w:val="single" w:sz="4" w:space="0" w:color="auto"/>
              <w:bottom w:val="single" w:sz="4" w:space="0" w:color="auto"/>
              <w:right w:val="single" w:sz="4" w:space="0" w:color="auto"/>
            </w:tcBorders>
            <w:vAlign w:val="center"/>
          </w:tcPr>
          <w:p w14:paraId="0D8FEBF1" w14:textId="625EA7C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R$ 3.265,00</w:t>
            </w:r>
          </w:p>
        </w:tc>
      </w:tr>
      <w:tr w:rsidR="00AD566E" w:rsidRPr="005D66F9" w14:paraId="463A2AA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9C3A661" w14:textId="0037353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1D2D3B1" w14:textId="2C8D252E"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2,0.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0102243" w14:textId="28F6F67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5FF52EF" w14:textId="6E9FD01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1F1D7890" w14:textId="765336C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R$ 3,65</w:t>
            </w:r>
          </w:p>
        </w:tc>
        <w:tc>
          <w:tcPr>
            <w:tcW w:w="1970" w:type="dxa"/>
            <w:tcBorders>
              <w:top w:val="single" w:sz="4" w:space="0" w:color="auto"/>
              <w:bottom w:val="single" w:sz="4" w:space="0" w:color="auto"/>
              <w:right w:val="single" w:sz="4" w:space="0" w:color="auto"/>
            </w:tcBorders>
            <w:vAlign w:val="center"/>
          </w:tcPr>
          <w:p w14:paraId="48A6E8B4" w14:textId="0021E5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R$ 365,00</w:t>
            </w:r>
          </w:p>
        </w:tc>
      </w:tr>
      <w:tr w:rsidR="00AD566E" w:rsidRPr="005D66F9" w14:paraId="707F2E4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0839D77" w14:textId="61006D7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43CB2AD" w14:textId="0F0B49DE"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2,5.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79F6585" w14:textId="30744A6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90694E1" w14:textId="7304C71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4C8A556D" w14:textId="695770B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R$ 3,58</w:t>
            </w:r>
          </w:p>
        </w:tc>
        <w:tc>
          <w:tcPr>
            <w:tcW w:w="1970" w:type="dxa"/>
            <w:tcBorders>
              <w:top w:val="single" w:sz="4" w:space="0" w:color="auto"/>
              <w:bottom w:val="single" w:sz="4" w:space="0" w:color="auto"/>
              <w:right w:val="single" w:sz="4" w:space="0" w:color="auto"/>
            </w:tcBorders>
            <w:vAlign w:val="center"/>
          </w:tcPr>
          <w:p w14:paraId="71FC20B2" w14:textId="09D2CA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R$ 358,00</w:t>
            </w:r>
          </w:p>
        </w:tc>
      </w:tr>
      <w:tr w:rsidR="00AD566E" w:rsidRPr="005D66F9" w14:paraId="6AE2B1D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A1FE729" w14:textId="6874782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4F3E9BD" w14:textId="35DC1FC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3,0.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C5AA2F7" w14:textId="5930D6A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C2ADD7B" w14:textId="4C68FDE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437FAC59" w14:textId="29E4C27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R$ 3,50</w:t>
            </w:r>
          </w:p>
        </w:tc>
        <w:tc>
          <w:tcPr>
            <w:tcW w:w="1970" w:type="dxa"/>
            <w:tcBorders>
              <w:top w:val="single" w:sz="4" w:space="0" w:color="auto"/>
              <w:bottom w:val="single" w:sz="4" w:space="0" w:color="auto"/>
              <w:right w:val="single" w:sz="4" w:space="0" w:color="auto"/>
            </w:tcBorders>
            <w:vAlign w:val="center"/>
          </w:tcPr>
          <w:p w14:paraId="1403A521" w14:textId="34F09A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R$ 350,00</w:t>
            </w:r>
          </w:p>
        </w:tc>
      </w:tr>
      <w:tr w:rsidR="00AD566E" w:rsidRPr="005D66F9" w14:paraId="1ABA1B0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3350E15" w14:textId="5733279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56A117F" w14:textId="03CB7EF2"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3,5.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112E151F" w14:textId="568FB1D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FED13E4" w14:textId="7B10BDD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3520CC33" w14:textId="0A92175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R$ 3,68</w:t>
            </w:r>
          </w:p>
        </w:tc>
        <w:tc>
          <w:tcPr>
            <w:tcW w:w="1970" w:type="dxa"/>
            <w:tcBorders>
              <w:top w:val="single" w:sz="4" w:space="0" w:color="auto"/>
              <w:bottom w:val="single" w:sz="4" w:space="0" w:color="auto"/>
              <w:right w:val="single" w:sz="4" w:space="0" w:color="auto"/>
            </w:tcBorders>
            <w:vAlign w:val="center"/>
          </w:tcPr>
          <w:p w14:paraId="4646871C" w14:textId="4BCE213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R$ 368,00</w:t>
            </w:r>
          </w:p>
        </w:tc>
      </w:tr>
      <w:tr w:rsidR="00AD566E" w:rsidRPr="005D66F9" w14:paraId="50BD4ED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0ACD8C7" w14:textId="6081E1F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149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2052B54" w14:textId="070B3A1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4,0.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0B5BF1B0" w14:textId="69D165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1539AF1" w14:textId="517D9E1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5F6BFD9E" w14:textId="3F5654E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R$ 3,76</w:t>
            </w:r>
          </w:p>
        </w:tc>
        <w:tc>
          <w:tcPr>
            <w:tcW w:w="1970" w:type="dxa"/>
            <w:tcBorders>
              <w:top w:val="single" w:sz="4" w:space="0" w:color="auto"/>
              <w:bottom w:val="single" w:sz="4" w:space="0" w:color="auto"/>
              <w:right w:val="single" w:sz="4" w:space="0" w:color="auto"/>
            </w:tcBorders>
            <w:vAlign w:val="center"/>
          </w:tcPr>
          <w:p w14:paraId="4CED9015" w14:textId="64BC963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R$ 376,00</w:t>
            </w:r>
          </w:p>
        </w:tc>
      </w:tr>
      <w:tr w:rsidR="00AD566E" w:rsidRPr="005D66F9" w14:paraId="0086129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987814E" w14:textId="71C7412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E783AF8" w14:textId="1094833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5,0.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57B0752" w14:textId="3F7F42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BD4BCB6" w14:textId="0E31C99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5B588FD8" w14:textId="57A843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6F9349E0" w14:textId="71C4A6B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7220553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284A471" w14:textId="041AA53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5A55E9E" w14:textId="38EFC40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5,5.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42B9107" w14:textId="6217B37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6678F86" w14:textId="2EDB416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6DF9DEE5" w14:textId="3B7C514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25E8E184" w14:textId="5D7DB97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254EA8B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D7173F8" w14:textId="0D41368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47AE767" w14:textId="45E44D14"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6,0.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5A0C535A" w14:textId="05084DF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5E683FB" w14:textId="4BE3CB5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1761F752" w14:textId="50CE0BD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2459D50A" w14:textId="5BDADF7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54EDB98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5AB4447" w14:textId="19D5A31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66742CB" w14:textId="29BCE45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6,5.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627A27E8" w14:textId="5CE0CCA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359D809" w14:textId="13FF1CA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28C18233" w14:textId="4841EF2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22ACA975" w14:textId="7BA1E82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02B165C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EF46470" w14:textId="33DDD51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0BDED16" w14:textId="6415D5D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ENDOTRAQUEAL COM BALÃO Nº 7,0.</w:t>
            </w:r>
            <w:r w:rsidR="00333FA7" w:rsidRPr="00D6376A">
              <w:rPr>
                <w:rFonts w:asciiTheme="minorHAnsi" w:hAnsiTheme="minorHAnsi" w:cstheme="minorHAnsi"/>
                <w:b/>
                <w:bCs/>
                <w:i/>
                <w:color w:val="0000CC"/>
                <w:sz w:val="20"/>
                <w:szCs w:val="20"/>
              </w:rPr>
              <w:t xml:space="preserve"> EXCLUSIVO PARA ME E EPP.</w:t>
            </w:r>
            <w:r w:rsidRPr="006D62B9">
              <w:rPr>
                <w:rFonts w:asciiTheme="minorHAnsi" w:hAnsiTheme="minorHAnsi" w:cstheme="minorHAnsi"/>
                <w:color w:val="000000"/>
                <w:sz w:val="20"/>
                <w:szCs w:val="20"/>
              </w:rPr>
              <w:t xml:space="preserve"> </w:t>
            </w:r>
          </w:p>
        </w:tc>
        <w:tc>
          <w:tcPr>
            <w:tcW w:w="1279" w:type="dxa"/>
            <w:tcBorders>
              <w:top w:val="single" w:sz="4" w:space="0" w:color="auto"/>
              <w:bottom w:val="single" w:sz="4" w:space="0" w:color="auto"/>
              <w:right w:val="single" w:sz="4" w:space="0" w:color="auto"/>
            </w:tcBorders>
            <w:vAlign w:val="center"/>
          </w:tcPr>
          <w:p w14:paraId="513D3B02" w14:textId="53D6A7E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50DA9A6" w14:textId="73CE3BB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68320AB0" w14:textId="608132F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62D0E36B" w14:textId="716497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R$ 760,00</w:t>
            </w:r>
          </w:p>
        </w:tc>
      </w:tr>
      <w:tr w:rsidR="00AD566E" w:rsidRPr="005D66F9" w14:paraId="643303F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A9A37F7" w14:textId="6043936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961F32C" w14:textId="47DA6A85"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7,5.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7DBAB3CD" w14:textId="0019A10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E90B0FC" w14:textId="10195FB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0FE2BAF2" w14:textId="3285B20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082A9216" w14:textId="2726A32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R$ 1.140,00</w:t>
            </w:r>
          </w:p>
        </w:tc>
      </w:tr>
      <w:tr w:rsidR="00AD566E" w:rsidRPr="005D66F9" w14:paraId="5E93ACD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42D3BB6" w14:textId="1B7A2F3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lastRenderedPageBreak/>
              <w:t>156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6586213" w14:textId="2EC0FEA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8,0.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7B74C25" w14:textId="77BF341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DF0E7BB" w14:textId="247A69C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5DF6C4ED" w14:textId="5765655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5EEDA9B0" w14:textId="45115BA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0C145A1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25B71A6" w14:textId="3972C45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923E590" w14:textId="1A0EFABA"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8,5.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12AB39C" w14:textId="03E66CE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E392988" w14:textId="7F3620C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71FB39A5" w14:textId="7FF160D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4DDF56DE" w14:textId="7171778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01B0B92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3D0FD39" w14:textId="02E362F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38F3785" w14:textId="0CAA975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 xml:space="preserve">SONDA ENDOTRAQUEAL COM BALÃO, Nº 9,0. </w:t>
            </w:r>
            <w:r w:rsidR="00333FA7" w:rsidRPr="00D6376A">
              <w:rPr>
                <w:rFonts w:asciiTheme="minorHAnsi" w:hAnsiTheme="minorHAnsi" w:cstheme="minorHAnsi"/>
                <w:b/>
                <w:bCs/>
                <w:i/>
                <w:color w:val="0000CC"/>
                <w:sz w:val="20"/>
                <w:szCs w:val="20"/>
              </w:rPr>
              <w:t>EXCLUSIVO PARA ME E EPP.</w:t>
            </w:r>
          </w:p>
        </w:tc>
        <w:tc>
          <w:tcPr>
            <w:tcW w:w="1279" w:type="dxa"/>
            <w:tcBorders>
              <w:top w:val="single" w:sz="4" w:space="0" w:color="auto"/>
              <w:bottom w:val="single" w:sz="4" w:space="0" w:color="auto"/>
              <w:right w:val="single" w:sz="4" w:space="0" w:color="auto"/>
            </w:tcBorders>
            <w:vAlign w:val="center"/>
          </w:tcPr>
          <w:p w14:paraId="2851AB8E" w14:textId="4388E6E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02F2FF0" w14:textId="0ACB718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w:t>
            </w:r>
          </w:p>
        </w:tc>
        <w:tc>
          <w:tcPr>
            <w:tcW w:w="1540" w:type="dxa"/>
            <w:tcBorders>
              <w:top w:val="single" w:sz="4" w:space="0" w:color="auto"/>
              <w:bottom w:val="single" w:sz="4" w:space="0" w:color="auto"/>
              <w:right w:val="single" w:sz="4" w:space="0" w:color="auto"/>
            </w:tcBorders>
            <w:vAlign w:val="center"/>
          </w:tcPr>
          <w:p w14:paraId="0D4F03B9" w14:textId="703EC7E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w:t>
            </w:r>
          </w:p>
        </w:tc>
        <w:tc>
          <w:tcPr>
            <w:tcW w:w="1970" w:type="dxa"/>
            <w:tcBorders>
              <w:top w:val="single" w:sz="4" w:space="0" w:color="auto"/>
              <w:bottom w:val="single" w:sz="4" w:space="0" w:color="auto"/>
              <w:right w:val="single" w:sz="4" w:space="0" w:color="auto"/>
            </w:tcBorders>
            <w:vAlign w:val="center"/>
          </w:tcPr>
          <w:p w14:paraId="2B4E9B83" w14:textId="2B6284F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R$ 380,00</w:t>
            </w:r>
          </w:p>
        </w:tc>
      </w:tr>
      <w:tr w:rsidR="00AD566E" w:rsidRPr="005D66F9" w14:paraId="1F46DD3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3BAAD81" w14:textId="6858BFB9"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159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B9F2680" w14:textId="567F81A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04</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0394D7FE" w14:textId="316990B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02ED670" w14:textId="69739E9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1FE52BC7" w14:textId="00A534F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R$ 1,25</w:t>
            </w:r>
          </w:p>
        </w:tc>
        <w:tc>
          <w:tcPr>
            <w:tcW w:w="1970" w:type="dxa"/>
            <w:tcBorders>
              <w:top w:val="single" w:sz="4" w:space="0" w:color="auto"/>
              <w:bottom w:val="single" w:sz="4" w:space="0" w:color="auto"/>
              <w:right w:val="single" w:sz="4" w:space="0" w:color="auto"/>
            </w:tcBorders>
            <w:vAlign w:val="center"/>
          </w:tcPr>
          <w:p w14:paraId="35CD47C3" w14:textId="51E07E4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R$ 375,00</w:t>
            </w:r>
          </w:p>
        </w:tc>
      </w:tr>
      <w:tr w:rsidR="00AD566E" w:rsidRPr="005D66F9" w14:paraId="45B828C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CA1EEA8" w14:textId="2FC0112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B4D9525" w14:textId="49E0147D"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08</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A5F9EDC" w14:textId="18D5D89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15E1F7C" w14:textId="2981762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72EAAF69" w14:textId="3074102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R$ 1,31</w:t>
            </w:r>
          </w:p>
        </w:tc>
        <w:tc>
          <w:tcPr>
            <w:tcW w:w="1970" w:type="dxa"/>
            <w:tcBorders>
              <w:top w:val="single" w:sz="4" w:space="0" w:color="auto"/>
              <w:bottom w:val="single" w:sz="4" w:space="0" w:color="auto"/>
              <w:right w:val="single" w:sz="4" w:space="0" w:color="auto"/>
            </w:tcBorders>
            <w:vAlign w:val="center"/>
          </w:tcPr>
          <w:p w14:paraId="30584768" w14:textId="1E07F3F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R$ 393,00</w:t>
            </w:r>
          </w:p>
        </w:tc>
      </w:tr>
      <w:tr w:rsidR="00AD566E" w:rsidRPr="005D66F9" w14:paraId="6A1149B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5019637" w14:textId="765FA43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8EC84BC" w14:textId="3FABCC0C"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10</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4AD0872" w14:textId="2922584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D29E9B0" w14:textId="5AAE563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1BF6CA79" w14:textId="5065658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R$ 1,37</w:t>
            </w:r>
          </w:p>
        </w:tc>
        <w:tc>
          <w:tcPr>
            <w:tcW w:w="1970" w:type="dxa"/>
            <w:tcBorders>
              <w:top w:val="single" w:sz="4" w:space="0" w:color="auto"/>
              <w:bottom w:val="single" w:sz="4" w:space="0" w:color="auto"/>
              <w:right w:val="single" w:sz="4" w:space="0" w:color="auto"/>
            </w:tcBorders>
            <w:vAlign w:val="center"/>
          </w:tcPr>
          <w:p w14:paraId="65C24D03" w14:textId="77C2B54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R$ 411,00</w:t>
            </w:r>
          </w:p>
        </w:tc>
      </w:tr>
      <w:tr w:rsidR="00AD566E" w:rsidRPr="005D66F9" w14:paraId="6B0EE60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447268A" w14:textId="4E2BCD0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89E432B" w14:textId="10E84C6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12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A838397" w14:textId="1864CC9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25C0FD3" w14:textId="19DD925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20D7CE92" w14:textId="1AAA740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R$ 1,40</w:t>
            </w:r>
          </w:p>
        </w:tc>
        <w:tc>
          <w:tcPr>
            <w:tcW w:w="1970" w:type="dxa"/>
            <w:tcBorders>
              <w:top w:val="single" w:sz="4" w:space="0" w:color="auto"/>
              <w:bottom w:val="single" w:sz="4" w:space="0" w:color="auto"/>
              <w:right w:val="single" w:sz="4" w:space="0" w:color="auto"/>
            </w:tcBorders>
            <w:vAlign w:val="center"/>
          </w:tcPr>
          <w:p w14:paraId="121C845F" w14:textId="1DEAFB2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R$ 420,00</w:t>
            </w:r>
          </w:p>
        </w:tc>
      </w:tr>
      <w:tr w:rsidR="00AD566E" w:rsidRPr="005D66F9" w14:paraId="711173F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59ACF17" w14:textId="0164CFD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F0782A5" w14:textId="1BD1E006"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14</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E2BACE3" w14:textId="6BF32D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C945C1A" w14:textId="421DD44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429E30E7" w14:textId="768B473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R$ 1,38</w:t>
            </w:r>
          </w:p>
        </w:tc>
        <w:tc>
          <w:tcPr>
            <w:tcW w:w="1970" w:type="dxa"/>
            <w:tcBorders>
              <w:top w:val="single" w:sz="4" w:space="0" w:color="auto"/>
              <w:bottom w:val="single" w:sz="4" w:space="0" w:color="auto"/>
              <w:right w:val="single" w:sz="4" w:space="0" w:color="auto"/>
            </w:tcBorders>
            <w:vAlign w:val="center"/>
          </w:tcPr>
          <w:p w14:paraId="49C6F77E" w14:textId="6E6F07D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R$ 414,00</w:t>
            </w:r>
          </w:p>
        </w:tc>
      </w:tr>
      <w:tr w:rsidR="00AD566E" w:rsidRPr="005D66F9" w14:paraId="03539A5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59B9B3C" w14:textId="13857C1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D9F1D0B" w14:textId="648100A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16</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C2A1D70" w14:textId="7C8DA2C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6B84800" w14:textId="08144D9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76AEFA91" w14:textId="19C8259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R$ 1,52</w:t>
            </w:r>
          </w:p>
        </w:tc>
        <w:tc>
          <w:tcPr>
            <w:tcW w:w="1970" w:type="dxa"/>
            <w:tcBorders>
              <w:top w:val="single" w:sz="4" w:space="0" w:color="auto"/>
              <w:bottom w:val="single" w:sz="4" w:space="0" w:color="auto"/>
              <w:right w:val="single" w:sz="4" w:space="0" w:color="auto"/>
            </w:tcBorders>
            <w:vAlign w:val="center"/>
          </w:tcPr>
          <w:p w14:paraId="31CF9353" w14:textId="02E908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R$ 456,00</w:t>
            </w:r>
          </w:p>
        </w:tc>
      </w:tr>
      <w:tr w:rsidR="00AD566E" w:rsidRPr="005D66F9" w14:paraId="06D05BC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955B901" w14:textId="02F5445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8A71F54" w14:textId="4DA91780"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18</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E699A54" w14:textId="1AC8CA3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45266ED" w14:textId="71830E0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084366D8" w14:textId="6ADE9F8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R$ 1,96</w:t>
            </w:r>
          </w:p>
        </w:tc>
        <w:tc>
          <w:tcPr>
            <w:tcW w:w="1970" w:type="dxa"/>
            <w:tcBorders>
              <w:top w:val="single" w:sz="4" w:space="0" w:color="auto"/>
              <w:bottom w:val="single" w:sz="4" w:space="0" w:color="auto"/>
              <w:right w:val="single" w:sz="4" w:space="0" w:color="auto"/>
            </w:tcBorders>
            <w:vAlign w:val="center"/>
          </w:tcPr>
          <w:p w14:paraId="1CCD30A8" w14:textId="1F1B19F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R$ 588,00</w:t>
            </w:r>
          </w:p>
        </w:tc>
      </w:tr>
      <w:tr w:rsidR="00AD566E" w:rsidRPr="005D66F9" w14:paraId="349266C9"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25C8981" w14:textId="164A6F8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313C88B" w14:textId="47498BA4"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20</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9015C8F" w14:textId="092B96F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4489F2E" w14:textId="7357537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510FA19E" w14:textId="59F631D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R$ 2,10</w:t>
            </w:r>
          </w:p>
        </w:tc>
        <w:tc>
          <w:tcPr>
            <w:tcW w:w="1970" w:type="dxa"/>
            <w:tcBorders>
              <w:top w:val="single" w:sz="4" w:space="0" w:color="auto"/>
              <w:bottom w:val="single" w:sz="4" w:space="0" w:color="auto"/>
              <w:right w:val="single" w:sz="4" w:space="0" w:color="auto"/>
            </w:tcBorders>
            <w:vAlign w:val="center"/>
          </w:tcPr>
          <w:p w14:paraId="5FB8188B" w14:textId="497B320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R$ 630,00</w:t>
            </w:r>
          </w:p>
        </w:tc>
      </w:tr>
      <w:tr w:rsidR="00AD566E" w:rsidRPr="005D66F9" w14:paraId="1186015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F7E0223" w14:textId="40A4F0D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024DFBE" w14:textId="7327CF76"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NASOGÁSTRICA LONGA Nº 22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31A84C93" w14:textId="256804E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08E60FF" w14:textId="6E2793E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112BD5F4" w14:textId="02FBF93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R$ 2,40</w:t>
            </w:r>
          </w:p>
        </w:tc>
        <w:tc>
          <w:tcPr>
            <w:tcW w:w="1970" w:type="dxa"/>
            <w:tcBorders>
              <w:top w:val="single" w:sz="4" w:space="0" w:color="auto"/>
              <w:bottom w:val="single" w:sz="4" w:space="0" w:color="auto"/>
              <w:right w:val="single" w:sz="4" w:space="0" w:color="auto"/>
            </w:tcBorders>
            <w:vAlign w:val="center"/>
          </w:tcPr>
          <w:p w14:paraId="59BBB7C6" w14:textId="156EC3F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R$ 720,00</w:t>
            </w:r>
          </w:p>
        </w:tc>
      </w:tr>
      <w:tr w:rsidR="00AD566E" w:rsidRPr="005D66F9" w14:paraId="6C287B6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CEF5634" w14:textId="12B90F37"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4CAE7AC" w14:textId="2112C32B"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PARA NUTRIÇÃO ENTERAL COM FIO GUIA Nº 12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726A912" w14:textId="2EE1C9E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130ED7C" w14:textId="540DF7A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w:t>
            </w:r>
          </w:p>
        </w:tc>
        <w:tc>
          <w:tcPr>
            <w:tcW w:w="1540" w:type="dxa"/>
            <w:tcBorders>
              <w:top w:val="single" w:sz="4" w:space="0" w:color="auto"/>
              <w:bottom w:val="single" w:sz="4" w:space="0" w:color="auto"/>
              <w:right w:val="single" w:sz="4" w:space="0" w:color="auto"/>
            </w:tcBorders>
            <w:vAlign w:val="center"/>
          </w:tcPr>
          <w:p w14:paraId="4D136EA2" w14:textId="321D345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R$ 13,22</w:t>
            </w:r>
          </w:p>
        </w:tc>
        <w:tc>
          <w:tcPr>
            <w:tcW w:w="1970" w:type="dxa"/>
            <w:tcBorders>
              <w:top w:val="single" w:sz="4" w:space="0" w:color="auto"/>
              <w:bottom w:val="single" w:sz="4" w:space="0" w:color="auto"/>
              <w:right w:val="single" w:sz="4" w:space="0" w:color="auto"/>
            </w:tcBorders>
            <w:vAlign w:val="center"/>
          </w:tcPr>
          <w:p w14:paraId="7D882CB8" w14:textId="16A98C6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R$ 5.288,00</w:t>
            </w:r>
          </w:p>
        </w:tc>
      </w:tr>
      <w:tr w:rsidR="00AD566E" w:rsidRPr="005D66F9" w14:paraId="20DE666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81372FD" w14:textId="6089605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169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D2F39E3" w14:textId="1537653F"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06</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7CC9B79" w14:textId="27387DE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F753AE9" w14:textId="41FE3AD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4000</w:t>
            </w:r>
          </w:p>
        </w:tc>
        <w:tc>
          <w:tcPr>
            <w:tcW w:w="1540" w:type="dxa"/>
            <w:tcBorders>
              <w:top w:val="single" w:sz="4" w:space="0" w:color="auto"/>
              <w:bottom w:val="single" w:sz="4" w:space="0" w:color="auto"/>
              <w:right w:val="single" w:sz="4" w:space="0" w:color="auto"/>
            </w:tcBorders>
            <w:vAlign w:val="center"/>
          </w:tcPr>
          <w:p w14:paraId="7F61E132" w14:textId="77FAA91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R$ 1,08</w:t>
            </w:r>
          </w:p>
        </w:tc>
        <w:tc>
          <w:tcPr>
            <w:tcW w:w="1970" w:type="dxa"/>
            <w:tcBorders>
              <w:top w:val="single" w:sz="4" w:space="0" w:color="auto"/>
              <w:bottom w:val="single" w:sz="4" w:space="0" w:color="auto"/>
              <w:right w:val="single" w:sz="4" w:space="0" w:color="auto"/>
            </w:tcBorders>
            <w:vAlign w:val="center"/>
          </w:tcPr>
          <w:p w14:paraId="6909325F" w14:textId="21D0F85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R$ 4.320,00</w:t>
            </w:r>
          </w:p>
        </w:tc>
      </w:tr>
      <w:tr w:rsidR="00AD566E" w:rsidRPr="005D66F9" w14:paraId="2C225FB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F0BCCAC" w14:textId="1141954B"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2B7A5FE" w14:textId="414F065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08</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A67F45C" w14:textId="7069A65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1166DA0" w14:textId="20EEF5F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4000</w:t>
            </w:r>
          </w:p>
        </w:tc>
        <w:tc>
          <w:tcPr>
            <w:tcW w:w="1540" w:type="dxa"/>
            <w:tcBorders>
              <w:top w:val="single" w:sz="4" w:space="0" w:color="auto"/>
              <w:bottom w:val="single" w:sz="4" w:space="0" w:color="auto"/>
              <w:right w:val="single" w:sz="4" w:space="0" w:color="auto"/>
            </w:tcBorders>
            <w:vAlign w:val="center"/>
          </w:tcPr>
          <w:p w14:paraId="447864CC" w14:textId="647A585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R$ 0,97</w:t>
            </w:r>
          </w:p>
        </w:tc>
        <w:tc>
          <w:tcPr>
            <w:tcW w:w="1970" w:type="dxa"/>
            <w:tcBorders>
              <w:top w:val="single" w:sz="4" w:space="0" w:color="auto"/>
              <w:bottom w:val="single" w:sz="4" w:space="0" w:color="auto"/>
              <w:right w:val="single" w:sz="4" w:space="0" w:color="auto"/>
            </w:tcBorders>
            <w:vAlign w:val="center"/>
          </w:tcPr>
          <w:p w14:paraId="59BFBF7F" w14:textId="05F1E2B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R$ 3.880,00</w:t>
            </w:r>
          </w:p>
        </w:tc>
      </w:tr>
      <w:tr w:rsidR="00AD566E" w:rsidRPr="005D66F9" w14:paraId="3FE5217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DBF2E53" w14:textId="1C090DC1"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A60F221" w14:textId="54A961AC"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10</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435BCDF" w14:textId="08851A5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3C9B8B88" w14:textId="62C42590"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4000</w:t>
            </w:r>
          </w:p>
        </w:tc>
        <w:tc>
          <w:tcPr>
            <w:tcW w:w="1540" w:type="dxa"/>
            <w:tcBorders>
              <w:top w:val="single" w:sz="4" w:space="0" w:color="auto"/>
              <w:bottom w:val="single" w:sz="4" w:space="0" w:color="auto"/>
              <w:right w:val="single" w:sz="4" w:space="0" w:color="auto"/>
            </w:tcBorders>
            <w:vAlign w:val="center"/>
          </w:tcPr>
          <w:p w14:paraId="3644B60D" w14:textId="4F1B6D8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R$ 1,92</w:t>
            </w:r>
          </w:p>
        </w:tc>
        <w:tc>
          <w:tcPr>
            <w:tcW w:w="1970" w:type="dxa"/>
            <w:tcBorders>
              <w:top w:val="single" w:sz="4" w:space="0" w:color="auto"/>
              <w:bottom w:val="single" w:sz="4" w:space="0" w:color="auto"/>
              <w:right w:val="single" w:sz="4" w:space="0" w:color="auto"/>
            </w:tcBorders>
            <w:vAlign w:val="center"/>
          </w:tcPr>
          <w:p w14:paraId="0508DBCE" w14:textId="5732474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R$ 7.680,00</w:t>
            </w:r>
          </w:p>
        </w:tc>
      </w:tr>
      <w:tr w:rsidR="00AD566E" w:rsidRPr="005D66F9" w14:paraId="61BB933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4418B7A" w14:textId="22615EB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1909877" w14:textId="2DBCE83C"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12</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53360291" w14:textId="101F631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A0D5FE6" w14:textId="0A0F634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10.000</w:t>
            </w:r>
          </w:p>
        </w:tc>
        <w:tc>
          <w:tcPr>
            <w:tcW w:w="1540" w:type="dxa"/>
            <w:tcBorders>
              <w:top w:val="single" w:sz="4" w:space="0" w:color="auto"/>
              <w:bottom w:val="single" w:sz="4" w:space="0" w:color="auto"/>
              <w:right w:val="single" w:sz="4" w:space="0" w:color="auto"/>
            </w:tcBorders>
            <w:vAlign w:val="center"/>
          </w:tcPr>
          <w:p w14:paraId="4E24D19F" w14:textId="73481E8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R$ 1,94</w:t>
            </w:r>
          </w:p>
        </w:tc>
        <w:tc>
          <w:tcPr>
            <w:tcW w:w="1970" w:type="dxa"/>
            <w:tcBorders>
              <w:top w:val="single" w:sz="4" w:space="0" w:color="auto"/>
              <w:bottom w:val="single" w:sz="4" w:space="0" w:color="auto"/>
              <w:right w:val="single" w:sz="4" w:space="0" w:color="auto"/>
            </w:tcBorders>
            <w:vAlign w:val="center"/>
          </w:tcPr>
          <w:p w14:paraId="758A9D25" w14:textId="71F4213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R$ 19.400,00</w:t>
            </w:r>
          </w:p>
        </w:tc>
      </w:tr>
      <w:tr w:rsidR="00AD566E" w:rsidRPr="005D66F9" w14:paraId="7F167357"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40BB211" w14:textId="0C7C1FE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FBB3780" w14:textId="77892907"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16</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4C4D171F" w14:textId="26DCBD2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47CD036" w14:textId="03213E5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034C7A31" w14:textId="67B5DB8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R$ 1,10</w:t>
            </w:r>
          </w:p>
        </w:tc>
        <w:tc>
          <w:tcPr>
            <w:tcW w:w="1970" w:type="dxa"/>
            <w:tcBorders>
              <w:top w:val="single" w:sz="4" w:space="0" w:color="auto"/>
              <w:bottom w:val="single" w:sz="4" w:space="0" w:color="auto"/>
              <w:right w:val="single" w:sz="4" w:space="0" w:color="auto"/>
            </w:tcBorders>
            <w:vAlign w:val="center"/>
          </w:tcPr>
          <w:p w14:paraId="27F863B9" w14:textId="55507D2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R$ 2.200,00</w:t>
            </w:r>
          </w:p>
        </w:tc>
      </w:tr>
      <w:tr w:rsidR="00AD566E" w:rsidRPr="005D66F9" w14:paraId="071D1E5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B53DE39" w14:textId="10E1817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B80EFDE" w14:textId="05138E11"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18</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C7F1C93" w14:textId="10E9CE5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377EFDE" w14:textId="3469873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3B3A07E4" w14:textId="0504CA17"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R$ 1,20</w:t>
            </w:r>
          </w:p>
        </w:tc>
        <w:tc>
          <w:tcPr>
            <w:tcW w:w="1970" w:type="dxa"/>
            <w:tcBorders>
              <w:top w:val="single" w:sz="4" w:space="0" w:color="auto"/>
              <w:bottom w:val="single" w:sz="4" w:space="0" w:color="auto"/>
              <w:right w:val="single" w:sz="4" w:space="0" w:color="auto"/>
            </w:tcBorders>
            <w:vAlign w:val="center"/>
          </w:tcPr>
          <w:p w14:paraId="3C4D936A" w14:textId="7029F2D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R$ 2.400,00</w:t>
            </w:r>
          </w:p>
        </w:tc>
      </w:tr>
      <w:tr w:rsidR="00AD566E" w:rsidRPr="005D66F9" w14:paraId="2A26771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32147AC" w14:textId="36309F2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EC74C14" w14:textId="79B311EC"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SONDA URETRAL – DE ALÍVIO Nº 20</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EBE76C2" w14:textId="697744A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BDEB2A3" w14:textId="35CEF93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0977FFF8" w14:textId="06EB16D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R$ 1,95</w:t>
            </w:r>
          </w:p>
        </w:tc>
        <w:tc>
          <w:tcPr>
            <w:tcW w:w="1970" w:type="dxa"/>
            <w:tcBorders>
              <w:top w:val="single" w:sz="4" w:space="0" w:color="auto"/>
              <w:bottom w:val="single" w:sz="4" w:space="0" w:color="auto"/>
              <w:right w:val="single" w:sz="4" w:space="0" w:color="auto"/>
            </w:tcBorders>
            <w:vAlign w:val="center"/>
          </w:tcPr>
          <w:p w14:paraId="5BA37E05" w14:textId="567DB4F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R$ 3.900,00</w:t>
            </w:r>
          </w:p>
        </w:tc>
      </w:tr>
      <w:tr w:rsidR="00AD566E" w:rsidRPr="005D66F9" w14:paraId="28C54B1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0B4393A" w14:textId="02575F3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D04278F" w14:textId="28B68F5D"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TALA DE MOBILIZAÇÃO EM EVA MOLDÁVEL, REVESTIDO COM MATERIAL EMBORRACHADO - TAM G</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36E6958" w14:textId="3CA273A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1DCC515A" w14:textId="62E1BC2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w:t>
            </w:r>
          </w:p>
        </w:tc>
        <w:tc>
          <w:tcPr>
            <w:tcW w:w="1540" w:type="dxa"/>
            <w:tcBorders>
              <w:top w:val="single" w:sz="4" w:space="0" w:color="auto"/>
              <w:bottom w:val="single" w:sz="4" w:space="0" w:color="auto"/>
              <w:right w:val="single" w:sz="4" w:space="0" w:color="auto"/>
            </w:tcBorders>
            <w:vAlign w:val="center"/>
          </w:tcPr>
          <w:p w14:paraId="4259B141" w14:textId="226FF5B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R$ 16,97</w:t>
            </w:r>
          </w:p>
        </w:tc>
        <w:tc>
          <w:tcPr>
            <w:tcW w:w="1970" w:type="dxa"/>
            <w:tcBorders>
              <w:top w:val="single" w:sz="4" w:space="0" w:color="auto"/>
              <w:bottom w:val="single" w:sz="4" w:space="0" w:color="auto"/>
              <w:right w:val="single" w:sz="4" w:space="0" w:color="auto"/>
            </w:tcBorders>
            <w:vAlign w:val="center"/>
          </w:tcPr>
          <w:p w14:paraId="05F1D000" w14:textId="4886BF0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R$ 339,40</w:t>
            </w:r>
          </w:p>
        </w:tc>
      </w:tr>
      <w:tr w:rsidR="00AD566E" w:rsidRPr="005D66F9" w14:paraId="4130429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3DFA3CD" w14:textId="6CED4B20"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59BCA83" w14:textId="48BFF1A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TALA DE MOBILIZAÇÃO EM EVA MOLDÁVEL, REVESTIDO COM MATERIAL EMBORRACHADO - TAM 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4B4D1AA" w14:textId="59ADA8B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7DC4AF1" w14:textId="4089C6B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w:t>
            </w:r>
          </w:p>
        </w:tc>
        <w:tc>
          <w:tcPr>
            <w:tcW w:w="1540" w:type="dxa"/>
            <w:tcBorders>
              <w:top w:val="single" w:sz="4" w:space="0" w:color="auto"/>
              <w:bottom w:val="single" w:sz="4" w:space="0" w:color="auto"/>
              <w:right w:val="single" w:sz="4" w:space="0" w:color="auto"/>
            </w:tcBorders>
            <w:vAlign w:val="center"/>
          </w:tcPr>
          <w:p w14:paraId="2933AD69" w14:textId="0395E3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R$ 16,97</w:t>
            </w:r>
          </w:p>
        </w:tc>
        <w:tc>
          <w:tcPr>
            <w:tcW w:w="1970" w:type="dxa"/>
            <w:tcBorders>
              <w:top w:val="single" w:sz="4" w:space="0" w:color="auto"/>
              <w:bottom w:val="single" w:sz="4" w:space="0" w:color="auto"/>
              <w:right w:val="single" w:sz="4" w:space="0" w:color="auto"/>
            </w:tcBorders>
            <w:vAlign w:val="center"/>
          </w:tcPr>
          <w:p w14:paraId="3E904EEA" w14:textId="12AA35A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R$ 339,40</w:t>
            </w:r>
          </w:p>
        </w:tc>
      </w:tr>
      <w:tr w:rsidR="00AD566E" w:rsidRPr="005D66F9" w14:paraId="0A30144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3CA7845" w14:textId="6667EBA8"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974BD5E" w14:textId="2895A5BF"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TALA DE MOBILIZAÇÃO EM EVA MOLDÁVEL, REVESTIDO COM MATERIAL EMBORRACHADO - TAM P</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E9191DF" w14:textId="584BB796"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195DFDE" w14:textId="3944099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w:t>
            </w:r>
          </w:p>
        </w:tc>
        <w:tc>
          <w:tcPr>
            <w:tcW w:w="1540" w:type="dxa"/>
            <w:tcBorders>
              <w:top w:val="single" w:sz="4" w:space="0" w:color="auto"/>
              <w:bottom w:val="single" w:sz="4" w:space="0" w:color="auto"/>
              <w:right w:val="single" w:sz="4" w:space="0" w:color="auto"/>
            </w:tcBorders>
            <w:vAlign w:val="center"/>
          </w:tcPr>
          <w:p w14:paraId="7DBA28E7" w14:textId="0107E3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R$ 16,97</w:t>
            </w:r>
          </w:p>
        </w:tc>
        <w:tc>
          <w:tcPr>
            <w:tcW w:w="1970" w:type="dxa"/>
            <w:tcBorders>
              <w:top w:val="single" w:sz="4" w:space="0" w:color="auto"/>
              <w:bottom w:val="single" w:sz="4" w:space="0" w:color="auto"/>
              <w:right w:val="single" w:sz="4" w:space="0" w:color="auto"/>
            </w:tcBorders>
            <w:vAlign w:val="center"/>
          </w:tcPr>
          <w:p w14:paraId="69C01D47" w14:textId="193710A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R$ 339,40</w:t>
            </w:r>
          </w:p>
        </w:tc>
      </w:tr>
      <w:tr w:rsidR="00AD566E" w:rsidRPr="005D66F9" w14:paraId="053F51D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1866EFC" w14:textId="3BC8857E"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179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D5CA42B" w14:textId="72B308F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TALA DE MOBILIZAÇÃO EM EVA MOLDÁVEL, REVESTIDO COM MATERIAL EMBORRACHADO - TAM PP</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7612F1BD" w14:textId="7B309C4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FD0E3FC" w14:textId="4F9F8D51"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w:t>
            </w:r>
          </w:p>
        </w:tc>
        <w:tc>
          <w:tcPr>
            <w:tcW w:w="1540" w:type="dxa"/>
            <w:tcBorders>
              <w:top w:val="single" w:sz="4" w:space="0" w:color="auto"/>
              <w:bottom w:val="single" w:sz="4" w:space="0" w:color="auto"/>
              <w:right w:val="single" w:sz="4" w:space="0" w:color="auto"/>
            </w:tcBorders>
            <w:vAlign w:val="center"/>
          </w:tcPr>
          <w:p w14:paraId="1BC70BFF" w14:textId="14445AE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R$ 16,97</w:t>
            </w:r>
          </w:p>
        </w:tc>
        <w:tc>
          <w:tcPr>
            <w:tcW w:w="1970" w:type="dxa"/>
            <w:tcBorders>
              <w:top w:val="single" w:sz="4" w:space="0" w:color="auto"/>
              <w:bottom w:val="single" w:sz="4" w:space="0" w:color="auto"/>
              <w:right w:val="single" w:sz="4" w:space="0" w:color="auto"/>
            </w:tcBorders>
            <w:vAlign w:val="center"/>
          </w:tcPr>
          <w:p w14:paraId="3E23FA1F" w14:textId="65DB66F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R$ 339,40</w:t>
            </w:r>
          </w:p>
        </w:tc>
      </w:tr>
      <w:tr w:rsidR="00AD566E" w:rsidRPr="005D66F9" w14:paraId="77C59BC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933E2D2" w14:textId="16B5F71C"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lastRenderedPageBreak/>
              <w:t>180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6918F33" w14:textId="0FC2BBD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TALA METÁLICA P/ IMOBILIZAÇÃO DE DEDO 12X250MM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92F4323" w14:textId="1820AA7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452F649D" w14:textId="2AAA7C4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4633BF24" w14:textId="1922AF7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R$ 14,84</w:t>
            </w:r>
          </w:p>
        </w:tc>
        <w:tc>
          <w:tcPr>
            <w:tcW w:w="1970" w:type="dxa"/>
            <w:tcBorders>
              <w:top w:val="single" w:sz="4" w:space="0" w:color="auto"/>
              <w:bottom w:val="single" w:sz="4" w:space="0" w:color="auto"/>
              <w:right w:val="single" w:sz="4" w:space="0" w:color="auto"/>
            </w:tcBorders>
            <w:vAlign w:val="center"/>
          </w:tcPr>
          <w:p w14:paraId="4A389554" w14:textId="044B2F2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R$ 4.452,00</w:t>
            </w:r>
          </w:p>
        </w:tc>
      </w:tr>
      <w:tr w:rsidR="00AD566E" w:rsidRPr="005D66F9" w14:paraId="760A2D9B"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2F5AFC0" w14:textId="5DD5B9D2"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6645B33" w14:textId="54D6E9C3"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TALA METÁLICA P/ IMOBILIZAÇÃO DE DEDO 16X180MM</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630B9681" w14:textId="74C4A20B"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E99D10B" w14:textId="66AD7F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300</w:t>
            </w:r>
          </w:p>
        </w:tc>
        <w:tc>
          <w:tcPr>
            <w:tcW w:w="1540" w:type="dxa"/>
            <w:tcBorders>
              <w:top w:val="single" w:sz="4" w:space="0" w:color="auto"/>
              <w:bottom w:val="single" w:sz="4" w:space="0" w:color="auto"/>
              <w:right w:val="single" w:sz="4" w:space="0" w:color="auto"/>
            </w:tcBorders>
            <w:vAlign w:val="center"/>
          </w:tcPr>
          <w:p w14:paraId="7DF56856" w14:textId="03671C3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R$ 16,90</w:t>
            </w:r>
          </w:p>
        </w:tc>
        <w:tc>
          <w:tcPr>
            <w:tcW w:w="1970" w:type="dxa"/>
            <w:tcBorders>
              <w:top w:val="single" w:sz="4" w:space="0" w:color="auto"/>
              <w:bottom w:val="single" w:sz="4" w:space="0" w:color="auto"/>
              <w:right w:val="single" w:sz="4" w:space="0" w:color="auto"/>
            </w:tcBorders>
            <w:vAlign w:val="center"/>
          </w:tcPr>
          <w:p w14:paraId="4AB0A72C" w14:textId="0B03C8B4"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R$ 5.070,00</w:t>
            </w:r>
          </w:p>
        </w:tc>
      </w:tr>
      <w:tr w:rsidR="00AD566E" w:rsidRPr="005D66F9" w14:paraId="214E53A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F847F5A" w14:textId="6B46A685"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9169D34" w14:textId="6D65D5B4"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TAMPA PROTETORA, APLICAÇÃO PARA CONECTORES LUER MACHO E FÊMEA, ESTERILIDADE ESTÉRIL, APIROGÊNICO, ATÓXICO, EMBALAGEM INDIVIDUAL, CARACTERÍSTICAS ADICIONAIS EM             PVC</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39990F6" w14:textId="5472516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055AE245" w14:textId="138D79C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500</w:t>
            </w:r>
          </w:p>
        </w:tc>
        <w:tc>
          <w:tcPr>
            <w:tcW w:w="1540" w:type="dxa"/>
            <w:tcBorders>
              <w:top w:val="single" w:sz="4" w:space="0" w:color="auto"/>
              <w:bottom w:val="single" w:sz="4" w:space="0" w:color="auto"/>
              <w:right w:val="single" w:sz="4" w:space="0" w:color="auto"/>
            </w:tcBorders>
            <w:vAlign w:val="center"/>
          </w:tcPr>
          <w:p w14:paraId="0AA72DB0" w14:textId="5F23BB7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R$ 0,26</w:t>
            </w:r>
          </w:p>
        </w:tc>
        <w:tc>
          <w:tcPr>
            <w:tcW w:w="1970" w:type="dxa"/>
            <w:tcBorders>
              <w:top w:val="single" w:sz="4" w:space="0" w:color="auto"/>
              <w:bottom w:val="single" w:sz="4" w:space="0" w:color="auto"/>
              <w:right w:val="single" w:sz="4" w:space="0" w:color="auto"/>
            </w:tcBorders>
            <w:vAlign w:val="center"/>
          </w:tcPr>
          <w:p w14:paraId="4A906A64" w14:textId="03A0274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R$ 130,00</w:t>
            </w:r>
          </w:p>
        </w:tc>
      </w:tr>
      <w:tr w:rsidR="00AD566E" w:rsidRPr="005D66F9" w14:paraId="236BE64A"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4ECC30D" w14:textId="106F387A"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A03B433" w14:textId="43C4A021"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TERMOMETRO CLÍNICO DIGITAL</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B24C047" w14:textId="5B152C19"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6BF11CA9" w14:textId="7C03615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240</w:t>
            </w:r>
          </w:p>
        </w:tc>
        <w:tc>
          <w:tcPr>
            <w:tcW w:w="1540" w:type="dxa"/>
            <w:tcBorders>
              <w:top w:val="single" w:sz="4" w:space="0" w:color="auto"/>
              <w:bottom w:val="single" w:sz="4" w:space="0" w:color="auto"/>
              <w:right w:val="single" w:sz="4" w:space="0" w:color="auto"/>
            </w:tcBorders>
            <w:vAlign w:val="center"/>
          </w:tcPr>
          <w:p w14:paraId="1BE57A6E" w14:textId="030B2D1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R$ 55,00</w:t>
            </w:r>
          </w:p>
        </w:tc>
        <w:tc>
          <w:tcPr>
            <w:tcW w:w="1970" w:type="dxa"/>
            <w:tcBorders>
              <w:top w:val="single" w:sz="4" w:space="0" w:color="auto"/>
              <w:bottom w:val="single" w:sz="4" w:space="0" w:color="auto"/>
              <w:right w:val="single" w:sz="4" w:space="0" w:color="auto"/>
            </w:tcBorders>
            <w:vAlign w:val="center"/>
          </w:tcPr>
          <w:p w14:paraId="4D968B54" w14:textId="79B9FFA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R$ 13.200,00</w:t>
            </w:r>
          </w:p>
        </w:tc>
      </w:tr>
      <w:tr w:rsidR="00AD566E" w:rsidRPr="005D66F9" w14:paraId="6AF3AC60"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6C2091F" w14:textId="15D6530D"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CE4C0E0" w14:textId="1E6B92CE"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TIRAS PARA URINÁLISE CAIXA COM 150 TIRAS</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1EC850AE" w14:textId="613EC3C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5CBEE11" w14:textId="70AD6DB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6</w:t>
            </w:r>
          </w:p>
        </w:tc>
        <w:tc>
          <w:tcPr>
            <w:tcW w:w="1540" w:type="dxa"/>
            <w:tcBorders>
              <w:top w:val="single" w:sz="4" w:space="0" w:color="auto"/>
              <w:bottom w:val="single" w:sz="4" w:space="0" w:color="auto"/>
              <w:right w:val="single" w:sz="4" w:space="0" w:color="auto"/>
            </w:tcBorders>
            <w:vAlign w:val="center"/>
          </w:tcPr>
          <w:p w14:paraId="7B78C742" w14:textId="6D61A9C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R$ 66,00</w:t>
            </w:r>
          </w:p>
        </w:tc>
        <w:tc>
          <w:tcPr>
            <w:tcW w:w="1970" w:type="dxa"/>
            <w:tcBorders>
              <w:top w:val="single" w:sz="4" w:space="0" w:color="auto"/>
              <w:bottom w:val="single" w:sz="4" w:space="0" w:color="auto"/>
              <w:right w:val="single" w:sz="4" w:space="0" w:color="auto"/>
            </w:tcBorders>
            <w:vAlign w:val="center"/>
          </w:tcPr>
          <w:p w14:paraId="63811AF2" w14:textId="46DA6BF5"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R$ 396,00</w:t>
            </w:r>
          </w:p>
        </w:tc>
      </w:tr>
      <w:tr w:rsidR="00AD566E" w:rsidRPr="005D66F9" w14:paraId="142B8FF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128BF63" w14:textId="5A3CCC1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342EAA5" w14:textId="0386F4C5"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UMIDIFICADOR DE OXIGÊNIO 250ML</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29307FD4" w14:textId="5F8B6CBE"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4A4B138" w14:textId="76AEA228"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200</w:t>
            </w:r>
          </w:p>
        </w:tc>
        <w:tc>
          <w:tcPr>
            <w:tcW w:w="1540" w:type="dxa"/>
            <w:tcBorders>
              <w:top w:val="single" w:sz="4" w:space="0" w:color="auto"/>
              <w:bottom w:val="single" w:sz="4" w:space="0" w:color="auto"/>
              <w:right w:val="single" w:sz="4" w:space="0" w:color="auto"/>
            </w:tcBorders>
            <w:vAlign w:val="center"/>
          </w:tcPr>
          <w:p w14:paraId="7D2F9CF0" w14:textId="075B83BD"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R$ 49,00</w:t>
            </w:r>
          </w:p>
        </w:tc>
        <w:tc>
          <w:tcPr>
            <w:tcW w:w="1970" w:type="dxa"/>
            <w:tcBorders>
              <w:top w:val="single" w:sz="4" w:space="0" w:color="auto"/>
              <w:bottom w:val="single" w:sz="4" w:space="0" w:color="auto"/>
              <w:right w:val="single" w:sz="4" w:space="0" w:color="auto"/>
            </w:tcBorders>
            <w:vAlign w:val="center"/>
          </w:tcPr>
          <w:p w14:paraId="26A49D19" w14:textId="11D46312"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R$ 9.800,00</w:t>
            </w:r>
          </w:p>
        </w:tc>
      </w:tr>
      <w:tr w:rsidR="00AD566E" w:rsidRPr="005D66F9" w14:paraId="5BCA2C3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63DCB71" w14:textId="696DD123" w:rsidR="00AD566E" w:rsidRPr="005D66F9" w:rsidRDefault="00AD566E" w:rsidP="00AD566E">
            <w:pPr>
              <w:jc w:val="center"/>
              <w:rPr>
                <w:rFonts w:asciiTheme="minorHAnsi" w:eastAsia="Times New Roman" w:hAnsiTheme="minorHAnsi" w:cstheme="minorHAnsi"/>
                <w:color w:val="000000"/>
                <w:sz w:val="20"/>
                <w:szCs w:val="20"/>
              </w:rPr>
            </w:pPr>
            <w:r w:rsidRPr="005D66F9">
              <w:rPr>
                <w:rFonts w:asciiTheme="minorHAnsi" w:hAnsiTheme="minorHAnsi" w:cstheme="minorHAnsi"/>
                <w:b/>
                <w:bCs/>
                <w:color w:val="000000"/>
                <w:sz w:val="20"/>
                <w:szCs w:val="20"/>
              </w:rPr>
              <w:t>186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BB2A569" w14:textId="6EDA0548" w:rsidR="00AD566E" w:rsidRPr="006D62B9" w:rsidRDefault="00AD566E" w:rsidP="00AD566E">
            <w:pPr>
              <w:jc w:val="center"/>
              <w:rPr>
                <w:rFonts w:asciiTheme="minorHAnsi" w:eastAsia="Times New Roman" w:hAnsiTheme="minorHAnsi" w:cstheme="minorHAnsi"/>
                <w:color w:val="000000"/>
                <w:sz w:val="20"/>
                <w:szCs w:val="20"/>
              </w:rPr>
            </w:pPr>
            <w:r w:rsidRPr="006D62B9">
              <w:rPr>
                <w:rFonts w:asciiTheme="minorHAnsi" w:hAnsiTheme="minorHAnsi" w:cstheme="minorHAnsi"/>
                <w:color w:val="000000"/>
                <w:sz w:val="20"/>
                <w:szCs w:val="20"/>
              </w:rPr>
              <w:t>VÁLULA REGULADORA COM MANÔMETRO E FLUXÔMETRO PARA OXIGÊNIO PARA CILINDRO</w:t>
            </w:r>
            <w:r w:rsidR="00333FA7" w:rsidRPr="00D6376A">
              <w:rPr>
                <w:rFonts w:asciiTheme="minorHAnsi" w:hAnsiTheme="minorHAnsi" w:cstheme="minorHAnsi"/>
                <w:b/>
                <w:bCs/>
                <w:i/>
                <w:color w:val="0000CC"/>
                <w:sz w:val="20"/>
                <w:szCs w:val="20"/>
              </w:rPr>
              <w:t xml:space="preserve"> EXCLUSIVO PARA ME E EPP.</w:t>
            </w:r>
          </w:p>
        </w:tc>
        <w:tc>
          <w:tcPr>
            <w:tcW w:w="1279" w:type="dxa"/>
            <w:tcBorders>
              <w:top w:val="single" w:sz="4" w:space="0" w:color="auto"/>
              <w:bottom w:val="single" w:sz="4" w:space="0" w:color="auto"/>
              <w:right w:val="single" w:sz="4" w:space="0" w:color="auto"/>
            </w:tcBorders>
            <w:vAlign w:val="center"/>
          </w:tcPr>
          <w:p w14:paraId="3F80948C" w14:textId="2595C32C"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42CF8BD0" w14:textId="3A3BBB7F"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50</w:t>
            </w:r>
          </w:p>
        </w:tc>
        <w:tc>
          <w:tcPr>
            <w:tcW w:w="1540" w:type="dxa"/>
            <w:tcBorders>
              <w:top w:val="single" w:sz="4" w:space="0" w:color="auto"/>
              <w:bottom w:val="single" w:sz="4" w:space="0" w:color="auto"/>
              <w:right w:val="single" w:sz="4" w:space="0" w:color="auto"/>
            </w:tcBorders>
            <w:vAlign w:val="center"/>
          </w:tcPr>
          <w:p w14:paraId="2F3372F2" w14:textId="217CCFC3"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R$ 386,65</w:t>
            </w:r>
          </w:p>
        </w:tc>
        <w:tc>
          <w:tcPr>
            <w:tcW w:w="1970" w:type="dxa"/>
            <w:tcBorders>
              <w:top w:val="single" w:sz="4" w:space="0" w:color="auto"/>
              <w:bottom w:val="single" w:sz="4" w:space="0" w:color="auto"/>
              <w:right w:val="single" w:sz="4" w:space="0" w:color="auto"/>
            </w:tcBorders>
            <w:vAlign w:val="center"/>
          </w:tcPr>
          <w:p w14:paraId="63CD7339" w14:textId="64A1DD1A" w:rsidR="00AD566E" w:rsidRPr="00AD566E" w:rsidRDefault="00AD566E" w:rsidP="00AD566E">
            <w:pPr>
              <w:jc w:val="center"/>
              <w:rPr>
                <w:rFonts w:asciiTheme="minorHAnsi" w:eastAsia="Times New Roman" w:hAnsiTheme="minorHAnsi" w:cstheme="minorHAnsi"/>
                <w:sz w:val="20"/>
                <w:szCs w:val="20"/>
              </w:rPr>
            </w:pPr>
            <w:r w:rsidRPr="00AD566E">
              <w:rPr>
                <w:rFonts w:asciiTheme="minorHAnsi" w:hAnsiTheme="minorHAnsi" w:cstheme="minorHAnsi"/>
                <w:color w:val="000000"/>
                <w:sz w:val="20"/>
                <w:szCs w:val="20"/>
              </w:rPr>
              <w:t>R$ 19.332,50</w:t>
            </w:r>
          </w:p>
        </w:tc>
      </w:tr>
      <w:tr w:rsidR="00AD566E" w:rsidRPr="005D66F9" w14:paraId="659CCE9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B8DA13A" w14:textId="13B277C4"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187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C2AAEC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CREPE – 13 FIOS, 10 CM X 4,5 M, PACOTE COM 12 UNIDADES</w:t>
            </w:r>
          </w:p>
          <w:p w14:paraId="036F1D0B" w14:textId="6AACB512" w:rsidR="00AD566E" w:rsidRPr="00AD566E" w:rsidRDefault="00AD566E" w:rsidP="00AD566E">
            <w:pPr>
              <w:jc w:val="center"/>
              <w:rPr>
                <w:rFonts w:asciiTheme="minorHAnsi" w:hAnsiTheme="minorHAnsi" w:cstheme="minorHAnsi"/>
                <w:b/>
                <w:bCs/>
                <w:i/>
                <w:color w:val="0000CC"/>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12</w:t>
            </w:r>
          </w:p>
        </w:tc>
        <w:tc>
          <w:tcPr>
            <w:tcW w:w="1279" w:type="dxa"/>
            <w:tcBorders>
              <w:top w:val="single" w:sz="4" w:space="0" w:color="auto"/>
              <w:bottom w:val="single" w:sz="4" w:space="0" w:color="auto"/>
              <w:right w:val="single" w:sz="4" w:space="0" w:color="auto"/>
            </w:tcBorders>
            <w:vAlign w:val="center"/>
          </w:tcPr>
          <w:p w14:paraId="58B9E2EC" w14:textId="5F570B76"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6E434CDA" w14:textId="04A9A075"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2500</w:t>
            </w:r>
          </w:p>
        </w:tc>
        <w:tc>
          <w:tcPr>
            <w:tcW w:w="1540" w:type="dxa"/>
            <w:tcBorders>
              <w:top w:val="single" w:sz="4" w:space="0" w:color="auto"/>
              <w:bottom w:val="single" w:sz="4" w:space="0" w:color="auto"/>
              <w:right w:val="single" w:sz="4" w:space="0" w:color="auto"/>
            </w:tcBorders>
            <w:vAlign w:val="center"/>
          </w:tcPr>
          <w:p w14:paraId="26E82E39" w14:textId="16777235"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R$ 17,78</w:t>
            </w:r>
          </w:p>
        </w:tc>
        <w:tc>
          <w:tcPr>
            <w:tcW w:w="1970" w:type="dxa"/>
            <w:tcBorders>
              <w:top w:val="single" w:sz="4" w:space="0" w:color="auto"/>
              <w:bottom w:val="single" w:sz="4" w:space="0" w:color="auto"/>
              <w:right w:val="single" w:sz="4" w:space="0" w:color="auto"/>
            </w:tcBorders>
            <w:vAlign w:val="center"/>
          </w:tcPr>
          <w:p w14:paraId="34421142" w14:textId="57C2F0C5"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R$ 44.450,00</w:t>
            </w:r>
          </w:p>
        </w:tc>
      </w:tr>
      <w:tr w:rsidR="00AD566E" w:rsidRPr="005D66F9" w14:paraId="33900CE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73B0478A" w14:textId="40A96668"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188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EFDC0E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CREPE – 13 FIOS, 15 CM X 4,5 M, PACOTE COM 12 UNIDADES.</w:t>
            </w:r>
          </w:p>
          <w:p w14:paraId="4CB56015" w14:textId="67B6CB93"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13</w:t>
            </w:r>
          </w:p>
        </w:tc>
        <w:tc>
          <w:tcPr>
            <w:tcW w:w="1279" w:type="dxa"/>
            <w:tcBorders>
              <w:top w:val="single" w:sz="4" w:space="0" w:color="auto"/>
              <w:bottom w:val="single" w:sz="4" w:space="0" w:color="auto"/>
              <w:right w:val="single" w:sz="4" w:space="0" w:color="auto"/>
            </w:tcBorders>
            <w:vAlign w:val="center"/>
          </w:tcPr>
          <w:p w14:paraId="6533F5A5" w14:textId="54F0CDD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1563A9FD" w14:textId="3749D1D4"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1250</w:t>
            </w:r>
          </w:p>
        </w:tc>
        <w:tc>
          <w:tcPr>
            <w:tcW w:w="1540" w:type="dxa"/>
            <w:tcBorders>
              <w:top w:val="single" w:sz="4" w:space="0" w:color="auto"/>
              <w:bottom w:val="single" w:sz="4" w:space="0" w:color="auto"/>
              <w:right w:val="single" w:sz="4" w:space="0" w:color="auto"/>
            </w:tcBorders>
            <w:vAlign w:val="center"/>
          </w:tcPr>
          <w:p w14:paraId="2B7D09BB" w14:textId="65E6EB97"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R$ 23,35</w:t>
            </w:r>
          </w:p>
        </w:tc>
        <w:tc>
          <w:tcPr>
            <w:tcW w:w="1970" w:type="dxa"/>
            <w:tcBorders>
              <w:top w:val="single" w:sz="4" w:space="0" w:color="auto"/>
              <w:bottom w:val="single" w:sz="4" w:space="0" w:color="auto"/>
              <w:right w:val="single" w:sz="4" w:space="0" w:color="auto"/>
            </w:tcBorders>
            <w:vAlign w:val="center"/>
          </w:tcPr>
          <w:p w14:paraId="76EB14F6" w14:textId="2888870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R$ 29.187,50</w:t>
            </w:r>
          </w:p>
        </w:tc>
      </w:tr>
      <w:tr w:rsidR="00AD566E" w:rsidRPr="005D66F9" w14:paraId="43DD6CDD"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484D4DC3" w14:textId="3DCA7335"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189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F4F1B50"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ATADURA DE CREPE – 13 FIOS, 20 CM X 4,5 M, PACOTE COM 12 UNIDADES.</w:t>
            </w:r>
          </w:p>
          <w:p w14:paraId="58ACFDF7" w14:textId="1A50E849"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14</w:t>
            </w:r>
          </w:p>
        </w:tc>
        <w:tc>
          <w:tcPr>
            <w:tcW w:w="1279" w:type="dxa"/>
            <w:tcBorders>
              <w:top w:val="single" w:sz="4" w:space="0" w:color="auto"/>
              <w:bottom w:val="single" w:sz="4" w:space="0" w:color="auto"/>
              <w:right w:val="single" w:sz="4" w:space="0" w:color="auto"/>
            </w:tcBorders>
            <w:vAlign w:val="center"/>
          </w:tcPr>
          <w:p w14:paraId="7F97DB8C" w14:textId="40901322"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7FCE7C7F" w14:textId="7119223A"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2000</w:t>
            </w:r>
          </w:p>
        </w:tc>
        <w:tc>
          <w:tcPr>
            <w:tcW w:w="1540" w:type="dxa"/>
            <w:tcBorders>
              <w:top w:val="single" w:sz="4" w:space="0" w:color="auto"/>
              <w:bottom w:val="single" w:sz="4" w:space="0" w:color="auto"/>
              <w:right w:val="single" w:sz="4" w:space="0" w:color="auto"/>
            </w:tcBorders>
            <w:vAlign w:val="center"/>
          </w:tcPr>
          <w:p w14:paraId="2F8B110B" w14:textId="1232E274"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R$ 29,22</w:t>
            </w:r>
          </w:p>
        </w:tc>
        <w:tc>
          <w:tcPr>
            <w:tcW w:w="1970" w:type="dxa"/>
            <w:tcBorders>
              <w:top w:val="single" w:sz="4" w:space="0" w:color="auto"/>
              <w:bottom w:val="single" w:sz="4" w:space="0" w:color="auto"/>
              <w:right w:val="single" w:sz="4" w:space="0" w:color="auto"/>
            </w:tcBorders>
            <w:vAlign w:val="center"/>
          </w:tcPr>
          <w:p w14:paraId="0519A50C" w14:textId="7EAF470B"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R$ 58.440,00</w:t>
            </w:r>
          </w:p>
        </w:tc>
      </w:tr>
      <w:tr w:rsidR="00AD566E" w:rsidRPr="005D66F9" w14:paraId="6B202455"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0A63A45" w14:textId="1AB2806A"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62BD607D"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G, GRAMATURA 40 GRAMAS OU SUPERIOR</w:t>
            </w:r>
          </w:p>
          <w:p w14:paraId="241636B2" w14:textId="5C216DEA"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18</w:t>
            </w:r>
          </w:p>
        </w:tc>
        <w:tc>
          <w:tcPr>
            <w:tcW w:w="1279" w:type="dxa"/>
            <w:tcBorders>
              <w:top w:val="single" w:sz="4" w:space="0" w:color="auto"/>
              <w:bottom w:val="single" w:sz="4" w:space="0" w:color="auto"/>
              <w:right w:val="single" w:sz="4" w:space="0" w:color="auto"/>
            </w:tcBorders>
            <w:vAlign w:val="center"/>
          </w:tcPr>
          <w:p w14:paraId="033D050A" w14:textId="544999E4"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6F6F0DA" w14:textId="63030EF3"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5A82B915" w14:textId="6730F8B8"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64033BF5" w14:textId="734B4C53"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R$ 40.125,00</w:t>
            </w:r>
          </w:p>
        </w:tc>
      </w:tr>
      <w:tr w:rsidR="00AD566E" w:rsidRPr="005D66F9" w14:paraId="5DFD7BB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1ABC0A96" w14:textId="4CF512E9"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137F6A9"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GG, GRAMATURA 40 GRAMAS OU SUPERIOR</w:t>
            </w:r>
          </w:p>
          <w:p w14:paraId="3AEED2F7" w14:textId="5D343565"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19</w:t>
            </w:r>
          </w:p>
        </w:tc>
        <w:tc>
          <w:tcPr>
            <w:tcW w:w="1279" w:type="dxa"/>
            <w:tcBorders>
              <w:top w:val="single" w:sz="4" w:space="0" w:color="auto"/>
              <w:bottom w:val="single" w:sz="4" w:space="0" w:color="auto"/>
              <w:right w:val="single" w:sz="4" w:space="0" w:color="auto"/>
            </w:tcBorders>
            <w:vAlign w:val="center"/>
          </w:tcPr>
          <w:p w14:paraId="77202997" w14:textId="1F381650"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27E87A39" w14:textId="417C8C83"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1CA593A2" w14:textId="32C7016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171D66CD" w14:textId="0969C54C"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R$ 40.125,00</w:t>
            </w:r>
          </w:p>
        </w:tc>
      </w:tr>
      <w:tr w:rsidR="00AD566E" w:rsidRPr="005D66F9" w14:paraId="365B213C"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0812DD8" w14:textId="70E35B85"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546CC5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M, GRAMATURA 40 GRAMAS OU SUPERIOR</w:t>
            </w:r>
          </w:p>
          <w:p w14:paraId="56C8A10B" w14:textId="12381F92"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20</w:t>
            </w:r>
          </w:p>
        </w:tc>
        <w:tc>
          <w:tcPr>
            <w:tcW w:w="1279" w:type="dxa"/>
            <w:tcBorders>
              <w:top w:val="single" w:sz="4" w:space="0" w:color="auto"/>
              <w:bottom w:val="single" w:sz="4" w:space="0" w:color="auto"/>
              <w:right w:val="single" w:sz="4" w:space="0" w:color="auto"/>
            </w:tcBorders>
            <w:vAlign w:val="center"/>
          </w:tcPr>
          <w:p w14:paraId="69D6FA36" w14:textId="778E3B9B"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749D3F0" w14:textId="1AD062F2"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665494B9" w14:textId="565D4BF0"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55DA64D5" w14:textId="7C1BC122"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R$ 40.125,00</w:t>
            </w:r>
          </w:p>
        </w:tc>
      </w:tr>
      <w:tr w:rsidR="00AD566E" w:rsidRPr="005D66F9" w14:paraId="5FC1ADA4"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116DD2D" w14:textId="5D3AE637"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46BAAFB"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P, GRAMATURA 40 GRAMAS OU SUPERIOR</w:t>
            </w:r>
          </w:p>
          <w:p w14:paraId="452FF425" w14:textId="3E61AB3B"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21</w:t>
            </w:r>
          </w:p>
        </w:tc>
        <w:tc>
          <w:tcPr>
            <w:tcW w:w="1279" w:type="dxa"/>
            <w:tcBorders>
              <w:top w:val="single" w:sz="4" w:space="0" w:color="auto"/>
              <w:bottom w:val="single" w:sz="4" w:space="0" w:color="auto"/>
              <w:right w:val="single" w:sz="4" w:space="0" w:color="auto"/>
            </w:tcBorders>
            <w:vAlign w:val="center"/>
          </w:tcPr>
          <w:p w14:paraId="5BB5FF63" w14:textId="3B1B6F9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701371E6" w14:textId="4607A9AC"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350564D7" w14:textId="63C43C4B"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2AFA4F51" w14:textId="0FDCAB21"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R$ 40.125,00</w:t>
            </w:r>
          </w:p>
        </w:tc>
      </w:tr>
      <w:tr w:rsidR="00AD566E" w:rsidRPr="005D66F9" w14:paraId="3D13FAD3"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42F56E7" w14:textId="379EB136"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194</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2A9517E"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AVENTAL CIRÚRGICO DESCARTÁVEL ESTÉRIL COM MANGA LONGA E PUNHO, TAMANHO XG, GRAMATURA 40 GRAMAS OU SUPERIOR</w:t>
            </w:r>
          </w:p>
          <w:p w14:paraId="4725AC17" w14:textId="4D14281D"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22</w:t>
            </w:r>
          </w:p>
        </w:tc>
        <w:tc>
          <w:tcPr>
            <w:tcW w:w="1279" w:type="dxa"/>
            <w:tcBorders>
              <w:top w:val="single" w:sz="4" w:space="0" w:color="auto"/>
              <w:bottom w:val="single" w:sz="4" w:space="0" w:color="auto"/>
              <w:right w:val="single" w:sz="4" w:space="0" w:color="auto"/>
            </w:tcBorders>
            <w:vAlign w:val="center"/>
          </w:tcPr>
          <w:p w14:paraId="0B47D5D6" w14:textId="5B0AE88D"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UND</w:t>
            </w:r>
          </w:p>
        </w:tc>
        <w:tc>
          <w:tcPr>
            <w:tcW w:w="1008" w:type="dxa"/>
            <w:tcBorders>
              <w:top w:val="single" w:sz="4" w:space="0" w:color="auto"/>
              <w:left w:val="single" w:sz="4" w:space="0" w:color="auto"/>
              <w:bottom w:val="single" w:sz="4" w:space="0" w:color="auto"/>
              <w:right w:val="single" w:sz="4" w:space="0" w:color="auto"/>
            </w:tcBorders>
            <w:vAlign w:val="center"/>
          </w:tcPr>
          <w:p w14:paraId="5DE3204C" w14:textId="6C542DB9"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6D5AEE3B" w14:textId="029BF202"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R$ 53,50</w:t>
            </w:r>
          </w:p>
        </w:tc>
        <w:tc>
          <w:tcPr>
            <w:tcW w:w="1970" w:type="dxa"/>
            <w:tcBorders>
              <w:top w:val="single" w:sz="4" w:space="0" w:color="auto"/>
              <w:bottom w:val="single" w:sz="4" w:space="0" w:color="auto"/>
              <w:right w:val="single" w:sz="4" w:space="0" w:color="auto"/>
            </w:tcBorders>
            <w:vAlign w:val="center"/>
          </w:tcPr>
          <w:p w14:paraId="5472397B" w14:textId="04F0DF1A"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R$ 40.125,00</w:t>
            </w:r>
          </w:p>
        </w:tc>
      </w:tr>
      <w:tr w:rsidR="00AD566E" w:rsidRPr="005D66F9" w14:paraId="7731F17F"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0E26C0F" w14:textId="5E01274D"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lastRenderedPageBreak/>
              <w:t>195</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7B9F6AB4"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COMPRESSA DE GAZE – ESTÉRIL, 7,5 CM X 7,5 CM, 13 FIOS, PACOTE COM 10 UNIDADES.</w:t>
            </w:r>
          </w:p>
          <w:p w14:paraId="2958452E" w14:textId="3902E60C"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49</w:t>
            </w:r>
          </w:p>
        </w:tc>
        <w:tc>
          <w:tcPr>
            <w:tcW w:w="1279" w:type="dxa"/>
            <w:tcBorders>
              <w:top w:val="single" w:sz="4" w:space="0" w:color="auto"/>
              <w:bottom w:val="single" w:sz="4" w:space="0" w:color="auto"/>
              <w:right w:val="single" w:sz="4" w:space="0" w:color="auto"/>
            </w:tcBorders>
            <w:vAlign w:val="center"/>
          </w:tcPr>
          <w:p w14:paraId="3A62C55C" w14:textId="2375E37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7A3A377B" w14:textId="46D7041F"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62.500</w:t>
            </w:r>
          </w:p>
        </w:tc>
        <w:tc>
          <w:tcPr>
            <w:tcW w:w="1540" w:type="dxa"/>
            <w:tcBorders>
              <w:top w:val="single" w:sz="4" w:space="0" w:color="auto"/>
              <w:bottom w:val="single" w:sz="4" w:space="0" w:color="auto"/>
              <w:right w:val="single" w:sz="4" w:space="0" w:color="auto"/>
            </w:tcBorders>
            <w:vAlign w:val="center"/>
          </w:tcPr>
          <w:p w14:paraId="266F5A74" w14:textId="1A13911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R$ 2,49</w:t>
            </w:r>
          </w:p>
        </w:tc>
        <w:tc>
          <w:tcPr>
            <w:tcW w:w="1970" w:type="dxa"/>
            <w:tcBorders>
              <w:top w:val="single" w:sz="4" w:space="0" w:color="auto"/>
              <w:bottom w:val="single" w:sz="4" w:space="0" w:color="auto"/>
              <w:right w:val="single" w:sz="4" w:space="0" w:color="auto"/>
            </w:tcBorders>
            <w:vAlign w:val="center"/>
          </w:tcPr>
          <w:p w14:paraId="18EDD5DB" w14:textId="7CEB6584"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R$ 155.625,00</w:t>
            </w:r>
          </w:p>
        </w:tc>
      </w:tr>
      <w:tr w:rsidR="00AD566E" w:rsidRPr="005D66F9" w14:paraId="27E20FB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20A8527" w14:textId="6D4DA823"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196</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F6F854B" w14:textId="32FB3CAF" w:rsidR="00AD566E" w:rsidRDefault="00AD566E" w:rsidP="00AD566E">
            <w:pPr>
              <w:jc w:val="center"/>
              <w:rPr>
                <w:rFonts w:asciiTheme="minorHAnsi" w:hAnsiTheme="minorHAnsi" w:cstheme="minorHAnsi"/>
                <w:i/>
                <w:iCs/>
                <w:color w:val="000000"/>
                <w:sz w:val="20"/>
                <w:szCs w:val="20"/>
              </w:rPr>
            </w:pPr>
            <w:r w:rsidRPr="006D62B9">
              <w:rPr>
                <w:rFonts w:asciiTheme="minorHAnsi" w:hAnsiTheme="minorHAnsi" w:cstheme="minorHAnsi"/>
                <w:color w:val="000000"/>
                <w:sz w:val="20"/>
                <w:szCs w:val="20"/>
              </w:rPr>
              <w:t xml:space="preserve">FITA – PARA GLICEMIA, CAPILAR, CAIXA COM 50 UNIDADES - PARA CADA 10 FRASCOS DE FITAS A EMPRESA DEVERÁ FORNECER 01 APARELHO DA MARCA COMPATÍVEL. CAIXA 50 UNIDADES </w:t>
            </w:r>
            <w:r>
              <w:rPr>
                <w:rFonts w:asciiTheme="minorHAnsi" w:hAnsiTheme="minorHAnsi" w:cstheme="minorHAnsi"/>
                <w:color w:val="000000"/>
                <w:sz w:val="20"/>
                <w:szCs w:val="20"/>
              </w:rPr>
              <w:t>–</w:t>
            </w:r>
            <w:r w:rsidRPr="006D62B9">
              <w:rPr>
                <w:rFonts w:asciiTheme="minorHAnsi" w:hAnsiTheme="minorHAnsi" w:cstheme="minorHAnsi"/>
                <w:color w:val="000000"/>
                <w:sz w:val="20"/>
                <w:szCs w:val="20"/>
              </w:rPr>
              <w:t xml:space="preserve"> </w:t>
            </w:r>
            <w:r w:rsidRPr="006D62B9">
              <w:rPr>
                <w:rFonts w:asciiTheme="minorHAnsi" w:hAnsiTheme="minorHAnsi" w:cstheme="minorHAnsi"/>
                <w:i/>
                <w:iCs/>
                <w:color w:val="000000"/>
                <w:sz w:val="20"/>
                <w:szCs w:val="20"/>
              </w:rPr>
              <w:t>ACON</w:t>
            </w:r>
          </w:p>
          <w:p w14:paraId="78A31849" w14:textId="057D1B1A"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68</w:t>
            </w:r>
          </w:p>
        </w:tc>
        <w:tc>
          <w:tcPr>
            <w:tcW w:w="1279" w:type="dxa"/>
            <w:tcBorders>
              <w:top w:val="single" w:sz="4" w:space="0" w:color="auto"/>
              <w:bottom w:val="single" w:sz="4" w:space="0" w:color="auto"/>
              <w:right w:val="single" w:sz="4" w:space="0" w:color="auto"/>
            </w:tcBorders>
            <w:vAlign w:val="center"/>
          </w:tcPr>
          <w:p w14:paraId="23E790AC" w14:textId="67C1AC25"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05A5DC8C" w14:textId="6187C410"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8000</w:t>
            </w:r>
          </w:p>
        </w:tc>
        <w:tc>
          <w:tcPr>
            <w:tcW w:w="1540" w:type="dxa"/>
            <w:tcBorders>
              <w:top w:val="single" w:sz="4" w:space="0" w:color="auto"/>
              <w:bottom w:val="single" w:sz="4" w:space="0" w:color="auto"/>
              <w:right w:val="single" w:sz="4" w:space="0" w:color="auto"/>
            </w:tcBorders>
            <w:vAlign w:val="center"/>
          </w:tcPr>
          <w:p w14:paraId="470A93F7" w14:textId="1A947C01"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R$ 21,05</w:t>
            </w:r>
          </w:p>
        </w:tc>
        <w:tc>
          <w:tcPr>
            <w:tcW w:w="1970" w:type="dxa"/>
            <w:tcBorders>
              <w:top w:val="single" w:sz="4" w:space="0" w:color="auto"/>
              <w:bottom w:val="single" w:sz="4" w:space="0" w:color="auto"/>
              <w:right w:val="single" w:sz="4" w:space="0" w:color="auto"/>
            </w:tcBorders>
            <w:vAlign w:val="center"/>
          </w:tcPr>
          <w:p w14:paraId="7BDB51E7" w14:textId="0C766C36"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R$ 168.400,00</w:t>
            </w:r>
          </w:p>
        </w:tc>
      </w:tr>
      <w:tr w:rsidR="00AD566E" w:rsidRPr="005D66F9" w14:paraId="4A25DC6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680CE0C" w14:textId="57382785"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197</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B313DF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G PACOTE COM 8 UNIDADES.</w:t>
            </w:r>
          </w:p>
          <w:p w14:paraId="366D668C" w14:textId="139197C3"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72</w:t>
            </w:r>
          </w:p>
        </w:tc>
        <w:tc>
          <w:tcPr>
            <w:tcW w:w="1279" w:type="dxa"/>
            <w:tcBorders>
              <w:top w:val="single" w:sz="4" w:space="0" w:color="auto"/>
              <w:bottom w:val="single" w:sz="4" w:space="0" w:color="auto"/>
              <w:right w:val="single" w:sz="4" w:space="0" w:color="auto"/>
            </w:tcBorders>
            <w:vAlign w:val="center"/>
          </w:tcPr>
          <w:p w14:paraId="1E03C794" w14:textId="7798E1BB"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120C2D85" w14:textId="43AEE1C8"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783AF5FE" w14:textId="59D03389"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R$ 33,35</w:t>
            </w:r>
          </w:p>
        </w:tc>
        <w:tc>
          <w:tcPr>
            <w:tcW w:w="1970" w:type="dxa"/>
            <w:tcBorders>
              <w:top w:val="single" w:sz="4" w:space="0" w:color="auto"/>
              <w:bottom w:val="single" w:sz="4" w:space="0" w:color="auto"/>
              <w:right w:val="single" w:sz="4" w:space="0" w:color="auto"/>
            </w:tcBorders>
            <w:vAlign w:val="center"/>
          </w:tcPr>
          <w:p w14:paraId="08FC17B3" w14:textId="52BBF249"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R$ 25.012,50</w:t>
            </w:r>
          </w:p>
        </w:tc>
      </w:tr>
      <w:tr w:rsidR="00AD566E" w:rsidRPr="005D66F9" w14:paraId="18F88D38"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29856C55" w14:textId="20510D3C"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198</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21097042"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M PACOTE COM 8 UNIDADES.</w:t>
            </w:r>
          </w:p>
          <w:p w14:paraId="7E99B797" w14:textId="5D07FC9F"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73</w:t>
            </w:r>
          </w:p>
        </w:tc>
        <w:tc>
          <w:tcPr>
            <w:tcW w:w="1279" w:type="dxa"/>
            <w:tcBorders>
              <w:top w:val="single" w:sz="4" w:space="0" w:color="auto"/>
              <w:bottom w:val="single" w:sz="4" w:space="0" w:color="auto"/>
              <w:right w:val="single" w:sz="4" w:space="0" w:color="auto"/>
            </w:tcBorders>
            <w:vAlign w:val="center"/>
          </w:tcPr>
          <w:p w14:paraId="6A251D54" w14:textId="35505876"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2CE31AED" w14:textId="73711660"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1F8CAFCB" w14:textId="31A13C28"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R$ 31,83</w:t>
            </w:r>
          </w:p>
        </w:tc>
        <w:tc>
          <w:tcPr>
            <w:tcW w:w="1970" w:type="dxa"/>
            <w:tcBorders>
              <w:top w:val="single" w:sz="4" w:space="0" w:color="auto"/>
              <w:bottom w:val="single" w:sz="4" w:space="0" w:color="auto"/>
              <w:right w:val="single" w:sz="4" w:space="0" w:color="auto"/>
            </w:tcBorders>
            <w:vAlign w:val="center"/>
          </w:tcPr>
          <w:p w14:paraId="7340D356" w14:textId="4251A3EF"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R$ 23.872,50</w:t>
            </w:r>
          </w:p>
        </w:tc>
      </w:tr>
      <w:tr w:rsidR="00AD566E" w:rsidRPr="005D66F9" w14:paraId="7BBDCDA1"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6D50B4E9" w14:textId="60756A32"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199</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1F3408B1"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XG PACOTE COM 7 UNIDADES.</w:t>
            </w:r>
          </w:p>
          <w:p w14:paraId="4C393CA4" w14:textId="55BB5D5B"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74</w:t>
            </w:r>
          </w:p>
        </w:tc>
        <w:tc>
          <w:tcPr>
            <w:tcW w:w="1279" w:type="dxa"/>
            <w:tcBorders>
              <w:top w:val="single" w:sz="4" w:space="0" w:color="auto"/>
              <w:bottom w:val="single" w:sz="4" w:space="0" w:color="auto"/>
              <w:right w:val="single" w:sz="4" w:space="0" w:color="auto"/>
            </w:tcBorders>
            <w:vAlign w:val="center"/>
          </w:tcPr>
          <w:p w14:paraId="4AD82BEE" w14:textId="50D024B2"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621A26D2" w14:textId="0F611227"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20502C92" w14:textId="7EFC43C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R$ 29,57</w:t>
            </w:r>
          </w:p>
        </w:tc>
        <w:tc>
          <w:tcPr>
            <w:tcW w:w="1970" w:type="dxa"/>
            <w:tcBorders>
              <w:top w:val="single" w:sz="4" w:space="0" w:color="auto"/>
              <w:bottom w:val="single" w:sz="4" w:space="0" w:color="auto"/>
              <w:right w:val="single" w:sz="4" w:space="0" w:color="auto"/>
            </w:tcBorders>
            <w:vAlign w:val="center"/>
          </w:tcPr>
          <w:p w14:paraId="3ECA8E31" w14:textId="2BF86BFB"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R$ 22.177,50</w:t>
            </w:r>
          </w:p>
        </w:tc>
      </w:tr>
      <w:tr w:rsidR="00AD566E" w:rsidRPr="005D66F9" w14:paraId="2CCFB98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B86A5E8" w14:textId="1377F13C"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200</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0638BD7C"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FRALDA GERIÁTRICA TAM XXG PACOTE COM 7 UNIDADES.</w:t>
            </w:r>
          </w:p>
          <w:p w14:paraId="3797780B" w14:textId="71C8AF5E"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w:t>
            </w:r>
            <w:r w:rsidR="00333FA7">
              <w:rPr>
                <w:rFonts w:asciiTheme="minorHAnsi" w:hAnsiTheme="minorHAnsi" w:cstheme="minorHAnsi"/>
                <w:b/>
                <w:bCs/>
                <w:i/>
                <w:color w:val="0000CC"/>
                <w:sz w:val="20"/>
                <w:szCs w:val="20"/>
              </w:rPr>
              <w:t>75</w:t>
            </w:r>
          </w:p>
        </w:tc>
        <w:tc>
          <w:tcPr>
            <w:tcW w:w="1279" w:type="dxa"/>
            <w:tcBorders>
              <w:top w:val="single" w:sz="4" w:space="0" w:color="auto"/>
              <w:bottom w:val="single" w:sz="4" w:space="0" w:color="auto"/>
              <w:right w:val="single" w:sz="4" w:space="0" w:color="auto"/>
            </w:tcBorders>
            <w:vAlign w:val="center"/>
          </w:tcPr>
          <w:p w14:paraId="48E511C4" w14:textId="505778EC"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PACOTE</w:t>
            </w:r>
          </w:p>
        </w:tc>
        <w:tc>
          <w:tcPr>
            <w:tcW w:w="1008" w:type="dxa"/>
            <w:tcBorders>
              <w:top w:val="single" w:sz="4" w:space="0" w:color="auto"/>
              <w:left w:val="single" w:sz="4" w:space="0" w:color="auto"/>
              <w:bottom w:val="single" w:sz="4" w:space="0" w:color="auto"/>
              <w:right w:val="single" w:sz="4" w:space="0" w:color="auto"/>
            </w:tcBorders>
            <w:vAlign w:val="center"/>
          </w:tcPr>
          <w:p w14:paraId="16E768E4" w14:textId="60832464"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750</w:t>
            </w:r>
          </w:p>
        </w:tc>
        <w:tc>
          <w:tcPr>
            <w:tcW w:w="1540" w:type="dxa"/>
            <w:tcBorders>
              <w:top w:val="single" w:sz="4" w:space="0" w:color="auto"/>
              <w:bottom w:val="single" w:sz="4" w:space="0" w:color="auto"/>
              <w:right w:val="single" w:sz="4" w:space="0" w:color="auto"/>
            </w:tcBorders>
            <w:vAlign w:val="center"/>
          </w:tcPr>
          <w:p w14:paraId="46AFC0C1" w14:textId="6B2734CF"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R$ 34,35</w:t>
            </w:r>
          </w:p>
        </w:tc>
        <w:tc>
          <w:tcPr>
            <w:tcW w:w="1970" w:type="dxa"/>
            <w:tcBorders>
              <w:top w:val="single" w:sz="4" w:space="0" w:color="auto"/>
              <w:bottom w:val="single" w:sz="4" w:space="0" w:color="auto"/>
              <w:right w:val="single" w:sz="4" w:space="0" w:color="auto"/>
            </w:tcBorders>
            <w:vAlign w:val="center"/>
          </w:tcPr>
          <w:p w14:paraId="5F82825B" w14:textId="38636088"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R$ 25.762,50</w:t>
            </w:r>
          </w:p>
        </w:tc>
      </w:tr>
      <w:tr w:rsidR="00AD566E" w:rsidRPr="005D66F9" w14:paraId="091CA05E"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380D02B3" w14:textId="7B6E41F1" w:rsidR="00AD566E" w:rsidRPr="00D6376A" w:rsidRDefault="00AD566E" w:rsidP="00AD566E">
            <w:pPr>
              <w:jc w:val="center"/>
              <w:rPr>
                <w:rFonts w:asciiTheme="minorHAnsi" w:hAnsiTheme="minorHAnsi" w:cstheme="minorHAnsi"/>
                <w:b/>
                <w:bCs/>
                <w:color w:val="000000"/>
                <w:sz w:val="20"/>
                <w:szCs w:val="20"/>
              </w:rPr>
            </w:pPr>
            <w:r w:rsidRPr="00D6376A">
              <w:rPr>
                <w:rFonts w:asciiTheme="minorHAnsi" w:hAnsiTheme="minorHAnsi" w:cstheme="minorHAnsi"/>
                <w:b/>
                <w:bCs/>
                <w:color w:val="000000"/>
                <w:sz w:val="20"/>
                <w:szCs w:val="20"/>
              </w:rPr>
              <w:t>201</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4CAF16F2"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LUVA DE PROCEDIMENTO TAMANHO M, EM LÁTEX, DESCARTÁVEL, CAIXA COM 50 PARES.</w:t>
            </w:r>
          </w:p>
          <w:p w14:paraId="662D6FA2" w14:textId="741012E9"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104</w:t>
            </w:r>
          </w:p>
        </w:tc>
        <w:tc>
          <w:tcPr>
            <w:tcW w:w="1279" w:type="dxa"/>
            <w:tcBorders>
              <w:top w:val="single" w:sz="4" w:space="0" w:color="auto"/>
              <w:bottom w:val="single" w:sz="4" w:space="0" w:color="auto"/>
              <w:right w:val="single" w:sz="4" w:space="0" w:color="auto"/>
            </w:tcBorders>
            <w:vAlign w:val="center"/>
          </w:tcPr>
          <w:p w14:paraId="78207530" w14:textId="55DF1783"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103C9C64" w14:textId="0DD4FEE3"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1125</w:t>
            </w:r>
          </w:p>
        </w:tc>
        <w:tc>
          <w:tcPr>
            <w:tcW w:w="1540" w:type="dxa"/>
            <w:tcBorders>
              <w:top w:val="single" w:sz="4" w:space="0" w:color="auto"/>
              <w:bottom w:val="single" w:sz="4" w:space="0" w:color="auto"/>
              <w:right w:val="single" w:sz="4" w:space="0" w:color="auto"/>
            </w:tcBorders>
            <w:vAlign w:val="center"/>
          </w:tcPr>
          <w:p w14:paraId="004855D0" w14:textId="602F5B2B"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R$ 41,95</w:t>
            </w:r>
          </w:p>
        </w:tc>
        <w:tc>
          <w:tcPr>
            <w:tcW w:w="1970" w:type="dxa"/>
            <w:tcBorders>
              <w:top w:val="single" w:sz="4" w:space="0" w:color="auto"/>
              <w:bottom w:val="single" w:sz="4" w:space="0" w:color="auto"/>
              <w:right w:val="single" w:sz="4" w:space="0" w:color="auto"/>
            </w:tcBorders>
            <w:vAlign w:val="center"/>
          </w:tcPr>
          <w:p w14:paraId="7210C9DA" w14:textId="259536C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R$ 47.193,75</w:t>
            </w:r>
          </w:p>
        </w:tc>
      </w:tr>
      <w:tr w:rsidR="00AD566E" w:rsidRPr="005D66F9" w14:paraId="5ADDF572"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0173345C" w14:textId="58E2E75D" w:rsidR="00AD566E" w:rsidRPr="00D6376A" w:rsidRDefault="00AD566E" w:rsidP="00AD566E">
            <w:pPr>
              <w:jc w:val="center"/>
              <w:rPr>
                <w:rFonts w:asciiTheme="minorHAnsi" w:hAnsiTheme="minorHAnsi" w:cstheme="minorHAnsi"/>
                <w:b/>
                <w:bCs/>
                <w:color w:val="000000"/>
                <w:sz w:val="20"/>
                <w:szCs w:val="20"/>
              </w:rPr>
            </w:pPr>
            <w:r>
              <w:rPr>
                <w:rFonts w:asciiTheme="minorHAnsi" w:hAnsiTheme="minorHAnsi" w:cstheme="minorHAnsi"/>
                <w:b/>
                <w:bCs/>
                <w:color w:val="000000"/>
                <w:sz w:val="20"/>
                <w:szCs w:val="20"/>
              </w:rPr>
              <w:t>202</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588C863C"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LUVA DE PROCEDIMENTO TAMANHO P, EM LÁTEX, DESCARTÁVEL, CAIXA COM 50 PARES.</w:t>
            </w:r>
          </w:p>
          <w:p w14:paraId="3BAC5D4D" w14:textId="086FE53D" w:rsidR="00AD566E" w:rsidRPr="006D62B9" w:rsidRDefault="00AD566E"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10</w:t>
            </w:r>
            <w:r w:rsidR="00333FA7">
              <w:rPr>
                <w:rFonts w:asciiTheme="minorHAnsi" w:hAnsiTheme="minorHAnsi" w:cstheme="minorHAnsi"/>
                <w:b/>
                <w:bCs/>
                <w:i/>
                <w:color w:val="0000CC"/>
                <w:sz w:val="20"/>
                <w:szCs w:val="20"/>
              </w:rPr>
              <w:t>5</w:t>
            </w:r>
          </w:p>
        </w:tc>
        <w:tc>
          <w:tcPr>
            <w:tcW w:w="1279" w:type="dxa"/>
            <w:tcBorders>
              <w:top w:val="single" w:sz="4" w:space="0" w:color="auto"/>
              <w:bottom w:val="single" w:sz="4" w:space="0" w:color="auto"/>
              <w:right w:val="single" w:sz="4" w:space="0" w:color="auto"/>
            </w:tcBorders>
            <w:vAlign w:val="center"/>
          </w:tcPr>
          <w:p w14:paraId="5E842F6F" w14:textId="6A95D2E8"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CAIXA</w:t>
            </w:r>
          </w:p>
        </w:tc>
        <w:tc>
          <w:tcPr>
            <w:tcW w:w="1008" w:type="dxa"/>
            <w:tcBorders>
              <w:top w:val="single" w:sz="4" w:space="0" w:color="auto"/>
              <w:left w:val="single" w:sz="4" w:space="0" w:color="auto"/>
              <w:bottom w:val="single" w:sz="4" w:space="0" w:color="auto"/>
              <w:right w:val="single" w:sz="4" w:space="0" w:color="auto"/>
            </w:tcBorders>
            <w:vAlign w:val="center"/>
          </w:tcPr>
          <w:p w14:paraId="101CA02D" w14:textId="3F43012A"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1250</w:t>
            </w:r>
          </w:p>
        </w:tc>
        <w:tc>
          <w:tcPr>
            <w:tcW w:w="1540" w:type="dxa"/>
            <w:tcBorders>
              <w:top w:val="single" w:sz="4" w:space="0" w:color="auto"/>
              <w:bottom w:val="single" w:sz="4" w:space="0" w:color="auto"/>
              <w:right w:val="single" w:sz="4" w:space="0" w:color="auto"/>
            </w:tcBorders>
            <w:vAlign w:val="center"/>
          </w:tcPr>
          <w:p w14:paraId="35399293" w14:textId="13C96D92"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R$ 41,95</w:t>
            </w:r>
          </w:p>
        </w:tc>
        <w:tc>
          <w:tcPr>
            <w:tcW w:w="1970" w:type="dxa"/>
            <w:tcBorders>
              <w:top w:val="single" w:sz="4" w:space="0" w:color="auto"/>
              <w:bottom w:val="single" w:sz="4" w:space="0" w:color="auto"/>
              <w:right w:val="single" w:sz="4" w:space="0" w:color="auto"/>
            </w:tcBorders>
            <w:vAlign w:val="center"/>
          </w:tcPr>
          <w:p w14:paraId="7CB8DC07" w14:textId="686453D3"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R$ 52.437,50</w:t>
            </w:r>
          </w:p>
        </w:tc>
      </w:tr>
      <w:tr w:rsidR="00AD566E" w:rsidRPr="005D66F9" w14:paraId="56105BF6" w14:textId="77777777" w:rsidTr="00D6376A">
        <w:trPr>
          <w:trHeight w:val="434"/>
        </w:trPr>
        <w:tc>
          <w:tcPr>
            <w:tcW w:w="874" w:type="dxa"/>
            <w:tcBorders>
              <w:top w:val="single" w:sz="4" w:space="0" w:color="auto"/>
              <w:left w:val="single" w:sz="4" w:space="0" w:color="auto"/>
              <w:bottom w:val="single" w:sz="4" w:space="0" w:color="auto"/>
              <w:right w:val="single" w:sz="4" w:space="0" w:color="auto"/>
            </w:tcBorders>
            <w:shd w:val="clear" w:color="000000" w:fill="FFFFFF"/>
            <w:vAlign w:val="center"/>
          </w:tcPr>
          <w:p w14:paraId="5C17DDD0" w14:textId="06325941" w:rsidR="00AD566E" w:rsidRPr="00D6376A" w:rsidRDefault="00AD566E" w:rsidP="00AD566E">
            <w:pPr>
              <w:jc w:val="center"/>
              <w:rPr>
                <w:rFonts w:asciiTheme="minorHAnsi" w:hAnsiTheme="minorHAnsi" w:cstheme="minorHAnsi"/>
                <w:b/>
                <w:bCs/>
                <w:color w:val="000000"/>
                <w:sz w:val="20"/>
                <w:szCs w:val="20"/>
              </w:rPr>
            </w:pPr>
            <w:r>
              <w:rPr>
                <w:rFonts w:asciiTheme="minorHAnsi" w:hAnsiTheme="minorHAnsi" w:cstheme="minorHAnsi"/>
                <w:b/>
                <w:bCs/>
                <w:color w:val="000000"/>
                <w:sz w:val="20"/>
                <w:szCs w:val="20"/>
              </w:rPr>
              <w:t>203</w:t>
            </w:r>
          </w:p>
        </w:tc>
        <w:tc>
          <w:tcPr>
            <w:tcW w:w="3801" w:type="dxa"/>
            <w:tcBorders>
              <w:top w:val="single" w:sz="4" w:space="0" w:color="auto"/>
              <w:left w:val="nil"/>
              <w:bottom w:val="single" w:sz="4" w:space="0" w:color="auto"/>
              <w:right w:val="single" w:sz="4" w:space="0" w:color="auto"/>
            </w:tcBorders>
            <w:shd w:val="clear" w:color="000000" w:fill="FFFFFF"/>
            <w:vAlign w:val="center"/>
          </w:tcPr>
          <w:p w14:paraId="3DB1D98F" w14:textId="77777777" w:rsidR="00AD566E" w:rsidRDefault="00AD566E" w:rsidP="00AD566E">
            <w:pPr>
              <w:jc w:val="center"/>
              <w:rPr>
                <w:rFonts w:asciiTheme="minorHAnsi" w:hAnsiTheme="minorHAnsi" w:cstheme="minorHAnsi"/>
                <w:color w:val="000000"/>
                <w:sz w:val="20"/>
                <w:szCs w:val="20"/>
              </w:rPr>
            </w:pPr>
            <w:r w:rsidRPr="006D62B9">
              <w:rPr>
                <w:rFonts w:asciiTheme="minorHAnsi" w:hAnsiTheme="minorHAnsi" w:cstheme="minorHAnsi"/>
                <w:color w:val="000000"/>
                <w:sz w:val="20"/>
                <w:szCs w:val="20"/>
              </w:rPr>
              <w:t xml:space="preserve">SERINGA HIPODÉRMICA – DESCARTÁVEL, 10 ML, COM AGULHA 25 X 0,70 MM </w:t>
            </w:r>
          </w:p>
          <w:p w14:paraId="1AA561BC" w14:textId="346348E8" w:rsidR="00AD566E" w:rsidRPr="006D62B9" w:rsidRDefault="00333FA7" w:rsidP="00AD566E">
            <w:pPr>
              <w:jc w:val="center"/>
              <w:rPr>
                <w:rFonts w:asciiTheme="minorHAnsi" w:hAnsiTheme="minorHAnsi" w:cstheme="minorHAnsi"/>
                <w:color w:val="000000"/>
                <w:sz w:val="20"/>
                <w:szCs w:val="20"/>
              </w:rPr>
            </w:pPr>
            <w:r w:rsidRPr="00296B7C">
              <w:rPr>
                <w:rFonts w:asciiTheme="minorHAnsi" w:hAnsiTheme="minorHAnsi" w:cstheme="minorHAnsi"/>
                <w:b/>
                <w:bCs/>
                <w:i/>
                <w:color w:val="0000CC"/>
                <w:sz w:val="20"/>
                <w:szCs w:val="20"/>
              </w:rPr>
              <w:t>EXCLUSIVO PARA ME/EPP - COTA DE 25% DO ITEM</w:t>
            </w:r>
            <w:r>
              <w:rPr>
                <w:rFonts w:asciiTheme="minorHAnsi" w:hAnsiTheme="minorHAnsi" w:cstheme="minorHAnsi"/>
                <w:b/>
                <w:bCs/>
                <w:i/>
                <w:color w:val="0000CC"/>
                <w:sz w:val="20"/>
                <w:szCs w:val="20"/>
              </w:rPr>
              <w:t xml:space="preserve"> 105</w:t>
            </w:r>
            <w:r w:rsidR="00AD566E" w:rsidRPr="00296B7C">
              <w:rPr>
                <w:rFonts w:asciiTheme="minorHAnsi" w:hAnsiTheme="minorHAnsi" w:cstheme="minorHAnsi"/>
                <w:b/>
                <w:bCs/>
                <w:i/>
                <w:color w:val="0000CC"/>
                <w:sz w:val="20"/>
                <w:szCs w:val="20"/>
              </w:rPr>
              <w:t>DO ITEM</w:t>
            </w:r>
            <w:r w:rsidR="00AD566E">
              <w:rPr>
                <w:rFonts w:asciiTheme="minorHAnsi" w:hAnsiTheme="minorHAnsi" w:cstheme="minorHAnsi"/>
                <w:b/>
                <w:bCs/>
                <w:i/>
                <w:color w:val="0000CC"/>
                <w:sz w:val="20"/>
                <w:szCs w:val="20"/>
              </w:rPr>
              <w:t xml:space="preserve"> 1</w:t>
            </w:r>
            <w:r>
              <w:rPr>
                <w:rFonts w:asciiTheme="minorHAnsi" w:hAnsiTheme="minorHAnsi" w:cstheme="minorHAnsi"/>
                <w:b/>
                <w:bCs/>
                <w:i/>
                <w:color w:val="0000CC"/>
                <w:sz w:val="20"/>
                <w:szCs w:val="20"/>
              </w:rPr>
              <w:t>23</w:t>
            </w:r>
          </w:p>
        </w:tc>
        <w:tc>
          <w:tcPr>
            <w:tcW w:w="1279" w:type="dxa"/>
            <w:tcBorders>
              <w:top w:val="single" w:sz="4" w:space="0" w:color="auto"/>
              <w:bottom w:val="single" w:sz="4" w:space="0" w:color="auto"/>
              <w:right w:val="single" w:sz="4" w:space="0" w:color="auto"/>
            </w:tcBorders>
            <w:vAlign w:val="center"/>
          </w:tcPr>
          <w:p w14:paraId="55A335B9" w14:textId="10C8F1B7"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UNID</w:t>
            </w:r>
          </w:p>
        </w:tc>
        <w:tc>
          <w:tcPr>
            <w:tcW w:w="1008" w:type="dxa"/>
            <w:tcBorders>
              <w:top w:val="single" w:sz="4" w:space="0" w:color="auto"/>
              <w:left w:val="single" w:sz="4" w:space="0" w:color="auto"/>
              <w:bottom w:val="single" w:sz="4" w:space="0" w:color="auto"/>
              <w:right w:val="single" w:sz="4" w:space="0" w:color="auto"/>
            </w:tcBorders>
            <w:vAlign w:val="center"/>
          </w:tcPr>
          <w:p w14:paraId="7150DE89" w14:textId="089072AA"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37.500</w:t>
            </w:r>
          </w:p>
        </w:tc>
        <w:tc>
          <w:tcPr>
            <w:tcW w:w="1540" w:type="dxa"/>
            <w:tcBorders>
              <w:top w:val="single" w:sz="4" w:space="0" w:color="auto"/>
              <w:bottom w:val="single" w:sz="4" w:space="0" w:color="auto"/>
              <w:right w:val="single" w:sz="4" w:space="0" w:color="auto"/>
            </w:tcBorders>
            <w:vAlign w:val="center"/>
          </w:tcPr>
          <w:p w14:paraId="46760FED" w14:textId="317D3190"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R$ 0,64</w:t>
            </w:r>
          </w:p>
        </w:tc>
        <w:tc>
          <w:tcPr>
            <w:tcW w:w="1970" w:type="dxa"/>
            <w:tcBorders>
              <w:top w:val="single" w:sz="4" w:space="0" w:color="auto"/>
              <w:bottom w:val="single" w:sz="4" w:space="0" w:color="auto"/>
              <w:right w:val="single" w:sz="4" w:space="0" w:color="auto"/>
            </w:tcBorders>
            <w:vAlign w:val="center"/>
          </w:tcPr>
          <w:p w14:paraId="3A4DCF24" w14:textId="6BF0C16E" w:rsidR="00AD566E" w:rsidRPr="00AD566E" w:rsidRDefault="00AD566E" w:rsidP="00AD566E">
            <w:pPr>
              <w:jc w:val="center"/>
              <w:rPr>
                <w:rFonts w:asciiTheme="minorHAnsi" w:hAnsiTheme="minorHAnsi" w:cstheme="minorHAnsi"/>
                <w:color w:val="000000"/>
                <w:sz w:val="20"/>
                <w:szCs w:val="20"/>
              </w:rPr>
            </w:pPr>
            <w:r w:rsidRPr="00AD566E">
              <w:rPr>
                <w:rFonts w:asciiTheme="minorHAnsi" w:hAnsiTheme="minorHAnsi" w:cstheme="minorHAnsi"/>
                <w:color w:val="000000"/>
                <w:sz w:val="20"/>
                <w:szCs w:val="20"/>
              </w:rPr>
              <w:t>R$ 24.000,00</w:t>
            </w:r>
          </w:p>
        </w:tc>
      </w:tr>
      <w:bookmarkEnd w:id="10"/>
    </w:tbl>
    <w:p w14:paraId="00E0D6E2" w14:textId="77777777" w:rsidR="00837185" w:rsidRPr="00837185" w:rsidRDefault="00837185" w:rsidP="00837185">
      <w:pPr>
        <w:pStyle w:val="Nivel2"/>
        <w:numPr>
          <w:ilvl w:val="0"/>
          <w:numId w:val="0"/>
        </w:numPr>
        <w:spacing w:before="0" w:after="0" w:line="240" w:lineRule="auto"/>
        <w:rPr>
          <w:rFonts w:asciiTheme="minorHAnsi" w:hAnsiTheme="minorHAnsi" w:cstheme="minorHAnsi"/>
          <w:color w:val="EE0000"/>
          <w:sz w:val="22"/>
          <w:szCs w:val="22"/>
        </w:rPr>
      </w:pPr>
    </w:p>
    <w:p w14:paraId="4CA04251" w14:textId="77777777" w:rsidR="00837185" w:rsidRPr="00837185" w:rsidRDefault="00837185" w:rsidP="00837185">
      <w:pPr>
        <w:jc w:val="both"/>
        <w:rPr>
          <w:rFonts w:asciiTheme="minorHAnsi" w:hAnsiTheme="minorHAnsi" w:cstheme="minorHAnsi"/>
          <w:color w:val="FF0000"/>
        </w:rPr>
      </w:pPr>
    </w:p>
    <w:p w14:paraId="1882A6AC" w14:textId="77777777" w:rsidR="00497541" w:rsidRPr="00837185" w:rsidRDefault="00497541" w:rsidP="00284E35">
      <w:pPr>
        <w:tabs>
          <w:tab w:val="left" w:pos="709"/>
        </w:tabs>
        <w:ind w:left="-426"/>
        <w:jc w:val="center"/>
        <w:rPr>
          <w:rFonts w:asciiTheme="minorHAnsi" w:hAnsiTheme="minorHAnsi" w:cstheme="minorHAnsi"/>
          <w:b/>
          <w:bCs/>
        </w:rPr>
      </w:pPr>
    </w:p>
    <w:p w14:paraId="72232E1B" w14:textId="77777777" w:rsidR="00837185" w:rsidRDefault="00837185" w:rsidP="00284E35">
      <w:pPr>
        <w:tabs>
          <w:tab w:val="left" w:pos="709"/>
        </w:tabs>
        <w:ind w:left="-426"/>
        <w:jc w:val="center"/>
        <w:rPr>
          <w:rFonts w:asciiTheme="minorHAnsi" w:hAnsiTheme="minorHAnsi" w:cstheme="minorHAnsi"/>
          <w:b/>
          <w:bCs/>
        </w:rPr>
      </w:pPr>
    </w:p>
    <w:p w14:paraId="5D8B0237" w14:textId="77777777" w:rsidR="00837185" w:rsidRDefault="00837185" w:rsidP="00284E35">
      <w:pPr>
        <w:tabs>
          <w:tab w:val="left" w:pos="709"/>
        </w:tabs>
        <w:ind w:left="-426"/>
        <w:jc w:val="center"/>
        <w:rPr>
          <w:rFonts w:asciiTheme="minorHAnsi" w:hAnsiTheme="minorHAnsi" w:cstheme="minorHAnsi"/>
          <w:b/>
          <w:bCs/>
        </w:rPr>
      </w:pPr>
    </w:p>
    <w:p w14:paraId="27C3AA16" w14:textId="77777777" w:rsidR="00837185" w:rsidRDefault="00837185" w:rsidP="00284E35">
      <w:pPr>
        <w:tabs>
          <w:tab w:val="left" w:pos="709"/>
        </w:tabs>
        <w:ind w:left="-426"/>
        <w:jc w:val="center"/>
        <w:rPr>
          <w:rFonts w:asciiTheme="minorHAnsi" w:hAnsiTheme="minorHAnsi" w:cstheme="minorHAnsi"/>
          <w:b/>
          <w:bCs/>
        </w:rPr>
      </w:pPr>
    </w:p>
    <w:p w14:paraId="57041B10" w14:textId="77777777" w:rsidR="00837185" w:rsidRDefault="00837185" w:rsidP="00284E35">
      <w:pPr>
        <w:tabs>
          <w:tab w:val="left" w:pos="709"/>
        </w:tabs>
        <w:ind w:left="-426"/>
        <w:jc w:val="center"/>
        <w:rPr>
          <w:rFonts w:asciiTheme="minorHAnsi" w:hAnsiTheme="minorHAnsi" w:cstheme="minorHAnsi"/>
          <w:b/>
          <w:bCs/>
        </w:rPr>
      </w:pPr>
    </w:p>
    <w:p w14:paraId="30ED1CF4" w14:textId="77777777" w:rsidR="00837185" w:rsidRDefault="00837185" w:rsidP="00284E35">
      <w:pPr>
        <w:tabs>
          <w:tab w:val="left" w:pos="709"/>
        </w:tabs>
        <w:ind w:left="-426"/>
        <w:jc w:val="center"/>
        <w:rPr>
          <w:rFonts w:asciiTheme="minorHAnsi" w:hAnsiTheme="minorHAnsi" w:cstheme="minorHAnsi"/>
          <w:b/>
          <w:bCs/>
        </w:rPr>
      </w:pPr>
    </w:p>
    <w:p w14:paraId="2E6095F3" w14:textId="77777777" w:rsidR="00837185" w:rsidRDefault="00837185" w:rsidP="00284E35">
      <w:pPr>
        <w:tabs>
          <w:tab w:val="left" w:pos="709"/>
        </w:tabs>
        <w:ind w:left="-426"/>
        <w:jc w:val="center"/>
        <w:rPr>
          <w:rFonts w:asciiTheme="minorHAnsi" w:hAnsiTheme="minorHAnsi" w:cstheme="minorHAnsi"/>
          <w:b/>
          <w:bCs/>
        </w:rPr>
      </w:pPr>
    </w:p>
    <w:p w14:paraId="2EEDA12F" w14:textId="77777777" w:rsidR="00837185" w:rsidRDefault="00837185" w:rsidP="00284E35">
      <w:pPr>
        <w:tabs>
          <w:tab w:val="left" w:pos="709"/>
        </w:tabs>
        <w:ind w:left="-426"/>
        <w:jc w:val="center"/>
        <w:rPr>
          <w:rFonts w:asciiTheme="minorHAnsi" w:hAnsiTheme="minorHAnsi" w:cstheme="minorHAnsi"/>
          <w:b/>
          <w:bCs/>
        </w:rPr>
      </w:pPr>
    </w:p>
    <w:p w14:paraId="4AC695CB" w14:textId="77777777" w:rsidR="00837185" w:rsidRDefault="00837185" w:rsidP="00284E35">
      <w:pPr>
        <w:tabs>
          <w:tab w:val="left" w:pos="709"/>
        </w:tabs>
        <w:ind w:left="-426"/>
        <w:jc w:val="center"/>
        <w:rPr>
          <w:rFonts w:asciiTheme="minorHAnsi" w:hAnsiTheme="minorHAnsi" w:cstheme="minorHAnsi"/>
          <w:b/>
          <w:bCs/>
        </w:rPr>
      </w:pPr>
    </w:p>
    <w:p w14:paraId="6516425E" w14:textId="77777777" w:rsidR="00837185" w:rsidRDefault="00837185" w:rsidP="00284E35">
      <w:pPr>
        <w:tabs>
          <w:tab w:val="left" w:pos="709"/>
        </w:tabs>
        <w:ind w:left="-426"/>
        <w:jc w:val="center"/>
        <w:rPr>
          <w:rFonts w:asciiTheme="minorHAnsi" w:hAnsiTheme="minorHAnsi" w:cstheme="minorHAnsi"/>
          <w:b/>
          <w:bCs/>
        </w:rPr>
      </w:pPr>
    </w:p>
    <w:p w14:paraId="7FF111D6" w14:textId="77777777" w:rsidR="00837185" w:rsidRDefault="00837185" w:rsidP="00284E35">
      <w:pPr>
        <w:tabs>
          <w:tab w:val="left" w:pos="709"/>
        </w:tabs>
        <w:ind w:left="-426"/>
        <w:jc w:val="center"/>
        <w:rPr>
          <w:rFonts w:asciiTheme="minorHAnsi" w:hAnsiTheme="minorHAnsi" w:cstheme="minorHAnsi"/>
          <w:b/>
          <w:bCs/>
        </w:rPr>
      </w:pPr>
    </w:p>
    <w:p w14:paraId="13A104EC" w14:textId="77777777" w:rsidR="00837185" w:rsidRDefault="00837185" w:rsidP="00333FA7">
      <w:pPr>
        <w:tabs>
          <w:tab w:val="left" w:pos="709"/>
        </w:tabs>
        <w:rPr>
          <w:rFonts w:asciiTheme="minorHAnsi" w:hAnsiTheme="minorHAnsi" w:cstheme="minorHAnsi"/>
          <w:b/>
          <w:bCs/>
        </w:rPr>
      </w:pPr>
    </w:p>
    <w:p w14:paraId="386C693C" w14:textId="77777777" w:rsidR="00974F6E" w:rsidRDefault="00974F6E" w:rsidP="00974F6E">
      <w:pPr>
        <w:tabs>
          <w:tab w:val="left" w:pos="709"/>
        </w:tabs>
        <w:rPr>
          <w:rFonts w:asciiTheme="minorHAnsi" w:hAnsiTheme="minorHAnsi" w:cstheme="minorHAnsi"/>
          <w:b/>
          <w:bCs/>
        </w:rPr>
      </w:pPr>
    </w:p>
    <w:sectPr w:rsidR="00974F6E" w:rsidSect="00F15ABF">
      <w:headerReference w:type="default" r:id="rId14"/>
      <w:pgSz w:w="11910" w:h="16840"/>
      <w:pgMar w:top="1701" w:right="995" w:bottom="1134" w:left="1701" w:header="10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072D4" w14:textId="77777777" w:rsidR="007203D4" w:rsidRDefault="007203D4">
      <w:r>
        <w:separator/>
      </w:r>
    </w:p>
  </w:endnote>
  <w:endnote w:type="continuationSeparator" w:id="0">
    <w:p w14:paraId="377661BC" w14:textId="77777777" w:rsidR="007203D4" w:rsidRDefault="0072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DejaVu Sans">
    <w:charset w:val="00"/>
    <w:family w:val="swiss"/>
    <w:pitch w:val="variable"/>
    <w:sig w:usb0="E7002EFF" w:usb1="D200FDFF" w:usb2="0A24602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ItalicMT">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ont264">
    <w:altName w:val="Calibri"/>
    <w:charset w:val="00"/>
    <w:family w:val="auto"/>
    <w:pitch w:val="variable"/>
  </w:font>
  <w:font w:name="ConduitITC-Light">
    <w:altName w:val="Cambria"/>
    <w:charset w:val="00"/>
    <w:family w:val="roman"/>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96BE7" w14:textId="77777777" w:rsidR="007203D4" w:rsidRDefault="007203D4">
      <w:r>
        <w:separator/>
      </w:r>
    </w:p>
  </w:footnote>
  <w:footnote w:type="continuationSeparator" w:id="0">
    <w:p w14:paraId="45CD9317" w14:textId="77777777" w:rsidR="007203D4" w:rsidRDefault="007203D4">
      <w:r>
        <w:continuationSeparator/>
      </w:r>
    </w:p>
  </w:footnote>
  <w:footnote w:id="1">
    <w:p w14:paraId="6691BF03" w14:textId="77777777" w:rsidR="00F35B7F" w:rsidRPr="009C05CD" w:rsidRDefault="00F35B7F" w:rsidP="00A21CD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77D8C" w14:textId="3D4D2829" w:rsidR="00F35B7F" w:rsidRDefault="00F35B7F" w:rsidP="00860AB5">
    <w:pPr>
      <w:pStyle w:val="Corpodetexto"/>
      <w:spacing w:before="100"/>
      <w:jc w:val="center"/>
      <w:rPr>
        <w:sz w:val="20"/>
      </w:rPr>
    </w:pPr>
    <w:r w:rsidRPr="00344AAB">
      <w:rPr>
        <w:noProof/>
        <w:lang w:val="pt-BR" w:eastAsia="pt-BR"/>
      </w:rPr>
      <w:drawing>
        <wp:inline distT="0" distB="0" distL="0" distR="0" wp14:anchorId="540A8888" wp14:editId="097A583C">
          <wp:extent cx="5396865" cy="942975"/>
          <wp:effectExtent l="0" t="0" r="0" b="0"/>
          <wp:docPr id="68746266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8524" cy="9467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310B7F2"/>
    <w:lvl w:ilvl="0">
      <w:start w:val="1"/>
      <w:numFmt w:val="bullet"/>
      <w:pStyle w:val="Nvel3-R"/>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3D52BE9"/>
    <w:multiLevelType w:val="multilevel"/>
    <w:tmpl w:val="79EA9C82"/>
    <w:styleLink w:val="WW8Num45"/>
    <w:lvl w:ilvl="0">
      <w:start w:val="5"/>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6A64C0B"/>
    <w:multiLevelType w:val="multilevel"/>
    <w:tmpl w:val="EF68214E"/>
    <w:styleLink w:val="WW8Num26"/>
    <w:lvl w:ilvl="0">
      <w:start w:val="5"/>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074D4464"/>
    <w:multiLevelType w:val="multilevel"/>
    <w:tmpl w:val="5518CB1C"/>
    <w:lvl w:ilvl="0">
      <w:start w:val="1"/>
      <w:numFmt w:val="decimal"/>
      <w:lvlText w:val="%1"/>
      <w:lvlJc w:val="left"/>
      <w:pPr>
        <w:ind w:left="1672" w:hanging="432"/>
      </w:pPr>
      <w:rPr>
        <w:rFonts w:hint="default"/>
        <w:lang w:val="pt-PT" w:eastAsia="en-US" w:bidi="ar-SA"/>
      </w:rPr>
    </w:lvl>
    <w:lvl w:ilvl="1">
      <w:start w:val="1"/>
      <w:numFmt w:val="decimal"/>
      <w:lvlText w:val="%1.%2."/>
      <w:lvlJc w:val="left"/>
      <w:pPr>
        <w:ind w:left="1672" w:hanging="432"/>
      </w:pPr>
      <w:rPr>
        <w:rFonts w:asciiTheme="minorHAnsi" w:eastAsia="Calibri" w:hAnsiTheme="minorHAnsi" w:cstheme="minorHAnsi" w:hint="default"/>
        <w:b w:val="0"/>
        <w:bCs w:val="0"/>
        <w:i w:val="0"/>
        <w:iCs w:val="0"/>
        <w:spacing w:val="-2"/>
        <w:w w:val="100"/>
        <w:sz w:val="22"/>
        <w:szCs w:val="22"/>
        <w:lang w:val="pt-PT" w:eastAsia="en-US" w:bidi="ar-SA"/>
      </w:rPr>
    </w:lvl>
    <w:lvl w:ilvl="2">
      <w:numFmt w:val="bullet"/>
      <w:lvlText w:val="•"/>
      <w:lvlJc w:val="left"/>
      <w:pPr>
        <w:ind w:left="3541" w:hanging="432"/>
      </w:pPr>
      <w:rPr>
        <w:rFonts w:hint="default"/>
        <w:lang w:val="pt-PT" w:eastAsia="en-US" w:bidi="ar-SA"/>
      </w:rPr>
    </w:lvl>
    <w:lvl w:ilvl="3">
      <w:numFmt w:val="bullet"/>
      <w:lvlText w:val="•"/>
      <w:lvlJc w:val="left"/>
      <w:pPr>
        <w:ind w:left="4472" w:hanging="432"/>
      </w:pPr>
      <w:rPr>
        <w:rFonts w:hint="default"/>
        <w:lang w:val="pt-PT" w:eastAsia="en-US" w:bidi="ar-SA"/>
      </w:rPr>
    </w:lvl>
    <w:lvl w:ilvl="4">
      <w:numFmt w:val="bullet"/>
      <w:lvlText w:val="•"/>
      <w:lvlJc w:val="left"/>
      <w:pPr>
        <w:ind w:left="5403" w:hanging="432"/>
      </w:pPr>
      <w:rPr>
        <w:rFonts w:hint="default"/>
        <w:lang w:val="pt-PT" w:eastAsia="en-US" w:bidi="ar-SA"/>
      </w:rPr>
    </w:lvl>
    <w:lvl w:ilvl="5">
      <w:numFmt w:val="bullet"/>
      <w:lvlText w:val="•"/>
      <w:lvlJc w:val="left"/>
      <w:pPr>
        <w:ind w:left="6334" w:hanging="432"/>
      </w:pPr>
      <w:rPr>
        <w:rFonts w:hint="default"/>
        <w:lang w:val="pt-PT" w:eastAsia="en-US" w:bidi="ar-SA"/>
      </w:rPr>
    </w:lvl>
    <w:lvl w:ilvl="6">
      <w:numFmt w:val="bullet"/>
      <w:lvlText w:val="•"/>
      <w:lvlJc w:val="left"/>
      <w:pPr>
        <w:ind w:left="7264" w:hanging="432"/>
      </w:pPr>
      <w:rPr>
        <w:rFonts w:hint="default"/>
        <w:lang w:val="pt-PT" w:eastAsia="en-US" w:bidi="ar-SA"/>
      </w:rPr>
    </w:lvl>
    <w:lvl w:ilvl="7">
      <w:numFmt w:val="bullet"/>
      <w:lvlText w:val="•"/>
      <w:lvlJc w:val="left"/>
      <w:pPr>
        <w:ind w:left="8195" w:hanging="432"/>
      </w:pPr>
      <w:rPr>
        <w:rFonts w:hint="default"/>
        <w:lang w:val="pt-PT" w:eastAsia="en-US" w:bidi="ar-SA"/>
      </w:rPr>
    </w:lvl>
    <w:lvl w:ilvl="8">
      <w:numFmt w:val="bullet"/>
      <w:lvlText w:val="•"/>
      <w:lvlJc w:val="left"/>
      <w:pPr>
        <w:ind w:left="9126" w:hanging="432"/>
      </w:pPr>
      <w:rPr>
        <w:rFonts w:hint="default"/>
        <w:lang w:val="pt-PT" w:eastAsia="en-US" w:bidi="ar-SA"/>
      </w:rPr>
    </w:lvl>
  </w:abstractNum>
  <w:abstractNum w:abstractNumId="5" w15:restartNumberingAfterBreak="0">
    <w:nsid w:val="07784863"/>
    <w:multiLevelType w:val="multilevel"/>
    <w:tmpl w:val="72AA659A"/>
    <w:styleLink w:val="WW8Num21"/>
    <w:lvl w:ilvl="0">
      <w:start w:val="7"/>
      <w:numFmt w:val="decimal"/>
      <w:lvlText w:val="%1"/>
      <w:lvlJc w:val="left"/>
    </w:lvl>
    <w:lvl w:ilvl="1">
      <w:start w:val="1"/>
      <w:numFmt w:val="decimal"/>
      <w:lvlText w:val="%1.%2"/>
      <w:lvlJc w:val="left"/>
      <w:rPr>
        <w:rFonts w:ascii="Times New Roman" w:hAnsi="Times New Roman" w:cs="Times New Roman"/>
        <w:b/>
      </w:rPr>
    </w:lvl>
    <w:lvl w:ilvl="2">
      <w:start w:val="1"/>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0B241D41"/>
    <w:multiLevelType w:val="multilevel"/>
    <w:tmpl w:val="1F30F126"/>
    <w:styleLink w:val="WW8Num1"/>
    <w:lvl w:ilvl="0">
      <w:start w:val="7"/>
      <w:numFmt w:val="decimal"/>
      <w:lvlText w:val="%1."/>
      <w:lvlJc w:val="left"/>
    </w:lvl>
    <w:lvl w:ilvl="1">
      <w:start w:val="3"/>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CCC12C8"/>
    <w:multiLevelType w:val="multilevel"/>
    <w:tmpl w:val="7108D836"/>
    <w:styleLink w:val="WW8Num4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0DFC28DF"/>
    <w:multiLevelType w:val="multilevel"/>
    <w:tmpl w:val="450EAA46"/>
    <w:styleLink w:val="WW8Num27"/>
    <w:lvl w:ilvl="0">
      <w:start w:val="12"/>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F893C53"/>
    <w:multiLevelType w:val="multilevel"/>
    <w:tmpl w:val="0722EB2C"/>
    <w:styleLink w:val="WW8Num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1F05112"/>
    <w:multiLevelType w:val="multilevel"/>
    <w:tmpl w:val="5F42C91A"/>
    <w:lvl w:ilvl="0">
      <w:start w:val="6"/>
      <w:numFmt w:val="decimal"/>
      <w:lvlText w:val="%1"/>
      <w:lvlJc w:val="left"/>
      <w:pPr>
        <w:ind w:left="1672" w:hanging="432"/>
      </w:pPr>
      <w:rPr>
        <w:rFonts w:hint="default"/>
        <w:lang w:val="pt-PT" w:eastAsia="en-US" w:bidi="ar-SA"/>
      </w:rPr>
    </w:lvl>
    <w:lvl w:ilvl="1">
      <w:start w:val="1"/>
      <w:numFmt w:val="decimal"/>
      <w:lvlText w:val="%1.%2."/>
      <w:lvlJc w:val="left"/>
      <w:pPr>
        <w:ind w:left="1672" w:hanging="432"/>
      </w:pPr>
      <w:rPr>
        <w:rFonts w:asciiTheme="minorHAnsi" w:eastAsia="Calibri" w:hAnsiTheme="minorHAnsi" w:cstheme="minorHAnsi" w:hint="default"/>
        <w:b w:val="0"/>
        <w:bCs w:val="0"/>
        <w:i w:val="0"/>
        <w:iCs w:val="0"/>
        <w:spacing w:val="-2"/>
        <w:w w:val="100"/>
        <w:sz w:val="22"/>
        <w:szCs w:val="22"/>
        <w:lang w:val="pt-PT" w:eastAsia="en-US" w:bidi="ar-SA"/>
      </w:rPr>
    </w:lvl>
    <w:lvl w:ilvl="2">
      <w:start w:val="1"/>
      <w:numFmt w:val="decimal"/>
      <w:lvlText w:val="%1.%2.%3."/>
      <w:lvlJc w:val="left"/>
      <w:pPr>
        <w:ind w:left="2309" w:hanging="505"/>
      </w:pPr>
      <w:rPr>
        <w:rFonts w:ascii="Arial" w:eastAsia="Arial MT" w:hAnsi="Arial" w:cs="Arial" w:hint="default"/>
        <w:b w:val="0"/>
        <w:bCs w:val="0"/>
        <w:i w:val="0"/>
        <w:iCs w:val="0"/>
        <w:spacing w:val="0"/>
        <w:w w:val="99"/>
        <w:sz w:val="22"/>
        <w:szCs w:val="22"/>
        <w:lang w:val="pt-PT" w:eastAsia="en-US" w:bidi="ar-SA"/>
      </w:rPr>
    </w:lvl>
    <w:lvl w:ilvl="3">
      <w:numFmt w:val="bullet"/>
      <w:lvlText w:val="•"/>
      <w:lvlJc w:val="left"/>
      <w:pPr>
        <w:ind w:left="4230" w:hanging="505"/>
      </w:pPr>
      <w:rPr>
        <w:rFonts w:hint="default"/>
        <w:lang w:val="pt-PT" w:eastAsia="en-US" w:bidi="ar-SA"/>
      </w:rPr>
    </w:lvl>
    <w:lvl w:ilvl="4">
      <w:numFmt w:val="bullet"/>
      <w:lvlText w:val="•"/>
      <w:lvlJc w:val="left"/>
      <w:pPr>
        <w:ind w:left="5196" w:hanging="505"/>
      </w:pPr>
      <w:rPr>
        <w:rFonts w:hint="default"/>
        <w:lang w:val="pt-PT" w:eastAsia="en-US" w:bidi="ar-SA"/>
      </w:rPr>
    </w:lvl>
    <w:lvl w:ilvl="5">
      <w:numFmt w:val="bullet"/>
      <w:lvlText w:val="•"/>
      <w:lvlJc w:val="left"/>
      <w:pPr>
        <w:ind w:left="6161" w:hanging="505"/>
      </w:pPr>
      <w:rPr>
        <w:rFonts w:hint="default"/>
        <w:lang w:val="pt-PT" w:eastAsia="en-US" w:bidi="ar-SA"/>
      </w:rPr>
    </w:lvl>
    <w:lvl w:ilvl="6">
      <w:numFmt w:val="bullet"/>
      <w:lvlText w:val="•"/>
      <w:lvlJc w:val="left"/>
      <w:pPr>
        <w:ind w:left="7126" w:hanging="505"/>
      </w:pPr>
      <w:rPr>
        <w:rFonts w:hint="default"/>
        <w:lang w:val="pt-PT" w:eastAsia="en-US" w:bidi="ar-SA"/>
      </w:rPr>
    </w:lvl>
    <w:lvl w:ilvl="7">
      <w:numFmt w:val="bullet"/>
      <w:lvlText w:val="•"/>
      <w:lvlJc w:val="left"/>
      <w:pPr>
        <w:ind w:left="8092" w:hanging="505"/>
      </w:pPr>
      <w:rPr>
        <w:rFonts w:hint="default"/>
        <w:lang w:val="pt-PT" w:eastAsia="en-US" w:bidi="ar-SA"/>
      </w:rPr>
    </w:lvl>
    <w:lvl w:ilvl="8">
      <w:numFmt w:val="bullet"/>
      <w:lvlText w:val="•"/>
      <w:lvlJc w:val="left"/>
      <w:pPr>
        <w:ind w:left="9057" w:hanging="505"/>
      </w:pPr>
      <w:rPr>
        <w:rFonts w:hint="default"/>
        <w:lang w:val="pt-PT" w:eastAsia="en-US" w:bidi="ar-SA"/>
      </w:rPr>
    </w:lvl>
  </w:abstractNum>
  <w:abstractNum w:abstractNumId="11" w15:restartNumberingAfterBreak="0">
    <w:nsid w:val="13597E67"/>
    <w:multiLevelType w:val="multilevel"/>
    <w:tmpl w:val="2CBCB336"/>
    <w:styleLink w:val="WW8Num33"/>
    <w:lvl w:ilvl="0">
      <w:start w:val="5"/>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136A0DED"/>
    <w:multiLevelType w:val="multilevel"/>
    <w:tmpl w:val="EC4A8390"/>
    <w:styleLink w:val="WW8Num7"/>
    <w:lvl w:ilvl="0">
      <w:start w:val="7"/>
      <w:numFmt w:val="decimal"/>
      <w:lvlText w:val="%1."/>
      <w:lvlJc w:val="left"/>
    </w:lvl>
    <w:lvl w:ilvl="1">
      <w:start w:val="3"/>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157C77D8"/>
    <w:multiLevelType w:val="multilevel"/>
    <w:tmpl w:val="C81C62DE"/>
    <w:styleLink w:val="WW8Num22"/>
    <w:lvl w:ilvl="0">
      <w:start w:val="13"/>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1929777A"/>
    <w:multiLevelType w:val="multilevel"/>
    <w:tmpl w:val="C6DC5BDE"/>
    <w:styleLink w:val="WW8Num38"/>
    <w:lvl w:ilvl="0">
      <w:start w:val="9"/>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1D452078"/>
    <w:multiLevelType w:val="multilevel"/>
    <w:tmpl w:val="9398C6D0"/>
    <w:styleLink w:val="WW8Num4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1D476FBA"/>
    <w:multiLevelType w:val="multilevel"/>
    <w:tmpl w:val="2954C520"/>
    <w:styleLink w:val="WW8Num23"/>
    <w:lvl w:ilvl="0">
      <w:start w:val="12"/>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1D5C100D"/>
    <w:multiLevelType w:val="multilevel"/>
    <w:tmpl w:val="9C2CDDB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3551" w:hanging="432"/>
      </w:pPr>
      <w:rPr>
        <w:rFonts w:hint="default"/>
        <w:b w:val="0"/>
        <w:i w:val="0"/>
        <w:strike w:val="0"/>
        <w:color w:val="auto"/>
        <w:sz w:val="20"/>
        <w:szCs w:val="20"/>
        <w:u w:val="none"/>
      </w:rPr>
    </w:lvl>
    <w:lvl w:ilvl="2">
      <w:start w:val="1"/>
      <w:numFmt w:val="decimal"/>
      <w:pStyle w:val="Nivel3"/>
      <w:lvlText w:val="%1.%2.%3."/>
      <w:lvlJc w:val="left"/>
      <w:pPr>
        <w:ind w:left="3198" w:hanging="1497"/>
      </w:pPr>
      <w:rPr>
        <w:rFonts w:ascii="Arial" w:hAnsi="Arial" w:cs="Arial"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1125735"/>
    <w:multiLevelType w:val="multilevel"/>
    <w:tmpl w:val="B77CB298"/>
    <w:styleLink w:val="WW8Num6"/>
    <w:lvl w:ilvl="0">
      <w:start w:val="2"/>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26F413FA"/>
    <w:multiLevelType w:val="multilevel"/>
    <w:tmpl w:val="8196CEC6"/>
    <w:lvl w:ilvl="0">
      <w:start w:val="8"/>
      <w:numFmt w:val="decimal"/>
      <w:lvlText w:val="%1"/>
      <w:lvlJc w:val="left"/>
      <w:pPr>
        <w:ind w:left="1672" w:hanging="432"/>
      </w:pPr>
      <w:rPr>
        <w:rFonts w:hint="default"/>
        <w:lang w:val="pt-PT" w:eastAsia="en-US" w:bidi="ar-SA"/>
      </w:rPr>
    </w:lvl>
    <w:lvl w:ilvl="1">
      <w:start w:val="1"/>
      <w:numFmt w:val="decimal"/>
      <w:lvlText w:val="%1.%2."/>
      <w:lvlJc w:val="left"/>
      <w:pPr>
        <w:ind w:left="1672" w:hanging="432"/>
      </w:pPr>
      <w:rPr>
        <w:rFonts w:asciiTheme="minorHAnsi" w:eastAsia="Calibri" w:hAnsiTheme="minorHAnsi" w:cstheme="minorHAnsi" w:hint="default"/>
        <w:b w:val="0"/>
        <w:bCs w:val="0"/>
        <w:i w:val="0"/>
        <w:iCs w:val="0"/>
        <w:spacing w:val="-2"/>
        <w:w w:val="100"/>
        <w:sz w:val="22"/>
        <w:szCs w:val="22"/>
        <w:lang w:val="pt-PT" w:eastAsia="en-US" w:bidi="ar-SA"/>
      </w:rPr>
    </w:lvl>
    <w:lvl w:ilvl="2">
      <w:start w:val="1"/>
      <w:numFmt w:val="decimal"/>
      <w:lvlText w:val="%1.%2.%3."/>
      <w:lvlJc w:val="left"/>
      <w:pPr>
        <w:ind w:left="2309" w:hanging="993"/>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4230" w:hanging="993"/>
      </w:pPr>
      <w:rPr>
        <w:rFonts w:hint="default"/>
        <w:lang w:val="pt-PT" w:eastAsia="en-US" w:bidi="ar-SA"/>
      </w:rPr>
    </w:lvl>
    <w:lvl w:ilvl="4">
      <w:numFmt w:val="bullet"/>
      <w:lvlText w:val="•"/>
      <w:lvlJc w:val="left"/>
      <w:pPr>
        <w:ind w:left="5196" w:hanging="993"/>
      </w:pPr>
      <w:rPr>
        <w:rFonts w:hint="default"/>
        <w:lang w:val="pt-PT" w:eastAsia="en-US" w:bidi="ar-SA"/>
      </w:rPr>
    </w:lvl>
    <w:lvl w:ilvl="5">
      <w:numFmt w:val="bullet"/>
      <w:lvlText w:val="•"/>
      <w:lvlJc w:val="left"/>
      <w:pPr>
        <w:ind w:left="6161" w:hanging="993"/>
      </w:pPr>
      <w:rPr>
        <w:rFonts w:hint="default"/>
        <w:lang w:val="pt-PT" w:eastAsia="en-US" w:bidi="ar-SA"/>
      </w:rPr>
    </w:lvl>
    <w:lvl w:ilvl="6">
      <w:numFmt w:val="bullet"/>
      <w:lvlText w:val="•"/>
      <w:lvlJc w:val="left"/>
      <w:pPr>
        <w:ind w:left="7126" w:hanging="993"/>
      </w:pPr>
      <w:rPr>
        <w:rFonts w:hint="default"/>
        <w:lang w:val="pt-PT" w:eastAsia="en-US" w:bidi="ar-SA"/>
      </w:rPr>
    </w:lvl>
    <w:lvl w:ilvl="7">
      <w:numFmt w:val="bullet"/>
      <w:lvlText w:val="•"/>
      <w:lvlJc w:val="left"/>
      <w:pPr>
        <w:ind w:left="8092" w:hanging="993"/>
      </w:pPr>
      <w:rPr>
        <w:rFonts w:hint="default"/>
        <w:lang w:val="pt-PT" w:eastAsia="en-US" w:bidi="ar-SA"/>
      </w:rPr>
    </w:lvl>
    <w:lvl w:ilvl="8">
      <w:numFmt w:val="bullet"/>
      <w:lvlText w:val="•"/>
      <w:lvlJc w:val="left"/>
      <w:pPr>
        <w:ind w:left="9057" w:hanging="993"/>
      </w:pPr>
      <w:rPr>
        <w:rFonts w:hint="default"/>
        <w:lang w:val="pt-PT" w:eastAsia="en-US" w:bidi="ar-SA"/>
      </w:rPr>
    </w:lvl>
  </w:abstractNum>
  <w:abstractNum w:abstractNumId="20" w15:restartNumberingAfterBreak="0">
    <w:nsid w:val="2BC26AB8"/>
    <w:multiLevelType w:val="multilevel"/>
    <w:tmpl w:val="A260E7BE"/>
    <w:lvl w:ilvl="0">
      <w:start w:val="8"/>
      <w:numFmt w:val="decimal"/>
      <w:lvlText w:val="%1"/>
      <w:lvlJc w:val="left"/>
      <w:pPr>
        <w:ind w:left="705" w:hanging="705"/>
      </w:pPr>
      <w:rPr>
        <w:rFonts w:hint="default"/>
        <w:b/>
      </w:rPr>
    </w:lvl>
    <w:lvl w:ilvl="1">
      <w:start w:val="2"/>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3"/>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2F4C2BCF"/>
    <w:multiLevelType w:val="multilevel"/>
    <w:tmpl w:val="D354F192"/>
    <w:styleLink w:val="WW8Num44"/>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 w15:restartNumberingAfterBreak="0">
    <w:nsid w:val="30B71201"/>
    <w:multiLevelType w:val="multilevel"/>
    <w:tmpl w:val="E11818B0"/>
    <w:lvl w:ilvl="0">
      <w:start w:val="4"/>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6"/>
      <w:numFmt w:val="decimal"/>
      <w:lvlText w:val="%1.%2.%3"/>
      <w:lvlJc w:val="left"/>
      <w:pPr>
        <w:ind w:left="825" w:hanging="825"/>
      </w:pPr>
      <w:rPr>
        <w:rFonts w:hint="default"/>
        <w:b/>
        <w:bCs/>
        <w:i w:val="0"/>
        <w:iCs w:val="0"/>
      </w:rPr>
    </w:lvl>
    <w:lvl w:ilvl="3">
      <w:start w:val="14"/>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15F41A5"/>
    <w:multiLevelType w:val="multilevel"/>
    <w:tmpl w:val="B5B8D474"/>
    <w:lvl w:ilvl="0">
      <w:start w:val="5"/>
      <w:numFmt w:val="decimal"/>
      <w:lvlText w:val="%1"/>
      <w:lvlJc w:val="left"/>
      <w:pPr>
        <w:ind w:left="1672" w:hanging="432"/>
      </w:pPr>
      <w:rPr>
        <w:rFonts w:hint="default"/>
        <w:lang w:val="pt-PT" w:eastAsia="en-US" w:bidi="ar-SA"/>
      </w:rPr>
    </w:lvl>
    <w:lvl w:ilvl="1">
      <w:start w:val="1"/>
      <w:numFmt w:val="decimal"/>
      <w:lvlText w:val="%1.%2."/>
      <w:lvlJc w:val="left"/>
      <w:pPr>
        <w:ind w:left="1672" w:hanging="432"/>
      </w:pPr>
      <w:rPr>
        <w:rFonts w:asciiTheme="minorHAnsi" w:eastAsia="Calibri" w:hAnsiTheme="minorHAnsi" w:cstheme="minorHAnsi" w:hint="default"/>
        <w:b w:val="0"/>
        <w:bCs w:val="0"/>
        <w:i w:val="0"/>
        <w:iCs w:val="0"/>
        <w:spacing w:val="-2"/>
        <w:w w:val="100"/>
        <w:sz w:val="22"/>
        <w:szCs w:val="22"/>
        <w:lang w:val="pt-PT" w:eastAsia="en-US" w:bidi="ar-SA"/>
      </w:rPr>
    </w:lvl>
    <w:lvl w:ilvl="2">
      <w:start w:val="1"/>
      <w:numFmt w:val="decimal"/>
      <w:lvlText w:val="%1.%2.%3."/>
      <w:lvlJc w:val="left"/>
      <w:pPr>
        <w:ind w:left="2309" w:hanging="505"/>
      </w:pPr>
      <w:rPr>
        <w:rFonts w:ascii="Arial MT" w:eastAsia="Arial MT" w:hAnsi="Arial MT" w:cs="Arial MT" w:hint="default"/>
        <w:b w:val="0"/>
        <w:bCs w:val="0"/>
        <w:i w:val="0"/>
        <w:iCs w:val="0"/>
        <w:spacing w:val="0"/>
        <w:w w:val="99"/>
        <w:sz w:val="18"/>
        <w:szCs w:val="18"/>
        <w:lang w:val="pt-PT" w:eastAsia="en-US" w:bidi="ar-SA"/>
      </w:rPr>
    </w:lvl>
    <w:lvl w:ilvl="3">
      <w:numFmt w:val="bullet"/>
      <w:lvlText w:val="•"/>
      <w:lvlJc w:val="left"/>
      <w:pPr>
        <w:ind w:left="4230" w:hanging="505"/>
      </w:pPr>
      <w:rPr>
        <w:rFonts w:hint="default"/>
        <w:lang w:val="pt-PT" w:eastAsia="en-US" w:bidi="ar-SA"/>
      </w:rPr>
    </w:lvl>
    <w:lvl w:ilvl="4">
      <w:numFmt w:val="bullet"/>
      <w:lvlText w:val="•"/>
      <w:lvlJc w:val="left"/>
      <w:pPr>
        <w:ind w:left="5196" w:hanging="505"/>
      </w:pPr>
      <w:rPr>
        <w:rFonts w:hint="default"/>
        <w:lang w:val="pt-PT" w:eastAsia="en-US" w:bidi="ar-SA"/>
      </w:rPr>
    </w:lvl>
    <w:lvl w:ilvl="5">
      <w:numFmt w:val="bullet"/>
      <w:lvlText w:val="•"/>
      <w:lvlJc w:val="left"/>
      <w:pPr>
        <w:ind w:left="6161" w:hanging="505"/>
      </w:pPr>
      <w:rPr>
        <w:rFonts w:hint="default"/>
        <w:lang w:val="pt-PT" w:eastAsia="en-US" w:bidi="ar-SA"/>
      </w:rPr>
    </w:lvl>
    <w:lvl w:ilvl="6">
      <w:numFmt w:val="bullet"/>
      <w:lvlText w:val="•"/>
      <w:lvlJc w:val="left"/>
      <w:pPr>
        <w:ind w:left="7126" w:hanging="505"/>
      </w:pPr>
      <w:rPr>
        <w:rFonts w:hint="default"/>
        <w:lang w:val="pt-PT" w:eastAsia="en-US" w:bidi="ar-SA"/>
      </w:rPr>
    </w:lvl>
    <w:lvl w:ilvl="7">
      <w:numFmt w:val="bullet"/>
      <w:lvlText w:val="•"/>
      <w:lvlJc w:val="left"/>
      <w:pPr>
        <w:ind w:left="8092" w:hanging="505"/>
      </w:pPr>
      <w:rPr>
        <w:rFonts w:hint="default"/>
        <w:lang w:val="pt-PT" w:eastAsia="en-US" w:bidi="ar-SA"/>
      </w:rPr>
    </w:lvl>
    <w:lvl w:ilvl="8">
      <w:numFmt w:val="bullet"/>
      <w:lvlText w:val="•"/>
      <w:lvlJc w:val="left"/>
      <w:pPr>
        <w:ind w:left="9057" w:hanging="505"/>
      </w:pPr>
      <w:rPr>
        <w:rFonts w:hint="default"/>
        <w:lang w:val="pt-PT" w:eastAsia="en-US" w:bidi="ar-SA"/>
      </w:rPr>
    </w:lvl>
  </w:abstractNum>
  <w:abstractNum w:abstractNumId="24" w15:restartNumberingAfterBreak="0">
    <w:nsid w:val="32593D0E"/>
    <w:multiLevelType w:val="multilevel"/>
    <w:tmpl w:val="08A2B33C"/>
    <w:styleLink w:val="WW8Num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35467E0A"/>
    <w:multiLevelType w:val="multilevel"/>
    <w:tmpl w:val="5732814C"/>
    <w:styleLink w:val="WW8Num14"/>
    <w:lvl w:ilvl="0">
      <w:start w:val="4"/>
      <w:numFmt w:val="decimal"/>
      <w:lvlText w:val="%1."/>
      <w:lvlJc w:val="left"/>
      <w:rPr>
        <w:b/>
      </w:rPr>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36325042"/>
    <w:multiLevelType w:val="multilevel"/>
    <w:tmpl w:val="5802A72E"/>
    <w:styleLink w:val="WW8Num25"/>
    <w:lvl w:ilvl="0">
      <w:start w:val="3"/>
      <w:numFmt w:val="decimal"/>
      <w:lvlText w:val="%1."/>
      <w:lvlJc w:val="left"/>
    </w:lvl>
    <w:lvl w:ilvl="1">
      <w:start w:val="1"/>
      <w:numFmt w:val="decimal"/>
      <w:lvlText w:val="%1.%2."/>
      <w:lvlJc w:val="left"/>
    </w:lvl>
    <w:lvl w:ilvl="2">
      <w:start w:val="2"/>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3A71372C"/>
    <w:multiLevelType w:val="multilevel"/>
    <w:tmpl w:val="C52A7A02"/>
    <w:styleLink w:val="WW8Num32"/>
    <w:lvl w:ilvl="0">
      <w:start w:val="1"/>
      <w:numFmt w:val="decimal"/>
      <w:lvlText w:val="%1."/>
      <w:lvlJc w:val="left"/>
      <w:rPr>
        <w:b/>
      </w:rPr>
    </w:lvl>
    <w:lvl w:ilvl="1">
      <w:start w:val="1"/>
      <w:numFmt w:val="decimal"/>
      <w:lvlText w:val="%1.%2."/>
      <w:lvlJc w:val="left"/>
      <w:rPr>
        <w:b/>
      </w:rPr>
    </w:lvl>
    <w:lvl w:ilvl="2">
      <w:start w:val="1"/>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15:restartNumberingAfterBreak="0">
    <w:nsid w:val="40832041"/>
    <w:multiLevelType w:val="multilevel"/>
    <w:tmpl w:val="1862CA92"/>
    <w:styleLink w:val="WW8Num1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9" w15:restartNumberingAfterBreak="0">
    <w:nsid w:val="43A83EA9"/>
    <w:multiLevelType w:val="multilevel"/>
    <w:tmpl w:val="EBA81B38"/>
    <w:lvl w:ilvl="0">
      <w:start w:val="4"/>
      <w:numFmt w:val="decimal"/>
      <w:lvlText w:val="%1"/>
      <w:lvlJc w:val="left"/>
      <w:pPr>
        <w:ind w:left="1672" w:hanging="432"/>
      </w:pPr>
      <w:rPr>
        <w:rFonts w:hint="default"/>
        <w:lang w:val="pt-PT" w:eastAsia="en-US" w:bidi="ar-SA"/>
      </w:rPr>
    </w:lvl>
    <w:lvl w:ilvl="1">
      <w:start w:val="1"/>
      <w:numFmt w:val="decimal"/>
      <w:lvlText w:val="%1.%2."/>
      <w:lvlJc w:val="left"/>
      <w:pPr>
        <w:ind w:left="1672" w:hanging="432"/>
      </w:pPr>
      <w:rPr>
        <w:rFonts w:asciiTheme="minorHAnsi" w:eastAsia="Calibri" w:hAnsiTheme="minorHAnsi" w:cstheme="minorHAnsi" w:hint="default"/>
        <w:b w:val="0"/>
        <w:bCs w:val="0"/>
        <w:i w:val="0"/>
        <w:iCs w:val="0"/>
        <w:spacing w:val="-2"/>
        <w:w w:val="100"/>
        <w:sz w:val="22"/>
        <w:szCs w:val="22"/>
        <w:lang w:val="pt-PT" w:eastAsia="en-US" w:bidi="ar-SA"/>
      </w:rPr>
    </w:lvl>
    <w:lvl w:ilvl="2">
      <w:numFmt w:val="bullet"/>
      <w:lvlText w:val="•"/>
      <w:lvlJc w:val="left"/>
      <w:pPr>
        <w:ind w:left="3541" w:hanging="432"/>
      </w:pPr>
      <w:rPr>
        <w:rFonts w:hint="default"/>
        <w:lang w:val="pt-PT" w:eastAsia="en-US" w:bidi="ar-SA"/>
      </w:rPr>
    </w:lvl>
    <w:lvl w:ilvl="3">
      <w:numFmt w:val="bullet"/>
      <w:lvlText w:val="•"/>
      <w:lvlJc w:val="left"/>
      <w:pPr>
        <w:ind w:left="4472" w:hanging="432"/>
      </w:pPr>
      <w:rPr>
        <w:rFonts w:hint="default"/>
        <w:lang w:val="pt-PT" w:eastAsia="en-US" w:bidi="ar-SA"/>
      </w:rPr>
    </w:lvl>
    <w:lvl w:ilvl="4">
      <w:numFmt w:val="bullet"/>
      <w:lvlText w:val="•"/>
      <w:lvlJc w:val="left"/>
      <w:pPr>
        <w:ind w:left="5403" w:hanging="432"/>
      </w:pPr>
      <w:rPr>
        <w:rFonts w:hint="default"/>
        <w:lang w:val="pt-PT" w:eastAsia="en-US" w:bidi="ar-SA"/>
      </w:rPr>
    </w:lvl>
    <w:lvl w:ilvl="5">
      <w:numFmt w:val="bullet"/>
      <w:lvlText w:val="•"/>
      <w:lvlJc w:val="left"/>
      <w:pPr>
        <w:ind w:left="6334" w:hanging="432"/>
      </w:pPr>
      <w:rPr>
        <w:rFonts w:hint="default"/>
        <w:lang w:val="pt-PT" w:eastAsia="en-US" w:bidi="ar-SA"/>
      </w:rPr>
    </w:lvl>
    <w:lvl w:ilvl="6">
      <w:numFmt w:val="bullet"/>
      <w:lvlText w:val="•"/>
      <w:lvlJc w:val="left"/>
      <w:pPr>
        <w:ind w:left="7264" w:hanging="432"/>
      </w:pPr>
      <w:rPr>
        <w:rFonts w:hint="default"/>
        <w:lang w:val="pt-PT" w:eastAsia="en-US" w:bidi="ar-SA"/>
      </w:rPr>
    </w:lvl>
    <w:lvl w:ilvl="7">
      <w:numFmt w:val="bullet"/>
      <w:lvlText w:val="•"/>
      <w:lvlJc w:val="left"/>
      <w:pPr>
        <w:ind w:left="8195" w:hanging="432"/>
      </w:pPr>
      <w:rPr>
        <w:rFonts w:hint="default"/>
        <w:lang w:val="pt-PT" w:eastAsia="en-US" w:bidi="ar-SA"/>
      </w:rPr>
    </w:lvl>
    <w:lvl w:ilvl="8">
      <w:numFmt w:val="bullet"/>
      <w:lvlText w:val="•"/>
      <w:lvlJc w:val="left"/>
      <w:pPr>
        <w:ind w:left="9126" w:hanging="432"/>
      </w:pPr>
      <w:rPr>
        <w:rFonts w:hint="default"/>
        <w:lang w:val="pt-PT" w:eastAsia="en-US" w:bidi="ar-SA"/>
      </w:rPr>
    </w:lvl>
  </w:abstractNum>
  <w:abstractNum w:abstractNumId="30" w15:restartNumberingAfterBreak="0">
    <w:nsid w:val="43E15BB0"/>
    <w:multiLevelType w:val="hybridMultilevel"/>
    <w:tmpl w:val="63540D8A"/>
    <w:lvl w:ilvl="0" w:tplc="CE5E6684">
      <w:start w:val="1"/>
      <w:numFmt w:val="decimal"/>
      <w:lvlText w:val="%1-"/>
      <w:lvlJc w:val="left"/>
      <w:pPr>
        <w:ind w:left="1392" w:hanging="360"/>
      </w:pPr>
      <w:rPr>
        <w:rFonts w:ascii="Calibri" w:eastAsia="Calibri" w:hAnsi="Calibri" w:cs="Calibri" w:hint="default"/>
        <w:b w:val="0"/>
        <w:bCs w:val="0"/>
        <w:i w:val="0"/>
        <w:iCs w:val="0"/>
        <w:spacing w:val="0"/>
        <w:w w:val="100"/>
        <w:sz w:val="22"/>
        <w:szCs w:val="22"/>
        <w:lang w:val="pt-PT" w:eastAsia="en-US" w:bidi="ar-SA"/>
      </w:rPr>
    </w:lvl>
    <w:lvl w:ilvl="1" w:tplc="3F44A6EA">
      <w:numFmt w:val="bullet"/>
      <w:pStyle w:val="Nvel2-Red"/>
      <w:lvlText w:val="•"/>
      <w:lvlJc w:val="left"/>
      <w:pPr>
        <w:ind w:left="2358" w:hanging="360"/>
      </w:pPr>
      <w:rPr>
        <w:rFonts w:hint="default"/>
        <w:lang w:val="pt-PT" w:eastAsia="en-US" w:bidi="ar-SA"/>
      </w:rPr>
    </w:lvl>
    <w:lvl w:ilvl="2" w:tplc="CE2E4A52">
      <w:numFmt w:val="bullet"/>
      <w:lvlText w:val="•"/>
      <w:lvlJc w:val="left"/>
      <w:pPr>
        <w:ind w:left="3317" w:hanging="360"/>
      </w:pPr>
      <w:rPr>
        <w:rFonts w:hint="default"/>
        <w:lang w:val="pt-PT" w:eastAsia="en-US" w:bidi="ar-SA"/>
      </w:rPr>
    </w:lvl>
    <w:lvl w:ilvl="3" w:tplc="B4A0E2BA">
      <w:numFmt w:val="bullet"/>
      <w:lvlText w:val="•"/>
      <w:lvlJc w:val="left"/>
      <w:pPr>
        <w:ind w:left="4276" w:hanging="360"/>
      </w:pPr>
      <w:rPr>
        <w:rFonts w:hint="default"/>
        <w:lang w:val="pt-PT" w:eastAsia="en-US" w:bidi="ar-SA"/>
      </w:rPr>
    </w:lvl>
    <w:lvl w:ilvl="4" w:tplc="8A4E7D46">
      <w:numFmt w:val="bullet"/>
      <w:lvlText w:val="•"/>
      <w:lvlJc w:val="left"/>
      <w:pPr>
        <w:ind w:left="5235" w:hanging="360"/>
      </w:pPr>
      <w:rPr>
        <w:rFonts w:hint="default"/>
        <w:lang w:val="pt-PT" w:eastAsia="en-US" w:bidi="ar-SA"/>
      </w:rPr>
    </w:lvl>
    <w:lvl w:ilvl="5" w:tplc="6FFC977C">
      <w:numFmt w:val="bullet"/>
      <w:lvlText w:val="•"/>
      <w:lvlJc w:val="left"/>
      <w:pPr>
        <w:ind w:left="6194" w:hanging="360"/>
      </w:pPr>
      <w:rPr>
        <w:rFonts w:hint="default"/>
        <w:lang w:val="pt-PT" w:eastAsia="en-US" w:bidi="ar-SA"/>
      </w:rPr>
    </w:lvl>
    <w:lvl w:ilvl="6" w:tplc="F0BC224E">
      <w:numFmt w:val="bullet"/>
      <w:lvlText w:val="•"/>
      <w:lvlJc w:val="left"/>
      <w:pPr>
        <w:ind w:left="7152" w:hanging="360"/>
      </w:pPr>
      <w:rPr>
        <w:rFonts w:hint="default"/>
        <w:lang w:val="pt-PT" w:eastAsia="en-US" w:bidi="ar-SA"/>
      </w:rPr>
    </w:lvl>
    <w:lvl w:ilvl="7" w:tplc="4DBC803E">
      <w:numFmt w:val="bullet"/>
      <w:lvlText w:val="•"/>
      <w:lvlJc w:val="left"/>
      <w:pPr>
        <w:ind w:left="8111" w:hanging="360"/>
      </w:pPr>
      <w:rPr>
        <w:rFonts w:hint="default"/>
        <w:lang w:val="pt-PT" w:eastAsia="en-US" w:bidi="ar-SA"/>
      </w:rPr>
    </w:lvl>
    <w:lvl w:ilvl="8" w:tplc="31B8D658">
      <w:numFmt w:val="bullet"/>
      <w:lvlText w:val="•"/>
      <w:lvlJc w:val="left"/>
      <w:pPr>
        <w:ind w:left="9070" w:hanging="360"/>
      </w:pPr>
      <w:rPr>
        <w:rFonts w:hint="default"/>
        <w:lang w:val="pt-PT" w:eastAsia="en-US" w:bidi="ar-SA"/>
      </w:rPr>
    </w:lvl>
  </w:abstractNum>
  <w:abstractNum w:abstractNumId="31" w15:restartNumberingAfterBreak="0">
    <w:nsid w:val="44A9485F"/>
    <w:multiLevelType w:val="multilevel"/>
    <w:tmpl w:val="4DEAA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5F100D3"/>
    <w:multiLevelType w:val="multilevel"/>
    <w:tmpl w:val="8B4EB652"/>
    <w:styleLink w:val="WW8Num20"/>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461F4CB6"/>
    <w:multiLevelType w:val="multilevel"/>
    <w:tmpl w:val="49383D94"/>
    <w:styleLink w:val="WW8Num3"/>
    <w:lvl w:ilvl="0">
      <w:start w:val="5"/>
      <w:numFmt w:val="decimal"/>
      <w:lvlText w:val="%1."/>
      <w:lvlJc w:val="left"/>
    </w:lvl>
    <w:lvl w:ilvl="1">
      <w:start w:val="1"/>
      <w:numFmt w:val="decimal"/>
      <w:lvlText w:val="%1.%2."/>
      <w:lvlJc w:val="left"/>
    </w:lvl>
    <w:lvl w:ilvl="2">
      <w:start w:val="5"/>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472932A9"/>
    <w:multiLevelType w:val="multilevel"/>
    <w:tmpl w:val="8BB2C1B6"/>
    <w:lvl w:ilvl="0">
      <w:start w:val="8"/>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B123076"/>
    <w:multiLevelType w:val="multilevel"/>
    <w:tmpl w:val="ADDECFD2"/>
    <w:styleLink w:val="WW8Num8"/>
    <w:lvl w:ilvl="0">
      <w:start w:val="4"/>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4B652B03"/>
    <w:multiLevelType w:val="multilevel"/>
    <w:tmpl w:val="A4B64200"/>
    <w:styleLink w:val="WW8Num10"/>
    <w:lvl w:ilvl="0">
      <w:start w:val="5"/>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4CED7767"/>
    <w:multiLevelType w:val="multilevel"/>
    <w:tmpl w:val="0F4E6584"/>
    <w:styleLink w:val="WW8Num42"/>
    <w:lvl w:ilvl="0">
      <w:start w:val="3"/>
      <w:numFmt w:val="decimal"/>
      <w:lvlText w:val="%1."/>
      <w:lvlJc w:val="left"/>
      <w:rPr>
        <w:b/>
      </w:rPr>
    </w:lvl>
    <w:lvl w:ilvl="1">
      <w:start w:val="2"/>
      <w:numFmt w:val="decimal"/>
      <w:lvlText w:val="%1.%2."/>
      <w:lvlJc w:val="left"/>
      <w:rPr>
        <w:b/>
      </w:rPr>
    </w:lvl>
    <w:lvl w:ilvl="2">
      <w:start w:val="2"/>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8" w15:restartNumberingAfterBreak="0">
    <w:nsid w:val="4DF74FD1"/>
    <w:multiLevelType w:val="multilevel"/>
    <w:tmpl w:val="7C2AFEEE"/>
    <w:styleLink w:val="WW8Num29"/>
    <w:lvl w:ilvl="0">
      <w:start w:val="5"/>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4E8F06B6"/>
    <w:multiLevelType w:val="multilevel"/>
    <w:tmpl w:val="2C10D804"/>
    <w:styleLink w:val="WW8Num3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0" w15:restartNumberingAfterBreak="0">
    <w:nsid w:val="4F3205B0"/>
    <w:multiLevelType w:val="multilevel"/>
    <w:tmpl w:val="A82E56EC"/>
    <w:styleLink w:val="WW8Num30"/>
    <w:lvl w:ilvl="0">
      <w:start w:val="13"/>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2A67D73"/>
    <w:multiLevelType w:val="multilevel"/>
    <w:tmpl w:val="DF429D26"/>
    <w:styleLink w:val="WW8Num37"/>
    <w:lvl w:ilvl="0">
      <w:start w:val="5"/>
      <w:numFmt w:val="decimal"/>
      <w:lvlText w:val="%1."/>
      <w:lvlJc w:val="left"/>
    </w:lvl>
    <w:lvl w:ilvl="1">
      <w:start w:val="1"/>
      <w:numFmt w:val="decimal"/>
      <w:lvlText w:val="%1.%2."/>
      <w:lvlJc w:val="left"/>
    </w:lvl>
    <w:lvl w:ilvl="2">
      <w:start w:val="6"/>
      <w:numFmt w:val="decimal"/>
      <w:lvlText w:val="%1.%2.%3."/>
      <w:lvlJc w:val="left"/>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554F707D"/>
    <w:multiLevelType w:val="multilevel"/>
    <w:tmpl w:val="5FE096C2"/>
    <w:styleLink w:val="WW8Num34"/>
    <w:lvl w:ilvl="0">
      <w:start w:val="1"/>
      <w:numFmt w:val="decimal"/>
      <w:lvlText w:val="%1."/>
      <w:lvlJc w:val="left"/>
      <w:rPr>
        <w:b/>
      </w:rPr>
    </w:lvl>
    <w:lvl w:ilvl="1">
      <w:start w:val="1"/>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3" w15:restartNumberingAfterBreak="0">
    <w:nsid w:val="572142CD"/>
    <w:multiLevelType w:val="multilevel"/>
    <w:tmpl w:val="F1B68572"/>
    <w:styleLink w:val="WW8Num4"/>
    <w:lvl w:ilvl="0">
      <w:start w:val="12"/>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15:restartNumberingAfterBreak="0">
    <w:nsid w:val="57E405C2"/>
    <w:multiLevelType w:val="multilevel"/>
    <w:tmpl w:val="07FC9774"/>
    <w:styleLink w:val="WW8Num12"/>
    <w:lvl w:ilvl="0">
      <w:start w:val="7"/>
      <w:numFmt w:val="decimal"/>
      <w:lvlText w:val="%1."/>
      <w:lvlJc w:val="left"/>
    </w:lvl>
    <w:lvl w:ilvl="1">
      <w:start w:val="1"/>
      <w:numFmt w:val="decimal"/>
      <w:lvlText w:val="%1.%2."/>
      <w:lvlJc w:val="left"/>
    </w:lvl>
    <w:lvl w:ilvl="2">
      <w:start w:val="2"/>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5A303AB7"/>
    <w:multiLevelType w:val="multilevel"/>
    <w:tmpl w:val="92C66402"/>
    <w:styleLink w:val="WW8Num39"/>
    <w:lvl w:ilvl="0">
      <w:start w:val="1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15:restartNumberingAfterBreak="0">
    <w:nsid w:val="5D48568C"/>
    <w:multiLevelType w:val="multilevel"/>
    <w:tmpl w:val="24AC535C"/>
    <w:lvl w:ilvl="0">
      <w:start w:val="4"/>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0BE2071"/>
    <w:multiLevelType w:val="multilevel"/>
    <w:tmpl w:val="B35E95C8"/>
    <w:styleLink w:val="WW8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62633B55"/>
    <w:multiLevelType w:val="multilevel"/>
    <w:tmpl w:val="6AC4448E"/>
    <w:styleLink w:val="WW8Num9"/>
    <w:lvl w:ilvl="0">
      <w:start w:val="1"/>
      <w:numFmt w:val="lowerLetter"/>
      <w:lvlText w:val="%1)"/>
      <w:lvlJc w:val="left"/>
      <w:rPr>
        <w:rFonts w:ascii="Verdana" w:hAnsi="Verdana" w:cs="Arial"/>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63E356A4"/>
    <w:multiLevelType w:val="multilevel"/>
    <w:tmpl w:val="FA8C53DA"/>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65A10F87"/>
    <w:multiLevelType w:val="multilevel"/>
    <w:tmpl w:val="AD12FC8E"/>
    <w:styleLink w:val="WW8Num1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1" w15:restartNumberingAfterBreak="0">
    <w:nsid w:val="67F26FC2"/>
    <w:multiLevelType w:val="multilevel"/>
    <w:tmpl w:val="81DEA16C"/>
    <w:styleLink w:val="WW8Num43"/>
    <w:lvl w:ilvl="0">
      <w:start w:val="7"/>
      <w:numFmt w:val="decimal"/>
      <w:lvlText w:val="%1."/>
      <w:lvlJc w:val="left"/>
    </w:lvl>
    <w:lvl w:ilvl="1">
      <w:start w:val="2"/>
      <w:numFmt w:val="decimal"/>
      <w:lvlText w:val="%1.%2."/>
      <w:lvlJc w:val="left"/>
      <w:rPr>
        <w:rFonts w:ascii="Times New Roman" w:hAnsi="Times New Roman" w:cs="Times New Roman"/>
        <w:b/>
      </w:rPr>
    </w:lvl>
    <w:lvl w:ilvl="2">
      <w:start w:val="1"/>
      <w:numFmt w:val="decimal"/>
      <w:lvlText w:val="%1.%2.%3."/>
      <w:lvlJc w:val="left"/>
      <w:rPr>
        <w:rFonts w:ascii="Times New Roman" w:hAnsi="Times New Roman" w:cs="Times New Roman"/>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690D6452"/>
    <w:multiLevelType w:val="multilevel"/>
    <w:tmpl w:val="E9BEC824"/>
    <w:styleLink w:val="WW8Num2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69B9379A"/>
    <w:multiLevelType w:val="multilevel"/>
    <w:tmpl w:val="B0D21290"/>
    <w:styleLink w:val="WW8Num19"/>
    <w:lvl w:ilvl="0">
      <w:start w:val="5"/>
      <w:numFmt w:val="decimal"/>
      <w:lvlText w:val="%1."/>
      <w:lvlJc w:val="left"/>
      <w:rPr>
        <w:b/>
      </w:rPr>
    </w:lvl>
    <w:lvl w:ilvl="1">
      <w:start w:val="3"/>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54" w15:restartNumberingAfterBreak="0">
    <w:nsid w:val="6A261428"/>
    <w:multiLevelType w:val="multilevel"/>
    <w:tmpl w:val="FF4E1538"/>
    <w:styleLink w:val="WW8Num5"/>
    <w:lvl w:ilvl="0">
      <w:start w:val="8"/>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735852FF"/>
    <w:multiLevelType w:val="multilevel"/>
    <w:tmpl w:val="8E666798"/>
    <w:styleLink w:val="WW8Num18"/>
    <w:lvl w:ilvl="0">
      <w:start w:val="1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766429D9"/>
    <w:multiLevelType w:val="multilevel"/>
    <w:tmpl w:val="3D1EFBD2"/>
    <w:styleLink w:val="WW8Num31"/>
    <w:lvl w:ilvl="0">
      <w:start w:val="1"/>
      <w:numFmt w:val="decimal"/>
      <w:lvlText w:val="%1-"/>
      <w:lvlJc w:val="left"/>
      <w:rPr>
        <w:b/>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799B7961"/>
    <w:multiLevelType w:val="multilevel"/>
    <w:tmpl w:val="7BF84190"/>
    <w:styleLink w:val="WW8Num2"/>
    <w:lvl w:ilvl="0">
      <w:start w:val="1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7CB85F58"/>
    <w:multiLevelType w:val="multilevel"/>
    <w:tmpl w:val="B21A1F60"/>
    <w:lvl w:ilvl="0">
      <w:start w:val="7"/>
      <w:numFmt w:val="decimal"/>
      <w:lvlText w:val="%1"/>
      <w:lvlJc w:val="left"/>
      <w:pPr>
        <w:ind w:left="1672" w:hanging="432"/>
      </w:pPr>
      <w:rPr>
        <w:rFonts w:hint="default"/>
        <w:lang w:val="pt-PT" w:eastAsia="en-US" w:bidi="ar-SA"/>
      </w:rPr>
    </w:lvl>
    <w:lvl w:ilvl="1">
      <w:start w:val="1"/>
      <w:numFmt w:val="decimal"/>
      <w:lvlText w:val="%1.%2."/>
      <w:lvlJc w:val="left"/>
      <w:pPr>
        <w:ind w:left="1672" w:hanging="432"/>
      </w:pPr>
      <w:rPr>
        <w:rFonts w:asciiTheme="minorHAnsi" w:eastAsia="Calibri" w:hAnsiTheme="minorHAnsi" w:cstheme="minorHAnsi" w:hint="default"/>
        <w:b w:val="0"/>
        <w:bCs w:val="0"/>
        <w:i w:val="0"/>
        <w:iCs w:val="0"/>
        <w:spacing w:val="-2"/>
        <w:w w:val="100"/>
        <w:sz w:val="22"/>
        <w:szCs w:val="22"/>
        <w:lang w:val="pt-PT" w:eastAsia="en-US" w:bidi="ar-SA"/>
      </w:rPr>
    </w:lvl>
    <w:lvl w:ilvl="2">
      <w:start w:val="1"/>
      <w:numFmt w:val="decimal"/>
      <w:lvlText w:val="%1.%2.%3."/>
      <w:lvlJc w:val="left"/>
      <w:pPr>
        <w:ind w:left="2309" w:hanging="505"/>
      </w:pPr>
      <w:rPr>
        <w:rFonts w:ascii="Arial" w:eastAsia="Arial MT" w:hAnsi="Arial" w:cs="Arial" w:hint="default"/>
        <w:b w:val="0"/>
        <w:bCs w:val="0"/>
        <w:i w:val="0"/>
        <w:iCs w:val="0"/>
        <w:spacing w:val="0"/>
        <w:w w:val="99"/>
        <w:sz w:val="24"/>
        <w:szCs w:val="24"/>
        <w:lang w:val="pt-PT" w:eastAsia="en-US" w:bidi="ar-SA"/>
      </w:rPr>
    </w:lvl>
    <w:lvl w:ilvl="3">
      <w:numFmt w:val="bullet"/>
      <w:lvlText w:val="•"/>
      <w:lvlJc w:val="left"/>
      <w:pPr>
        <w:ind w:left="4230" w:hanging="505"/>
      </w:pPr>
      <w:rPr>
        <w:rFonts w:hint="default"/>
        <w:lang w:val="pt-PT" w:eastAsia="en-US" w:bidi="ar-SA"/>
      </w:rPr>
    </w:lvl>
    <w:lvl w:ilvl="4">
      <w:numFmt w:val="bullet"/>
      <w:lvlText w:val="•"/>
      <w:lvlJc w:val="left"/>
      <w:pPr>
        <w:ind w:left="5196" w:hanging="505"/>
      </w:pPr>
      <w:rPr>
        <w:rFonts w:hint="default"/>
        <w:lang w:val="pt-PT" w:eastAsia="en-US" w:bidi="ar-SA"/>
      </w:rPr>
    </w:lvl>
    <w:lvl w:ilvl="5">
      <w:numFmt w:val="bullet"/>
      <w:lvlText w:val="•"/>
      <w:lvlJc w:val="left"/>
      <w:pPr>
        <w:ind w:left="6161" w:hanging="505"/>
      </w:pPr>
      <w:rPr>
        <w:rFonts w:hint="default"/>
        <w:lang w:val="pt-PT" w:eastAsia="en-US" w:bidi="ar-SA"/>
      </w:rPr>
    </w:lvl>
    <w:lvl w:ilvl="6">
      <w:numFmt w:val="bullet"/>
      <w:lvlText w:val="•"/>
      <w:lvlJc w:val="left"/>
      <w:pPr>
        <w:ind w:left="7126" w:hanging="505"/>
      </w:pPr>
      <w:rPr>
        <w:rFonts w:hint="default"/>
        <w:lang w:val="pt-PT" w:eastAsia="en-US" w:bidi="ar-SA"/>
      </w:rPr>
    </w:lvl>
    <w:lvl w:ilvl="7">
      <w:numFmt w:val="bullet"/>
      <w:lvlText w:val="•"/>
      <w:lvlJc w:val="left"/>
      <w:pPr>
        <w:ind w:left="8092" w:hanging="505"/>
      </w:pPr>
      <w:rPr>
        <w:rFonts w:hint="default"/>
        <w:lang w:val="pt-PT" w:eastAsia="en-US" w:bidi="ar-SA"/>
      </w:rPr>
    </w:lvl>
    <w:lvl w:ilvl="8">
      <w:numFmt w:val="bullet"/>
      <w:lvlText w:val="•"/>
      <w:lvlJc w:val="left"/>
      <w:pPr>
        <w:ind w:left="9057" w:hanging="505"/>
      </w:pPr>
      <w:rPr>
        <w:rFonts w:hint="default"/>
        <w:lang w:val="pt-PT" w:eastAsia="en-US" w:bidi="ar-SA"/>
      </w:rPr>
    </w:lvl>
  </w:abstractNum>
  <w:abstractNum w:abstractNumId="59" w15:restartNumberingAfterBreak="0">
    <w:nsid w:val="7DFE4B5A"/>
    <w:multiLevelType w:val="multilevel"/>
    <w:tmpl w:val="1AFA5C9E"/>
    <w:styleLink w:val="WW8Num24"/>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7ED80243"/>
    <w:multiLevelType w:val="multilevel"/>
    <w:tmpl w:val="E5047EE8"/>
    <w:styleLink w:val="WW8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682972614">
    <w:abstractNumId w:val="30"/>
  </w:num>
  <w:num w:numId="2" w16cid:durableId="194661628">
    <w:abstractNumId w:val="19"/>
  </w:num>
  <w:num w:numId="3" w16cid:durableId="765618694">
    <w:abstractNumId w:val="58"/>
  </w:num>
  <w:num w:numId="4" w16cid:durableId="2106267730">
    <w:abstractNumId w:val="10"/>
  </w:num>
  <w:num w:numId="5" w16cid:durableId="1209488889">
    <w:abstractNumId w:val="23"/>
  </w:num>
  <w:num w:numId="6" w16cid:durableId="1512645721">
    <w:abstractNumId w:val="29"/>
  </w:num>
  <w:num w:numId="7" w16cid:durableId="1272395673">
    <w:abstractNumId w:val="4"/>
  </w:num>
  <w:num w:numId="8" w16cid:durableId="820848609">
    <w:abstractNumId w:val="0"/>
  </w:num>
  <w:num w:numId="9" w16cid:durableId="332994941">
    <w:abstractNumId w:val="17"/>
  </w:num>
  <w:num w:numId="10" w16cid:durableId="1859268925">
    <w:abstractNumId w:val="24"/>
  </w:num>
  <w:num w:numId="11" w16cid:durableId="1878657393">
    <w:abstractNumId w:val="48"/>
  </w:num>
  <w:num w:numId="12" w16cid:durableId="1914119253">
    <w:abstractNumId w:val="6"/>
  </w:num>
  <w:num w:numId="13" w16cid:durableId="476722953">
    <w:abstractNumId w:val="57"/>
  </w:num>
  <w:num w:numId="14" w16cid:durableId="1886797403">
    <w:abstractNumId w:val="33"/>
  </w:num>
  <w:num w:numId="15" w16cid:durableId="1242446542">
    <w:abstractNumId w:val="43"/>
  </w:num>
  <w:num w:numId="16" w16cid:durableId="1793209605">
    <w:abstractNumId w:val="54"/>
  </w:num>
  <w:num w:numId="17" w16cid:durableId="58942480">
    <w:abstractNumId w:val="18"/>
  </w:num>
  <w:num w:numId="18" w16cid:durableId="2047178513">
    <w:abstractNumId w:val="12"/>
  </w:num>
  <w:num w:numId="19" w16cid:durableId="79648081">
    <w:abstractNumId w:val="35"/>
  </w:num>
  <w:num w:numId="20" w16cid:durableId="1514757338">
    <w:abstractNumId w:val="36"/>
  </w:num>
  <w:num w:numId="21" w16cid:durableId="1367296387">
    <w:abstractNumId w:val="44"/>
  </w:num>
  <w:num w:numId="22" w16cid:durableId="1645162860">
    <w:abstractNumId w:val="50"/>
  </w:num>
  <w:num w:numId="23" w16cid:durableId="1729497819">
    <w:abstractNumId w:val="25"/>
  </w:num>
  <w:num w:numId="24" w16cid:durableId="437456690">
    <w:abstractNumId w:val="47"/>
  </w:num>
  <w:num w:numId="25" w16cid:durableId="1413042998">
    <w:abstractNumId w:val="28"/>
  </w:num>
  <w:num w:numId="26" w16cid:durableId="1279945199">
    <w:abstractNumId w:val="60"/>
  </w:num>
  <w:num w:numId="27" w16cid:durableId="171070973">
    <w:abstractNumId w:val="55"/>
  </w:num>
  <w:num w:numId="28" w16cid:durableId="467361100">
    <w:abstractNumId w:val="53"/>
  </w:num>
  <w:num w:numId="29" w16cid:durableId="562258753">
    <w:abstractNumId w:val="32"/>
  </w:num>
  <w:num w:numId="30" w16cid:durableId="968436410">
    <w:abstractNumId w:val="5"/>
  </w:num>
  <w:num w:numId="31" w16cid:durableId="591476052">
    <w:abstractNumId w:val="13"/>
  </w:num>
  <w:num w:numId="32" w16cid:durableId="951522582">
    <w:abstractNumId w:val="16"/>
  </w:num>
  <w:num w:numId="33" w16cid:durableId="1572427872">
    <w:abstractNumId w:val="59"/>
  </w:num>
  <w:num w:numId="34" w16cid:durableId="1021514482">
    <w:abstractNumId w:val="26"/>
  </w:num>
  <w:num w:numId="35" w16cid:durableId="1836263783">
    <w:abstractNumId w:val="3"/>
  </w:num>
  <w:num w:numId="36" w16cid:durableId="1959489774">
    <w:abstractNumId w:val="8"/>
  </w:num>
  <w:num w:numId="37" w16cid:durableId="479467520">
    <w:abstractNumId w:val="52"/>
  </w:num>
  <w:num w:numId="38" w16cid:durableId="1853912958">
    <w:abstractNumId w:val="38"/>
  </w:num>
  <w:num w:numId="39" w16cid:durableId="1025711414">
    <w:abstractNumId w:val="40"/>
  </w:num>
  <w:num w:numId="40" w16cid:durableId="280309188">
    <w:abstractNumId w:val="56"/>
  </w:num>
  <w:num w:numId="41" w16cid:durableId="409469912">
    <w:abstractNumId w:val="27"/>
  </w:num>
  <w:num w:numId="42" w16cid:durableId="1434518495">
    <w:abstractNumId w:val="11"/>
  </w:num>
  <w:num w:numId="43" w16cid:durableId="1987279834">
    <w:abstractNumId w:val="9"/>
  </w:num>
  <w:num w:numId="44" w16cid:durableId="1021393261">
    <w:abstractNumId w:val="39"/>
  </w:num>
  <w:num w:numId="45" w16cid:durableId="155456515">
    <w:abstractNumId w:val="41"/>
  </w:num>
  <w:num w:numId="46" w16cid:durableId="155804945">
    <w:abstractNumId w:val="14"/>
  </w:num>
  <w:num w:numId="47" w16cid:durableId="1052343405">
    <w:abstractNumId w:val="45"/>
  </w:num>
  <w:num w:numId="48" w16cid:durableId="1543052035">
    <w:abstractNumId w:val="7"/>
  </w:num>
  <w:num w:numId="49" w16cid:durableId="1647129464">
    <w:abstractNumId w:val="15"/>
  </w:num>
  <w:num w:numId="50" w16cid:durableId="1088574405">
    <w:abstractNumId w:val="37"/>
  </w:num>
  <w:num w:numId="51" w16cid:durableId="750468165">
    <w:abstractNumId w:val="51"/>
  </w:num>
  <w:num w:numId="52" w16cid:durableId="505051786">
    <w:abstractNumId w:val="21"/>
  </w:num>
  <w:num w:numId="53" w16cid:durableId="1463183716">
    <w:abstractNumId w:val="2"/>
  </w:num>
  <w:num w:numId="54" w16cid:durableId="1400060375">
    <w:abstractNumId w:val="42"/>
  </w:num>
  <w:num w:numId="55" w16cid:durableId="203492065">
    <w:abstractNumId w:val="34"/>
  </w:num>
  <w:num w:numId="56" w16cid:durableId="268314766">
    <w:abstractNumId w:val="20"/>
  </w:num>
  <w:num w:numId="57" w16cid:durableId="1996452531">
    <w:abstractNumId w:val="1"/>
  </w:num>
  <w:num w:numId="58" w16cid:durableId="324935798">
    <w:abstractNumId w:val="46"/>
  </w:num>
  <w:num w:numId="59" w16cid:durableId="472717243">
    <w:abstractNumId w:val="22"/>
  </w:num>
  <w:num w:numId="60" w16cid:durableId="505903636">
    <w:abstractNumId w:val="49"/>
  </w:num>
  <w:num w:numId="61" w16cid:durableId="742945636">
    <w:abstractNumId w:val="30"/>
  </w:num>
  <w:num w:numId="62" w16cid:durableId="1589576559">
    <w:abstractNumId w:val="30"/>
  </w:num>
  <w:num w:numId="63" w16cid:durableId="58553375">
    <w:abstractNumId w:val="30"/>
  </w:num>
  <w:num w:numId="64" w16cid:durableId="2116821045">
    <w:abstractNumId w:val="17"/>
  </w:num>
  <w:num w:numId="65" w16cid:durableId="726732059">
    <w:abstractNumId w:val="3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865"/>
    <w:rsid w:val="000043D1"/>
    <w:rsid w:val="00006016"/>
    <w:rsid w:val="000333D7"/>
    <w:rsid w:val="00061A78"/>
    <w:rsid w:val="00062935"/>
    <w:rsid w:val="00097FF6"/>
    <w:rsid w:val="000A0BCA"/>
    <w:rsid w:val="000B69B7"/>
    <w:rsid w:val="000B7BC4"/>
    <w:rsid w:val="000C658E"/>
    <w:rsid w:val="000D2698"/>
    <w:rsid w:val="000D27B3"/>
    <w:rsid w:val="000D3AF8"/>
    <w:rsid w:val="00115AA4"/>
    <w:rsid w:val="00127261"/>
    <w:rsid w:val="00161865"/>
    <w:rsid w:val="00171772"/>
    <w:rsid w:val="00174D20"/>
    <w:rsid w:val="00184066"/>
    <w:rsid w:val="001944AF"/>
    <w:rsid w:val="001B386E"/>
    <w:rsid w:val="001C4FAE"/>
    <w:rsid w:val="001C6471"/>
    <w:rsid w:val="001C6C09"/>
    <w:rsid w:val="001E19FD"/>
    <w:rsid w:val="001E2D08"/>
    <w:rsid w:val="001E45CB"/>
    <w:rsid w:val="001E6DAD"/>
    <w:rsid w:val="001F04FF"/>
    <w:rsid w:val="00210B01"/>
    <w:rsid w:val="002213BF"/>
    <w:rsid w:val="00251166"/>
    <w:rsid w:val="00255F3D"/>
    <w:rsid w:val="00262FFC"/>
    <w:rsid w:val="00272C04"/>
    <w:rsid w:val="00284E35"/>
    <w:rsid w:val="002874B4"/>
    <w:rsid w:val="00296B7C"/>
    <w:rsid w:val="002A2AFD"/>
    <w:rsid w:val="00303FDA"/>
    <w:rsid w:val="003247A7"/>
    <w:rsid w:val="00333FA7"/>
    <w:rsid w:val="00334DFE"/>
    <w:rsid w:val="00341204"/>
    <w:rsid w:val="00346B20"/>
    <w:rsid w:val="00381BD0"/>
    <w:rsid w:val="0039371E"/>
    <w:rsid w:val="003C685F"/>
    <w:rsid w:val="003D459B"/>
    <w:rsid w:val="003D6FDF"/>
    <w:rsid w:val="003E27DD"/>
    <w:rsid w:val="00412112"/>
    <w:rsid w:val="00413D8B"/>
    <w:rsid w:val="004405E8"/>
    <w:rsid w:val="004458AB"/>
    <w:rsid w:val="00466EE0"/>
    <w:rsid w:val="00474027"/>
    <w:rsid w:val="00480283"/>
    <w:rsid w:val="004837BB"/>
    <w:rsid w:val="00497541"/>
    <w:rsid w:val="004B39B2"/>
    <w:rsid w:val="004B5A32"/>
    <w:rsid w:val="004C5D2C"/>
    <w:rsid w:val="004D4519"/>
    <w:rsid w:val="005073E0"/>
    <w:rsid w:val="00510891"/>
    <w:rsid w:val="00513AE4"/>
    <w:rsid w:val="00522E75"/>
    <w:rsid w:val="005476EF"/>
    <w:rsid w:val="00556835"/>
    <w:rsid w:val="00571E2F"/>
    <w:rsid w:val="00584D1D"/>
    <w:rsid w:val="005923A3"/>
    <w:rsid w:val="005954F5"/>
    <w:rsid w:val="005B38FC"/>
    <w:rsid w:val="005B3DCE"/>
    <w:rsid w:val="005C5B6C"/>
    <w:rsid w:val="005D66F9"/>
    <w:rsid w:val="005E4C2A"/>
    <w:rsid w:val="005E5554"/>
    <w:rsid w:val="006101B7"/>
    <w:rsid w:val="00612459"/>
    <w:rsid w:val="00634B02"/>
    <w:rsid w:val="006432B3"/>
    <w:rsid w:val="00652E40"/>
    <w:rsid w:val="00661353"/>
    <w:rsid w:val="006745B8"/>
    <w:rsid w:val="00676C9D"/>
    <w:rsid w:val="00681434"/>
    <w:rsid w:val="00686B33"/>
    <w:rsid w:val="006B1C62"/>
    <w:rsid w:val="006D4A60"/>
    <w:rsid w:val="006D4BEA"/>
    <w:rsid w:val="006D62B9"/>
    <w:rsid w:val="006E2968"/>
    <w:rsid w:val="0071065F"/>
    <w:rsid w:val="007203D4"/>
    <w:rsid w:val="007370D9"/>
    <w:rsid w:val="00760B42"/>
    <w:rsid w:val="00765FE1"/>
    <w:rsid w:val="00783170"/>
    <w:rsid w:val="007863B6"/>
    <w:rsid w:val="007B04D1"/>
    <w:rsid w:val="007B5612"/>
    <w:rsid w:val="007C0082"/>
    <w:rsid w:val="007D1CFB"/>
    <w:rsid w:val="007E13EB"/>
    <w:rsid w:val="007E55A5"/>
    <w:rsid w:val="007E700A"/>
    <w:rsid w:val="00832952"/>
    <w:rsid w:val="0083356C"/>
    <w:rsid w:val="00837185"/>
    <w:rsid w:val="00860AB5"/>
    <w:rsid w:val="00863D0D"/>
    <w:rsid w:val="00865FD6"/>
    <w:rsid w:val="0086753D"/>
    <w:rsid w:val="00867606"/>
    <w:rsid w:val="008B22AA"/>
    <w:rsid w:val="008E5765"/>
    <w:rsid w:val="008E6AFE"/>
    <w:rsid w:val="00903610"/>
    <w:rsid w:val="00911244"/>
    <w:rsid w:val="0092064E"/>
    <w:rsid w:val="009258A2"/>
    <w:rsid w:val="00953DD7"/>
    <w:rsid w:val="009578E4"/>
    <w:rsid w:val="00965A52"/>
    <w:rsid w:val="00974F6E"/>
    <w:rsid w:val="009A1A33"/>
    <w:rsid w:val="009C05CD"/>
    <w:rsid w:val="009C0C07"/>
    <w:rsid w:val="009C7408"/>
    <w:rsid w:val="009D247B"/>
    <w:rsid w:val="009E3F8B"/>
    <w:rsid w:val="00A012CD"/>
    <w:rsid w:val="00A0601B"/>
    <w:rsid w:val="00A11C45"/>
    <w:rsid w:val="00A11D4B"/>
    <w:rsid w:val="00A16356"/>
    <w:rsid w:val="00A21CD2"/>
    <w:rsid w:val="00A324F6"/>
    <w:rsid w:val="00A426E2"/>
    <w:rsid w:val="00A52307"/>
    <w:rsid w:val="00A52C3B"/>
    <w:rsid w:val="00A64C5A"/>
    <w:rsid w:val="00A76016"/>
    <w:rsid w:val="00AB3640"/>
    <w:rsid w:val="00AD566E"/>
    <w:rsid w:val="00AE09C4"/>
    <w:rsid w:val="00AE2601"/>
    <w:rsid w:val="00AE6DCB"/>
    <w:rsid w:val="00AF615F"/>
    <w:rsid w:val="00B0088D"/>
    <w:rsid w:val="00B06130"/>
    <w:rsid w:val="00B25DC3"/>
    <w:rsid w:val="00B36012"/>
    <w:rsid w:val="00B3627A"/>
    <w:rsid w:val="00B45311"/>
    <w:rsid w:val="00B45F90"/>
    <w:rsid w:val="00B633F2"/>
    <w:rsid w:val="00B67161"/>
    <w:rsid w:val="00B67718"/>
    <w:rsid w:val="00B75CE5"/>
    <w:rsid w:val="00B81BEF"/>
    <w:rsid w:val="00B969C9"/>
    <w:rsid w:val="00BB2759"/>
    <w:rsid w:val="00BC1862"/>
    <w:rsid w:val="00BC1E32"/>
    <w:rsid w:val="00BD1613"/>
    <w:rsid w:val="00BD1E5D"/>
    <w:rsid w:val="00BD4D1B"/>
    <w:rsid w:val="00BE14DF"/>
    <w:rsid w:val="00BE6D17"/>
    <w:rsid w:val="00BF196D"/>
    <w:rsid w:val="00C2206F"/>
    <w:rsid w:val="00C42913"/>
    <w:rsid w:val="00C43147"/>
    <w:rsid w:val="00CB3AF2"/>
    <w:rsid w:val="00CD5C44"/>
    <w:rsid w:val="00CF2B37"/>
    <w:rsid w:val="00D1357F"/>
    <w:rsid w:val="00D20C95"/>
    <w:rsid w:val="00D31F06"/>
    <w:rsid w:val="00D335AF"/>
    <w:rsid w:val="00D57203"/>
    <w:rsid w:val="00D6376A"/>
    <w:rsid w:val="00D8281A"/>
    <w:rsid w:val="00D976EC"/>
    <w:rsid w:val="00DA17F8"/>
    <w:rsid w:val="00DA3487"/>
    <w:rsid w:val="00DB7917"/>
    <w:rsid w:val="00DD43DF"/>
    <w:rsid w:val="00E12218"/>
    <w:rsid w:val="00E40FA0"/>
    <w:rsid w:val="00E46FCF"/>
    <w:rsid w:val="00E47E21"/>
    <w:rsid w:val="00E66894"/>
    <w:rsid w:val="00E86DBE"/>
    <w:rsid w:val="00E937B4"/>
    <w:rsid w:val="00E9701F"/>
    <w:rsid w:val="00EA64A6"/>
    <w:rsid w:val="00EA689C"/>
    <w:rsid w:val="00EB6CF9"/>
    <w:rsid w:val="00EE1B2C"/>
    <w:rsid w:val="00EE1B68"/>
    <w:rsid w:val="00EE4E43"/>
    <w:rsid w:val="00EE6ABF"/>
    <w:rsid w:val="00EF1D19"/>
    <w:rsid w:val="00F02AC3"/>
    <w:rsid w:val="00F02E1F"/>
    <w:rsid w:val="00F15ABF"/>
    <w:rsid w:val="00F257F4"/>
    <w:rsid w:val="00F35B7F"/>
    <w:rsid w:val="00F56CC5"/>
    <w:rsid w:val="00F60181"/>
    <w:rsid w:val="00F64B3A"/>
    <w:rsid w:val="00F6673F"/>
    <w:rsid w:val="00F7795C"/>
    <w:rsid w:val="00F94606"/>
    <w:rsid w:val="00FA4DF6"/>
    <w:rsid w:val="00FC2DA5"/>
    <w:rsid w:val="00FF67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64306B"/>
  <w15:docId w15:val="{FC623F82-65DF-4716-A03B-78B0C0A22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112"/>
    <w:rPr>
      <w:rFonts w:ascii="Calibri" w:eastAsia="Calibri" w:hAnsi="Calibri" w:cs="Calibri"/>
      <w:lang w:val="pt-PT"/>
    </w:rPr>
  </w:style>
  <w:style w:type="paragraph" w:styleId="Ttulo1">
    <w:name w:val="heading 1"/>
    <w:basedOn w:val="Normal"/>
    <w:link w:val="Ttulo1Char"/>
    <w:uiPriority w:val="9"/>
    <w:qFormat/>
    <w:pPr>
      <w:ind w:left="27"/>
      <w:outlineLvl w:val="0"/>
    </w:pPr>
    <w:rPr>
      <w:b/>
      <w:bCs/>
    </w:rPr>
  </w:style>
  <w:style w:type="paragraph" w:styleId="Ttulo2">
    <w:name w:val="heading 2"/>
    <w:basedOn w:val="Normal"/>
    <w:next w:val="Normal"/>
    <w:link w:val="Ttulo2Char"/>
    <w:uiPriority w:val="9"/>
    <w:qFormat/>
    <w:rsid w:val="00497541"/>
    <w:pPr>
      <w:keepNext/>
      <w:autoSpaceDE/>
      <w:autoSpaceDN/>
      <w:spacing w:line="360" w:lineRule="auto"/>
      <w:jc w:val="center"/>
      <w:outlineLvl w:val="1"/>
    </w:pPr>
    <w:rPr>
      <w:rFonts w:ascii="Arial" w:eastAsia="Times New Roman" w:hAnsi="Arial" w:cs="Times New Roman"/>
      <w:b/>
      <w:sz w:val="20"/>
      <w:szCs w:val="20"/>
      <w:lang w:val="pt-BR" w:eastAsia="pt-BR"/>
    </w:rPr>
  </w:style>
  <w:style w:type="paragraph" w:styleId="Ttulo3">
    <w:name w:val="heading 3"/>
    <w:basedOn w:val="Normal"/>
    <w:next w:val="Normal"/>
    <w:link w:val="Ttulo3Char"/>
    <w:uiPriority w:val="9"/>
    <w:qFormat/>
    <w:rsid w:val="00497541"/>
    <w:pPr>
      <w:keepNext/>
      <w:widowControl/>
      <w:autoSpaceDE/>
      <w:autoSpaceDN/>
      <w:jc w:val="center"/>
      <w:outlineLvl w:val="2"/>
    </w:pPr>
    <w:rPr>
      <w:rFonts w:ascii="Arial" w:eastAsia="Times New Roman" w:hAnsi="Arial" w:cs="Times New Roman"/>
      <w:b/>
      <w:bCs/>
      <w:sz w:val="24"/>
      <w:szCs w:val="24"/>
      <w:lang w:val="pt-BR" w:eastAsia="pt-BR"/>
    </w:rPr>
  </w:style>
  <w:style w:type="paragraph" w:styleId="Ttulo4">
    <w:name w:val="heading 4"/>
    <w:basedOn w:val="Normal"/>
    <w:next w:val="Normal"/>
    <w:link w:val="Ttulo4Char"/>
    <w:uiPriority w:val="9"/>
    <w:unhideWhenUsed/>
    <w:qFormat/>
    <w:rsid w:val="00F60181"/>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497541"/>
    <w:pPr>
      <w:keepNext/>
      <w:widowControl/>
      <w:autoSpaceDE/>
      <w:autoSpaceDN/>
      <w:outlineLvl w:val="4"/>
    </w:pPr>
    <w:rPr>
      <w:rFonts w:ascii="Arial" w:eastAsia="Times New Roman" w:hAnsi="Arial" w:cs="Times New Roman"/>
      <w:b/>
      <w:bCs/>
      <w:sz w:val="24"/>
      <w:szCs w:val="24"/>
      <w:lang w:val="pt-BR" w:eastAsia="pt-BR"/>
    </w:rPr>
  </w:style>
  <w:style w:type="paragraph" w:styleId="Ttulo6">
    <w:name w:val="heading 6"/>
    <w:basedOn w:val="Normal"/>
    <w:next w:val="Normal"/>
    <w:link w:val="Ttulo6Char"/>
    <w:uiPriority w:val="9"/>
    <w:qFormat/>
    <w:rsid w:val="00497541"/>
    <w:pPr>
      <w:keepNext/>
      <w:widowControl/>
      <w:autoSpaceDE/>
      <w:autoSpaceDN/>
      <w:jc w:val="both"/>
      <w:outlineLvl w:val="5"/>
    </w:pPr>
    <w:rPr>
      <w:rFonts w:ascii="Arial" w:eastAsia="Times New Roman" w:hAnsi="Arial" w:cs="Times New Roman"/>
      <w:color w:val="FF0000"/>
      <w:sz w:val="24"/>
      <w:szCs w:val="24"/>
      <w:lang w:val="pt-BR" w:eastAsia="pt-BR"/>
    </w:rPr>
  </w:style>
  <w:style w:type="paragraph" w:styleId="Ttulo7">
    <w:name w:val="heading 7"/>
    <w:basedOn w:val="Normal"/>
    <w:next w:val="Normal"/>
    <w:link w:val="Ttulo7Char"/>
    <w:uiPriority w:val="9"/>
    <w:qFormat/>
    <w:rsid w:val="00497541"/>
    <w:pPr>
      <w:widowControl/>
      <w:autoSpaceDE/>
      <w:autoSpaceDN/>
      <w:spacing w:before="240" w:after="60"/>
      <w:outlineLvl w:val="6"/>
    </w:pPr>
    <w:rPr>
      <w:rFonts w:ascii="Times New Roman" w:eastAsia="Times New Roman" w:hAnsi="Times New Roman" w:cs="Times New Roman"/>
      <w:sz w:val="24"/>
      <w:szCs w:val="24"/>
      <w:lang w:val="pt-BR" w:eastAsia="pt-BR"/>
    </w:rPr>
  </w:style>
  <w:style w:type="paragraph" w:styleId="Ttulo8">
    <w:name w:val="heading 8"/>
    <w:basedOn w:val="Normal"/>
    <w:next w:val="Normal"/>
    <w:link w:val="Ttulo8Char"/>
    <w:uiPriority w:val="9"/>
    <w:qFormat/>
    <w:rsid w:val="00497541"/>
    <w:pPr>
      <w:keepNext/>
      <w:tabs>
        <w:tab w:val="left" w:pos="288"/>
        <w:tab w:val="left" w:pos="1008"/>
        <w:tab w:val="left" w:pos="1728"/>
        <w:tab w:val="left" w:pos="2448"/>
        <w:tab w:val="left" w:pos="3168"/>
        <w:tab w:val="left" w:pos="3888"/>
        <w:tab w:val="left" w:pos="4608"/>
        <w:tab w:val="left" w:pos="5328"/>
        <w:tab w:val="left" w:pos="6048"/>
        <w:tab w:val="left" w:pos="6768"/>
      </w:tabs>
      <w:autoSpaceDE/>
      <w:autoSpaceDN/>
      <w:spacing w:after="120"/>
      <w:jc w:val="both"/>
      <w:outlineLvl w:val="7"/>
    </w:pPr>
    <w:rPr>
      <w:rFonts w:ascii="Verdana" w:eastAsia="Times New Roman" w:hAnsi="Verdana" w:cs="Times New Roman"/>
      <w:b/>
      <w:color w:val="FF0000"/>
      <w:sz w:val="20"/>
      <w:szCs w:val="20"/>
      <w:lang w:val="pt-BR" w:eastAsia="pt-BR"/>
    </w:rPr>
  </w:style>
  <w:style w:type="paragraph" w:styleId="Ttulo9">
    <w:name w:val="heading 9"/>
    <w:basedOn w:val="Normal"/>
    <w:next w:val="Normal"/>
    <w:link w:val="Ttulo9Char"/>
    <w:uiPriority w:val="9"/>
    <w:qFormat/>
    <w:rsid w:val="00497541"/>
    <w:pPr>
      <w:keepNext/>
      <w:tabs>
        <w:tab w:val="left" w:pos="288"/>
        <w:tab w:val="left" w:pos="1008"/>
        <w:tab w:val="left" w:pos="1728"/>
        <w:tab w:val="left" w:pos="2448"/>
        <w:tab w:val="left" w:pos="3168"/>
        <w:tab w:val="left" w:pos="3888"/>
        <w:tab w:val="left" w:pos="4608"/>
        <w:tab w:val="left" w:pos="5328"/>
        <w:tab w:val="left" w:pos="6048"/>
        <w:tab w:val="left" w:pos="6768"/>
      </w:tabs>
      <w:autoSpaceDE/>
      <w:autoSpaceDN/>
      <w:spacing w:after="120"/>
      <w:jc w:val="both"/>
      <w:outlineLvl w:val="8"/>
    </w:pPr>
    <w:rPr>
      <w:rFonts w:ascii="Verdana" w:eastAsia="Times New Roman" w:hAnsi="Verdana"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1"/>
    <w:uiPriority w:val="1"/>
    <w:qFormat/>
    <w:pPr>
      <w:jc w:val="both"/>
    </w:pPr>
  </w:style>
  <w:style w:type="paragraph" w:styleId="Ttulo">
    <w:name w:val="Title"/>
    <w:basedOn w:val="Normal"/>
    <w:link w:val="TtuloChar"/>
    <w:uiPriority w:val="10"/>
    <w:qFormat/>
    <w:pPr>
      <w:spacing w:before="8" w:line="413" w:lineRule="exact"/>
      <w:ind w:left="20"/>
    </w:pPr>
    <w:rPr>
      <w:rFonts w:ascii="Arial" w:eastAsia="Arial" w:hAnsi="Arial" w:cs="Arial"/>
      <w:b/>
      <w:bCs/>
      <w:sz w:val="36"/>
      <w:szCs w:val="36"/>
    </w:rPr>
  </w:style>
  <w:style w:type="paragraph" w:styleId="PargrafodaLista">
    <w:name w:val="List Paragraph"/>
    <w:aliases w:val="Tabela,Parágrafo da Lista1,Parágrafo da Lista11,Subtítulo Projeto Básico,Parágrafo da Lista111,List Paragraph1,Segundo,Lista Itens,List I Paragraph,List Paragraph,Normal - Marcadores,descritivo,Item2,Texto,seção 1.1.1,Figure_name"/>
    <w:basedOn w:val="Normal"/>
    <w:link w:val="PargrafodaListaChar"/>
    <w:uiPriority w:val="34"/>
    <w:qFormat/>
    <w:pPr>
      <w:ind w:left="1672" w:hanging="432"/>
      <w:jc w:val="both"/>
    </w:pPr>
  </w:style>
  <w:style w:type="paragraph" w:customStyle="1" w:styleId="TableParagraph">
    <w:name w:val="Table Paragraph"/>
    <w:basedOn w:val="Normal"/>
    <w:uiPriority w:val="1"/>
    <w:qFormat/>
    <w:pPr>
      <w:jc w:val="center"/>
    </w:pPr>
  </w:style>
  <w:style w:type="paragraph" w:customStyle="1" w:styleId="Standard">
    <w:name w:val="Standard"/>
    <w:qFormat/>
    <w:rsid w:val="005923A3"/>
    <w:pPr>
      <w:widowControl/>
      <w:suppressAutoHyphens/>
      <w:autoSpaceDE/>
      <w:autoSpaceDN/>
      <w:textAlignment w:val="baseline"/>
    </w:pPr>
    <w:rPr>
      <w:rFonts w:ascii="Times New Roman" w:eastAsia="Times New Roman" w:hAnsi="Times New Roman" w:cs="Times New Roman"/>
      <w:kern w:val="1"/>
      <w:sz w:val="24"/>
      <w:szCs w:val="24"/>
      <w:lang w:val="pt-BR" w:eastAsia="zh-CN"/>
    </w:rPr>
  </w:style>
  <w:style w:type="paragraph" w:customStyle="1" w:styleId="Nvel4-R">
    <w:name w:val="Nível 4-R"/>
    <w:basedOn w:val="Normal"/>
    <w:link w:val="Nvel4-RChar"/>
    <w:qFormat/>
    <w:rsid w:val="001C4FAE"/>
    <w:pPr>
      <w:widowControl/>
      <w:tabs>
        <w:tab w:val="num" w:pos="643"/>
      </w:tabs>
      <w:autoSpaceDE/>
      <w:autoSpaceDN/>
      <w:spacing w:before="120" w:after="120" w:line="276" w:lineRule="auto"/>
      <w:ind w:left="2491" w:hanging="360"/>
      <w:jc w:val="both"/>
    </w:pPr>
    <w:rPr>
      <w:rFonts w:ascii="Arial" w:eastAsiaTheme="minorEastAsia" w:hAnsi="Arial" w:cs="Arial"/>
      <w:i/>
      <w:iCs/>
      <w:color w:val="FF0000"/>
      <w:sz w:val="20"/>
      <w:szCs w:val="20"/>
      <w:lang w:val="pt-BR" w:eastAsia="pt-BR"/>
    </w:rPr>
  </w:style>
  <w:style w:type="character" w:customStyle="1" w:styleId="Nvel4-RChar">
    <w:name w:val="Nível 4-R Char"/>
    <w:basedOn w:val="Fontepargpadro"/>
    <w:link w:val="Nvel4-R"/>
    <w:rsid w:val="001C4FAE"/>
    <w:rPr>
      <w:rFonts w:ascii="Arial" w:eastAsiaTheme="minorEastAsia" w:hAnsi="Arial" w:cs="Arial"/>
      <w:i/>
      <w:iCs/>
      <w:color w:val="FF0000"/>
      <w:sz w:val="20"/>
      <w:szCs w:val="20"/>
      <w:lang w:val="pt-BR" w:eastAsia="pt-BR"/>
    </w:rPr>
  </w:style>
  <w:style w:type="character" w:customStyle="1" w:styleId="Ttulo4Char">
    <w:name w:val="Título 4 Char"/>
    <w:basedOn w:val="Fontepargpadro"/>
    <w:link w:val="Ttulo4"/>
    <w:uiPriority w:val="9"/>
    <w:rsid w:val="00F60181"/>
    <w:rPr>
      <w:rFonts w:asciiTheme="majorHAnsi" w:eastAsiaTheme="majorEastAsia" w:hAnsiTheme="majorHAnsi" w:cstheme="majorBidi"/>
      <w:i/>
      <w:iCs/>
      <w:color w:val="365F91" w:themeColor="accent1" w:themeShade="BF"/>
      <w:lang w:val="pt-PT"/>
    </w:rPr>
  </w:style>
  <w:style w:type="character" w:styleId="Hyperlink">
    <w:name w:val="Hyperlink"/>
    <w:uiPriority w:val="99"/>
    <w:rsid w:val="00F60181"/>
    <w:rPr>
      <w:rFonts w:cs="Times New Roman"/>
      <w:color w:val="0000FF"/>
      <w:u w:val="single"/>
    </w:rPr>
  </w:style>
  <w:style w:type="character" w:customStyle="1" w:styleId="fontstyle01">
    <w:name w:val="fontstyle01"/>
    <w:basedOn w:val="Fontepargpadro"/>
    <w:qFormat/>
    <w:rsid w:val="00F60181"/>
    <w:rPr>
      <w:rFonts w:ascii="Calibri" w:hAnsi="Calibri" w:cs="Calibri" w:hint="default"/>
      <w:b w:val="0"/>
      <w:bCs w:val="0"/>
      <w:i w:val="0"/>
      <w:iCs w:val="0"/>
      <w:color w:val="000000"/>
      <w:sz w:val="22"/>
      <w:szCs w:val="22"/>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I Paragraph Char,List Paragraph Char,descritivo Char"/>
    <w:link w:val="PargrafodaLista"/>
    <w:uiPriority w:val="34"/>
    <w:qFormat/>
    <w:rsid w:val="00F60181"/>
    <w:rPr>
      <w:rFonts w:ascii="Calibri" w:eastAsia="Calibri" w:hAnsi="Calibri" w:cs="Calibri"/>
      <w:lang w:val="pt-PT"/>
    </w:rPr>
  </w:style>
  <w:style w:type="paragraph" w:customStyle="1" w:styleId="Default">
    <w:name w:val="Default"/>
    <w:rsid w:val="00F60181"/>
    <w:pPr>
      <w:widowControl/>
      <w:adjustRightInd w:val="0"/>
    </w:pPr>
    <w:rPr>
      <w:rFonts w:ascii="Times New Roman" w:eastAsia="SimSun" w:hAnsi="Times New Roman" w:cs="Times New Roman"/>
      <w:color w:val="000000"/>
      <w:sz w:val="24"/>
      <w:szCs w:val="24"/>
      <w:lang w:val="pt-BR" w:eastAsia="pt-BR"/>
    </w:rPr>
  </w:style>
  <w:style w:type="paragraph" w:customStyle="1" w:styleId="Nivel01">
    <w:name w:val="Nivel 01"/>
    <w:basedOn w:val="Ttulo1"/>
    <w:next w:val="Normal"/>
    <w:link w:val="Nivel01Char"/>
    <w:qFormat/>
    <w:rsid w:val="00F60181"/>
    <w:pPr>
      <w:keepNext/>
      <w:keepLines/>
      <w:widowControl/>
      <w:numPr>
        <w:numId w:val="9"/>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F60181"/>
    <w:pPr>
      <w:widowControl/>
      <w:numPr>
        <w:ilvl w:val="1"/>
        <w:numId w:val="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F60181"/>
    <w:pPr>
      <w:widowControl/>
      <w:numPr>
        <w:ilvl w:val="2"/>
        <w:numId w:val="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F60181"/>
    <w:pPr>
      <w:numPr>
        <w:ilvl w:val="3"/>
      </w:numPr>
      <w:tabs>
        <w:tab w:val="num" w:pos="643"/>
      </w:tabs>
      <w:ind w:left="2491" w:hanging="360"/>
    </w:pPr>
    <w:rPr>
      <w:color w:val="auto"/>
    </w:rPr>
  </w:style>
  <w:style w:type="paragraph" w:customStyle="1" w:styleId="Nivel5">
    <w:name w:val="Nivel 5"/>
    <w:basedOn w:val="Nivel4"/>
    <w:qFormat/>
    <w:rsid w:val="00F60181"/>
    <w:pPr>
      <w:numPr>
        <w:ilvl w:val="4"/>
      </w:numPr>
      <w:tabs>
        <w:tab w:val="num" w:pos="643"/>
      </w:tabs>
      <w:ind w:left="643" w:hanging="360"/>
    </w:pPr>
  </w:style>
  <w:style w:type="character" w:customStyle="1" w:styleId="Nivel2Char">
    <w:name w:val="Nivel 2 Char"/>
    <w:basedOn w:val="Fontepargpadro"/>
    <w:link w:val="Nivel2"/>
    <w:locked/>
    <w:rsid w:val="00F60181"/>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F60181"/>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F60181"/>
    <w:pPr>
      <w:numPr>
        <w:numId w:val="1"/>
      </w:numPr>
    </w:pPr>
    <w:rPr>
      <w:i/>
      <w:iCs/>
      <w:color w:val="FF0000"/>
    </w:rPr>
  </w:style>
  <w:style w:type="character" w:customStyle="1" w:styleId="Nvel2-RedChar">
    <w:name w:val="Nível 2 -Red Char"/>
    <w:basedOn w:val="Nivel2Char"/>
    <w:link w:val="Nvel2-Red"/>
    <w:rsid w:val="00F60181"/>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F60181"/>
    <w:pPr>
      <w:numPr>
        <w:ilvl w:val="0"/>
        <w:numId w:val="8"/>
      </w:numPr>
      <w:tabs>
        <w:tab w:val="clear" w:pos="643"/>
      </w:tabs>
      <w:ind w:left="3317"/>
    </w:pPr>
    <w:rPr>
      <w:i/>
      <w:iCs/>
      <w:color w:val="FF0000"/>
    </w:rPr>
  </w:style>
  <w:style w:type="table" w:styleId="Tabelacomgrade">
    <w:name w:val="Table Grid"/>
    <w:basedOn w:val="Tabelanormal"/>
    <w:uiPriority w:val="59"/>
    <w:rsid w:val="004B39B2"/>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497541"/>
    <w:rPr>
      <w:rFonts w:ascii="Arial" w:eastAsia="Times New Roman" w:hAnsi="Arial" w:cs="Times New Roman"/>
      <w:b/>
      <w:sz w:val="20"/>
      <w:szCs w:val="20"/>
      <w:lang w:val="pt-BR" w:eastAsia="pt-BR"/>
    </w:rPr>
  </w:style>
  <w:style w:type="character" w:customStyle="1" w:styleId="Ttulo3Char">
    <w:name w:val="Título 3 Char"/>
    <w:basedOn w:val="Fontepargpadro"/>
    <w:link w:val="Ttulo3"/>
    <w:uiPriority w:val="9"/>
    <w:rsid w:val="00497541"/>
    <w:rPr>
      <w:rFonts w:ascii="Arial" w:eastAsia="Times New Roman" w:hAnsi="Arial" w:cs="Times New Roman"/>
      <w:b/>
      <w:bCs/>
      <w:sz w:val="24"/>
      <w:szCs w:val="24"/>
      <w:lang w:val="pt-BR" w:eastAsia="pt-BR"/>
    </w:rPr>
  </w:style>
  <w:style w:type="character" w:customStyle="1" w:styleId="Ttulo5Char">
    <w:name w:val="Título 5 Char"/>
    <w:basedOn w:val="Fontepargpadro"/>
    <w:link w:val="Ttulo5"/>
    <w:uiPriority w:val="9"/>
    <w:rsid w:val="00497541"/>
    <w:rPr>
      <w:rFonts w:ascii="Arial" w:eastAsia="Times New Roman" w:hAnsi="Arial" w:cs="Times New Roman"/>
      <w:b/>
      <w:bCs/>
      <w:sz w:val="24"/>
      <w:szCs w:val="24"/>
      <w:lang w:val="pt-BR" w:eastAsia="pt-BR"/>
    </w:rPr>
  </w:style>
  <w:style w:type="character" w:customStyle="1" w:styleId="Ttulo6Char">
    <w:name w:val="Título 6 Char"/>
    <w:basedOn w:val="Fontepargpadro"/>
    <w:link w:val="Ttulo6"/>
    <w:uiPriority w:val="9"/>
    <w:rsid w:val="00497541"/>
    <w:rPr>
      <w:rFonts w:ascii="Arial" w:eastAsia="Times New Roman" w:hAnsi="Arial" w:cs="Times New Roman"/>
      <w:color w:val="FF0000"/>
      <w:sz w:val="24"/>
      <w:szCs w:val="24"/>
      <w:lang w:val="pt-BR" w:eastAsia="pt-BR"/>
    </w:rPr>
  </w:style>
  <w:style w:type="character" w:customStyle="1" w:styleId="Ttulo7Char">
    <w:name w:val="Título 7 Char"/>
    <w:basedOn w:val="Fontepargpadro"/>
    <w:link w:val="Ttulo7"/>
    <w:uiPriority w:val="9"/>
    <w:rsid w:val="00497541"/>
    <w:rPr>
      <w:rFonts w:ascii="Times New Roman" w:eastAsia="Times New Roman" w:hAnsi="Times New Roman" w:cs="Times New Roman"/>
      <w:sz w:val="24"/>
      <w:szCs w:val="24"/>
      <w:lang w:val="pt-BR" w:eastAsia="pt-BR"/>
    </w:rPr>
  </w:style>
  <w:style w:type="character" w:customStyle="1" w:styleId="Ttulo8Char">
    <w:name w:val="Título 8 Char"/>
    <w:basedOn w:val="Fontepargpadro"/>
    <w:link w:val="Ttulo8"/>
    <w:uiPriority w:val="9"/>
    <w:rsid w:val="00497541"/>
    <w:rPr>
      <w:rFonts w:ascii="Verdana" w:eastAsia="Times New Roman" w:hAnsi="Verdana" w:cs="Times New Roman"/>
      <w:b/>
      <w:color w:val="FF0000"/>
      <w:sz w:val="20"/>
      <w:szCs w:val="20"/>
      <w:lang w:val="pt-BR" w:eastAsia="pt-BR"/>
    </w:rPr>
  </w:style>
  <w:style w:type="character" w:customStyle="1" w:styleId="Ttulo9Char">
    <w:name w:val="Título 9 Char"/>
    <w:basedOn w:val="Fontepargpadro"/>
    <w:link w:val="Ttulo9"/>
    <w:uiPriority w:val="9"/>
    <w:rsid w:val="00497541"/>
    <w:rPr>
      <w:rFonts w:ascii="Verdana" w:eastAsia="Times New Roman" w:hAnsi="Verdana" w:cs="Times New Roman"/>
      <w:b/>
      <w:sz w:val="20"/>
      <w:szCs w:val="20"/>
      <w:lang w:val="pt-BR" w:eastAsia="pt-BR"/>
    </w:rPr>
  </w:style>
  <w:style w:type="character" w:customStyle="1" w:styleId="Ttulo1Char">
    <w:name w:val="Título 1 Char"/>
    <w:link w:val="Ttulo1"/>
    <w:uiPriority w:val="9"/>
    <w:locked/>
    <w:rsid w:val="00497541"/>
    <w:rPr>
      <w:rFonts w:ascii="Calibri" w:eastAsia="Calibri" w:hAnsi="Calibri" w:cs="Calibri"/>
      <w:b/>
      <w:bCs/>
      <w:lang w:val="pt-PT"/>
    </w:rPr>
  </w:style>
  <w:style w:type="character" w:styleId="AcrnimoHTML">
    <w:name w:val="HTML Acronym"/>
    <w:uiPriority w:val="99"/>
    <w:rsid w:val="00497541"/>
    <w:rPr>
      <w:rFonts w:cs="Times New Roman"/>
      <w:lang w:val="pt-BR" w:bidi="ar-SA"/>
    </w:rPr>
  </w:style>
  <w:style w:type="paragraph" w:customStyle="1" w:styleId="BodyText21">
    <w:name w:val="Body Text 21"/>
    <w:basedOn w:val="Normal"/>
    <w:rsid w:val="00497541"/>
    <w:pPr>
      <w:autoSpaceDE/>
      <w:autoSpaceDN/>
      <w:spacing w:after="120"/>
      <w:jc w:val="both"/>
    </w:pPr>
    <w:rPr>
      <w:rFonts w:ascii="Arial" w:eastAsia="Times New Roman" w:hAnsi="Arial" w:cs="Times New Roman"/>
      <w:sz w:val="24"/>
      <w:szCs w:val="20"/>
      <w:lang w:val="pt-BR" w:eastAsia="pt-BR"/>
    </w:rPr>
  </w:style>
  <w:style w:type="paragraph" w:customStyle="1" w:styleId="Titulo">
    <w:name w:val="Titulo"/>
    <w:basedOn w:val="Normal"/>
    <w:rsid w:val="00497541"/>
    <w:pPr>
      <w:widowControl/>
      <w:autoSpaceDE/>
      <w:autoSpaceDN/>
      <w:spacing w:before="360" w:after="240" w:line="300" w:lineRule="exact"/>
      <w:jc w:val="both"/>
    </w:pPr>
    <w:rPr>
      <w:rFonts w:ascii="Arial" w:eastAsia="Times New Roman" w:hAnsi="Arial" w:cs="Times New Roman"/>
      <w:b/>
      <w:caps/>
      <w:sz w:val="24"/>
      <w:szCs w:val="20"/>
      <w:lang w:val="pt-BR" w:eastAsia="pt-BR"/>
    </w:rPr>
  </w:style>
  <w:style w:type="character" w:styleId="Forte">
    <w:name w:val="Strong"/>
    <w:qFormat/>
    <w:rsid w:val="00497541"/>
    <w:rPr>
      <w:rFonts w:cs="Times New Roman"/>
      <w:b/>
    </w:rPr>
  </w:style>
  <w:style w:type="paragraph" w:styleId="Cabealho">
    <w:name w:val="header"/>
    <w:aliases w:val="Cabeçalho superior,encabezado,Heading 1a,h,he,HeaderNN,Char,Cabeçalho superior Char Char,Cabeçalho superior Char Char Char Char, Char Char Char"/>
    <w:basedOn w:val="Normal"/>
    <w:link w:val="CabealhoChar"/>
    <w:uiPriority w:val="99"/>
    <w:rsid w:val="00497541"/>
    <w:pPr>
      <w:tabs>
        <w:tab w:val="center" w:pos="4419"/>
        <w:tab w:val="right" w:pos="8838"/>
      </w:tabs>
      <w:autoSpaceDE/>
      <w:autoSpaceDN/>
    </w:pPr>
    <w:rPr>
      <w:rFonts w:ascii="Arial" w:eastAsia="Times New Roman" w:hAnsi="Arial" w:cs="Times New Roman"/>
      <w:sz w:val="20"/>
      <w:szCs w:val="20"/>
      <w:lang w:val="pt-BR" w:eastAsia="pt-BR"/>
    </w:rPr>
  </w:style>
  <w:style w:type="character" w:customStyle="1" w:styleId="CabealhoChar">
    <w:name w:val="Cabeçalho Char"/>
    <w:aliases w:val="Cabeçalho superior Char,encabezado Char,Heading 1a Char,h Char,he Char,HeaderNN Char,Char Char,Cabeçalho superior Char Char Char,Cabeçalho superior Char Char Char Char Char, Char Char Char Char"/>
    <w:basedOn w:val="Fontepargpadro"/>
    <w:link w:val="Cabealho"/>
    <w:uiPriority w:val="99"/>
    <w:rsid w:val="00497541"/>
    <w:rPr>
      <w:rFonts w:ascii="Arial" w:eastAsia="Times New Roman" w:hAnsi="Arial" w:cs="Times New Roman"/>
      <w:sz w:val="20"/>
      <w:szCs w:val="20"/>
      <w:lang w:val="pt-BR" w:eastAsia="pt-BR"/>
    </w:rPr>
  </w:style>
  <w:style w:type="character" w:styleId="Nmerodepgina">
    <w:name w:val="page number"/>
    <w:uiPriority w:val="99"/>
    <w:rsid w:val="00497541"/>
    <w:rPr>
      <w:rFonts w:cs="Times New Roman"/>
    </w:rPr>
  </w:style>
  <w:style w:type="paragraph" w:styleId="Rodap">
    <w:name w:val="footer"/>
    <w:aliases w:val=" Char"/>
    <w:basedOn w:val="Normal"/>
    <w:link w:val="RodapChar"/>
    <w:uiPriority w:val="99"/>
    <w:rsid w:val="00497541"/>
    <w:pPr>
      <w:tabs>
        <w:tab w:val="center" w:pos="4419"/>
        <w:tab w:val="right" w:pos="8838"/>
      </w:tabs>
      <w:autoSpaceDE/>
      <w:autoSpaceDN/>
    </w:pPr>
    <w:rPr>
      <w:rFonts w:ascii="Arial" w:eastAsia="Times New Roman" w:hAnsi="Arial" w:cs="Times New Roman"/>
      <w:sz w:val="20"/>
      <w:szCs w:val="20"/>
      <w:lang w:val="pt-BR" w:eastAsia="pt-BR"/>
    </w:rPr>
  </w:style>
  <w:style w:type="character" w:customStyle="1" w:styleId="RodapChar">
    <w:name w:val="Rodapé Char"/>
    <w:aliases w:val=" Char Char"/>
    <w:basedOn w:val="Fontepargpadro"/>
    <w:link w:val="Rodap"/>
    <w:uiPriority w:val="99"/>
    <w:rsid w:val="00497541"/>
    <w:rPr>
      <w:rFonts w:ascii="Arial" w:eastAsia="Times New Roman" w:hAnsi="Arial" w:cs="Times New Roman"/>
      <w:sz w:val="20"/>
      <w:szCs w:val="20"/>
      <w:lang w:val="pt-BR" w:eastAsia="pt-BR"/>
    </w:rPr>
  </w:style>
  <w:style w:type="paragraph" w:styleId="Corpodetexto2">
    <w:name w:val="Body Text 2"/>
    <w:basedOn w:val="Normal"/>
    <w:link w:val="Corpodetexto2Char"/>
    <w:uiPriority w:val="99"/>
    <w:rsid w:val="00497541"/>
    <w:pPr>
      <w:widowControl/>
      <w:autoSpaceDE/>
      <w:autoSpaceDN/>
      <w:spacing w:after="120"/>
      <w:jc w:val="both"/>
    </w:pPr>
    <w:rPr>
      <w:rFonts w:ascii="Arial" w:eastAsia="Times New Roman" w:hAnsi="Arial" w:cs="Times New Roman"/>
      <w:sz w:val="20"/>
      <w:szCs w:val="20"/>
      <w:lang w:val="en-US" w:eastAsia="pt-BR"/>
    </w:rPr>
  </w:style>
  <w:style w:type="character" w:customStyle="1" w:styleId="Corpodetexto2Char">
    <w:name w:val="Corpo de texto 2 Char"/>
    <w:basedOn w:val="Fontepargpadro"/>
    <w:link w:val="Corpodetexto2"/>
    <w:uiPriority w:val="99"/>
    <w:rsid w:val="00497541"/>
    <w:rPr>
      <w:rFonts w:ascii="Arial" w:eastAsia="Times New Roman" w:hAnsi="Arial" w:cs="Times New Roman"/>
      <w:sz w:val="20"/>
      <w:szCs w:val="20"/>
      <w:lang w:eastAsia="pt-BR"/>
    </w:rPr>
  </w:style>
  <w:style w:type="character" w:customStyle="1" w:styleId="CorpodetextoChar">
    <w:name w:val="Corpo de texto Char"/>
    <w:uiPriority w:val="1"/>
    <w:locked/>
    <w:rsid w:val="00497541"/>
    <w:rPr>
      <w:rFonts w:ascii="Times New Roman" w:hAnsi="Times New Roman" w:cs="Times New Roman"/>
      <w:sz w:val="24"/>
      <w:szCs w:val="24"/>
      <w:lang w:eastAsia="pt-BR"/>
    </w:rPr>
  </w:style>
  <w:style w:type="paragraph" w:customStyle="1" w:styleId="BodyText22">
    <w:name w:val="Body Text 22"/>
    <w:basedOn w:val="Normal"/>
    <w:rsid w:val="00497541"/>
    <w:pPr>
      <w:widowControl/>
      <w:tabs>
        <w:tab w:val="left" w:pos="288"/>
        <w:tab w:val="left" w:pos="1008"/>
        <w:tab w:val="left" w:pos="1728"/>
        <w:tab w:val="left" w:pos="2448"/>
        <w:tab w:val="left" w:pos="3168"/>
        <w:tab w:val="left" w:pos="3888"/>
        <w:tab w:val="left" w:pos="4608"/>
        <w:tab w:val="left" w:pos="5328"/>
        <w:tab w:val="left" w:pos="6048"/>
        <w:tab w:val="left" w:pos="6768"/>
      </w:tabs>
      <w:autoSpaceDE/>
      <w:autoSpaceDN/>
      <w:spacing w:after="120"/>
      <w:jc w:val="both"/>
    </w:pPr>
    <w:rPr>
      <w:rFonts w:ascii="Arial" w:eastAsia="Times New Roman" w:hAnsi="Arial" w:cs="Times New Roman"/>
      <w:sz w:val="24"/>
      <w:szCs w:val="20"/>
      <w:lang w:val="pt-BR" w:eastAsia="pt-BR"/>
    </w:rPr>
  </w:style>
  <w:style w:type="paragraph" w:styleId="Recuodecorpodetexto">
    <w:name w:val="Body Text Indent"/>
    <w:basedOn w:val="Normal"/>
    <w:link w:val="RecuodecorpodetextoChar"/>
    <w:uiPriority w:val="99"/>
    <w:rsid w:val="00497541"/>
    <w:pPr>
      <w:autoSpaceDE/>
      <w:autoSpaceDN/>
      <w:spacing w:after="120"/>
      <w:ind w:left="-465"/>
      <w:jc w:val="both"/>
    </w:pPr>
    <w:rPr>
      <w:rFonts w:ascii="Arial" w:eastAsia="Times New Roman" w:hAnsi="Arial" w:cs="Times New Roman"/>
      <w:sz w:val="24"/>
      <w:szCs w:val="24"/>
      <w:lang w:val="pt-BR" w:eastAsia="pt-BR"/>
    </w:rPr>
  </w:style>
  <w:style w:type="character" w:customStyle="1" w:styleId="RecuodecorpodetextoChar">
    <w:name w:val="Recuo de corpo de texto Char"/>
    <w:basedOn w:val="Fontepargpadro"/>
    <w:link w:val="Recuodecorpodetexto"/>
    <w:uiPriority w:val="99"/>
    <w:rsid w:val="00497541"/>
    <w:rPr>
      <w:rFonts w:ascii="Arial" w:eastAsia="Times New Roman" w:hAnsi="Arial" w:cs="Times New Roman"/>
      <w:sz w:val="24"/>
      <w:szCs w:val="24"/>
      <w:lang w:val="pt-BR" w:eastAsia="pt-BR"/>
    </w:rPr>
  </w:style>
  <w:style w:type="paragraph" w:styleId="Recuodecorpodetexto2">
    <w:name w:val="Body Text Indent 2"/>
    <w:basedOn w:val="Normal"/>
    <w:link w:val="Recuodecorpodetexto2Char"/>
    <w:uiPriority w:val="99"/>
    <w:rsid w:val="00497541"/>
    <w:pPr>
      <w:tabs>
        <w:tab w:val="num" w:pos="567"/>
      </w:tabs>
      <w:autoSpaceDE/>
      <w:autoSpaceDN/>
      <w:spacing w:after="120"/>
      <w:ind w:left="540" w:hanging="540"/>
    </w:pPr>
    <w:rPr>
      <w:rFonts w:ascii="Arial" w:eastAsia="Times New Roman" w:hAnsi="Arial" w:cs="Times New Roman"/>
      <w:sz w:val="24"/>
      <w:szCs w:val="24"/>
      <w:lang w:val="pt-BR" w:eastAsia="pt-BR"/>
    </w:rPr>
  </w:style>
  <w:style w:type="character" w:customStyle="1" w:styleId="Recuodecorpodetexto2Char">
    <w:name w:val="Recuo de corpo de texto 2 Char"/>
    <w:basedOn w:val="Fontepargpadro"/>
    <w:link w:val="Recuodecorpodetexto2"/>
    <w:uiPriority w:val="99"/>
    <w:rsid w:val="00497541"/>
    <w:rPr>
      <w:rFonts w:ascii="Arial" w:eastAsia="Times New Roman" w:hAnsi="Arial" w:cs="Times New Roman"/>
      <w:sz w:val="24"/>
      <w:szCs w:val="24"/>
      <w:lang w:val="pt-BR" w:eastAsia="pt-BR"/>
    </w:rPr>
  </w:style>
  <w:style w:type="paragraph" w:styleId="Recuodecorpodetexto3">
    <w:name w:val="Body Text Indent 3"/>
    <w:basedOn w:val="Normal"/>
    <w:link w:val="Recuodecorpodetexto3Char"/>
    <w:uiPriority w:val="99"/>
    <w:rsid w:val="00497541"/>
    <w:pPr>
      <w:widowControl/>
      <w:autoSpaceDE/>
      <w:autoSpaceDN/>
      <w:ind w:left="720" w:hanging="720"/>
    </w:pPr>
    <w:rPr>
      <w:rFonts w:ascii="Arial" w:eastAsia="Times New Roman" w:hAnsi="Arial" w:cs="Times New Roman"/>
      <w:sz w:val="24"/>
      <w:szCs w:val="24"/>
      <w:lang w:val="pt-BR" w:eastAsia="pt-BR"/>
    </w:rPr>
  </w:style>
  <w:style w:type="character" w:customStyle="1" w:styleId="Recuodecorpodetexto3Char">
    <w:name w:val="Recuo de corpo de texto 3 Char"/>
    <w:basedOn w:val="Fontepargpadro"/>
    <w:link w:val="Recuodecorpodetexto3"/>
    <w:uiPriority w:val="99"/>
    <w:rsid w:val="00497541"/>
    <w:rPr>
      <w:rFonts w:ascii="Arial" w:eastAsia="Times New Roman" w:hAnsi="Arial" w:cs="Times New Roman"/>
      <w:sz w:val="24"/>
      <w:szCs w:val="24"/>
      <w:lang w:val="pt-BR" w:eastAsia="pt-BR"/>
    </w:rPr>
  </w:style>
  <w:style w:type="character" w:customStyle="1" w:styleId="TtuloChar">
    <w:name w:val="Título Char"/>
    <w:link w:val="Ttulo"/>
    <w:uiPriority w:val="10"/>
    <w:locked/>
    <w:rsid w:val="00497541"/>
    <w:rPr>
      <w:rFonts w:ascii="Arial" w:eastAsia="Arial" w:hAnsi="Arial" w:cs="Arial"/>
      <w:b/>
      <w:bCs/>
      <w:sz w:val="36"/>
      <w:szCs w:val="36"/>
      <w:lang w:val="pt-PT"/>
    </w:rPr>
  </w:style>
  <w:style w:type="character" w:styleId="HiperlinkVisitado">
    <w:name w:val="FollowedHyperlink"/>
    <w:uiPriority w:val="99"/>
    <w:rsid w:val="00497541"/>
    <w:rPr>
      <w:rFonts w:cs="Times New Roman"/>
      <w:color w:val="800080"/>
      <w:u w:val="single"/>
    </w:rPr>
  </w:style>
  <w:style w:type="paragraph" w:customStyle="1" w:styleId="Footnote-Body">
    <w:name w:val="Footnote-Body"/>
    <w:basedOn w:val="Corpodetexto"/>
    <w:rsid w:val="00497541"/>
    <w:pPr>
      <w:autoSpaceDE/>
      <w:autoSpaceDN/>
      <w:spacing w:line="-140" w:lineRule="auto"/>
      <w:jc w:val="left"/>
    </w:pPr>
    <w:rPr>
      <w:rFonts w:ascii="Times New Roman" w:eastAsia="Times New Roman" w:hAnsi="Times New Roman" w:cs="Times New Roman"/>
      <w:sz w:val="14"/>
      <w:szCs w:val="20"/>
      <w:lang w:val="pt-BR" w:eastAsia="pt-BR"/>
    </w:rPr>
  </w:style>
  <w:style w:type="paragraph" w:customStyle="1" w:styleId="PARAG-tit-4">
    <w:name w:val="PARAG-tit-4"/>
    <w:basedOn w:val="Normal"/>
    <w:rsid w:val="00497541"/>
    <w:pPr>
      <w:widowControl/>
      <w:autoSpaceDE/>
      <w:autoSpaceDN/>
      <w:ind w:left="1418" w:hanging="567"/>
      <w:jc w:val="both"/>
    </w:pPr>
    <w:rPr>
      <w:rFonts w:ascii="Times New Roman" w:eastAsia="Times New Roman" w:hAnsi="Times New Roman" w:cs="Times New Roman"/>
      <w:i/>
      <w:sz w:val="24"/>
      <w:szCs w:val="20"/>
      <w:lang w:val="pt-BR" w:eastAsia="pt-BR"/>
    </w:rPr>
  </w:style>
  <w:style w:type="paragraph" w:styleId="Corpodetexto3">
    <w:name w:val="Body Text 3"/>
    <w:basedOn w:val="Normal"/>
    <w:link w:val="Corpodetexto3Char"/>
    <w:uiPriority w:val="99"/>
    <w:rsid w:val="00497541"/>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uiPriority w:val="99"/>
    <w:rsid w:val="00497541"/>
    <w:rPr>
      <w:rFonts w:ascii="Times New Roman" w:eastAsia="Times New Roman" w:hAnsi="Times New Roman" w:cs="Times New Roman"/>
      <w:sz w:val="16"/>
      <w:szCs w:val="16"/>
      <w:lang w:val="pt-BR" w:eastAsia="pt-BR"/>
    </w:rPr>
  </w:style>
  <w:style w:type="paragraph" w:styleId="Lista">
    <w:name w:val="List"/>
    <w:basedOn w:val="Corpodetexto"/>
    <w:uiPriority w:val="99"/>
    <w:rsid w:val="00497541"/>
    <w:pPr>
      <w:widowControl/>
      <w:autoSpaceDE/>
      <w:autoSpaceDN/>
      <w:spacing w:after="240" w:line="240" w:lineRule="atLeast"/>
      <w:ind w:left="360" w:hanging="360"/>
    </w:pPr>
    <w:rPr>
      <w:rFonts w:ascii="Garamond" w:eastAsia="Times New Roman" w:hAnsi="Garamond" w:cs="Times New Roman"/>
      <w:szCs w:val="20"/>
      <w:lang w:val="pt-BR" w:eastAsia="pt-BR"/>
    </w:rPr>
  </w:style>
  <w:style w:type="paragraph" w:styleId="Lista3">
    <w:name w:val="List 3"/>
    <w:basedOn w:val="Lista"/>
    <w:uiPriority w:val="99"/>
    <w:rsid w:val="00497541"/>
    <w:pPr>
      <w:ind w:left="1080"/>
    </w:pPr>
  </w:style>
  <w:style w:type="paragraph" w:styleId="Textoembloco">
    <w:name w:val="Block Text"/>
    <w:basedOn w:val="Normal"/>
    <w:uiPriority w:val="99"/>
    <w:rsid w:val="00497541"/>
    <w:pPr>
      <w:autoSpaceDE/>
      <w:autoSpaceDN/>
      <w:spacing w:after="120"/>
      <w:ind w:left="426" w:right="-62" w:hanging="426"/>
      <w:jc w:val="both"/>
    </w:pPr>
    <w:rPr>
      <w:rFonts w:ascii="Times New Roman" w:eastAsia="Times New Roman" w:hAnsi="Times New Roman" w:cs="Times New Roman"/>
      <w:szCs w:val="20"/>
      <w:lang w:val="pt-BR" w:eastAsia="pt-BR"/>
    </w:rPr>
  </w:style>
  <w:style w:type="paragraph" w:styleId="TextosemFormatao">
    <w:name w:val="Plain Text"/>
    <w:basedOn w:val="Normal"/>
    <w:link w:val="TextosemFormataoChar"/>
    <w:uiPriority w:val="99"/>
    <w:rsid w:val="00497541"/>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uiPriority w:val="99"/>
    <w:rsid w:val="00497541"/>
    <w:rPr>
      <w:rFonts w:ascii="Courier New" w:eastAsia="Times New Roman" w:hAnsi="Courier New" w:cs="Times New Roman"/>
      <w:sz w:val="20"/>
      <w:szCs w:val="20"/>
      <w:lang w:val="pt-BR" w:eastAsia="pt-BR"/>
    </w:rPr>
  </w:style>
  <w:style w:type="paragraph" w:styleId="Textodecomentrio">
    <w:name w:val="annotation text"/>
    <w:basedOn w:val="Normal"/>
    <w:link w:val="TextodecomentrioChar"/>
    <w:uiPriority w:val="99"/>
    <w:semiHidden/>
    <w:rsid w:val="00497541"/>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semiHidden/>
    <w:rsid w:val="0049754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rsid w:val="00497541"/>
    <w:rPr>
      <w:b/>
    </w:rPr>
  </w:style>
  <w:style w:type="character" w:customStyle="1" w:styleId="AssuntodocomentrioChar">
    <w:name w:val="Assunto do comentário Char"/>
    <w:basedOn w:val="TextodecomentrioChar"/>
    <w:link w:val="Assuntodocomentrio"/>
    <w:uiPriority w:val="99"/>
    <w:rsid w:val="00497541"/>
    <w:rPr>
      <w:rFonts w:ascii="Times New Roman" w:eastAsia="Times New Roman" w:hAnsi="Times New Roman" w:cs="Times New Roman"/>
      <w:b/>
      <w:sz w:val="20"/>
      <w:szCs w:val="20"/>
      <w:lang w:val="pt-BR" w:eastAsia="pt-BR"/>
    </w:rPr>
  </w:style>
  <w:style w:type="paragraph" w:customStyle="1" w:styleId="ChapterSubtitle">
    <w:name w:val="Chapter Subtitle"/>
    <w:basedOn w:val="Subttulo"/>
    <w:rsid w:val="00497541"/>
    <w:pPr>
      <w:keepNext/>
      <w:keepLines/>
      <w:spacing w:before="140" w:after="420"/>
      <w:outlineLvl w:val="9"/>
    </w:pPr>
    <w:rPr>
      <w:rFonts w:ascii="Garamond" w:hAnsi="Garamond"/>
      <w:caps/>
      <w:spacing w:val="20"/>
      <w:kern w:val="20"/>
      <w:sz w:val="22"/>
      <w:szCs w:val="20"/>
    </w:rPr>
  </w:style>
  <w:style w:type="paragraph" w:styleId="Subttulo">
    <w:name w:val="Subtitle"/>
    <w:basedOn w:val="Normal"/>
    <w:link w:val="SubttuloChar"/>
    <w:uiPriority w:val="11"/>
    <w:qFormat/>
    <w:rsid w:val="00497541"/>
    <w:pPr>
      <w:widowControl/>
      <w:autoSpaceDE/>
      <w:autoSpaceDN/>
      <w:spacing w:after="60"/>
      <w:jc w:val="center"/>
      <w:outlineLvl w:val="1"/>
    </w:pPr>
    <w:rPr>
      <w:rFonts w:ascii="Arial" w:eastAsia="Times New Roman" w:hAnsi="Arial" w:cs="Times New Roman"/>
      <w:sz w:val="24"/>
      <w:szCs w:val="24"/>
      <w:lang w:val="pt-BR" w:eastAsia="pt-BR"/>
    </w:rPr>
  </w:style>
  <w:style w:type="character" w:customStyle="1" w:styleId="SubttuloChar">
    <w:name w:val="Subtítulo Char"/>
    <w:basedOn w:val="Fontepargpadro"/>
    <w:link w:val="Subttulo"/>
    <w:uiPriority w:val="11"/>
    <w:rsid w:val="00497541"/>
    <w:rPr>
      <w:rFonts w:ascii="Arial" w:eastAsia="Times New Roman" w:hAnsi="Arial" w:cs="Times New Roman"/>
      <w:sz w:val="24"/>
      <w:szCs w:val="24"/>
      <w:lang w:val="pt-BR" w:eastAsia="pt-BR"/>
    </w:rPr>
  </w:style>
  <w:style w:type="paragraph" w:customStyle="1" w:styleId="BodyText31">
    <w:name w:val="Body Text 31"/>
    <w:basedOn w:val="Normal"/>
    <w:rsid w:val="00497541"/>
    <w:pPr>
      <w:widowControl/>
      <w:autoSpaceDE/>
      <w:autoSpaceDN/>
      <w:spacing w:line="360" w:lineRule="auto"/>
      <w:jc w:val="center"/>
    </w:pPr>
    <w:rPr>
      <w:rFonts w:ascii="Arial" w:eastAsia="Times New Roman" w:hAnsi="Arial" w:cs="Times New Roman"/>
      <w:b/>
      <w:sz w:val="28"/>
      <w:szCs w:val="20"/>
      <w:lang w:val="pt-BR" w:eastAsia="pt-BR"/>
    </w:rPr>
  </w:style>
  <w:style w:type="character" w:styleId="nfase">
    <w:name w:val="Emphasis"/>
    <w:qFormat/>
    <w:rsid w:val="00497541"/>
    <w:rPr>
      <w:rFonts w:cs="Times New Roman"/>
      <w:i/>
      <w:iCs/>
    </w:rPr>
  </w:style>
  <w:style w:type="paragraph" w:customStyle="1" w:styleId="xl25">
    <w:name w:val="xl25"/>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26">
    <w:name w:val="xl26"/>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27">
    <w:name w:val="xl27"/>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28">
    <w:name w:val="xl28"/>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29">
    <w:name w:val="xl29"/>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Comic Sans MS" w:eastAsia="Arial Unicode MS" w:hAnsi="Comic Sans MS" w:cs="Arial Unicode MS"/>
      <w:lang w:val="pt-BR" w:eastAsia="pt-BR"/>
    </w:rPr>
  </w:style>
  <w:style w:type="paragraph" w:customStyle="1" w:styleId="xl30">
    <w:name w:val="xl30"/>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Comic Sans MS" w:eastAsia="Arial Unicode MS" w:hAnsi="Comic Sans MS" w:cs="Arial Unicode MS"/>
      <w:lang w:val="pt-BR" w:eastAsia="pt-BR"/>
    </w:rPr>
  </w:style>
  <w:style w:type="paragraph" w:customStyle="1" w:styleId="xl31">
    <w:name w:val="xl31"/>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Comic Sans MS" w:eastAsia="Arial Unicode MS" w:hAnsi="Comic Sans MS" w:cs="Arial Unicode MS"/>
      <w:lang w:val="pt-BR" w:eastAsia="pt-BR"/>
    </w:rPr>
  </w:style>
  <w:style w:type="paragraph" w:customStyle="1" w:styleId="xl32">
    <w:name w:val="xl32"/>
    <w:basedOn w:val="Normal"/>
    <w:rsid w:val="00497541"/>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33">
    <w:name w:val="xl33"/>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34">
    <w:name w:val="xl34"/>
    <w:basedOn w:val="Normal"/>
    <w:rsid w:val="00497541"/>
    <w:pPr>
      <w:widowControl/>
      <w:pBdr>
        <w:left w:val="single" w:sz="4" w:space="0" w:color="auto"/>
        <w:bottom w:val="single" w:sz="4" w:space="0" w:color="auto"/>
        <w:right w:val="single" w:sz="4" w:space="0" w:color="auto"/>
      </w:pBdr>
      <w:autoSpaceDE/>
      <w:autoSpaceDN/>
      <w:spacing w:before="100" w:beforeAutospacing="1" w:after="100" w:afterAutospacing="1"/>
      <w:jc w:val="both"/>
    </w:pPr>
    <w:rPr>
      <w:rFonts w:ascii="Comic Sans MS" w:eastAsia="Arial Unicode MS" w:hAnsi="Comic Sans MS" w:cs="Arial Unicode MS"/>
      <w:lang w:val="pt-BR" w:eastAsia="pt-BR"/>
    </w:rPr>
  </w:style>
  <w:style w:type="paragraph" w:customStyle="1" w:styleId="xl35">
    <w:name w:val="xl35"/>
    <w:basedOn w:val="Normal"/>
    <w:rsid w:val="00497541"/>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36">
    <w:name w:val="xl36"/>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Comic Sans MS" w:eastAsia="Arial Unicode MS" w:hAnsi="Comic Sans MS" w:cs="Arial Unicode MS"/>
      <w:lang w:val="pt-BR" w:eastAsia="pt-BR"/>
    </w:rPr>
  </w:style>
  <w:style w:type="paragraph" w:customStyle="1" w:styleId="xl37">
    <w:name w:val="xl37"/>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38">
    <w:name w:val="xl38"/>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39">
    <w:name w:val="xl39"/>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mic Sans MS" w:eastAsia="Arial Unicode MS" w:hAnsi="Comic Sans MS" w:cs="Arial Unicode MS"/>
      <w:lang w:val="pt-BR" w:eastAsia="pt-BR"/>
    </w:rPr>
  </w:style>
  <w:style w:type="paragraph" w:customStyle="1" w:styleId="xl40">
    <w:name w:val="xl40"/>
    <w:basedOn w:val="Normal"/>
    <w:rsid w:val="00497541"/>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Comic Sans MS" w:eastAsia="Arial Unicode MS" w:hAnsi="Comic Sans MS" w:cs="Arial Unicode MS"/>
      <w:b/>
      <w:bCs/>
      <w:lang w:val="pt-BR" w:eastAsia="pt-BR"/>
    </w:rPr>
  </w:style>
  <w:style w:type="paragraph" w:customStyle="1" w:styleId="xl41">
    <w:name w:val="xl41"/>
    <w:basedOn w:val="Normal"/>
    <w:rsid w:val="00497541"/>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omic Sans MS" w:eastAsia="Arial Unicode MS" w:hAnsi="Comic Sans MS" w:cs="Arial Unicode MS"/>
      <w:b/>
      <w:bCs/>
      <w:lang w:val="pt-BR" w:eastAsia="pt-BR"/>
    </w:rPr>
  </w:style>
  <w:style w:type="paragraph" w:customStyle="1" w:styleId="xl42">
    <w:name w:val="xl42"/>
    <w:basedOn w:val="Normal"/>
    <w:rsid w:val="00497541"/>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Comic Sans MS" w:eastAsia="Arial Unicode MS" w:hAnsi="Comic Sans MS" w:cs="Arial Unicode MS"/>
      <w:b/>
      <w:bCs/>
      <w:lang w:val="pt-BR" w:eastAsia="pt-BR"/>
    </w:rPr>
  </w:style>
  <w:style w:type="paragraph" w:customStyle="1" w:styleId="xl43">
    <w:name w:val="xl43"/>
    <w:basedOn w:val="Normal"/>
    <w:rsid w:val="00497541"/>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Comic Sans MS" w:eastAsia="Arial Unicode MS" w:hAnsi="Comic Sans MS" w:cs="Arial Unicode MS"/>
      <w:b/>
      <w:bCs/>
      <w:lang w:val="pt-BR" w:eastAsia="pt-BR"/>
    </w:rPr>
  </w:style>
  <w:style w:type="paragraph" w:customStyle="1" w:styleId="texto1">
    <w:name w:val="texto1"/>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4">
    <w:name w:val="xl24"/>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44">
    <w:name w:val="xl44"/>
    <w:basedOn w:val="Normal"/>
    <w:rsid w:val="00497541"/>
    <w:pPr>
      <w:widowControl/>
      <w:pBdr>
        <w:top w:val="single" w:sz="8" w:space="0" w:color="auto"/>
        <w:bottom w:val="single" w:sz="8" w:space="0" w:color="auto"/>
        <w:right w:val="single" w:sz="4" w:space="0" w:color="auto"/>
      </w:pBdr>
      <w:autoSpaceDE/>
      <w:autoSpaceDN/>
      <w:spacing w:before="100" w:beforeAutospacing="1" w:after="100" w:afterAutospacing="1"/>
      <w:jc w:val="both"/>
    </w:pPr>
    <w:rPr>
      <w:rFonts w:ascii="Arial" w:eastAsia="Arial Unicode MS" w:hAnsi="Arial" w:cs="Arial"/>
      <w:color w:val="000000"/>
      <w:sz w:val="24"/>
      <w:szCs w:val="24"/>
      <w:lang w:val="pt-BR" w:eastAsia="pt-BR"/>
    </w:rPr>
  </w:style>
  <w:style w:type="paragraph" w:customStyle="1" w:styleId="xl45">
    <w:name w:val="xl45"/>
    <w:basedOn w:val="Normal"/>
    <w:rsid w:val="00497541"/>
    <w:pPr>
      <w:widowControl/>
      <w:pBdr>
        <w:top w:val="single" w:sz="8" w:space="0" w:color="auto"/>
        <w:left w:val="single" w:sz="8" w:space="0" w:color="auto"/>
        <w:bottom w:val="single" w:sz="8" w:space="0" w:color="auto"/>
      </w:pBdr>
      <w:autoSpaceDE/>
      <w:autoSpaceDN/>
      <w:spacing w:before="100" w:beforeAutospacing="1" w:after="100" w:afterAutospacing="1"/>
      <w:jc w:val="both"/>
    </w:pPr>
    <w:rPr>
      <w:rFonts w:ascii="Arial" w:eastAsia="Arial Unicode MS" w:hAnsi="Arial" w:cs="Arial"/>
      <w:color w:val="000000"/>
      <w:sz w:val="24"/>
      <w:szCs w:val="24"/>
      <w:lang w:val="pt-BR" w:eastAsia="pt-BR"/>
    </w:rPr>
  </w:style>
  <w:style w:type="paragraph" w:customStyle="1" w:styleId="xl46">
    <w:name w:val="xl46"/>
    <w:basedOn w:val="Normal"/>
    <w:rsid w:val="00497541"/>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color w:val="000000"/>
      <w:sz w:val="24"/>
      <w:szCs w:val="24"/>
      <w:lang w:val="pt-BR" w:eastAsia="pt-BR"/>
    </w:rPr>
  </w:style>
  <w:style w:type="paragraph" w:customStyle="1" w:styleId="xl47">
    <w:name w:val="xl47"/>
    <w:basedOn w:val="Normal"/>
    <w:rsid w:val="00497541"/>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color w:val="000000"/>
      <w:sz w:val="24"/>
      <w:szCs w:val="24"/>
      <w:lang w:val="pt-BR" w:eastAsia="pt-BR"/>
    </w:rPr>
  </w:style>
  <w:style w:type="paragraph" w:customStyle="1" w:styleId="xl48">
    <w:name w:val="xl48"/>
    <w:basedOn w:val="Normal"/>
    <w:rsid w:val="00497541"/>
    <w:pPr>
      <w:widowControl/>
      <w:pBdr>
        <w:top w:val="single" w:sz="8" w:space="0" w:color="auto"/>
      </w:pBdr>
      <w:autoSpaceDE/>
      <w:autoSpaceDN/>
      <w:spacing w:before="100" w:beforeAutospacing="1" w:after="100" w:afterAutospacing="1"/>
      <w:textAlignment w:val="center"/>
    </w:pPr>
    <w:rPr>
      <w:rFonts w:ascii="Arial" w:eastAsia="Arial Unicode MS" w:hAnsi="Arial" w:cs="Arial"/>
      <w:color w:val="000000"/>
      <w:sz w:val="24"/>
      <w:szCs w:val="24"/>
      <w:lang w:val="pt-BR" w:eastAsia="pt-BR"/>
    </w:rPr>
  </w:style>
  <w:style w:type="paragraph" w:customStyle="1" w:styleId="xl49">
    <w:name w:val="xl49"/>
    <w:basedOn w:val="Normal"/>
    <w:rsid w:val="00497541"/>
    <w:pPr>
      <w:widowControl/>
      <w:pBdr>
        <w:top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color w:val="000000"/>
      <w:sz w:val="24"/>
      <w:szCs w:val="24"/>
      <w:lang w:val="pt-BR" w:eastAsia="pt-BR"/>
    </w:rPr>
  </w:style>
  <w:style w:type="paragraph" w:customStyle="1" w:styleId="xl50">
    <w:name w:val="xl50"/>
    <w:basedOn w:val="Normal"/>
    <w:rsid w:val="00497541"/>
    <w:pPr>
      <w:widowControl/>
      <w:pBdr>
        <w:top w:val="single" w:sz="8" w:space="0" w:color="auto"/>
      </w:pBdr>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51">
    <w:name w:val="xl51"/>
    <w:basedOn w:val="Normal"/>
    <w:rsid w:val="00497541"/>
    <w:pPr>
      <w:widowControl/>
      <w:pBdr>
        <w:top w:val="single" w:sz="8" w:space="0" w:color="auto"/>
        <w:right w:val="single" w:sz="4" w:space="0" w:color="auto"/>
      </w:pBdr>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52">
    <w:name w:val="xl52"/>
    <w:basedOn w:val="Normal"/>
    <w:rsid w:val="00497541"/>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53">
    <w:name w:val="xl53"/>
    <w:basedOn w:val="Normal"/>
    <w:rsid w:val="00497541"/>
    <w:pPr>
      <w:widowControl/>
      <w:pBdr>
        <w:top w:val="single" w:sz="8" w:space="0" w:color="auto"/>
        <w:left w:val="single" w:sz="4" w:space="0" w:color="auto"/>
      </w:pBdr>
      <w:autoSpaceDE/>
      <w:autoSpaceDN/>
      <w:spacing w:before="100" w:beforeAutospacing="1" w:after="100" w:afterAutospacing="1"/>
      <w:jc w:val="center"/>
      <w:textAlignment w:val="center"/>
    </w:pPr>
    <w:rPr>
      <w:rFonts w:ascii="Arial" w:eastAsia="Arial Unicode MS" w:hAnsi="Arial" w:cs="Arial"/>
      <w:color w:val="000000"/>
      <w:sz w:val="24"/>
      <w:szCs w:val="24"/>
      <w:lang w:val="pt-BR" w:eastAsia="pt-BR"/>
    </w:rPr>
  </w:style>
  <w:style w:type="paragraph" w:customStyle="1" w:styleId="xl54">
    <w:name w:val="xl54"/>
    <w:basedOn w:val="Normal"/>
    <w:rsid w:val="00497541"/>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55">
    <w:name w:val="xl55"/>
    <w:basedOn w:val="Normal"/>
    <w:rsid w:val="00497541"/>
    <w:pPr>
      <w:widowControl/>
      <w:pBdr>
        <w:top w:val="single" w:sz="4" w:space="0" w:color="auto"/>
        <w:left w:val="single" w:sz="4" w:space="0" w:color="auto"/>
        <w:bottom w:val="single" w:sz="8"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56">
    <w:name w:val="xl56"/>
    <w:basedOn w:val="Normal"/>
    <w:rsid w:val="00497541"/>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57">
    <w:name w:val="xl57"/>
    <w:basedOn w:val="Normal"/>
    <w:rsid w:val="0049754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58">
    <w:name w:val="xl58"/>
    <w:basedOn w:val="Normal"/>
    <w:rsid w:val="00497541"/>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color w:val="000000"/>
      <w:sz w:val="24"/>
      <w:szCs w:val="24"/>
      <w:lang w:val="pt-BR" w:eastAsia="pt-BR"/>
    </w:rPr>
  </w:style>
  <w:style w:type="paragraph" w:customStyle="1" w:styleId="xl59">
    <w:name w:val="xl59"/>
    <w:basedOn w:val="Normal"/>
    <w:rsid w:val="00497541"/>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color w:val="000000"/>
      <w:sz w:val="18"/>
      <w:szCs w:val="18"/>
      <w:lang w:val="pt-BR" w:eastAsia="pt-BR"/>
    </w:rPr>
  </w:style>
  <w:style w:type="paragraph" w:customStyle="1" w:styleId="xl60">
    <w:name w:val="xl60"/>
    <w:basedOn w:val="Normal"/>
    <w:rsid w:val="00497541"/>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color w:val="000000"/>
      <w:sz w:val="18"/>
      <w:szCs w:val="18"/>
      <w:lang w:val="pt-BR" w:eastAsia="pt-BR"/>
    </w:rPr>
  </w:style>
  <w:style w:type="paragraph" w:customStyle="1" w:styleId="xl61">
    <w:name w:val="xl61"/>
    <w:basedOn w:val="Normal"/>
    <w:rsid w:val="00497541"/>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color w:val="000000"/>
      <w:sz w:val="18"/>
      <w:szCs w:val="18"/>
      <w:lang w:val="pt-BR" w:eastAsia="pt-BR"/>
    </w:rPr>
  </w:style>
  <w:style w:type="paragraph" w:customStyle="1" w:styleId="xl62">
    <w:name w:val="xl62"/>
    <w:basedOn w:val="Normal"/>
    <w:rsid w:val="0049754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color w:val="000000"/>
      <w:sz w:val="18"/>
      <w:szCs w:val="18"/>
      <w:lang w:val="pt-BR" w:eastAsia="pt-BR"/>
    </w:rPr>
  </w:style>
  <w:style w:type="paragraph" w:styleId="NormalWeb">
    <w:name w:val="Normal (Web)"/>
    <w:basedOn w:val="Normal"/>
    <w:uiPriority w:val="99"/>
    <w:rsid w:val="00497541"/>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Recuodecorpodetexto31">
    <w:name w:val="Recuo de corpo de texto 31"/>
    <w:basedOn w:val="Normal"/>
    <w:rsid w:val="00497541"/>
    <w:pPr>
      <w:tabs>
        <w:tab w:val="left" w:pos="720"/>
      </w:tabs>
      <w:suppressAutoHyphens/>
      <w:autoSpaceDN/>
      <w:ind w:right="1" w:firstLine="992"/>
      <w:jc w:val="both"/>
    </w:pPr>
    <w:rPr>
      <w:rFonts w:ascii="Arial" w:eastAsia="Times New Roman" w:hAnsi="Arial" w:cs="Arial"/>
      <w:sz w:val="24"/>
      <w:szCs w:val="24"/>
      <w:lang w:val="en-US" w:eastAsia="ar-SA"/>
    </w:rPr>
  </w:style>
  <w:style w:type="paragraph" w:styleId="Textodebalo">
    <w:name w:val="Balloon Text"/>
    <w:basedOn w:val="Normal"/>
    <w:link w:val="TextodebaloChar"/>
    <w:uiPriority w:val="99"/>
    <w:rsid w:val="00497541"/>
    <w:pPr>
      <w:widowControl/>
      <w:autoSpaceDE/>
      <w:autoSpaceDN/>
    </w:pPr>
    <w:rPr>
      <w:rFonts w:ascii="Tahoma" w:eastAsia="Times New Roman" w:hAnsi="Tahoma" w:cs="Times New Roman"/>
      <w:sz w:val="16"/>
      <w:szCs w:val="16"/>
      <w:lang w:val="pt-BR" w:eastAsia="pt-BR"/>
    </w:rPr>
  </w:style>
  <w:style w:type="character" w:customStyle="1" w:styleId="TextodebaloChar">
    <w:name w:val="Texto de balão Char"/>
    <w:basedOn w:val="Fontepargpadro"/>
    <w:link w:val="Textodebalo"/>
    <w:uiPriority w:val="99"/>
    <w:rsid w:val="00497541"/>
    <w:rPr>
      <w:rFonts w:ascii="Tahoma" w:eastAsia="Times New Roman" w:hAnsi="Tahoma" w:cs="Times New Roman"/>
      <w:sz w:val="16"/>
      <w:szCs w:val="16"/>
      <w:lang w:val="pt-BR" w:eastAsia="pt-BR"/>
    </w:rPr>
  </w:style>
  <w:style w:type="paragraph" w:customStyle="1" w:styleId="Textodecomentrio1">
    <w:name w:val="Texto de comentário1"/>
    <w:basedOn w:val="Normal"/>
    <w:rsid w:val="00497541"/>
    <w:pPr>
      <w:widowControl/>
      <w:suppressAutoHyphens/>
      <w:autoSpaceDE/>
      <w:autoSpaceDN/>
    </w:pPr>
    <w:rPr>
      <w:rFonts w:ascii="Verdana" w:eastAsia="Times New Roman" w:hAnsi="Verdana" w:cs="Times New Roman"/>
      <w:sz w:val="20"/>
      <w:szCs w:val="20"/>
      <w:lang w:val="pt-BR" w:eastAsia="ar-SA"/>
    </w:rPr>
  </w:style>
  <w:style w:type="paragraph" w:styleId="Lista2">
    <w:name w:val="List 2"/>
    <w:basedOn w:val="Normal"/>
    <w:uiPriority w:val="99"/>
    <w:rsid w:val="00497541"/>
    <w:pPr>
      <w:widowControl/>
      <w:autoSpaceDE/>
      <w:autoSpaceDN/>
      <w:ind w:left="566" w:hanging="283"/>
    </w:pPr>
    <w:rPr>
      <w:rFonts w:ascii="Times New Roman" w:eastAsia="Times New Roman" w:hAnsi="Times New Roman" w:cs="Times New Roman"/>
      <w:sz w:val="24"/>
      <w:szCs w:val="24"/>
      <w:lang w:val="pt-BR" w:eastAsia="pt-BR"/>
    </w:rPr>
  </w:style>
  <w:style w:type="paragraph" w:styleId="Lista4">
    <w:name w:val="List 4"/>
    <w:basedOn w:val="Normal"/>
    <w:uiPriority w:val="99"/>
    <w:rsid w:val="00497541"/>
    <w:pPr>
      <w:widowControl/>
      <w:autoSpaceDE/>
      <w:autoSpaceDN/>
      <w:ind w:left="1132" w:hanging="283"/>
    </w:pPr>
    <w:rPr>
      <w:rFonts w:ascii="Times New Roman" w:eastAsia="Times New Roman" w:hAnsi="Times New Roman" w:cs="Times New Roman"/>
      <w:sz w:val="24"/>
      <w:szCs w:val="24"/>
      <w:lang w:val="pt-BR" w:eastAsia="pt-BR"/>
    </w:rPr>
  </w:style>
  <w:style w:type="paragraph" w:styleId="Commarcadores2">
    <w:name w:val="List Bullet 2"/>
    <w:basedOn w:val="Normal"/>
    <w:uiPriority w:val="99"/>
    <w:rsid w:val="00497541"/>
    <w:pPr>
      <w:widowControl/>
      <w:tabs>
        <w:tab w:val="num" w:pos="643"/>
      </w:tabs>
      <w:autoSpaceDE/>
      <w:autoSpaceDN/>
      <w:ind w:left="643" w:hanging="360"/>
    </w:pPr>
    <w:rPr>
      <w:rFonts w:ascii="Times New Roman" w:eastAsia="Times New Roman" w:hAnsi="Times New Roman" w:cs="Times New Roman"/>
      <w:sz w:val="24"/>
      <w:szCs w:val="24"/>
      <w:lang w:val="pt-BR" w:eastAsia="pt-BR"/>
    </w:rPr>
  </w:style>
  <w:style w:type="paragraph" w:styleId="Listadecontinuao">
    <w:name w:val="List Continue"/>
    <w:basedOn w:val="Normal"/>
    <w:uiPriority w:val="99"/>
    <w:rsid w:val="00497541"/>
    <w:pPr>
      <w:widowControl/>
      <w:autoSpaceDE/>
      <w:autoSpaceDN/>
      <w:spacing w:after="120"/>
      <w:ind w:left="283"/>
    </w:pPr>
    <w:rPr>
      <w:rFonts w:ascii="Times New Roman" w:eastAsia="Times New Roman" w:hAnsi="Times New Roman" w:cs="Times New Roman"/>
      <w:sz w:val="24"/>
      <w:szCs w:val="24"/>
      <w:lang w:val="pt-BR" w:eastAsia="pt-BR"/>
    </w:rPr>
  </w:style>
  <w:style w:type="paragraph" w:styleId="Listadecontinuao2">
    <w:name w:val="List Continue 2"/>
    <w:basedOn w:val="Normal"/>
    <w:uiPriority w:val="99"/>
    <w:rsid w:val="00497541"/>
    <w:pPr>
      <w:widowControl/>
      <w:autoSpaceDE/>
      <w:autoSpaceDN/>
      <w:spacing w:after="120"/>
      <w:ind w:left="566"/>
    </w:pPr>
    <w:rPr>
      <w:rFonts w:ascii="Times New Roman" w:eastAsia="Times New Roman" w:hAnsi="Times New Roman" w:cs="Times New Roman"/>
      <w:sz w:val="24"/>
      <w:szCs w:val="24"/>
      <w:lang w:val="pt-BR" w:eastAsia="pt-BR"/>
    </w:rPr>
  </w:style>
  <w:style w:type="paragraph" w:styleId="Primeirorecuodecorpodetexto">
    <w:name w:val="Body Text First Indent"/>
    <w:basedOn w:val="Corpodetexto"/>
    <w:link w:val="PrimeirorecuodecorpodetextoChar"/>
    <w:uiPriority w:val="99"/>
    <w:rsid w:val="00497541"/>
    <w:pPr>
      <w:widowControl/>
      <w:autoSpaceDE/>
      <w:autoSpaceDN/>
      <w:spacing w:after="120"/>
      <w:ind w:firstLine="210"/>
      <w:jc w:val="left"/>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link w:val="Corpodetexto"/>
    <w:uiPriority w:val="1"/>
    <w:rsid w:val="00497541"/>
    <w:rPr>
      <w:rFonts w:ascii="Calibri" w:eastAsia="Calibri" w:hAnsi="Calibri" w:cs="Calibri"/>
      <w:lang w:val="pt-PT"/>
    </w:rPr>
  </w:style>
  <w:style w:type="character" w:customStyle="1" w:styleId="PrimeirorecuodecorpodetextoChar">
    <w:name w:val="Primeiro recuo de corpo de texto Char"/>
    <w:basedOn w:val="CorpodetextoChar1"/>
    <w:link w:val="Primeirorecuodecorpodetexto"/>
    <w:uiPriority w:val="99"/>
    <w:rsid w:val="00497541"/>
    <w:rPr>
      <w:rFonts w:ascii="Times New Roman" w:eastAsia="Times New Roman" w:hAnsi="Times New Roman" w:cs="Times New Roman"/>
      <w:sz w:val="24"/>
      <w:szCs w:val="24"/>
      <w:lang w:val="pt-BR" w:eastAsia="pt-BR"/>
    </w:rPr>
  </w:style>
  <w:style w:type="paragraph" w:styleId="Primeirorecuodecorpodetexto2">
    <w:name w:val="Body Text First Indent 2"/>
    <w:basedOn w:val="Recuodecorpodetexto"/>
    <w:link w:val="Primeirorecuodecorpodetexto2Char"/>
    <w:uiPriority w:val="99"/>
    <w:rsid w:val="00497541"/>
    <w:pPr>
      <w:widowControl/>
      <w:ind w:left="283" w:firstLine="210"/>
      <w:jc w:val="left"/>
    </w:pPr>
    <w:rPr>
      <w:rFonts w:ascii="Times New Roman" w:hAnsi="Times New Roman"/>
    </w:rPr>
  </w:style>
  <w:style w:type="character" w:customStyle="1" w:styleId="Primeirorecuodecorpodetexto2Char">
    <w:name w:val="Primeiro recuo de corpo de texto 2 Char"/>
    <w:basedOn w:val="RecuodecorpodetextoChar"/>
    <w:link w:val="Primeirorecuodecorpodetexto2"/>
    <w:uiPriority w:val="99"/>
    <w:rsid w:val="00497541"/>
    <w:rPr>
      <w:rFonts w:ascii="Times New Roman" w:eastAsia="Times New Roman" w:hAnsi="Times New Roman" w:cs="Times New Roman"/>
      <w:sz w:val="24"/>
      <w:szCs w:val="24"/>
      <w:lang w:val="pt-BR" w:eastAsia="pt-BR"/>
    </w:rPr>
  </w:style>
  <w:style w:type="paragraph" w:customStyle="1" w:styleId="Contedodatabela">
    <w:name w:val="Conteúdo da tabela"/>
    <w:basedOn w:val="Normal"/>
    <w:rsid w:val="00497541"/>
    <w:pPr>
      <w:suppressLineNumbers/>
      <w:suppressAutoHyphens/>
      <w:autoSpaceDE/>
      <w:autoSpaceDN/>
    </w:pPr>
    <w:rPr>
      <w:rFonts w:ascii="Times New Roman" w:eastAsia="Arial Unicode MS" w:hAnsi="Times New Roman" w:cs="Times New Roman"/>
      <w:kern w:val="1"/>
      <w:sz w:val="24"/>
      <w:szCs w:val="24"/>
      <w:lang w:val="pt-BR" w:eastAsia="pt-BR"/>
    </w:rPr>
  </w:style>
  <w:style w:type="paragraph" w:customStyle="1" w:styleId="WW-Cabealho">
    <w:name w:val="WW-Cabeçalho"/>
    <w:basedOn w:val="Normal"/>
    <w:rsid w:val="00497541"/>
    <w:pPr>
      <w:tabs>
        <w:tab w:val="center" w:pos="4320"/>
        <w:tab w:val="right" w:pos="8640"/>
      </w:tabs>
      <w:suppressAutoHyphens/>
      <w:autoSpaceDE/>
      <w:autoSpaceDN/>
    </w:pPr>
    <w:rPr>
      <w:rFonts w:ascii="Times New Roman" w:eastAsia="Arial Unicode MS" w:hAnsi="Times New Roman" w:cs="Times New Roman"/>
      <w:kern w:val="1"/>
      <w:sz w:val="24"/>
      <w:szCs w:val="24"/>
      <w:lang w:val="pt-BR" w:eastAsia="pt-BR"/>
    </w:rPr>
  </w:style>
  <w:style w:type="character" w:customStyle="1" w:styleId="header4">
    <w:name w:val="header4"/>
    <w:rsid w:val="00497541"/>
    <w:rPr>
      <w:rFonts w:cs="Times New Roman"/>
    </w:rPr>
  </w:style>
  <w:style w:type="paragraph" w:customStyle="1" w:styleId="ecmsonormal8">
    <w:name w:val="ec_msonormal8"/>
    <w:basedOn w:val="Normal"/>
    <w:rsid w:val="00497541"/>
    <w:pPr>
      <w:widowControl/>
      <w:autoSpaceDE/>
      <w:autoSpaceDN/>
    </w:pPr>
    <w:rPr>
      <w:rFonts w:ascii="Times New Roman" w:eastAsia="Times New Roman" w:hAnsi="Times New Roman" w:cs="Times New Roman"/>
      <w:sz w:val="24"/>
      <w:szCs w:val="24"/>
      <w:lang w:val="pt-BR" w:eastAsia="pt-BR"/>
    </w:rPr>
  </w:style>
  <w:style w:type="character" w:customStyle="1" w:styleId="titulo0">
    <w:name w:val="titulo"/>
    <w:rsid w:val="00497541"/>
    <w:rPr>
      <w:rFonts w:cs="Times New Roman"/>
    </w:rPr>
  </w:style>
  <w:style w:type="character" w:customStyle="1" w:styleId="preto">
    <w:name w:val="preto"/>
    <w:rsid w:val="00497541"/>
    <w:rPr>
      <w:rFonts w:cs="Times New Roman"/>
    </w:rPr>
  </w:style>
  <w:style w:type="paragraph" w:customStyle="1" w:styleId="Cabealho1">
    <w:name w:val="Cabeçalho1"/>
    <w:basedOn w:val="Normal"/>
    <w:rsid w:val="00497541"/>
    <w:pPr>
      <w:suppressAutoHyphens/>
      <w:autoSpaceDE/>
      <w:autoSpaceDN/>
      <w:textAlignment w:val="baseline"/>
    </w:pPr>
    <w:rPr>
      <w:rFonts w:ascii="Arial" w:eastAsia="Times New Roman" w:hAnsi="Arial" w:cs="Arial"/>
      <w:kern w:val="1"/>
      <w:sz w:val="20"/>
      <w:szCs w:val="20"/>
      <w:lang w:val="pt-BR" w:eastAsia="zh-CN"/>
    </w:rPr>
  </w:style>
  <w:style w:type="character" w:customStyle="1" w:styleId="Nmerodepgina1">
    <w:name w:val="Número de página1"/>
    <w:basedOn w:val="Fontepargpadro"/>
    <w:rsid w:val="00497541"/>
  </w:style>
  <w:style w:type="paragraph" w:customStyle="1" w:styleId="Rodap1">
    <w:name w:val="Rodapé1"/>
    <w:basedOn w:val="Standard"/>
    <w:rsid w:val="00497541"/>
    <w:pPr>
      <w:widowControl w:val="0"/>
    </w:pPr>
    <w:rPr>
      <w:rFonts w:ascii="Arial" w:hAnsi="Arial" w:cs="Arial"/>
      <w:sz w:val="20"/>
      <w:szCs w:val="20"/>
    </w:rPr>
  </w:style>
  <w:style w:type="character" w:customStyle="1" w:styleId="Internetlink">
    <w:name w:val="Internet link"/>
    <w:rsid w:val="00497541"/>
    <w:rPr>
      <w:color w:val="0000FF"/>
      <w:u w:val="single"/>
    </w:rPr>
  </w:style>
  <w:style w:type="paragraph" w:customStyle="1" w:styleId="Corpodetexto21">
    <w:name w:val="Corpo de texto 21"/>
    <w:basedOn w:val="Standard"/>
    <w:rsid w:val="00497541"/>
    <w:pPr>
      <w:spacing w:after="120"/>
      <w:jc w:val="both"/>
    </w:pPr>
    <w:rPr>
      <w:rFonts w:ascii="Arial" w:hAnsi="Arial" w:cs="Arial"/>
      <w:sz w:val="20"/>
      <w:szCs w:val="20"/>
      <w:lang w:val="en-US"/>
    </w:rPr>
  </w:style>
  <w:style w:type="paragraph" w:customStyle="1" w:styleId="Ttulo11">
    <w:name w:val="Título 11"/>
    <w:basedOn w:val="Standard"/>
    <w:next w:val="Standard"/>
    <w:rsid w:val="00497541"/>
    <w:pPr>
      <w:keepNext/>
      <w:ind w:left="432" w:hanging="432"/>
      <w:jc w:val="center"/>
    </w:pPr>
    <w:rPr>
      <w:rFonts w:ascii="Arial" w:hAnsi="Arial" w:cs="Arial"/>
      <w:b/>
      <w:color w:val="000000"/>
    </w:rPr>
  </w:style>
  <w:style w:type="paragraph" w:customStyle="1" w:styleId="Ttulo21">
    <w:name w:val="Título 21"/>
    <w:basedOn w:val="Standard"/>
    <w:next w:val="Standard"/>
    <w:rsid w:val="00497541"/>
    <w:pPr>
      <w:keepNext/>
      <w:widowControl w:val="0"/>
      <w:spacing w:line="360" w:lineRule="auto"/>
      <w:ind w:left="576" w:hanging="576"/>
      <w:jc w:val="center"/>
    </w:pPr>
    <w:rPr>
      <w:rFonts w:ascii="Arial" w:hAnsi="Arial" w:cs="Arial"/>
      <w:b/>
      <w:sz w:val="20"/>
      <w:szCs w:val="20"/>
    </w:rPr>
  </w:style>
  <w:style w:type="paragraph" w:customStyle="1" w:styleId="Textbody">
    <w:name w:val="Text body"/>
    <w:basedOn w:val="Standard"/>
    <w:rsid w:val="00497541"/>
    <w:pPr>
      <w:spacing w:after="120"/>
    </w:pPr>
  </w:style>
  <w:style w:type="paragraph" w:styleId="SemEspaamento">
    <w:name w:val="No Spacing"/>
    <w:link w:val="SemEspaamentoChar"/>
    <w:uiPriority w:val="1"/>
    <w:qFormat/>
    <w:rsid w:val="00497541"/>
    <w:pPr>
      <w:widowControl/>
      <w:autoSpaceDE/>
      <w:autoSpaceDN/>
    </w:pPr>
    <w:rPr>
      <w:rFonts w:ascii="Times New Roman" w:eastAsia="Times New Roman" w:hAnsi="Times New Roman" w:cs="Times New Roman"/>
      <w:sz w:val="24"/>
      <w:szCs w:val="24"/>
      <w:lang w:val="pt-BR" w:eastAsia="pt-BR"/>
    </w:rPr>
  </w:style>
  <w:style w:type="paragraph" w:customStyle="1" w:styleId="Ttulo12">
    <w:name w:val="Título 12"/>
    <w:basedOn w:val="Standard"/>
    <w:next w:val="Standard"/>
    <w:rsid w:val="00497541"/>
    <w:pPr>
      <w:keepNext/>
      <w:autoSpaceDN w:val="0"/>
      <w:jc w:val="center"/>
      <w:outlineLvl w:val="0"/>
    </w:pPr>
    <w:rPr>
      <w:rFonts w:ascii="Arial" w:hAnsi="Arial" w:cs="Arial"/>
      <w:b/>
      <w:color w:val="000000"/>
      <w:kern w:val="3"/>
    </w:rPr>
  </w:style>
  <w:style w:type="paragraph" w:customStyle="1" w:styleId="Ttulo31">
    <w:name w:val="Título 31"/>
    <w:basedOn w:val="Standard"/>
    <w:next w:val="Standard"/>
    <w:rsid w:val="00497541"/>
    <w:pPr>
      <w:keepNext/>
      <w:autoSpaceDN w:val="0"/>
      <w:jc w:val="center"/>
      <w:outlineLvl w:val="2"/>
    </w:pPr>
    <w:rPr>
      <w:rFonts w:ascii="Arial" w:hAnsi="Arial" w:cs="Arial"/>
      <w:b/>
      <w:bCs/>
      <w:kern w:val="3"/>
    </w:rPr>
  </w:style>
  <w:style w:type="paragraph" w:customStyle="1" w:styleId="Textoembloco1">
    <w:name w:val="Texto em bloco1"/>
    <w:basedOn w:val="Standard"/>
    <w:rsid w:val="00497541"/>
    <w:pPr>
      <w:autoSpaceDN w:val="0"/>
      <w:ind w:left="709" w:right="992"/>
      <w:jc w:val="both"/>
    </w:pPr>
    <w:rPr>
      <w:rFonts w:ascii="Courier New" w:hAnsi="Courier New" w:cs="Courier New"/>
      <w:kern w:val="3"/>
      <w:szCs w:val="20"/>
    </w:rPr>
  </w:style>
  <w:style w:type="paragraph" w:customStyle="1" w:styleId="Textbodyindent">
    <w:name w:val="Text body indent"/>
    <w:basedOn w:val="Standard"/>
    <w:rsid w:val="00497541"/>
    <w:pPr>
      <w:autoSpaceDN w:val="0"/>
      <w:spacing w:after="120"/>
      <w:ind w:left="283"/>
    </w:pPr>
    <w:rPr>
      <w:kern w:val="3"/>
    </w:rPr>
  </w:style>
  <w:style w:type="paragraph" w:customStyle="1" w:styleId="Ttulo20">
    <w:name w:val="Título2"/>
    <w:basedOn w:val="Standard"/>
    <w:next w:val="Textbody"/>
    <w:rsid w:val="00497541"/>
    <w:pPr>
      <w:keepNext/>
      <w:autoSpaceDN w:val="0"/>
      <w:spacing w:before="240" w:after="120"/>
    </w:pPr>
    <w:rPr>
      <w:rFonts w:ascii="Liberation Sans" w:eastAsia="DejaVu Sans" w:hAnsi="Liberation Sans" w:cs="DejaVu Sans"/>
      <w:kern w:val="3"/>
      <w:sz w:val="28"/>
      <w:szCs w:val="28"/>
    </w:rPr>
  </w:style>
  <w:style w:type="paragraph" w:customStyle="1" w:styleId="western">
    <w:name w:val="western"/>
    <w:basedOn w:val="Standard"/>
    <w:rsid w:val="00497541"/>
    <w:pPr>
      <w:autoSpaceDN w:val="0"/>
      <w:spacing w:before="100" w:after="119"/>
    </w:pPr>
    <w:rPr>
      <w:kern w:val="3"/>
      <w:sz w:val="20"/>
      <w:szCs w:val="20"/>
    </w:rPr>
  </w:style>
  <w:style w:type="numbering" w:customStyle="1" w:styleId="WW8Num11">
    <w:name w:val="WW8Num11"/>
    <w:basedOn w:val="Semlista"/>
    <w:rsid w:val="00497541"/>
    <w:pPr>
      <w:numPr>
        <w:numId w:val="10"/>
      </w:numPr>
    </w:pPr>
  </w:style>
  <w:style w:type="character" w:customStyle="1" w:styleId="StrongEmphasis">
    <w:name w:val="Strong Emphasis"/>
    <w:rsid w:val="00497541"/>
    <w:rPr>
      <w:b/>
    </w:rPr>
  </w:style>
  <w:style w:type="paragraph" w:customStyle="1" w:styleId="Standarduser">
    <w:name w:val="Standard (user)"/>
    <w:rsid w:val="00497541"/>
    <w:pPr>
      <w:widowControl/>
      <w:suppressAutoHyphens/>
      <w:autoSpaceDE/>
      <w:spacing w:after="200" w:line="276" w:lineRule="auto"/>
      <w:textAlignment w:val="baseline"/>
    </w:pPr>
    <w:rPr>
      <w:rFonts w:ascii="Calibri" w:eastAsia="Calibri" w:hAnsi="Calibri" w:cs="Times New Roman"/>
      <w:kern w:val="3"/>
      <w:lang w:val="pt-BR" w:eastAsia="zh-CN"/>
    </w:rPr>
  </w:style>
  <w:style w:type="paragraph" w:customStyle="1" w:styleId="msonormal0">
    <w:name w:val="msonormal"/>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97541"/>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4">
    <w:name w:val="xl64"/>
    <w:basedOn w:val="Normal"/>
    <w:rsid w:val="00497541"/>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497541"/>
    <w:pPr>
      <w:widowControl/>
      <w:pBdr>
        <w:top w:val="single" w:sz="4" w:space="0" w:color="auto"/>
        <w:left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497541"/>
    <w:pPr>
      <w:widowControl/>
      <w:pBdr>
        <w:left w:val="single" w:sz="8"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8">
    <w:name w:val="xl68"/>
    <w:basedOn w:val="Normal"/>
    <w:rsid w:val="00497541"/>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97541"/>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97541"/>
    <w:pPr>
      <w:widowControl/>
      <w:pBdr>
        <w:top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1">
    <w:name w:val="xl71"/>
    <w:basedOn w:val="Normal"/>
    <w:rsid w:val="00497541"/>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497541"/>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497541"/>
    <w:pPr>
      <w:widowControl/>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497541"/>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497541"/>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497541"/>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497541"/>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9754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97541"/>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9754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97541"/>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97541"/>
    <w:pPr>
      <w:widowControl/>
      <w:pBdr>
        <w:top w:val="single" w:sz="8" w:space="0" w:color="auto"/>
        <w:left w:val="single" w:sz="8" w:space="0" w:color="auto"/>
        <w:bottom w:val="single" w:sz="8" w:space="0" w:color="auto"/>
        <w:right w:val="single" w:sz="4" w:space="0" w:color="auto"/>
      </w:pBdr>
      <w:shd w:val="clear" w:color="DDEBF7" w:fill="DDEBF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497541"/>
    <w:pPr>
      <w:widowControl/>
      <w:pBdr>
        <w:top w:val="single" w:sz="8" w:space="0" w:color="auto"/>
        <w:left w:val="single" w:sz="4" w:space="0" w:color="auto"/>
        <w:bottom w:val="single" w:sz="8" w:space="0" w:color="auto"/>
        <w:right w:val="single" w:sz="4" w:space="0" w:color="auto"/>
      </w:pBdr>
      <w:shd w:val="clear" w:color="DDEBF7" w:fill="DDEBF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5">
    <w:name w:val="xl85"/>
    <w:basedOn w:val="Normal"/>
    <w:rsid w:val="00497541"/>
    <w:pPr>
      <w:widowControl/>
      <w:pBdr>
        <w:top w:val="single" w:sz="8" w:space="0" w:color="auto"/>
        <w:left w:val="single" w:sz="4" w:space="0" w:color="auto"/>
        <w:bottom w:val="single" w:sz="8" w:space="0" w:color="auto"/>
      </w:pBdr>
      <w:shd w:val="clear" w:color="DDEBF7" w:fill="DDEBF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497541"/>
    <w:pPr>
      <w:widowControl/>
      <w:pBdr>
        <w:top w:val="single" w:sz="8" w:space="0" w:color="auto"/>
        <w:left w:val="single" w:sz="8" w:space="0" w:color="auto"/>
        <w:bottom w:val="single" w:sz="8" w:space="0" w:color="auto"/>
        <w:right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7">
    <w:name w:val="xl87"/>
    <w:basedOn w:val="Normal"/>
    <w:rsid w:val="00497541"/>
    <w:pPr>
      <w:widowControl/>
      <w:pBdr>
        <w:top w:val="single" w:sz="8" w:space="0" w:color="auto"/>
        <w:left w:val="single" w:sz="8" w:space="0" w:color="auto"/>
        <w:bottom w:val="single" w:sz="8" w:space="0" w:color="auto"/>
      </w:pBdr>
      <w:shd w:val="clear" w:color="DDEBF7" w:fill="DDEBF7"/>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497541"/>
    <w:pPr>
      <w:widowControl/>
      <w:pBdr>
        <w:top w:val="single" w:sz="8" w:space="0" w:color="auto"/>
        <w:left w:val="single" w:sz="8" w:space="0" w:color="auto"/>
        <w:bottom w:val="single" w:sz="4" w:space="0" w:color="auto"/>
        <w:right w:val="single" w:sz="4"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9">
    <w:name w:val="xl89"/>
    <w:basedOn w:val="Normal"/>
    <w:rsid w:val="00497541"/>
    <w:pPr>
      <w:widowControl/>
      <w:pBdr>
        <w:top w:val="single" w:sz="4" w:space="0" w:color="auto"/>
        <w:left w:val="single" w:sz="8" w:space="0" w:color="auto"/>
        <w:bottom w:val="single" w:sz="4" w:space="0" w:color="auto"/>
        <w:right w:val="single" w:sz="4"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0">
    <w:name w:val="xl90"/>
    <w:basedOn w:val="Normal"/>
    <w:rsid w:val="00497541"/>
    <w:pPr>
      <w:widowControl/>
      <w:pBdr>
        <w:top w:val="single" w:sz="4" w:space="0" w:color="auto"/>
        <w:left w:val="single" w:sz="8" w:space="0" w:color="auto"/>
        <w:bottom w:val="single" w:sz="8" w:space="0" w:color="auto"/>
        <w:right w:val="single" w:sz="4"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497541"/>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2">
    <w:name w:val="xl92"/>
    <w:basedOn w:val="Normal"/>
    <w:rsid w:val="00497541"/>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3">
    <w:name w:val="xl93"/>
    <w:basedOn w:val="Normal"/>
    <w:rsid w:val="00497541"/>
    <w:pPr>
      <w:widowControl/>
      <w:pBdr>
        <w:top w:val="single" w:sz="4"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4">
    <w:name w:val="xl94"/>
    <w:basedOn w:val="Normal"/>
    <w:rsid w:val="00497541"/>
    <w:pPr>
      <w:widowControl/>
      <w:pBdr>
        <w:top w:val="single" w:sz="8" w:space="0" w:color="auto"/>
        <w:left w:val="single" w:sz="4" w:space="0" w:color="auto"/>
        <w:bottom w:val="single" w:sz="4" w:space="0" w:color="auto"/>
        <w:right w:val="single" w:sz="8"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5">
    <w:name w:val="xl95"/>
    <w:basedOn w:val="Normal"/>
    <w:rsid w:val="00497541"/>
    <w:pPr>
      <w:widowControl/>
      <w:pBdr>
        <w:top w:val="single" w:sz="4" w:space="0" w:color="auto"/>
        <w:left w:val="single" w:sz="4" w:space="0" w:color="auto"/>
        <w:bottom w:val="single" w:sz="4" w:space="0" w:color="auto"/>
        <w:right w:val="single" w:sz="8"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6">
    <w:name w:val="xl96"/>
    <w:basedOn w:val="Normal"/>
    <w:rsid w:val="00497541"/>
    <w:pPr>
      <w:widowControl/>
      <w:pBdr>
        <w:top w:val="single" w:sz="4" w:space="0" w:color="auto"/>
        <w:left w:val="single" w:sz="4" w:space="0" w:color="auto"/>
        <w:bottom w:val="single" w:sz="8" w:space="0" w:color="auto"/>
        <w:right w:val="single" w:sz="8"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497541"/>
    <w:pPr>
      <w:widowControl/>
      <w:pBdr>
        <w:top w:val="single" w:sz="8" w:space="0" w:color="auto"/>
        <w:bottom w:val="single" w:sz="8" w:space="0" w:color="auto"/>
        <w:right w:val="single" w:sz="8" w:space="0" w:color="auto"/>
      </w:pBdr>
      <w:shd w:val="clear" w:color="000000" w:fill="DDEBF7"/>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8">
    <w:name w:val="xl98"/>
    <w:basedOn w:val="Normal"/>
    <w:rsid w:val="00497541"/>
    <w:pPr>
      <w:widowControl/>
      <w:pBdr>
        <w:top w:val="single" w:sz="8" w:space="0" w:color="auto"/>
        <w:bottom w:val="single" w:sz="8" w:space="0" w:color="auto"/>
      </w:pBdr>
      <w:shd w:val="clear" w:color="DDEBF7" w:fill="DDEBF7"/>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9">
    <w:name w:val="xl99"/>
    <w:basedOn w:val="Normal"/>
    <w:rsid w:val="00497541"/>
    <w:pPr>
      <w:widowControl/>
      <w:pBdr>
        <w:top w:val="single" w:sz="8" w:space="0" w:color="auto"/>
        <w:left w:val="single" w:sz="8" w:space="0" w:color="auto"/>
        <w:bottom w:val="single" w:sz="8" w:space="0" w:color="auto"/>
      </w:pBdr>
      <w:shd w:val="clear" w:color="DDEBF7" w:fill="DDEBF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numbering" w:customStyle="1" w:styleId="WW8Num9">
    <w:name w:val="WW8Num9"/>
    <w:basedOn w:val="Semlista"/>
    <w:rsid w:val="00497541"/>
    <w:pPr>
      <w:numPr>
        <w:numId w:val="11"/>
      </w:numPr>
    </w:pPr>
  </w:style>
  <w:style w:type="character" w:customStyle="1" w:styleId="fontstyle21">
    <w:name w:val="fontstyle21"/>
    <w:basedOn w:val="Fontepargpadro"/>
    <w:rsid w:val="00497541"/>
    <w:rPr>
      <w:rFonts w:ascii="Helvetica" w:hAnsi="Helvetica" w:hint="default"/>
      <w:b w:val="0"/>
      <w:bCs w:val="0"/>
      <w:i w:val="0"/>
      <w:iCs w:val="0"/>
      <w:color w:val="000000"/>
      <w:sz w:val="16"/>
      <w:szCs w:val="16"/>
    </w:rPr>
  </w:style>
  <w:style w:type="character" w:customStyle="1" w:styleId="fontstyle31">
    <w:name w:val="fontstyle31"/>
    <w:basedOn w:val="Fontepargpadro"/>
    <w:rsid w:val="00497541"/>
    <w:rPr>
      <w:rFonts w:ascii="Arial-ItalicMT" w:hAnsi="Arial-ItalicMT" w:hint="default"/>
      <w:b w:val="0"/>
      <w:bCs w:val="0"/>
      <w:i/>
      <w:iCs/>
      <w:color w:val="000000"/>
      <w:sz w:val="22"/>
      <w:szCs w:val="22"/>
    </w:rPr>
  </w:style>
  <w:style w:type="character" w:styleId="Refdecomentrio">
    <w:name w:val="annotation reference"/>
    <w:basedOn w:val="Fontepargpadro"/>
    <w:uiPriority w:val="99"/>
    <w:semiHidden/>
    <w:unhideWhenUsed/>
    <w:rsid w:val="00497541"/>
    <w:rPr>
      <w:sz w:val="16"/>
      <w:szCs w:val="16"/>
    </w:rPr>
  </w:style>
  <w:style w:type="paragraph" w:customStyle="1" w:styleId="m-5195803651728747984gmail-western">
    <w:name w:val="m_-5195803651728747984gmail-western"/>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Legenda">
    <w:name w:val="caption"/>
    <w:basedOn w:val="Standard"/>
    <w:rsid w:val="00497541"/>
    <w:pPr>
      <w:suppressLineNumbers/>
      <w:autoSpaceDN w:val="0"/>
      <w:spacing w:before="120" w:after="120" w:line="276" w:lineRule="auto"/>
    </w:pPr>
    <w:rPr>
      <w:rFonts w:ascii="Calibri" w:eastAsia="Calibri" w:hAnsi="Calibri" w:cs="Mangal"/>
      <w:i/>
      <w:iCs/>
      <w:kern w:val="3"/>
    </w:rPr>
  </w:style>
  <w:style w:type="paragraph" w:customStyle="1" w:styleId="Index">
    <w:name w:val="Index"/>
    <w:basedOn w:val="Standard"/>
    <w:rsid w:val="00497541"/>
    <w:pPr>
      <w:suppressLineNumbers/>
      <w:autoSpaceDN w:val="0"/>
      <w:spacing w:after="200" w:line="276" w:lineRule="auto"/>
    </w:pPr>
    <w:rPr>
      <w:rFonts w:ascii="Calibri" w:eastAsia="Calibri" w:hAnsi="Calibri" w:cs="Mangal"/>
      <w:kern w:val="3"/>
      <w:szCs w:val="22"/>
    </w:rPr>
  </w:style>
  <w:style w:type="paragraph" w:customStyle="1" w:styleId="ecmsonormal">
    <w:name w:val="ec_msonormal"/>
    <w:basedOn w:val="Standard"/>
    <w:rsid w:val="00497541"/>
    <w:pPr>
      <w:autoSpaceDN w:val="0"/>
      <w:spacing w:after="324"/>
    </w:pPr>
    <w:rPr>
      <w:kern w:val="3"/>
    </w:rPr>
  </w:style>
  <w:style w:type="paragraph" w:styleId="MapadoDocumento">
    <w:name w:val="Document Map"/>
    <w:basedOn w:val="Standard"/>
    <w:link w:val="MapadoDocumentoChar"/>
    <w:rsid w:val="00497541"/>
    <w:pPr>
      <w:shd w:val="clear" w:color="auto" w:fill="000080"/>
      <w:autoSpaceDN w:val="0"/>
      <w:spacing w:after="200" w:line="276" w:lineRule="auto"/>
    </w:pPr>
    <w:rPr>
      <w:rFonts w:ascii="Tahoma" w:eastAsia="Calibri" w:hAnsi="Tahoma" w:cs="Tahoma"/>
      <w:kern w:val="3"/>
      <w:sz w:val="20"/>
      <w:szCs w:val="20"/>
    </w:rPr>
  </w:style>
  <w:style w:type="character" w:customStyle="1" w:styleId="MapadoDocumentoChar">
    <w:name w:val="Mapa do Documento Char"/>
    <w:basedOn w:val="Fontepargpadro"/>
    <w:link w:val="MapadoDocumento"/>
    <w:rsid w:val="00497541"/>
    <w:rPr>
      <w:rFonts w:ascii="Tahoma" w:eastAsia="Calibri" w:hAnsi="Tahoma" w:cs="Tahoma"/>
      <w:kern w:val="3"/>
      <w:sz w:val="20"/>
      <w:szCs w:val="20"/>
      <w:shd w:val="clear" w:color="auto" w:fill="000080"/>
      <w:lang w:val="pt-BR" w:eastAsia="zh-CN"/>
    </w:rPr>
  </w:style>
  <w:style w:type="paragraph" w:customStyle="1" w:styleId="TableContents">
    <w:name w:val="Table Contents"/>
    <w:basedOn w:val="Standard"/>
    <w:rsid w:val="00497541"/>
    <w:pPr>
      <w:suppressLineNumbers/>
      <w:autoSpaceDN w:val="0"/>
      <w:spacing w:after="200" w:line="276" w:lineRule="auto"/>
    </w:pPr>
    <w:rPr>
      <w:rFonts w:ascii="Calibri" w:eastAsia="Calibri" w:hAnsi="Calibri"/>
      <w:kern w:val="3"/>
      <w:sz w:val="22"/>
      <w:szCs w:val="22"/>
    </w:rPr>
  </w:style>
  <w:style w:type="paragraph" w:customStyle="1" w:styleId="TableHeading">
    <w:name w:val="Table Heading"/>
    <w:basedOn w:val="TableContents"/>
    <w:rsid w:val="00497541"/>
    <w:pPr>
      <w:jc w:val="center"/>
    </w:pPr>
    <w:rPr>
      <w:b/>
      <w:bCs/>
    </w:rPr>
  </w:style>
  <w:style w:type="character" w:customStyle="1" w:styleId="WW8Num1z1">
    <w:name w:val="WW8Num1z1"/>
    <w:rsid w:val="00497541"/>
    <w:rPr>
      <w:b/>
    </w:rPr>
  </w:style>
  <w:style w:type="character" w:customStyle="1" w:styleId="WW8Num3z3">
    <w:name w:val="WW8Num3z3"/>
    <w:rsid w:val="00497541"/>
    <w:rPr>
      <w:b/>
    </w:rPr>
  </w:style>
  <w:style w:type="character" w:customStyle="1" w:styleId="WW8Num4z1">
    <w:name w:val="WW8Num4z1"/>
    <w:rsid w:val="00497541"/>
    <w:rPr>
      <w:b/>
    </w:rPr>
  </w:style>
  <w:style w:type="character" w:customStyle="1" w:styleId="WW8Num7z1">
    <w:name w:val="WW8Num7z1"/>
    <w:rsid w:val="00497541"/>
    <w:rPr>
      <w:b/>
    </w:rPr>
  </w:style>
  <w:style w:type="character" w:customStyle="1" w:styleId="WW8Num8z0">
    <w:name w:val="WW8Num8z0"/>
    <w:rsid w:val="00497541"/>
    <w:rPr>
      <w:b/>
    </w:rPr>
  </w:style>
  <w:style w:type="character" w:customStyle="1" w:styleId="WW8Num9z2">
    <w:name w:val="WW8Num9z2"/>
    <w:rsid w:val="00497541"/>
    <w:rPr>
      <w:rFonts w:ascii="Times New Roman" w:hAnsi="Times New Roman" w:cs="Times New Roman"/>
      <w:b/>
    </w:rPr>
  </w:style>
  <w:style w:type="character" w:customStyle="1" w:styleId="WW8Num10z3">
    <w:name w:val="WW8Num10z3"/>
    <w:rsid w:val="00497541"/>
    <w:rPr>
      <w:b/>
    </w:rPr>
  </w:style>
  <w:style w:type="character" w:customStyle="1" w:styleId="WW8Num11z3">
    <w:name w:val="WW8Num11z3"/>
    <w:rsid w:val="00497541"/>
    <w:rPr>
      <w:b/>
    </w:rPr>
  </w:style>
  <w:style w:type="character" w:customStyle="1" w:styleId="WW8Num12z2">
    <w:name w:val="WW8Num12z2"/>
    <w:rsid w:val="00497541"/>
    <w:rPr>
      <w:rFonts w:ascii="Times New Roman" w:hAnsi="Times New Roman" w:cs="Times New Roman"/>
      <w:b/>
    </w:rPr>
  </w:style>
  <w:style w:type="character" w:customStyle="1" w:styleId="WW8Num13z0">
    <w:name w:val="WW8Num13z0"/>
    <w:rsid w:val="00497541"/>
    <w:rPr>
      <w:rFonts w:ascii="Symbol" w:hAnsi="Symbol" w:cs="Symbol"/>
    </w:rPr>
  </w:style>
  <w:style w:type="character" w:customStyle="1" w:styleId="WW8Num13z1">
    <w:name w:val="WW8Num13z1"/>
    <w:rsid w:val="00497541"/>
    <w:rPr>
      <w:rFonts w:ascii="Courier New" w:hAnsi="Courier New" w:cs="Courier New"/>
    </w:rPr>
  </w:style>
  <w:style w:type="character" w:customStyle="1" w:styleId="WW8Num13z2">
    <w:name w:val="WW8Num13z2"/>
    <w:rsid w:val="00497541"/>
    <w:rPr>
      <w:rFonts w:ascii="Wingdings" w:hAnsi="Wingdings" w:cs="Wingdings"/>
    </w:rPr>
  </w:style>
  <w:style w:type="character" w:customStyle="1" w:styleId="WW8Num14z0">
    <w:name w:val="WW8Num14z0"/>
    <w:rsid w:val="00497541"/>
    <w:rPr>
      <w:b/>
    </w:rPr>
  </w:style>
  <w:style w:type="character" w:customStyle="1" w:styleId="WW8Num16z0">
    <w:name w:val="WW8Num16z0"/>
    <w:rsid w:val="00497541"/>
    <w:rPr>
      <w:rFonts w:ascii="Symbol" w:hAnsi="Symbol" w:cs="Symbol"/>
    </w:rPr>
  </w:style>
  <w:style w:type="character" w:customStyle="1" w:styleId="WW8Num16z1">
    <w:name w:val="WW8Num16z1"/>
    <w:rsid w:val="00497541"/>
    <w:rPr>
      <w:rFonts w:ascii="Courier New" w:hAnsi="Courier New" w:cs="Courier New"/>
    </w:rPr>
  </w:style>
  <w:style w:type="character" w:customStyle="1" w:styleId="WW8Num16z2">
    <w:name w:val="WW8Num16z2"/>
    <w:rsid w:val="00497541"/>
    <w:rPr>
      <w:rFonts w:ascii="Wingdings" w:hAnsi="Wingdings" w:cs="Wingdings"/>
    </w:rPr>
  </w:style>
  <w:style w:type="character" w:customStyle="1" w:styleId="WW8Num19z0">
    <w:name w:val="WW8Num19z0"/>
    <w:rsid w:val="00497541"/>
    <w:rPr>
      <w:b/>
    </w:rPr>
  </w:style>
  <w:style w:type="character" w:customStyle="1" w:styleId="WW8Num20z0">
    <w:name w:val="WW8Num20z0"/>
    <w:rsid w:val="00497541"/>
    <w:rPr>
      <w:b/>
    </w:rPr>
  </w:style>
  <w:style w:type="character" w:customStyle="1" w:styleId="WW8Num21z1">
    <w:name w:val="WW8Num21z1"/>
    <w:rsid w:val="00497541"/>
    <w:rPr>
      <w:rFonts w:ascii="Times New Roman" w:hAnsi="Times New Roman" w:cs="Times New Roman"/>
      <w:b/>
    </w:rPr>
  </w:style>
  <w:style w:type="character" w:customStyle="1" w:styleId="WW8Num25z2">
    <w:name w:val="WW8Num25z2"/>
    <w:rsid w:val="00497541"/>
    <w:rPr>
      <w:b/>
    </w:rPr>
  </w:style>
  <w:style w:type="character" w:customStyle="1" w:styleId="WW8Num29z3">
    <w:name w:val="WW8Num29z3"/>
    <w:rsid w:val="00497541"/>
    <w:rPr>
      <w:b/>
    </w:rPr>
  </w:style>
  <w:style w:type="character" w:customStyle="1" w:styleId="WW8Num31z0">
    <w:name w:val="WW8Num31z0"/>
    <w:rsid w:val="00497541"/>
    <w:rPr>
      <w:b/>
      <w:sz w:val="22"/>
      <w:szCs w:val="22"/>
    </w:rPr>
  </w:style>
  <w:style w:type="character" w:customStyle="1" w:styleId="WW8Num32z0">
    <w:name w:val="WW8Num32z0"/>
    <w:rsid w:val="00497541"/>
    <w:rPr>
      <w:b/>
    </w:rPr>
  </w:style>
  <w:style w:type="character" w:customStyle="1" w:styleId="WW8Num32z2">
    <w:name w:val="WW8Num32z2"/>
    <w:rsid w:val="00497541"/>
    <w:rPr>
      <w:rFonts w:ascii="Times New Roman" w:hAnsi="Times New Roman" w:cs="Times New Roman"/>
      <w:b/>
    </w:rPr>
  </w:style>
  <w:style w:type="character" w:customStyle="1" w:styleId="WW8Num33z3">
    <w:name w:val="WW8Num33z3"/>
    <w:rsid w:val="00497541"/>
    <w:rPr>
      <w:b/>
    </w:rPr>
  </w:style>
  <w:style w:type="character" w:customStyle="1" w:styleId="WW8Num34z0">
    <w:name w:val="WW8Num34z0"/>
    <w:rsid w:val="00497541"/>
    <w:rPr>
      <w:b/>
    </w:rPr>
  </w:style>
  <w:style w:type="character" w:customStyle="1" w:styleId="WW8Num36z0">
    <w:name w:val="WW8Num36z0"/>
    <w:rsid w:val="00497541"/>
    <w:rPr>
      <w:rFonts w:ascii="Symbol" w:hAnsi="Symbol" w:cs="Symbol"/>
    </w:rPr>
  </w:style>
  <w:style w:type="character" w:customStyle="1" w:styleId="WW8Num36z1">
    <w:name w:val="WW8Num36z1"/>
    <w:rsid w:val="00497541"/>
    <w:rPr>
      <w:rFonts w:ascii="Courier New" w:hAnsi="Courier New" w:cs="Courier New"/>
    </w:rPr>
  </w:style>
  <w:style w:type="character" w:customStyle="1" w:styleId="WW8Num36z2">
    <w:name w:val="WW8Num36z2"/>
    <w:rsid w:val="00497541"/>
    <w:rPr>
      <w:rFonts w:ascii="Wingdings" w:hAnsi="Wingdings" w:cs="Wingdings"/>
    </w:rPr>
  </w:style>
  <w:style w:type="character" w:customStyle="1" w:styleId="WW8Num37z3">
    <w:name w:val="WW8Num37z3"/>
    <w:rsid w:val="00497541"/>
    <w:rPr>
      <w:b/>
    </w:rPr>
  </w:style>
  <w:style w:type="character" w:customStyle="1" w:styleId="WW8Num41z0">
    <w:name w:val="WW8Num41z0"/>
    <w:rsid w:val="00497541"/>
    <w:rPr>
      <w:b/>
    </w:rPr>
  </w:style>
  <w:style w:type="character" w:customStyle="1" w:styleId="WW8Num42z0">
    <w:name w:val="WW8Num42z0"/>
    <w:rsid w:val="00497541"/>
    <w:rPr>
      <w:b/>
    </w:rPr>
  </w:style>
  <w:style w:type="character" w:customStyle="1" w:styleId="WW8Num43z1">
    <w:name w:val="WW8Num43z1"/>
    <w:rsid w:val="00497541"/>
    <w:rPr>
      <w:rFonts w:ascii="Times New Roman" w:hAnsi="Times New Roman" w:cs="Times New Roman"/>
      <w:b/>
    </w:rPr>
  </w:style>
  <w:style w:type="character" w:customStyle="1" w:styleId="WW8Num44z0">
    <w:name w:val="WW8Num44z0"/>
    <w:rsid w:val="00497541"/>
    <w:rPr>
      <w:rFonts w:ascii="Wingdings" w:hAnsi="Wingdings" w:cs="Wingdings"/>
    </w:rPr>
  </w:style>
  <w:style w:type="character" w:customStyle="1" w:styleId="WW8Num44z1">
    <w:name w:val="WW8Num44z1"/>
    <w:rsid w:val="00497541"/>
    <w:rPr>
      <w:rFonts w:ascii="Courier New" w:hAnsi="Courier New" w:cs="Courier New"/>
    </w:rPr>
  </w:style>
  <w:style w:type="character" w:customStyle="1" w:styleId="WW8Num44z3">
    <w:name w:val="WW8Num44z3"/>
    <w:rsid w:val="00497541"/>
    <w:rPr>
      <w:rFonts w:ascii="Symbol" w:hAnsi="Symbol" w:cs="Symbol"/>
    </w:rPr>
  </w:style>
  <w:style w:type="character" w:customStyle="1" w:styleId="WW8Num45z3">
    <w:name w:val="WW8Num45z3"/>
    <w:rsid w:val="00497541"/>
    <w:rPr>
      <w:b/>
    </w:rPr>
  </w:style>
  <w:style w:type="paragraph" w:customStyle="1" w:styleId="font5">
    <w:name w:val="font5"/>
    <w:basedOn w:val="Normal"/>
    <w:rsid w:val="00497541"/>
    <w:pPr>
      <w:widowControl/>
      <w:autoSpaceDE/>
      <w:autoSpaceDN/>
      <w:spacing w:before="100" w:beforeAutospacing="1" w:after="100" w:afterAutospacing="1"/>
    </w:pPr>
    <w:rPr>
      <w:rFonts w:ascii="Tahoma" w:eastAsia="Times New Roman" w:hAnsi="Tahoma" w:cs="Tahoma"/>
      <w:color w:val="000000"/>
      <w:sz w:val="18"/>
      <w:szCs w:val="18"/>
      <w:lang w:val="pt-BR" w:eastAsia="pt-BR"/>
    </w:rPr>
  </w:style>
  <w:style w:type="paragraph" w:customStyle="1" w:styleId="font6">
    <w:name w:val="font6"/>
    <w:basedOn w:val="Normal"/>
    <w:rsid w:val="00497541"/>
    <w:pPr>
      <w:widowControl/>
      <w:autoSpaceDE/>
      <w:autoSpaceDN/>
      <w:spacing w:before="100" w:beforeAutospacing="1" w:after="100" w:afterAutospacing="1"/>
    </w:pPr>
    <w:rPr>
      <w:rFonts w:ascii="Tahoma" w:eastAsia="Times New Roman" w:hAnsi="Tahoma" w:cs="Tahoma"/>
      <w:b/>
      <w:bCs/>
      <w:color w:val="000000"/>
      <w:sz w:val="18"/>
      <w:szCs w:val="18"/>
      <w:lang w:val="pt-BR" w:eastAsia="pt-BR"/>
    </w:rPr>
  </w:style>
  <w:style w:type="paragraph" w:customStyle="1" w:styleId="font7">
    <w:name w:val="font7"/>
    <w:basedOn w:val="Normal"/>
    <w:rsid w:val="00497541"/>
    <w:pPr>
      <w:widowControl/>
      <w:autoSpaceDE/>
      <w:autoSpaceDN/>
      <w:spacing w:before="100" w:beforeAutospacing="1" w:after="100" w:afterAutospacing="1"/>
    </w:pPr>
    <w:rPr>
      <w:rFonts w:ascii="Segoe UI" w:eastAsia="Times New Roman" w:hAnsi="Segoe UI" w:cs="Segoe UI"/>
      <w:color w:val="000000"/>
      <w:sz w:val="18"/>
      <w:szCs w:val="18"/>
      <w:lang w:val="pt-BR" w:eastAsia="pt-BR"/>
    </w:rPr>
  </w:style>
  <w:style w:type="paragraph" w:customStyle="1" w:styleId="font8">
    <w:name w:val="font8"/>
    <w:basedOn w:val="Normal"/>
    <w:rsid w:val="00497541"/>
    <w:pPr>
      <w:widowControl/>
      <w:autoSpaceDE/>
      <w:autoSpaceDN/>
      <w:spacing w:before="100" w:beforeAutospacing="1" w:after="100" w:afterAutospacing="1"/>
    </w:pPr>
    <w:rPr>
      <w:rFonts w:ascii="Segoe UI" w:eastAsia="Times New Roman" w:hAnsi="Segoe UI" w:cs="Segoe UI"/>
      <w:b/>
      <w:bCs/>
      <w:color w:val="000000"/>
      <w:sz w:val="18"/>
      <w:szCs w:val="18"/>
      <w:lang w:val="pt-BR" w:eastAsia="pt-BR"/>
    </w:rPr>
  </w:style>
  <w:style w:type="paragraph" w:customStyle="1" w:styleId="xl100">
    <w:name w:val="xl100"/>
    <w:basedOn w:val="Normal"/>
    <w:rsid w:val="00497541"/>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1">
    <w:name w:val="xl101"/>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2">
    <w:name w:val="xl102"/>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497541"/>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497541"/>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5">
    <w:name w:val="xl105"/>
    <w:basedOn w:val="Normal"/>
    <w:rsid w:val="0049754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6">
    <w:name w:val="xl106"/>
    <w:basedOn w:val="Normal"/>
    <w:rsid w:val="00497541"/>
    <w:pPr>
      <w:widowControl/>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107">
    <w:name w:val="xl107"/>
    <w:basedOn w:val="Normal"/>
    <w:rsid w:val="00497541"/>
    <w:pPr>
      <w:widowControl/>
      <w:pBdr>
        <w:top w:val="single" w:sz="4" w:space="0" w:color="auto"/>
        <w:left w:val="single" w:sz="8" w:space="0" w:color="auto"/>
        <w:bottom w:val="single" w:sz="4" w:space="0" w:color="auto"/>
      </w:pBdr>
      <w:shd w:val="clear" w:color="000000" w:fill="B8CCE4"/>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08">
    <w:name w:val="xl108"/>
    <w:basedOn w:val="Normal"/>
    <w:rsid w:val="0049754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09">
    <w:name w:val="xl109"/>
    <w:basedOn w:val="Normal"/>
    <w:rsid w:val="00497541"/>
    <w:pPr>
      <w:widowControl/>
      <w:pBdr>
        <w:top w:val="single" w:sz="4"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10">
    <w:name w:val="xl110"/>
    <w:basedOn w:val="Normal"/>
    <w:rsid w:val="00497541"/>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1">
    <w:name w:val="xl111"/>
    <w:basedOn w:val="Normal"/>
    <w:rsid w:val="00497541"/>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2">
    <w:name w:val="xl112"/>
    <w:basedOn w:val="Normal"/>
    <w:rsid w:val="00497541"/>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3">
    <w:name w:val="xl113"/>
    <w:basedOn w:val="Normal"/>
    <w:rsid w:val="00497541"/>
    <w:pPr>
      <w:widowControl/>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4">
    <w:name w:val="xl114"/>
    <w:basedOn w:val="Normal"/>
    <w:rsid w:val="00497541"/>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5">
    <w:name w:val="xl115"/>
    <w:basedOn w:val="Normal"/>
    <w:rsid w:val="0049754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6">
    <w:name w:val="xl116"/>
    <w:basedOn w:val="Normal"/>
    <w:rsid w:val="00497541"/>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7">
    <w:name w:val="xl117"/>
    <w:basedOn w:val="Normal"/>
    <w:rsid w:val="00497541"/>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8">
    <w:name w:val="xl118"/>
    <w:basedOn w:val="Normal"/>
    <w:rsid w:val="00497541"/>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9">
    <w:name w:val="xl119"/>
    <w:basedOn w:val="Normal"/>
    <w:rsid w:val="0049754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0">
    <w:name w:val="xl120"/>
    <w:basedOn w:val="Normal"/>
    <w:rsid w:val="0049754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1">
    <w:name w:val="xl121"/>
    <w:basedOn w:val="Normal"/>
    <w:rsid w:val="00497541"/>
    <w:pPr>
      <w:widowControl/>
      <w:pBdr>
        <w:top w:val="single" w:sz="4"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2">
    <w:name w:val="xl122"/>
    <w:basedOn w:val="Normal"/>
    <w:rsid w:val="00497541"/>
    <w:pPr>
      <w:widowControl/>
      <w:pBdr>
        <w:top w:val="single" w:sz="8"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3">
    <w:name w:val="xl123"/>
    <w:basedOn w:val="Normal"/>
    <w:rsid w:val="00497541"/>
    <w:pPr>
      <w:widowControl/>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4">
    <w:name w:val="xl124"/>
    <w:basedOn w:val="Normal"/>
    <w:rsid w:val="00497541"/>
    <w:pPr>
      <w:widowControl/>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5">
    <w:name w:val="xl125"/>
    <w:basedOn w:val="Normal"/>
    <w:rsid w:val="00497541"/>
    <w:pPr>
      <w:widowControl/>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6">
    <w:name w:val="xl126"/>
    <w:basedOn w:val="Normal"/>
    <w:rsid w:val="00497541"/>
    <w:pPr>
      <w:widowControl/>
      <w:pBdr>
        <w:top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7">
    <w:name w:val="xl127"/>
    <w:basedOn w:val="Normal"/>
    <w:rsid w:val="00497541"/>
    <w:pPr>
      <w:widowControl/>
      <w:pBdr>
        <w:top w:val="single" w:sz="4"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8">
    <w:name w:val="xl128"/>
    <w:basedOn w:val="Normal"/>
    <w:rsid w:val="00497541"/>
    <w:pPr>
      <w:widowControl/>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9">
    <w:name w:val="xl129"/>
    <w:basedOn w:val="Normal"/>
    <w:rsid w:val="00497541"/>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0">
    <w:name w:val="xl130"/>
    <w:basedOn w:val="Normal"/>
    <w:rsid w:val="00497541"/>
    <w:pPr>
      <w:widowControl/>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1">
    <w:name w:val="xl131"/>
    <w:basedOn w:val="Normal"/>
    <w:rsid w:val="00497541"/>
    <w:pPr>
      <w:widowControl/>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2">
    <w:name w:val="xl132"/>
    <w:basedOn w:val="Normal"/>
    <w:rsid w:val="00497541"/>
    <w:pPr>
      <w:widowControl/>
      <w:pBdr>
        <w:top w:val="single" w:sz="4"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3">
    <w:name w:val="xl133"/>
    <w:basedOn w:val="Normal"/>
    <w:rsid w:val="00497541"/>
    <w:pPr>
      <w:widowControl/>
      <w:pBdr>
        <w:top w:val="single" w:sz="4"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4">
    <w:name w:val="xl134"/>
    <w:basedOn w:val="Normal"/>
    <w:rsid w:val="00497541"/>
    <w:pPr>
      <w:widowControl/>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5">
    <w:name w:val="xl135"/>
    <w:basedOn w:val="Normal"/>
    <w:rsid w:val="00497541"/>
    <w:pPr>
      <w:widowControl/>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136">
    <w:name w:val="xl136"/>
    <w:basedOn w:val="Normal"/>
    <w:rsid w:val="00497541"/>
    <w:pPr>
      <w:widowControl/>
      <w:pBdr>
        <w:top w:val="single" w:sz="4"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7">
    <w:name w:val="xl137"/>
    <w:basedOn w:val="Normal"/>
    <w:rsid w:val="00497541"/>
    <w:pPr>
      <w:widowControl/>
      <w:pBdr>
        <w:top w:val="single" w:sz="4" w:space="0" w:color="auto"/>
        <w:left w:val="single" w:sz="8"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8">
    <w:name w:val="xl138"/>
    <w:basedOn w:val="Normal"/>
    <w:rsid w:val="00497541"/>
    <w:pPr>
      <w:widowControl/>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val="pt-BR" w:eastAsia="pt-BR"/>
    </w:rPr>
  </w:style>
  <w:style w:type="paragraph" w:customStyle="1" w:styleId="xl139">
    <w:name w:val="xl139"/>
    <w:basedOn w:val="Normal"/>
    <w:rsid w:val="0049754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8"/>
      <w:szCs w:val="28"/>
      <w:lang w:val="pt-BR" w:eastAsia="pt-BR"/>
    </w:rPr>
  </w:style>
  <w:style w:type="paragraph" w:customStyle="1" w:styleId="xl140">
    <w:name w:val="xl140"/>
    <w:basedOn w:val="Normal"/>
    <w:rsid w:val="00497541"/>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41">
    <w:name w:val="xl141"/>
    <w:basedOn w:val="Normal"/>
    <w:rsid w:val="00497541"/>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42">
    <w:name w:val="xl142"/>
    <w:basedOn w:val="Normal"/>
    <w:rsid w:val="00497541"/>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val="pt-BR" w:eastAsia="pt-BR"/>
    </w:rPr>
  </w:style>
  <w:style w:type="paragraph" w:customStyle="1" w:styleId="xl143">
    <w:name w:val="xl143"/>
    <w:basedOn w:val="Normal"/>
    <w:rsid w:val="00497541"/>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val="pt-BR" w:eastAsia="pt-BR"/>
    </w:rPr>
  </w:style>
  <w:style w:type="paragraph" w:customStyle="1" w:styleId="xl144">
    <w:name w:val="xl144"/>
    <w:basedOn w:val="Normal"/>
    <w:rsid w:val="00497541"/>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numbering" w:customStyle="1" w:styleId="WW8Num1">
    <w:name w:val="WW8Num1"/>
    <w:basedOn w:val="Semlista"/>
    <w:rsid w:val="00497541"/>
    <w:pPr>
      <w:numPr>
        <w:numId w:val="12"/>
      </w:numPr>
    </w:pPr>
  </w:style>
  <w:style w:type="numbering" w:customStyle="1" w:styleId="WW8Num2">
    <w:name w:val="WW8Num2"/>
    <w:basedOn w:val="Semlista"/>
    <w:rsid w:val="00497541"/>
    <w:pPr>
      <w:numPr>
        <w:numId w:val="13"/>
      </w:numPr>
    </w:pPr>
  </w:style>
  <w:style w:type="numbering" w:customStyle="1" w:styleId="WW8Num3">
    <w:name w:val="WW8Num3"/>
    <w:basedOn w:val="Semlista"/>
    <w:rsid w:val="00497541"/>
    <w:pPr>
      <w:numPr>
        <w:numId w:val="14"/>
      </w:numPr>
    </w:pPr>
  </w:style>
  <w:style w:type="numbering" w:customStyle="1" w:styleId="WW8Num4">
    <w:name w:val="WW8Num4"/>
    <w:basedOn w:val="Semlista"/>
    <w:rsid w:val="00497541"/>
    <w:pPr>
      <w:numPr>
        <w:numId w:val="15"/>
      </w:numPr>
    </w:pPr>
  </w:style>
  <w:style w:type="numbering" w:customStyle="1" w:styleId="WW8Num5">
    <w:name w:val="WW8Num5"/>
    <w:basedOn w:val="Semlista"/>
    <w:rsid w:val="00497541"/>
    <w:pPr>
      <w:numPr>
        <w:numId w:val="16"/>
      </w:numPr>
    </w:pPr>
  </w:style>
  <w:style w:type="numbering" w:customStyle="1" w:styleId="WW8Num6">
    <w:name w:val="WW8Num6"/>
    <w:basedOn w:val="Semlista"/>
    <w:rsid w:val="00497541"/>
    <w:pPr>
      <w:numPr>
        <w:numId w:val="17"/>
      </w:numPr>
    </w:pPr>
  </w:style>
  <w:style w:type="numbering" w:customStyle="1" w:styleId="WW8Num7">
    <w:name w:val="WW8Num7"/>
    <w:basedOn w:val="Semlista"/>
    <w:rsid w:val="00497541"/>
    <w:pPr>
      <w:numPr>
        <w:numId w:val="18"/>
      </w:numPr>
    </w:pPr>
  </w:style>
  <w:style w:type="numbering" w:customStyle="1" w:styleId="WW8Num8">
    <w:name w:val="WW8Num8"/>
    <w:basedOn w:val="Semlista"/>
    <w:rsid w:val="00497541"/>
    <w:pPr>
      <w:numPr>
        <w:numId w:val="19"/>
      </w:numPr>
    </w:pPr>
  </w:style>
  <w:style w:type="numbering" w:customStyle="1" w:styleId="WW8Num10">
    <w:name w:val="WW8Num10"/>
    <w:basedOn w:val="Semlista"/>
    <w:rsid w:val="00497541"/>
    <w:pPr>
      <w:numPr>
        <w:numId w:val="20"/>
      </w:numPr>
    </w:pPr>
  </w:style>
  <w:style w:type="numbering" w:customStyle="1" w:styleId="WW8Num12">
    <w:name w:val="WW8Num12"/>
    <w:basedOn w:val="Semlista"/>
    <w:rsid w:val="00497541"/>
    <w:pPr>
      <w:numPr>
        <w:numId w:val="21"/>
      </w:numPr>
    </w:pPr>
  </w:style>
  <w:style w:type="numbering" w:customStyle="1" w:styleId="WW8Num13">
    <w:name w:val="WW8Num13"/>
    <w:basedOn w:val="Semlista"/>
    <w:rsid w:val="00497541"/>
    <w:pPr>
      <w:numPr>
        <w:numId w:val="22"/>
      </w:numPr>
    </w:pPr>
  </w:style>
  <w:style w:type="numbering" w:customStyle="1" w:styleId="WW8Num14">
    <w:name w:val="WW8Num14"/>
    <w:basedOn w:val="Semlista"/>
    <w:rsid w:val="00497541"/>
    <w:pPr>
      <w:numPr>
        <w:numId w:val="23"/>
      </w:numPr>
    </w:pPr>
  </w:style>
  <w:style w:type="numbering" w:customStyle="1" w:styleId="WW8Num15">
    <w:name w:val="WW8Num15"/>
    <w:basedOn w:val="Semlista"/>
    <w:rsid w:val="00497541"/>
    <w:pPr>
      <w:numPr>
        <w:numId w:val="24"/>
      </w:numPr>
    </w:pPr>
  </w:style>
  <w:style w:type="numbering" w:customStyle="1" w:styleId="WW8Num16">
    <w:name w:val="WW8Num16"/>
    <w:basedOn w:val="Semlista"/>
    <w:rsid w:val="00497541"/>
    <w:pPr>
      <w:numPr>
        <w:numId w:val="25"/>
      </w:numPr>
    </w:pPr>
  </w:style>
  <w:style w:type="numbering" w:customStyle="1" w:styleId="WW8Num17">
    <w:name w:val="WW8Num17"/>
    <w:basedOn w:val="Semlista"/>
    <w:rsid w:val="00497541"/>
    <w:pPr>
      <w:numPr>
        <w:numId w:val="26"/>
      </w:numPr>
    </w:pPr>
  </w:style>
  <w:style w:type="numbering" w:customStyle="1" w:styleId="WW8Num18">
    <w:name w:val="WW8Num18"/>
    <w:basedOn w:val="Semlista"/>
    <w:rsid w:val="00497541"/>
    <w:pPr>
      <w:numPr>
        <w:numId w:val="27"/>
      </w:numPr>
    </w:pPr>
  </w:style>
  <w:style w:type="numbering" w:customStyle="1" w:styleId="WW8Num19">
    <w:name w:val="WW8Num19"/>
    <w:basedOn w:val="Semlista"/>
    <w:rsid w:val="00497541"/>
    <w:pPr>
      <w:numPr>
        <w:numId w:val="28"/>
      </w:numPr>
    </w:pPr>
  </w:style>
  <w:style w:type="numbering" w:customStyle="1" w:styleId="WW8Num20">
    <w:name w:val="WW8Num20"/>
    <w:basedOn w:val="Semlista"/>
    <w:rsid w:val="00497541"/>
    <w:pPr>
      <w:numPr>
        <w:numId w:val="29"/>
      </w:numPr>
    </w:pPr>
  </w:style>
  <w:style w:type="numbering" w:customStyle="1" w:styleId="WW8Num21">
    <w:name w:val="WW8Num21"/>
    <w:basedOn w:val="Semlista"/>
    <w:rsid w:val="00497541"/>
    <w:pPr>
      <w:numPr>
        <w:numId w:val="30"/>
      </w:numPr>
    </w:pPr>
  </w:style>
  <w:style w:type="numbering" w:customStyle="1" w:styleId="WW8Num22">
    <w:name w:val="WW8Num22"/>
    <w:basedOn w:val="Semlista"/>
    <w:rsid w:val="00497541"/>
    <w:pPr>
      <w:numPr>
        <w:numId w:val="31"/>
      </w:numPr>
    </w:pPr>
  </w:style>
  <w:style w:type="numbering" w:customStyle="1" w:styleId="WW8Num23">
    <w:name w:val="WW8Num23"/>
    <w:basedOn w:val="Semlista"/>
    <w:rsid w:val="00497541"/>
    <w:pPr>
      <w:numPr>
        <w:numId w:val="32"/>
      </w:numPr>
    </w:pPr>
  </w:style>
  <w:style w:type="numbering" w:customStyle="1" w:styleId="WW8Num24">
    <w:name w:val="WW8Num24"/>
    <w:basedOn w:val="Semlista"/>
    <w:rsid w:val="00497541"/>
    <w:pPr>
      <w:numPr>
        <w:numId w:val="33"/>
      </w:numPr>
    </w:pPr>
  </w:style>
  <w:style w:type="numbering" w:customStyle="1" w:styleId="WW8Num25">
    <w:name w:val="WW8Num25"/>
    <w:basedOn w:val="Semlista"/>
    <w:rsid w:val="00497541"/>
    <w:pPr>
      <w:numPr>
        <w:numId w:val="34"/>
      </w:numPr>
    </w:pPr>
  </w:style>
  <w:style w:type="numbering" w:customStyle="1" w:styleId="WW8Num26">
    <w:name w:val="WW8Num26"/>
    <w:basedOn w:val="Semlista"/>
    <w:rsid w:val="00497541"/>
    <w:pPr>
      <w:numPr>
        <w:numId w:val="35"/>
      </w:numPr>
    </w:pPr>
  </w:style>
  <w:style w:type="numbering" w:customStyle="1" w:styleId="WW8Num27">
    <w:name w:val="WW8Num27"/>
    <w:basedOn w:val="Semlista"/>
    <w:rsid w:val="00497541"/>
    <w:pPr>
      <w:numPr>
        <w:numId w:val="36"/>
      </w:numPr>
    </w:pPr>
  </w:style>
  <w:style w:type="numbering" w:customStyle="1" w:styleId="WW8Num28">
    <w:name w:val="WW8Num28"/>
    <w:basedOn w:val="Semlista"/>
    <w:rsid w:val="00497541"/>
    <w:pPr>
      <w:numPr>
        <w:numId w:val="37"/>
      </w:numPr>
    </w:pPr>
  </w:style>
  <w:style w:type="numbering" w:customStyle="1" w:styleId="WW8Num29">
    <w:name w:val="WW8Num29"/>
    <w:basedOn w:val="Semlista"/>
    <w:rsid w:val="00497541"/>
    <w:pPr>
      <w:numPr>
        <w:numId w:val="38"/>
      </w:numPr>
    </w:pPr>
  </w:style>
  <w:style w:type="numbering" w:customStyle="1" w:styleId="WW8Num30">
    <w:name w:val="WW8Num30"/>
    <w:basedOn w:val="Semlista"/>
    <w:rsid w:val="00497541"/>
    <w:pPr>
      <w:numPr>
        <w:numId w:val="39"/>
      </w:numPr>
    </w:pPr>
  </w:style>
  <w:style w:type="numbering" w:customStyle="1" w:styleId="WW8Num31">
    <w:name w:val="WW8Num31"/>
    <w:basedOn w:val="Semlista"/>
    <w:rsid w:val="00497541"/>
    <w:pPr>
      <w:numPr>
        <w:numId w:val="40"/>
      </w:numPr>
    </w:pPr>
  </w:style>
  <w:style w:type="numbering" w:customStyle="1" w:styleId="WW8Num32">
    <w:name w:val="WW8Num32"/>
    <w:basedOn w:val="Semlista"/>
    <w:rsid w:val="00497541"/>
    <w:pPr>
      <w:numPr>
        <w:numId w:val="41"/>
      </w:numPr>
    </w:pPr>
  </w:style>
  <w:style w:type="numbering" w:customStyle="1" w:styleId="WW8Num33">
    <w:name w:val="WW8Num33"/>
    <w:basedOn w:val="Semlista"/>
    <w:rsid w:val="00497541"/>
    <w:pPr>
      <w:numPr>
        <w:numId w:val="42"/>
      </w:numPr>
    </w:pPr>
  </w:style>
  <w:style w:type="numbering" w:customStyle="1" w:styleId="WW8Num34">
    <w:name w:val="WW8Num34"/>
    <w:basedOn w:val="Semlista"/>
    <w:rsid w:val="00497541"/>
    <w:pPr>
      <w:numPr>
        <w:numId w:val="54"/>
      </w:numPr>
    </w:pPr>
  </w:style>
  <w:style w:type="numbering" w:customStyle="1" w:styleId="WW8Num35">
    <w:name w:val="WW8Num35"/>
    <w:basedOn w:val="Semlista"/>
    <w:rsid w:val="00497541"/>
    <w:pPr>
      <w:numPr>
        <w:numId w:val="43"/>
      </w:numPr>
    </w:pPr>
  </w:style>
  <w:style w:type="numbering" w:customStyle="1" w:styleId="WW8Num36">
    <w:name w:val="WW8Num36"/>
    <w:basedOn w:val="Semlista"/>
    <w:rsid w:val="00497541"/>
    <w:pPr>
      <w:numPr>
        <w:numId w:val="44"/>
      </w:numPr>
    </w:pPr>
  </w:style>
  <w:style w:type="numbering" w:customStyle="1" w:styleId="WW8Num37">
    <w:name w:val="WW8Num37"/>
    <w:basedOn w:val="Semlista"/>
    <w:rsid w:val="00497541"/>
    <w:pPr>
      <w:numPr>
        <w:numId w:val="45"/>
      </w:numPr>
    </w:pPr>
  </w:style>
  <w:style w:type="numbering" w:customStyle="1" w:styleId="WW8Num38">
    <w:name w:val="WW8Num38"/>
    <w:basedOn w:val="Semlista"/>
    <w:rsid w:val="00497541"/>
    <w:pPr>
      <w:numPr>
        <w:numId w:val="46"/>
      </w:numPr>
    </w:pPr>
  </w:style>
  <w:style w:type="numbering" w:customStyle="1" w:styleId="WW8Num39">
    <w:name w:val="WW8Num39"/>
    <w:basedOn w:val="Semlista"/>
    <w:rsid w:val="00497541"/>
    <w:pPr>
      <w:numPr>
        <w:numId w:val="47"/>
      </w:numPr>
    </w:pPr>
  </w:style>
  <w:style w:type="numbering" w:customStyle="1" w:styleId="WW8Num40">
    <w:name w:val="WW8Num40"/>
    <w:basedOn w:val="Semlista"/>
    <w:rsid w:val="00497541"/>
    <w:pPr>
      <w:numPr>
        <w:numId w:val="48"/>
      </w:numPr>
    </w:pPr>
  </w:style>
  <w:style w:type="numbering" w:customStyle="1" w:styleId="WW8Num41">
    <w:name w:val="WW8Num41"/>
    <w:basedOn w:val="Semlista"/>
    <w:rsid w:val="00497541"/>
    <w:pPr>
      <w:numPr>
        <w:numId w:val="49"/>
      </w:numPr>
    </w:pPr>
  </w:style>
  <w:style w:type="numbering" w:customStyle="1" w:styleId="WW8Num42">
    <w:name w:val="WW8Num42"/>
    <w:basedOn w:val="Semlista"/>
    <w:rsid w:val="00497541"/>
    <w:pPr>
      <w:numPr>
        <w:numId w:val="50"/>
      </w:numPr>
    </w:pPr>
  </w:style>
  <w:style w:type="numbering" w:customStyle="1" w:styleId="WW8Num43">
    <w:name w:val="WW8Num43"/>
    <w:basedOn w:val="Semlista"/>
    <w:rsid w:val="00497541"/>
    <w:pPr>
      <w:numPr>
        <w:numId w:val="51"/>
      </w:numPr>
    </w:pPr>
  </w:style>
  <w:style w:type="numbering" w:customStyle="1" w:styleId="WW8Num44">
    <w:name w:val="WW8Num44"/>
    <w:basedOn w:val="Semlista"/>
    <w:rsid w:val="00497541"/>
    <w:pPr>
      <w:numPr>
        <w:numId w:val="52"/>
      </w:numPr>
    </w:pPr>
  </w:style>
  <w:style w:type="numbering" w:customStyle="1" w:styleId="WW8Num45">
    <w:name w:val="WW8Num45"/>
    <w:basedOn w:val="Semlista"/>
    <w:rsid w:val="00497541"/>
    <w:pPr>
      <w:numPr>
        <w:numId w:val="53"/>
      </w:numPr>
    </w:pPr>
  </w:style>
  <w:style w:type="character" w:customStyle="1" w:styleId="apple-converted-space">
    <w:name w:val="apple-converted-space"/>
    <w:basedOn w:val="Fontepargpadro"/>
    <w:rsid w:val="00497541"/>
  </w:style>
  <w:style w:type="character" w:customStyle="1" w:styleId="apple-style-span">
    <w:name w:val="apple-style-span"/>
    <w:rsid w:val="00497541"/>
    <w:rPr>
      <w:rFonts w:cs="Times New Roman"/>
    </w:rPr>
  </w:style>
  <w:style w:type="character" w:customStyle="1" w:styleId="Fontepargpadro1">
    <w:name w:val="Fonte parág. padrão1"/>
    <w:rsid w:val="00497541"/>
  </w:style>
  <w:style w:type="paragraph" w:customStyle="1" w:styleId="PargrafodaLista2">
    <w:name w:val="Parágrafo da Lista2"/>
    <w:basedOn w:val="Normal"/>
    <w:rsid w:val="00497541"/>
    <w:pPr>
      <w:widowControl/>
      <w:autoSpaceDE/>
      <w:autoSpaceDN/>
      <w:spacing w:after="200" w:line="276" w:lineRule="auto"/>
      <w:ind w:left="720"/>
    </w:pPr>
    <w:rPr>
      <w:rFonts w:eastAsia="SimSun" w:cs="font264"/>
      <w:lang w:val="pt-BR" w:eastAsia="pt-BR"/>
    </w:rPr>
  </w:style>
  <w:style w:type="paragraph" w:customStyle="1" w:styleId="textoprincipalcombulletsTextosfichas">
    <w:name w:val="texto principal com bullets (Textos fichas)"/>
    <w:basedOn w:val="Normal"/>
    <w:rsid w:val="00497541"/>
    <w:pPr>
      <w:keepLines/>
      <w:widowControl/>
      <w:tabs>
        <w:tab w:val="left" w:pos="113"/>
        <w:tab w:val="left" w:pos="624"/>
      </w:tabs>
      <w:autoSpaceDE/>
      <w:autoSpaceDN/>
      <w:spacing w:line="228" w:lineRule="atLeast"/>
    </w:pPr>
    <w:rPr>
      <w:rFonts w:ascii="ConduitITC-Light" w:eastAsia="SimSun" w:hAnsi="ConduitITC-Light" w:cs="ConduitITC-Light"/>
      <w:color w:val="000000"/>
      <w:sz w:val="19"/>
      <w:szCs w:val="19"/>
      <w:lang w:val="pt-BR" w:eastAsia="pt-BR"/>
    </w:rPr>
  </w:style>
  <w:style w:type="paragraph" w:customStyle="1" w:styleId="Padro">
    <w:name w:val="Padrão"/>
    <w:rsid w:val="00497541"/>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pt-BR" w:bidi="hi-IN"/>
    </w:rPr>
  </w:style>
  <w:style w:type="paragraph" w:customStyle="1" w:styleId="Ttulo13">
    <w:name w:val="Título 13"/>
    <w:basedOn w:val="Normal"/>
    <w:uiPriority w:val="1"/>
    <w:qFormat/>
    <w:rsid w:val="00497541"/>
    <w:pPr>
      <w:spacing w:before="90"/>
      <w:ind w:left="6511"/>
      <w:jc w:val="center"/>
      <w:outlineLvl w:val="1"/>
    </w:pPr>
    <w:rPr>
      <w:rFonts w:ascii="Times New Roman" w:eastAsia="Times New Roman" w:hAnsi="Times New Roman" w:cs="Times New Roman"/>
      <w:b/>
      <w:bCs/>
      <w:sz w:val="24"/>
      <w:szCs w:val="24"/>
      <w:lang w:eastAsia="pt-PT" w:bidi="pt-PT"/>
    </w:rPr>
  </w:style>
  <w:style w:type="character" w:customStyle="1" w:styleId="il">
    <w:name w:val="il"/>
    <w:basedOn w:val="Fontepargpadro"/>
    <w:rsid w:val="00497541"/>
  </w:style>
  <w:style w:type="paragraph" w:customStyle="1" w:styleId="Corpodetexto31">
    <w:name w:val="Corpo de texto 31"/>
    <w:basedOn w:val="Standard"/>
    <w:rsid w:val="00497541"/>
    <w:pPr>
      <w:spacing w:after="120"/>
    </w:pPr>
    <w:rPr>
      <w:sz w:val="16"/>
      <w:szCs w:val="16"/>
    </w:rPr>
  </w:style>
  <w:style w:type="character" w:customStyle="1" w:styleId="indicador">
    <w:name w:val="indicador"/>
    <w:basedOn w:val="Fontepargpadro"/>
    <w:rsid w:val="00497541"/>
  </w:style>
  <w:style w:type="character" w:customStyle="1" w:styleId="muted">
    <w:name w:val="muted"/>
    <w:basedOn w:val="Fontepargpadro"/>
    <w:rsid w:val="00497541"/>
  </w:style>
  <w:style w:type="table" w:customStyle="1" w:styleId="TabelaSimples21">
    <w:name w:val="Tabela Simples 21"/>
    <w:basedOn w:val="Tabelanormal"/>
    <w:uiPriority w:val="42"/>
    <w:rsid w:val="00497541"/>
    <w:pPr>
      <w:widowControl/>
      <w:autoSpaceDE/>
      <w:autoSpaceDN/>
    </w:pPr>
    <w:rPr>
      <w:rFonts w:ascii="Times New Roman" w:eastAsia="SimSun" w:hAnsi="Times New Roman" w:cs="Mangal"/>
      <w:sz w:val="20"/>
      <w:szCs w:val="20"/>
      <w:lang w:val="pt-BR" w:eastAsia="pt-B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orpodetextoChar2">
    <w:name w:val="Corpo de texto Char2"/>
    <w:basedOn w:val="Fontepargpadro"/>
    <w:rsid w:val="00497541"/>
    <w:rPr>
      <w:kern w:val="3"/>
      <w:sz w:val="24"/>
      <w:szCs w:val="21"/>
      <w:lang w:eastAsia="zh-CN" w:bidi="hi-IN"/>
    </w:rPr>
  </w:style>
  <w:style w:type="paragraph" w:customStyle="1" w:styleId="content-textcontainer">
    <w:name w:val="content-text__container"/>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ou-paragraph">
    <w:name w:val="dou-paragraph"/>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99"/>
    <w:semiHidden/>
    <w:rsid w:val="00497541"/>
    <w:rPr>
      <w:color w:val="808080"/>
    </w:rPr>
  </w:style>
  <w:style w:type="character" w:customStyle="1" w:styleId="Nvel3-RChar">
    <w:name w:val="Nível 3-R Char"/>
    <w:basedOn w:val="Nivel3Char"/>
    <w:link w:val="Nvel3-R"/>
    <w:rsid w:val="00497541"/>
    <w:rPr>
      <w:rFonts w:ascii="Arial" w:eastAsiaTheme="minorEastAsia" w:hAnsi="Arial" w:cs="Arial"/>
      <w:i/>
      <w:iCs/>
      <w:color w:val="FF0000"/>
      <w:sz w:val="20"/>
      <w:szCs w:val="20"/>
      <w:lang w:val="pt-BR" w:eastAsia="pt-BR"/>
    </w:rPr>
  </w:style>
  <w:style w:type="character" w:customStyle="1" w:styleId="MenoPendente1">
    <w:name w:val="Menção Pendente1"/>
    <w:basedOn w:val="Fontepargpadro"/>
    <w:uiPriority w:val="99"/>
    <w:semiHidden/>
    <w:unhideWhenUsed/>
    <w:rsid w:val="00497541"/>
    <w:rPr>
      <w:color w:val="605E5C"/>
      <w:shd w:val="clear" w:color="auto" w:fill="E1DFDD"/>
    </w:rPr>
  </w:style>
  <w:style w:type="paragraph" w:customStyle="1" w:styleId="Nvel1-SemNum">
    <w:name w:val="Nível 1-Sem Num"/>
    <w:basedOn w:val="Nivel01"/>
    <w:link w:val="Nvel1-SemNumChar"/>
    <w:qFormat/>
    <w:rsid w:val="00497541"/>
    <w:pPr>
      <w:numPr>
        <w:numId w:val="0"/>
      </w:numPr>
      <w:ind w:left="357"/>
      <w:outlineLvl w:val="1"/>
    </w:pPr>
    <w:rPr>
      <w:color w:val="FF0000"/>
    </w:rPr>
  </w:style>
  <w:style w:type="character" w:customStyle="1" w:styleId="Nvel1-SemNumChar">
    <w:name w:val="Nível 1-Sem Num Char"/>
    <w:basedOn w:val="Fontepargpadro"/>
    <w:link w:val="Nvel1-SemNum"/>
    <w:rsid w:val="00497541"/>
    <w:rPr>
      <w:rFonts w:ascii="Arial" w:eastAsiaTheme="majorEastAsia" w:hAnsi="Arial" w:cs="Arial"/>
      <w:b/>
      <w:bCs/>
      <w:color w:val="FF0000"/>
      <w:sz w:val="20"/>
      <w:szCs w:val="20"/>
      <w:lang w:val="pt-BR" w:eastAsia="pt-BR"/>
    </w:rPr>
  </w:style>
  <w:style w:type="paragraph" w:customStyle="1" w:styleId="Header1">
    <w:name w:val="Header1"/>
    <w:basedOn w:val="Standard"/>
    <w:uiPriority w:val="99"/>
    <w:rsid w:val="00497541"/>
    <w:pPr>
      <w:widowControl w:val="0"/>
    </w:pPr>
    <w:rPr>
      <w:rFonts w:ascii="Arial" w:hAnsi="Arial" w:cs="Arial"/>
      <w:sz w:val="20"/>
      <w:szCs w:val="20"/>
    </w:rPr>
  </w:style>
  <w:style w:type="character" w:customStyle="1" w:styleId="WW8Num3z0">
    <w:name w:val="WW8Num3z0"/>
    <w:uiPriority w:val="99"/>
    <w:rsid w:val="00497541"/>
    <w:rPr>
      <w:rFonts w:ascii="Verdana" w:hAnsi="Verdana"/>
      <w:sz w:val="20"/>
    </w:rPr>
  </w:style>
  <w:style w:type="character" w:customStyle="1" w:styleId="PageNumber1">
    <w:name w:val="Page Number1"/>
    <w:basedOn w:val="Fontepargpadro"/>
    <w:uiPriority w:val="99"/>
    <w:rsid w:val="00497541"/>
    <w:rPr>
      <w:rFonts w:cs="Times New Roman"/>
    </w:rPr>
  </w:style>
  <w:style w:type="paragraph" w:customStyle="1" w:styleId="Footer1">
    <w:name w:val="Footer1"/>
    <w:basedOn w:val="Standard"/>
    <w:uiPriority w:val="99"/>
    <w:rsid w:val="00497541"/>
    <w:pPr>
      <w:widowControl w:val="0"/>
    </w:pPr>
    <w:rPr>
      <w:rFonts w:ascii="Arial" w:hAnsi="Arial" w:cs="Arial"/>
      <w:sz w:val="20"/>
      <w:szCs w:val="20"/>
    </w:rPr>
  </w:style>
  <w:style w:type="paragraph" w:customStyle="1" w:styleId="m-1135477858119409907gmail-western">
    <w:name w:val="m_-1135477858119409907gmail-western"/>
    <w:basedOn w:val="Normal"/>
    <w:rsid w:val="004975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original">
    <w:name w:val="texto_original"/>
    <w:rsid w:val="00497541"/>
  </w:style>
  <w:style w:type="character" w:customStyle="1" w:styleId="SemEspaamentoChar">
    <w:name w:val="Sem Espaçamento Char"/>
    <w:link w:val="SemEspaamento"/>
    <w:uiPriority w:val="1"/>
    <w:qFormat/>
    <w:rsid w:val="00497541"/>
    <w:rPr>
      <w:rFonts w:ascii="Times New Roman" w:eastAsia="Times New Roman" w:hAnsi="Times New Roman" w:cs="Times New Roman"/>
      <w:sz w:val="24"/>
      <w:szCs w:val="24"/>
      <w:lang w:val="pt-BR" w:eastAsia="pt-BR"/>
    </w:rPr>
  </w:style>
  <w:style w:type="paragraph" w:customStyle="1" w:styleId="ou">
    <w:name w:val="ou"/>
    <w:basedOn w:val="PargrafodaLista"/>
    <w:link w:val="ouChar"/>
    <w:qFormat/>
    <w:rsid w:val="00497541"/>
    <w:pPr>
      <w:widowControl/>
      <w:autoSpaceDE/>
      <w:autoSpaceDN/>
      <w:spacing w:before="60" w:after="60" w:line="259" w:lineRule="auto"/>
      <w:ind w:left="0" w:firstLine="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497541"/>
    <w:rPr>
      <w:rFonts w:ascii="Arial" w:eastAsiaTheme="minorEastAsia" w:hAnsi="Arial" w:cs="Arial"/>
      <w:b/>
      <w:bCs/>
      <w:i/>
      <w:iCs/>
      <w:color w:val="FF0000"/>
      <w:sz w:val="24"/>
      <w:szCs w:val="24"/>
      <w:u w:val="single"/>
      <w:lang w:val="pt-BR" w:eastAsia="pt-BR"/>
    </w:rPr>
  </w:style>
  <w:style w:type="paragraph" w:customStyle="1" w:styleId="corpodetexto0">
    <w:name w:val="corpo de texto"/>
    <w:basedOn w:val="Ttulo3"/>
    <w:rsid w:val="00497541"/>
    <w:pPr>
      <w:suppressAutoHyphens/>
      <w:jc w:val="both"/>
    </w:pPr>
    <w:rPr>
      <w:rFonts w:ascii="Calibri" w:hAnsi="Calibri"/>
      <w:b w:val="0"/>
      <w:bCs w:val="0"/>
      <w:sz w:val="20"/>
      <w:szCs w:val="21"/>
    </w:rPr>
  </w:style>
  <w:style w:type="character" w:customStyle="1" w:styleId="MenoPendente2">
    <w:name w:val="Menção Pendente2"/>
    <w:basedOn w:val="Fontepargpadro"/>
    <w:uiPriority w:val="99"/>
    <w:semiHidden/>
    <w:unhideWhenUsed/>
    <w:rsid w:val="00EB6CF9"/>
    <w:rPr>
      <w:color w:val="605E5C"/>
      <w:shd w:val="clear" w:color="auto" w:fill="E1DFDD"/>
    </w:rPr>
  </w:style>
  <w:style w:type="character" w:customStyle="1" w:styleId="Nivel01Char">
    <w:name w:val="Nivel 01 Char"/>
    <w:basedOn w:val="Fontepargpadro"/>
    <w:link w:val="Nivel01"/>
    <w:rsid w:val="00837185"/>
    <w:rPr>
      <w:rFonts w:ascii="Arial" w:eastAsiaTheme="majorEastAsia" w:hAnsi="Arial" w:cs="Arial"/>
      <w:b/>
      <w:bCs/>
      <w:sz w:val="20"/>
      <w:szCs w:val="20"/>
      <w:lang w:val="pt-BR" w:eastAsia="pt-BR"/>
    </w:rPr>
  </w:style>
  <w:style w:type="character" w:styleId="Refdenotaderodap">
    <w:name w:val="footnote reference"/>
    <w:uiPriority w:val="99"/>
    <w:unhideWhenUsed/>
    <w:rsid w:val="009C05CD"/>
    <w:rPr>
      <w:vertAlign w:val="superscript"/>
    </w:rPr>
  </w:style>
  <w:style w:type="paragraph" w:styleId="Textodenotaderodap">
    <w:name w:val="footnote text"/>
    <w:basedOn w:val="Normal"/>
    <w:link w:val="TextodenotaderodapChar"/>
    <w:uiPriority w:val="99"/>
    <w:semiHidden/>
    <w:unhideWhenUsed/>
    <w:rsid w:val="009C05CD"/>
    <w:rPr>
      <w:sz w:val="20"/>
      <w:szCs w:val="20"/>
    </w:rPr>
  </w:style>
  <w:style w:type="character" w:customStyle="1" w:styleId="TextodenotaderodapChar">
    <w:name w:val="Texto de nota de rodapé Char"/>
    <w:basedOn w:val="Fontepargpadro"/>
    <w:link w:val="Textodenotaderodap"/>
    <w:uiPriority w:val="99"/>
    <w:semiHidden/>
    <w:rsid w:val="009C05CD"/>
    <w:rPr>
      <w:rFonts w:ascii="Calibri" w:eastAsia="Calibri" w:hAnsi="Calibri" w:cs="Calibri"/>
      <w:sz w:val="20"/>
      <w:szCs w:val="20"/>
      <w:lang w:val="pt-PT"/>
    </w:rPr>
  </w:style>
  <w:style w:type="character" w:styleId="MenoPendente">
    <w:name w:val="Unresolved Mention"/>
    <w:basedOn w:val="Fontepargpadro"/>
    <w:uiPriority w:val="99"/>
    <w:semiHidden/>
    <w:unhideWhenUsed/>
    <w:rsid w:val="00A52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8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F1C30-477B-4EE0-AAA9-A7BE29225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10830</Words>
  <Characters>58482</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Jucilene Santos</dc:creator>
  <cp:lastModifiedBy>Usuario-licita</cp:lastModifiedBy>
  <cp:revision>2</cp:revision>
  <dcterms:created xsi:type="dcterms:W3CDTF">2025-11-10T12:49:00Z</dcterms:created>
  <dcterms:modified xsi:type="dcterms:W3CDTF">2025-11-10T12:49:00Z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2024-06-29T00:00:00Z</vt:filetime>
  </property>
  <property fmtid="{D5CDD505-2E9C-101B-9397-08002B2CF9AE}" pid="3" name="Creator">
    <vt:lpwstr>Microsoft® Word 2019</vt:lpwstr>
  </property>
  <property fmtid="{D5CDD505-2E9C-101B-9397-08002B2CF9AE}" pid="4" name="LastSaved">
    <vt:filetime>2024-07-03T00:00:00Z</vt:filetime>
  </property>
  <property fmtid="{D5CDD505-2E9C-101B-9397-08002B2CF9AE}" pid="5" name="Producer">
    <vt:lpwstr>Microsoft® Word 2019</vt:lpwstr>
  </property>
</Properties>
</file>