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9445F7" w14:textId="005B2604" w:rsidR="00D96716" w:rsidRPr="00A00E00" w:rsidRDefault="008076CD" w:rsidP="004F037F">
      <w:pPr>
        <w:tabs>
          <w:tab w:val="left" w:pos="5850"/>
        </w:tabs>
        <w:spacing w:line="276" w:lineRule="auto"/>
        <w:jc w:val="both"/>
        <w:rPr>
          <w:rFonts w:ascii="Arial" w:hAnsi="Arial" w:cs="Arial"/>
          <w:sz w:val="22"/>
          <w:szCs w:val="22"/>
        </w:rPr>
      </w:pPr>
      <w:r w:rsidRPr="00A00E00">
        <w:rPr>
          <w:rFonts w:ascii="Arial" w:hAnsi="Arial" w:cs="Arial"/>
          <w:sz w:val="22"/>
          <w:szCs w:val="22"/>
        </w:rPr>
        <w:tab/>
      </w:r>
    </w:p>
    <w:p w14:paraId="4808E86B" w14:textId="4BD8E970" w:rsidR="00117F4E" w:rsidRPr="00171E79" w:rsidRDefault="00117F4E" w:rsidP="00171E79">
      <w:pPr>
        <w:spacing w:line="276" w:lineRule="auto"/>
        <w:jc w:val="center"/>
        <w:rPr>
          <w:rFonts w:ascii="Arial" w:hAnsi="Arial" w:cs="Arial"/>
          <w:b/>
          <w:bCs/>
          <w:sz w:val="28"/>
          <w:szCs w:val="22"/>
        </w:rPr>
      </w:pPr>
      <w:r w:rsidRPr="00171E79">
        <w:rPr>
          <w:rFonts w:ascii="Arial" w:hAnsi="Arial" w:cs="Arial"/>
          <w:b/>
          <w:bCs/>
          <w:sz w:val="28"/>
          <w:szCs w:val="22"/>
        </w:rPr>
        <w:t>ESTUD</w:t>
      </w:r>
      <w:r w:rsidR="00C663AF" w:rsidRPr="00171E79">
        <w:rPr>
          <w:rFonts w:ascii="Arial" w:hAnsi="Arial" w:cs="Arial"/>
          <w:b/>
          <w:bCs/>
          <w:sz w:val="28"/>
          <w:szCs w:val="22"/>
        </w:rPr>
        <w:t>O TÉCNICO PRELIMINAR</w:t>
      </w:r>
    </w:p>
    <w:p w14:paraId="146C0085" w14:textId="77777777" w:rsidR="00D96716" w:rsidRPr="00A00E00" w:rsidRDefault="00D96716" w:rsidP="004F037F">
      <w:pPr>
        <w:spacing w:line="276" w:lineRule="auto"/>
        <w:jc w:val="both"/>
        <w:rPr>
          <w:rFonts w:ascii="Arial" w:hAnsi="Arial" w:cs="Arial"/>
          <w:sz w:val="22"/>
          <w:szCs w:val="22"/>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748"/>
      </w:tblGrid>
      <w:tr w:rsidR="00D96716" w:rsidRPr="00A00E00" w14:paraId="14896578" w14:textId="77777777">
        <w:tc>
          <w:tcPr>
            <w:tcW w:w="9638" w:type="dxa"/>
            <w:tcBorders>
              <w:top w:val="single" w:sz="4" w:space="0" w:color="000000"/>
              <w:left w:val="single" w:sz="4" w:space="0" w:color="000000"/>
              <w:bottom w:val="single" w:sz="4" w:space="0" w:color="000000"/>
              <w:right w:val="single" w:sz="4" w:space="0" w:color="000000"/>
            </w:tcBorders>
          </w:tcPr>
          <w:p w14:paraId="0E5CADEF" w14:textId="6AB4A44B" w:rsidR="00D96716" w:rsidRPr="00A00E00" w:rsidRDefault="00834CA5" w:rsidP="004F037F">
            <w:pPr>
              <w:pStyle w:val="Contedodatabela"/>
              <w:spacing w:line="276" w:lineRule="auto"/>
              <w:jc w:val="both"/>
              <w:rPr>
                <w:rFonts w:ascii="Arial" w:hAnsi="Arial" w:cs="Arial"/>
                <w:b/>
                <w:bCs/>
                <w:sz w:val="22"/>
                <w:szCs w:val="22"/>
              </w:rPr>
            </w:pPr>
            <w:r w:rsidRPr="00A00E00">
              <w:rPr>
                <w:rFonts w:ascii="Arial" w:hAnsi="Arial" w:cs="Arial"/>
                <w:b/>
                <w:bCs/>
                <w:sz w:val="22"/>
                <w:szCs w:val="22"/>
              </w:rPr>
              <w:t xml:space="preserve">Nº DFD:  </w:t>
            </w:r>
            <w:r w:rsidR="007E6D1F" w:rsidRPr="00A00E00">
              <w:rPr>
                <w:rFonts w:ascii="Arial" w:hAnsi="Arial" w:cs="Arial"/>
                <w:sz w:val="22"/>
                <w:szCs w:val="22"/>
              </w:rPr>
              <w:t>003</w:t>
            </w:r>
            <w:r w:rsidRPr="00A00E00">
              <w:rPr>
                <w:rFonts w:ascii="Arial" w:hAnsi="Arial" w:cs="Arial"/>
                <w:sz w:val="22"/>
                <w:szCs w:val="22"/>
              </w:rPr>
              <w:t>/</w:t>
            </w:r>
            <w:r w:rsidR="007E6D1F" w:rsidRPr="00A00E00">
              <w:rPr>
                <w:rFonts w:ascii="Arial" w:hAnsi="Arial" w:cs="Arial"/>
                <w:sz w:val="22"/>
                <w:szCs w:val="22"/>
              </w:rPr>
              <w:t>2025</w:t>
            </w:r>
          </w:p>
        </w:tc>
      </w:tr>
      <w:tr w:rsidR="00D96716" w:rsidRPr="00A00E00" w14:paraId="70FEBD69" w14:textId="77777777">
        <w:tc>
          <w:tcPr>
            <w:tcW w:w="9638" w:type="dxa"/>
            <w:tcBorders>
              <w:left w:val="single" w:sz="4" w:space="0" w:color="000000"/>
              <w:bottom w:val="single" w:sz="4" w:space="0" w:color="000000"/>
              <w:right w:val="single" w:sz="4" w:space="0" w:color="000000"/>
            </w:tcBorders>
          </w:tcPr>
          <w:p w14:paraId="7606768C" w14:textId="2966C80F" w:rsidR="00D96716" w:rsidRPr="00A00E00" w:rsidRDefault="00834CA5" w:rsidP="004F037F">
            <w:pPr>
              <w:pStyle w:val="Contedodatabela"/>
              <w:spacing w:line="276" w:lineRule="auto"/>
              <w:jc w:val="both"/>
              <w:rPr>
                <w:rFonts w:ascii="Arial" w:hAnsi="Arial" w:cs="Arial"/>
                <w:b/>
                <w:bCs/>
                <w:sz w:val="22"/>
                <w:szCs w:val="22"/>
              </w:rPr>
            </w:pPr>
            <w:r w:rsidRPr="00A00E00">
              <w:rPr>
                <w:rFonts w:ascii="Arial" w:hAnsi="Arial" w:cs="Arial"/>
                <w:b/>
                <w:bCs/>
                <w:sz w:val="22"/>
                <w:szCs w:val="22"/>
              </w:rPr>
              <w:t xml:space="preserve">SECRETARIA SOLICITANTE: </w:t>
            </w:r>
            <w:r w:rsidRPr="00A00E00">
              <w:rPr>
                <w:rFonts w:ascii="Arial" w:hAnsi="Arial" w:cs="Arial"/>
                <w:sz w:val="22"/>
                <w:szCs w:val="22"/>
              </w:rPr>
              <w:t>SECRETARIA MUNICIPAL DE EDUCAÇÃO</w:t>
            </w:r>
            <w:r w:rsidR="00E466C5" w:rsidRPr="00A00E00">
              <w:rPr>
                <w:rFonts w:ascii="Arial" w:hAnsi="Arial" w:cs="Arial"/>
                <w:b/>
                <w:bCs/>
                <w:sz w:val="22"/>
                <w:szCs w:val="22"/>
              </w:rPr>
              <w:t xml:space="preserve"> </w:t>
            </w:r>
          </w:p>
        </w:tc>
      </w:tr>
    </w:tbl>
    <w:p w14:paraId="0B1287D7" w14:textId="77777777" w:rsidR="008F31DA" w:rsidRPr="00A00E00" w:rsidRDefault="008F31DA" w:rsidP="004F037F">
      <w:pPr>
        <w:spacing w:line="276" w:lineRule="auto"/>
        <w:jc w:val="both"/>
        <w:rPr>
          <w:rFonts w:ascii="Arial" w:hAnsi="Arial" w:cs="Arial"/>
          <w:b/>
          <w:bCs/>
          <w:color w:val="FF0000"/>
          <w:sz w:val="22"/>
          <w:szCs w:val="22"/>
        </w:rPr>
      </w:pPr>
    </w:p>
    <w:tbl>
      <w:tblPr>
        <w:tblW w:w="4992" w:type="pct"/>
        <w:tblInd w:w="-5" w:type="dxa"/>
        <w:tblLayout w:type="fixed"/>
        <w:tblCellMar>
          <w:top w:w="55" w:type="dxa"/>
          <w:left w:w="55" w:type="dxa"/>
          <w:bottom w:w="55" w:type="dxa"/>
          <w:right w:w="55" w:type="dxa"/>
        </w:tblCellMar>
        <w:tblLook w:val="0000" w:firstRow="0" w:lastRow="0" w:firstColumn="0" w:lastColumn="0" w:noHBand="0" w:noVBand="0"/>
      </w:tblPr>
      <w:tblGrid>
        <w:gridCol w:w="9732"/>
      </w:tblGrid>
      <w:tr w:rsidR="00B05348" w:rsidRPr="00A00E00" w14:paraId="219D3D7B" w14:textId="77777777" w:rsidTr="009B3F53">
        <w:trPr>
          <w:trHeight w:val="463"/>
        </w:trPr>
        <w:tc>
          <w:tcPr>
            <w:tcW w:w="9612" w:type="dxa"/>
            <w:tcBorders>
              <w:top w:val="single" w:sz="4" w:space="0" w:color="000000"/>
              <w:left w:val="single" w:sz="4" w:space="0" w:color="000000"/>
              <w:bottom w:val="single" w:sz="4" w:space="0" w:color="000000"/>
              <w:right w:val="single" w:sz="4" w:space="0" w:color="000000"/>
            </w:tcBorders>
          </w:tcPr>
          <w:p w14:paraId="006AF09C" w14:textId="382AD966" w:rsidR="00B05348" w:rsidRPr="00A00E00" w:rsidRDefault="00B05348" w:rsidP="004F037F">
            <w:pPr>
              <w:pStyle w:val="Contedodatabela"/>
              <w:spacing w:line="276" w:lineRule="auto"/>
              <w:jc w:val="both"/>
              <w:rPr>
                <w:rFonts w:ascii="Arial" w:hAnsi="Arial" w:cs="Arial"/>
                <w:sz w:val="22"/>
                <w:szCs w:val="22"/>
              </w:rPr>
            </w:pPr>
            <w:r w:rsidRPr="00A00E00">
              <w:rPr>
                <w:rFonts w:ascii="Arial" w:hAnsi="Arial" w:cs="Arial"/>
                <w:b/>
                <w:bCs/>
                <w:sz w:val="22"/>
                <w:szCs w:val="22"/>
              </w:rPr>
              <w:t>EQUIPE DE PLANEJAMENTO DA CONTRATAÇÃO:</w:t>
            </w:r>
            <w:r w:rsidRPr="00A00E00">
              <w:rPr>
                <w:rFonts w:ascii="Arial" w:hAnsi="Arial" w:cs="Arial"/>
                <w:sz w:val="22"/>
                <w:szCs w:val="22"/>
              </w:rPr>
              <w:t xml:space="preserve"> </w:t>
            </w:r>
            <w:r w:rsidR="00834CA5" w:rsidRPr="00A00E00">
              <w:rPr>
                <w:rFonts w:ascii="Arial" w:hAnsi="Arial" w:cs="Arial"/>
                <w:sz w:val="22"/>
                <w:szCs w:val="22"/>
              </w:rPr>
              <w:t>JESSICA ALVES DOS SANTOS</w:t>
            </w:r>
            <w:r w:rsidRPr="00A00E00">
              <w:rPr>
                <w:rFonts w:ascii="Arial" w:hAnsi="Arial" w:cs="Arial"/>
                <w:sz w:val="22"/>
                <w:szCs w:val="22"/>
              </w:rPr>
              <w:t xml:space="preserve"> </w:t>
            </w:r>
          </w:p>
        </w:tc>
      </w:tr>
    </w:tbl>
    <w:p w14:paraId="7AC46FC4" w14:textId="77777777" w:rsidR="00D96716" w:rsidRPr="00A00E00" w:rsidRDefault="00D96716" w:rsidP="004F037F">
      <w:pPr>
        <w:spacing w:line="276" w:lineRule="auto"/>
        <w:jc w:val="both"/>
        <w:rPr>
          <w:rFonts w:ascii="Arial" w:hAnsi="Arial" w:cs="Arial"/>
          <w:sz w:val="22"/>
          <w:szCs w:val="22"/>
        </w:rPr>
      </w:pPr>
    </w:p>
    <w:p w14:paraId="297F53F6" w14:textId="77777777" w:rsidR="00B05348" w:rsidRPr="00A00E00" w:rsidRDefault="00B05348" w:rsidP="004F037F">
      <w:pPr>
        <w:spacing w:line="276" w:lineRule="auto"/>
        <w:jc w:val="both"/>
        <w:rPr>
          <w:rFonts w:ascii="Arial" w:hAnsi="Arial" w:cs="Arial"/>
          <w:b/>
          <w:bCs/>
          <w:sz w:val="22"/>
          <w:szCs w:val="22"/>
        </w:rPr>
      </w:pPr>
    </w:p>
    <w:p w14:paraId="5D00A12C" w14:textId="039FEE23" w:rsidR="00D96716" w:rsidRPr="00171E79" w:rsidRDefault="008076CD" w:rsidP="00171E79">
      <w:pPr>
        <w:spacing w:line="276" w:lineRule="auto"/>
        <w:jc w:val="center"/>
        <w:rPr>
          <w:rFonts w:ascii="Arial" w:hAnsi="Arial" w:cs="Arial"/>
          <w:b/>
          <w:bCs/>
          <w:sz w:val="28"/>
          <w:szCs w:val="22"/>
        </w:rPr>
      </w:pPr>
      <w:r w:rsidRPr="00171E79">
        <w:rPr>
          <w:rFonts w:ascii="Arial" w:hAnsi="Arial" w:cs="Arial"/>
          <w:b/>
          <w:bCs/>
          <w:sz w:val="28"/>
          <w:szCs w:val="22"/>
        </w:rPr>
        <w:t>DIAGNÓSTICO DA SITUAÇÃO ATUAL</w:t>
      </w:r>
    </w:p>
    <w:p w14:paraId="160052E3" w14:textId="77777777" w:rsidR="00D96716" w:rsidRPr="00A00E00" w:rsidRDefault="00D96716" w:rsidP="004F037F">
      <w:pPr>
        <w:spacing w:line="276" w:lineRule="auto"/>
        <w:jc w:val="both"/>
        <w:rPr>
          <w:rFonts w:ascii="Arial" w:hAnsi="Arial" w:cs="Arial"/>
          <w:sz w:val="22"/>
          <w:szCs w:val="22"/>
        </w:rPr>
      </w:pP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748"/>
      </w:tblGrid>
      <w:tr w:rsidR="00D96716" w:rsidRPr="00A00E00" w14:paraId="1F791A0C" w14:textId="77777777" w:rsidTr="003A2396">
        <w:tc>
          <w:tcPr>
            <w:tcW w:w="963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25789F04" w14:textId="77777777" w:rsidR="00D96716" w:rsidRPr="00A00E00" w:rsidRDefault="008076CD" w:rsidP="004F037F">
            <w:pPr>
              <w:pStyle w:val="Contedodatabela"/>
              <w:spacing w:line="276" w:lineRule="auto"/>
              <w:jc w:val="both"/>
              <w:rPr>
                <w:rFonts w:ascii="Arial" w:hAnsi="Arial" w:cs="Arial"/>
                <w:sz w:val="22"/>
                <w:szCs w:val="22"/>
              </w:rPr>
            </w:pPr>
            <w:r w:rsidRPr="00A00E00">
              <w:rPr>
                <w:rFonts w:ascii="Arial" w:hAnsi="Arial" w:cs="Arial"/>
                <w:b/>
                <w:bCs/>
                <w:sz w:val="22"/>
                <w:szCs w:val="22"/>
              </w:rPr>
              <w:t>1. DIAGNÓSTICO INICIAL E NECESSIDADE DA CONTRATAÇÃO:</w:t>
            </w:r>
            <w:r w:rsidRPr="00A00E00">
              <w:rPr>
                <w:rFonts w:ascii="Arial" w:hAnsi="Arial" w:cs="Arial"/>
                <w:sz w:val="22"/>
                <w:szCs w:val="22"/>
              </w:rPr>
              <w:t xml:space="preserve"> </w:t>
            </w:r>
          </w:p>
        </w:tc>
      </w:tr>
    </w:tbl>
    <w:p w14:paraId="03E8FDAE" w14:textId="77777777" w:rsidR="00D96716" w:rsidRPr="00A00E00" w:rsidRDefault="00D96716" w:rsidP="004F037F">
      <w:pPr>
        <w:spacing w:line="276" w:lineRule="auto"/>
        <w:jc w:val="both"/>
        <w:rPr>
          <w:rFonts w:ascii="Arial" w:hAnsi="Arial" w:cs="Arial"/>
          <w:sz w:val="22"/>
          <w:szCs w:val="22"/>
        </w:rPr>
      </w:pPr>
    </w:p>
    <w:p w14:paraId="2DF79E68" w14:textId="77777777" w:rsidR="003023B2" w:rsidRPr="00A00E00" w:rsidRDefault="003023B2" w:rsidP="004F037F">
      <w:pPr>
        <w:pStyle w:val="Default"/>
        <w:spacing w:after="120" w:line="276" w:lineRule="auto"/>
        <w:ind w:firstLine="720"/>
        <w:jc w:val="both"/>
        <w:rPr>
          <w:color w:val="auto"/>
          <w:kern w:val="2"/>
          <w:sz w:val="22"/>
          <w:szCs w:val="22"/>
          <w:lang w:bidi="hi-IN"/>
        </w:rPr>
      </w:pPr>
      <w:bookmarkStart w:id="0" w:name="_Hlk164813529"/>
      <w:bookmarkStart w:id="1" w:name="_Hlk164803226"/>
      <w:bookmarkStart w:id="2" w:name="_Hlk163166551"/>
      <w:bookmarkStart w:id="3" w:name="_Hlk163036247"/>
      <w:r w:rsidRPr="00A00E00">
        <w:rPr>
          <w:color w:val="auto"/>
          <w:kern w:val="2"/>
          <w:sz w:val="22"/>
          <w:szCs w:val="22"/>
          <w:lang w:bidi="hi-IN"/>
        </w:rPr>
        <w:t xml:space="preserve">O presente estudo técnico tem como finalidade estabelecer um mecanismo eficiente para a aquisição regular de alimentos destinados à merenda escolar de Sobradinho-BA. Ao seguir as diretrizes do PNAE e as recomendações nutricionais, buscamos garantir que todos os alunos, especialmente aqueles em situação de vulnerabilidade, tenham acesso a uma alimentação de qualidade, diversificada e culturalmente adequada. </w:t>
      </w:r>
    </w:p>
    <w:p w14:paraId="6DD7FE87" w14:textId="4107B3F1" w:rsidR="003A6BE7" w:rsidRPr="00A00E00" w:rsidRDefault="003023B2" w:rsidP="004F037F">
      <w:pPr>
        <w:pStyle w:val="Default"/>
        <w:spacing w:after="120" w:line="276" w:lineRule="auto"/>
        <w:ind w:firstLine="720"/>
        <w:jc w:val="both"/>
        <w:rPr>
          <w:sz w:val="22"/>
          <w:szCs w:val="22"/>
        </w:rPr>
      </w:pPr>
      <w:bookmarkStart w:id="4" w:name="_Hlk164813475"/>
      <w:bookmarkEnd w:id="0"/>
      <w:r w:rsidRPr="00A00E00">
        <w:rPr>
          <w:sz w:val="22"/>
          <w:szCs w:val="22"/>
        </w:rPr>
        <w:t xml:space="preserve">A merenda escolar, além de suprir necessidades nutricionais, desempenha um papel fundamental na promoção da saúde, no combate à insegurança alimentar e na melhoria do desempenho escolar, contribuindo para a construção de um futuro mais justo e igualitário para todos. </w:t>
      </w:r>
      <w:r w:rsidR="004B6734" w:rsidRPr="00A00E00">
        <w:rPr>
          <w:sz w:val="22"/>
          <w:szCs w:val="22"/>
        </w:rPr>
        <w:t xml:space="preserve">Nutrir-se vai além de satisfazer as necessidades físicas do corpo humano. No contexto educacional, a merenda escolar desempenha um papel crucial para muitos alunos que podem enfrentar situações de insegurança alimentar em casa, garantindo pelo menos uma refeição balanceada ao longo do dia, contribuindo para a inclusão social, minimizando desigualdades e proporcionando condições iguais de acesso à educação. </w:t>
      </w:r>
    </w:p>
    <w:p w14:paraId="5F8EF53F" w14:textId="4B688718" w:rsidR="003023B2" w:rsidRPr="00A00E00" w:rsidRDefault="003023B2" w:rsidP="004F037F">
      <w:pPr>
        <w:pStyle w:val="Default"/>
        <w:spacing w:after="120" w:line="276" w:lineRule="auto"/>
        <w:ind w:firstLine="720"/>
        <w:jc w:val="both"/>
        <w:rPr>
          <w:sz w:val="22"/>
          <w:szCs w:val="22"/>
        </w:rPr>
      </w:pPr>
      <w:r w:rsidRPr="00A00E00">
        <w:rPr>
          <w:sz w:val="22"/>
          <w:szCs w:val="22"/>
        </w:rPr>
        <w:t>Ao garantir que os estudantes tenham acesso a uma alimentação nutritiva e balanceada, ela contribui para a concentração, o desenvolvimento cognitivo e o bem-estar físico dos alunos, a Secretaria Municipal de Educação visa obter uma assertividade no processo ensino aprendizagem. Uma alimentação adequada fornece a energia necessária para que os estudantes participem ativamente das atividades escolares, melhora o desempenho cognitivo e reduz os índices de fadiga e desatenção.</w:t>
      </w:r>
    </w:p>
    <w:p w14:paraId="26B8E75C" w14:textId="6EC10904" w:rsidR="003023B2" w:rsidRPr="00A00E00" w:rsidRDefault="003023B2" w:rsidP="004F037F">
      <w:pPr>
        <w:pStyle w:val="Default"/>
        <w:spacing w:after="120" w:line="276" w:lineRule="auto"/>
        <w:ind w:firstLine="720"/>
        <w:jc w:val="both"/>
        <w:rPr>
          <w:sz w:val="22"/>
          <w:szCs w:val="22"/>
        </w:rPr>
      </w:pPr>
      <w:r w:rsidRPr="00A00E00">
        <w:rPr>
          <w:sz w:val="22"/>
          <w:szCs w:val="22"/>
        </w:rPr>
        <w:t xml:space="preserve">Diante do exposto, e tendo em vista que o município possui demanda latente de itens fracassados do último Processo Licitatório de aquisição de merenda </w:t>
      </w:r>
      <w:r w:rsidR="00B26B70" w:rsidRPr="00A00E00">
        <w:rPr>
          <w:sz w:val="22"/>
          <w:szCs w:val="22"/>
        </w:rPr>
        <w:t>escolar do munício, somado ao fato de alguns itens não terem mais saldos para compras, faz-se necessário a realização de um novo Processo Licitatório para suprir essas necessidades identificadas.</w:t>
      </w:r>
    </w:p>
    <w:bookmarkEnd w:id="4"/>
    <w:bookmarkEnd w:id="1"/>
    <w:bookmarkEnd w:id="2"/>
    <w:bookmarkEnd w:id="3"/>
    <w:p w14:paraId="585AAD8B" w14:textId="77777777" w:rsidR="008F31DA" w:rsidRPr="00A00E00" w:rsidRDefault="008F31DA" w:rsidP="004F037F">
      <w:pPr>
        <w:spacing w:line="276" w:lineRule="auto"/>
        <w:ind w:firstLine="720"/>
        <w:jc w:val="both"/>
        <w:rPr>
          <w:rFonts w:ascii="Arial" w:hAnsi="Arial" w:cs="Arial"/>
          <w:b/>
          <w:bCs/>
          <w:i/>
          <w:iCs/>
          <w:color w:val="767171" w:themeColor="background2" w:themeShade="80"/>
          <w:sz w:val="22"/>
          <w:szCs w:val="22"/>
        </w:rPr>
      </w:pP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748"/>
      </w:tblGrid>
      <w:tr w:rsidR="00D96716" w:rsidRPr="00A00E00" w14:paraId="722E4B56" w14:textId="77777777" w:rsidTr="008B213B">
        <w:tc>
          <w:tcPr>
            <w:tcW w:w="962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57D3C4B5" w14:textId="77777777" w:rsidR="00D96716" w:rsidRPr="00A00E00" w:rsidRDefault="008076CD" w:rsidP="004F037F">
            <w:pPr>
              <w:pStyle w:val="Contedodatabela"/>
              <w:spacing w:line="276" w:lineRule="auto"/>
              <w:jc w:val="both"/>
              <w:rPr>
                <w:rFonts w:ascii="Arial" w:hAnsi="Arial" w:cs="Arial"/>
                <w:sz w:val="22"/>
                <w:szCs w:val="22"/>
              </w:rPr>
            </w:pPr>
            <w:r w:rsidRPr="00A00E00">
              <w:rPr>
                <w:rFonts w:ascii="Arial" w:hAnsi="Arial" w:cs="Arial"/>
                <w:b/>
                <w:bCs/>
                <w:sz w:val="22"/>
                <w:szCs w:val="22"/>
              </w:rPr>
              <w:t>2.</w:t>
            </w:r>
            <w:r w:rsidRPr="00A00E00">
              <w:rPr>
                <w:rFonts w:ascii="Arial" w:hAnsi="Arial" w:cs="Arial"/>
                <w:sz w:val="22"/>
                <w:szCs w:val="22"/>
              </w:rPr>
              <w:t xml:space="preserve"> </w:t>
            </w:r>
            <w:r w:rsidRPr="00A00E00">
              <w:rPr>
                <w:rFonts w:ascii="Arial" w:hAnsi="Arial" w:cs="Arial"/>
                <w:b/>
                <w:bCs/>
                <w:sz w:val="22"/>
                <w:szCs w:val="22"/>
              </w:rPr>
              <w:t>ALINHAMENTO ENTRE A CONTRATAÇÃO E O PLANEJAMENTO</w:t>
            </w:r>
            <w:r w:rsidRPr="00A00E00">
              <w:rPr>
                <w:rFonts w:ascii="Arial" w:hAnsi="Arial" w:cs="Arial"/>
                <w:sz w:val="22"/>
                <w:szCs w:val="22"/>
              </w:rPr>
              <w:t xml:space="preserve"> </w:t>
            </w:r>
          </w:p>
        </w:tc>
      </w:tr>
    </w:tbl>
    <w:p w14:paraId="78A870B6" w14:textId="77777777" w:rsidR="00D967FD" w:rsidRPr="00A00E00" w:rsidRDefault="00D967FD" w:rsidP="004F037F">
      <w:pPr>
        <w:spacing w:line="276" w:lineRule="auto"/>
        <w:jc w:val="both"/>
        <w:rPr>
          <w:rFonts w:ascii="Arial" w:hAnsi="Arial" w:cs="Arial"/>
          <w:color w:val="FF0000"/>
          <w:sz w:val="22"/>
          <w:szCs w:val="22"/>
        </w:rPr>
      </w:pPr>
    </w:p>
    <w:p w14:paraId="4219234C" w14:textId="15F135A5" w:rsidR="00F1419A" w:rsidRPr="00A00E00" w:rsidRDefault="00F1419A" w:rsidP="004F037F">
      <w:pPr>
        <w:spacing w:line="276" w:lineRule="auto"/>
        <w:ind w:firstLine="720"/>
        <w:jc w:val="both"/>
        <w:rPr>
          <w:rFonts w:ascii="Arial" w:hAnsi="Arial" w:cs="Arial"/>
          <w:sz w:val="22"/>
          <w:szCs w:val="22"/>
        </w:rPr>
      </w:pPr>
      <w:r w:rsidRPr="00A00E00">
        <w:rPr>
          <w:rFonts w:ascii="Arial" w:hAnsi="Arial" w:cs="Arial"/>
          <w:sz w:val="22"/>
          <w:szCs w:val="22"/>
        </w:rPr>
        <w:t xml:space="preserve">Embora a aquisição de gêneros alimentícios para o PNAE não estivesse originalmente incluída no Plano de Contratações Anual (PCA), a decisão de realizar esta contratação foi fundamentada em uma análise cuidadosa das necessidades </w:t>
      </w:r>
      <w:r w:rsidR="009B3F53" w:rsidRPr="00A00E00">
        <w:rPr>
          <w:rFonts w:ascii="Arial" w:hAnsi="Arial" w:cs="Arial"/>
          <w:sz w:val="22"/>
          <w:szCs w:val="22"/>
        </w:rPr>
        <w:t>identificadas</w:t>
      </w:r>
      <w:r w:rsidRPr="00A00E00">
        <w:rPr>
          <w:rFonts w:ascii="Arial" w:hAnsi="Arial" w:cs="Arial"/>
          <w:sz w:val="22"/>
          <w:szCs w:val="22"/>
        </w:rPr>
        <w:t xml:space="preserve"> </w:t>
      </w:r>
      <w:r w:rsidR="009B3F53" w:rsidRPr="00A00E00">
        <w:rPr>
          <w:rFonts w:ascii="Arial" w:hAnsi="Arial" w:cs="Arial"/>
          <w:sz w:val="22"/>
          <w:szCs w:val="22"/>
        </w:rPr>
        <w:t>n</w:t>
      </w:r>
      <w:r w:rsidRPr="00A00E00">
        <w:rPr>
          <w:rFonts w:ascii="Arial" w:hAnsi="Arial" w:cs="Arial"/>
          <w:sz w:val="22"/>
          <w:szCs w:val="22"/>
        </w:rPr>
        <w:t xml:space="preserve">o Sistema Municipal </w:t>
      </w:r>
      <w:r w:rsidRPr="00A00E00">
        <w:rPr>
          <w:rFonts w:ascii="Arial" w:hAnsi="Arial" w:cs="Arial"/>
          <w:sz w:val="22"/>
          <w:szCs w:val="22"/>
        </w:rPr>
        <w:lastRenderedPageBreak/>
        <w:t>de Ensino de Sobradinho/BA. Esta análise revelou uma demanda crítica para assegurar o fornecimento contínuo de merenda escolar de qualidade a todos os alunos matriculados.</w:t>
      </w:r>
    </w:p>
    <w:p w14:paraId="1F41BB69" w14:textId="77777777" w:rsidR="00B26B70" w:rsidRPr="00A00E00" w:rsidRDefault="00B26B70" w:rsidP="004F037F">
      <w:pPr>
        <w:spacing w:line="276" w:lineRule="auto"/>
        <w:ind w:firstLine="720"/>
        <w:jc w:val="both"/>
        <w:rPr>
          <w:rFonts w:ascii="Arial" w:hAnsi="Arial" w:cs="Arial"/>
          <w:sz w:val="22"/>
          <w:szCs w:val="22"/>
        </w:rPr>
      </w:pPr>
    </w:p>
    <w:p w14:paraId="0D49B702" w14:textId="7E83BEF5" w:rsidR="00F1419A" w:rsidRPr="00A00E00" w:rsidRDefault="00F1419A" w:rsidP="004F037F">
      <w:pPr>
        <w:spacing w:line="276" w:lineRule="auto"/>
        <w:ind w:firstLine="720"/>
        <w:jc w:val="both"/>
        <w:rPr>
          <w:rFonts w:ascii="Arial" w:hAnsi="Arial" w:cs="Arial"/>
          <w:sz w:val="22"/>
          <w:szCs w:val="22"/>
        </w:rPr>
      </w:pPr>
      <w:r w:rsidRPr="00A00E00">
        <w:rPr>
          <w:rFonts w:ascii="Arial" w:hAnsi="Arial" w:cs="Arial"/>
          <w:sz w:val="22"/>
          <w:szCs w:val="22"/>
        </w:rPr>
        <w:t>O fornecimento de alimentação escolar é um direito constitucional assegurado a todos os alunos, conforme estabelecido pela Constituição Federal de 1988 em seu artigo 208. A alimentação escolar é uma responsabilidade do Estado, realizada em colaboração com o poder público local, garantindo o acesso à nutrição adequada durante os 200 dias letivos.</w:t>
      </w:r>
    </w:p>
    <w:p w14:paraId="63EF237C" w14:textId="77777777" w:rsidR="00F1419A" w:rsidRPr="00A00E00" w:rsidRDefault="00F1419A" w:rsidP="004F037F">
      <w:pPr>
        <w:spacing w:line="276" w:lineRule="auto"/>
        <w:ind w:firstLine="720"/>
        <w:jc w:val="both"/>
        <w:rPr>
          <w:rFonts w:ascii="Arial" w:hAnsi="Arial" w:cs="Arial"/>
          <w:sz w:val="22"/>
          <w:szCs w:val="22"/>
        </w:rPr>
      </w:pPr>
    </w:p>
    <w:p w14:paraId="428F8FBB" w14:textId="56FE2E63" w:rsidR="00F1419A" w:rsidRPr="00A00E00" w:rsidRDefault="00F1419A" w:rsidP="004F037F">
      <w:pPr>
        <w:spacing w:line="276" w:lineRule="auto"/>
        <w:ind w:firstLine="720"/>
        <w:jc w:val="both"/>
        <w:rPr>
          <w:rFonts w:ascii="Arial" w:hAnsi="Arial" w:cs="Arial"/>
          <w:sz w:val="22"/>
          <w:szCs w:val="22"/>
        </w:rPr>
      </w:pPr>
      <w:r w:rsidRPr="00A00E00">
        <w:rPr>
          <w:rFonts w:ascii="Arial" w:hAnsi="Arial" w:cs="Arial"/>
          <w:sz w:val="22"/>
          <w:szCs w:val="22"/>
        </w:rPr>
        <w:t>A contratação está alinhada com as diretrizes estabelecidas pelo Fundo Nacional de Desenvolvimento da Educação (FNDE), especificamente com a Resolução nº 26/2013, que enfatiza a importância da alimentação escolar como um componente essencial para a promoção do bem-estar e do desenvolvimento dos estudantes.</w:t>
      </w:r>
    </w:p>
    <w:p w14:paraId="6F202568" w14:textId="77777777" w:rsidR="00F1419A" w:rsidRPr="00A00E00" w:rsidRDefault="00F1419A" w:rsidP="004F037F">
      <w:pPr>
        <w:spacing w:line="276" w:lineRule="auto"/>
        <w:ind w:firstLine="720"/>
        <w:jc w:val="both"/>
        <w:rPr>
          <w:rFonts w:ascii="Arial" w:hAnsi="Arial" w:cs="Arial"/>
          <w:sz w:val="22"/>
          <w:szCs w:val="22"/>
        </w:rPr>
      </w:pPr>
    </w:p>
    <w:p w14:paraId="49FB9AD0" w14:textId="0F65FF42" w:rsidR="00F1419A" w:rsidRPr="00A00E00" w:rsidRDefault="00F1419A" w:rsidP="004F037F">
      <w:pPr>
        <w:spacing w:line="276" w:lineRule="auto"/>
        <w:ind w:firstLine="720"/>
        <w:jc w:val="both"/>
        <w:rPr>
          <w:rFonts w:ascii="Arial" w:hAnsi="Arial" w:cs="Arial"/>
          <w:sz w:val="22"/>
          <w:szCs w:val="22"/>
        </w:rPr>
      </w:pPr>
      <w:r w:rsidRPr="00A00E00">
        <w:rPr>
          <w:rFonts w:ascii="Arial" w:hAnsi="Arial" w:cs="Arial"/>
          <w:sz w:val="22"/>
          <w:szCs w:val="22"/>
        </w:rPr>
        <w:t>A decisão de realizar a contratação fora do PCA demonstra a importância de um planejamento flexível e adaptável, capaz de responder a necessidades emergentes e assegurar a continuidade dos serviços essenciais para a comunidade escolar. Essa abordagem proativa garante que os alunos recebam a assistência necessária para o seu desenvolvimento educacional e nutricional.</w:t>
      </w:r>
    </w:p>
    <w:p w14:paraId="7F902487" w14:textId="77777777" w:rsidR="00F1419A" w:rsidRPr="00A00E00" w:rsidRDefault="00F1419A" w:rsidP="004F037F">
      <w:pPr>
        <w:spacing w:line="276" w:lineRule="auto"/>
        <w:ind w:firstLine="720"/>
        <w:jc w:val="both"/>
        <w:rPr>
          <w:rFonts w:ascii="Arial" w:hAnsi="Arial" w:cs="Arial"/>
          <w:sz w:val="22"/>
          <w:szCs w:val="22"/>
        </w:rPr>
      </w:pPr>
    </w:p>
    <w:p w14:paraId="50BF9742" w14:textId="6A425FE7" w:rsidR="00F1419A" w:rsidRPr="00A00E00" w:rsidRDefault="00F1419A" w:rsidP="004F037F">
      <w:pPr>
        <w:spacing w:line="276" w:lineRule="auto"/>
        <w:ind w:firstLine="720"/>
        <w:jc w:val="both"/>
        <w:rPr>
          <w:rFonts w:ascii="Arial" w:hAnsi="Arial" w:cs="Arial"/>
          <w:sz w:val="22"/>
          <w:szCs w:val="22"/>
        </w:rPr>
      </w:pPr>
      <w:r w:rsidRPr="00A00E00">
        <w:rPr>
          <w:rFonts w:ascii="Arial" w:hAnsi="Arial" w:cs="Arial"/>
          <w:sz w:val="22"/>
          <w:szCs w:val="22"/>
        </w:rPr>
        <w:t>O alinhamento da contratação com as necessidades emergentes reforça o compromisso do município com a educação e o bem-estar dos estudantes. Ao priorizar a alimentação escolar, a administração pública demonstra responsabilidade e compromisso com a formação integral dos alunos, contribuindo para um ambiente escolar mais saudável e inclusivo.</w:t>
      </w:r>
    </w:p>
    <w:p w14:paraId="542B45FA" w14:textId="77777777" w:rsidR="00F1419A" w:rsidRPr="00A00E00" w:rsidRDefault="00F1419A" w:rsidP="004F037F">
      <w:pPr>
        <w:spacing w:line="276" w:lineRule="auto"/>
        <w:ind w:firstLine="720"/>
        <w:jc w:val="both"/>
        <w:rPr>
          <w:rFonts w:ascii="Arial" w:hAnsi="Arial" w:cs="Arial"/>
          <w:sz w:val="22"/>
          <w:szCs w:val="22"/>
        </w:rPr>
      </w:pPr>
    </w:p>
    <w:p w14:paraId="46D24182" w14:textId="12693C7E" w:rsidR="00AC49D5" w:rsidRPr="00A00E00" w:rsidRDefault="00AB7560" w:rsidP="004F037F">
      <w:pPr>
        <w:spacing w:line="276" w:lineRule="auto"/>
        <w:ind w:firstLine="720"/>
        <w:jc w:val="both"/>
        <w:rPr>
          <w:rFonts w:ascii="Arial" w:hAnsi="Arial" w:cs="Arial"/>
          <w:sz w:val="22"/>
          <w:szCs w:val="22"/>
        </w:rPr>
      </w:pPr>
      <w:r w:rsidRPr="00A00E00">
        <w:rPr>
          <w:rFonts w:ascii="Arial" w:hAnsi="Arial" w:cs="Arial"/>
          <w:sz w:val="22"/>
          <w:szCs w:val="22"/>
        </w:rPr>
        <w:t xml:space="preserve"> </w:t>
      </w:r>
      <w:r w:rsidR="00B05348" w:rsidRPr="00A00E00">
        <w:rPr>
          <w:rFonts w:ascii="Arial" w:hAnsi="Arial" w:cs="Arial"/>
          <w:sz w:val="22"/>
          <w:szCs w:val="22"/>
        </w:rPr>
        <w:t>Portanto, a presente contratação é imprescindível para atender a demanda da Secretaria Municipal de Educação, visando o fornecimento de gêneros alimentícios para suprir as necessidades nutricionais dos alunos da rede municipal de ensino, através da oferta da alimentação escolar, o qual beneficiará aproximadamente cerca de 4.450 (quatro mil quatrocentos e cinquenta) alunos da educação básica no ano letivo de 2024.</w:t>
      </w:r>
      <w:r w:rsidR="00B05348" w:rsidRPr="00A00E00">
        <w:rPr>
          <w:rFonts w:ascii="Arial" w:hAnsi="Arial" w:cs="Arial"/>
          <w:sz w:val="22"/>
          <w:szCs w:val="22"/>
        </w:rPr>
        <w:tab/>
      </w:r>
    </w:p>
    <w:p w14:paraId="6B695912" w14:textId="77777777" w:rsidR="00D91C75" w:rsidRPr="00A00E00" w:rsidRDefault="00D91C75" w:rsidP="004F037F">
      <w:pPr>
        <w:spacing w:line="276" w:lineRule="auto"/>
        <w:jc w:val="both"/>
        <w:rPr>
          <w:rFonts w:ascii="Arial" w:hAnsi="Arial" w:cs="Arial"/>
          <w:sz w:val="22"/>
          <w:szCs w:val="22"/>
        </w:rPr>
      </w:pP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748"/>
      </w:tblGrid>
      <w:tr w:rsidR="00D96716" w:rsidRPr="00A00E00" w14:paraId="491046D3" w14:textId="77777777" w:rsidTr="003A2396">
        <w:tc>
          <w:tcPr>
            <w:tcW w:w="963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6116F70B" w14:textId="77777777" w:rsidR="00D96716" w:rsidRPr="00A00E00" w:rsidRDefault="008076CD" w:rsidP="004F037F">
            <w:pPr>
              <w:pStyle w:val="Contedodatabela"/>
              <w:spacing w:line="276" w:lineRule="auto"/>
              <w:jc w:val="both"/>
              <w:rPr>
                <w:rFonts w:ascii="Arial" w:hAnsi="Arial" w:cs="Arial"/>
                <w:sz w:val="22"/>
                <w:szCs w:val="22"/>
              </w:rPr>
            </w:pPr>
            <w:r w:rsidRPr="00A00E00">
              <w:rPr>
                <w:rFonts w:ascii="Arial" w:hAnsi="Arial" w:cs="Arial"/>
                <w:b/>
                <w:bCs/>
                <w:sz w:val="22"/>
                <w:szCs w:val="22"/>
              </w:rPr>
              <w:t>3.</w:t>
            </w:r>
            <w:r w:rsidRPr="00A00E00">
              <w:rPr>
                <w:rFonts w:ascii="Arial" w:hAnsi="Arial" w:cs="Arial"/>
                <w:sz w:val="22"/>
                <w:szCs w:val="22"/>
              </w:rPr>
              <w:t xml:space="preserve"> </w:t>
            </w:r>
            <w:r w:rsidRPr="00A00E00">
              <w:rPr>
                <w:rFonts w:ascii="Arial" w:hAnsi="Arial" w:cs="Arial"/>
                <w:b/>
                <w:bCs/>
                <w:sz w:val="22"/>
                <w:szCs w:val="22"/>
              </w:rPr>
              <w:t>REQUISITOS DA CONTRATAÇÃO</w:t>
            </w:r>
            <w:r w:rsidRPr="00A00E00">
              <w:rPr>
                <w:rFonts w:ascii="Arial" w:hAnsi="Arial" w:cs="Arial"/>
                <w:sz w:val="22"/>
                <w:szCs w:val="22"/>
              </w:rPr>
              <w:t xml:space="preserve"> </w:t>
            </w:r>
          </w:p>
        </w:tc>
      </w:tr>
    </w:tbl>
    <w:p w14:paraId="433122C6" w14:textId="5BE85057" w:rsidR="00D57E33" w:rsidRPr="00A00E00" w:rsidRDefault="008076CD" w:rsidP="004F037F">
      <w:pPr>
        <w:spacing w:line="276" w:lineRule="auto"/>
        <w:jc w:val="both"/>
        <w:rPr>
          <w:rFonts w:ascii="Arial" w:hAnsi="Arial" w:cs="Arial"/>
          <w:sz w:val="22"/>
          <w:szCs w:val="22"/>
        </w:rPr>
      </w:pPr>
      <w:r w:rsidRPr="00A00E00">
        <w:rPr>
          <w:rFonts w:ascii="Arial" w:hAnsi="Arial" w:cs="Arial"/>
          <w:sz w:val="22"/>
          <w:szCs w:val="22"/>
        </w:rPr>
        <w:t xml:space="preserve"> </w:t>
      </w:r>
    </w:p>
    <w:p w14:paraId="3A1543EC" w14:textId="77777777" w:rsidR="009B3F53" w:rsidRPr="00A00E00" w:rsidRDefault="009B3F53" w:rsidP="004F037F">
      <w:pPr>
        <w:numPr>
          <w:ilvl w:val="1"/>
          <w:numId w:val="17"/>
        </w:numPr>
        <w:spacing w:line="276" w:lineRule="auto"/>
        <w:ind w:left="709" w:hanging="567"/>
        <w:jc w:val="both"/>
        <w:rPr>
          <w:rFonts w:ascii="Arial" w:hAnsi="Arial" w:cs="Arial"/>
          <w:b/>
          <w:sz w:val="22"/>
          <w:szCs w:val="22"/>
        </w:rPr>
      </w:pPr>
      <w:r w:rsidRPr="00A00E00">
        <w:rPr>
          <w:rFonts w:ascii="Arial" w:hAnsi="Arial" w:cs="Arial"/>
          <w:b/>
          <w:sz w:val="22"/>
          <w:szCs w:val="22"/>
        </w:rPr>
        <w:t>Requisitos Gerais</w:t>
      </w:r>
    </w:p>
    <w:p w14:paraId="5CDB8BBA" w14:textId="77777777" w:rsidR="009B3F53" w:rsidRPr="00A00E00" w:rsidRDefault="009B3F53" w:rsidP="004F037F">
      <w:pPr>
        <w:spacing w:line="276" w:lineRule="auto"/>
        <w:ind w:left="709" w:hanging="567"/>
        <w:jc w:val="both"/>
        <w:rPr>
          <w:rFonts w:ascii="Arial" w:hAnsi="Arial" w:cs="Arial"/>
          <w:b/>
          <w:sz w:val="22"/>
          <w:szCs w:val="22"/>
        </w:rPr>
      </w:pPr>
      <w:r w:rsidRPr="00A00E00">
        <w:rPr>
          <w:rFonts w:ascii="Arial" w:hAnsi="Arial" w:cs="Arial"/>
          <w:b/>
          <w:sz w:val="22"/>
          <w:szCs w:val="22"/>
        </w:rPr>
        <w:tab/>
      </w:r>
    </w:p>
    <w:p w14:paraId="6D8C33FC" w14:textId="77777777" w:rsidR="009B3F53" w:rsidRPr="00A00E00" w:rsidRDefault="009B3F53" w:rsidP="004F037F">
      <w:pPr>
        <w:numPr>
          <w:ilvl w:val="0"/>
          <w:numId w:val="18"/>
        </w:numPr>
        <w:spacing w:line="276" w:lineRule="auto"/>
        <w:ind w:left="709" w:hanging="567"/>
        <w:jc w:val="both"/>
        <w:rPr>
          <w:rFonts w:ascii="Arial" w:hAnsi="Arial" w:cs="Arial"/>
          <w:b/>
          <w:sz w:val="22"/>
          <w:szCs w:val="22"/>
        </w:rPr>
      </w:pPr>
      <w:r w:rsidRPr="00A00E00">
        <w:rPr>
          <w:rFonts w:ascii="Arial" w:hAnsi="Arial" w:cs="Arial"/>
          <w:sz w:val="22"/>
          <w:szCs w:val="22"/>
        </w:rPr>
        <w:t xml:space="preserve">Os produtos devem atender aos padrões mínimos de qualidade estabelecidos pelos órgãos de saúde e vigilância sanitária competentes. </w:t>
      </w:r>
    </w:p>
    <w:p w14:paraId="36B34D73" w14:textId="77777777" w:rsidR="009B3F53" w:rsidRPr="00A00E00" w:rsidRDefault="009B3F53" w:rsidP="004F037F">
      <w:pPr>
        <w:numPr>
          <w:ilvl w:val="0"/>
          <w:numId w:val="18"/>
        </w:numPr>
        <w:spacing w:line="276" w:lineRule="auto"/>
        <w:ind w:left="709" w:hanging="567"/>
        <w:jc w:val="both"/>
        <w:rPr>
          <w:rFonts w:ascii="Arial" w:hAnsi="Arial" w:cs="Arial"/>
          <w:b/>
          <w:sz w:val="22"/>
          <w:szCs w:val="22"/>
        </w:rPr>
      </w:pPr>
      <w:r w:rsidRPr="00A00E00">
        <w:rPr>
          <w:rFonts w:ascii="Arial" w:hAnsi="Arial" w:cs="Arial"/>
          <w:sz w:val="22"/>
          <w:szCs w:val="22"/>
        </w:rPr>
        <w:t xml:space="preserve">Os gêneros alimentícios devem ser entregues dentro dos prazos de validade, garantindo sua utilização segura durante o período de consumo. </w:t>
      </w:r>
    </w:p>
    <w:p w14:paraId="17AEF4D8" w14:textId="77777777" w:rsidR="009B3F53" w:rsidRPr="00A00E00" w:rsidRDefault="009B3F53" w:rsidP="004F037F">
      <w:pPr>
        <w:numPr>
          <w:ilvl w:val="0"/>
          <w:numId w:val="18"/>
        </w:numPr>
        <w:spacing w:line="276" w:lineRule="auto"/>
        <w:ind w:left="709" w:hanging="567"/>
        <w:jc w:val="both"/>
        <w:rPr>
          <w:rFonts w:ascii="Arial" w:hAnsi="Arial" w:cs="Arial"/>
          <w:b/>
          <w:sz w:val="22"/>
          <w:szCs w:val="22"/>
        </w:rPr>
      </w:pPr>
      <w:r w:rsidRPr="00A00E00">
        <w:rPr>
          <w:rFonts w:ascii="Arial" w:hAnsi="Arial" w:cs="Arial"/>
          <w:sz w:val="22"/>
          <w:szCs w:val="22"/>
        </w:rPr>
        <w:t>Todos os produtos devem ser armazenados em conformidade com as normas de segurança alimentar e preservar suas propriedades nutricionais.</w:t>
      </w:r>
    </w:p>
    <w:p w14:paraId="2DF3C18F" w14:textId="77777777" w:rsidR="009B3F53" w:rsidRPr="00A00E00" w:rsidRDefault="009B3F53" w:rsidP="004F037F">
      <w:pPr>
        <w:spacing w:line="276" w:lineRule="auto"/>
        <w:ind w:left="709" w:hanging="567"/>
        <w:jc w:val="both"/>
        <w:rPr>
          <w:rFonts w:ascii="Arial" w:hAnsi="Arial" w:cs="Arial"/>
          <w:b/>
          <w:sz w:val="22"/>
          <w:szCs w:val="22"/>
        </w:rPr>
      </w:pPr>
    </w:p>
    <w:p w14:paraId="7B556289" w14:textId="77777777" w:rsidR="009B3F53" w:rsidRDefault="009B3F53" w:rsidP="004F037F">
      <w:pPr>
        <w:numPr>
          <w:ilvl w:val="1"/>
          <w:numId w:val="17"/>
        </w:numPr>
        <w:spacing w:line="276" w:lineRule="auto"/>
        <w:ind w:left="709" w:hanging="567"/>
        <w:jc w:val="both"/>
        <w:rPr>
          <w:rFonts w:ascii="Arial" w:hAnsi="Arial" w:cs="Arial"/>
          <w:b/>
          <w:sz w:val="22"/>
          <w:szCs w:val="22"/>
        </w:rPr>
      </w:pPr>
      <w:r w:rsidRPr="00A00E00">
        <w:rPr>
          <w:rFonts w:ascii="Arial" w:hAnsi="Arial" w:cs="Arial"/>
          <w:b/>
          <w:sz w:val="22"/>
          <w:szCs w:val="22"/>
        </w:rPr>
        <w:t>Requisitos Gerais</w:t>
      </w:r>
    </w:p>
    <w:p w14:paraId="02A106A4" w14:textId="77777777" w:rsidR="005302DC" w:rsidRPr="00A00E00" w:rsidRDefault="005302DC" w:rsidP="005302DC">
      <w:pPr>
        <w:spacing w:line="276" w:lineRule="auto"/>
        <w:ind w:left="709"/>
        <w:jc w:val="both"/>
        <w:rPr>
          <w:rFonts w:ascii="Arial" w:hAnsi="Arial" w:cs="Arial"/>
          <w:b/>
          <w:sz w:val="22"/>
          <w:szCs w:val="22"/>
        </w:rPr>
      </w:pPr>
    </w:p>
    <w:p w14:paraId="15B22EF0" w14:textId="77777777" w:rsidR="009B3F53" w:rsidRPr="00A00E00" w:rsidRDefault="009B3F53" w:rsidP="004F037F">
      <w:pPr>
        <w:numPr>
          <w:ilvl w:val="0"/>
          <w:numId w:val="19"/>
        </w:numPr>
        <w:spacing w:line="276" w:lineRule="auto"/>
        <w:ind w:left="709" w:hanging="567"/>
        <w:jc w:val="both"/>
        <w:rPr>
          <w:rFonts w:ascii="Arial" w:hAnsi="Arial" w:cs="Arial"/>
          <w:sz w:val="22"/>
          <w:szCs w:val="22"/>
        </w:rPr>
      </w:pPr>
      <w:r w:rsidRPr="00A00E00">
        <w:rPr>
          <w:rFonts w:ascii="Arial" w:hAnsi="Arial" w:cs="Arial"/>
          <w:sz w:val="22"/>
          <w:szCs w:val="22"/>
        </w:rPr>
        <w:t xml:space="preserve">Conformidade com a Lei n° 14.133/2021, que disciplina as licitações e contratos administrativos no âmbito da Administração Pública. </w:t>
      </w:r>
    </w:p>
    <w:p w14:paraId="6FBF68C1" w14:textId="77777777" w:rsidR="009B3F53" w:rsidRPr="00A00E00" w:rsidRDefault="009B3F53" w:rsidP="004F037F">
      <w:pPr>
        <w:numPr>
          <w:ilvl w:val="0"/>
          <w:numId w:val="19"/>
        </w:numPr>
        <w:spacing w:line="276" w:lineRule="auto"/>
        <w:ind w:left="709" w:hanging="567"/>
        <w:jc w:val="both"/>
        <w:rPr>
          <w:rFonts w:ascii="Arial" w:hAnsi="Arial" w:cs="Arial"/>
          <w:sz w:val="22"/>
          <w:szCs w:val="22"/>
        </w:rPr>
      </w:pPr>
      <w:r w:rsidRPr="00A00E00">
        <w:rPr>
          <w:rFonts w:ascii="Arial" w:hAnsi="Arial" w:cs="Arial"/>
          <w:sz w:val="22"/>
          <w:szCs w:val="22"/>
        </w:rPr>
        <w:lastRenderedPageBreak/>
        <w:t>Atendimento às normas da Agência Nacional de Vigilância Sanitária (ANVISA) para alimentos.</w:t>
      </w:r>
    </w:p>
    <w:p w14:paraId="1D229D77" w14:textId="77777777" w:rsidR="009B3F53" w:rsidRPr="00A00E00" w:rsidRDefault="009B3F53" w:rsidP="004F037F">
      <w:pPr>
        <w:numPr>
          <w:ilvl w:val="0"/>
          <w:numId w:val="19"/>
        </w:numPr>
        <w:spacing w:line="276" w:lineRule="auto"/>
        <w:ind w:left="709" w:hanging="567"/>
        <w:jc w:val="both"/>
        <w:rPr>
          <w:rFonts w:ascii="Arial" w:hAnsi="Arial" w:cs="Arial"/>
          <w:sz w:val="22"/>
          <w:szCs w:val="22"/>
        </w:rPr>
      </w:pPr>
      <w:r w:rsidRPr="00A00E00">
        <w:rPr>
          <w:rFonts w:ascii="Arial" w:hAnsi="Arial" w:cs="Arial"/>
          <w:sz w:val="22"/>
          <w:szCs w:val="22"/>
        </w:rPr>
        <w:t xml:space="preserve">Os fornecedores devem apresentar todas as certificações e registros necessários para a comercialização dos produtos alimentícios. </w:t>
      </w:r>
    </w:p>
    <w:p w14:paraId="53FFA0B1" w14:textId="77777777" w:rsidR="009B3F53" w:rsidRPr="00A00E00" w:rsidRDefault="009B3F53" w:rsidP="004F037F">
      <w:pPr>
        <w:numPr>
          <w:ilvl w:val="0"/>
          <w:numId w:val="19"/>
        </w:numPr>
        <w:spacing w:line="276" w:lineRule="auto"/>
        <w:ind w:left="709" w:hanging="567"/>
        <w:jc w:val="both"/>
        <w:rPr>
          <w:rFonts w:ascii="Arial" w:hAnsi="Arial" w:cs="Arial"/>
          <w:sz w:val="22"/>
          <w:szCs w:val="22"/>
        </w:rPr>
      </w:pPr>
      <w:r w:rsidRPr="00A00E00">
        <w:rPr>
          <w:rFonts w:ascii="Arial" w:hAnsi="Arial" w:cs="Arial"/>
          <w:sz w:val="22"/>
          <w:szCs w:val="22"/>
        </w:rPr>
        <w:t>Observância das leis municipais e estaduais referentes à segurança alimentar e distribuição de gêneros alimentícios.</w:t>
      </w:r>
    </w:p>
    <w:p w14:paraId="10C48490" w14:textId="77777777" w:rsidR="009B3F53" w:rsidRPr="00A00E00" w:rsidRDefault="009B3F53" w:rsidP="004F037F">
      <w:pPr>
        <w:spacing w:line="276" w:lineRule="auto"/>
        <w:ind w:left="709" w:hanging="567"/>
        <w:jc w:val="both"/>
        <w:rPr>
          <w:rFonts w:ascii="Arial" w:hAnsi="Arial" w:cs="Arial"/>
          <w:b/>
          <w:sz w:val="22"/>
          <w:szCs w:val="22"/>
        </w:rPr>
      </w:pPr>
    </w:p>
    <w:p w14:paraId="5E1E4F1E" w14:textId="77777777" w:rsidR="009B3F53" w:rsidRPr="00A00E00" w:rsidRDefault="009B3F53" w:rsidP="004F037F">
      <w:pPr>
        <w:numPr>
          <w:ilvl w:val="1"/>
          <w:numId w:val="17"/>
        </w:numPr>
        <w:spacing w:line="276" w:lineRule="auto"/>
        <w:ind w:left="709" w:hanging="567"/>
        <w:jc w:val="both"/>
        <w:rPr>
          <w:rFonts w:ascii="Arial" w:hAnsi="Arial" w:cs="Arial"/>
          <w:b/>
          <w:sz w:val="22"/>
          <w:szCs w:val="22"/>
        </w:rPr>
      </w:pPr>
      <w:r w:rsidRPr="00A00E00">
        <w:rPr>
          <w:rFonts w:ascii="Arial" w:hAnsi="Arial" w:cs="Arial"/>
          <w:b/>
          <w:sz w:val="22"/>
          <w:szCs w:val="22"/>
        </w:rPr>
        <w:t>Requisitos de Sustentabilidade</w:t>
      </w:r>
    </w:p>
    <w:p w14:paraId="4BCE24B0" w14:textId="77777777" w:rsidR="009B3F53" w:rsidRPr="00A00E00" w:rsidRDefault="009B3F53" w:rsidP="004F037F">
      <w:pPr>
        <w:spacing w:line="276" w:lineRule="auto"/>
        <w:ind w:left="709" w:hanging="567"/>
        <w:jc w:val="both"/>
        <w:rPr>
          <w:rFonts w:ascii="Arial" w:hAnsi="Arial" w:cs="Arial"/>
          <w:b/>
          <w:sz w:val="22"/>
          <w:szCs w:val="22"/>
        </w:rPr>
      </w:pPr>
    </w:p>
    <w:p w14:paraId="3E625844" w14:textId="77777777" w:rsidR="009B3F53" w:rsidRPr="00A00E00" w:rsidRDefault="009B3F53" w:rsidP="004F037F">
      <w:pPr>
        <w:numPr>
          <w:ilvl w:val="0"/>
          <w:numId w:val="20"/>
        </w:numPr>
        <w:spacing w:line="276" w:lineRule="auto"/>
        <w:ind w:left="709" w:hanging="567"/>
        <w:jc w:val="both"/>
        <w:rPr>
          <w:rFonts w:ascii="Arial" w:hAnsi="Arial" w:cs="Arial"/>
          <w:sz w:val="22"/>
          <w:szCs w:val="22"/>
        </w:rPr>
      </w:pPr>
      <w:r w:rsidRPr="00A00E00">
        <w:rPr>
          <w:rFonts w:ascii="Arial" w:hAnsi="Arial" w:cs="Arial"/>
          <w:sz w:val="22"/>
          <w:szCs w:val="22"/>
        </w:rPr>
        <w:t>A preferência deve ser dada a fornecedores que utilizem práticas de cultivo sustentável e orgânico.</w:t>
      </w:r>
    </w:p>
    <w:p w14:paraId="5DE10ADC" w14:textId="77777777" w:rsidR="009B3F53" w:rsidRPr="00A00E00" w:rsidRDefault="009B3F53" w:rsidP="004F037F">
      <w:pPr>
        <w:numPr>
          <w:ilvl w:val="0"/>
          <w:numId w:val="20"/>
        </w:numPr>
        <w:spacing w:line="276" w:lineRule="auto"/>
        <w:ind w:left="709" w:hanging="567"/>
        <w:jc w:val="both"/>
        <w:rPr>
          <w:rFonts w:ascii="Arial" w:hAnsi="Arial" w:cs="Arial"/>
          <w:sz w:val="22"/>
          <w:szCs w:val="22"/>
        </w:rPr>
      </w:pPr>
      <w:r w:rsidRPr="00A00E00">
        <w:rPr>
          <w:rFonts w:ascii="Arial" w:hAnsi="Arial" w:cs="Arial"/>
          <w:sz w:val="22"/>
          <w:szCs w:val="22"/>
        </w:rPr>
        <w:t>O processo de aquisição deve levar em consideração a redução do impacto ambiental, incluindo o uso de embalagens biodegradáveis.</w:t>
      </w:r>
    </w:p>
    <w:p w14:paraId="1D6A71D1" w14:textId="77777777" w:rsidR="009B3F53" w:rsidRPr="00A00E00" w:rsidRDefault="009B3F53" w:rsidP="004F037F">
      <w:pPr>
        <w:numPr>
          <w:ilvl w:val="0"/>
          <w:numId w:val="20"/>
        </w:numPr>
        <w:spacing w:line="276" w:lineRule="auto"/>
        <w:ind w:left="709" w:hanging="567"/>
        <w:jc w:val="both"/>
        <w:rPr>
          <w:rFonts w:ascii="Arial" w:hAnsi="Arial" w:cs="Arial"/>
          <w:sz w:val="22"/>
          <w:szCs w:val="22"/>
        </w:rPr>
      </w:pPr>
      <w:r w:rsidRPr="00A00E00">
        <w:rPr>
          <w:rFonts w:ascii="Arial" w:hAnsi="Arial" w:cs="Arial"/>
          <w:sz w:val="22"/>
          <w:szCs w:val="22"/>
        </w:rPr>
        <w:t>Prioridade na contratação de fornecedores locais, incentivando a economia regional e a redução da pegada de carbono associada ao transporte.</w:t>
      </w:r>
    </w:p>
    <w:p w14:paraId="179D14E0" w14:textId="77777777" w:rsidR="009B3F53" w:rsidRPr="00A00E00" w:rsidRDefault="009B3F53" w:rsidP="004F037F">
      <w:pPr>
        <w:numPr>
          <w:ilvl w:val="0"/>
          <w:numId w:val="20"/>
        </w:numPr>
        <w:spacing w:line="276" w:lineRule="auto"/>
        <w:ind w:left="709" w:hanging="567"/>
        <w:jc w:val="both"/>
        <w:rPr>
          <w:rFonts w:ascii="Arial" w:hAnsi="Arial" w:cs="Arial"/>
          <w:b/>
          <w:sz w:val="22"/>
          <w:szCs w:val="22"/>
        </w:rPr>
      </w:pPr>
      <w:r w:rsidRPr="00A00E00">
        <w:rPr>
          <w:rFonts w:ascii="Arial" w:hAnsi="Arial" w:cs="Arial"/>
          <w:sz w:val="22"/>
          <w:szCs w:val="22"/>
        </w:rPr>
        <w:t>Adotar práticas de logística reversa para embalagens e resíduos.</w:t>
      </w:r>
      <w:r w:rsidRPr="00A00E00">
        <w:rPr>
          <w:rFonts w:ascii="Arial" w:hAnsi="Arial" w:cs="Arial"/>
          <w:sz w:val="22"/>
          <w:szCs w:val="22"/>
        </w:rPr>
        <w:cr/>
      </w:r>
    </w:p>
    <w:p w14:paraId="0036A6D4" w14:textId="77777777" w:rsidR="009B3F53" w:rsidRPr="00A00E00" w:rsidRDefault="009B3F53" w:rsidP="004F037F">
      <w:pPr>
        <w:numPr>
          <w:ilvl w:val="1"/>
          <w:numId w:val="17"/>
        </w:numPr>
        <w:spacing w:line="276" w:lineRule="auto"/>
        <w:ind w:left="709" w:hanging="567"/>
        <w:jc w:val="both"/>
        <w:rPr>
          <w:rFonts w:ascii="Arial" w:hAnsi="Arial" w:cs="Arial"/>
          <w:b/>
          <w:sz w:val="22"/>
          <w:szCs w:val="22"/>
        </w:rPr>
      </w:pPr>
      <w:r w:rsidRPr="00A00E00">
        <w:rPr>
          <w:rFonts w:ascii="Arial" w:hAnsi="Arial" w:cs="Arial"/>
          <w:b/>
          <w:sz w:val="22"/>
          <w:szCs w:val="22"/>
        </w:rPr>
        <w:t>Requisitos Necessários à Contratação</w:t>
      </w:r>
    </w:p>
    <w:p w14:paraId="4BAAB123" w14:textId="77777777" w:rsidR="009B3F53" w:rsidRPr="00A00E00" w:rsidRDefault="009B3F53" w:rsidP="004F037F">
      <w:pPr>
        <w:spacing w:line="276" w:lineRule="auto"/>
        <w:ind w:left="709" w:hanging="567"/>
        <w:jc w:val="both"/>
        <w:rPr>
          <w:rFonts w:ascii="Arial" w:hAnsi="Arial" w:cs="Arial"/>
          <w:sz w:val="22"/>
          <w:szCs w:val="22"/>
        </w:rPr>
      </w:pPr>
    </w:p>
    <w:p w14:paraId="6E5A664D" w14:textId="77777777" w:rsidR="009B3F53" w:rsidRPr="00A00E00" w:rsidRDefault="009B3F53" w:rsidP="005302DC">
      <w:pPr>
        <w:spacing w:line="276" w:lineRule="auto"/>
        <w:ind w:left="142"/>
        <w:jc w:val="both"/>
        <w:rPr>
          <w:rFonts w:ascii="Arial" w:hAnsi="Arial" w:cs="Arial"/>
          <w:sz w:val="22"/>
          <w:szCs w:val="22"/>
        </w:rPr>
      </w:pPr>
      <w:r w:rsidRPr="00A00E00">
        <w:rPr>
          <w:rFonts w:ascii="Arial" w:hAnsi="Arial" w:cs="Arial"/>
          <w:sz w:val="22"/>
          <w:szCs w:val="22"/>
        </w:rPr>
        <w:t>Os requisitos necessários à contratação visam garantir que os gêneros alimentícios adquiridos para a merenda escolar atendam à necessidade especificada, mantendo os padrões de qualidade e segurança alimentar. Assim, são essenciais os seguintes requisitos:</w:t>
      </w:r>
    </w:p>
    <w:p w14:paraId="1D13975A" w14:textId="77777777" w:rsidR="009B3F53" w:rsidRPr="00A00E00" w:rsidRDefault="009B3F53" w:rsidP="004F037F">
      <w:pPr>
        <w:spacing w:line="276" w:lineRule="auto"/>
        <w:ind w:left="709" w:hanging="567"/>
        <w:jc w:val="both"/>
        <w:rPr>
          <w:rFonts w:ascii="Arial" w:hAnsi="Arial" w:cs="Arial"/>
          <w:sz w:val="22"/>
          <w:szCs w:val="22"/>
        </w:rPr>
      </w:pPr>
    </w:p>
    <w:p w14:paraId="13A22972" w14:textId="77777777" w:rsidR="009B3F53" w:rsidRPr="00A00E00" w:rsidRDefault="009B3F53" w:rsidP="00171E79">
      <w:pPr>
        <w:numPr>
          <w:ilvl w:val="0"/>
          <w:numId w:val="21"/>
        </w:numPr>
        <w:spacing w:after="240" w:line="276" w:lineRule="auto"/>
        <w:ind w:left="709" w:hanging="567"/>
        <w:jc w:val="both"/>
        <w:rPr>
          <w:rFonts w:ascii="Arial" w:hAnsi="Arial" w:cs="Arial"/>
          <w:sz w:val="22"/>
          <w:szCs w:val="22"/>
        </w:rPr>
      </w:pPr>
      <w:r w:rsidRPr="00A00E00">
        <w:rPr>
          <w:rFonts w:ascii="Arial" w:hAnsi="Arial" w:cs="Arial"/>
          <w:sz w:val="22"/>
          <w:szCs w:val="22"/>
        </w:rPr>
        <w:t>Qualidade comprovada dos produtos, mediante laudos e certificações pertinentes.</w:t>
      </w:r>
    </w:p>
    <w:p w14:paraId="4F1CB468" w14:textId="77777777" w:rsidR="009B3F53" w:rsidRPr="00A00E00" w:rsidRDefault="009B3F53" w:rsidP="00171E79">
      <w:pPr>
        <w:numPr>
          <w:ilvl w:val="0"/>
          <w:numId w:val="21"/>
        </w:numPr>
        <w:spacing w:after="240" w:line="276" w:lineRule="auto"/>
        <w:ind w:left="709" w:hanging="567"/>
        <w:jc w:val="both"/>
        <w:rPr>
          <w:rFonts w:ascii="Arial" w:hAnsi="Arial" w:cs="Arial"/>
          <w:sz w:val="22"/>
          <w:szCs w:val="22"/>
        </w:rPr>
      </w:pPr>
      <w:r w:rsidRPr="00A00E00">
        <w:rPr>
          <w:rFonts w:ascii="Arial" w:hAnsi="Arial" w:cs="Arial"/>
          <w:sz w:val="22"/>
          <w:szCs w:val="22"/>
        </w:rPr>
        <w:t>Conformidade com a legislação vigente e normas técnicas aplicáveis.</w:t>
      </w:r>
    </w:p>
    <w:p w14:paraId="1B41EA40" w14:textId="77777777" w:rsidR="009B3F53" w:rsidRPr="00A00E00" w:rsidRDefault="009B3F53" w:rsidP="00171E79">
      <w:pPr>
        <w:numPr>
          <w:ilvl w:val="0"/>
          <w:numId w:val="21"/>
        </w:numPr>
        <w:spacing w:after="240" w:line="276" w:lineRule="auto"/>
        <w:ind w:left="709" w:hanging="567"/>
        <w:jc w:val="both"/>
        <w:rPr>
          <w:rFonts w:ascii="Arial" w:hAnsi="Arial" w:cs="Arial"/>
          <w:sz w:val="22"/>
          <w:szCs w:val="22"/>
        </w:rPr>
      </w:pPr>
      <w:r w:rsidRPr="00A00E00">
        <w:rPr>
          <w:rFonts w:ascii="Arial" w:hAnsi="Arial" w:cs="Arial"/>
          <w:sz w:val="22"/>
          <w:szCs w:val="22"/>
        </w:rPr>
        <w:t>Práticas de sustentabilidade e responsabilidade social dos fornecedores.</w:t>
      </w:r>
    </w:p>
    <w:p w14:paraId="4AC46560" w14:textId="77777777" w:rsidR="009B3F53" w:rsidRPr="00A00E00" w:rsidRDefault="009B3F53" w:rsidP="00171E79">
      <w:pPr>
        <w:numPr>
          <w:ilvl w:val="0"/>
          <w:numId w:val="21"/>
        </w:numPr>
        <w:spacing w:after="240" w:line="276" w:lineRule="auto"/>
        <w:ind w:left="709" w:hanging="567"/>
        <w:jc w:val="both"/>
        <w:rPr>
          <w:rFonts w:ascii="Arial" w:hAnsi="Arial" w:cs="Arial"/>
          <w:sz w:val="22"/>
          <w:szCs w:val="22"/>
        </w:rPr>
      </w:pPr>
      <w:r w:rsidRPr="00A00E00">
        <w:rPr>
          <w:rFonts w:ascii="Arial" w:hAnsi="Arial" w:cs="Arial"/>
          <w:sz w:val="22"/>
          <w:szCs w:val="22"/>
        </w:rPr>
        <w:t>Armazenamento, transporte e entrega dentro dos padrões de segurança alimentar.</w:t>
      </w:r>
    </w:p>
    <w:p w14:paraId="68782D12" w14:textId="6B7202B1" w:rsidR="00E311DF" w:rsidRPr="00A00E00" w:rsidRDefault="009B3F53" w:rsidP="00171E79">
      <w:pPr>
        <w:numPr>
          <w:ilvl w:val="0"/>
          <w:numId w:val="21"/>
        </w:numPr>
        <w:spacing w:after="240" w:line="276" w:lineRule="auto"/>
        <w:ind w:left="709" w:hanging="567"/>
        <w:jc w:val="both"/>
        <w:rPr>
          <w:rFonts w:ascii="Arial" w:hAnsi="Arial" w:cs="Arial"/>
          <w:sz w:val="22"/>
          <w:szCs w:val="22"/>
        </w:rPr>
      </w:pPr>
      <w:r w:rsidRPr="00A00E00">
        <w:rPr>
          <w:rFonts w:ascii="Arial" w:hAnsi="Arial" w:cs="Arial"/>
          <w:sz w:val="22"/>
          <w:szCs w:val="22"/>
        </w:rPr>
        <w:t>Condições de fornecimento que garantam a economicidade e eficiência no uso dos recursos públicos.</w:t>
      </w:r>
      <w:r w:rsidRPr="00A00E00">
        <w:rPr>
          <w:rFonts w:ascii="Arial" w:hAnsi="Arial" w:cs="Arial"/>
          <w:sz w:val="22"/>
          <w:szCs w:val="22"/>
        </w:rPr>
        <w:cr/>
      </w:r>
    </w:p>
    <w:p w14:paraId="41B71FD8" w14:textId="77777777" w:rsidR="009B3F53" w:rsidRPr="00A00E00" w:rsidRDefault="009B3F53" w:rsidP="004F037F">
      <w:pPr>
        <w:spacing w:line="276" w:lineRule="auto"/>
        <w:ind w:firstLine="720"/>
        <w:jc w:val="both"/>
        <w:rPr>
          <w:rFonts w:ascii="Arial" w:hAnsi="Arial" w:cs="Arial"/>
          <w:sz w:val="22"/>
          <w:szCs w:val="22"/>
        </w:rPr>
      </w:pPr>
    </w:p>
    <w:p w14:paraId="5727BD16" w14:textId="77777777" w:rsidR="00B26B70" w:rsidRPr="00A00E00" w:rsidRDefault="00B26B70" w:rsidP="004F037F">
      <w:pPr>
        <w:spacing w:line="276" w:lineRule="auto"/>
        <w:ind w:firstLine="720"/>
        <w:jc w:val="both"/>
        <w:rPr>
          <w:rFonts w:ascii="Arial" w:hAnsi="Arial" w:cs="Arial"/>
          <w:b/>
          <w:sz w:val="22"/>
          <w:szCs w:val="22"/>
        </w:rPr>
      </w:pPr>
      <w:r w:rsidRPr="00A00E00">
        <w:rPr>
          <w:rFonts w:ascii="Arial" w:hAnsi="Arial" w:cs="Arial"/>
          <w:b/>
          <w:sz w:val="22"/>
          <w:szCs w:val="22"/>
        </w:rPr>
        <w:t xml:space="preserve">HABILITAÇÃO JURÍDICA: </w:t>
      </w:r>
    </w:p>
    <w:p w14:paraId="2A8DC910" w14:textId="77777777" w:rsidR="00B26B70" w:rsidRPr="00A00E00" w:rsidRDefault="00B26B70" w:rsidP="004F037F">
      <w:pPr>
        <w:spacing w:line="276" w:lineRule="auto"/>
        <w:jc w:val="both"/>
        <w:rPr>
          <w:rFonts w:ascii="Arial" w:hAnsi="Arial" w:cs="Arial"/>
          <w:sz w:val="22"/>
          <w:szCs w:val="22"/>
        </w:rPr>
      </w:pPr>
    </w:p>
    <w:p w14:paraId="1C673D03"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I.</w:t>
      </w:r>
      <w:r w:rsidRPr="00A00E00">
        <w:rPr>
          <w:rFonts w:ascii="Arial" w:hAnsi="Arial" w:cs="Arial"/>
          <w:sz w:val="22"/>
          <w:szCs w:val="22"/>
        </w:rPr>
        <w:tab/>
        <w:t xml:space="preserve">Pessoa física: cédula de identidade (RG) ou documento equivalente que, por força de lei, tenha validade para fins de identificação em todo o território nacional; </w:t>
      </w:r>
    </w:p>
    <w:p w14:paraId="6C238E25"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II.</w:t>
      </w:r>
      <w:r w:rsidRPr="00A00E00">
        <w:rPr>
          <w:rFonts w:ascii="Arial" w:hAnsi="Arial" w:cs="Arial"/>
          <w:sz w:val="22"/>
          <w:szCs w:val="22"/>
        </w:rPr>
        <w:tab/>
        <w:t>Empresário individual: inscrição no Registro Público de Empresas Mercantis, a cargo da Junta Comercial da respectiva sede;</w:t>
      </w:r>
    </w:p>
    <w:p w14:paraId="2B11162E"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III.</w:t>
      </w:r>
      <w:r w:rsidRPr="00A00E00">
        <w:rPr>
          <w:rFonts w:ascii="Arial" w:hAnsi="Arial" w:cs="Arial"/>
          <w:sz w:val="22"/>
          <w:szCs w:val="22"/>
        </w:rPr>
        <w:tab/>
        <w:t>Microempreendedor individual – MEI: Certificado da Condição de Microempreendedor Individual - CCMEI, cuja aceitação ficará condicionada à verificação da autenticidade no sítio www.portaldoempreendedor.gov.br;</w:t>
      </w:r>
    </w:p>
    <w:p w14:paraId="498CBC8D"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IV.</w:t>
      </w:r>
      <w:r w:rsidRPr="00A00E00">
        <w:rPr>
          <w:rFonts w:ascii="Arial" w:hAnsi="Arial" w:cs="Arial"/>
          <w:sz w:val="22"/>
          <w:szCs w:val="22"/>
        </w:rPr>
        <w:tab/>
        <w:t xml:space="preserve">Sociedade empresária ou empresa individual de responsabilidade limitada - EIRELI: ato constitutivo, estatuto ou contrato social em vigor, devidamente registrado na Junta </w:t>
      </w:r>
      <w:r w:rsidRPr="00A00E00">
        <w:rPr>
          <w:rFonts w:ascii="Arial" w:hAnsi="Arial" w:cs="Arial"/>
          <w:sz w:val="22"/>
          <w:szCs w:val="22"/>
        </w:rPr>
        <w:lastRenderedPageBreak/>
        <w:t>Comercial da respectiva sede, acompanhado de documento comprobatório de seus administradores;</w:t>
      </w:r>
    </w:p>
    <w:p w14:paraId="372A3EE5"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V.</w:t>
      </w:r>
      <w:r w:rsidRPr="00A00E00">
        <w:rPr>
          <w:rFonts w:ascii="Arial" w:hAnsi="Arial" w:cs="Arial"/>
          <w:sz w:val="22"/>
          <w:szCs w:val="22"/>
        </w:rPr>
        <w:tab/>
        <w:t>Sociedade simples: inscrição do ato constitutivo no Registro Civil das Pessoas Jurídicas do local de sua sede, acompanhada de prova da indicação dos seus administradores;</w:t>
      </w:r>
    </w:p>
    <w:p w14:paraId="6ABBB094"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VI.</w:t>
      </w:r>
      <w:r w:rsidRPr="00A00E00">
        <w:rPr>
          <w:rFonts w:ascii="Arial" w:hAnsi="Arial" w:cs="Arial"/>
          <w:sz w:val="22"/>
          <w:szCs w:val="22"/>
        </w:rPr>
        <w:tab/>
        <w:t>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D72125B"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VII.</w:t>
      </w:r>
      <w:r w:rsidRPr="00A00E00">
        <w:rPr>
          <w:rFonts w:ascii="Arial" w:hAnsi="Arial" w:cs="Arial"/>
          <w:sz w:val="22"/>
          <w:szCs w:val="22"/>
        </w:rPr>
        <w:ta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C36F8CF"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VIII.</w:t>
      </w:r>
      <w:r w:rsidRPr="00A00E00">
        <w:rPr>
          <w:rFonts w:ascii="Arial" w:hAnsi="Arial" w:cs="Arial"/>
          <w:sz w:val="22"/>
          <w:szCs w:val="22"/>
        </w:rPr>
        <w:tab/>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3F40F8A"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Os documentos acima deverão estar acompanhados de todas as alterações ou da consolidação respectiva;</w:t>
      </w:r>
    </w:p>
    <w:p w14:paraId="05050205" w14:textId="77777777" w:rsidR="00B26B70" w:rsidRPr="00A00E00" w:rsidRDefault="00B26B70" w:rsidP="004F037F">
      <w:pPr>
        <w:spacing w:line="276" w:lineRule="auto"/>
        <w:ind w:firstLine="567"/>
        <w:jc w:val="both"/>
        <w:rPr>
          <w:rFonts w:ascii="Arial" w:hAnsi="Arial" w:cs="Arial"/>
          <w:sz w:val="22"/>
          <w:szCs w:val="22"/>
        </w:rPr>
      </w:pPr>
    </w:p>
    <w:p w14:paraId="2C2B27F9" w14:textId="77777777" w:rsidR="00B26B70" w:rsidRPr="00A00E00" w:rsidRDefault="00B26B70" w:rsidP="004F037F">
      <w:pPr>
        <w:spacing w:line="276" w:lineRule="auto"/>
        <w:ind w:firstLine="567"/>
        <w:jc w:val="both"/>
        <w:rPr>
          <w:rFonts w:ascii="Arial" w:hAnsi="Arial" w:cs="Arial"/>
          <w:b/>
          <w:sz w:val="22"/>
          <w:szCs w:val="22"/>
        </w:rPr>
      </w:pPr>
      <w:r w:rsidRPr="00A00E00">
        <w:rPr>
          <w:rFonts w:ascii="Arial" w:hAnsi="Arial" w:cs="Arial"/>
          <w:b/>
          <w:sz w:val="22"/>
          <w:szCs w:val="22"/>
        </w:rPr>
        <w:t>HABILITAÇÃO FISCAL, SOCIAL E TRABALHISTA:</w:t>
      </w:r>
    </w:p>
    <w:p w14:paraId="0EA9511A" w14:textId="77777777" w:rsidR="00B26B70" w:rsidRPr="00A00E00" w:rsidRDefault="00B26B70" w:rsidP="004F037F">
      <w:pPr>
        <w:spacing w:line="276" w:lineRule="auto"/>
        <w:ind w:firstLine="567"/>
        <w:jc w:val="both"/>
        <w:rPr>
          <w:rFonts w:ascii="Arial" w:hAnsi="Arial" w:cs="Arial"/>
          <w:sz w:val="22"/>
          <w:szCs w:val="22"/>
        </w:rPr>
      </w:pPr>
    </w:p>
    <w:p w14:paraId="10991D87"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I.</w:t>
      </w:r>
      <w:r w:rsidRPr="00A00E00">
        <w:rPr>
          <w:rFonts w:ascii="Arial" w:hAnsi="Arial" w:cs="Arial"/>
          <w:sz w:val="22"/>
          <w:szCs w:val="22"/>
        </w:rPr>
        <w:tab/>
        <w:t>Prova de inscrição no Cadastro Nacional de Pessoas Jurídicas (CNPJ) ou no Cadastro de Pessoas Físicas (CPF), conforme o caso;</w:t>
      </w:r>
    </w:p>
    <w:p w14:paraId="5D0E77AB"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II.</w:t>
      </w:r>
      <w:r w:rsidRPr="00A00E00">
        <w:rPr>
          <w:rFonts w:ascii="Arial" w:hAnsi="Arial" w:cs="Arial"/>
          <w:sz w:val="22"/>
          <w:szCs w:val="22"/>
        </w:rPr>
        <w:tab/>
        <w:t>Prova de inscrição no cadastro de contribuintes estadual e/ou municipal, se houver relativo ao domicílio ou sede do licitante, pertinente ao seu ramo de atividade e compatível com o objeto contratual;</w:t>
      </w:r>
    </w:p>
    <w:p w14:paraId="0F11BABC"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III.</w:t>
      </w:r>
      <w:r w:rsidRPr="00A00E00">
        <w:rPr>
          <w:rFonts w:ascii="Arial" w:hAnsi="Arial" w:cs="Arial"/>
          <w:sz w:val="22"/>
          <w:szCs w:val="22"/>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6356915"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IV.</w:t>
      </w:r>
      <w:r w:rsidRPr="00A00E00">
        <w:rPr>
          <w:rFonts w:ascii="Arial" w:hAnsi="Arial" w:cs="Arial"/>
          <w:sz w:val="22"/>
          <w:szCs w:val="22"/>
        </w:rPr>
        <w:tab/>
        <w:t>Prova de regularidade com o Fundo de Garantia do Tempo de Serviço (FGTS);</w:t>
      </w:r>
    </w:p>
    <w:p w14:paraId="3A0D199B"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V.</w:t>
      </w:r>
      <w:r w:rsidRPr="00A00E00">
        <w:rPr>
          <w:rFonts w:ascii="Arial" w:hAnsi="Arial" w:cs="Arial"/>
          <w:sz w:val="22"/>
          <w:szCs w:val="22"/>
        </w:rPr>
        <w:tab/>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239C1405"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VI.</w:t>
      </w:r>
      <w:r w:rsidRPr="00A00E00">
        <w:rPr>
          <w:rFonts w:ascii="Arial" w:hAnsi="Arial" w:cs="Arial"/>
          <w:sz w:val="22"/>
          <w:szCs w:val="22"/>
        </w:rPr>
        <w:tab/>
        <w:t>Prova de regularidade junto à Fazenda Municipal, através da Certidão Negativa junto aos Tributos Municipais, emitida pela Secretaria da Fazenda Municipal onde a empresa for sediada;</w:t>
      </w:r>
    </w:p>
    <w:p w14:paraId="35B8CCF3"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VII.</w:t>
      </w:r>
      <w:r w:rsidRPr="00A00E00">
        <w:rPr>
          <w:rFonts w:ascii="Arial" w:hAnsi="Arial" w:cs="Arial"/>
          <w:sz w:val="22"/>
          <w:szCs w:val="22"/>
        </w:rPr>
        <w:tab/>
        <w:t>Prova de regularidade junto à Fazenda Estadual, através da Certidão Negativa conjunta junto aos Tributos Estaduais, emitida pela Secretaria da Fazenda Estadual onde a empresa for sediada;</w:t>
      </w:r>
    </w:p>
    <w:p w14:paraId="0D9B448C"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VIII.</w:t>
      </w:r>
      <w:r w:rsidRPr="00A00E00">
        <w:rPr>
          <w:rFonts w:ascii="Arial" w:hAnsi="Arial" w:cs="Arial"/>
          <w:sz w:val="22"/>
          <w:szCs w:val="22"/>
        </w:rPr>
        <w:tab/>
        <w:t>Caso o licitante seja considerado isento dos tributos estaduais relacionados ao objeto licitatório, deverá comprovar tal condição mediante declaração da Fazenda Estadual do seu domicílio ou sede, ou outra equivalente, na forma da lei;</w:t>
      </w:r>
    </w:p>
    <w:p w14:paraId="18A1602A"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IX.</w:t>
      </w:r>
      <w:r w:rsidRPr="00A00E00">
        <w:rPr>
          <w:rFonts w:ascii="Arial" w:hAnsi="Arial" w:cs="Arial"/>
          <w:sz w:val="22"/>
          <w:szCs w:val="22"/>
        </w:rPr>
        <w:tab/>
        <w:t xml:space="preserve">Caso o licitante detentor do menor preço seja qualificado como microempresa ou empresa de pequeno porte deverá apresentar toda a documentação exigida para efeito de </w:t>
      </w:r>
      <w:r w:rsidRPr="00A00E00">
        <w:rPr>
          <w:rFonts w:ascii="Arial" w:hAnsi="Arial" w:cs="Arial"/>
          <w:sz w:val="22"/>
          <w:szCs w:val="22"/>
        </w:rPr>
        <w:lastRenderedPageBreak/>
        <w:t>comprovação de regularidade fiscal, mesmo que esta apresente alguma restrição, sob pena de inabilitação.</w:t>
      </w:r>
    </w:p>
    <w:p w14:paraId="01F2F2AB" w14:textId="77777777" w:rsidR="00B26B70" w:rsidRPr="00A00E00" w:rsidRDefault="00B26B70" w:rsidP="004F037F">
      <w:pPr>
        <w:spacing w:line="276" w:lineRule="auto"/>
        <w:ind w:firstLine="567"/>
        <w:jc w:val="both"/>
        <w:rPr>
          <w:rFonts w:ascii="Arial" w:hAnsi="Arial" w:cs="Arial"/>
          <w:sz w:val="22"/>
          <w:szCs w:val="22"/>
        </w:rPr>
      </w:pPr>
    </w:p>
    <w:p w14:paraId="60544191" w14:textId="77777777" w:rsidR="00B26B70" w:rsidRPr="00A00E00" w:rsidRDefault="00B26B70" w:rsidP="004F037F">
      <w:pPr>
        <w:spacing w:line="276" w:lineRule="auto"/>
        <w:ind w:firstLine="567"/>
        <w:jc w:val="both"/>
        <w:rPr>
          <w:rFonts w:ascii="Arial" w:hAnsi="Arial" w:cs="Arial"/>
          <w:b/>
          <w:sz w:val="22"/>
          <w:szCs w:val="22"/>
        </w:rPr>
      </w:pPr>
      <w:r w:rsidRPr="00A00E00">
        <w:rPr>
          <w:rFonts w:ascii="Arial" w:hAnsi="Arial" w:cs="Arial"/>
          <w:b/>
          <w:sz w:val="22"/>
          <w:szCs w:val="22"/>
        </w:rPr>
        <w:t xml:space="preserve">HABILITAÇÃO ECONÔMICO-FINANCEIRA: </w:t>
      </w:r>
    </w:p>
    <w:p w14:paraId="1B644168" w14:textId="77777777" w:rsidR="00B26B70" w:rsidRPr="00A00E00" w:rsidRDefault="00B26B70" w:rsidP="004F037F">
      <w:pPr>
        <w:spacing w:line="276" w:lineRule="auto"/>
        <w:ind w:firstLine="567"/>
        <w:jc w:val="both"/>
        <w:rPr>
          <w:rFonts w:ascii="Arial" w:hAnsi="Arial" w:cs="Arial"/>
          <w:sz w:val="22"/>
          <w:szCs w:val="22"/>
        </w:rPr>
      </w:pPr>
    </w:p>
    <w:p w14:paraId="702DE235"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I.</w:t>
      </w:r>
      <w:r w:rsidRPr="00A00E00">
        <w:rPr>
          <w:rFonts w:ascii="Arial" w:hAnsi="Arial" w:cs="Arial"/>
          <w:sz w:val="22"/>
          <w:szCs w:val="22"/>
        </w:rPr>
        <w:tab/>
        <w:t>Certidão negativa de falência expedida pelo distribuidor da sede do fornecedor - Lei nº 14.133, de 2021, art. 69, caput, inciso II);</w:t>
      </w:r>
    </w:p>
    <w:p w14:paraId="2B4C0AA2"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II.</w:t>
      </w:r>
      <w:r w:rsidRPr="00A00E00">
        <w:rPr>
          <w:rFonts w:ascii="Arial" w:hAnsi="Arial" w:cs="Arial"/>
          <w:sz w:val="22"/>
          <w:szCs w:val="22"/>
        </w:rPr>
        <w:tab/>
        <w:t xml:space="preserve">Balanços patrimoniais e demonstrações contábeis dos últimos 02 (dois) exercícios sociais, já exigíveis e apresentados na forma da lei, acompanhados da Certidão de Regularidade Profissional - CRP, fornecidos pelo Conselho Regional de Contabilidade em nome do contabilista responsável pela confecção do documento, com termos de abertura e encerramento devidamente registrados na Junta Comercial do domicílio ou sede da empresa, que comprovem a boa situação financeira da empresa, vedada sua substituição por balancetes ou balanços provisórios podendo ser atualizados por índices oficiais quando encerrados há mais de 03 (três) meses da data de apresentação da proposta; </w:t>
      </w:r>
    </w:p>
    <w:p w14:paraId="1F40BA9A"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III.</w:t>
      </w:r>
      <w:r w:rsidRPr="00A00E00">
        <w:rPr>
          <w:rFonts w:ascii="Arial" w:hAnsi="Arial" w:cs="Arial"/>
          <w:sz w:val="22"/>
          <w:szCs w:val="22"/>
        </w:rPr>
        <w:tab/>
        <w:t>A comprovação de que trata o inciso acima, deverá ser feita através de cópias de referências do livro diário (número do livro, termo de abertura e encerramento), inclusive cópias autenticadas das folhas onde contenham os balanços patrimoniais e demonstrativos contábeis extraídas deste Livro, com evidência e registro na Junta Comercial ou publicação na imprensa, de acordo com a personalidade jurídica da empresa licitante;</w:t>
      </w:r>
    </w:p>
    <w:p w14:paraId="11435FF1"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IV.</w:t>
      </w:r>
      <w:r w:rsidRPr="00A00E00">
        <w:rPr>
          <w:rFonts w:ascii="Arial" w:hAnsi="Arial" w:cs="Arial"/>
          <w:sz w:val="22"/>
          <w:szCs w:val="22"/>
        </w:rPr>
        <w:tab/>
        <w:t>As empresas optantes do Sistema Público de Escrituração Contábil Digital (SPED), deverão comprovar a documentação acima apresentando o Livro Digital com o Termo de autenticação;</w:t>
      </w:r>
    </w:p>
    <w:p w14:paraId="22D9110A"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V.</w:t>
      </w:r>
      <w:r w:rsidRPr="00A00E00">
        <w:rPr>
          <w:rFonts w:ascii="Arial" w:hAnsi="Arial" w:cs="Arial"/>
          <w:sz w:val="22"/>
          <w:szCs w:val="22"/>
        </w:rPr>
        <w:tab/>
        <w:t>No caso de empresa constituída no exercício social vigente, admite-se a apresentação de balanços patrimoniais e demonstrações contábeis referentes ao período de existência da sociedade;</w:t>
      </w:r>
    </w:p>
    <w:p w14:paraId="6A3C7B28" w14:textId="2A65EA45"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VI.</w:t>
      </w:r>
      <w:r w:rsidRPr="00A00E00">
        <w:rPr>
          <w:rFonts w:ascii="Arial" w:hAnsi="Arial" w:cs="Arial"/>
          <w:sz w:val="22"/>
          <w:szCs w:val="22"/>
        </w:rPr>
        <w:tab/>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2D4D9C5A" w14:textId="02327875"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VII.</w:t>
      </w:r>
      <w:r w:rsidRPr="00A00E00">
        <w:rPr>
          <w:rFonts w:ascii="Arial" w:hAnsi="Arial" w:cs="Arial"/>
          <w:sz w:val="22"/>
          <w:szCs w:val="22"/>
        </w:rPr>
        <w:tab/>
        <w:t>A comprovação da situação financeira da empresa será constatada mediante obtenção de índices de Liquidez Geral (LG), Solvência Geral (SG) e Liquidez Corrente (LC), superiores a 1 (hum) resultantes da aplicação das fórmulas:</w:t>
      </w:r>
    </w:p>
    <w:p w14:paraId="6543C5BE" w14:textId="77777777" w:rsidR="00B26B70" w:rsidRPr="00A00E00" w:rsidRDefault="00B26B70" w:rsidP="004F037F">
      <w:pPr>
        <w:spacing w:line="276" w:lineRule="auto"/>
        <w:ind w:firstLine="567"/>
        <w:jc w:val="both"/>
        <w:rPr>
          <w:rFonts w:ascii="Arial" w:hAnsi="Arial" w:cs="Arial"/>
          <w:sz w:val="22"/>
          <w:szCs w:val="22"/>
        </w:rPr>
      </w:pPr>
    </w:p>
    <w:p w14:paraId="1573F4FA"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a.</w:t>
      </w:r>
      <w:r w:rsidRPr="00A00E00">
        <w:rPr>
          <w:rFonts w:ascii="Arial" w:hAnsi="Arial" w:cs="Arial"/>
          <w:sz w:val="22"/>
          <w:szCs w:val="22"/>
        </w:rPr>
        <w:tab/>
        <w:t>LG =</w:t>
      </w:r>
      <w:r w:rsidRPr="00A00E00">
        <w:rPr>
          <w:rFonts w:ascii="Arial" w:hAnsi="Arial" w:cs="Arial"/>
          <w:sz w:val="22"/>
          <w:szCs w:val="22"/>
        </w:rPr>
        <w:tab/>
        <w:t>Ativo Circulante + Realizável a Longo Prazo</w:t>
      </w:r>
    </w:p>
    <w:p w14:paraId="1C89CADA"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Passivo Circulante + Passivo Não Circulante</w:t>
      </w:r>
    </w:p>
    <w:p w14:paraId="6D37D13A" w14:textId="77777777" w:rsidR="00B26B70" w:rsidRPr="00A00E00" w:rsidRDefault="00B26B70" w:rsidP="004F037F">
      <w:pPr>
        <w:spacing w:line="276" w:lineRule="auto"/>
        <w:ind w:firstLine="567"/>
        <w:jc w:val="both"/>
        <w:rPr>
          <w:rFonts w:ascii="Arial" w:hAnsi="Arial" w:cs="Arial"/>
          <w:sz w:val="22"/>
          <w:szCs w:val="22"/>
        </w:rPr>
      </w:pPr>
    </w:p>
    <w:p w14:paraId="11629B94"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b.</w:t>
      </w:r>
      <w:r w:rsidRPr="00A00E00">
        <w:rPr>
          <w:rFonts w:ascii="Arial" w:hAnsi="Arial" w:cs="Arial"/>
          <w:sz w:val="22"/>
          <w:szCs w:val="22"/>
        </w:rPr>
        <w:tab/>
        <w:t>SG =</w:t>
      </w:r>
      <w:r w:rsidRPr="00A00E00">
        <w:rPr>
          <w:rFonts w:ascii="Arial" w:hAnsi="Arial" w:cs="Arial"/>
          <w:sz w:val="22"/>
          <w:szCs w:val="22"/>
        </w:rPr>
        <w:tab/>
        <w:t>Ativo Total</w:t>
      </w:r>
    </w:p>
    <w:p w14:paraId="0EF739D6"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Passivo Circulante + Passivo Não Circulante</w:t>
      </w:r>
    </w:p>
    <w:p w14:paraId="3D727BA4" w14:textId="77777777" w:rsidR="00B26B70" w:rsidRPr="00A00E00" w:rsidRDefault="00B26B70" w:rsidP="004F037F">
      <w:pPr>
        <w:spacing w:line="276" w:lineRule="auto"/>
        <w:ind w:firstLine="567"/>
        <w:jc w:val="both"/>
        <w:rPr>
          <w:rFonts w:ascii="Arial" w:hAnsi="Arial" w:cs="Arial"/>
          <w:sz w:val="22"/>
          <w:szCs w:val="22"/>
        </w:rPr>
      </w:pPr>
    </w:p>
    <w:p w14:paraId="6BFE258E"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c.</w:t>
      </w:r>
      <w:r w:rsidRPr="00A00E00">
        <w:rPr>
          <w:rFonts w:ascii="Arial" w:hAnsi="Arial" w:cs="Arial"/>
          <w:sz w:val="22"/>
          <w:szCs w:val="22"/>
        </w:rPr>
        <w:tab/>
        <w:t>LC =</w:t>
      </w:r>
      <w:r w:rsidRPr="00A00E00">
        <w:rPr>
          <w:rFonts w:ascii="Arial" w:hAnsi="Arial" w:cs="Arial"/>
          <w:sz w:val="22"/>
          <w:szCs w:val="22"/>
        </w:rPr>
        <w:tab/>
        <w:t>Ativo Circulante</w:t>
      </w:r>
    </w:p>
    <w:p w14:paraId="0FF3B6C5"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Passivo Circulante</w:t>
      </w:r>
    </w:p>
    <w:p w14:paraId="13B7528D" w14:textId="77777777" w:rsidR="00B26B70" w:rsidRPr="00A00E00" w:rsidRDefault="00B26B70" w:rsidP="004F037F">
      <w:pPr>
        <w:spacing w:line="276" w:lineRule="auto"/>
        <w:ind w:firstLine="567"/>
        <w:jc w:val="both"/>
        <w:rPr>
          <w:rFonts w:ascii="Arial" w:hAnsi="Arial" w:cs="Arial"/>
          <w:sz w:val="22"/>
          <w:szCs w:val="22"/>
        </w:rPr>
      </w:pPr>
    </w:p>
    <w:p w14:paraId="7AE69A6D" w14:textId="77777777" w:rsidR="00B26B70" w:rsidRPr="00A00E00" w:rsidRDefault="00B26B70" w:rsidP="004F037F">
      <w:pPr>
        <w:spacing w:line="276" w:lineRule="auto"/>
        <w:ind w:firstLine="567"/>
        <w:jc w:val="both"/>
        <w:rPr>
          <w:rFonts w:ascii="Arial" w:hAnsi="Arial" w:cs="Arial"/>
          <w:sz w:val="22"/>
          <w:szCs w:val="22"/>
        </w:rPr>
      </w:pPr>
      <w:r w:rsidRPr="00A00E00">
        <w:rPr>
          <w:rFonts w:ascii="Arial" w:hAnsi="Arial" w:cs="Arial"/>
          <w:sz w:val="22"/>
          <w:szCs w:val="22"/>
        </w:rPr>
        <w:t>VIII.</w:t>
      </w:r>
      <w:r w:rsidRPr="00A00E00">
        <w:rPr>
          <w:rFonts w:ascii="Arial" w:hAnsi="Arial" w:cs="Arial"/>
          <w:sz w:val="22"/>
          <w:szCs w:val="22"/>
        </w:rPr>
        <w:tab/>
        <w:t xml:space="preserve">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 </w:t>
      </w:r>
    </w:p>
    <w:p w14:paraId="7BBF3211" w14:textId="77777777" w:rsidR="00B26B70" w:rsidRPr="00A00E00" w:rsidRDefault="00B26B70" w:rsidP="004F037F">
      <w:pPr>
        <w:spacing w:line="276" w:lineRule="auto"/>
        <w:ind w:firstLine="567"/>
        <w:jc w:val="both"/>
        <w:rPr>
          <w:rFonts w:ascii="Arial" w:hAnsi="Arial" w:cs="Arial"/>
          <w:sz w:val="22"/>
          <w:szCs w:val="22"/>
        </w:rPr>
      </w:pPr>
    </w:p>
    <w:p w14:paraId="70F0BAB9" w14:textId="77777777" w:rsidR="00B26B70" w:rsidRPr="00A00E00" w:rsidRDefault="00B26B70" w:rsidP="004F037F">
      <w:pPr>
        <w:spacing w:line="276" w:lineRule="auto"/>
        <w:ind w:firstLine="567"/>
        <w:jc w:val="both"/>
        <w:rPr>
          <w:rFonts w:ascii="Arial" w:hAnsi="Arial" w:cs="Arial"/>
          <w:b/>
          <w:sz w:val="22"/>
          <w:szCs w:val="22"/>
        </w:rPr>
      </w:pPr>
      <w:r w:rsidRPr="00A00E00">
        <w:rPr>
          <w:rFonts w:ascii="Arial" w:hAnsi="Arial" w:cs="Arial"/>
          <w:b/>
          <w:sz w:val="22"/>
          <w:szCs w:val="22"/>
        </w:rPr>
        <w:t xml:space="preserve">HABILITAÇÃO TÉCNICA:  </w:t>
      </w:r>
    </w:p>
    <w:p w14:paraId="5E38317C" w14:textId="77777777" w:rsidR="00B26B70" w:rsidRPr="00A00E00" w:rsidRDefault="00B26B70" w:rsidP="004F037F">
      <w:pPr>
        <w:spacing w:line="276" w:lineRule="auto"/>
        <w:ind w:firstLine="567"/>
        <w:jc w:val="both"/>
        <w:rPr>
          <w:rFonts w:ascii="Arial" w:hAnsi="Arial" w:cs="Arial"/>
          <w:sz w:val="22"/>
          <w:szCs w:val="22"/>
        </w:rPr>
      </w:pPr>
    </w:p>
    <w:p w14:paraId="2CCF39A4" w14:textId="414C1E75" w:rsidR="00B26B70" w:rsidRPr="00A00E00" w:rsidRDefault="00B26B70" w:rsidP="004F037F">
      <w:pPr>
        <w:pStyle w:val="PargrafodaLista"/>
        <w:numPr>
          <w:ilvl w:val="0"/>
          <w:numId w:val="22"/>
        </w:numPr>
        <w:spacing w:line="276" w:lineRule="auto"/>
        <w:jc w:val="both"/>
        <w:rPr>
          <w:rFonts w:ascii="Arial" w:hAnsi="Arial" w:cs="Arial"/>
          <w:sz w:val="22"/>
          <w:szCs w:val="22"/>
        </w:rPr>
      </w:pPr>
      <w:r w:rsidRPr="00A00E00">
        <w:rPr>
          <w:rFonts w:ascii="Arial" w:hAnsi="Arial" w:cs="Arial"/>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24E30905" w14:textId="585E2465" w:rsidR="00B26B70" w:rsidRPr="00A00E00" w:rsidRDefault="00B26B70" w:rsidP="004F037F">
      <w:pPr>
        <w:pStyle w:val="PargrafodaLista"/>
        <w:numPr>
          <w:ilvl w:val="0"/>
          <w:numId w:val="22"/>
        </w:numPr>
        <w:spacing w:line="276" w:lineRule="auto"/>
        <w:jc w:val="both"/>
        <w:rPr>
          <w:rFonts w:ascii="Arial" w:hAnsi="Arial" w:cs="Arial"/>
          <w:sz w:val="22"/>
          <w:szCs w:val="22"/>
        </w:rPr>
      </w:pPr>
      <w:r w:rsidRPr="00A00E00">
        <w:rPr>
          <w:rFonts w:ascii="Arial" w:hAnsi="Arial" w:cs="Arial"/>
          <w:sz w:val="22"/>
          <w:szCs w:val="22"/>
        </w:rPr>
        <w:t xml:space="preserve">Será admitida, para fins de comprovação de quantitativo mínimo, a apresentação e o somatório de diferentes atestados executados de forma concomitante. </w:t>
      </w:r>
    </w:p>
    <w:p w14:paraId="34DDC063" w14:textId="3F3BADB9" w:rsidR="00B26B70" w:rsidRPr="00A00E00" w:rsidRDefault="00B26B70" w:rsidP="004F037F">
      <w:pPr>
        <w:pStyle w:val="PargrafodaLista"/>
        <w:numPr>
          <w:ilvl w:val="0"/>
          <w:numId w:val="22"/>
        </w:numPr>
        <w:spacing w:line="276" w:lineRule="auto"/>
        <w:jc w:val="both"/>
        <w:rPr>
          <w:rFonts w:ascii="Arial" w:hAnsi="Arial" w:cs="Arial"/>
          <w:sz w:val="22"/>
          <w:szCs w:val="22"/>
        </w:rPr>
      </w:pPr>
      <w:r w:rsidRPr="00A00E00">
        <w:rPr>
          <w:rFonts w:ascii="Arial" w:hAnsi="Arial" w:cs="Arial"/>
          <w:sz w:val="22"/>
          <w:szCs w:val="22"/>
        </w:rPr>
        <w:t xml:space="preserve">Os atestados de capacidade técnica poderão ser apresentados em nome da matriz ou da filial do fornecedor. </w:t>
      </w:r>
    </w:p>
    <w:p w14:paraId="3A2A58F4" w14:textId="0F6AE9FF" w:rsidR="00B26B70" w:rsidRPr="00A00E00" w:rsidRDefault="00B26B70" w:rsidP="004F037F">
      <w:pPr>
        <w:pStyle w:val="PargrafodaLista"/>
        <w:numPr>
          <w:ilvl w:val="0"/>
          <w:numId w:val="22"/>
        </w:numPr>
        <w:spacing w:line="276" w:lineRule="auto"/>
        <w:jc w:val="both"/>
        <w:rPr>
          <w:rFonts w:ascii="Arial" w:hAnsi="Arial" w:cs="Arial"/>
          <w:sz w:val="22"/>
          <w:szCs w:val="22"/>
        </w:rPr>
      </w:pPr>
      <w:r w:rsidRPr="00A00E00">
        <w:rPr>
          <w:rFonts w:ascii="Arial" w:hAnsi="Arial" w:cs="Arial"/>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BDDE250" w14:textId="1DB7A53B" w:rsidR="009B3F53" w:rsidRPr="00A00E00" w:rsidRDefault="009B3F53" w:rsidP="004F037F">
      <w:pPr>
        <w:pStyle w:val="PargrafodaLista"/>
        <w:numPr>
          <w:ilvl w:val="0"/>
          <w:numId w:val="22"/>
        </w:numPr>
        <w:spacing w:line="276" w:lineRule="auto"/>
        <w:jc w:val="both"/>
        <w:rPr>
          <w:rFonts w:ascii="Arial" w:hAnsi="Arial" w:cs="Arial"/>
          <w:sz w:val="22"/>
          <w:szCs w:val="22"/>
        </w:rPr>
      </w:pPr>
      <w:r w:rsidRPr="00A00E00">
        <w:rPr>
          <w:rFonts w:ascii="Arial" w:hAnsi="Arial" w:cs="Arial"/>
          <w:sz w:val="22"/>
          <w:szCs w:val="22"/>
        </w:rPr>
        <w:t>Apresentar licença de funcionamento emitido pela vigilância sanitária do município de Sobradinho/BA, para as empresas sediadas nesta cidade – ou pela prefeitura relativa à sede ou domicílio da empresa participante do certame</w:t>
      </w:r>
    </w:p>
    <w:p w14:paraId="5E58E8EF" w14:textId="77777777" w:rsidR="009B3F53" w:rsidRPr="00A00E00" w:rsidRDefault="009B3F53" w:rsidP="004F037F">
      <w:pPr>
        <w:spacing w:line="276" w:lineRule="auto"/>
        <w:ind w:firstLine="1440"/>
        <w:jc w:val="both"/>
        <w:rPr>
          <w:rFonts w:ascii="Arial" w:hAnsi="Arial" w:cs="Arial"/>
          <w:sz w:val="22"/>
          <w:szCs w:val="22"/>
        </w:rPr>
      </w:pPr>
    </w:p>
    <w:p w14:paraId="05A34AF5" w14:textId="53D49FCF" w:rsidR="00B26B70" w:rsidRPr="00A00E00" w:rsidRDefault="009B3F53" w:rsidP="004F037F">
      <w:pPr>
        <w:spacing w:line="276" w:lineRule="auto"/>
        <w:ind w:firstLine="567"/>
        <w:jc w:val="both"/>
        <w:rPr>
          <w:rFonts w:ascii="Arial" w:hAnsi="Arial" w:cs="Arial"/>
          <w:b/>
          <w:sz w:val="22"/>
          <w:szCs w:val="22"/>
        </w:rPr>
      </w:pPr>
      <w:r w:rsidRPr="00A00E00">
        <w:rPr>
          <w:rFonts w:ascii="Arial" w:hAnsi="Arial" w:cs="Arial"/>
          <w:b/>
          <w:sz w:val="22"/>
          <w:szCs w:val="22"/>
        </w:rPr>
        <w:t>CASO ADMITIDA A PARTICIPAÇÃO DE COOPERATIVAS, SERÁ EXIGIDA A SEGUINTE DOCUMENTAÇÃO COMPLEMENTAR:</w:t>
      </w:r>
    </w:p>
    <w:p w14:paraId="13ECF8BC" w14:textId="77777777" w:rsidR="009B3F53" w:rsidRPr="00A00E00" w:rsidRDefault="009B3F53" w:rsidP="004F037F">
      <w:pPr>
        <w:spacing w:line="276" w:lineRule="auto"/>
        <w:ind w:firstLine="567"/>
        <w:jc w:val="both"/>
        <w:rPr>
          <w:rFonts w:ascii="Arial" w:hAnsi="Arial" w:cs="Arial"/>
          <w:sz w:val="22"/>
          <w:szCs w:val="22"/>
        </w:rPr>
      </w:pPr>
    </w:p>
    <w:p w14:paraId="647F42F6" w14:textId="30702BCF" w:rsidR="00B26B70" w:rsidRPr="00A00E00" w:rsidRDefault="00B26B70" w:rsidP="004F037F">
      <w:pPr>
        <w:pStyle w:val="PargrafodaLista"/>
        <w:numPr>
          <w:ilvl w:val="0"/>
          <w:numId w:val="24"/>
        </w:numPr>
        <w:spacing w:line="276" w:lineRule="auto"/>
        <w:ind w:left="709" w:hanging="425"/>
        <w:jc w:val="both"/>
        <w:rPr>
          <w:rFonts w:ascii="Arial" w:hAnsi="Arial" w:cs="Arial"/>
          <w:sz w:val="22"/>
          <w:szCs w:val="22"/>
        </w:rPr>
      </w:pPr>
      <w:r w:rsidRPr="00A00E00">
        <w:rPr>
          <w:rFonts w:ascii="Arial" w:hAnsi="Arial" w:cs="Arial"/>
          <w:sz w:val="22"/>
          <w:szCs w:val="22"/>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A00E00">
        <w:rPr>
          <w:rFonts w:ascii="Arial" w:hAnsi="Arial" w:cs="Arial"/>
          <w:sz w:val="22"/>
          <w:szCs w:val="22"/>
        </w:rPr>
        <w:t>arts</w:t>
      </w:r>
      <w:proofErr w:type="spellEnd"/>
      <w:r w:rsidRPr="00A00E00">
        <w:rPr>
          <w:rFonts w:ascii="Arial" w:hAnsi="Arial" w:cs="Arial"/>
          <w:sz w:val="22"/>
          <w:szCs w:val="22"/>
        </w:rPr>
        <w:t>. 4º, inciso XI, 21, inciso I e 42, §§2º a 6º da Lei n. 5.764, de 1971;</w:t>
      </w:r>
    </w:p>
    <w:p w14:paraId="0138CCC9" w14:textId="7C023AF8" w:rsidR="00B26B70" w:rsidRPr="00A00E00" w:rsidRDefault="00B26B70" w:rsidP="004F037F">
      <w:pPr>
        <w:pStyle w:val="PargrafodaLista"/>
        <w:numPr>
          <w:ilvl w:val="0"/>
          <w:numId w:val="24"/>
        </w:numPr>
        <w:spacing w:line="276" w:lineRule="auto"/>
        <w:ind w:left="709" w:hanging="425"/>
        <w:jc w:val="both"/>
        <w:rPr>
          <w:rFonts w:ascii="Arial" w:hAnsi="Arial" w:cs="Arial"/>
          <w:sz w:val="22"/>
          <w:szCs w:val="22"/>
        </w:rPr>
      </w:pPr>
      <w:r w:rsidRPr="00A00E00">
        <w:rPr>
          <w:rFonts w:ascii="Arial" w:hAnsi="Arial" w:cs="Arial"/>
          <w:sz w:val="22"/>
          <w:szCs w:val="22"/>
        </w:rPr>
        <w:t>A declaração de regularidade de situação do contribuinte individual – DRSCI, para cada um dos cooperados indicados;</w:t>
      </w:r>
    </w:p>
    <w:p w14:paraId="7B14E055" w14:textId="67F0BEC6" w:rsidR="00B26B70" w:rsidRPr="00A00E00" w:rsidRDefault="00B26B70" w:rsidP="004F037F">
      <w:pPr>
        <w:pStyle w:val="PargrafodaLista"/>
        <w:numPr>
          <w:ilvl w:val="0"/>
          <w:numId w:val="24"/>
        </w:numPr>
        <w:spacing w:line="276" w:lineRule="auto"/>
        <w:ind w:left="709" w:hanging="425"/>
        <w:jc w:val="both"/>
        <w:rPr>
          <w:rFonts w:ascii="Arial" w:hAnsi="Arial" w:cs="Arial"/>
          <w:sz w:val="22"/>
          <w:szCs w:val="22"/>
        </w:rPr>
      </w:pPr>
      <w:r w:rsidRPr="00A00E00">
        <w:rPr>
          <w:rFonts w:ascii="Arial" w:hAnsi="Arial" w:cs="Arial"/>
          <w:sz w:val="22"/>
          <w:szCs w:val="22"/>
        </w:rPr>
        <w:t xml:space="preserve">A comprovação do capital social proporcional ao número de cooperados necessários à execução contratual; </w:t>
      </w:r>
    </w:p>
    <w:p w14:paraId="6AEF0840" w14:textId="410F47E4" w:rsidR="00B26B70" w:rsidRPr="00A00E00" w:rsidRDefault="00B26B70" w:rsidP="004F037F">
      <w:pPr>
        <w:pStyle w:val="PargrafodaLista"/>
        <w:numPr>
          <w:ilvl w:val="0"/>
          <w:numId w:val="24"/>
        </w:numPr>
        <w:spacing w:line="276" w:lineRule="auto"/>
        <w:ind w:left="709" w:hanging="425"/>
        <w:jc w:val="both"/>
        <w:rPr>
          <w:rFonts w:ascii="Arial" w:hAnsi="Arial" w:cs="Arial"/>
          <w:sz w:val="22"/>
          <w:szCs w:val="22"/>
        </w:rPr>
      </w:pPr>
      <w:r w:rsidRPr="00A00E00">
        <w:rPr>
          <w:rFonts w:ascii="Arial" w:hAnsi="Arial" w:cs="Arial"/>
          <w:sz w:val="22"/>
          <w:szCs w:val="22"/>
        </w:rPr>
        <w:t>O registro previsto na Lei n. 5.764, de 1971, art. 107;</w:t>
      </w:r>
    </w:p>
    <w:p w14:paraId="6F1C6FDD" w14:textId="06FB5AD6" w:rsidR="00B26B70" w:rsidRPr="00A00E00" w:rsidRDefault="00B26B70" w:rsidP="004F037F">
      <w:pPr>
        <w:pStyle w:val="PargrafodaLista"/>
        <w:numPr>
          <w:ilvl w:val="0"/>
          <w:numId w:val="24"/>
        </w:numPr>
        <w:spacing w:line="276" w:lineRule="auto"/>
        <w:ind w:left="709" w:hanging="425"/>
        <w:jc w:val="both"/>
        <w:rPr>
          <w:rFonts w:ascii="Arial" w:hAnsi="Arial" w:cs="Arial"/>
          <w:sz w:val="22"/>
          <w:szCs w:val="22"/>
        </w:rPr>
      </w:pPr>
      <w:r w:rsidRPr="00A00E00">
        <w:rPr>
          <w:rFonts w:ascii="Arial" w:hAnsi="Arial" w:cs="Arial"/>
          <w:sz w:val="22"/>
          <w:szCs w:val="22"/>
        </w:rPr>
        <w:t>A comprovação de integração das respectivas quotas-partes por parte dos cooperados que executarão o contrato; e</w:t>
      </w:r>
    </w:p>
    <w:p w14:paraId="30FC71CA" w14:textId="037CBF12" w:rsidR="00B26B70" w:rsidRPr="00A00E00" w:rsidRDefault="00B26B70" w:rsidP="004F037F">
      <w:pPr>
        <w:pStyle w:val="PargrafodaLista"/>
        <w:numPr>
          <w:ilvl w:val="0"/>
          <w:numId w:val="24"/>
        </w:numPr>
        <w:spacing w:line="276" w:lineRule="auto"/>
        <w:ind w:left="709" w:hanging="425"/>
        <w:jc w:val="both"/>
        <w:rPr>
          <w:rFonts w:ascii="Arial" w:hAnsi="Arial" w:cs="Arial"/>
          <w:sz w:val="22"/>
          <w:szCs w:val="22"/>
        </w:rPr>
      </w:pPr>
      <w:r w:rsidRPr="00A00E00">
        <w:rPr>
          <w:rFonts w:ascii="Arial" w:hAnsi="Arial" w:cs="Arial"/>
          <w:sz w:val="22"/>
          <w:szCs w:val="22"/>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E020761" w14:textId="4CD96693" w:rsidR="00532E7C" w:rsidRPr="00A00E00" w:rsidRDefault="00B26B70" w:rsidP="004F037F">
      <w:pPr>
        <w:pStyle w:val="PargrafodaLista"/>
        <w:numPr>
          <w:ilvl w:val="0"/>
          <w:numId w:val="24"/>
        </w:numPr>
        <w:spacing w:line="276" w:lineRule="auto"/>
        <w:ind w:left="709" w:hanging="425"/>
        <w:jc w:val="both"/>
        <w:rPr>
          <w:rFonts w:ascii="Arial" w:hAnsi="Arial" w:cs="Arial"/>
          <w:sz w:val="22"/>
          <w:szCs w:val="22"/>
        </w:rPr>
      </w:pPr>
      <w:r w:rsidRPr="00A00E00">
        <w:rPr>
          <w:rFonts w:ascii="Arial" w:hAnsi="Arial" w:cs="Arial"/>
          <w:sz w:val="22"/>
          <w:szCs w:val="22"/>
        </w:rPr>
        <w:t>A última auditoria contábil-financeira da cooperativa, conforme dispõe o art. 112 da Lei n. 5.764, de 1971, ou uma declaração, sob as penas da lei, de que tal auditoria não foi exigida pelo órgão fiscalizador.</w:t>
      </w:r>
    </w:p>
    <w:p w14:paraId="5ACC696C" w14:textId="77777777" w:rsidR="00B26B70" w:rsidRPr="00A00E00" w:rsidRDefault="00B26B70" w:rsidP="004F037F">
      <w:pPr>
        <w:spacing w:line="276" w:lineRule="auto"/>
        <w:jc w:val="both"/>
        <w:rPr>
          <w:rFonts w:ascii="Arial" w:hAnsi="Arial" w:cs="Arial"/>
          <w:sz w:val="22"/>
          <w:szCs w:val="22"/>
        </w:rPr>
      </w:pP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748"/>
      </w:tblGrid>
      <w:tr w:rsidR="00D96716" w:rsidRPr="00A00E00" w14:paraId="48870C73" w14:textId="77777777" w:rsidTr="003A2396">
        <w:tc>
          <w:tcPr>
            <w:tcW w:w="962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0789B23A" w14:textId="0459F6E7" w:rsidR="00D96716" w:rsidRPr="00A00E00" w:rsidRDefault="008076CD" w:rsidP="004F037F">
            <w:pPr>
              <w:pStyle w:val="Contedodatabela"/>
              <w:spacing w:line="276" w:lineRule="auto"/>
              <w:jc w:val="both"/>
              <w:rPr>
                <w:rFonts w:ascii="Arial" w:hAnsi="Arial" w:cs="Arial"/>
                <w:sz w:val="22"/>
                <w:szCs w:val="22"/>
              </w:rPr>
            </w:pPr>
            <w:r w:rsidRPr="00A00E00">
              <w:rPr>
                <w:rFonts w:ascii="Arial" w:hAnsi="Arial" w:cs="Arial"/>
                <w:b/>
                <w:bCs/>
                <w:sz w:val="22"/>
                <w:szCs w:val="22"/>
              </w:rPr>
              <w:t>4.</w:t>
            </w:r>
            <w:r w:rsidRPr="00A00E00">
              <w:rPr>
                <w:rFonts w:ascii="Arial" w:hAnsi="Arial" w:cs="Arial"/>
                <w:sz w:val="22"/>
                <w:szCs w:val="22"/>
              </w:rPr>
              <w:t xml:space="preserve"> </w:t>
            </w:r>
            <w:r w:rsidRPr="00A00E00">
              <w:rPr>
                <w:rFonts w:ascii="Arial" w:hAnsi="Arial" w:cs="Arial"/>
                <w:b/>
                <w:bCs/>
                <w:sz w:val="22"/>
                <w:szCs w:val="22"/>
              </w:rPr>
              <w:t xml:space="preserve">ESTIMATIVA DAS QUANTIDADES </w:t>
            </w:r>
          </w:p>
        </w:tc>
      </w:tr>
    </w:tbl>
    <w:p w14:paraId="5A9AAABB" w14:textId="77777777" w:rsidR="005215E8" w:rsidRPr="00A00E00" w:rsidRDefault="005215E8" w:rsidP="004F037F">
      <w:pPr>
        <w:spacing w:line="276" w:lineRule="auto"/>
        <w:jc w:val="both"/>
        <w:rPr>
          <w:rFonts w:ascii="Arial" w:hAnsi="Arial" w:cs="Arial"/>
          <w:bCs/>
          <w:sz w:val="22"/>
          <w:szCs w:val="22"/>
        </w:rPr>
      </w:pPr>
    </w:p>
    <w:p w14:paraId="066D1EED" w14:textId="1592C894" w:rsidR="004F1CB5" w:rsidRPr="004F1CB5" w:rsidRDefault="005215E8" w:rsidP="004F1CB5">
      <w:pPr>
        <w:spacing w:line="276" w:lineRule="auto"/>
        <w:ind w:firstLine="720"/>
        <w:jc w:val="both"/>
        <w:rPr>
          <w:rFonts w:ascii="Arial" w:eastAsia="Arial MT" w:hAnsi="Arial" w:cs="Arial"/>
          <w:bCs/>
          <w:sz w:val="22"/>
          <w:szCs w:val="22"/>
          <w:lang w:val="pt-PT"/>
        </w:rPr>
      </w:pPr>
      <w:r w:rsidRPr="00A00E00">
        <w:rPr>
          <w:rFonts w:ascii="Arial" w:hAnsi="Arial" w:cs="Arial"/>
          <w:bCs/>
          <w:sz w:val="22"/>
          <w:szCs w:val="22"/>
        </w:rPr>
        <w:t xml:space="preserve">. </w:t>
      </w:r>
      <w:r w:rsidR="004F1CB5" w:rsidRPr="004F1CB5">
        <w:rPr>
          <w:rFonts w:ascii="Arial" w:eastAsia="Arial MT" w:hAnsi="Arial" w:cs="Arial"/>
          <w:bCs/>
          <w:sz w:val="22"/>
          <w:szCs w:val="22"/>
          <w:lang w:val="pt-PT"/>
        </w:rPr>
        <w:t xml:space="preserve">A estimativa das quantidades foi elaborada com base nas </w:t>
      </w:r>
      <w:r w:rsidR="00C92E31">
        <w:rPr>
          <w:rFonts w:ascii="Arial" w:eastAsia="Arial MT" w:hAnsi="Arial" w:cs="Arial"/>
          <w:bCs/>
          <w:sz w:val="22"/>
          <w:szCs w:val="22"/>
          <w:lang w:val="pt-PT"/>
        </w:rPr>
        <w:t>prospecção</w:t>
      </w:r>
      <w:r w:rsidR="004F1CB5" w:rsidRPr="004F1CB5">
        <w:rPr>
          <w:rFonts w:ascii="Arial" w:eastAsia="Arial MT" w:hAnsi="Arial" w:cs="Arial"/>
          <w:bCs/>
          <w:sz w:val="22"/>
          <w:szCs w:val="22"/>
          <w:lang w:val="pt-PT"/>
        </w:rPr>
        <w:t xml:space="preserve"> de consumo de cada Unidade Escolar, considerando o calendário escolar, e o número de alunos matriculados</w:t>
      </w:r>
      <w:r w:rsidR="00C92E31">
        <w:rPr>
          <w:rFonts w:ascii="Arial" w:eastAsia="Arial MT" w:hAnsi="Arial" w:cs="Arial"/>
          <w:bCs/>
          <w:sz w:val="22"/>
          <w:szCs w:val="22"/>
          <w:lang w:val="pt-PT"/>
        </w:rPr>
        <w:t>, um total de 4396 em toda a rede municipal</w:t>
      </w:r>
      <w:r w:rsidR="004F1CB5" w:rsidRPr="004F1CB5">
        <w:rPr>
          <w:rFonts w:ascii="Arial" w:eastAsia="Arial MT" w:hAnsi="Arial" w:cs="Arial"/>
          <w:bCs/>
          <w:sz w:val="22"/>
          <w:szCs w:val="22"/>
          <w:lang w:val="pt-PT"/>
        </w:rPr>
        <w:t>,</w:t>
      </w:r>
      <w:r w:rsidR="00C92E31">
        <w:rPr>
          <w:rFonts w:ascii="Arial" w:eastAsia="Arial MT" w:hAnsi="Arial" w:cs="Arial"/>
          <w:bCs/>
          <w:sz w:val="22"/>
          <w:szCs w:val="22"/>
          <w:lang w:val="pt-PT"/>
        </w:rPr>
        <w:t xml:space="preserve"> conforme projeção </w:t>
      </w:r>
      <w:r w:rsidR="004F1CB5" w:rsidRPr="004F1CB5">
        <w:rPr>
          <w:rFonts w:ascii="Arial" w:eastAsia="Arial MT" w:hAnsi="Arial" w:cs="Arial"/>
          <w:bCs/>
          <w:sz w:val="22"/>
          <w:szCs w:val="22"/>
          <w:lang w:val="pt-PT"/>
        </w:rPr>
        <w:t>para o ano letivo de 2025</w:t>
      </w:r>
      <w:r w:rsidR="00C92E31">
        <w:rPr>
          <w:rFonts w:ascii="Arial" w:eastAsia="Arial MT" w:hAnsi="Arial" w:cs="Arial"/>
          <w:bCs/>
          <w:sz w:val="22"/>
          <w:szCs w:val="22"/>
          <w:lang w:val="pt-PT"/>
        </w:rPr>
        <w:t xml:space="preserve"> identificado a partir da elaboração do cardápio escolar </w:t>
      </w:r>
      <w:r w:rsidR="00C92E31" w:rsidRPr="004F1CB5">
        <w:rPr>
          <w:rFonts w:ascii="Arial" w:eastAsia="Arial MT" w:hAnsi="Arial" w:cs="Arial"/>
          <w:bCs/>
          <w:sz w:val="22"/>
          <w:szCs w:val="22"/>
          <w:lang w:val="pt-PT"/>
        </w:rPr>
        <w:t>(documento em anexo</w:t>
      </w:r>
      <w:r w:rsidR="00C92E31">
        <w:rPr>
          <w:rFonts w:ascii="Arial" w:eastAsia="Arial MT" w:hAnsi="Arial" w:cs="Arial"/>
          <w:bCs/>
          <w:sz w:val="22"/>
          <w:szCs w:val="22"/>
          <w:lang w:val="pt-PT"/>
        </w:rPr>
        <w:t>)</w:t>
      </w:r>
      <w:r w:rsidR="004F1CB5" w:rsidRPr="004F1CB5">
        <w:rPr>
          <w:rFonts w:ascii="Arial" w:eastAsia="Arial MT" w:hAnsi="Arial" w:cs="Arial"/>
          <w:bCs/>
          <w:sz w:val="22"/>
          <w:szCs w:val="22"/>
          <w:lang w:val="pt-PT"/>
        </w:rPr>
        <w:t>. O objetivo é assegurar o fornecimento contínuo e adequado da alimentação escolar durante todo o período letivo.</w:t>
      </w:r>
    </w:p>
    <w:p w14:paraId="23481D6D" w14:textId="77777777" w:rsidR="004F1CB5" w:rsidRPr="004F1CB5" w:rsidRDefault="004F1CB5" w:rsidP="004F1CB5">
      <w:pPr>
        <w:spacing w:line="276" w:lineRule="auto"/>
        <w:jc w:val="both"/>
        <w:rPr>
          <w:rFonts w:ascii="Arial" w:eastAsia="Arial MT" w:hAnsi="Arial" w:cs="Arial"/>
          <w:bCs/>
          <w:sz w:val="22"/>
          <w:szCs w:val="22"/>
          <w:lang w:val="pt-PT"/>
        </w:rPr>
      </w:pPr>
      <w:bookmarkStart w:id="5" w:name="_GoBack"/>
      <w:bookmarkEnd w:id="5"/>
    </w:p>
    <w:p w14:paraId="5EA2747C" w14:textId="209DA256" w:rsidR="00F34286" w:rsidRDefault="004F1CB5" w:rsidP="004F1CB5">
      <w:pPr>
        <w:spacing w:line="276" w:lineRule="auto"/>
        <w:ind w:firstLine="720"/>
        <w:jc w:val="both"/>
        <w:rPr>
          <w:rFonts w:ascii="Arial" w:eastAsia="Arial MT" w:hAnsi="Arial" w:cs="Arial"/>
          <w:bCs/>
          <w:sz w:val="22"/>
          <w:szCs w:val="22"/>
          <w:lang w:val="pt-PT"/>
        </w:rPr>
      </w:pPr>
      <w:r w:rsidRPr="004F1CB5">
        <w:rPr>
          <w:rFonts w:ascii="Arial" w:eastAsia="Arial MT" w:hAnsi="Arial" w:cs="Arial"/>
          <w:bCs/>
          <w:sz w:val="22"/>
          <w:szCs w:val="22"/>
          <w:lang w:val="pt-PT"/>
        </w:rPr>
        <w:t>As necessidades foram identificadas pela Secretaria Municipal de Educação a partir do levantamento do consumo individual por escola, da frequência de refeições ofertadas e do planejamento logístico da merenda escolar. Também foram utilizados como referência os quantitativos registrados nos processos licitatórios anteriores, garantindo uma estimativa coerente com a realidade de consumo e alinhada com a demanda prevista para o próximo exercício.</w:t>
      </w:r>
    </w:p>
    <w:p w14:paraId="5A697882" w14:textId="77777777" w:rsidR="004F1CB5" w:rsidRPr="00A00E00" w:rsidRDefault="004F1CB5" w:rsidP="004F1CB5">
      <w:pPr>
        <w:spacing w:line="276" w:lineRule="auto"/>
        <w:ind w:firstLine="720"/>
        <w:jc w:val="both"/>
        <w:rPr>
          <w:rFonts w:ascii="Arial" w:hAnsi="Arial" w:cs="Arial"/>
          <w:bCs/>
          <w:sz w:val="22"/>
          <w:szCs w:val="22"/>
        </w:rPr>
      </w:pPr>
    </w:p>
    <w:tbl>
      <w:tblPr>
        <w:tblW w:w="7693" w:type="dxa"/>
        <w:jc w:val="center"/>
        <w:tblCellMar>
          <w:left w:w="70" w:type="dxa"/>
          <w:right w:w="70" w:type="dxa"/>
        </w:tblCellMar>
        <w:tblLook w:val="04A0" w:firstRow="1" w:lastRow="0" w:firstColumn="1" w:lastColumn="0" w:noHBand="0" w:noVBand="1"/>
      </w:tblPr>
      <w:tblGrid>
        <w:gridCol w:w="760"/>
        <w:gridCol w:w="3880"/>
        <w:gridCol w:w="1734"/>
        <w:gridCol w:w="1319"/>
      </w:tblGrid>
      <w:tr w:rsidR="001070E5" w:rsidRPr="00A00E00" w14:paraId="36C59698" w14:textId="77777777" w:rsidTr="00BA0987">
        <w:trPr>
          <w:trHeight w:val="300"/>
          <w:jc w:val="center"/>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D5425A" w14:textId="77777777" w:rsidR="001070E5" w:rsidRPr="00481E80" w:rsidRDefault="001070E5" w:rsidP="004F037F">
            <w:pPr>
              <w:suppressAutoHyphens w:val="0"/>
              <w:jc w:val="both"/>
              <w:rPr>
                <w:rFonts w:ascii="Arial" w:eastAsia="Times New Roman" w:hAnsi="Arial" w:cs="Arial"/>
                <w:b/>
                <w:color w:val="000000"/>
                <w:kern w:val="0"/>
                <w:sz w:val="22"/>
                <w:szCs w:val="22"/>
                <w:lang w:eastAsia="pt-BR" w:bidi="ar-SA"/>
              </w:rPr>
            </w:pPr>
            <w:r w:rsidRPr="00481E80">
              <w:rPr>
                <w:rFonts w:ascii="Arial" w:eastAsia="Times New Roman" w:hAnsi="Arial" w:cs="Arial"/>
                <w:b/>
                <w:color w:val="000000"/>
                <w:kern w:val="0"/>
                <w:sz w:val="22"/>
                <w:szCs w:val="22"/>
                <w:lang w:eastAsia="pt-BR" w:bidi="ar-SA"/>
              </w:rPr>
              <w:t>ITEM</w:t>
            </w:r>
          </w:p>
        </w:tc>
        <w:tc>
          <w:tcPr>
            <w:tcW w:w="3880" w:type="dxa"/>
            <w:tcBorders>
              <w:top w:val="single" w:sz="4" w:space="0" w:color="auto"/>
              <w:left w:val="nil"/>
              <w:bottom w:val="single" w:sz="4" w:space="0" w:color="auto"/>
              <w:right w:val="single" w:sz="4" w:space="0" w:color="auto"/>
            </w:tcBorders>
            <w:shd w:val="clear" w:color="auto" w:fill="auto"/>
            <w:noWrap/>
            <w:vAlign w:val="center"/>
            <w:hideMark/>
          </w:tcPr>
          <w:p w14:paraId="1C5F648B" w14:textId="77777777" w:rsidR="001070E5" w:rsidRPr="00481E80" w:rsidRDefault="001070E5" w:rsidP="004F037F">
            <w:pPr>
              <w:suppressAutoHyphens w:val="0"/>
              <w:jc w:val="both"/>
              <w:rPr>
                <w:rFonts w:ascii="Arial" w:eastAsia="Times New Roman" w:hAnsi="Arial" w:cs="Arial"/>
                <w:b/>
                <w:color w:val="000000"/>
                <w:kern w:val="0"/>
                <w:sz w:val="22"/>
                <w:szCs w:val="22"/>
                <w:lang w:eastAsia="pt-BR" w:bidi="ar-SA"/>
              </w:rPr>
            </w:pPr>
            <w:r w:rsidRPr="00481E80">
              <w:rPr>
                <w:rFonts w:ascii="Arial" w:eastAsia="Times New Roman" w:hAnsi="Arial" w:cs="Arial"/>
                <w:b/>
                <w:color w:val="000000"/>
                <w:kern w:val="0"/>
                <w:sz w:val="22"/>
                <w:szCs w:val="22"/>
                <w:lang w:eastAsia="pt-BR" w:bidi="ar-SA"/>
              </w:rPr>
              <w:t>ESPECIFICAÇÃO</w:t>
            </w:r>
          </w:p>
        </w:tc>
        <w:tc>
          <w:tcPr>
            <w:tcW w:w="1734" w:type="dxa"/>
            <w:tcBorders>
              <w:top w:val="single" w:sz="4" w:space="0" w:color="auto"/>
              <w:left w:val="nil"/>
              <w:bottom w:val="single" w:sz="4" w:space="0" w:color="auto"/>
              <w:right w:val="single" w:sz="4" w:space="0" w:color="auto"/>
            </w:tcBorders>
            <w:shd w:val="clear" w:color="auto" w:fill="auto"/>
            <w:noWrap/>
            <w:vAlign w:val="center"/>
            <w:hideMark/>
          </w:tcPr>
          <w:p w14:paraId="12A0E710" w14:textId="77777777" w:rsidR="001070E5" w:rsidRPr="00481E80" w:rsidRDefault="001070E5" w:rsidP="004F037F">
            <w:pPr>
              <w:suppressAutoHyphens w:val="0"/>
              <w:jc w:val="both"/>
              <w:rPr>
                <w:rFonts w:ascii="Arial" w:eastAsia="Times New Roman" w:hAnsi="Arial" w:cs="Arial"/>
                <w:b/>
                <w:color w:val="000000"/>
                <w:kern w:val="0"/>
                <w:sz w:val="22"/>
                <w:szCs w:val="22"/>
                <w:lang w:eastAsia="pt-BR" w:bidi="ar-SA"/>
              </w:rPr>
            </w:pPr>
            <w:r w:rsidRPr="00481E80">
              <w:rPr>
                <w:rFonts w:ascii="Arial" w:eastAsia="Times New Roman" w:hAnsi="Arial" w:cs="Arial"/>
                <w:b/>
                <w:color w:val="000000"/>
                <w:kern w:val="0"/>
                <w:sz w:val="22"/>
                <w:szCs w:val="22"/>
                <w:lang w:eastAsia="pt-BR" w:bidi="ar-SA"/>
              </w:rPr>
              <w:t>UND</w:t>
            </w:r>
          </w:p>
        </w:tc>
        <w:tc>
          <w:tcPr>
            <w:tcW w:w="1319" w:type="dxa"/>
            <w:tcBorders>
              <w:top w:val="single" w:sz="4" w:space="0" w:color="auto"/>
              <w:left w:val="nil"/>
              <w:bottom w:val="single" w:sz="4" w:space="0" w:color="auto"/>
              <w:right w:val="single" w:sz="4" w:space="0" w:color="auto"/>
            </w:tcBorders>
            <w:shd w:val="clear" w:color="auto" w:fill="auto"/>
            <w:noWrap/>
            <w:vAlign w:val="center"/>
            <w:hideMark/>
          </w:tcPr>
          <w:p w14:paraId="41CD1DFD" w14:textId="7B04569D" w:rsidR="001070E5" w:rsidRPr="00481E80" w:rsidRDefault="00BA0987" w:rsidP="004F037F">
            <w:pPr>
              <w:suppressAutoHyphens w:val="0"/>
              <w:jc w:val="both"/>
              <w:rPr>
                <w:rFonts w:ascii="Arial" w:eastAsia="Times New Roman" w:hAnsi="Arial" w:cs="Arial"/>
                <w:b/>
                <w:color w:val="000000"/>
                <w:kern w:val="0"/>
                <w:sz w:val="22"/>
                <w:szCs w:val="22"/>
                <w:lang w:eastAsia="pt-BR" w:bidi="ar-SA"/>
              </w:rPr>
            </w:pPr>
            <w:r w:rsidRPr="00A00E00">
              <w:rPr>
                <w:rFonts w:ascii="Arial" w:eastAsia="Times New Roman" w:hAnsi="Arial" w:cs="Arial"/>
                <w:b/>
                <w:color w:val="000000"/>
                <w:kern w:val="0"/>
                <w:sz w:val="22"/>
                <w:szCs w:val="22"/>
                <w:lang w:eastAsia="pt-BR" w:bidi="ar-SA"/>
              </w:rPr>
              <w:t>QUANT.</w:t>
            </w:r>
          </w:p>
        </w:tc>
      </w:tr>
      <w:tr w:rsidR="001070E5" w:rsidRPr="00A00E00" w14:paraId="076FB74E" w14:textId="77777777" w:rsidTr="001070E5">
        <w:trPr>
          <w:trHeight w:val="300"/>
          <w:jc w:val="center"/>
        </w:trPr>
        <w:tc>
          <w:tcPr>
            <w:tcW w:w="7693"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73470AA1" w14:textId="07322DD3" w:rsidR="001070E5" w:rsidRPr="00A00E00" w:rsidRDefault="001070E5" w:rsidP="004F037F">
            <w:pPr>
              <w:suppressAutoHyphens w:val="0"/>
              <w:jc w:val="both"/>
              <w:rPr>
                <w:rFonts w:ascii="Arial" w:eastAsia="Times New Roman" w:hAnsi="Arial" w:cs="Arial"/>
                <w:b/>
                <w:color w:val="000000"/>
                <w:kern w:val="0"/>
                <w:sz w:val="22"/>
                <w:szCs w:val="22"/>
                <w:lang w:eastAsia="pt-BR" w:bidi="ar-SA"/>
              </w:rPr>
            </w:pPr>
            <w:r w:rsidRPr="00A00E00">
              <w:rPr>
                <w:rFonts w:ascii="Arial" w:eastAsia="Times New Roman" w:hAnsi="Arial" w:cs="Arial"/>
                <w:b/>
                <w:color w:val="000000"/>
                <w:kern w:val="0"/>
                <w:sz w:val="22"/>
                <w:szCs w:val="22"/>
                <w:lang w:eastAsia="pt-BR" w:bidi="ar-SA"/>
              </w:rPr>
              <w:t>CONDIMENTOS E ESPECIARIAS</w:t>
            </w:r>
          </w:p>
        </w:tc>
      </w:tr>
      <w:tr w:rsidR="001070E5" w:rsidRPr="00A00E00" w14:paraId="035047C6" w14:textId="77777777" w:rsidTr="00BA0987">
        <w:trPr>
          <w:trHeight w:val="4022"/>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47940873"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w:t>
            </w:r>
          </w:p>
        </w:tc>
        <w:tc>
          <w:tcPr>
            <w:tcW w:w="3880" w:type="dxa"/>
            <w:tcBorders>
              <w:top w:val="nil"/>
              <w:left w:val="nil"/>
              <w:bottom w:val="single" w:sz="4" w:space="0" w:color="auto"/>
              <w:right w:val="single" w:sz="4" w:space="0" w:color="auto"/>
            </w:tcBorders>
            <w:shd w:val="clear" w:color="000000" w:fill="FFFFFF"/>
            <w:vAlign w:val="center"/>
            <w:hideMark/>
          </w:tcPr>
          <w:p w14:paraId="15150E1B"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AÇAFRÃO </w:t>
            </w:r>
            <w:r w:rsidRPr="00481E80">
              <w:rPr>
                <w:rFonts w:ascii="Arial" w:eastAsia="Times New Roman" w:hAnsi="Arial" w:cs="Arial"/>
                <w:color w:val="000000"/>
                <w:kern w:val="0"/>
                <w:sz w:val="22"/>
                <w:szCs w:val="22"/>
                <w:lang w:eastAsia="pt-BR" w:bidi="ar-SA"/>
              </w:rPr>
              <w:br/>
              <w:t>em pó, fino, homogêneo, obtido de espécimes genuínos, limpos, dessecados e moídos, de coloração amarelo escuro, com aspecto, cor, cheiro e sabor próprios, isentos de materiais estranhos e livre de umidade, ingredientes: 100% açafrão da terra/cúrcuma, não contendo glúten, acondicionado em embalagem plástica de polipropileno, transparente, de 100g, original do fabricante, com informações do fabricante, especificações do produto, data de fabricação e prazo de validade, produto isento de registro no Ministério da Agricultura -Serviço de Inspeção Federal (SIF) ou Serviço de Inspeção Estadual (SIE).</w:t>
            </w:r>
          </w:p>
        </w:tc>
        <w:tc>
          <w:tcPr>
            <w:tcW w:w="1734" w:type="dxa"/>
            <w:tcBorders>
              <w:top w:val="nil"/>
              <w:left w:val="nil"/>
              <w:bottom w:val="single" w:sz="4" w:space="0" w:color="auto"/>
              <w:right w:val="single" w:sz="4" w:space="0" w:color="auto"/>
            </w:tcBorders>
            <w:shd w:val="clear" w:color="000000" w:fill="FFFFFF"/>
            <w:vAlign w:val="center"/>
            <w:hideMark/>
          </w:tcPr>
          <w:p w14:paraId="63CACB9E"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319" w:type="dxa"/>
            <w:tcBorders>
              <w:top w:val="nil"/>
              <w:left w:val="nil"/>
              <w:bottom w:val="single" w:sz="4" w:space="0" w:color="auto"/>
              <w:right w:val="single" w:sz="4" w:space="0" w:color="auto"/>
            </w:tcBorders>
            <w:shd w:val="clear" w:color="000000" w:fill="FFFFFF"/>
            <w:vAlign w:val="center"/>
            <w:hideMark/>
          </w:tcPr>
          <w:p w14:paraId="75F253DF"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2.560</w:t>
            </w:r>
          </w:p>
        </w:tc>
      </w:tr>
      <w:tr w:rsidR="001070E5" w:rsidRPr="00A00E00" w14:paraId="21593B2E" w14:textId="77777777" w:rsidTr="00BA0987">
        <w:trPr>
          <w:trHeight w:val="3226"/>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DE2E87"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2</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1BABC258"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ALHO</w:t>
            </w:r>
            <w:r w:rsidRPr="00481E80">
              <w:rPr>
                <w:rFonts w:ascii="Arial" w:eastAsia="Times New Roman" w:hAnsi="Arial" w:cs="Arial"/>
                <w:color w:val="000000"/>
                <w:kern w:val="0"/>
                <w:sz w:val="22"/>
                <w:szCs w:val="22"/>
                <w:lang w:eastAsia="pt-BR" w:bidi="ar-SA"/>
              </w:rPr>
              <w:br/>
              <w:t>Graúdo Nacional. Classificação sem defeito suficientemente desenvolvido, com aspecto e sabor característico, uniformidade no tamanho e na cor. Não serão permitidas rachaduras, perfurações, cortes e dentes chochos ou brotados. Características gerais: deverá estar livre de enfermidades, insetos ou parasitas, umidade, terra e de resíduos de fertilizantes. Quanto às características microbiológicas, deverá obedecer a LEGISLAÇÃO CABÍVEL. O produto deverá apresentar o peso na embalagem.</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274B7785"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KG</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15350315"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2.500</w:t>
            </w:r>
          </w:p>
        </w:tc>
      </w:tr>
      <w:tr w:rsidR="001070E5" w:rsidRPr="00A00E00" w14:paraId="3BDA5CCF" w14:textId="77777777" w:rsidTr="00BA0987">
        <w:trPr>
          <w:trHeight w:val="2416"/>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4022FB"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3</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728AFE20"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CANELA EM PÓ </w:t>
            </w:r>
            <w:r w:rsidRPr="00481E80">
              <w:rPr>
                <w:rFonts w:ascii="Arial" w:eastAsia="Times New Roman" w:hAnsi="Arial" w:cs="Arial"/>
                <w:color w:val="000000"/>
                <w:kern w:val="0"/>
                <w:sz w:val="22"/>
                <w:szCs w:val="22"/>
                <w:lang w:eastAsia="pt-BR" w:bidi="ar-SA"/>
              </w:rPr>
              <w:br/>
              <w:t>Canela em forma de pó fino, acondicionada em saco de polietileno contendo 100g, íntegro, atóxico, resistente, vedado hermeticamente e limpo, isento de matéria terrosa ou parasitos. A embalagem deverá conter dados de procedência, data de validade, quantidade do produto de acordo com a legislação vigente.</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59441712"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2435FAB6"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1.000</w:t>
            </w:r>
          </w:p>
        </w:tc>
      </w:tr>
      <w:tr w:rsidR="001070E5" w:rsidRPr="00A00E00" w14:paraId="1BB7F835" w14:textId="77777777" w:rsidTr="00BA0987">
        <w:trPr>
          <w:trHeight w:val="1901"/>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43274917"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4</w:t>
            </w:r>
          </w:p>
        </w:tc>
        <w:tc>
          <w:tcPr>
            <w:tcW w:w="3880" w:type="dxa"/>
            <w:tcBorders>
              <w:top w:val="nil"/>
              <w:left w:val="nil"/>
              <w:bottom w:val="single" w:sz="4" w:space="0" w:color="auto"/>
              <w:right w:val="single" w:sz="4" w:space="0" w:color="auto"/>
            </w:tcBorders>
            <w:shd w:val="clear" w:color="000000" w:fill="FFFFFF"/>
            <w:vAlign w:val="center"/>
            <w:hideMark/>
          </w:tcPr>
          <w:p w14:paraId="552BD3AB" w14:textId="77777777" w:rsidR="001070E5" w:rsidRPr="00481E80" w:rsidRDefault="001070E5" w:rsidP="004F037F">
            <w:pPr>
              <w:suppressAutoHyphens w:val="0"/>
              <w:jc w:val="both"/>
              <w:rPr>
                <w:rFonts w:ascii="Arial" w:eastAsia="Times New Roman" w:hAnsi="Arial" w:cs="Arial"/>
                <w:kern w:val="0"/>
                <w:sz w:val="22"/>
                <w:szCs w:val="22"/>
                <w:lang w:eastAsia="pt-BR" w:bidi="ar-SA"/>
              </w:rPr>
            </w:pPr>
            <w:r w:rsidRPr="00481E80">
              <w:rPr>
                <w:rFonts w:ascii="Arial" w:eastAsia="Times New Roman" w:hAnsi="Arial" w:cs="Arial"/>
                <w:b/>
                <w:bCs/>
                <w:kern w:val="0"/>
                <w:sz w:val="22"/>
                <w:szCs w:val="22"/>
                <w:lang w:eastAsia="pt-BR" w:bidi="ar-SA"/>
              </w:rPr>
              <w:t xml:space="preserve">CHIMICHURRI </w:t>
            </w:r>
            <w:r w:rsidRPr="00481E80">
              <w:rPr>
                <w:rFonts w:ascii="Arial" w:eastAsia="Times New Roman" w:hAnsi="Arial" w:cs="Arial"/>
                <w:kern w:val="0"/>
                <w:sz w:val="22"/>
                <w:szCs w:val="22"/>
                <w:lang w:eastAsia="pt-BR" w:bidi="ar-SA"/>
              </w:rPr>
              <w:br/>
              <w:t>sem pimenta calabresa, mistura de temperos desidratados compostos por cebola, alho, salsa, páprica desidratada, pimentão vermelho, orégano, cebolinha, mostarda e louro (todos desidratados), contendo peso líquido 100g.</w:t>
            </w:r>
          </w:p>
        </w:tc>
        <w:tc>
          <w:tcPr>
            <w:tcW w:w="1734" w:type="dxa"/>
            <w:tcBorders>
              <w:top w:val="nil"/>
              <w:left w:val="nil"/>
              <w:bottom w:val="single" w:sz="4" w:space="0" w:color="auto"/>
              <w:right w:val="single" w:sz="4" w:space="0" w:color="auto"/>
            </w:tcBorders>
            <w:shd w:val="clear" w:color="000000" w:fill="FFFFFF"/>
            <w:vAlign w:val="center"/>
            <w:hideMark/>
          </w:tcPr>
          <w:p w14:paraId="0D641892"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319" w:type="dxa"/>
            <w:tcBorders>
              <w:top w:val="nil"/>
              <w:left w:val="nil"/>
              <w:bottom w:val="single" w:sz="4" w:space="0" w:color="auto"/>
              <w:right w:val="single" w:sz="4" w:space="0" w:color="auto"/>
            </w:tcBorders>
            <w:shd w:val="clear" w:color="000000" w:fill="FFFFFF"/>
            <w:vAlign w:val="center"/>
            <w:hideMark/>
          </w:tcPr>
          <w:p w14:paraId="540F5D86" w14:textId="77777777" w:rsidR="001070E5" w:rsidRPr="00481E80" w:rsidRDefault="001070E5" w:rsidP="004F037F">
            <w:pPr>
              <w:suppressAutoHyphens w:val="0"/>
              <w:jc w:val="both"/>
              <w:rPr>
                <w:rFonts w:ascii="Arial" w:eastAsia="Times New Roman" w:hAnsi="Arial" w:cs="Arial"/>
                <w:kern w:val="0"/>
                <w:sz w:val="22"/>
                <w:szCs w:val="22"/>
                <w:lang w:eastAsia="pt-BR" w:bidi="ar-SA"/>
              </w:rPr>
            </w:pPr>
            <w:r w:rsidRPr="00481E80">
              <w:rPr>
                <w:rFonts w:ascii="Arial" w:eastAsia="Times New Roman" w:hAnsi="Arial" w:cs="Arial"/>
                <w:kern w:val="0"/>
                <w:sz w:val="22"/>
                <w:szCs w:val="22"/>
                <w:lang w:eastAsia="pt-BR" w:bidi="ar-SA"/>
              </w:rPr>
              <w:t>2.500</w:t>
            </w:r>
          </w:p>
        </w:tc>
      </w:tr>
      <w:tr w:rsidR="001070E5" w:rsidRPr="00A00E00" w14:paraId="70169C9C" w14:textId="77777777" w:rsidTr="00BA0987">
        <w:trPr>
          <w:trHeight w:val="2478"/>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7BB9DB39"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5</w:t>
            </w:r>
          </w:p>
        </w:tc>
        <w:tc>
          <w:tcPr>
            <w:tcW w:w="3880" w:type="dxa"/>
            <w:tcBorders>
              <w:top w:val="nil"/>
              <w:left w:val="nil"/>
              <w:bottom w:val="single" w:sz="4" w:space="0" w:color="auto"/>
              <w:right w:val="single" w:sz="4" w:space="0" w:color="auto"/>
            </w:tcBorders>
            <w:shd w:val="clear" w:color="000000" w:fill="FFFFFF"/>
            <w:vAlign w:val="center"/>
            <w:hideMark/>
          </w:tcPr>
          <w:p w14:paraId="241C0EF9" w14:textId="77777777" w:rsidR="001070E5" w:rsidRPr="00481E80" w:rsidRDefault="001070E5" w:rsidP="004F037F">
            <w:pPr>
              <w:suppressAutoHyphens w:val="0"/>
              <w:jc w:val="both"/>
              <w:rPr>
                <w:rFonts w:ascii="Arial" w:eastAsia="Times New Roman" w:hAnsi="Arial" w:cs="Arial"/>
                <w:kern w:val="0"/>
                <w:sz w:val="22"/>
                <w:szCs w:val="22"/>
                <w:lang w:eastAsia="pt-BR" w:bidi="ar-SA"/>
              </w:rPr>
            </w:pPr>
            <w:r w:rsidRPr="00481E80">
              <w:rPr>
                <w:rFonts w:ascii="Arial" w:eastAsia="Times New Roman" w:hAnsi="Arial" w:cs="Arial"/>
                <w:b/>
                <w:bCs/>
                <w:kern w:val="0"/>
                <w:sz w:val="22"/>
                <w:szCs w:val="22"/>
                <w:lang w:eastAsia="pt-BR" w:bidi="ar-SA"/>
              </w:rPr>
              <w:t>COLORAU</w:t>
            </w:r>
            <w:r w:rsidRPr="00481E80">
              <w:rPr>
                <w:rFonts w:ascii="Arial" w:eastAsia="Times New Roman" w:hAnsi="Arial" w:cs="Arial"/>
                <w:kern w:val="0"/>
                <w:sz w:val="22"/>
                <w:szCs w:val="22"/>
                <w:lang w:eastAsia="pt-BR" w:bidi="ar-SA"/>
              </w:rPr>
              <w:br/>
              <w:t>pó fino, condimento de cor avermelhada, preparado à base de uma ou mais espécies de vegetais. Embalagem com 100g. A embalagem deverá conter externamente os dados de identificação e procedência, informação nutricional, número do lote, data de validade, quantidade do produto. Validade mínima de 06 meses no ato da compra.</w:t>
            </w:r>
          </w:p>
        </w:tc>
        <w:tc>
          <w:tcPr>
            <w:tcW w:w="1734" w:type="dxa"/>
            <w:tcBorders>
              <w:top w:val="nil"/>
              <w:left w:val="nil"/>
              <w:bottom w:val="single" w:sz="4" w:space="0" w:color="auto"/>
              <w:right w:val="single" w:sz="4" w:space="0" w:color="auto"/>
            </w:tcBorders>
            <w:shd w:val="clear" w:color="000000" w:fill="FFFFFF"/>
            <w:vAlign w:val="center"/>
            <w:hideMark/>
          </w:tcPr>
          <w:p w14:paraId="63772445"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319" w:type="dxa"/>
            <w:tcBorders>
              <w:top w:val="nil"/>
              <w:left w:val="nil"/>
              <w:bottom w:val="single" w:sz="4" w:space="0" w:color="auto"/>
              <w:right w:val="single" w:sz="4" w:space="0" w:color="auto"/>
            </w:tcBorders>
            <w:shd w:val="clear" w:color="000000" w:fill="FFFFFF"/>
            <w:vAlign w:val="center"/>
            <w:hideMark/>
          </w:tcPr>
          <w:p w14:paraId="6CB765A6" w14:textId="77777777" w:rsidR="001070E5" w:rsidRPr="00481E80" w:rsidRDefault="001070E5" w:rsidP="004F037F">
            <w:pPr>
              <w:suppressAutoHyphens w:val="0"/>
              <w:jc w:val="both"/>
              <w:rPr>
                <w:rFonts w:ascii="Arial" w:eastAsia="Times New Roman" w:hAnsi="Arial" w:cs="Arial"/>
                <w:kern w:val="0"/>
                <w:sz w:val="22"/>
                <w:szCs w:val="22"/>
                <w:lang w:eastAsia="pt-BR" w:bidi="ar-SA"/>
              </w:rPr>
            </w:pPr>
            <w:r w:rsidRPr="00481E80">
              <w:rPr>
                <w:rFonts w:ascii="Arial" w:eastAsia="Times New Roman" w:hAnsi="Arial" w:cs="Arial"/>
                <w:kern w:val="0"/>
                <w:sz w:val="22"/>
                <w:szCs w:val="22"/>
                <w:lang w:eastAsia="pt-BR" w:bidi="ar-SA"/>
              </w:rPr>
              <w:t>3.724</w:t>
            </w:r>
          </w:p>
        </w:tc>
      </w:tr>
      <w:tr w:rsidR="001070E5" w:rsidRPr="00A00E00" w14:paraId="65A74845" w14:textId="77777777" w:rsidTr="00BA0987">
        <w:trPr>
          <w:trHeight w:val="4100"/>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82F63F"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6</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712DA62D" w14:textId="77777777" w:rsidR="001070E5" w:rsidRPr="00481E80" w:rsidRDefault="001070E5" w:rsidP="004F037F">
            <w:pPr>
              <w:suppressAutoHyphens w:val="0"/>
              <w:jc w:val="both"/>
              <w:rPr>
                <w:rFonts w:ascii="Arial" w:eastAsia="Times New Roman" w:hAnsi="Arial" w:cs="Arial"/>
                <w:kern w:val="0"/>
                <w:sz w:val="22"/>
                <w:szCs w:val="22"/>
                <w:lang w:eastAsia="pt-BR" w:bidi="ar-SA"/>
              </w:rPr>
            </w:pPr>
            <w:r w:rsidRPr="00481E80">
              <w:rPr>
                <w:rFonts w:ascii="Arial" w:eastAsia="Times New Roman" w:hAnsi="Arial" w:cs="Arial"/>
                <w:b/>
                <w:bCs/>
                <w:kern w:val="0"/>
                <w:sz w:val="22"/>
                <w:szCs w:val="22"/>
                <w:lang w:eastAsia="pt-BR" w:bidi="ar-SA"/>
              </w:rPr>
              <w:t>COMINHO EM PÓ</w:t>
            </w:r>
            <w:r w:rsidRPr="00481E80">
              <w:rPr>
                <w:rFonts w:ascii="Arial" w:eastAsia="Times New Roman" w:hAnsi="Arial" w:cs="Arial"/>
                <w:kern w:val="0"/>
                <w:sz w:val="22"/>
                <w:szCs w:val="22"/>
                <w:lang w:eastAsia="pt-BR" w:bidi="ar-SA"/>
              </w:rPr>
              <w:br/>
              <w:t>Extraído de sementes de cominho de primeira qualidade, puro, com aspecto, cor, cheiro, sabor característicos, sem misturas, isentos de sujidades, parasitas e larvas. Embalagem de 100g, em sacos plásticos transparentes e atóxicos, limpos não violados, resistentes que garantam a integridade do produto até o momento do consumo. Acondicionados em fardos lacrados. A embalagem deverá conter externamente os dados de identificação e procedência, informação nutricional, número do lote, data de validade, quantidade do produto. Validade mínima de 06 meses a contar da data de entrega do produto.</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7F4CFDA3"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47AB48A1" w14:textId="77777777" w:rsidR="001070E5" w:rsidRPr="00481E80" w:rsidRDefault="001070E5" w:rsidP="004F037F">
            <w:pPr>
              <w:suppressAutoHyphens w:val="0"/>
              <w:jc w:val="both"/>
              <w:rPr>
                <w:rFonts w:ascii="Arial" w:eastAsia="Times New Roman" w:hAnsi="Arial" w:cs="Arial"/>
                <w:kern w:val="0"/>
                <w:sz w:val="22"/>
                <w:szCs w:val="22"/>
                <w:lang w:eastAsia="pt-BR" w:bidi="ar-SA"/>
              </w:rPr>
            </w:pPr>
            <w:r w:rsidRPr="00481E80">
              <w:rPr>
                <w:rFonts w:ascii="Arial" w:eastAsia="Times New Roman" w:hAnsi="Arial" w:cs="Arial"/>
                <w:kern w:val="0"/>
                <w:sz w:val="22"/>
                <w:szCs w:val="22"/>
                <w:lang w:eastAsia="pt-BR" w:bidi="ar-SA"/>
              </w:rPr>
              <w:t>3.724</w:t>
            </w:r>
          </w:p>
        </w:tc>
      </w:tr>
      <w:tr w:rsidR="001070E5" w:rsidRPr="00A00E00" w14:paraId="2F0B8138" w14:textId="77777777" w:rsidTr="00BA0987">
        <w:trPr>
          <w:trHeight w:val="637"/>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8C6D5C"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7</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6F4C4AA5"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CRAVO </w:t>
            </w:r>
            <w:r w:rsidRPr="00481E80">
              <w:rPr>
                <w:rFonts w:ascii="Arial" w:eastAsia="Times New Roman" w:hAnsi="Arial" w:cs="Arial"/>
                <w:color w:val="000000"/>
                <w:kern w:val="0"/>
                <w:sz w:val="22"/>
                <w:szCs w:val="22"/>
                <w:lang w:eastAsia="pt-BR" w:bidi="ar-SA"/>
              </w:rPr>
              <w:br/>
              <w:t>da índia, em botão floral maduro e dessecado, acondicionado em embalagem com 100 g, validade do produto não poderá ser inferior a 12 meses, contados a partir da data de sua en</w:t>
            </w:r>
            <w:r w:rsidRPr="00481E80">
              <w:rPr>
                <w:rFonts w:ascii="Arial" w:eastAsia="Times New Roman" w:hAnsi="Arial" w:cs="Arial"/>
                <w:color w:val="000000"/>
                <w:kern w:val="0"/>
                <w:sz w:val="22"/>
                <w:szCs w:val="22"/>
                <w:lang w:eastAsia="pt-BR" w:bidi="ar-SA"/>
              </w:rPr>
              <w:lastRenderedPageBreak/>
              <w:t>trega. O produto deverá estar em conformidade com as normas e/ou legislação vigente da ANVISA/MS e da Comissão Nacional de Normas e Padrões para Alimentos – CNNPA. Rotulagem contendo no mínimo, peso líquido, nome do fabricante e do produto, CNPJ do fabricante, declaração com o teor de sal adicionado, número do lote, data de fabricação e data ou prazo de validade.</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5CD88F2E"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EMBALAGEM</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7AF9BFA2"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1.200</w:t>
            </w:r>
          </w:p>
        </w:tc>
      </w:tr>
      <w:tr w:rsidR="001070E5" w:rsidRPr="00A00E00" w14:paraId="77E69DBA" w14:textId="77777777" w:rsidTr="00BA0987">
        <w:trPr>
          <w:trHeight w:val="2681"/>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6768FB1D"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8</w:t>
            </w:r>
          </w:p>
        </w:tc>
        <w:tc>
          <w:tcPr>
            <w:tcW w:w="3880" w:type="dxa"/>
            <w:tcBorders>
              <w:top w:val="nil"/>
              <w:left w:val="nil"/>
              <w:bottom w:val="single" w:sz="4" w:space="0" w:color="auto"/>
              <w:right w:val="single" w:sz="4" w:space="0" w:color="auto"/>
            </w:tcBorders>
            <w:shd w:val="clear" w:color="000000" w:fill="FFFFFF"/>
            <w:vAlign w:val="center"/>
            <w:hideMark/>
          </w:tcPr>
          <w:p w14:paraId="41766319"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CURRY</w:t>
            </w:r>
            <w:r w:rsidRPr="00481E80">
              <w:rPr>
                <w:rFonts w:ascii="Arial" w:eastAsia="Times New Roman" w:hAnsi="Arial" w:cs="Arial"/>
                <w:color w:val="000000"/>
                <w:kern w:val="0"/>
                <w:sz w:val="22"/>
                <w:szCs w:val="22"/>
                <w:lang w:eastAsia="pt-BR" w:bidi="ar-SA"/>
              </w:rPr>
              <w:br/>
              <w:t>Mistura de ervas secas torradas, moídas composta principalmente por cúrcuma e feno grego e demais ingredientes, tais como, gengibre, coentro, cominho, pimenta do reino preta, mostarda, noz moscada, canela, louro e cravo. Acondicionado em saco plástico transparente, atóxico, resistente e hermeticamente fechado, contendo procedência e validade, pacote de 50g.</w:t>
            </w:r>
          </w:p>
        </w:tc>
        <w:tc>
          <w:tcPr>
            <w:tcW w:w="1734" w:type="dxa"/>
            <w:tcBorders>
              <w:top w:val="nil"/>
              <w:left w:val="nil"/>
              <w:bottom w:val="single" w:sz="4" w:space="0" w:color="auto"/>
              <w:right w:val="single" w:sz="4" w:space="0" w:color="auto"/>
            </w:tcBorders>
            <w:shd w:val="clear" w:color="000000" w:fill="FFFFFF"/>
            <w:vAlign w:val="center"/>
            <w:hideMark/>
          </w:tcPr>
          <w:p w14:paraId="75C48E92"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PACOTE</w:t>
            </w:r>
          </w:p>
        </w:tc>
        <w:tc>
          <w:tcPr>
            <w:tcW w:w="1319" w:type="dxa"/>
            <w:tcBorders>
              <w:top w:val="nil"/>
              <w:left w:val="nil"/>
              <w:bottom w:val="single" w:sz="4" w:space="0" w:color="auto"/>
              <w:right w:val="single" w:sz="4" w:space="0" w:color="auto"/>
            </w:tcBorders>
            <w:shd w:val="clear" w:color="000000" w:fill="FFFFFF"/>
            <w:vAlign w:val="center"/>
            <w:hideMark/>
          </w:tcPr>
          <w:p w14:paraId="109E64BD"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3.000</w:t>
            </w:r>
          </w:p>
        </w:tc>
      </w:tr>
      <w:tr w:rsidR="001070E5" w:rsidRPr="00A00E00" w14:paraId="65172CBF" w14:textId="77777777" w:rsidTr="00BA0987">
        <w:trPr>
          <w:trHeight w:val="2125"/>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3DCE2C"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9</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0F1B5384" w14:textId="77777777" w:rsidR="001070E5" w:rsidRPr="00481E80" w:rsidRDefault="001070E5" w:rsidP="004F037F">
            <w:pPr>
              <w:suppressAutoHyphens w:val="0"/>
              <w:jc w:val="both"/>
              <w:rPr>
                <w:rFonts w:ascii="Arial" w:eastAsia="Times New Roman" w:hAnsi="Arial" w:cs="Arial"/>
                <w:kern w:val="0"/>
                <w:sz w:val="22"/>
                <w:szCs w:val="22"/>
                <w:lang w:eastAsia="pt-BR" w:bidi="ar-SA"/>
              </w:rPr>
            </w:pPr>
            <w:r w:rsidRPr="00481E80">
              <w:rPr>
                <w:rFonts w:ascii="Arial" w:eastAsia="Times New Roman" w:hAnsi="Arial" w:cs="Arial"/>
                <w:b/>
                <w:bCs/>
                <w:kern w:val="0"/>
                <w:sz w:val="22"/>
                <w:szCs w:val="22"/>
                <w:lang w:eastAsia="pt-BR" w:bidi="ar-SA"/>
              </w:rPr>
              <w:t>ORÉGANO</w:t>
            </w:r>
            <w:r w:rsidRPr="00481E80">
              <w:rPr>
                <w:rFonts w:ascii="Arial" w:eastAsia="Times New Roman" w:hAnsi="Arial" w:cs="Arial"/>
                <w:kern w:val="0"/>
                <w:sz w:val="22"/>
                <w:szCs w:val="22"/>
                <w:lang w:eastAsia="pt-BR" w:bidi="ar-SA"/>
              </w:rPr>
              <w:br/>
              <w:t xml:space="preserve">Desidratado, erva seca, sem adulterações e contaminações de qualquer espécie. Unidade com 100 gramas. Embalagem plástica, transparente ou leitosa, atóxica, com rotulagem nutricional (identificação do produto, ingredientes, valor nutricional, peso, fabricante, data de fabricação e de validade, registro de inspeção sanitária). </w:t>
            </w:r>
            <w:proofErr w:type="gramStart"/>
            <w:r w:rsidRPr="00481E80">
              <w:rPr>
                <w:rFonts w:ascii="Arial" w:eastAsia="Times New Roman" w:hAnsi="Arial" w:cs="Arial"/>
                <w:kern w:val="0"/>
                <w:sz w:val="22"/>
                <w:szCs w:val="22"/>
                <w:lang w:eastAsia="pt-BR" w:bidi="ar-SA"/>
              </w:rPr>
              <w:t>pacote</w:t>
            </w:r>
            <w:proofErr w:type="gramEnd"/>
            <w:r w:rsidRPr="00481E80">
              <w:rPr>
                <w:rFonts w:ascii="Arial" w:eastAsia="Times New Roman" w:hAnsi="Arial" w:cs="Arial"/>
                <w:kern w:val="0"/>
                <w:sz w:val="22"/>
                <w:szCs w:val="22"/>
                <w:lang w:eastAsia="pt-BR" w:bidi="ar-SA"/>
              </w:rPr>
              <w:t xml:space="preserve"> 100G.</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265FA727" w14:textId="77777777" w:rsidR="001070E5" w:rsidRPr="00481E80" w:rsidRDefault="001070E5" w:rsidP="004F037F">
            <w:pPr>
              <w:suppressAutoHyphens w:val="0"/>
              <w:jc w:val="both"/>
              <w:rPr>
                <w:rFonts w:ascii="Arial" w:eastAsia="Times New Roman" w:hAnsi="Arial" w:cs="Arial"/>
                <w:kern w:val="0"/>
                <w:sz w:val="22"/>
                <w:szCs w:val="22"/>
                <w:lang w:eastAsia="pt-BR" w:bidi="ar-SA"/>
              </w:rPr>
            </w:pPr>
            <w:r w:rsidRPr="00481E80">
              <w:rPr>
                <w:rFonts w:ascii="Arial" w:eastAsia="Times New Roman" w:hAnsi="Arial" w:cs="Arial"/>
                <w:kern w:val="0"/>
                <w:sz w:val="22"/>
                <w:szCs w:val="22"/>
                <w:lang w:eastAsia="pt-BR" w:bidi="ar-SA"/>
              </w:rPr>
              <w:t>PACOTE</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3E9C3F7C" w14:textId="77777777" w:rsidR="001070E5" w:rsidRPr="00481E80" w:rsidRDefault="001070E5" w:rsidP="004F037F">
            <w:pPr>
              <w:suppressAutoHyphens w:val="0"/>
              <w:jc w:val="both"/>
              <w:rPr>
                <w:rFonts w:ascii="Arial" w:eastAsia="Times New Roman" w:hAnsi="Arial" w:cs="Arial"/>
                <w:kern w:val="0"/>
                <w:sz w:val="22"/>
                <w:szCs w:val="22"/>
                <w:lang w:eastAsia="pt-BR" w:bidi="ar-SA"/>
              </w:rPr>
            </w:pPr>
            <w:r w:rsidRPr="00481E80">
              <w:rPr>
                <w:rFonts w:ascii="Arial" w:eastAsia="Times New Roman" w:hAnsi="Arial" w:cs="Arial"/>
                <w:kern w:val="0"/>
                <w:sz w:val="22"/>
                <w:szCs w:val="22"/>
                <w:lang w:eastAsia="pt-BR" w:bidi="ar-SA"/>
              </w:rPr>
              <w:t>600</w:t>
            </w:r>
          </w:p>
        </w:tc>
      </w:tr>
      <w:tr w:rsidR="001070E5" w:rsidRPr="00A00E00" w14:paraId="4C83AA70" w14:textId="77777777" w:rsidTr="00BA0987">
        <w:trPr>
          <w:trHeight w:val="2609"/>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451C93F2"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10</w:t>
            </w:r>
          </w:p>
        </w:tc>
        <w:tc>
          <w:tcPr>
            <w:tcW w:w="3880" w:type="dxa"/>
            <w:tcBorders>
              <w:top w:val="nil"/>
              <w:left w:val="nil"/>
              <w:bottom w:val="single" w:sz="4" w:space="0" w:color="auto"/>
              <w:right w:val="single" w:sz="4" w:space="0" w:color="auto"/>
            </w:tcBorders>
            <w:shd w:val="clear" w:color="000000" w:fill="FFFFFF"/>
            <w:vAlign w:val="center"/>
            <w:hideMark/>
          </w:tcPr>
          <w:p w14:paraId="74648EB7" w14:textId="77777777" w:rsidR="001070E5" w:rsidRPr="00481E80" w:rsidRDefault="001070E5" w:rsidP="004F037F">
            <w:pPr>
              <w:suppressAutoHyphens w:val="0"/>
              <w:jc w:val="both"/>
              <w:rPr>
                <w:rFonts w:ascii="Arial" w:eastAsia="Times New Roman" w:hAnsi="Arial" w:cs="Arial"/>
                <w:kern w:val="0"/>
                <w:sz w:val="22"/>
                <w:szCs w:val="22"/>
                <w:lang w:eastAsia="pt-BR" w:bidi="ar-SA"/>
              </w:rPr>
            </w:pPr>
            <w:r w:rsidRPr="00481E80">
              <w:rPr>
                <w:rFonts w:ascii="Arial" w:eastAsia="Times New Roman" w:hAnsi="Arial" w:cs="Arial"/>
                <w:b/>
                <w:bCs/>
                <w:kern w:val="0"/>
                <w:sz w:val="22"/>
                <w:szCs w:val="22"/>
                <w:lang w:eastAsia="pt-BR" w:bidi="ar-SA"/>
              </w:rPr>
              <w:t>PÁPRICA DOCE</w:t>
            </w:r>
            <w:r w:rsidRPr="00481E80">
              <w:rPr>
                <w:rFonts w:ascii="Arial" w:eastAsia="Times New Roman" w:hAnsi="Arial" w:cs="Arial"/>
                <w:kern w:val="0"/>
                <w:sz w:val="22"/>
                <w:szCs w:val="22"/>
                <w:lang w:eastAsia="pt-BR" w:bidi="ar-SA"/>
              </w:rPr>
              <w:br/>
              <w:t>Tempero obtido a partir de pimentões maduros, deve apresentar aspecto de pó fino, de coloração avermelhada, com sabor e odor característico. Deve ser isenta de umidade, sujidade e corpos estranhos. Não poderá conter adição de sal, pimenta, glutamato e outros aditivos ou coadjuvantes de tecnologia. Não poderá conter glúten. Embalagem 100 gramas</w:t>
            </w:r>
          </w:p>
        </w:tc>
        <w:tc>
          <w:tcPr>
            <w:tcW w:w="1734" w:type="dxa"/>
            <w:tcBorders>
              <w:top w:val="nil"/>
              <w:left w:val="nil"/>
              <w:bottom w:val="single" w:sz="4" w:space="0" w:color="auto"/>
              <w:right w:val="single" w:sz="4" w:space="0" w:color="auto"/>
            </w:tcBorders>
            <w:shd w:val="clear" w:color="000000" w:fill="FFFFFF"/>
            <w:vAlign w:val="center"/>
            <w:hideMark/>
          </w:tcPr>
          <w:p w14:paraId="50C40096"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319" w:type="dxa"/>
            <w:tcBorders>
              <w:top w:val="nil"/>
              <w:left w:val="nil"/>
              <w:bottom w:val="single" w:sz="4" w:space="0" w:color="auto"/>
              <w:right w:val="single" w:sz="4" w:space="0" w:color="auto"/>
            </w:tcBorders>
            <w:shd w:val="clear" w:color="000000" w:fill="FFFFFF"/>
            <w:vAlign w:val="center"/>
            <w:hideMark/>
          </w:tcPr>
          <w:p w14:paraId="0A5748F2" w14:textId="77777777" w:rsidR="001070E5" w:rsidRPr="00481E80" w:rsidRDefault="001070E5" w:rsidP="004F037F">
            <w:pPr>
              <w:suppressAutoHyphens w:val="0"/>
              <w:jc w:val="both"/>
              <w:rPr>
                <w:rFonts w:ascii="Arial" w:eastAsia="Times New Roman" w:hAnsi="Arial" w:cs="Arial"/>
                <w:kern w:val="0"/>
                <w:sz w:val="22"/>
                <w:szCs w:val="22"/>
                <w:lang w:eastAsia="pt-BR" w:bidi="ar-SA"/>
              </w:rPr>
            </w:pPr>
            <w:r w:rsidRPr="00481E80">
              <w:rPr>
                <w:rFonts w:ascii="Arial" w:eastAsia="Times New Roman" w:hAnsi="Arial" w:cs="Arial"/>
                <w:kern w:val="0"/>
                <w:sz w:val="22"/>
                <w:szCs w:val="22"/>
                <w:lang w:eastAsia="pt-BR" w:bidi="ar-SA"/>
              </w:rPr>
              <w:t>2.560</w:t>
            </w:r>
          </w:p>
        </w:tc>
      </w:tr>
      <w:tr w:rsidR="001070E5" w:rsidRPr="00A00E00" w14:paraId="04876D01" w14:textId="77777777" w:rsidTr="001070E5">
        <w:trPr>
          <w:trHeight w:val="300"/>
          <w:jc w:val="center"/>
        </w:trPr>
        <w:tc>
          <w:tcPr>
            <w:tcW w:w="7693" w:type="dxa"/>
            <w:gridSpan w:val="4"/>
            <w:tcBorders>
              <w:top w:val="nil"/>
              <w:left w:val="single" w:sz="8" w:space="0" w:color="auto"/>
              <w:bottom w:val="single" w:sz="4" w:space="0" w:color="auto"/>
              <w:right w:val="single" w:sz="4" w:space="0" w:color="auto"/>
            </w:tcBorders>
            <w:shd w:val="clear" w:color="000000" w:fill="FFFFFF"/>
            <w:vAlign w:val="center"/>
          </w:tcPr>
          <w:p w14:paraId="39E7968D" w14:textId="30190F76" w:rsidR="001070E5" w:rsidRPr="00A00E00" w:rsidRDefault="001070E5" w:rsidP="004F037F">
            <w:pPr>
              <w:suppressAutoHyphens w:val="0"/>
              <w:jc w:val="both"/>
              <w:rPr>
                <w:rFonts w:ascii="Arial" w:eastAsia="Times New Roman" w:hAnsi="Arial" w:cs="Arial"/>
                <w:b/>
                <w:kern w:val="0"/>
                <w:sz w:val="22"/>
                <w:szCs w:val="22"/>
                <w:lang w:eastAsia="pt-BR" w:bidi="ar-SA"/>
              </w:rPr>
            </w:pPr>
            <w:r w:rsidRPr="00A00E00">
              <w:rPr>
                <w:rFonts w:ascii="Arial" w:eastAsia="Times New Roman" w:hAnsi="Arial" w:cs="Arial"/>
                <w:b/>
                <w:kern w:val="0"/>
                <w:sz w:val="22"/>
                <w:szCs w:val="22"/>
                <w:lang w:eastAsia="pt-BR" w:bidi="ar-SA"/>
              </w:rPr>
              <w:t>MERCEARIA</w:t>
            </w:r>
          </w:p>
        </w:tc>
      </w:tr>
      <w:tr w:rsidR="001070E5" w:rsidRPr="00A00E00" w14:paraId="7965F3E3" w14:textId="77777777" w:rsidTr="00BA0987">
        <w:trPr>
          <w:trHeight w:val="5251"/>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1AB63D39"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lastRenderedPageBreak/>
              <w:t>11</w:t>
            </w:r>
          </w:p>
        </w:tc>
        <w:tc>
          <w:tcPr>
            <w:tcW w:w="3880" w:type="dxa"/>
            <w:tcBorders>
              <w:top w:val="nil"/>
              <w:left w:val="nil"/>
              <w:bottom w:val="single" w:sz="4" w:space="0" w:color="auto"/>
              <w:right w:val="single" w:sz="4" w:space="0" w:color="auto"/>
            </w:tcBorders>
            <w:shd w:val="clear" w:color="000000" w:fill="FFFFFF"/>
            <w:vAlign w:val="center"/>
            <w:hideMark/>
          </w:tcPr>
          <w:p w14:paraId="5C5766E2"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CACAU EM PÓ</w:t>
            </w:r>
            <w:r w:rsidRPr="00481E80">
              <w:rPr>
                <w:rFonts w:ascii="Arial" w:eastAsia="Times New Roman" w:hAnsi="Arial" w:cs="Arial"/>
                <w:color w:val="000000"/>
                <w:kern w:val="0"/>
                <w:sz w:val="22"/>
                <w:szCs w:val="22"/>
                <w:lang w:eastAsia="pt-BR" w:bidi="ar-SA"/>
              </w:rPr>
              <w:br/>
              <w:t xml:space="preserve">puro, sem adição de açúcar, parcialmente desengordurado, obtido pela pressão mecânica do </w:t>
            </w:r>
            <w:proofErr w:type="spellStart"/>
            <w:r w:rsidRPr="00481E80">
              <w:rPr>
                <w:rFonts w:ascii="Arial" w:eastAsia="Times New Roman" w:hAnsi="Arial" w:cs="Arial"/>
                <w:color w:val="000000"/>
                <w:kern w:val="0"/>
                <w:sz w:val="22"/>
                <w:szCs w:val="22"/>
                <w:lang w:eastAsia="pt-BR" w:bidi="ar-SA"/>
              </w:rPr>
              <w:t>liquor</w:t>
            </w:r>
            <w:proofErr w:type="spellEnd"/>
            <w:r w:rsidRPr="00481E80">
              <w:rPr>
                <w:rFonts w:ascii="Arial" w:eastAsia="Times New Roman" w:hAnsi="Arial" w:cs="Arial"/>
                <w:color w:val="000000"/>
                <w:kern w:val="0"/>
                <w:sz w:val="22"/>
                <w:szCs w:val="22"/>
                <w:lang w:eastAsia="pt-BR" w:bidi="ar-SA"/>
              </w:rPr>
              <w:t xml:space="preserve"> de cacau e refinamento da torta resultante até a obtenção de um pó fino, homogêneo, não contendo aditivos, não deve conter glúten nem leite de vaca e derivados, produzido conforme as “Boas Práticas de Fabricação” e de acordo com as leis brasileiras, valor nutricional na porção de 25g de aproximadamente: de 3,7g de carboidrato, 6,6g de proteína e 3,8g de gorduras totais; acondicionado em embalagem primária plástica de polietileno ou de papel </w:t>
            </w:r>
            <w:proofErr w:type="spellStart"/>
            <w:r w:rsidRPr="00481E80">
              <w:rPr>
                <w:rFonts w:ascii="Arial" w:eastAsia="Times New Roman" w:hAnsi="Arial" w:cs="Arial"/>
                <w:color w:val="000000"/>
                <w:kern w:val="0"/>
                <w:sz w:val="22"/>
                <w:szCs w:val="22"/>
                <w:lang w:eastAsia="pt-BR" w:bidi="ar-SA"/>
              </w:rPr>
              <w:t>kraft</w:t>
            </w:r>
            <w:proofErr w:type="spellEnd"/>
            <w:r w:rsidRPr="00481E80">
              <w:rPr>
                <w:rFonts w:ascii="Arial" w:eastAsia="Times New Roman" w:hAnsi="Arial" w:cs="Arial"/>
                <w:color w:val="000000"/>
                <w:kern w:val="0"/>
                <w:sz w:val="22"/>
                <w:szCs w:val="22"/>
                <w:lang w:eastAsia="pt-BR" w:bidi="ar-SA"/>
              </w:rPr>
              <w:t>, contendo 200g. Na embalagem deverá constar informações do fabricante, especificação do produto, prazo de validade e lote.</w:t>
            </w:r>
            <w:r w:rsidRPr="00481E80">
              <w:rPr>
                <w:rFonts w:ascii="Arial" w:eastAsia="Times New Roman" w:hAnsi="Arial" w:cs="Arial"/>
                <w:color w:val="000000"/>
                <w:kern w:val="0"/>
                <w:sz w:val="22"/>
                <w:szCs w:val="22"/>
                <w:lang w:eastAsia="pt-BR" w:bidi="ar-SA"/>
              </w:rPr>
              <w:br/>
              <w:t>validade de no mínimo 6 meses a partir da entrega do produto.</w:t>
            </w:r>
          </w:p>
        </w:tc>
        <w:tc>
          <w:tcPr>
            <w:tcW w:w="1734" w:type="dxa"/>
            <w:tcBorders>
              <w:top w:val="nil"/>
              <w:left w:val="nil"/>
              <w:bottom w:val="single" w:sz="4" w:space="0" w:color="auto"/>
              <w:right w:val="single" w:sz="4" w:space="0" w:color="auto"/>
            </w:tcBorders>
            <w:shd w:val="clear" w:color="000000" w:fill="FFFFFF"/>
            <w:vAlign w:val="center"/>
            <w:hideMark/>
          </w:tcPr>
          <w:p w14:paraId="2012C844"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UND</w:t>
            </w:r>
          </w:p>
        </w:tc>
        <w:tc>
          <w:tcPr>
            <w:tcW w:w="1319" w:type="dxa"/>
            <w:tcBorders>
              <w:top w:val="nil"/>
              <w:left w:val="nil"/>
              <w:bottom w:val="single" w:sz="4" w:space="0" w:color="auto"/>
              <w:right w:val="single" w:sz="4" w:space="0" w:color="auto"/>
            </w:tcBorders>
            <w:shd w:val="clear" w:color="000000" w:fill="FFFFFF"/>
            <w:vAlign w:val="center"/>
            <w:hideMark/>
          </w:tcPr>
          <w:p w14:paraId="0B999C38"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1.500</w:t>
            </w:r>
          </w:p>
        </w:tc>
      </w:tr>
      <w:tr w:rsidR="001070E5" w:rsidRPr="00A00E00" w14:paraId="7F799E3B" w14:textId="77777777" w:rsidTr="00BA0987">
        <w:trPr>
          <w:trHeight w:val="2124"/>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4A4B5E"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t>12</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583A3162"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CAFÉ</w:t>
            </w:r>
            <w:r w:rsidRPr="00481E80">
              <w:rPr>
                <w:rFonts w:ascii="Arial" w:eastAsia="Times New Roman" w:hAnsi="Arial" w:cs="Arial"/>
                <w:color w:val="000000"/>
                <w:kern w:val="0"/>
                <w:sz w:val="22"/>
                <w:szCs w:val="22"/>
                <w:lang w:eastAsia="pt-BR" w:bidi="ar-SA"/>
              </w:rPr>
              <w:br/>
              <w:t>torrado, com aspecto homogêneo e moagem fina, de primeira qualidade, com selo de pureza da Associação Brasileira da Industria do Café - ABIC. Embalagem: tipo almofada, atóxico, resistente, lacrado, contendo 250G. Prazo de validade mínimo 12 meses a contar a partir da data de entrega</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4B856D71"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PACOTE</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58C47705"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652</w:t>
            </w:r>
          </w:p>
        </w:tc>
      </w:tr>
      <w:tr w:rsidR="001070E5" w:rsidRPr="00A00E00" w14:paraId="4087D3F2" w14:textId="77777777" w:rsidTr="00BA0987">
        <w:trPr>
          <w:trHeight w:val="2393"/>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77B8340B"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t>13</w:t>
            </w:r>
          </w:p>
        </w:tc>
        <w:tc>
          <w:tcPr>
            <w:tcW w:w="3880" w:type="dxa"/>
            <w:tcBorders>
              <w:top w:val="nil"/>
              <w:left w:val="nil"/>
              <w:bottom w:val="single" w:sz="4" w:space="0" w:color="auto"/>
              <w:right w:val="single" w:sz="4" w:space="0" w:color="auto"/>
            </w:tcBorders>
            <w:shd w:val="clear" w:color="000000" w:fill="FFFFFF"/>
            <w:vAlign w:val="center"/>
            <w:hideMark/>
          </w:tcPr>
          <w:p w14:paraId="70B17883"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COCO RALADO SEM AÇÚCAR </w:t>
            </w:r>
            <w:r w:rsidRPr="00481E80">
              <w:rPr>
                <w:rFonts w:ascii="Arial" w:eastAsia="Times New Roman" w:hAnsi="Arial" w:cs="Arial"/>
                <w:color w:val="000000"/>
                <w:kern w:val="0"/>
                <w:sz w:val="22"/>
                <w:szCs w:val="22"/>
                <w:lang w:eastAsia="pt-BR" w:bidi="ar-SA"/>
              </w:rPr>
              <w:br/>
              <w:t>Embalagem integra de 100g. Características: Elaborado com endosperma procedente de frutos sãos e maduros. Aspecto fragmentos soltos, cor branca, cheiro e sabor próprios, umidade máxima 4%. Não poderá apresentar cheiro alterado ou rançoso. Produto com validade igual ou superior a 90 dias a contar da data de entrega.</w:t>
            </w:r>
          </w:p>
        </w:tc>
        <w:tc>
          <w:tcPr>
            <w:tcW w:w="1734" w:type="dxa"/>
            <w:tcBorders>
              <w:top w:val="nil"/>
              <w:left w:val="nil"/>
              <w:bottom w:val="single" w:sz="4" w:space="0" w:color="auto"/>
              <w:right w:val="single" w:sz="4" w:space="0" w:color="auto"/>
            </w:tcBorders>
            <w:shd w:val="clear" w:color="000000" w:fill="FFFFFF"/>
            <w:vAlign w:val="center"/>
            <w:hideMark/>
          </w:tcPr>
          <w:p w14:paraId="636936CB"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PACOTE</w:t>
            </w:r>
          </w:p>
        </w:tc>
        <w:tc>
          <w:tcPr>
            <w:tcW w:w="1319" w:type="dxa"/>
            <w:tcBorders>
              <w:top w:val="nil"/>
              <w:left w:val="nil"/>
              <w:bottom w:val="single" w:sz="4" w:space="0" w:color="auto"/>
              <w:right w:val="single" w:sz="4" w:space="0" w:color="auto"/>
            </w:tcBorders>
            <w:shd w:val="clear" w:color="000000" w:fill="FFFFFF"/>
            <w:vAlign w:val="center"/>
            <w:hideMark/>
          </w:tcPr>
          <w:p w14:paraId="5667F7AA"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1.200</w:t>
            </w:r>
          </w:p>
        </w:tc>
      </w:tr>
      <w:tr w:rsidR="001070E5" w:rsidRPr="00A00E00" w14:paraId="1A27DFEF" w14:textId="77777777" w:rsidTr="00A00E00">
        <w:trPr>
          <w:trHeight w:val="637"/>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35DACCEC"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t>14</w:t>
            </w:r>
          </w:p>
        </w:tc>
        <w:tc>
          <w:tcPr>
            <w:tcW w:w="3880" w:type="dxa"/>
            <w:tcBorders>
              <w:top w:val="nil"/>
              <w:left w:val="nil"/>
              <w:bottom w:val="single" w:sz="4" w:space="0" w:color="auto"/>
              <w:right w:val="single" w:sz="4" w:space="0" w:color="auto"/>
            </w:tcBorders>
            <w:shd w:val="clear" w:color="auto" w:fill="auto"/>
            <w:vAlign w:val="bottom"/>
            <w:hideMark/>
          </w:tcPr>
          <w:p w14:paraId="25F443B1"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EXTRATO DE TOMATE</w:t>
            </w:r>
            <w:r w:rsidRPr="00481E80">
              <w:rPr>
                <w:rFonts w:ascii="Arial" w:eastAsia="Times New Roman" w:hAnsi="Arial" w:cs="Arial"/>
                <w:color w:val="000000"/>
                <w:kern w:val="0"/>
                <w:sz w:val="22"/>
                <w:szCs w:val="22"/>
                <w:lang w:eastAsia="pt-BR" w:bidi="ar-SA"/>
              </w:rPr>
              <w:br/>
              <w:t>deve ser preparado com frutos maduros, escolhidos, sãos, sem pele e sementes. É tolerado a adição de 1% de açúcar e 5% de cloreto de sódio. O produto deve estar isento de fermentações e não indicar processamento defeituoso. Na embalagem deverá constar data da fabricação, data de validade e número do lote do produto. Validade mínima de 06 meses na data de entrega. Embalagem conten</w:t>
            </w:r>
            <w:r w:rsidRPr="00481E80">
              <w:rPr>
                <w:rFonts w:ascii="Arial" w:eastAsia="Times New Roman" w:hAnsi="Arial" w:cs="Arial"/>
                <w:color w:val="000000"/>
                <w:kern w:val="0"/>
                <w:sz w:val="22"/>
                <w:szCs w:val="22"/>
                <w:lang w:eastAsia="pt-BR" w:bidi="ar-SA"/>
              </w:rPr>
              <w:lastRenderedPageBreak/>
              <w:t>do 300g.</w:t>
            </w:r>
          </w:p>
        </w:tc>
        <w:tc>
          <w:tcPr>
            <w:tcW w:w="1734" w:type="dxa"/>
            <w:tcBorders>
              <w:top w:val="nil"/>
              <w:left w:val="nil"/>
              <w:bottom w:val="single" w:sz="4" w:space="0" w:color="auto"/>
              <w:right w:val="single" w:sz="4" w:space="0" w:color="auto"/>
            </w:tcBorders>
            <w:shd w:val="clear" w:color="000000" w:fill="FFFFFF"/>
            <w:vAlign w:val="center"/>
            <w:hideMark/>
          </w:tcPr>
          <w:p w14:paraId="26D59B7E"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EMBALAGEM</w:t>
            </w:r>
          </w:p>
        </w:tc>
        <w:tc>
          <w:tcPr>
            <w:tcW w:w="1319" w:type="dxa"/>
            <w:tcBorders>
              <w:top w:val="nil"/>
              <w:left w:val="nil"/>
              <w:bottom w:val="single" w:sz="4" w:space="0" w:color="auto"/>
              <w:right w:val="single" w:sz="4" w:space="0" w:color="auto"/>
            </w:tcBorders>
            <w:shd w:val="clear" w:color="000000" w:fill="FFFFFF"/>
            <w:vAlign w:val="center"/>
            <w:hideMark/>
          </w:tcPr>
          <w:p w14:paraId="6BBB0178"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3.000</w:t>
            </w:r>
          </w:p>
        </w:tc>
      </w:tr>
      <w:tr w:rsidR="001070E5" w:rsidRPr="00A00E00" w14:paraId="40BD5F23" w14:textId="77777777" w:rsidTr="00BA0987">
        <w:trPr>
          <w:trHeight w:val="5251"/>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C68F3F"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lastRenderedPageBreak/>
              <w:t>15</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0A7218F1"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MACARRÃO </w:t>
            </w:r>
            <w:r w:rsidRPr="00481E80">
              <w:rPr>
                <w:rFonts w:ascii="Arial" w:eastAsia="Times New Roman" w:hAnsi="Arial" w:cs="Arial"/>
                <w:color w:val="000000"/>
                <w:kern w:val="0"/>
                <w:sz w:val="22"/>
                <w:szCs w:val="22"/>
                <w:lang w:eastAsia="pt-BR" w:bidi="ar-SA"/>
              </w:rPr>
              <w:br/>
              <w:t>tipo espaguete, fabricada com sêmola de trigo enriquecida com ferro e ácido fólico, ovos, corantes naturais urucum e cúrcuma e demais substâncias permitidas, isenta de corantes artificiais sujidades, parasitas, admitida umidade máxima 13%. Embalagem plástica de 500g, entregar fardo embalagem plástico com 20x500 gramas, em sacos plásticos transparentes e atóxicos, limpos não violados, resistentes que garantam a integridade do produto até o momento do consumo acondicionados em fardos lacrados. A embalagem deverá conter externamente os dados de identificação e procedência, informação nutricional, número do lote, data de validade, quantidade do produto. O produto deverá apresentar validade mínima de 06 (seis) meses a partir da data de entrega.</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563379BD"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PACOTE</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0FD23D9A"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14.700</w:t>
            </w:r>
          </w:p>
        </w:tc>
      </w:tr>
      <w:tr w:rsidR="001070E5" w:rsidRPr="00A00E00" w14:paraId="1AEBA9CC" w14:textId="77777777" w:rsidTr="00BA0987">
        <w:trPr>
          <w:trHeight w:val="2392"/>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3BF7A3A6"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t>16</w:t>
            </w:r>
          </w:p>
        </w:tc>
        <w:tc>
          <w:tcPr>
            <w:tcW w:w="3880" w:type="dxa"/>
            <w:tcBorders>
              <w:top w:val="nil"/>
              <w:left w:val="nil"/>
              <w:bottom w:val="single" w:sz="4" w:space="0" w:color="auto"/>
              <w:right w:val="single" w:sz="4" w:space="0" w:color="auto"/>
            </w:tcBorders>
            <w:shd w:val="clear" w:color="000000" w:fill="FFFFFF"/>
            <w:vAlign w:val="center"/>
            <w:hideMark/>
          </w:tcPr>
          <w:p w14:paraId="264DDA4B"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SAL REFINADO</w:t>
            </w:r>
            <w:r w:rsidRPr="00481E80">
              <w:rPr>
                <w:rFonts w:ascii="Arial" w:eastAsia="Times New Roman" w:hAnsi="Arial" w:cs="Arial"/>
                <w:color w:val="000000"/>
                <w:kern w:val="0"/>
                <w:sz w:val="22"/>
                <w:szCs w:val="22"/>
                <w:lang w:eastAsia="pt-BR" w:bidi="ar-SA"/>
              </w:rPr>
              <w:t xml:space="preserve"> - Refinado, Iodado, beneficiado e isento</w:t>
            </w:r>
            <w:r w:rsidRPr="00481E80">
              <w:rPr>
                <w:rFonts w:ascii="Arial" w:eastAsia="Times New Roman" w:hAnsi="Arial" w:cs="Arial"/>
                <w:color w:val="000000"/>
                <w:kern w:val="0"/>
                <w:sz w:val="22"/>
                <w:szCs w:val="22"/>
                <w:lang w:eastAsia="pt-BR" w:bidi="ar-SA"/>
              </w:rPr>
              <w:br/>
              <w:t>de sais de cálcio e magnésio, impurezas orgânicas,</w:t>
            </w:r>
            <w:r w:rsidRPr="00481E80">
              <w:rPr>
                <w:rFonts w:ascii="Arial" w:eastAsia="Times New Roman" w:hAnsi="Arial" w:cs="Arial"/>
                <w:color w:val="000000"/>
                <w:kern w:val="0"/>
                <w:sz w:val="22"/>
                <w:szCs w:val="22"/>
                <w:lang w:eastAsia="pt-BR" w:bidi="ar-SA"/>
              </w:rPr>
              <w:br/>
              <w:t>areias e fragmentos de conchas. Produzido e</w:t>
            </w:r>
            <w:r w:rsidRPr="00481E80">
              <w:rPr>
                <w:rFonts w:ascii="Arial" w:eastAsia="Times New Roman" w:hAnsi="Arial" w:cs="Arial"/>
                <w:color w:val="000000"/>
                <w:kern w:val="0"/>
                <w:sz w:val="22"/>
                <w:szCs w:val="22"/>
                <w:lang w:eastAsia="pt-BR" w:bidi="ar-SA"/>
              </w:rPr>
              <w:br/>
              <w:t>embalado em conformidade com a legislação</w:t>
            </w:r>
            <w:r w:rsidRPr="00481E80">
              <w:rPr>
                <w:rFonts w:ascii="Arial" w:eastAsia="Times New Roman" w:hAnsi="Arial" w:cs="Arial"/>
                <w:color w:val="000000"/>
                <w:kern w:val="0"/>
                <w:sz w:val="22"/>
                <w:szCs w:val="22"/>
                <w:lang w:eastAsia="pt-BR" w:bidi="ar-SA"/>
              </w:rPr>
              <w:br/>
              <w:t>da ANVISA. Embalagem primária: pacotes com 1 kg.</w:t>
            </w:r>
            <w:r w:rsidRPr="00481E80">
              <w:rPr>
                <w:rFonts w:ascii="Arial" w:eastAsia="Times New Roman" w:hAnsi="Arial" w:cs="Arial"/>
                <w:color w:val="000000"/>
                <w:kern w:val="0"/>
                <w:sz w:val="22"/>
                <w:szCs w:val="22"/>
                <w:lang w:eastAsia="pt-BR" w:bidi="ar-SA"/>
              </w:rPr>
              <w:br/>
              <w:t>Validade mínima de 6 meses.</w:t>
            </w:r>
          </w:p>
        </w:tc>
        <w:tc>
          <w:tcPr>
            <w:tcW w:w="1734" w:type="dxa"/>
            <w:tcBorders>
              <w:top w:val="nil"/>
              <w:left w:val="nil"/>
              <w:bottom w:val="single" w:sz="4" w:space="0" w:color="auto"/>
              <w:right w:val="single" w:sz="4" w:space="0" w:color="auto"/>
            </w:tcBorders>
            <w:shd w:val="clear" w:color="000000" w:fill="FFFFFF"/>
            <w:vAlign w:val="center"/>
            <w:hideMark/>
          </w:tcPr>
          <w:p w14:paraId="13BC3190"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319" w:type="dxa"/>
            <w:tcBorders>
              <w:top w:val="nil"/>
              <w:left w:val="nil"/>
              <w:bottom w:val="single" w:sz="4" w:space="0" w:color="auto"/>
              <w:right w:val="single" w:sz="4" w:space="0" w:color="auto"/>
            </w:tcBorders>
            <w:shd w:val="clear" w:color="000000" w:fill="FFFFFF"/>
            <w:vAlign w:val="center"/>
            <w:hideMark/>
          </w:tcPr>
          <w:p w14:paraId="35C60B46"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1.100</w:t>
            </w:r>
          </w:p>
        </w:tc>
      </w:tr>
      <w:tr w:rsidR="001070E5" w:rsidRPr="00A00E00" w14:paraId="3C1467FC" w14:textId="77777777" w:rsidTr="00BA0987">
        <w:trPr>
          <w:trHeight w:val="1845"/>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5DDDB5BF"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t>17</w:t>
            </w:r>
          </w:p>
        </w:tc>
        <w:tc>
          <w:tcPr>
            <w:tcW w:w="3880" w:type="dxa"/>
            <w:tcBorders>
              <w:top w:val="nil"/>
              <w:left w:val="nil"/>
              <w:bottom w:val="single" w:sz="4" w:space="0" w:color="auto"/>
              <w:right w:val="single" w:sz="4" w:space="0" w:color="auto"/>
            </w:tcBorders>
            <w:shd w:val="clear" w:color="auto" w:fill="auto"/>
            <w:vAlign w:val="center"/>
            <w:hideMark/>
          </w:tcPr>
          <w:p w14:paraId="1D925AE6"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VINAGRE</w:t>
            </w:r>
            <w:r w:rsidRPr="00481E80">
              <w:rPr>
                <w:rFonts w:ascii="Arial" w:eastAsia="Times New Roman" w:hAnsi="Arial" w:cs="Arial"/>
                <w:color w:val="000000"/>
                <w:kern w:val="0"/>
                <w:sz w:val="22"/>
                <w:szCs w:val="22"/>
                <w:lang w:eastAsia="pt-BR" w:bidi="ar-SA"/>
              </w:rPr>
              <w:br/>
            </w:r>
            <w:proofErr w:type="spellStart"/>
            <w:r w:rsidRPr="00481E80">
              <w:rPr>
                <w:rFonts w:ascii="Arial" w:eastAsia="Times New Roman" w:hAnsi="Arial" w:cs="Arial"/>
                <w:color w:val="000000"/>
                <w:kern w:val="0"/>
                <w:sz w:val="22"/>
                <w:szCs w:val="22"/>
                <w:lang w:eastAsia="pt-BR" w:bidi="ar-SA"/>
              </w:rPr>
              <w:t>Vinagre</w:t>
            </w:r>
            <w:proofErr w:type="spellEnd"/>
            <w:r w:rsidRPr="00481E80">
              <w:rPr>
                <w:rFonts w:ascii="Arial" w:eastAsia="Times New Roman" w:hAnsi="Arial" w:cs="Arial"/>
                <w:color w:val="000000"/>
                <w:kern w:val="0"/>
                <w:sz w:val="22"/>
                <w:szCs w:val="22"/>
                <w:lang w:eastAsia="pt-BR" w:bidi="ar-SA"/>
              </w:rPr>
              <w:t xml:space="preserve"> de álcool branco. Embalagem de 500ML, contendo identificação do produto, data de fabricação e prazo de validade, com registro do Ministério da Saúde, obedecendo a Resolução n° 12, de 24/07/78 da CNNPA.</w:t>
            </w:r>
          </w:p>
        </w:tc>
        <w:tc>
          <w:tcPr>
            <w:tcW w:w="1734" w:type="dxa"/>
            <w:tcBorders>
              <w:top w:val="nil"/>
              <w:left w:val="nil"/>
              <w:bottom w:val="single" w:sz="4" w:space="0" w:color="auto"/>
              <w:right w:val="single" w:sz="4" w:space="0" w:color="auto"/>
            </w:tcBorders>
            <w:shd w:val="clear" w:color="000000" w:fill="FFFFFF"/>
            <w:vAlign w:val="center"/>
            <w:hideMark/>
          </w:tcPr>
          <w:p w14:paraId="12B5DC5C"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319" w:type="dxa"/>
            <w:tcBorders>
              <w:top w:val="nil"/>
              <w:left w:val="nil"/>
              <w:bottom w:val="single" w:sz="4" w:space="0" w:color="auto"/>
              <w:right w:val="single" w:sz="4" w:space="0" w:color="auto"/>
            </w:tcBorders>
            <w:shd w:val="clear" w:color="000000" w:fill="FFFFFF"/>
            <w:vAlign w:val="center"/>
            <w:hideMark/>
          </w:tcPr>
          <w:p w14:paraId="65D36EBD"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700</w:t>
            </w:r>
          </w:p>
        </w:tc>
      </w:tr>
      <w:tr w:rsidR="00BA0987" w:rsidRPr="00A00E00" w14:paraId="046869DC" w14:textId="77777777" w:rsidTr="00A00E00">
        <w:trPr>
          <w:trHeight w:val="300"/>
          <w:jc w:val="center"/>
        </w:trPr>
        <w:tc>
          <w:tcPr>
            <w:tcW w:w="7693" w:type="dxa"/>
            <w:gridSpan w:val="4"/>
            <w:tcBorders>
              <w:top w:val="nil"/>
              <w:left w:val="single" w:sz="8" w:space="0" w:color="auto"/>
              <w:bottom w:val="single" w:sz="4" w:space="0" w:color="auto"/>
              <w:right w:val="single" w:sz="4" w:space="0" w:color="auto"/>
            </w:tcBorders>
            <w:shd w:val="clear" w:color="000000" w:fill="FFFFFF"/>
            <w:vAlign w:val="center"/>
          </w:tcPr>
          <w:p w14:paraId="28B0097B" w14:textId="5304FA98" w:rsidR="00BA0987" w:rsidRPr="00A00E00" w:rsidRDefault="00BA0987" w:rsidP="004F037F">
            <w:pPr>
              <w:suppressAutoHyphens w:val="0"/>
              <w:jc w:val="both"/>
              <w:rPr>
                <w:rFonts w:ascii="Arial" w:eastAsia="Times New Roman" w:hAnsi="Arial" w:cs="Arial"/>
                <w:b/>
                <w:color w:val="000000"/>
                <w:kern w:val="0"/>
                <w:sz w:val="22"/>
                <w:szCs w:val="22"/>
                <w:lang w:eastAsia="pt-BR" w:bidi="ar-SA"/>
              </w:rPr>
            </w:pPr>
            <w:r w:rsidRPr="00A00E00">
              <w:rPr>
                <w:rFonts w:ascii="Arial" w:eastAsia="Times New Roman" w:hAnsi="Arial" w:cs="Arial"/>
                <w:b/>
                <w:color w:val="000000"/>
                <w:kern w:val="0"/>
                <w:sz w:val="22"/>
                <w:szCs w:val="22"/>
                <w:lang w:eastAsia="pt-BR" w:bidi="ar-SA"/>
              </w:rPr>
              <w:t>CEREAIS</w:t>
            </w:r>
          </w:p>
        </w:tc>
      </w:tr>
      <w:tr w:rsidR="001070E5" w:rsidRPr="00A00E00" w14:paraId="350E70A0" w14:textId="77777777" w:rsidTr="00BA0987">
        <w:trPr>
          <w:trHeight w:val="2939"/>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D00309"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lastRenderedPageBreak/>
              <w:t>18</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20112984"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AÇUCAR </w:t>
            </w:r>
            <w:r w:rsidRPr="00481E80">
              <w:rPr>
                <w:rFonts w:ascii="Arial" w:eastAsia="Times New Roman" w:hAnsi="Arial" w:cs="Arial"/>
                <w:color w:val="000000"/>
                <w:kern w:val="0"/>
                <w:sz w:val="22"/>
                <w:szCs w:val="22"/>
                <w:lang w:eastAsia="pt-BR" w:bidi="ar-SA"/>
              </w:rPr>
              <w:br/>
              <w:t>Contendo sacarose, peneirado, originário do suco da cana, livre de fermentação, isento de matérias terrosas, parasitas e detritos animais e vegetais, contendo aproximadamente 99,2% de glicídios, rotulada de acordo com a legislação vigente. Embalagem primária transparente, incolor, contendo 1kg. O produto e a embalagem devem obedecer à legislação vigente. Validade mínima de 6 meses.</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4D727E1A"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KG</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3C5C7A6C"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11.500</w:t>
            </w:r>
          </w:p>
        </w:tc>
      </w:tr>
      <w:tr w:rsidR="001070E5" w:rsidRPr="00A00E00" w14:paraId="0A71970C" w14:textId="77777777" w:rsidTr="00BA0987">
        <w:trPr>
          <w:trHeight w:val="3267"/>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060381DF"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t>19</w:t>
            </w:r>
          </w:p>
        </w:tc>
        <w:tc>
          <w:tcPr>
            <w:tcW w:w="3880" w:type="dxa"/>
            <w:tcBorders>
              <w:top w:val="nil"/>
              <w:left w:val="nil"/>
              <w:bottom w:val="single" w:sz="4" w:space="0" w:color="auto"/>
              <w:right w:val="single" w:sz="4" w:space="0" w:color="auto"/>
            </w:tcBorders>
            <w:shd w:val="clear" w:color="000000" w:fill="FFFFFF"/>
            <w:vAlign w:val="center"/>
            <w:hideMark/>
          </w:tcPr>
          <w:p w14:paraId="4F99F006"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ARROZ BRANCO </w:t>
            </w:r>
            <w:r w:rsidRPr="00481E80">
              <w:rPr>
                <w:rFonts w:ascii="Arial" w:eastAsia="Times New Roman" w:hAnsi="Arial" w:cs="Arial"/>
                <w:color w:val="000000"/>
                <w:kern w:val="0"/>
                <w:sz w:val="22"/>
                <w:szCs w:val="22"/>
                <w:lang w:eastAsia="pt-BR" w:bidi="ar-SA"/>
              </w:rPr>
              <w:br/>
              <w:t>Arroz beneficiado, polido, agulhinha tipo 1, longo e fino, grãos inteiros. Coloração perolada e translucida, não necessitando escolher para lavar. Isento de sujidades e mofos. Embalagem plástica, atóxica, transparente, não violada, contendo dados do produto: identificação, procedência, ingredientes, informações nutricionais, lote, gramatura, data de fabricação e vencimento. Validade mínima de 6 meses a contar da data de entrega do produto. Pacote de 1</w:t>
            </w:r>
            <w:proofErr w:type="gramStart"/>
            <w:r w:rsidRPr="00481E80">
              <w:rPr>
                <w:rFonts w:ascii="Arial" w:eastAsia="Times New Roman" w:hAnsi="Arial" w:cs="Arial"/>
                <w:color w:val="000000"/>
                <w:kern w:val="0"/>
                <w:sz w:val="22"/>
                <w:szCs w:val="22"/>
                <w:lang w:eastAsia="pt-BR" w:bidi="ar-SA"/>
              </w:rPr>
              <w:t xml:space="preserve">kg.  </w:t>
            </w:r>
            <w:proofErr w:type="gramEnd"/>
          </w:p>
        </w:tc>
        <w:tc>
          <w:tcPr>
            <w:tcW w:w="1734" w:type="dxa"/>
            <w:tcBorders>
              <w:top w:val="nil"/>
              <w:left w:val="nil"/>
              <w:bottom w:val="single" w:sz="4" w:space="0" w:color="auto"/>
              <w:right w:val="single" w:sz="4" w:space="0" w:color="auto"/>
            </w:tcBorders>
            <w:shd w:val="clear" w:color="000000" w:fill="FFFFFF"/>
            <w:vAlign w:val="center"/>
            <w:hideMark/>
          </w:tcPr>
          <w:p w14:paraId="5F99EFDE"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KG</w:t>
            </w:r>
          </w:p>
        </w:tc>
        <w:tc>
          <w:tcPr>
            <w:tcW w:w="1319" w:type="dxa"/>
            <w:tcBorders>
              <w:top w:val="nil"/>
              <w:left w:val="nil"/>
              <w:bottom w:val="single" w:sz="4" w:space="0" w:color="auto"/>
              <w:right w:val="single" w:sz="4" w:space="0" w:color="auto"/>
            </w:tcBorders>
            <w:shd w:val="clear" w:color="000000" w:fill="FFFFFF"/>
            <w:vAlign w:val="center"/>
            <w:hideMark/>
          </w:tcPr>
          <w:p w14:paraId="2F9401C0"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16.000</w:t>
            </w:r>
          </w:p>
        </w:tc>
      </w:tr>
      <w:tr w:rsidR="001070E5" w:rsidRPr="00A00E00" w14:paraId="21344407" w14:textId="77777777" w:rsidTr="00BA0987">
        <w:trPr>
          <w:trHeight w:val="2264"/>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42BC4FD2"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t>20</w:t>
            </w:r>
          </w:p>
        </w:tc>
        <w:tc>
          <w:tcPr>
            <w:tcW w:w="3880" w:type="dxa"/>
            <w:tcBorders>
              <w:top w:val="nil"/>
              <w:left w:val="nil"/>
              <w:bottom w:val="single" w:sz="4" w:space="0" w:color="auto"/>
              <w:right w:val="single" w:sz="4" w:space="0" w:color="auto"/>
            </w:tcBorders>
            <w:shd w:val="clear" w:color="000000" w:fill="FFFFFF"/>
            <w:vAlign w:val="center"/>
            <w:hideMark/>
          </w:tcPr>
          <w:p w14:paraId="4D4F13ED"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FARINHA DE ARROZ FLOCADA PRÉ-COZIDA (FLOCÃO).</w:t>
            </w:r>
            <w:r w:rsidRPr="00481E80">
              <w:rPr>
                <w:rFonts w:ascii="Arial" w:eastAsia="Times New Roman" w:hAnsi="Arial" w:cs="Arial"/>
                <w:color w:val="000000"/>
                <w:kern w:val="0"/>
                <w:sz w:val="22"/>
                <w:szCs w:val="22"/>
                <w:lang w:eastAsia="pt-BR" w:bidi="ar-SA"/>
              </w:rPr>
              <w:br/>
              <w:t xml:space="preserve">Isento de mofos, de odores estranhos e de substâncias nocivas. </w:t>
            </w:r>
            <w:proofErr w:type="gramStart"/>
            <w:r w:rsidRPr="00481E80">
              <w:rPr>
                <w:rFonts w:ascii="Arial" w:eastAsia="Times New Roman" w:hAnsi="Arial" w:cs="Arial"/>
                <w:color w:val="000000"/>
                <w:kern w:val="0"/>
                <w:sz w:val="22"/>
                <w:szCs w:val="22"/>
                <w:lang w:eastAsia="pt-BR" w:bidi="ar-SA"/>
              </w:rPr>
              <w:t>unidade</w:t>
            </w:r>
            <w:proofErr w:type="gramEnd"/>
            <w:r w:rsidRPr="00481E80">
              <w:rPr>
                <w:rFonts w:ascii="Arial" w:eastAsia="Times New Roman" w:hAnsi="Arial" w:cs="Arial"/>
                <w:color w:val="000000"/>
                <w:kern w:val="0"/>
                <w:sz w:val="22"/>
                <w:szCs w:val="22"/>
                <w:lang w:eastAsia="pt-BR" w:bidi="ar-SA"/>
              </w:rPr>
              <w:t xml:space="preserve"> de fornecimento: pacote com 500g. embalagem em plástico, atóxico, </w:t>
            </w:r>
            <w:proofErr w:type="spellStart"/>
            <w:r w:rsidRPr="00481E80">
              <w:rPr>
                <w:rFonts w:ascii="Arial" w:eastAsia="Times New Roman" w:hAnsi="Arial" w:cs="Arial"/>
                <w:color w:val="000000"/>
                <w:kern w:val="0"/>
                <w:sz w:val="22"/>
                <w:szCs w:val="22"/>
                <w:lang w:eastAsia="pt-BR" w:bidi="ar-SA"/>
              </w:rPr>
              <w:t>termossoldado</w:t>
            </w:r>
            <w:proofErr w:type="spellEnd"/>
            <w:r w:rsidRPr="00481E80">
              <w:rPr>
                <w:rFonts w:ascii="Arial" w:eastAsia="Times New Roman" w:hAnsi="Arial" w:cs="Arial"/>
                <w:color w:val="000000"/>
                <w:kern w:val="0"/>
                <w:sz w:val="22"/>
                <w:szCs w:val="22"/>
                <w:lang w:eastAsia="pt-BR" w:bidi="ar-SA"/>
              </w:rPr>
              <w:t xml:space="preserve"> não conter </w:t>
            </w:r>
            <w:proofErr w:type="spellStart"/>
            <w:r w:rsidRPr="00481E80">
              <w:rPr>
                <w:rFonts w:ascii="Arial" w:eastAsia="Times New Roman" w:hAnsi="Arial" w:cs="Arial"/>
                <w:color w:val="000000"/>
                <w:kern w:val="0"/>
                <w:sz w:val="22"/>
                <w:szCs w:val="22"/>
                <w:lang w:eastAsia="pt-BR" w:bidi="ar-SA"/>
              </w:rPr>
              <w:t>glutén</w:t>
            </w:r>
            <w:proofErr w:type="spellEnd"/>
            <w:r w:rsidRPr="00481E80">
              <w:rPr>
                <w:rFonts w:ascii="Arial" w:eastAsia="Times New Roman" w:hAnsi="Arial" w:cs="Arial"/>
                <w:color w:val="000000"/>
                <w:kern w:val="0"/>
                <w:sz w:val="22"/>
                <w:szCs w:val="22"/>
                <w:lang w:eastAsia="pt-BR" w:bidi="ar-SA"/>
              </w:rPr>
              <w:t xml:space="preserve">. Com prazo de validade mínima de 6 meses a partir da data da entrega. </w:t>
            </w:r>
          </w:p>
        </w:tc>
        <w:tc>
          <w:tcPr>
            <w:tcW w:w="1734" w:type="dxa"/>
            <w:tcBorders>
              <w:top w:val="nil"/>
              <w:left w:val="nil"/>
              <w:bottom w:val="single" w:sz="4" w:space="0" w:color="auto"/>
              <w:right w:val="single" w:sz="4" w:space="0" w:color="auto"/>
            </w:tcBorders>
            <w:shd w:val="clear" w:color="000000" w:fill="FFFFFF"/>
            <w:vAlign w:val="center"/>
            <w:hideMark/>
          </w:tcPr>
          <w:p w14:paraId="6DBC4B27"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UND</w:t>
            </w:r>
          </w:p>
        </w:tc>
        <w:tc>
          <w:tcPr>
            <w:tcW w:w="1319" w:type="dxa"/>
            <w:tcBorders>
              <w:top w:val="nil"/>
              <w:left w:val="nil"/>
              <w:bottom w:val="single" w:sz="4" w:space="0" w:color="auto"/>
              <w:right w:val="single" w:sz="4" w:space="0" w:color="auto"/>
            </w:tcBorders>
            <w:shd w:val="clear" w:color="000000" w:fill="FFFFFF"/>
            <w:vAlign w:val="center"/>
            <w:hideMark/>
          </w:tcPr>
          <w:p w14:paraId="6B9C121F"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600</w:t>
            </w:r>
          </w:p>
        </w:tc>
      </w:tr>
      <w:tr w:rsidR="001070E5" w:rsidRPr="00A00E00" w14:paraId="066DA457" w14:textId="77777777" w:rsidTr="00BA0987">
        <w:trPr>
          <w:trHeight w:val="2537"/>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6D227285"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t>21</w:t>
            </w:r>
          </w:p>
        </w:tc>
        <w:tc>
          <w:tcPr>
            <w:tcW w:w="3880" w:type="dxa"/>
            <w:tcBorders>
              <w:top w:val="nil"/>
              <w:left w:val="nil"/>
              <w:bottom w:val="single" w:sz="4" w:space="0" w:color="auto"/>
              <w:right w:val="single" w:sz="4" w:space="0" w:color="auto"/>
            </w:tcBorders>
            <w:shd w:val="clear" w:color="000000" w:fill="FFFFFF"/>
            <w:vAlign w:val="center"/>
            <w:hideMark/>
          </w:tcPr>
          <w:p w14:paraId="5D903813"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FARINHA DE AVEIA </w:t>
            </w:r>
            <w:r w:rsidRPr="00481E80">
              <w:rPr>
                <w:rFonts w:ascii="Arial" w:eastAsia="Times New Roman" w:hAnsi="Arial" w:cs="Arial"/>
                <w:color w:val="000000"/>
                <w:kern w:val="0"/>
                <w:sz w:val="22"/>
                <w:szCs w:val="22"/>
                <w:lang w:eastAsia="pt-BR" w:bidi="ar-SA"/>
              </w:rPr>
              <w:br/>
            </w:r>
            <w:proofErr w:type="spellStart"/>
            <w:r w:rsidRPr="00481E80">
              <w:rPr>
                <w:rFonts w:ascii="Arial" w:eastAsia="Times New Roman" w:hAnsi="Arial" w:cs="Arial"/>
                <w:color w:val="000000"/>
                <w:kern w:val="0"/>
                <w:sz w:val="22"/>
                <w:szCs w:val="22"/>
                <w:lang w:eastAsia="pt-BR" w:bidi="ar-SA"/>
              </w:rPr>
              <w:t>aveia</w:t>
            </w:r>
            <w:proofErr w:type="spellEnd"/>
            <w:r w:rsidRPr="00481E80">
              <w:rPr>
                <w:rFonts w:ascii="Arial" w:eastAsia="Times New Roman" w:hAnsi="Arial" w:cs="Arial"/>
                <w:color w:val="000000"/>
                <w:kern w:val="0"/>
                <w:sz w:val="22"/>
                <w:szCs w:val="22"/>
                <w:lang w:eastAsia="pt-BR" w:bidi="ar-SA"/>
              </w:rPr>
              <w:t xml:space="preserve"> em flocos finos de 1° qualidade, 100% natural, sem aditivos e conservantes, lacre de segurança, dados de identificação do produto, marca do fabricante, data de fabricação, prazo de validade, peso líquido, resolução 12/78 da comissão nacional de normas e padrões para alimentos – CNNPA, embalagem de 200g. Validade de 180 dias a contar da data de entrega.</w:t>
            </w:r>
          </w:p>
        </w:tc>
        <w:tc>
          <w:tcPr>
            <w:tcW w:w="1734" w:type="dxa"/>
            <w:tcBorders>
              <w:top w:val="nil"/>
              <w:left w:val="nil"/>
              <w:bottom w:val="single" w:sz="4" w:space="0" w:color="auto"/>
              <w:right w:val="single" w:sz="4" w:space="0" w:color="auto"/>
            </w:tcBorders>
            <w:shd w:val="clear" w:color="000000" w:fill="FFFFFF"/>
            <w:vAlign w:val="center"/>
            <w:hideMark/>
          </w:tcPr>
          <w:p w14:paraId="00C41024"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319" w:type="dxa"/>
            <w:tcBorders>
              <w:top w:val="nil"/>
              <w:left w:val="nil"/>
              <w:bottom w:val="single" w:sz="4" w:space="0" w:color="auto"/>
              <w:right w:val="single" w:sz="4" w:space="0" w:color="auto"/>
            </w:tcBorders>
            <w:shd w:val="clear" w:color="000000" w:fill="FFFFFF"/>
            <w:vAlign w:val="center"/>
            <w:hideMark/>
          </w:tcPr>
          <w:p w14:paraId="7CABE361"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3.890</w:t>
            </w:r>
          </w:p>
        </w:tc>
      </w:tr>
      <w:tr w:rsidR="001070E5" w:rsidRPr="00A00E00" w14:paraId="729C9C51" w14:textId="77777777" w:rsidTr="00BA0987">
        <w:trPr>
          <w:trHeight w:val="3570"/>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465D38"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lastRenderedPageBreak/>
              <w:t>22</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21730F5A"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FARINHA DE MANDIOCA</w:t>
            </w:r>
            <w:r w:rsidRPr="00481E80">
              <w:rPr>
                <w:rFonts w:ascii="Arial" w:eastAsia="Times New Roman" w:hAnsi="Arial" w:cs="Arial"/>
                <w:color w:val="000000"/>
                <w:kern w:val="0"/>
                <w:sz w:val="22"/>
                <w:szCs w:val="22"/>
                <w:lang w:eastAsia="pt-BR" w:bidi="ar-SA"/>
              </w:rPr>
              <w:t xml:space="preserve"> </w:t>
            </w:r>
            <w:r w:rsidRPr="00481E80">
              <w:rPr>
                <w:rFonts w:ascii="Arial" w:eastAsia="Times New Roman" w:hAnsi="Arial" w:cs="Arial"/>
                <w:color w:val="000000"/>
                <w:kern w:val="0"/>
                <w:sz w:val="22"/>
                <w:szCs w:val="22"/>
                <w:lang w:eastAsia="pt-BR" w:bidi="ar-SA"/>
              </w:rPr>
              <w:br/>
              <w:t>Fina, branca, torrada, tipo 01, embalada em pacotes plásticos transparentes de 1kg, limpos, não violados, resistentes, que garantam a integridade do produto até o momento do consumo, acondicionados em fardos. A embalagem deverá conter externamente os dados de identificação, procedência, informações nutricionais, número de lote, data de validade, quantidade do produto. Validade não deverá ser menor de 6 meses a partir da data de entrega na unidade requisitante.</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5620B9A6"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KG</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407EF9DC"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2.000</w:t>
            </w:r>
          </w:p>
        </w:tc>
      </w:tr>
      <w:tr w:rsidR="001070E5" w:rsidRPr="00A00E00" w14:paraId="6E761251" w14:textId="77777777" w:rsidTr="00BA0987">
        <w:trPr>
          <w:trHeight w:val="1991"/>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7D25BCBE"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t>23</w:t>
            </w:r>
          </w:p>
        </w:tc>
        <w:tc>
          <w:tcPr>
            <w:tcW w:w="3880" w:type="dxa"/>
            <w:tcBorders>
              <w:top w:val="nil"/>
              <w:left w:val="nil"/>
              <w:bottom w:val="single" w:sz="4" w:space="0" w:color="auto"/>
              <w:right w:val="single" w:sz="4" w:space="0" w:color="auto"/>
            </w:tcBorders>
            <w:shd w:val="clear" w:color="000000" w:fill="FFFFFF"/>
            <w:vAlign w:val="center"/>
            <w:hideMark/>
          </w:tcPr>
          <w:p w14:paraId="2BC6C5D4"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FARINHA DE MILHO</w:t>
            </w:r>
            <w:r w:rsidRPr="00481E80">
              <w:rPr>
                <w:rFonts w:ascii="Arial" w:eastAsia="Times New Roman" w:hAnsi="Arial" w:cs="Arial"/>
                <w:color w:val="000000"/>
                <w:kern w:val="0"/>
                <w:sz w:val="22"/>
                <w:szCs w:val="22"/>
                <w:lang w:eastAsia="pt-BR" w:bidi="ar-SA"/>
              </w:rPr>
              <w:br/>
              <w:t>em flocos, pré-cozida, sem sal, enriquecida com ferro e ácido fólico. Isento de glúten. Embalagem de 500g em plástico ou papel isenta de sujidade e impurezas.</w:t>
            </w:r>
            <w:r w:rsidRPr="00481E80">
              <w:rPr>
                <w:rFonts w:ascii="Arial" w:eastAsia="Times New Roman" w:hAnsi="Arial" w:cs="Arial"/>
                <w:color w:val="000000"/>
                <w:kern w:val="0"/>
                <w:sz w:val="22"/>
                <w:szCs w:val="22"/>
                <w:lang w:eastAsia="pt-BR" w:bidi="ar-SA"/>
              </w:rPr>
              <w:br/>
              <w:t>Validade de 180 dias a contar da data de entrega do produto.</w:t>
            </w:r>
          </w:p>
        </w:tc>
        <w:tc>
          <w:tcPr>
            <w:tcW w:w="1734" w:type="dxa"/>
            <w:tcBorders>
              <w:top w:val="nil"/>
              <w:left w:val="nil"/>
              <w:bottom w:val="single" w:sz="4" w:space="0" w:color="auto"/>
              <w:right w:val="single" w:sz="4" w:space="0" w:color="auto"/>
            </w:tcBorders>
            <w:shd w:val="clear" w:color="000000" w:fill="FFFFFF"/>
            <w:vAlign w:val="center"/>
            <w:hideMark/>
          </w:tcPr>
          <w:p w14:paraId="03A012C9"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PACOTE</w:t>
            </w:r>
          </w:p>
        </w:tc>
        <w:tc>
          <w:tcPr>
            <w:tcW w:w="1319" w:type="dxa"/>
            <w:tcBorders>
              <w:top w:val="nil"/>
              <w:left w:val="nil"/>
              <w:bottom w:val="single" w:sz="4" w:space="0" w:color="auto"/>
              <w:right w:val="single" w:sz="4" w:space="0" w:color="auto"/>
            </w:tcBorders>
            <w:shd w:val="clear" w:color="000000" w:fill="FFFFFF"/>
            <w:vAlign w:val="center"/>
            <w:hideMark/>
          </w:tcPr>
          <w:p w14:paraId="2EFD6869"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17.200</w:t>
            </w:r>
          </w:p>
        </w:tc>
      </w:tr>
      <w:tr w:rsidR="001070E5" w:rsidRPr="00A00E00" w14:paraId="7DE77217" w14:textId="77777777" w:rsidTr="00BA0987">
        <w:trPr>
          <w:trHeight w:val="270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42A9AF0D"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t>24</w:t>
            </w:r>
          </w:p>
        </w:tc>
        <w:tc>
          <w:tcPr>
            <w:tcW w:w="3880" w:type="dxa"/>
            <w:tcBorders>
              <w:top w:val="nil"/>
              <w:left w:val="nil"/>
              <w:bottom w:val="single" w:sz="4" w:space="0" w:color="auto"/>
              <w:right w:val="single" w:sz="4" w:space="0" w:color="auto"/>
            </w:tcBorders>
            <w:shd w:val="clear" w:color="000000" w:fill="FFFFFF"/>
            <w:vAlign w:val="center"/>
            <w:hideMark/>
          </w:tcPr>
          <w:p w14:paraId="02AD68DB"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FARINHA DE TRIGO </w:t>
            </w:r>
            <w:r w:rsidRPr="00481E80">
              <w:rPr>
                <w:rFonts w:ascii="Arial" w:eastAsia="Times New Roman" w:hAnsi="Arial" w:cs="Arial"/>
                <w:color w:val="000000"/>
                <w:kern w:val="0"/>
                <w:sz w:val="22"/>
                <w:szCs w:val="22"/>
                <w:lang w:eastAsia="pt-BR" w:bidi="ar-SA"/>
              </w:rPr>
              <w:br/>
              <w:t>Com fermento. Características técnicas: Tipo I. Enriquecida com ferro e ácido fólico. Deve ser fabricada a partir de grãos de trigo sãos e limpos. Deverá estar em perfeito estado de conservação. Não poderá estar úmida ou fermentada, nem apresentar resíduos, impurezas, rendimento insatisfatório. Embalagem: atóxica, deve estar intacta, acondicionada em pacotes de 1KG. Prazo de validade mínimo 06 meses a contar da data de entrega.</w:t>
            </w:r>
          </w:p>
        </w:tc>
        <w:tc>
          <w:tcPr>
            <w:tcW w:w="1734" w:type="dxa"/>
            <w:tcBorders>
              <w:top w:val="nil"/>
              <w:left w:val="nil"/>
              <w:bottom w:val="single" w:sz="4" w:space="0" w:color="auto"/>
              <w:right w:val="single" w:sz="4" w:space="0" w:color="auto"/>
            </w:tcBorders>
            <w:shd w:val="clear" w:color="000000" w:fill="FFFFFF"/>
            <w:vAlign w:val="center"/>
            <w:hideMark/>
          </w:tcPr>
          <w:p w14:paraId="519C58F2"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KG</w:t>
            </w:r>
          </w:p>
        </w:tc>
        <w:tc>
          <w:tcPr>
            <w:tcW w:w="1319" w:type="dxa"/>
            <w:tcBorders>
              <w:top w:val="nil"/>
              <w:left w:val="nil"/>
              <w:bottom w:val="single" w:sz="4" w:space="0" w:color="auto"/>
              <w:right w:val="single" w:sz="4" w:space="0" w:color="auto"/>
            </w:tcBorders>
            <w:shd w:val="clear" w:color="000000" w:fill="FFFFFF"/>
            <w:vAlign w:val="center"/>
            <w:hideMark/>
          </w:tcPr>
          <w:p w14:paraId="760D2F61"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2.000</w:t>
            </w:r>
          </w:p>
        </w:tc>
      </w:tr>
      <w:tr w:rsidR="001070E5" w:rsidRPr="00A00E00" w14:paraId="68A7A0A8" w14:textId="77777777" w:rsidTr="00BA0987">
        <w:trPr>
          <w:trHeight w:val="2599"/>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3310E879"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t>25</w:t>
            </w:r>
          </w:p>
        </w:tc>
        <w:tc>
          <w:tcPr>
            <w:tcW w:w="3880" w:type="dxa"/>
            <w:tcBorders>
              <w:top w:val="nil"/>
              <w:left w:val="nil"/>
              <w:bottom w:val="single" w:sz="4" w:space="0" w:color="auto"/>
              <w:right w:val="single" w:sz="4" w:space="0" w:color="auto"/>
            </w:tcBorders>
            <w:shd w:val="clear" w:color="000000" w:fill="FFFFFF"/>
            <w:vAlign w:val="center"/>
            <w:hideMark/>
          </w:tcPr>
          <w:p w14:paraId="2AB33736"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FEIJÃO CARIOCA</w:t>
            </w:r>
            <w:r w:rsidRPr="00481E80">
              <w:rPr>
                <w:rFonts w:ascii="Arial" w:eastAsia="Times New Roman" w:hAnsi="Arial" w:cs="Arial"/>
                <w:color w:val="000000"/>
                <w:kern w:val="0"/>
                <w:sz w:val="22"/>
                <w:szCs w:val="22"/>
                <w:lang w:eastAsia="pt-BR" w:bidi="ar-SA"/>
              </w:rPr>
              <w:br/>
              <w:t>Tipo 1, de primeira qualidade constituído de no mínimo 90% a 98% de grãos inteiros e íntegros, na cor característica a variedade correspondente de tamanho e formatos naturais maduros, limpos e secos isento de parasitas, sujidades, sabores e odores indesejados. Validade não deverá ser menor de 6 meses, contendo registro da data de fabricação, embalagem de 1kg com peso e validade estampada no rotulo da embalagem.</w:t>
            </w:r>
          </w:p>
        </w:tc>
        <w:tc>
          <w:tcPr>
            <w:tcW w:w="1734" w:type="dxa"/>
            <w:tcBorders>
              <w:top w:val="nil"/>
              <w:left w:val="nil"/>
              <w:bottom w:val="single" w:sz="4" w:space="0" w:color="auto"/>
              <w:right w:val="single" w:sz="4" w:space="0" w:color="auto"/>
            </w:tcBorders>
            <w:shd w:val="clear" w:color="000000" w:fill="FFFFFF"/>
            <w:vAlign w:val="center"/>
            <w:hideMark/>
          </w:tcPr>
          <w:p w14:paraId="3859D082"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KG</w:t>
            </w:r>
          </w:p>
        </w:tc>
        <w:tc>
          <w:tcPr>
            <w:tcW w:w="1319" w:type="dxa"/>
            <w:tcBorders>
              <w:top w:val="nil"/>
              <w:left w:val="nil"/>
              <w:bottom w:val="single" w:sz="4" w:space="0" w:color="auto"/>
              <w:right w:val="single" w:sz="4" w:space="0" w:color="auto"/>
            </w:tcBorders>
            <w:shd w:val="clear" w:color="000000" w:fill="FFFFFF"/>
            <w:vAlign w:val="center"/>
            <w:hideMark/>
          </w:tcPr>
          <w:p w14:paraId="68A0E66A"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7.500</w:t>
            </w:r>
          </w:p>
        </w:tc>
      </w:tr>
      <w:tr w:rsidR="001070E5" w:rsidRPr="00A00E00" w14:paraId="2A587F18" w14:textId="77777777" w:rsidTr="00BA0987">
        <w:trPr>
          <w:trHeight w:val="2737"/>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CB2D18"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lastRenderedPageBreak/>
              <w:t>26</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6A8D9FF2"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MILHO BRANCO PARA MUNGUZÁ</w:t>
            </w:r>
            <w:r w:rsidRPr="00481E80">
              <w:rPr>
                <w:rFonts w:ascii="Arial" w:eastAsia="Times New Roman" w:hAnsi="Arial" w:cs="Arial"/>
                <w:color w:val="000000"/>
                <w:kern w:val="0"/>
                <w:sz w:val="22"/>
                <w:szCs w:val="22"/>
                <w:lang w:eastAsia="pt-BR" w:bidi="ar-SA"/>
              </w:rPr>
              <w:br/>
              <w:t xml:space="preserve">grupo especial, subgrupo </w:t>
            </w:r>
            <w:proofErr w:type="spellStart"/>
            <w:r w:rsidRPr="00481E80">
              <w:rPr>
                <w:rFonts w:ascii="Arial" w:eastAsia="Times New Roman" w:hAnsi="Arial" w:cs="Arial"/>
                <w:color w:val="000000"/>
                <w:kern w:val="0"/>
                <w:sz w:val="22"/>
                <w:szCs w:val="22"/>
                <w:lang w:eastAsia="pt-BR" w:bidi="ar-SA"/>
              </w:rPr>
              <w:t>despeliculado</w:t>
            </w:r>
            <w:proofErr w:type="spellEnd"/>
            <w:r w:rsidRPr="00481E80">
              <w:rPr>
                <w:rFonts w:ascii="Arial" w:eastAsia="Times New Roman" w:hAnsi="Arial" w:cs="Arial"/>
                <w:color w:val="000000"/>
                <w:kern w:val="0"/>
                <w:sz w:val="22"/>
                <w:szCs w:val="22"/>
                <w:lang w:eastAsia="pt-BR" w:bidi="ar-SA"/>
              </w:rPr>
              <w:t xml:space="preserve">, classe branca, tipo 1, obtido de grãos de milho, com aspecto cor, cheiro e sabor próprios, ausência de umidade; isento de sujidades, parasitas e larvas. Embalagem plástica flexível, atóxica, resistente, deverá estar acondicionada em embalagens de 500g. A embalagem deve conter informações nutricionais, data de fabricação e validade mínima de 6 meses. </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563E09E4"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PACOTE</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250E4DCA"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4.000</w:t>
            </w:r>
          </w:p>
        </w:tc>
      </w:tr>
      <w:tr w:rsidR="001070E5" w:rsidRPr="00A00E00" w14:paraId="0111B278" w14:textId="77777777" w:rsidTr="00BA0987">
        <w:trPr>
          <w:trHeight w:val="1968"/>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201085AD"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t>27</w:t>
            </w:r>
          </w:p>
        </w:tc>
        <w:tc>
          <w:tcPr>
            <w:tcW w:w="3880" w:type="dxa"/>
            <w:tcBorders>
              <w:top w:val="nil"/>
              <w:left w:val="nil"/>
              <w:bottom w:val="single" w:sz="4" w:space="0" w:color="auto"/>
              <w:right w:val="single" w:sz="4" w:space="0" w:color="auto"/>
            </w:tcBorders>
            <w:shd w:val="clear" w:color="000000" w:fill="FFFFFF"/>
            <w:vAlign w:val="center"/>
            <w:hideMark/>
          </w:tcPr>
          <w:p w14:paraId="34E4FC0A"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TAPIOCA GRANULADA</w:t>
            </w:r>
            <w:r w:rsidRPr="00481E80">
              <w:rPr>
                <w:rFonts w:ascii="Arial" w:eastAsia="Times New Roman" w:hAnsi="Arial" w:cs="Arial"/>
                <w:color w:val="000000"/>
                <w:kern w:val="0"/>
                <w:sz w:val="22"/>
                <w:szCs w:val="22"/>
                <w:lang w:eastAsia="pt-BR" w:bidi="ar-SA"/>
              </w:rPr>
              <w:br/>
              <w:t xml:space="preserve">classe granulada, sem grumos, isento de mofo, parasitas e insetos, embalados em sacos limpos e transparentes e contendo número de lote, data de fabricação e prazo de validade e no mínimo 6 meses contados a partir da data de entrega. </w:t>
            </w:r>
            <w:proofErr w:type="gramStart"/>
            <w:r w:rsidRPr="00481E80">
              <w:rPr>
                <w:rFonts w:ascii="Arial" w:eastAsia="Times New Roman" w:hAnsi="Arial" w:cs="Arial"/>
                <w:color w:val="000000"/>
                <w:kern w:val="0"/>
                <w:sz w:val="22"/>
                <w:szCs w:val="22"/>
                <w:lang w:eastAsia="pt-BR" w:bidi="ar-SA"/>
              </w:rPr>
              <w:t>pacote</w:t>
            </w:r>
            <w:proofErr w:type="gramEnd"/>
            <w:r w:rsidRPr="00481E80">
              <w:rPr>
                <w:rFonts w:ascii="Arial" w:eastAsia="Times New Roman" w:hAnsi="Arial" w:cs="Arial"/>
                <w:color w:val="000000"/>
                <w:kern w:val="0"/>
                <w:sz w:val="22"/>
                <w:szCs w:val="22"/>
                <w:lang w:eastAsia="pt-BR" w:bidi="ar-SA"/>
              </w:rPr>
              <w:t xml:space="preserve"> 500 gramas.</w:t>
            </w:r>
          </w:p>
        </w:tc>
        <w:tc>
          <w:tcPr>
            <w:tcW w:w="1734" w:type="dxa"/>
            <w:tcBorders>
              <w:top w:val="nil"/>
              <w:left w:val="nil"/>
              <w:bottom w:val="single" w:sz="4" w:space="0" w:color="auto"/>
              <w:right w:val="single" w:sz="4" w:space="0" w:color="auto"/>
            </w:tcBorders>
            <w:shd w:val="clear" w:color="000000" w:fill="FFFFFF"/>
            <w:vAlign w:val="center"/>
            <w:hideMark/>
          </w:tcPr>
          <w:p w14:paraId="4FA5DC54"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PACOTE</w:t>
            </w:r>
          </w:p>
        </w:tc>
        <w:tc>
          <w:tcPr>
            <w:tcW w:w="1319" w:type="dxa"/>
            <w:tcBorders>
              <w:top w:val="nil"/>
              <w:left w:val="nil"/>
              <w:bottom w:val="single" w:sz="4" w:space="0" w:color="auto"/>
              <w:right w:val="single" w:sz="4" w:space="0" w:color="auto"/>
            </w:tcBorders>
            <w:shd w:val="clear" w:color="000000" w:fill="FFFFFF"/>
            <w:vAlign w:val="center"/>
            <w:hideMark/>
          </w:tcPr>
          <w:p w14:paraId="29027469"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3.200</w:t>
            </w:r>
          </w:p>
        </w:tc>
      </w:tr>
      <w:tr w:rsidR="001070E5" w:rsidRPr="00A00E00" w14:paraId="4620BA8B" w14:textId="77777777" w:rsidTr="001070E5">
        <w:trPr>
          <w:trHeight w:val="300"/>
          <w:jc w:val="center"/>
        </w:trPr>
        <w:tc>
          <w:tcPr>
            <w:tcW w:w="7693" w:type="dxa"/>
            <w:gridSpan w:val="4"/>
            <w:tcBorders>
              <w:top w:val="nil"/>
              <w:left w:val="single" w:sz="8" w:space="0" w:color="auto"/>
              <w:bottom w:val="single" w:sz="4" w:space="0" w:color="auto"/>
              <w:right w:val="single" w:sz="4" w:space="0" w:color="auto"/>
            </w:tcBorders>
            <w:shd w:val="clear" w:color="000000" w:fill="FFFFFF"/>
            <w:vAlign w:val="center"/>
          </w:tcPr>
          <w:p w14:paraId="55129D13" w14:textId="4D87EC1F" w:rsidR="001070E5" w:rsidRPr="00A00E00" w:rsidRDefault="001070E5" w:rsidP="004F037F">
            <w:pPr>
              <w:suppressAutoHyphens w:val="0"/>
              <w:jc w:val="both"/>
              <w:rPr>
                <w:rFonts w:ascii="Arial" w:eastAsia="Times New Roman" w:hAnsi="Arial" w:cs="Arial"/>
                <w:b/>
                <w:color w:val="000000"/>
                <w:kern w:val="0"/>
                <w:sz w:val="22"/>
                <w:szCs w:val="22"/>
                <w:lang w:eastAsia="pt-BR" w:bidi="ar-SA"/>
              </w:rPr>
            </w:pPr>
            <w:r w:rsidRPr="00A00E00">
              <w:rPr>
                <w:rFonts w:ascii="Arial" w:eastAsia="Times New Roman" w:hAnsi="Arial" w:cs="Arial"/>
                <w:b/>
                <w:color w:val="000000"/>
                <w:kern w:val="0"/>
                <w:sz w:val="22"/>
                <w:szCs w:val="22"/>
                <w:lang w:eastAsia="pt-BR" w:bidi="ar-SA"/>
              </w:rPr>
              <w:t>PÃES E BISCOITO</w:t>
            </w:r>
          </w:p>
        </w:tc>
      </w:tr>
      <w:tr w:rsidR="001070E5" w:rsidRPr="00A00E00" w14:paraId="5BACD41D" w14:textId="77777777" w:rsidTr="00BA0987">
        <w:trPr>
          <w:trHeight w:val="2100"/>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63FA36"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28</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5282E64C"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BISCOITO DOCE</w:t>
            </w:r>
            <w:r w:rsidRPr="00481E80">
              <w:rPr>
                <w:rFonts w:ascii="Arial" w:eastAsia="Times New Roman" w:hAnsi="Arial" w:cs="Arial"/>
                <w:color w:val="000000"/>
                <w:kern w:val="0"/>
                <w:sz w:val="22"/>
                <w:szCs w:val="22"/>
                <w:lang w:eastAsia="pt-BR" w:bidi="ar-SA"/>
              </w:rPr>
              <w:br/>
              <w:t xml:space="preserve">tipo maizena. </w:t>
            </w:r>
            <w:proofErr w:type="gramStart"/>
            <w:r w:rsidRPr="00481E80">
              <w:rPr>
                <w:rFonts w:ascii="Arial" w:eastAsia="Times New Roman" w:hAnsi="Arial" w:cs="Arial"/>
                <w:color w:val="000000"/>
                <w:kern w:val="0"/>
                <w:sz w:val="22"/>
                <w:szCs w:val="22"/>
                <w:lang w:eastAsia="pt-BR" w:bidi="ar-SA"/>
              </w:rPr>
              <w:t>textura</w:t>
            </w:r>
            <w:proofErr w:type="gramEnd"/>
            <w:r w:rsidRPr="00481E80">
              <w:rPr>
                <w:rFonts w:ascii="Arial" w:eastAsia="Times New Roman" w:hAnsi="Arial" w:cs="Arial"/>
                <w:color w:val="000000"/>
                <w:kern w:val="0"/>
                <w:sz w:val="22"/>
                <w:szCs w:val="22"/>
                <w:lang w:eastAsia="pt-BR" w:bidi="ar-SA"/>
              </w:rPr>
              <w:t xml:space="preserve"> macia e crocante, cor, odor e sabor próprios. Embalagem dupla, contendo no mínimo 400g, com dados de identificação do produto, marca do fabricante, prazo de validade e peso líquido.</w:t>
            </w:r>
            <w:r w:rsidRPr="00481E80">
              <w:rPr>
                <w:rFonts w:ascii="Arial" w:eastAsia="Times New Roman" w:hAnsi="Arial" w:cs="Arial"/>
                <w:color w:val="000000"/>
                <w:kern w:val="0"/>
                <w:sz w:val="22"/>
                <w:szCs w:val="22"/>
                <w:lang w:eastAsia="pt-BR" w:bidi="ar-SA"/>
              </w:rPr>
              <w:br/>
              <w:t>Validade de 180 dias a contar da data de entrega do produto.</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02C9D50B"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PACOTE</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13FEBBE6"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7.500</w:t>
            </w:r>
          </w:p>
        </w:tc>
      </w:tr>
      <w:tr w:rsidR="001070E5" w:rsidRPr="00A00E00" w14:paraId="0EBAA44D" w14:textId="77777777" w:rsidTr="00BA0987">
        <w:trPr>
          <w:trHeight w:val="4259"/>
          <w:jc w:val="center"/>
        </w:trPr>
        <w:tc>
          <w:tcPr>
            <w:tcW w:w="76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105232EE"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29</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3C78987F"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BISCOITO TIPO CREAM CRACKER</w:t>
            </w:r>
            <w:r w:rsidRPr="00481E80">
              <w:rPr>
                <w:rFonts w:ascii="Arial" w:eastAsia="Times New Roman" w:hAnsi="Arial" w:cs="Arial"/>
                <w:color w:val="000000"/>
                <w:kern w:val="0"/>
                <w:sz w:val="22"/>
                <w:szCs w:val="22"/>
                <w:lang w:eastAsia="pt-BR" w:bidi="ar-SA"/>
              </w:rPr>
              <w:br/>
              <w:t xml:space="preserve">Ter textura crocante e conter no mínimo tais ingredientes: farinha de trigo enriquecida com ferro e ácido fólico, gordura vegetal, proteínas, açúcar invertido, sal, fermentos. Ter zero de gordura </w:t>
            </w:r>
            <w:proofErr w:type="spellStart"/>
            <w:r w:rsidRPr="00481E80">
              <w:rPr>
                <w:rFonts w:ascii="Arial" w:eastAsia="Times New Roman" w:hAnsi="Arial" w:cs="Arial"/>
                <w:color w:val="000000"/>
                <w:kern w:val="0"/>
                <w:sz w:val="22"/>
                <w:szCs w:val="22"/>
                <w:lang w:eastAsia="pt-BR" w:bidi="ar-SA"/>
              </w:rPr>
              <w:t>trans</w:t>
            </w:r>
            <w:proofErr w:type="spellEnd"/>
            <w:r w:rsidRPr="00481E80">
              <w:rPr>
                <w:rFonts w:ascii="Arial" w:eastAsia="Times New Roman" w:hAnsi="Arial" w:cs="Arial"/>
                <w:color w:val="000000"/>
                <w:kern w:val="0"/>
                <w:sz w:val="22"/>
                <w:szCs w:val="22"/>
                <w:lang w:eastAsia="pt-BR" w:bidi="ar-SA"/>
              </w:rPr>
              <w:t xml:space="preserve"> e no máximo 210 mg de sódio por porção de 30 gramas. Ser crocante. Ter dupla embalagem para preservação do formato do produto, informação nutricional, marca do fabricante, prazo de fabricação, peso líquido e validade mínima de 180 dias, a contar da data de entrega. Embalagem pacote de 350g a 400g, que deverá ser entregue em caixas de papelão, com identificação, marca do fabricante e prazo de validade expostos.</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797F1746"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PACOTE</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1BACE227"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7.500</w:t>
            </w:r>
          </w:p>
        </w:tc>
      </w:tr>
      <w:tr w:rsidR="001070E5" w:rsidRPr="00A00E00" w14:paraId="708AAC03" w14:textId="77777777" w:rsidTr="00BA0987">
        <w:trPr>
          <w:trHeight w:val="1116"/>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293DD13A"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30</w:t>
            </w:r>
          </w:p>
        </w:tc>
        <w:tc>
          <w:tcPr>
            <w:tcW w:w="3880" w:type="dxa"/>
            <w:tcBorders>
              <w:top w:val="nil"/>
              <w:left w:val="nil"/>
              <w:bottom w:val="single" w:sz="4" w:space="0" w:color="auto"/>
              <w:right w:val="single" w:sz="4" w:space="0" w:color="auto"/>
            </w:tcBorders>
            <w:shd w:val="clear" w:color="auto" w:fill="auto"/>
            <w:vAlign w:val="center"/>
            <w:hideMark/>
          </w:tcPr>
          <w:p w14:paraId="43905AD6" w14:textId="77777777" w:rsidR="001070E5" w:rsidRPr="00481E80" w:rsidRDefault="001070E5" w:rsidP="004F037F">
            <w:pPr>
              <w:suppressAutoHyphens w:val="0"/>
              <w:spacing w:after="24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PÃO</w:t>
            </w:r>
            <w:r w:rsidRPr="00481E80">
              <w:rPr>
                <w:rFonts w:ascii="Arial" w:eastAsia="Times New Roman" w:hAnsi="Arial" w:cs="Arial"/>
                <w:color w:val="000000"/>
                <w:kern w:val="0"/>
                <w:sz w:val="22"/>
                <w:szCs w:val="22"/>
                <w:lang w:eastAsia="pt-BR" w:bidi="ar-SA"/>
              </w:rPr>
              <w:br/>
              <w:t xml:space="preserve">Base farinha de trigo refinada, </w:t>
            </w:r>
            <w:proofErr w:type="spellStart"/>
            <w:r w:rsidRPr="00481E80">
              <w:rPr>
                <w:rFonts w:ascii="Arial" w:eastAsia="Times New Roman" w:hAnsi="Arial" w:cs="Arial"/>
                <w:color w:val="000000"/>
                <w:kern w:val="0"/>
                <w:sz w:val="22"/>
                <w:szCs w:val="22"/>
                <w:lang w:eastAsia="pt-BR" w:bidi="ar-SA"/>
              </w:rPr>
              <w:t>semi</w:t>
            </w:r>
            <w:proofErr w:type="spellEnd"/>
            <w:r w:rsidRPr="00481E80">
              <w:rPr>
                <w:rFonts w:ascii="Arial" w:eastAsia="Times New Roman" w:hAnsi="Arial" w:cs="Arial"/>
                <w:color w:val="000000"/>
                <w:kern w:val="0"/>
                <w:sz w:val="22"/>
                <w:szCs w:val="22"/>
                <w:lang w:eastAsia="pt-BR" w:bidi="ar-SA"/>
              </w:rPr>
              <w:t xml:space="preserve"> doce, tipo adicional: bisnaga, cachor</w:t>
            </w:r>
            <w:r w:rsidRPr="00481E80">
              <w:rPr>
                <w:rFonts w:ascii="Arial" w:eastAsia="Times New Roman" w:hAnsi="Arial" w:cs="Arial"/>
                <w:color w:val="000000"/>
                <w:kern w:val="0"/>
                <w:sz w:val="22"/>
                <w:szCs w:val="22"/>
                <w:lang w:eastAsia="pt-BR" w:bidi="ar-SA"/>
              </w:rPr>
              <w:lastRenderedPageBreak/>
              <w:t>ro-quente. (pacote com 10 unidades)</w:t>
            </w:r>
          </w:p>
        </w:tc>
        <w:tc>
          <w:tcPr>
            <w:tcW w:w="1734" w:type="dxa"/>
            <w:tcBorders>
              <w:top w:val="nil"/>
              <w:left w:val="nil"/>
              <w:bottom w:val="single" w:sz="4" w:space="0" w:color="auto"/>
              <w:right w:val="single" w:sz="4" w:space="0" w:color="auto"/>
            </w:tcBorders>
            <w:shd w:val="clear" w:color="000000" w:fill="FFFFFF"/>
            <w:vAlign w:val="center"/>
            <w:hideMark/>
          </w:tcPr>
          <w:p w14:paraId="13F9A97F"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PACOTE</w:t>
            </w:r>
          </w:p>
        </w:tc>
        <w:tc>
          <w:tcPr>
            <w:tcW w:w="1319" w:type="dxa"/>
            <w:tcBorders>
              <w:top w:val="nil"/>
              <w:left w:val="nil"/>
              <w:bottom w:val="single" w:sz="4" w:space="0" w:color="auto"/>
              <w:right w:val="single" w:sz="4" w:space="0" w:color="auto"/>
            </w:tcBorders>
            <w:shd w:val="clear" w:color="000000" w:fill="FFFFFF"/>
            <w:vAlign w:val="center"/>
            <w:hideMark/>
          </w:tcPr>
          <w:p w14:paraId="6BE83A3C"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20.000</w:t>
            </w:r>
          </w:p>
        </w:tc>
      </w:tr>
      <w:tr w:rsidR="001070E5" w:rsidRPr="00A00E00" w14:paraId="3FD5CEB0" w14:textId="77777777" w:rsidTr="001070E5">
        <w:trPr>
          <w:trHeight w:val="300"/>
          <w:jc w:val="center"/>
        </w:trPr>
        <w:tc>
          <w:tcPr>
            <w:tcW w:w="7693" w:type="dxa"/>
            <w:gridSpan w:val="4"/>
            <w:tcBorders>
              <w:top w:val="nil"/>
              <w:left w:val="single" w:sz="8" w:space="0" w:color="auto"/>
              <w:bottom w:val="single" w:sz="4" w:space="0" w:color="auto"/>
              <w:right w:val="single" w:sz="4" w:space="0" w:color="auto"/>
            </w:tcBorders>
            <w:shd w:val="clear" w:color="000000" w:fill="FFFFFF"/>
            <w:vAlign w:val="center"/>
          </w:tcPr>
          <w:p w14:paraId="2CB1E61E" w14:textId="4C46E073" w:rsidR="001070E5" w:rsidRPr="00A00E00" w:rsidRDefault="001070E5" w:rsidP="004F037F">
            <w:pPr>
              <w:suppressAutoHyphens w:val="0"/>
              <w:jc w:val="both"/>
              <w:rPr>
                <w:rFonts w:ascii="Arial" w:eastAsia="Times New Roman" w:hAnsi="Arial" w:cs="Arial"/>
                <w:b/>
                <w:color w:val="000000"/>
                <w:kern w:val="0"/>
                <w:sz w:val="22"/>
                <w:szCs w:val="22"/>
                <w:lang w:eastAsia="pt-BR" w:bidi="ar-SA"/>
              </w:rPr>
            </w:pPr>
            <w:r w:rsidRPr="00A00E00">
              <w:rPr>
                <w:rFonts w:ascii="Arial" w:eastAsia="Times New Roman" w:hAnsi="Arial" w:cs="Arial"/>
                <w:b/>
                <w:color w:val="000000"/>
                <w:kern w:val="0"/>
                <w:sz w:val="22"/>
                <w:szCs w:val="22"/>
                <w:lang w:eastAsia="pt-BR" w:bidi="ar-SA"/>
              </w:rPr>
              <w:lastRenderedPageBreak/>
              <w:t>INTEGRAIS E ZERO LACTOSE</w:t>
            </w:r>
          </w:p>
        </w:tc>
      </w:tr>
      <w:tr w:rsidR="001070E5" w:rsidRPr="00A00E00" w14:paraId="56D88282" w14:textId="77777777" w:rsidTr="00BA0987">
        <w:trPr>
          <w:trHeight w:val="2286"/>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4A5C46"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31</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7EC2BAE0"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ADOÇANTE</w:t>
            </w:r>
            <w:r w:rsidRPr="00481E80">
              <w:rPr>
                <w:rFonts w:ascii="Arial" w:eastAsia="Times New Roman" w:hAnsi="Arial" w:cs="Arial"/>
                <w:color w:val="000000"/>
                <w:kern w:val="0"/>
                <w:sz w:val="22"/>
                <w:szCs w:val="22"/>
                <w:lang w:eastAsia="pt-BR" w:bidi="ar-SA"/>
              </w:rPr>
              <w:t xml:space="preserve"> </w:t>
            </w:r>
            <w:r w:rsidRPr="00481E80">
              <w:rPr>
                <w:rFonts w:ascii="Arial" w:eastAsia="Times New Roman" w:hAnsi="Arial" w:cs="Arial"/>
                <w:color w:val="000000"/>
                <w:kern w:val="0"/>
                <w:sz w:val="22"/>
                <w:szCs w:val="22"/>
                <w:lang w:eastAsia="pt-BR" w:bidi="ar-SA"/>
              </w:rPr>
              <w:br/>
            </w:r>
            <w:proofErr w:type="spellStart"/>
            <w:r w:rsidRPr="00481E80">
              <w:rPr>
                <w:rFonts w:ascii="Arial" w:eastAsia="Times New Roman" w:hAnsi="Arial" w:cs="Arial"/>
                <w:color w:val="000000"/>
                <w:kern w:val="0"/>
                <w:sz w:val="22"/>
                <w:szCs w:val="22"/>
                <w:lang w:eastAsia="pt-BR" w:bidi="ar-SA"/>
              </w:rPr>
              <w:t>Adoçante</w:t>
            </w:r>
            <w:proofErr w:type="spellEnd"/>
            <w:r w:rsidRPr="00481E80">
              <w:rPr>
                <w:rFonts w:ascii="Arial" w:eastAsia="Times New Roman" w:hAnsi="Arial" w:cs="Arial"/>
                <w:color w:val="000000"/>
                <w:kern w:val="0"/>
                <w:sz w:val="22"/>
                <w:szCs w:val="22"/>
                <w:lang w:eastAsia="pt-BR" w:bidi="ar-SA"/>
              </w:rPr>
              <w:t xml:space="preserve"> culinário (em pó) </w:t>
            </w:r>
            <w:proofErr w:type="spellStart"/>
            <w:r w:rsidRPr="00481E80">
              <w:rPr>
                <w:rFonts w:ascii="Arial" w:eastAsia="Times New Roman" w:hAnsi="Arial" w:cs="Arial"/>
                <w:color w:val="000000"/>
                <w:kern w:val="0"/>
                <w:sz w:val="22"/>
                <w:szCs w:val="22"/>
                <w:lang w:eastAsia="pt-BR" w:bidi="ar-SA"/>
              </w:rPr>
              <w:t>eritritol</w:t>
            </w:r>
            <w:proofErr w:type="spellEnd"/>
            <w:r w:rsidRPr="00481E80">
              <w:rPr>
                <w:rFonts w:ascii="Arial" w:eastAsia="Times New Roman" w:hAnsi="Arial" w:cs="Arial"/>
                <w:color w:val="000000"/>
                <w:kern w:val="0"/>
                <w:sz w:val="22"/>
                <w:szCs w:val="22"/>
                <w:lang w:eastAsia="pt-BR" w:bidi="ar-SA"/>
              </w:rPr>
              <w:t xml:space="preserve"> 100% natural - edulcorante derivado do milho, 100% natural. Feito apenas com xilitol. Sem conservantes, glúten e lactose. Embalagem de 200</w:t>
            </w:r>
            <w:proofErr w:type="gramStart"/>
            <w:r w:rsidRPr="00481E80">
              <w:rPr>
                <w:rFonts w:ascii="Arial" w:eastAsia="Times New Roman" w:hAnsi="Arial" w:cs="Arial"/>
                <w:color w:val="000000"/>
                <w:kern w:val="0"/>
                <w:sz w:val="22"/>
                <w:szCs w:val="22"/>
                <w:lang w:eastAsia="pt-BR" w:bidi="ar-SA"/>
              </w:rPr>
              <w:t>ml.</w:t>
            </w:r>
            <w:r w:rsidRPr="00481E80">
              <w:rPr>
                <w:rFonts w:ascii="Arial" w:eastAsia="Times New Roman" w:hAnsi="Arial" w:cs="Arial"/>
                <w:color w:val="000000"/>
                <w:kern w:val="0"/>
                <w:sz w:val="22"/>
                <w:szCs w:val="22"/>
                <w:lang w:eastAsia="pt-BR" w:bidi="ar-SA"/>
              </w:rPr>
              <w:br/>
              <w:t>*</w:t>
            </w:r>
            <w:proofErr w:type="gramEnd"/>
            <w:r w:rsidRPr="00481E80">
              <w:rPr>
                <w:rFonts w:ascii="Arial" w:eastAsia="Times New Roman" w:hAnsi="Arial" w:cs="Arial"/>
                <w:color w:val="000000"/>
                <w:kern w:val="0"/>
                <w:sz w:val="22"/>
                <w:szCs w:val="22"/>
                <w:lang w:eastAsia="pt-BR" w:bidi="ar-SA"/>
              </w:rPr>
              <w:t>Destinado a atender alunos portadores de estado ou condição de saúde específica.</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0F880E3A"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UND</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71967B71"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50</w:t>
            </w:r>
          </w:p>
        </w:tc>
      </w:tr>
      <w:tr w:rsidR="001070E5" w:rsidRPr="00A00E00" w14:paraId="1E19EA3D" w14:textId="77777777" w:rsidTr="00BA0987">
        <w:trPr>
          <w:trHeight w:val="4335"/>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139B5A"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32</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4A3BBBA3"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ARROZ INTEGRAL</w:t>
            </w:r>
            <w:r w:rsidRPr="00481E80">
              <w:rPr>
                <w:rFonts w:ascii="Arial" w:eastAsia="Times New Roman" w:hAnsi="Arial" w:cs="Arial"/>
                <w:color w:val="000000"/>
                <w:kern w:val="0"/>
                <w:sz w:val="22"/>
                <w:szCs w:val="22"/>
                <w:lang w:eastAsia="pt-BR" w:bidi="ar-SA"/>
              </w:rPr>
              <w:br/>
            </w:r>
            <w:proofErr w:type="spellStart"/>
            <w:r w:rsidRPr="00481E80">
              <w:rPr>
                <w:rFonts w:ascii="Arial" w:eastAsia="Times New Roman" w:hAnsi="Arial" w:cs="Arial"/>
                <w:color w:val="000000"/>
                <w:kern w:val="0"/>
                <w:sz w:val="22"/>
                <w:szCs w:val="22"/>
                <w:lang w:eastAsia="pt-BR" w:bidi="ar-SA"/>
              </w:rPr>
              <w:t>Parboilizado</w:t>
            </w:r>
            <w:proofErr w:type="spellEnd"/>
            <w:r w:rsidRPr="00481E80">
              <w:rPr>
                <w:rFonts w:ascii="Arial" w:eastAsia="Times New Roman" w:hAnsi="Arial" w:cs="Arial"/>
                <w:color w:val="000000"/>
                <w:kern w:val="0"/>
                <w:sz w:val="22"/>
                <w:szCs w:val="22"/>
                <w:lang w:eastAsia="pt-BR" w:bidi="ar-SA"/>
              </w:rPr>
              <w:t xml:space="preserve">, longo fino, tipo i. O produto não deve apresentar grãos disformes, percentual de impurezas acima de 5% (grãos queimados, pedras, cascas e carunchos), cheiro forte, intenso e não característico, preparação dietética final inadequada – </w:t>
            </w:r>
            <w:proofErr w:type="spellStart"/>
            <w:r w:rsidRPr="00481E80">
              <w:rPr>
                <w:rFonts w:ascii="Arial" w:eastAsia="Times New Roman" w:hAnsi="Arial" w:cs="Arial"/>
                <w:color w:val="000000"/>
                <w:kern w:val="0"/>
                <w:sz w:val="22"/>
                <w:szCs w:val="22"/>
                <w:lang w:eastAsia="pt-BR" w:bidi="ar-SA"/>
              </w:rPr>
              <w:t>empapamento</w:t>
            </w:r>
            <w:proofErr w:type="spellEnd"/>
            <w:r w:rsidRPr="00481E80">
              <w:rPr>
                <w:rFonts w:ascii="Arial" w:eastAsia="Times New Roman" w:hAnsi="Arial" w:cs="Arial"/>
                <w:color w:val="000000"/>
                <w:kern w:val="0"/>
                <w:sz w:val="22"/>
                <w:szCs w:val="22"/>
                <w:lang w:eastAsia="pt-BR" w:bidi="ar-SA"/>
              </w:rPr>
              <w:t>. Embalagem resistente, intacta, acondicionada em pacotes de 1 kg, em polietileno transparente. A rotulagem deve conter no mínimo as seguintes informações: nome e/ou marca, ingredientes, data de validade, lote, informações nutricionais e selos de inspeção sanitária. *Destinado a atender alunos portadores de estado ou condição de saúde específica.</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709A444A"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KG</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693AB02F"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600</w:t>
            </w:r>
          </w:p>
        </w:tc>
      </w:tr>
      <w:tr w:rsidR="001070E5" w:rsidRPr="00A00E00" w14:paraId="2A94A7A8" w14:textId="77777777" w:rsidTr="00BA0987">
        <w:trPr>
          <w:trHeight w:val="7236"/>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633BF030"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33</w:t>
            </w:r>
          </w:p>
        </w:tc>
        <w:tc>
          <w:tcPr>
            <w:tcW w:w="3880" w:type="dxa"/>
            <w:tcBorders>
              <w:top w:val="nil"/>
              <w:left w:val="nil"/>
              <w:bottom w:val="single" w:sz="4" w:space="0" w:color="auto"/>
              <w:right w:val="single" w:sz="4" w:space="0" w:color="auto"/>
            </w:tcBorders>
            <w:shd w:val="clear" w:color="000000" w:fill="FFFFFF"/>
            <w:vAlign w:val="center"/>
            <w:hideMark/>
          </w:tcPr>
          <w:p w14:paraId="0D7A4CF7"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BISCOITO DE ARROZ INTEGRAL </w:t>
            </w:r>
            <w:r w:rsidRPr="00481E80">
              <w:rPr>
                <w:rFonts w:ascii="Arial" w:eastAsia="Times New Roman" w:hAnsi="Arial" w:cs="Arial"/>
                <w:color w:val="000000"/>
                <w:kern w:val="0"/>
                <w:sz w:val="22"/>
                <w:szCs w:val="22"/>
                <w:lang w:eastAsia="pt-BR" w:bidi="ar-SA"/>
              </w:rPr>
              <w:br/>
              <w:t xml:space="preserve">sem glúten, sem leite e derivados e sem ovo. Ingredientes: arroz integral e sal iodado. Não deve conter glúten, leite e ovo. Com valor nutricional para a porção de 30g (13 unidades): 22g de carboidrato, 2,4g de proteína, 0,6g de gorduras totais, acondicionado em embalagem plástica de polipropileno original do fabricante. O biscoito deverá ser fabricado a partir de matérias primas sãs e limpas, isentas de matérias terrosas, parasitos, livre de umidade, fragmentos estranhos e em perfeito estado de conservação, serão rejeitados biscoitos mal cozidos, queimados e de caracteres organolépticos anormais, não podendo apresentar excesso de dureza e nem se apresentar quebradiço, embalagem primária em pacotes impermeáveis lacrados com peso líquido de 150g, na embalagem deverá constar informações do fabricante, especificação do produto, prazo de validade e lote. A data de validade no dia da entrega deve ser de no mínimo 6 </w:t>
            </w:r>
            <w:proofErr w:type="gramStart"/>
            <w:r w:rsidRPr="00481E80">
              <w:rPr>
                <w:rFonts w:ascii="Arial" w:eastAsia="Times New Roman" w:hAnsi="Arial" w:cs="Arial"/>
                <w:color w:val="000000"/>
                <w:kern w:val="0"/>
                <w:sz w:val="22"/>
                <w:szCs w:val="22"/>
                <w:lang w:eastAsia="pt-BR" w:bidi="ar-SA"/>
              </w:rPr>
              <w:t>meses.</w:t>
            </w:r>
            <w:r w:rsidRPr="00481E80">
              <w:rPr>
                <w:rFonts w:ascii="Arial" w:eastAsia="Times New Roman" w:hAnsi="Arial" w:cs="Arial"/>
                <w:color w:val="000000"/>
                <w:kern w:val="0"/>
                <w:sz w:val="22"/>
                <w:szCs w:val="22"/>
                <w:lang w:eastAsia="pt-BR" w:bidi="ar-SA"/>
              </w:rPr>
              <w:br/>
              <w:t>*</w:t>
            </w:r>
            <w:proofErr w:type="gramEnd"/>
            <w:r w:rsidRPr="00481E80">
              <w:rPr>
                <w:rFonts w:ascii="Arial" w:eastAsia="Times New Roman" w:hAnsi="Arial" w:cs="Arial"/>
                <w:color w:val="000000"/>
                <w:kern w:val="0"/>
                <w:sz w:val="22"/>
                <w:szCs w:val="22"/>
                <w:lang w:eastAsia="pt-BR" w:bidi="ar-SA"/>
              </w:rPr>
              <w:t>Destinado a atender alunos portadores de estado ou condição de saúde específica.</w:t>
            </w:r>
          </w:p>
        </w:tc>
        <w:tc>
          <w:tcPr>
            <w:tcW w:w="1734" w:type="dxa"/>
            <w:tcBorders>
              <w:top w:val="nil"/>
              <w:left w:val="nil"/>
              <w:bottom w:val="single" w:sz="4" w:space="0" w:color="auto"/>
              <w:right w:val="single" w:sz="4" w:space="0" w:color="auto"/>
            </w:tcBorders>
            <w:shd w:val="clear" w:color="000000" w:fill="FFFFFF"/>
            <w:vAlign w:val="center"/>
            <w:hideMark/>
          </w:tcPr>
          <w:p w14:paraId="27E745F2"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PACOTE</w:t>
            </w:r>
          </w:p>
        </w:tc>
        <w:tc>
          <w:tcPr>
            <w:tcW w:w="1319" w:type="dxa"/>
            <w:tcBorders>
              <w:top w:val="nil"/>
              <w:left w:val="nil"/>
              <w:bottom w:val="single" w:sz="4" w:space="0" w:color="auto"/>
              <w:right w:val="single" w:sz="4" w:space="0" w:color="auto"/>
            </w:tcBorders>
            <w:shd w:val="clear" w:color="000000" w:fill="FFFFFF"/>
            <w:vAlign w:val="center"/>
            <w:hideMark/>
          </w:tcPr>
          <w:p w14:paraId="6E7320D0"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600</w:t>
            </w:r>
          </w:p>
        </w:tc>
      </w:tr>
      <w:tr w:rsidR="001070E5" w:rsidRPr="00A00E00" w14:paraId="3D8BFFDB" w14:textId="77777777" w:rsidTr="00BA0987">
        <w:trPr>
          <w:trHeight w:val="8190"/>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F0A6A2"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34</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62355D15"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BISCOITO DOCE</w:t>
            </w:r>
            <w:r w:rsidRPr="00481E80">
              <w:rPr>
                <w:rFonts w:ascii="Arial" w:eastAsia="Times New Roman" w:hAnsi="Arial" w:cs="Arial"/>
                <w:color w:val="000000"/>
                <w:kern w:val="0"/>
                <w:sz w:val="22"/>
                <w:szCs w:val="22"/>
                <w:lang w:eastAsia="pt-BR" w:bidi="ar-SA"/>
              </w:rPr>
              <w:t xml:space="preserve"> sem glúten, sem leite e derivados e sem ovo.</w:t>
            </w:r>
            <w:r w:rsidRPr="00481E80">
              <w:rPr>
                <w:rFonts w:ascii="Arial" w:eastAsia="Times New Roman" w:hAnsi="Arial" w:cs="Arial"/>
                <w:color w:val="000000"/>
                <w:kern w:val="0"/>
                <w:sz w:val="22"/>
                <w:szCs w:val="22"/>
                <w:lang w:eastAsia="pt-BR" w:bidi="ar-SA"/>
              </w:rPr>
              <w:br/>
              <w:t xml:space="preserve">Ingredientes: amido de milho, farinha de arroz, açúcar demerara, gordura de palma, leite de coco, fibra </w:t>
            </w:r>
            <w:proofErr w:type="spellStart"/>
            <w:r w:rsidRPr="00481E80">
              <w:rPr>
                <w:rFonts w:ascii="Arial" w:eastAsia="Times New Roman" w:hAnsi="Arial" w:cs="Arial"/>
                <w:color w:val="000000"/>
                <w:kern w:val="0"/>
                <w:sz w:val="22"/>
                <w:szCs w:val="22"/>
                <w:lang w:eastAsia="pt-BR" w:bidi="ar-SA"/>
              </w:rPr>
              <w:t>psyllium</w:t>
            </w:r>
            <w:proofErr w:type="spellEnd"/>
            <w:r w:rsidRPr="00481E80">
              <w:rPr>
                <w:rFonts w:ascii="Arial" w:eastAsia="Times New Roman" w:hAnsi="Arial" w:cs="Arial"/>
                <w:color w:val="000000"/>
                <w:kern w:val="0"/>
                <w:sz w:val="22"/>
                <w:szCs w:val="22"/>
                <w:lang w:eastAsia="pt-BR" w:bidi="ar-SA"/>
              </w:rPr>
              <w:t xml:space="preserve">, fibra inulina, fibra de acácia, fécula de batata, emulsificantes: lecitina de soja, goma </w:t>
            </w:r>
            <w:proofErr w:type="spellStart"/>
            <w:r w:rsidRPr="00481E80">
              <w:rPr>
                <w:rFonts w:ascii="Arial" w:eastAsia="Times New Roman" w:hAnsi="Arial" w:cs="Arial"/>
                <w:color w:val="000000"/>
                <w:kern w:val="0"/>
                <w:sz w:val="22"/>
                <w:szCs w:val="22"/>
                <w:lang w:eastAsia="pt-BR" w:bidi="ar-SA"/>
              </w:rPr>
              <w:t>xantana</w:t>
            </w:r>
            <w:proofErr w:type="spellEnd"/>
            <w:r w:rsidRPr="00481E80">
              <w:rPr>
                <w:rFonts w:ascii="Arial" w:eastAsia="Times New Roman" w:hAnsi="Arial" w:cs="Arial"/>
                <w:color w:val="000000"/>
                <w:kern w:val="0"/>
                <w:sz w:val="22"/>
                <w:szCs w:val="22"/>
                <w:lang w:eastAsia="pt-BR" w:bidi="ar-SA"/>
              </w:rPr>
              <w:t xml:space="preserve">, mono e </w:t>
            </w:r>
            <w:proofErr w:type="spellStart"/>
            <w:r w:rsidRPr="00481E80">
              <w:rPr>
                <w:rFonts w:ascii="Arial" w:eastAsia="Times New Roman" w:hAnsi="Arial" w:cs="Arial"/>
                <w:color w:val="000000"/>
                <w:kern w:val="0"/>
                <w:sz w:val="22"/>
                <w:szCs w:val="22"/>
                <w:lang w:eastAsia="pt-BR" w:bidi="ar-SA"/>
              </w:rPr>
              <w:t>diglicerídeos</w:t>
            </w:r>
            <w:proofErr w:type="spellEnd"/>
            <w:r w:rsidRPr="00481E80">
              <w:rPr>
                <w:rFonts w:ascii="Arial" w:eastAsia="Times New Roman" w:hAnsi="Arial" w:cs="Arial"/>
                <w:color w:val="000000"/>
                <w:kern w:val="0"/>
                <w:sz w:val="22"/>
                <w:szCs w:val="22"/>
                <w:lang w:eastAsia="pt-BR" w:bidi="ar-SA"/>
              </w:rPr>
              <w:t xml:space="preserve"> de ácidos graxos, manteiga de cacau, sal, agentes de crescimento: fermento químico, bicarbonato de amônio e bicarbonato de sódio, aromatizante sintético idêntico ao natural, antioxidante natural extrato de alecrim e corante natural betacaroteno. Não deve conter glúten, leite e ovos. Com valor nutricional para a porção de 28g (3 biscoitos): 22g de carboidratos, 0,4g de proteína, 4g de gorduras totais, acondicionado em embalagem plástica de polipropileno original do fabricante. O biscoito deverá ser fabricado a partir de matérias primas sãs e limpas, isentas de matérias terrosas, parasitos, livre de umidade, fragmentos estranhos e em perfeito estado de conservação, serão rejeitados biscoitos mal cozidos, queimados e de caracteres organolépticos anormais, não podendo apresentar excesso de dureza e nem se apresentar quebradiço, embalagem em pacote hermético com 300 a 400g. Na embalagem deverá constar informações do fabricante, especificação do produto, prazo de validade e lote. Validade de 180 dias da data de entrega do produto.</w:t>
            </w:r>
            <w:r w:rsidRPr="00481E80">
              <w:rPr>
                <w:rFonts w:ascii="Arial" w:eastAsia="Times New Roman" w:hAnsi="Arial" w:cs="Arial"/>
                <w:color w:val="000000"/>
                <w:kern w:val="0"/>
                <w:sz w:val="22"/>
                <w:szCs w:val="22"/>
                <w:lang w:eastAsia="pt-BR" w:bidi="ar-SA"/>
              </w:rPr>
              <w:br/>
              <w:t>*Destinado a atender alunos portadores de estado ou condição de saúde específica.</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3440CC5E"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PACOTE</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34ECEE8B"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600</w:t>
            </w:r>
          </w:p>
        </w:tc>
      </w:tr>
      <w:tr w:rsidR="001070E5" w:rsidRPr="00A00E00" w14:paraId="65331122" w14:textId="77777777" w:rsidTr="00BA0987">
        <w:trPr>
          <w:trHeight w:val="5100"/>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E34ED9"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35</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3154AFF4"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BISCOITO TIPO CREAM CRACKER INTEGRAL</w:t>
            </w:r>
            <w:r w:rsidRPr="00481E80">
              <w:rPr>
                <w:rFonts w:ascii="Arial" w:eastAsia="Times New Roman" w:hAnsi="Arial" w:cs="Arial"/>
                <w:color w:val="000000"/>
                <w:kern w:val="0"/>
                <w:sz w:val="22"/>
                <w:szCs w:val="22"/>
                <w:lang w:eastAsia="pt-BR" w:bidi="ar-SA"/>
              </w:rPr>
              <w:br/>
              <w:t xml:space="preserve">Composição básica: Farinha de Trigo Fortificada com Ferro e Ácido Fólico, Gordura Vegetal (Soja, Palma), farelo de trigo, Amido, Extrato de Malte, Açúcar Invertido, Sal, Fermento Biológico, Fermento Químico Bicarbonato de Sódio, Acidulante Ácido Láctico, Melhoradores de Farinha Protease e </w:t>
            </w:r>
            <w:proofErr w:type="spellStart"/>
            <w:r w:rsidRPr="00481E80">
              <w:rPr>
                <w:rFonts w:ascii="Arial" w:eastAsia="Times New Roman" w:hAnsi="Arial" w:cs="Arial"/>
                <w:color w:val="000000"/>
                <w:kern w:val="0"/>
                <w:sz w:val="22"/>
                <w:szCs w:val="22"/>
                <w:lang w:eastAsia="pt-BR" w:bidi="ar-SA"/>
              </w:rPr>
              <w:t>Metabissulfito</w:t>
            </w:r>
            <w:proofErr w:type="spellEnd"/>
            <w:r w:rsidRPr="00481E80">
              <w:rPr>
                <w:rFonts w:ascii="Arial" w:eastAsia="Times New Roman" w:hAnsi="Arial" w:cs="Arial"/>
                <w:color w:val="000000"/>
                <w:kern w:val="0"/>
                <w:sz w:val="22"/>
                <w:szCs w:val="22"/>
                <w:lang w:eastAsia="pt-BR" w:bidi="ar-SA"/>
              </w:rPr>
              <w:t xml:space="preserve"> de Sódio e Enzima </w:t>
            </w:r>
            <w:proofErr w:type="spellStart"/>
            <w:r w:rsidRPr="00481E80">
              <w:rPr>
                <w:rFonts w:ascii="Arial" w:eastAsia="Times New Roman" w:hAnsi="Arial" w:cs="Arial"/>
                <w:color w:val="000000"/>
                <w:kern w:val="0"/>
                <w:sz w:val="22"/>
                <w:szCs w:val="22"/>
                <w:lang w:eastAsia="pt-BR" w:bidi="ar-SA"/>
              </w:rPr>
              <w:t>Xilanase</w:t>
            </w:r>
            <w:proofErr w:type="spellEnd"/>
            <w:r w:rsidRPr="00481E80">
              <w:rPr>
                <w:rFonts w:ascii="Arial" w:eastAsia="Times New Roman" w:hAnsi="Arial" w:cs="Arial"/>
                <w:color w:val="000000"/>
                <w:kern w:val="0"/>
                <w:sz w:val="22"/>
                <w:szCs w:val="22"/>
                <w:lang w:eastAsia="pt-BR" w:bidi="ar-SA"/>
              </w:rPr>
              <w:t>. Embalagem em pacote hermético com 300 a 400g, com dados de identificação do produto, marca do fabricante e prazo de validade.</w:t>
            </w:r>
            <w:r w:rsidRPr="00481E80">
              <w:rPr>
                <w:rFonts w:ascii="Arial" w:eastAsia="Times New Roman" w:hAnsi="Arial" w:cs="Arial"/>
                <w:color w:val="000000"/>
                <w:kern w:val="0"/>
                <w:sz w:val="22"/>
                <w:szCs w:val="22"/>
                <w:lang w:eastAsia="pt-BR" w:bidi="ar-SA"/>
              </w:rPr>
              <w:br/>
              <w:t xml:space="preserve">Validade de 180 dias da data de entrega do </w:t>
            </w:r>
            <w:proofErr w:type="gramStart"/>
            <w:r w:rsidRPr="00481E80">
              <w:rPr>
                <w:rFonts w:ascii="Arial" w:eastAsia="Times New Roman" w:hAnsi="Arial" w:cs="Arial"/>
                <w:color w:val="000000"/>
                <w:kern w:val="0"/>
                <w:sz w:val="22"/>
                <w:szCs w:val="22"/>
                <w:lang w:eastAsia="pt-BR" w:bidi="ar-SA"/>
              </w:rPr>
              <w:t>produto.</w:t>
            </w:r>
            <w:r w:rsidRPr="00481E80">
              <w:rPr>
                <w:rFonts w:ascii="Arial" w:eastAsia="Times New Roman" w:hAnsi="Arial" w:cs="Arial"/>
                <w:color w:val="000000"/>
                <w:kern w:val="0"/>
                <w:sz w:val="22"/>
                <w:szCs w:val="22"/>
                <w:lang w:eastAsia="pt-BR" w:bidi="ar-SA"/>
              </w:rPr>
              <w:br/>
              <w:t>*</w:t>
            </w:r>
            <w:proofErr w:type="gramEnd"/>
            <w:r w:rsidRPr="00481E80">
              <w:rPr>
                <w:rFonts w:ascii="Arial" w:eastAsia="Times New Roman" w:hAnsi="Arial" w:cs="Arial"/>
                <w:color w:val="000000"/>
                <w:kern w:val="0"/>
                <w:sz w:val="22"/>
                <w:szCs w:val="22"/>
                <w:lang w:eastAsia="pt-BR" w:bidi="ar-SA"/>
              </w:rPr>
              <w:t>Destinado a atender alunos portadores de estado ou condição de saúde específica.</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18EEE44E"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PACOTE</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1FB954D0"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600</w:t>
            </w:r>
          </w:p>
        </w:tc>
      </w:tr>
      <w:tr w:rsidR="001070E5" w:rsidRPr="00A00E00" w14:paraId="4FA25419" w14:textId="77777777" w:rsidTr="00BA0987">
        <w:trPr>
          <w:trHeight w:val="4080"/>
          <w:jc w:val="center"/>
        </w:trPr>
        <w:tc>
          <w:tcPr>
            <w:tcW w:w="760" w:type="dxa"/>
            <w:tcBorders>
              <w:top w:val="nil"/>
              <w:left w:val="single" w:sz="8" w:space="0" w:color="auto"/>
              <w:bottom w:val="single" w:sz="4" w:space="0" w:color="auto"/>
              <w:right w:val="nil"/>
            </w:tcBorders>
            <w:shd w:val="clear" w:color="000000" w:fill="FFFFFF"/>
            <w:vAlign w:val="center"/>
            <w:hideMark/>
          </w:tcPr>
          <w:p w14:paraId="7325234F"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36</w:t>
            </w:r>
          </w:p>
        </w:tc>
        <w:tc>
          <w:tcPr>
            <w:tcW w:w="3880" w:type="dxa"/>
            <w:tcBorders>
              <w:top w:val="nil"/>
              <w:left w:val="single" w:sz="4" w:space="0" w:color="auto"/>
              <w:bottom w:val="single" w:sz="4" w:space="0" w:color="auto"/>
              <w:right w:val="single" w:sz="4" w:space="0" w:color="auto"/>
            </w:tcBorders>
            <w:shd w:val="clear" w:color="000000" w:fill="FFFFFF"/>
            <w:vAlign w:val="center"/>
            <w:hideMark/>
          </w:tcPr>
          <w:p w14:paraId="72C8855B"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BISCOITO TIPO ROSQUINHA SEM LACTOSE</w:t>
            </w:r>
            <w:r w:rsidRPr="00481E80">
              <w:rPr>
                <w:rFonts w:ascii="Arial" w:eastAsia="Times New Roman" w:hAnsi="Arial" w:cs="Arial"/>
                <w:color w:val="000000"/>
                <w:kern w:val="0"/>
                <w:sz w:val="22"/>
                <w:szCs w:val="22"/>
                <w:lang w:eastAsia="pt-BR" w:bidi="ar-SA"/>
              </w:rPr>
              <w:t xml:space="preserve"> - farinha de trigo enriquecida com ferro e ácido fólico, açúcar, gordura vegetal, açúcar invertido, amido de milho, sal iodado, coco ralado, fermentos químicos: bicarbonato de sódio, bicarbonato de amônio e </w:t>
            </w:r>
            <w:proofErr w:type="spellStart"/>
            <w:r w:rsidRPr="00481E80">
              <w:rPr>
                <w:rFonts w:ascii="Arial" w:eastAsia="Times New Roman" w:hAnsi="Arial" w:cs="Arial"/>
                <w:color w:val="000000"/>
                <w:kern w:val="0"/>
                <w:sz w:val="22"/>
                <w:szCs w:val="22"/>
                <w:lang w:eastAsia="pt-BR" w:bidi="ar-SA"/>
              </w:rPr>
              <w:t>pirofosfato</w:t>
            </w:r>
            <w:proofErr w:type="spellEnd"/>
            <w:r w:rsidRPr="00481E80">
              <w:rPr>
                <w:rFonts w:ascii="Arial" w:eastAsia="Times New Roman" w:hAnsi="Arial" w:cs="Arial"/>
                <w:color w:val="000000"/>
                <w:kern w:val="0"/>
                <w:sz w:val="22"/>
                <w:szCs w:val="22"/>
                <w:lang w:eastAsia="pt-BR" w:bidi="ar-SA"/>
              </w:rPr>
              <w:t xml:space="preserve"> ácido de sódio, aroma idêntico ao natural de coco e emulsificante lecitina de soja. Contendo no rótulo a informação zero lactose. Com prazo de validade mínima de 6 meses a partir da data de </w:t>
            </w:r>
            <w:proofErr w:type="gramStart"/>
            <w:r w:rsidRPr="00481E80">
              <w:rPr>
                <w:rFonts w:ascii="Arial" w:eastAsia="Times New Roman" w:hAnsi="Arial" w:cs="Arial"/>
                <w:color w:val="000000"/>
                <w:kern w:val="0"/>
                <w:sz w:val="22"/>
                <w:szCs w:val="22"/>
                <w:lang w:eastAsia="pt-BR" w:bidi="ar-SA"/>
              </w:rPr>
              <w:t>entrega.</w:t>
            </w:r>
            <w:r w:rsidRPr="00481E80">
              <w:rPr>
                <w:rFonts w:ascii="Arial" w:eastAsia="Times New Roman" w:hAnsi="Arial" w:cs="Arial"/>
                <w:color w:val="000000"/>
                <w:kern w:val="0"/>
                <w:sz w:val="22"/>
                <w:szCs w:val="22"/>
                <w:lang w:eastAsia="pt-BR" w:bidi="ar-SA"/>
              </w:rPr>
              <w:br/>
              <w:t>*</w:t>
            </w:r>
            <w:proofErr w:type="gramEnd"/>
            <w:r w:rsidRPr="00481E80">
              <w:rPr>
                <w:rFonts w:ascii="Arial" w:eastAsia="Times New Roman" w:hAnsi="Arial" w:cs="Arial"/>
                <w:color w:val="000000"/>
                <w:kern w:val="0"/>
                <w:sz w:val="22"/>
                <w:szCs w:val="22"/>
                <w:lang w:eastAsia="pt-BR" w:bidi="ar-SA"/>
              </w:rPr>
              <w:t>Destinado a atender alunos portadores de estado ou condição de saúde específica. Embalagem 400gr</w:t>
            </w:r>
          </w:p>
        </w:tc>
        <w:tc>
          <w:tcPr>
            <w:tcW w:w="1734" w:type="dxa"/>
            <w:tcBorders>
              <w:top w:val="nil"/>
              <w:left w:val="nil"/>
              <w:bottom w:val="single" w:sz="4" w:space="0" w:color="auto"/>
              <w:right w:val="single" w:sz="4" w:space="0" w:color="auto"/>
            </w:tcBorders>
            <w:shd w:val="clear" w:color="000000" w:fill="FFFFFF"/>
            <w:vAlign w:val="center"/>
            <w:hideMark/>
          </w:tcPr>
          <w:p w14:paraId="11B0F769"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319" w:type="dxa"/>
            <w:tcBorders>
              <w:top w:val="nil"/>
              <w:left w:val="nil"/>
              <w:bottom w:val="single" w:sz="4" w:space="0" w:color="auto"/>
              <w:right w:val="single" w:sz="4" w:space="0" w:color="auto"/>
            </w:tcBorders>
            <w:shd w:val="clear" w:color="000000" w:fill="FFFFFF"/>
            <w:vAlign w:val="center"/>
            <w:hideMark/>
          </w:tcPr>
          <w:p w14:paraId="4D103AA8"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600</w:t>
            </w:r>
          </w:p>
        </w:tc>
      </w:tr>
      <w:tr w:rsidR="001070E5" w:rsidRPr="00A00E00" w14:paraId="2D892A44" w14:textId="77777777" w:rsidTr="00BA0987">
        <w:trPr>
          <w:trHeight w:val="4845"/>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81337A"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37</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74A0947A"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IOGURTE ZERO LACTOSE</w:t>
            </w:r>
            <w:r w:rsidRPr="00481E80">
              <w:rPr>
                <w:rFonts w:ascii="Arial" w:eastAsia="Times New Roman" w:hAnsi="Arial" w:cs="Arial"/>
                <w:color w:val="000000"/>
                <w:kern w:val="0"/>
                <w:sz w:val="22"/>
                <w:szCs w:val="22"/>
                <w:lang w:eastAsia="pt-BR" w:bidi="ar-SA"/>
              </w:rPr>
              <w:br/>
              <w:t>Deverá possuir como primeiro ingrediente leite. Sabores diversos, com polpa de fruta. Produto destinado a alunos com intolerância a lactose. Acondicionado em embalagem individual contendo 170g. Rotulagem contendo no mínimo as seguintes informações: denominação do produto, ingredientes, tabela nutricional, prazo de validade, peso, lote e fabricante. Registro SIF. O transporte do produto para entrega deverá realizado em veículo refrigeração ou caixa térmica assegurando a temperatura no recebimento. Validade mínima de 20 dias a contar da data de entrega. *Destinado a atender alunos portadores de estado ou condição de saúde específica.</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4F6CFF42"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UND</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23897965"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600</w:t>
            </w:r>
          </w:p>
        </w:tc>
      </w:tr>
      <w:tr w:rsidR="001070E5" w:rsidRPr="00A00E00" w14:paraId="335848BF" w14:textId="77777777" w:rsidTr="00BA0987">
        <w:trPr>
          <w:trHeight w:val="4845"/>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0227413B"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38</w:t>
            </w:r>
          </w:p>
        </w:tc>
        <w:tc>
          <w:tcPr>
            <w:tcW w:w="3880" w:type="dxa"/>
            <w:tcBorders>
              <w:top w:val="nil"/>
              <w:left w:val="nil"/>
              <w:bottom w:val="single" w:sz="4" w:space="0" w:color="auto"/>
              <w:right w:val="single" w:sz="4" w:space="0" w:color="auto"/>
            </w:tcBorders>
            <w:shd w:val="clear" w:color="000000" w:fill="FFFFFF"/>
            <w:vAlign w:val="center"/>
            <w:hideMark/>
          </w:tcPr>
          <w:p w14:paraId="36FE35B2"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LEITE EM PÓ INTEGRAL</w:t>
            </w:r>
            <w:r w:rsidRPr="00481E80">
              <w:rPr>
                <w:rFonts w:ascii="Arial" w:eastAsia="Times New Roman" w:hAnsi="Arial" w:cs="Arial"/>
                <w:color w:val="000000"/>
                <w:kern w:val="0"/>
                <w:sz w:val="22"/>
                <w:szCs w:val="22"/>
                <w:lang w:eastAsia="pt-BR" w:bidi="ar-SA"/>
              </w:rPr>
              <w:br/>
              <w:t xml:space="preserve">Especificações, (sem adição de açúcar e com menos de 6,9g de gordura, e gorduras </w:t>
            </w:r>
            <w:proofErr w:type="spellStart"/>
            <w:r w:rsidRPr="00481E80">
              <w:rPr>
                <w:rFonts w:ascii="Arial" w:eastAsia="Times New Roman" w:hAnsi="Arial" w:cs="Arial"/>
                <w:color w:val="000000"/>
                <w:kern w:val="0"/>
                <w:sz w:val="22"/>
                <w:szCs w:val="22"/>
                <w:lang w:eastAsia="pt-BR" w:bidi="ar-SA"/>
              </w:rPr>
              <w:t>trans</w:t>
            </w:r>
            <w:proofErr w:type="spellEnd"/>
            <w:r w:rsidRPr="00481E80">
              <w:rPr>
                <w:rFonts w:ascii="Arial" w:eastAsia="Times New Roman" w:hAnsi="Arial" w:cs="Arial"/>
                <w:color w:val="000000"/>
                <w:kern w:val="0"/>
                <w:sz w:val="22"/>
                <w:szCs w:val="22"/>
                <w:lang w:eastAsia="pt-BR" w:bidi="ar-SA"/>
              </w:rPr>
              <w:t xml:space="preserve"> de 0g, carboidratos menos de 10g, Sódico menos de 6mg, cor, aroma e odor característico, vitaminado enriquecidos com vitaminas </w:t>
            </w:r>
            <w:proofErr w:type="gramStart"/>
            <w:r w:rsidRPr="00481E80">
              <w:rPr>
                <w:rFonts w:ascii="Arial" w:eastAsia="Times New Roman" w:hAnsi="Arial" w:cs="Arial"/>
                <w:color w:val="000000"/>
                <w:kern w:val="0"/>
                <w:sz w:val="22"/>
                <w:szCs w:val="22"/>
                <w:lang w:eastAsia="pt-BR" w:bidi="ar-SA"/>
              </w:rPr>
              <w:t>A,C</w:t>
            </w:r>
            <w:proofErr w:type="gramEnd"/>
            <w:r w:rsidRPr="00481E80">
              <w:rPr>
                <w:rFonts w:ascii="Arial" w:eastAsia="Times New Roman" w:hAnsi="Arial" w:cs="Arial"/>
                <w:color w:val="000000"/>
                <w:kern w:val="0"/>
                <w:sz w:val="22"/>
                <w:szCs w:val="22"/>
                <w:lang w:eastAsia="pt-BR" w:bidi="ar-SA"/>
              </w:rPr>
              <w:t>,D e ferro, embalagem plástico, acondicionado em embalagem plástico 200g, fardo com 50x200 gramas, com identificação na embalagem (rótulo) dos ingredientes, valor nutricional, peso, fornecedor, data de fabricação e validade. O produto deverá possuir selo de inspeção do órgão competente. Validade mínima de 10 (dez) meses a partir da data de entrega. Conservação em ambiente seco e arejado.</w:t>
            </w:r>
          </w:p>
        </w:tc>
        <w:tc>
          <w:tcPr>
            <w:tcW w:w="1734" w:type="dxa"/>
            <w:tcBorders>
              <w:top w:val="nil"/>
              <w:left w:val="nil"/>
              <w:bottom w:val="single" w:sz="4" w:space="0" w:color="auto"/>
              <w:right w:val="single" w:sz="4" w:space="0" w:color="auto"/>
            </w:tcBorders>
            <w:shd w:val="clear" w:color="000000" w:fill="FFFFFF"/>
            <w:vAlign w:val="center"/>
            <w:hideMark/>
          </w:tcPr>
          <w:p w14:paraId="515ECF86"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PACOTE</w:t>
            </w:r>
          </w:p>
        </w:tc>
        <w:tc>
          <w:tcPr>
            <w:tcW w:w="1319" w:type="dxa"/>
            <w:tcBorders>
              <w:top w:val="nil"/>
              <w:left w:val="nil"/>
              <w:bottom w:val="single" w:sz="4" w:space="0" w:color="auto"/>
              <w:right w:val="single" w:sz="4" w:space="0" w:color="auto"/>
            </w:tcBorders>
            <w:shd w:val="clear" w:color="000000" w:fill="FFFFFF"/>
            <w:vAlign w:val="center"/>
            <w:hideMark/>
          </w:tcPr>
          <w:p w14:paraId="3D4C1AB3"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30.150</w:t>
            </w:r>
          </w:p>
        </w:tc>
      </w:tr>
      <w:tr w:rsidR="001070E5" w:rsidRPr="00A00E00" w14:paraId="4F65A5D4" w14:textId="77777777" w:rsidTr="00A00E00">
        <w:trPr>
          <w:trHeight w:val="638"/>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EBA0B3"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39</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5680E0A5"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LEITE ZERO LACTOSE EM PÓ</w:t>
            </w:r>
            <w:r w:rsidRPr="00481E80">
              <w:rPr>
                <w:rFonts w:ascii="Arial" w:eastAsia="Times New Roman" w:hAnsi="Arial" w:cs="Arial"/>
                <w:color w:val="000000"/>
                <w:kern w:val="0"/>
                <w:sz w:val="22"/>
                <w:szCs w:val="22"/>
                <w:lang w:eastAsia="pt-BR" w:bidi="ar-SA"/>
              </w:rPr>
              <w:t xml:space="preserve"> Ingredientes: Leite integral, enzima </w:t>
            </w:r>
            <w:proofErr w:type="spellStart"/>
            <w:r w:rsidRPr="00481E80">
              <w:rPr>
                <w:rFonts w:ascii="Arial" w:eastAsia="Times New Roman" w:hAnsi="Arial" w:cs="Arial"/>
                <w:color w:val="000000"/>
                <w:kern w:val="0"/>
                <w:sz w:val="22"/>
                <w:szCs w:val="22"/>
                <w:lang w:eastAsia="pt-BR" w:bidi="ar-SA"/>
              </w:rPr>
              <w:t>lactase</w:t>
            </w:r>
            <w:proofErr w:type="spellEnd"/>
            <w:r w:rsidRPr="00481E80">
              <w:rPr>
                <w:rFonts w:ascii="Arial" w:eastAsia="Times New Roman" w:hAnsi="Arial" w:cs="Arial"/>
                <w:color w:val="000000"/>
                <w:kern w:val="0"/>
                <w:sz w:val="22"/>
                <w:szCs w:val="22"/>
                <w:lang w:eastAsia="pt-BR" w:bidi="ar-SA"/>
              </w:rPr>
              <w:t xml:space="preserve">. Pacotes de 200g. O produto deverá apresentar registro completo no ministério da agricultura CIF/DIPOA, estar de acordo com a NTA 02 e 79 (Decreto 12.486/78), RDC nº 259 de 20/09/2002, RDC nº 429 de 08/10/2020 e Resolução CD/FNDE n° 26 de 17/06/2013.Ingredientes: Leite integral, enzima </w:t>
            </w:r>
            <w:proofErr w:type="spellStart"/>
            <w:r w:rsidRPr="00481E80">
              <w:rPr>
                <w:rFonts w:ascii="Arial" w:eastAsia="Times New Roman" w:hAnsi="Arial" w:cs="Arial"/>
                <w:color w:val="000000"/>
                <w:kern w:val="0"/>
                <w:sz w:val="22"/>
                <w:szCs w:val="22"/>
                <w:lang w:eastAsia="pt-BR" w:bidi="ar-SA"/>
              </w:rPr>
              <w:t>lactase</w:t>
            </w:r>
            <w:proofErr w:type="spellEnd"/>
            <w:r w:rsidRPr="00481E80">
              <w:rPr>
                <w:rFonts w:ascii="Arial" w:eastAsia="Times New Roman" w:hAnsi="Arial" w:cs="Arial"/>
                <w:color w:val="000000"/>
                <w:kern w:val="0"/>
                <w:sz w:val="22"/>
                <w:szCs w:val="22"/>
                <w:lang w:eastAsia="pt-BR" w:bidi="ar-SA"/>
              </w:rPr>
              <w:t>. Validade de 10 meses da data de entrega do produto. *Destinado a atender alunos portado</w:t>
            </w:r>
            <w:r w:rsidRPr="00481E80">
              <w:rPr>
                <w:rFonts w:ascii="Arial" w:eastAsia="Times New Roman" w:hAnsi="Arial" w:cs="Arial"/>
                <w:color w:val="000000"/>
                <w:kern w:val="0"/>
                <w:sz w:val="22"/>
                <w:szCs w:val="22"/>
                <w:lang w:eastAsia="pt-BR" w:bidi="ar-SA"/>
              </w:rPr>
              <w:lastRenderedPageBreak/>
              <w:t>res de estado ou condição de saúde específica.</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2937102E"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PACOTE</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40748050"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600</w:t>
            </w:r>
          </w:p>
        </w:tc>
      </w:tr>
      <w:tr w:rsidR="001070E5" w:rsidRPr="00A00E00" w14:paraId="465D8A80" w14:textId="77777777" w:rsidTr="00BA0987">
        <w:trPr>
          <w:trHeight w:val="7395"/>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099792B5"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40</w:t>
            </w:r>
          </w:p>
        </w:tc>
        <w:tc>
          <w:tcPr>
            <w:tcW w:w="3880" w:type="dxa"/>
            <w:tcBorders>
              <w:top w:val="nil"/>
              <w:left w:val="nil"/>
              <w:bottom w:val="single" w:sz="4" w:space="0" w:color="auto"/>
              <w:right w:val="single" w:sz="4" w:space="0" w:color="auto"/>
            </w:tcBorders>
            <w:shd w:val="clear" w:color="000000" w:fill="FFFFFF"/>
            <w:vAlign w:val="center"/>
            <w:hideMark/>
          </w:tcPr>
          <w:p w14:paraId="16E3D152"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MACARRÃO</w:t>
            </w:r>
            <w:r w:rsidRPr="00481E80">
              <w:rPr>
                <w:rFonts w:ascii="Arial" w:eastAsia="Times New Roman" w:hAnsi="Arial" w:cs="Arial"/>
                <w:color w:val="000000"/>
                <w:kern w:val="0"/>
                <w:sz w:val="22"/>
                <w:szCs w:val="22"/>
                <w:lang w:eastAsia="pt-BR" w:bidi="ar-SA"/>
              </w:rPr>
              <w:t xml:space="preserve"> TIPO ESPAGUETE, SEM GLÚTEN E SEM OVOS - MASSA ALIMENTÍCIA DE ARROZ. </w:t>
            </w:r>
            <w:r w:rsidRPr="00481E80">
              <w:rPr>
                <w:rFonts w:ascii="Arial" w:eastAsia="Times New Roman" w:hAnsi="Arial" w:cs="Arial"/>
                <w:color w:val="000000"/>
                <w:kern w:val="0"/>
                <w:sz w:val="22"/>
                <w:szCs w:val="22"/>
                <w:lang w:eastAsia="pt-BR" w:bidi="ar-SA"/>
              </w:rPr>
              <w:br/>
              <w:t>ingredientes: farinha de arroz, corantes naturais urucum e cúrcuma e emulsificante E471, não deve conter glúten, deverá ser fabricado a partir de matérias primas sãs, limpas, isentas de matérias terrosas, parasitos e larvas, com no mínimo 0,045g de colesterol por Kg. As massas ao serem postas na água não deverão turvá-la antes da cocção, não podendo estar fermentadas ou rançosas. Na embalagem não poderá haver mistura de outros tipos de macarrão. Com valor nutricional para porção de 80g de aproximadamente: 59g de carboidrato, 8,4g de proteína e 1,1g de lipídio, acondicionada em embalagem plástica polipropileno, resistente e transparente de 500g, original do fabricante, com especificações do produto, informações do fabricante, prazo de validade e lote.</w:t>
            </w:r>
            <w:r w:rsidRPr="00481E80">
              <w:rPr>
                <w:rFonts w:ascii="Arial" w:eastAsia="Times New Roman" w:hAnsi="Arial" w:cs="Arial"/>
                <w:color w:val="000000"/>
                <w:kern w:val="0"/>
                <w:sz w:val="22"/>
                <w:szCs w:val="22"/>
                <w:lang w:eastAsia="pt-BR" w:bidi="ar-SA"/>
              </w:rPr>
              <w:br/>
              <w:t xml:space="preserve">validade mínima de 06 (seis) meses a partir da data de </w:t>
            </w:r>
            <w:proofErr w:type="gramStart"/>
            <w:r w:rsidRPr="00481E80">
              <w:rPr>
                <w:rFonts w:ascii="Arial" w:eastAsia="Times New Roman" w:hAnsi="Arial" w:cs="Arial"/>
                <w:color w:val="000000"/>
                <w:kern w:val="0"/>
                <w:sz w:val="22"/>
                <w:szCs w:val="22"/>
                <w:lang w:eastAsia="pt-BR" w:bidi="ar-SA"/>
              </w:rPr>
              <w:t>entrega.</w:t>
            </w:r>
            <w:r w:rsidRPr="00481E80">
              <w:rPr>
                <w:rFonts w:ascii="Arial" w:eastAsia="Times New Roman" w:hAnsi="Arial" w:cs="Arial"/>
                <w:color w:val="000000"/>
                <w:kern w:val="0"/>
                <w:sz w:val="22"/>
                <w:szCs w:val="22"/>
                <w:lang w:eastAsia="pt-BR" w:bidi="ar-SA"/>
              </w:rPr>
              <w:br/>
              <w:t>*</w:t>
            </w:r>
            <w:proofErr w:type="gramEnd"/>
            <w:r w:rsidRPr="00481E80">
              <w:rPr>
                <w:rFonts w:ascii="Arial" w:eastAsia="Times New Roman" w:hAnsi="Arial" w:cs="Arial"/>
                <w:color w:val="000000"/>
                <w:kern w:val="0"/>
                <w:sz w:val="22"/>
                <w:szCs w:val="22"/>
                <w:lang w:eastAsia="pt-BR" w:bidi="ar-SA"/>
              </w:rPr>
              <w:t>Destinado a atender alunos portadores de estado ou condição de saúde específica</w:t>
            </w:r>
          </w:p>
        </w:tc>
        <w:tc>
          <w:tcPr>
            <w:tcW w:w="1734" w:type="dxa"/>
            <w:tcBorders>
              <w:top w:val="nil"/>
              <w:left w:val="nil"/>
              <w:bottom w:val="single" w:sz="4" w:space="0" w:color="auto"/>
              <w:right w:val="single" w:sz="4" w:space="0" w:color="auto"/>
            </w:tcBorders>
            <w:shd w:val="clear" w:color="000000" w:fill="FFFFFF"/>
            <w:vAlign w:val="center"/>
            <w:hideMark/>
          </w:tcPr>
          <w:p w14:paraId="3CE1E6AB"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UND</w:t>
            </w:r>
          </w:p>
        </w:tc>
        <w:tc>
          <w:tcPr>
            <w:tcW w:w="1319" w:type="dxa"/>
            <w:tcBorders>
              <w:top w:val="nil"/>
              <w:left w:val="nil"/>
              <w:bottom w:val="single" w:sz="4" w:space="0" w:color="auto"/>
              <w:right w:val="single" w:sz="4" w:space="0" w:color="auto"/>
            </w:tcBorders>
            <w:shd w:val="clear" w:color="000000" w:fill="FFFFFF"/>
            <w:vAlign w:val="center"/>
            <w:hideMark/>
          </w:tcPr>
          <w:p w14:paraId="415B0A95"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600</w:t>
            </w:r>
          </w:p>
        </w:tc>
      </w:tr>
      <w:tr w:rsidR="001070E5" w:rsidRPr="00A00E00" w14:paraId="0712941F" w14:textId="77777777" w:rsidTr="00BA0987">
        <w:trPr>
          <w:trHeight w:val="153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0D973A74"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41</w:t>
            </w:r>
          </w:p>
        </w:tc>
        <w:tc>
          <w:tcPr>
            <w:tcW w:w="3880" w:type="dxa"/>
            <w:tcBorders>
              <w:top w:val="nil"/>
              <w:left w:val="nil"/>
              <w:bottom w:val="single" w:sz="4" w:space="0" w:color="auto"/>
              <w:right w:val="single" w:sz="4" w:space="0" w:color="auto"/>
            </w:tcBorders>
            <w:shd w:val="clear" w:color="000000" w:fill="FFFFFF"/>
            <w:vAlign w:val="center"/>
            <w:hideMark/>
          </w:tcPr>
          <w:p w14:paraId="7DAA2178"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MANTEIGA ZERO LACTOSE</w:t>
            </w:r>
            <w:r w:rsidRPr="00481E80">
              <w:rPr>
                <w:rFonts w:ascii="Arial" w:eastAsia="Times New Roman" w:hAnsi="Arial" w:cs="Arial"/>
                <w:color w:val="000000"/>
                <w:kern w:val="0"/>
                <w:sz w:val="22"/>
                <w:szCs w:val="22"/>
                <w:lang w:eastAsia="pt-BR" w:bidi="ar-SA"/>
              </w:rPr>
              <w:br/>
              <w:t xml:space="preserve">com sal Zero Lactose, embalagem de 500g. Ingredientes: Creme de leite, cloreto de sódio, enzima </w:t>
            </w:r>
            <w:proofErr w:type="spellStart"/>
            <w:r w:rsidRPr="00481E80">
              <w:rPr>
                <w:rFonts w:ascii="Arial" w:eastAsia="Times New Roman" w:hAnsi="Arial" w:cs="Arial"/>
                <w:color w:val="000000"/>
                <w:kern w:val="0"/>
                <w:sz w:val="22"/>
                <w:szCs w:val="22"/>
                <w:lang w:eastAsia="pt-BR" w:bidi="ar-SA"/>
              </w:rPr>
              <w:t>lactase</w:t>
            </w:r>
            <w:proofErr w:type="spellEnd"/>
            <w:r w:rsidRPr="00481E80">
              <w:rPr>
                <w:rFonts w:ascii="Arial" w:eastAsia="Times New Roman" w:hAnsi="Arial" w:cs="Arial"/>
                <w:color w:val="000000"/>
                <w:kern w:val="0"/>
                <w:sz w:val="22"/>
                <w:szCs w:val="22"/>
                <w:lang w:eastAsia="pt-BR" w:bidi="ar-SA"/>
              </w:rPr>
              <w:t xml:space="preserve"> e corante natural urucum.</w:t>
            </w:r>
          </w:p>
        </w:tc>
        <w:tc>
          <w:tcPr>
            <w:tcW w:w="1734" w:type="dxa"/>
            <w:tcBorders>
              <w:top w:val="nil"/>
              <w:left w:val="nil"/>
              <w:bottom w:val="single" w:sz="4" w:space="0" w:color="auto"/>
              <w:right w:val="single" w:sz="4" w:space="0" w:color="auto"/>
            </w:tcBorders>
            <w:shd w:val="clear" w:color="000000" w:fill="FFFFFF"/>
            <w:vAlign w:val="center"/>
            <w:hideMark/>
          </w:tcPr>
          <w:p w14:paraId="02D2F4AE"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319" w:type="dxa"/>
            <w:tcBorders>
              <w:top w:val="nil"/>
              <w:left w:val="nil"/>
              <w:bottom w:val="single" w:sz="4" w:space="0" w:color="auto"/>
              <w:right w:val="single" w:sz="4" w:space="0" w:color="auto"/>
            </w:tcBorders>
            <w:shd w:val="clear" w:color="000000" w:fill="FFFFFF"/>
            <w:vAlign w:val="center"/>
            <w:hideMark/>
          </w:tcPr>
          <w:p w14:paraId="720162E4"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100</w:t>
            </w:r>
          </w:p>
        </w:tc>
      </w:tr>
      <w:tr w:rsidR="001070E5" w:rsidRPr="00A00E00" w14:paraId="10271CDC" w14:textId="77777777" w:rsidTr="00BA0987">
        <w:trPr>
          <w:trHeight w:val="1530"/>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C92055"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42</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34EA4A20"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PÃO INTEGRAL DE 50G</w:t>
            </w:r>
            <w:r w:rsidRPr="00481E80">
              <w:rPr>
                <w:rFonts w:ascii="Arial" w:eastAsia="Times New Roman" w:hAnsi="Arial" w:cs="Arial"/>
                <w:color w:val="000000"/>
                <w:kern w:val="0"/>
                <w:sz w:val="22"/>
                <w:szCs w:val="22"/>
                <w:lang w:eastAsia="pt-BR" w:bidi="ar-SA"/>
              </w:rPr>
              <w:br/>
              <w:t>Fabricado com matéria prima de primeira qualidade, isentos de matéria terrosa, parasitos e em perfeito estado de conservação. Pacote com 10 unidades</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1B2A812C"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PACOTE</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48AA3CC4"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200</w:t>
            </w:r>
          </w:p>
        </w:tc>
      </w:tr>
      <w:tr w:rsidR="0085527A" w:rsidRPr="00A00E00" w14:paraId="6B903081" w14:textId="77777777" w:rsidTr="00A00E00">
        <w:trPr>
          <w:trHeight w:val="300"/>
          <w:jc w:val="center"/>
        </w:trPr>
        <w:tc>
          <w:tcPr>
            <w:tcW w:w="7693" w:type="dxa"/>
            <w:gridSpan w:val="4"/>
            <w:tcBorders>
              <w:top w:val="single" w:sz="4" w:space="0" w:color="auto"/>
              <w:left w:val="single" w:sz="4" w:space="0" w:color="auto"/>
              <w:bottom w:val="single" w:sz="4" w:space="0" w:color="auto"/>
              <w:right w:val="single" w:sz="4" w:space="0" w:color="auto"/>
            </w:tcBorders>
            <w:shd w:val="clear" w:color="000000" w:fill="FFFFFF"/>
            <w:vAlign w:val="center"/>
          </w:tcPr>
          <w:p w14:paraId="1DCD645E" w14:textId="259F91A9" w:rsidR="0085527A" w:rsidRPr="00A00E00" w:rsidRDefault="0085527A" w:rsidP="004F037F">
            <w:pPr>
              <w:suppressAutoHyphens w:val="0"/>
              <w:jc w:val="both"/>
              <w:rPr>
                <w:rFonts w:ascii="Arial" w:eastAsia="Times New Roman" w:hAnsi="Arial" w:cs="Arial"/>
                <w:b/>
                <w:color w:val="000000"/>
                <w:kern w:val="0"/>
                <w:sz w:val="22"/>
                <w:szCs w:val="22"/>
                <w:lang w:eastAsia="pt-BR" w:bidi="ar-SA"/>
              </w:rPr>
            </w:pPr>
            <w:r w:rsidRPr="00A00E00">
              <w:rPr>
                <w:rFonts w:ascii="Arial" w:eastAsia="Times New Roman" w:hAnsi="Arial" w:cs="Arial"/>
                <w:b/>
                <w:color w:val="000000"/>
                <w:kern w:val="0"/>
                <w:sz w:val="22"/>
                <w:szCs w:val="22"/>
                <w:lang w:eastAsia="pt-BR" w:bidi="ar-SA"/>
              </w:rPr>
              <w:t>CARNES, OVOS, EMBUTIDOS E FRIOS</w:t>
            </w:r>
          </w:p>
        </w:tc>
      </w:tr>
      <w:tr w:rsidR="001070E5" w:rsidRPr="00A00E00" w14:paraId="67FCDC35" w14:textId="77777777" w:rsidTr="00BA0987">
        <w:trPr>
          <w:trHeight w:val="612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588F09D8"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43</w:t>
            </w:r>
          </w:p>
        </w:tc>
        <w:tc>
          <w:tcPr>
            <w:tcW w:w="3880" w:type="dxa"/>
            <w:tcBorders>
              <w:top w:val="nil"/>
              <w:left w:val="nil"/>
              <w:bottom w:val="single" w:sz="4" w:space="0" w:color="auto"/>
              <w:right w:val="single" w:sz="4" w:space="0" w:color="auto"/>
            </w:tcBorders>
            <w:shd w:val="clear" w:color="000000" w:fill="FFFFFF"/>
            <w:vAlign w:val="center"/>
            <w:hideMark/>
          </w:tcPr>
          <w:p w14:paraId="02799B22"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CARNE BOVINA COXÃO DURO</w:t>
            </w:r>
            <w:r w:rsidRPr="00481E80">
              <w:rPr>
                <w:rFonts w:ascii="Arial" w:eastAsia="Times New Roman" w:hAnsi="Arial" w:cs="Arial"/>
                <w:color w:val="000000"/>
                <w:kern w:val="0"/>
                <w:sz w:val="22"/>
                <w:szCs w:val="22"/>
                <w:lang w:eastAsia="pt-BR" w:bidi="ar-SA"/>
              </w:rPr>
              <w:br/>
              <w:t xml:space="preserve">peça cortada em cubos pequenos, tipo coxão duro, congelada, aspecto próprio, não amolecida e nem pegajosa, cor própria sem manchas esverdeadas, cheiro e sabor próprio, com ausência de sujidades, parasitos, larvas ou qualquer substância contaminante que possa alterá-la ou encobrir alguma alteração, devendo conter no máximo 10% de gordura, ser isenta de cartilagens e ossos, e conter no máximo 3% de </w:t>
            </w:r>
            <w:proofErr w:type="spellStart"/>
            <w:r w:rsidRPr="00481E80">
              <w:rPr>
                <w:rFonts w:ascii="Arial" w:eastAsia="Times New Roman" w:hAnsi="Arial" w:cs="Arial"/>
                <w:color w:val="000000"/>
                <w:kern w:val="0"/>
                <w:sz w:val="22"/>
                <w:szCs w:val="22"/>
                <w:lang w:eastAsia="pt-BR" w:bidi="ar-SA"/>
              </w:rPr>
              <w:t>aponevroses</w:t>
            </w:r>
            <w:proofErr w:type="spellEnd"/>
            <w:r w:rsidRPr="00481E80">
              <w:rPr>
                <w:rFonts w:ascii="Arial" w:eastAsia="Times New Roman" w:hAnsi="Arial" w:cs="Arial"/>
                <w:color w:val="000000"/>
                <w:kern w:val="0"/>
                <w:sz w:val="22"/>
                <w:szCs w:val="22"/>
                <w:lang w:eastAsia="pt-BR" w:bidi="ar-SA"/>
              </w:rPr>
              <w:t xml:space="preserve"> (nervos), acondicionada em embalagem plástica de polipropileno, resistente e transparente, de no máximo 5Kg por pacote, na embalagem deverá constar informações do fabricante, especificação do produto, data de fabricação e prazo de validade de 6 meses, registro no Ministério da Agricultura – Serviço de Inspeção Federal (SIF) ou Serviço de Inspeção Estadual (SIE). Transportada em veículo refrigerado ou caixas térmicas higienizadas.</w:t>
            </w:r>
          </w:p>
        </w:tc>
        <w:tc>
          <w:tcPr>
            <w:tcW w:w="1734" w:type="dxa"/>
            <w:tcBorders>
              <w:top w:val="nil"/>
              <w:left w:val="nil"/>
              <w:bottom w:val="single" w:sz="4" w:space="0" w:color="auto"/>
              <w:right w:val="single" w:sz="4" w:space="0" w:color="auto"/>
            </w:tcBorders>
            <w:shd w:val="clear" w:color="000000" w:fill="FFFFFF"/>
            <w:vAlign w:val="center"/>
            <w:hideMark/>
          </w:tcPr>
          <w:p w14:paraId="0E411DE7"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KG</w:t>
            </w:r>
          </w:p>
        </w:tc>
        <w:tc>
          <w:tcPr>
            <w:tcW w:w="1319" w:type="dxa"/>
            <w:tcBorders>
              <w:top w:val="nil"/>
              <w:left w:val="nil"/>
              <w:bottom w:val="single" w:sz="4" w:space="0" w:color="auto"/>
              <w:right w:val="single" w:sz="4" w:space="0" w:color="auto"/>
            </w:tcBorders>
            <w:shd w:val="clear" w:color="000000" w:fill="FFFFFF"/>
            <w:vAlign w:val="center"/>
            <w:hideMark/>
          </w:tcPr>
          <w:p w14:paraId="7324E362"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14.980</w:t>
            </w:r>
          </w:p>
        </w:tc>
      </w:tr>
      <w:tr w:rsidR="001070E5" w:rsidRPr="00A00E00" w14:paraId="287C8E30" w14:textId="77777777" w:rsidTr="00BA0987">
        <w:trPr>
          <w:trHeight w:val="6885"/>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98CA92"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44</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02A043C5"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CARNE BOVINA MOÍDA</w:t>
            </w:r>
            <w:r w:rsidRPr="00481E80">
              <w:rPr>
                <w:rFonts w:ascii="Arial" w:eastAsia="Times New Roman" w:hAnsi="Arial" w:cs="Arial"/>
                <w:color w:val="000000"/>
                <w:kern w:val="0"/>
                <w:sz w:val="22"/>
                <w:szCs w:val="22"/>
                <w:lang w:eastAsia="pt-BR" w:bidi="ar-SA"/>
              </w:rPr>
              <w:br/>
              <w:t>Especificações; Carne bovina com pouca gordura tipo acém moída fresca, proveniente de animais, sadios, abatidos sob inspeção veterinária, devendo apresentar coloração vermelho - vivo, odor característico e aspecto próprio não amolecido e nem pegajosa. Isenta de aditivos ou substâncias estranhas que sejam impróprias para consumo e que alterem suas características naturais (físicas, químicas e organolépticas). Embalagem plástica transparente próprias para alimentos, com peso máximo de 5Kg por pacote. Etiqueta especificando o nome do produto, marca/procedência (Frigorífico inspecionado), peso, data que foi processado (moído fresca), transportada em veículo refrigerado ou caixas térmicas higienizadas. Obrigatório que o produto contenha registro de inspeção sanitária. Deve constar na embalagem o número de inscrição do SIF ou SIE.</w:t>
            </w:r>
            <w:r w:rsidRPr="00481E80">
              <w:rPr>
                <w:rFonts w:ascii="Arial" w:eastAsia="Times New Roman" w:hAnsi="Arial" w:cs="Arial"/>
                <w:color w:val="000000"/>
                <w:kern w:val="0"/>
                <w:sz w:val="22"/>
                <w:szCs w:val="22"/>
                <w:lang w:eastAsia="pt-BR" w:bidi="ar-SA"/>
              </w:rPr>
              <w:br/>
              <w:t>Prazo de validade mínimo de 6 meses a contar da data de entrega.</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5954924A"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KG</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1C7D03CB"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17.650</w:t>
            </w:r>
          </w:p>
        </w:tc>
      </w:tr>
      <w:tr w:rsidR="001070E5" w:rsidRPr="00A00E00" w14:paraId="5ABFDCB8" w14:textId="77777777" w:rsidTr="00BA0987">
        <w:trPr>
          <w:trHeight w:val="408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4D677FA2"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45</w:t>
            </w:r>
          </w:p>
        </w:tc>
        <w:tc>
          <w:tcPr>
            <w:tcW w:w="3880" w:type="dxa"/>
            <w:tcBorders>
              <w:top w:val="nil"/>
              <w:left w:val="nil"/>
              <w:bottom w:val="single" w:sz="4" w:space="0" w:color="auto"/>
              <w:right w:val="single" w:sz="4" w:space="0" w:color="auto"/>
            </w:tcBorders>
            <w:shd w:val="clear" w:color="000000" w:fill="FFFFFF"/>
            <w:vAlign w:val="center"/>
            <w:hideMark/>
          </w:tcPr>
          <w:p w14:paraId="16984C89"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FÍGADO BOVINO</w:t>
            </w:r>
            <w:r w:rsidRPr="00481E80">
              <w:rPr>
                <w:rFonts w:ascii="Arial" w:eastAsia="Times New Roman" w:hAnsi="Arial" w:cs="Arial"/>
                <w:color w:val="000000"/>
                <w:kern w:val="0"/>
                <w:sz w:val="22"/>
                <w:szCs w:val="22"/>
                <w:lang w:eastAsia="pt-BR" w:bidi="ar-SA"/>
              </w:rPr>
              <w:br/>
              <w:t>Apresentado em peças inteiras, congelado, com aspecto de aspecto brilhante avermelhado escuro, sabor e cheiro característicos, isento de manchas esverdeadas, sem manchas esverdeados ou amarelados, acondicionado em saco de polietileno transparente. Com identificação do produto, marca do fabricante, prazo de validade, selo oficial (</w:t>
            </w:r>
            <w:proofErr w:type="spellStart"/>
            <w:r w:rsidRPr="00481E80">
              <w:rPr>
                <w:rFonts w:ascii="Arial" w:eastAsia="Times New Roman" w:hAnsi="Arial" w:cs="Arial"/>
                <w:color w:val="000000"/>
                <w:kern w:val="0"/>
                <w:sz w:val="22"/>
                <w:szCs w:val="22"/>
                <w:lang w:eastAsia="pt-BR" w:bidi="ar-SA"/>
              </w:rPr>
              <w:t>sif</w:t>
            </w:r>
            <w:proofErr w:type="spellEnd"/>
            <w:r w:rsidRPr="00481E80">
              <w:rPr>
                <w:rFonts w:ascii="Arial" w:eastAsia="Times New Roman" w:hAnsi="Arial" w:cs="Arial"/>
                <w:color w:val="000000"/>
                <w:kern w:val="0"/>
                <w:sz w:val="22"/>
                <w:szCs w:val="22"/>
                <w:lang w:eastAsia="pt-BR" w:bidi="ar-SA"/>
              </w:rPr>
              <w:t xml:space="preserve">/sie), transportada em veículo refrigerado ou caixas térmicas higienizadas. </w:t>
            </w:r>
            <w:r w:rsidRPr="00481E80">
              <w:rPr>
                <w:rFonts w:ascii="Arial" w:eastAsia="Times New Roman" w:hAnsi="Arial" w:cs="Arial"/>
                <w:color w:val="000000"/>
                <w:kern w:val="0"/>
                <w:sz w:val="22"/>
                <w:szCs w:val="22"/>
                <w:lang w:eastAsia="pt-BR" w:bidi="ar-SA"/>
              </w:rPr>
              <w:br/>
              <w:t>Validade de 180 dias da data de entrega do produto.</w:t>
            </w:r>
          </w:p>
        </w:tc>
        <w:tc>
          <w:tcPr>
            <w:tcW w:w="1734" w:type="dxa"/>
            <w:tcBorders>
              <w:top w:val="nil"/>
              <w:left w:val="nil"/>
              <w:bottom w:val="single" w:sz="4" w:space="0" w:color="auto"/>
              <w:right w:val="single" w:sz="4" w:space="0" w:color="auto"/>
            </w:tcBorders>
            <w:shd w:val="clear" w:color="000000" w:fill="FFFFFF"/>
            <w:vAlign w:val="center"/>
            <w:hideMark/>
          </w:tcPr>
          <w:p w14:paraId="6BBCDFB6"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KG</w:t>
            </w:r>
          </w:p>
        </w:tc>
        <w:tc>
          <w:tcPr>
            <w:tcW w:w="1319" w:type="dxa"/>
            <w:tcBorders>
              <w:top w:val="nil"/>
              <w:left w:val="nil"/>
              <w:bottom w:val="single" w:sz="4" w:space="0" w:color="auto"/>
              <w:right w:val="single" w:sz="4" w:space="0" w:color="auto"/>
            </w:tcBorders>
            <w:shd w:val="clear" w:color="000000" w:fill="FFFFFF"/>
            <w:vAlign w:val="center"/>
            <w:hideMark/>
          </w:tcPr>
          <w:p w14:paraId="47DF2EF2"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4.530</w:t>
            </w:r>
          </w:p>
        </w:tc>
      </w:tr>
      <w:tr w:rsidR="001070E5" w:rsidRPr="00A00E00" w14:paraId="6C339A37" w14:textId="77777777" w:rsidTr="00BA0987">
        <w:trPr>
          <w:trHeight w:val="2295"/>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8356F6"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46</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02ABE63A"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OVOS</w:t>
            </w:r>
            <w:r w:rsidRPr="00481E80">
              <w:rPr>
                <w:rFonts w:ascii="Arial" w:eastAsia="Times New Roman" w:hAnsi="Arial" w:cs="Arial"/>
                <w:color w:val="000000"/>
                <w:kern w:val="0"/>
                <w:sz w:val="22"/>
                <w:szCs w:val="22"/>
                <w:lang w:eastAsia="pt-BR" w:bidi="ar-SA"/>
              </w:rPr>
              <w:t>, brancos, tipo 1, grandes, frescos, sem rachaduras e limpos. Embalados em material resistente, envolvidos com papel filme a cada 12 unidades, com data e validade e aviário de origem, com registro no SIM, SIF ou CISPOA.</w:t>
            </w:r>
            <w:r w:rsidRPr="00481E80">
              <w:rPr>
                <w:rFonts w:ascii="Arial" w:eastAsia="Times New Roman" w:hAnsi="Arial" w:cs="Arial"/>
                <w:color w:val="000000"/>
                <w:kern w:val="0"/>
                <w:sz w:val="22"/>
                <w:szCs w:val="22"/>
                <w:lang w:eastAsia="pt-BR" w:bidi="ar-SA"/>
              </w:rPr>
              <w:br/>
              <w:t>Prazo de validade mínimo 20 dias a contar da data de entrega.</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17ABDDCB"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DUZIA</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37687A5C"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14.770</w:t>
            </w:r>
          </w:p>
        </w:tc>
      </w:tr>
      <w:tr w:rsidR="001070E5" w:rsidRPr="00A00E00" w14:paraId="615C7EA7" w14:textId="77777777" w:rsidTr="00BA0987">
        <w:trPr>
          <w:trHeight w:val="408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12B019C8"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47</w:t>
            </w:r>
          </w:p>
        </w:tc>
        <w:tc>
          <w:tcPr>
            <w:tcW w:w="3880" w:type="dxa"/>
            <w:tcBorders>
              <w:top w:val="nil"/>
              <w:left w:val="nil"/>
              <w:bottom w:val="single" w:sz="4" w:space="0" w:color="auto"/>
              <w:right w:val="single" w:sz="4" w:space="0" w:color="auto"/>
            </w:tcBorders>
            <w:shd w:val="clear" w:color="000000" w:fill="FFFFFF"/>
            <w:vAlign w:val="center"/>
            <w:hideMark/>
          </w:tcPr>
          <w:p w14:paraId="08D9D36B"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PEITO DE FRANGO </w:t>
            </w:r>
            <w:r w:rsidRPr="00481E80">
              <w:rPr>
                <w:rFonts w:ascii="Arial" w:eastAsia="Times New Roman" w:hAnsi="Arial" w:cs="Arial"/>
                <w:color w:val="000000"/>
                <w:kern w:val="0"/>
                <w:sz w:val="22"/>
                <w:szCs w:val="22"/>
                <w:lang w:eastAsia="pt-BR" w:bidi="ar-SA"/>
              </w:rPr>
              <w:br/>
              <w:t>de 1ª qualidade, resfriado ou congelado, aspecto próprio, não amolecida e nem pegajosa, cor própria sem manchas esverdeadas, cheiro e sabor próprio, com ausência de sujidades, parasitos e larvas. Embalagem: deve estar intacta, polietileno, transparente, atóxica, contendo 1KG. Na embalagem deve conter as seguintes informações: identificação da empresa, peso, data de processamento e data de validade. Prazo de validade mínimo 03 meses a contar da data de entrega. Com registro no SIF ou SISP.</w:t>
            </w:r>
          </w:p>
        </w:tc>
        <w:tc>
          <w:tcPr>
            <w:tcW w:w="1734" w:type="dxa"/>
            <w:tcBorders>
              <w:top w:val="nil"/>
              <w:left w:val="nil"/>
              <w:bottom w:val="single" w:sz="4" w:space="0" w:color="auto"/>
              <w:right w:val="single" w:sz="4" w:space="0" w:color="auto"/>
            </w:tcBorders>
            <w:shd w:val="clear" w:color="000000" w:fill="FFFFFF"/>
            <w:vAlign w:val="center"/>
            <w:hideMark/>
          </w:tcPr>
          <w:p w14:paraId="27906778"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KG</w:t>
            </w:r>
          </w:p>
        </w:tc>
        <w:tc>
          <w:tcPr>
            <w:tcW w:w="1319" w:type="dxa"/>
            <w:tcBorders>
              <w:top w:val="nil"/>
              <w:left w:val="nil"/>
              <w:bottom w:val="single" w:sz="4" w:space="0" w:color="auto"/>
              <w:right w:val="single" w:sz="4" w:space="0" w:color="auto"/>
            </w:tcBorders>
            <w:shd w:val="clear" w:color="000000" w:fill="FFFFFF"/>
            <w:vAlign w:val="center"/>
            <w:hideMark/>
          </w:tcPr>
          <w:p w14:paraId="69DE37E4"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23.500</w:t>
            </w:r>
          </w:p>
        </w:tc>
      </w:tr>
      <w:tr w:rsidR="001070E5" w:rsidRPr="00A00E00" w14:paraId="65FF72A9" w14:textId="77777777" w:rsidTr="00BA0987">
        <w:trPr>
          <w:trHeight w:val="3315"/>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3473AA41"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48</w:t>
            </w:r>
          </w:p>
        </w:tc>
        <w:tc>
          <w:tcPr>
            <w:tcW w:w="3880" w:type="dxa"/>
            <w:tcBorders>
              <w:top w:val="nil"/>
              <w:left w:val="nil"/>
              <w:bottom w:val="single" w:sz="4" w:space="0" w:color="auto"/>
              <w:right w:val="single" w:sz="4" w:space="0" w:color="auto"/>
            </w:tcBorders>
            <w:shd w:val="clear" w:color="000000" w:fill="FFFFFF"/>
            <w:vAlign w:val="center"/>
            <w:hideMark/>
          </w:tcPr>
          <w:p w14:paraId="5457546E"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PROTEINA DE SOJA </w:t>
            </w:r>
            <w:r w:rsidRPr="00481E80">
              <w:rPr>
                <w:rFonts w:ascii="Arial" w:eastAsia="Times New Roman" w:hAnsi="Arial" w:cs="Arial"/>
                <w:color w:val="000000"/>
                <w:kern w:val="0"/>
                <w:sz w:val="22"/>
                <w:szCs w:val="22"/>
                <w:lang w:eastAsia="pt-BR" w:bidi="ar-SA"/>
              </w:rPr>
              <w:br/>
              <w:t>flocos, desidratada, tipo bovina. Embalagem com 400 g. A embalagem deverá conter externamente os dados de identificação e procedência, informações nutricionais, número de lote, data de fabricação, data de validade, quantidade do produto e atender as especificações técnicas dos órgãos de vigilância sanitária em legislação vigente. Prazo de validade de no mínimo 6 meses a partir da entrega do produto.</w:t>
            </w:r>
          </w:p>
        </w:tc>
        <w:tc>
          <w:tcPr>
            <w:tcW w:w="1734" w:type="dxa"/>
            <w:tcBorders>
              <w:top w:val="nil"/>
              <w:left w:val="nil"/>
              <w:bottom w:val="single" w:sz="4" w:space="0" w:color="auto"/>
              <w:right w:val="single" w:sz="4" w:space="0" w:color="auto"/>
            </w:tcBorders>
            <w:shd w:val="clear" w:color="000000" w:fill="FFFFFF"/>
            <w:vAlign w:val="center"/>
            <w:hideMark/>
          </w:tcPr>
          <w:p w14:paraId="354EF17A"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319" w:type="dxa"/>
            <w:tcBorders>
              <w:top w:val="nil"/>
              <w:left w:val="nil"/>
              <w:bottom w:val="single" w:sz="4" w:space="0" w:color="auto"/>
              <w:right w:val="single" w:sz="4" w:space="0" w:color="auto"/>
            </w:tcBorders>
            <w:shd w:val="clear" w:color="000000" w:fill="FFFFFF"/>
            <w:vAlign w:val="center"/>
            <w:hideMark/>
          </w:tcPr>
          <w:p w14:paraId="3092B647"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10.800</w:t>
            </w:r>
          </w:p>
        </w:tc>
      </w:tr>
      <w:tr w:rsidR="001070E5" w:rsidRPr="00A00E00" w14:paraId="4EBD7F20" w14:textId="77777777" w:rsidTr="00BA0987">
        <w:trPr>
          <w:trHeight w:val="4335"/>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DEBA3A"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49</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629B0E12"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SARDINHA EM LATA 125g </w:t>
            </w:r>
            <w:r w:rsidRPr="00481E80">
              <w:rPr>
                <w:rFonts w:ascii="Arial" w:eastAsia="Times New Roman" w:hAnsi="Arial" w:cs="Arial"/>
                <w:color w:val="000000"/>
                <w:kern w:val="0"/>
                <w:sz w:val="22"/>
                <w:szCs w:val="22"/>
                <w:lang w:eastAsia="pt-BR" w:bidi="ar-SA"/>
              </w:rPr>
              <w:br/>
              <w:t xml:space="preserve">Sardinha ao próprio suco com óleo comestível. Composição: sardinha, água de constituição (ao próprio suco), óleo de soja e sal. o produto deve estar livre de nadadeiras, cauda e cabeça. Embalagem primária: lata retangular metálica 125g, de duas peças sendo litografada nas cores características da embalagem com sistema abre fácil. Embalagem secundária: caixas de papelão. Na embalagem do produto deverá conter os dados do fornecedor, tabela nutricional, lote, data de fabricação, data de validade. Validade mínima de 12 meses da data de entrega. </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7177C1EC"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LATA</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1A575E77"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8.350</w:t>
            </w:r>
          </w:p>
        </w:tc>
      </w:tr>
      <w:tr w:rsidR="0085527A" w:rsidRPr="00A00E00" w14:paraId="4C57092A" w14:textId="77777777" w:rsidTr="0085527A">
        <w:trPr>
          <w:trHeight w:val="300"/>
          <w:jc w:val="center"/>
        </w:trPr>
        <w:tc>
          <w:tcPr>
            <w:tcW w:w="7693" w:type="dxa"/>
            <w:gridSpan w:val="4"/>
            <w:tcBorders>
              <w:top w:val="single" w:sz="4" w:space="0" w:color="auto"/>
              <w:left w:val="single" w:sz="4" w:space="0" w:color="auto"/>
              <w:bottom w:val="single" w:sz="4" w:space="0" w:color="auto"/>
              <w:right w:val="single" w:sz="4" w:space="0" w:color="auto"/>
            </w:tcBorders>
            <w:shd w:val="clear" w:color="000000" w:fill="FFFFFF"/>
            <w:vAlign w:val="center"/>
          </w:tcPr>
          <w:p w14:paraId="57FAD1FF" w14:textId="3D2CAA2C" w:rsidR="0085527A" w:rsidRPr="00A00E00" w:rsidRDefault="0085527A" w:rsidP="004F037F">
            <w:pPr>
              <w:suppressAutoHyphens w:val="0"/>
              <w:jc w:val="both"/>
              <w:rPr>
                <w:rFonts w:ascii="Arial" w:eastAsia="Times New Roman" w:hAnsi="Arial" w:cs="Arial"/>
                <w:b/>
                <w:color w:val="000000"/>
                <w:kern w:val="0"/>
                <w:sz w:val="22"/>
                <w:szCs w:val="22"/>
                <w:lang w:eastAsia="pt-BR" w:bidi="ar-SA"/>
              </w:rPr>
            </w:pPr>
            <w:r w:rsidRPr="00A00E00">
              <w:rPr>
                <w:rFonts w:ascii="Arial" w:eastAsia="Times New Roman" w:hAnsi="Arial" w:cs="Arial"/>
                <w:b/>
                <w:color w:val="000000"/>
                <w:kern w:val="0"/>
                <w:sz w:val="22"/>
                <w:szCs w:val="22"/>
                <w:lang w:eastAsia="pt-BR" w:bidi="ar-SA"/>
              </w:rPr>
              <w:t>DERIVADOS DE LEITE E SOJA</w:t>
            </w:r>
          </w:p>
        </w:tc>
      </w:tr>
      <w:tr w:rsidR="001070E5" w:rsidRPr="00A00E00" w14:paraId="1F6CFF4D" w14:textId="77777777" w:rsidTr="0085527A">
        <w:trPr>
          <w:trHeight w:val="3315"/>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64271C"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50</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463D3D01"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IOGURTE </w:t>
            </w:r>
            <w:r w:rsidRPr="00481E80">
              <w:rPr>
                <w:rFonts w:ascii="Arial" w:eastAsia="Times New Roman" w:hAnsi="Arial" w:cs="Arial"/>
                <w:color w:val="000000"/>
                <w:kern w:val="0"/>
                <w:sz w:val="22"/>
                <w:szCs w:val="22"/>
                <w:lang w:eastAsia="pt-BR" w:bidi="ar-SA"/>
              </w:rPr>
              <w:br/>
              <w:t>bebida láctea, com polpa de fruta, em sabores diversos (ameixa, morango e outros). A embalagem deverá conter externamente os dados de identificação, procedência, informações nutricionais, número do lote, data de validade, quantidade de produto e atender as especificações técnicas da ANVISA e Inmetro. Embalagem de 1 L. Prazo de validade de no mínimo 45 dias a partir da entrega do produto.</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365A356B"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LITRO</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3DC00C7C"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11.800</w:t>
            </w:r>
          </w:p>
        </w:tc>
      </w:tr>
      <w:tr w:rsidR="001070E5" w:rsidRPr="00A00E00" w14:paraId="6B863AC8" w14:textId="77777777" w:rsidTr="00BA0987">
        <w:trPr>
          <w:trHeight w:val="4080"/>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8AE3E5"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51</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7255A77F"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LEITE DE COCO</w:t>
            </w:r>
            <w:r w:rsidRPr="00481E80">
              <w:rPr>
                <w:rFonts w:ascii="Arial" w:eastAsia="Times New Roman" w:hAnsi="Arial" w:cs="Arial"/>
                <w:color w:val="000000"/>
                <w:kern w:val="0"/>
                <w:sz w:val="22"/>
                <w:szCs w:val="22"/>
                <w:lang w:eastAsia="pt-BR" w:bidi="ar-SA"/>
              </w:rPr>
              <w:br/>
              <w:t>leite de coco natural integral concentrado isento de sujidades, parasitas, larvas, com aspecto cor, cheiro e sabor próprios. Acondicionado em vidros apropriados com 500 ml, embalados em caixas de papelão limpas, integradas e resistentes. A embalagem deverá conter externamente os dados de identificação, procedência, informações nutricionais, número do lote, data de validade, quantidade de produto e atender as especificações técnicas da ANVISA e Inmetro. Prazo de validade de no mínimo 6 meses a partir da entrega do produto.</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5B07B523"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51BCDF3F"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3.500</w:t>
            </w:r>
          </w:p>
        </w:tc>
      </w:tr>
      <w:tr w:rsidR="001070E5" w:rsidRPr="00A00E00" w14:paraId="3F8EFF74" w14:textId="77777777" w:rsidTr="00BA0987">
        <w:trPr>
          <w:trHeight w:val="4845"/>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89FDAD"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52</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23D5826F"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LEITE EM PÓ, DESNATADO</w:t>
            </w:r>
            <w:r w:rsidRPr="00481E80">
              <w:rPr>
                <w:rFonts w:ascii="Arial" w:eastAsia="Times New Roman" w:hAnsi="Arial" w:cs="Arial"/>
                <w:color w:val="000000"/>
                <w:kern w:val="0"/>
                <w:sz w:val="22"/>
                <w:szCs w:val="22"/>
                <w:lang w:eastAsia="pt-BR" w:bidi="ar-SA"/>
              </w:rPr>
              <w:t>. Ingredientes: Leite fluido em pó desnatado pasteurizado. 0% de gordura. Acondicionada em embalagem resistente de 200g. As bordas do fecho de vedação da embalagem devem estar perfeitas (sem orifícios ou defeitos) que prejudiquem a qualidade e o valor nutricional do produto. O produto não deverá apresentar sinais de sujidade, corpos estranhos ao produto, cor não característica do produto, sabor ácido intenso ou problemas de vedação da embalagem. A rotulagem deve conter no mínimo as seguintes informações: nome e/ou marca, ingredientes, data de validade, lote, informações nutricionais e selos de inspeção sanitária. *Destinado a atender alunos portadores de estado ou condição de saúde específica.</w:t>
            </w:r>
          </w:p>
        </w:tc>
        <w:tc>
          <w:tcPr>
            <w:tcW w:w="1734" w:type="dxa"/>
            <w:tcBorders>
              <w:top w:val="single" w:sz="4" w:space="0" w:color="auto"/>
              <w:left w:val="nil"/>
              <w:bottom w:val="single" w:sz="4" w:space="0" w:color="auto"/>
              <w:right w:val="single" w:sz="4" w:space="0" w:color="auto"/>
            </w:tcBorders>
            <w:shd w:val="clear" w:color="000000" w:fill="FFFFFF"/>
            <w:vAlign w:val="center"/>
            <w:hideMark/>
          </w:tcPr>
          <w:p w14:paraId="50F992B9"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UND</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14:paraId="117E981B"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600</w:t>
            </w:r>
          </w:p>
        </w:tc>
      </w:tr>
      <w:tr w:rsidR="001070E5" w:rsidRPr="00A00E00" w14:paraId="708A0639" w14:textId="77777777" w:rsidTr="00BA0987">
        <w:trPr>
          <w:trHeight w:val="3570"/>
          <w:jc w:val="center"/>
        </w:trPr>
        <w:tc>
          <w:tcPr>
            <w:tcW w:w="760" w:type="dxa"/>
            <w:tcBorders>
              <w:top w:val="nil"/>
              <w:left w:val="single" w:sz="8" w:space="0" w:color="auto"/>
              <w:bottom w:val="single" w:sz="4" w:space="0" w:color="auto"/>
              <w:right w:val="single" w:sz="4" w:space="0" w:color="auto"/>
            </w:tcBorders>
            <w:shd w:val="clear" w:color="000000" w:fill="FFFFFF"/>
            <w:vAlign w:val="center"/>
            <w:hideMark/>
          </w:tcPr>
          <w:p w14:paraId="6BEAD323"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53</w:t>
            </w:r>
          </w:p>
        </w:tc>
        <w:tc>
          <w:tcPr>
            <w:tcW w:w="3880" w:type="dxa"/>
            <w:tcBorders>
              <w:top w:val="nil"/>
              <w:left w:val="nil"/>
              <w:bottom w:val="single" w:sz="4" w:space="0" w:color="auto"/>
              <w:right w:val="single" w:sz="4" w:space="0" w:color="auto"/>
            </w:tcBorders>
            <w:shd w:val="clear" w:color="000000" w:fill="FFFFFF"/>
            <w:vAlign w:val="center"/>
            <w:hideMark/>
          </w:tcPr>
          <w:p w14:paraId="2AB2E94A"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MARGARINA VEGETAL</w:t>
            </w:r>
            <w:r w:rsidRPr="00481E80">
              <w:rPr>
                <w:rFonts w:ascii="Arial" w:eastAsia="Times New Roman" w:hAnsi="Arial" w:cs="Arial"/>
                <w:color w:val="000000"/>
                <w:kern w:val="0"/>
                <w:sz w:val="22"/>
                <w:szCs w:val="22"/>
                <w:lang w:eastAsia="pt-BR" w:bidi="ar-SA"/>
              </w:rPr>
              <w:br/>
              <w:t>sem gorduras trans. Oriunda de óleo vegetal comestível, contendo vitaminas, açúcar e cloreto de sódio dentro dos padrões legais (&lt;50% de gordura). Produzido e embalado dentro das normas que determina a legislação. Cremosa, sem adição de sal, embalada em potes plásticos com 500g. Na embalagem original, devidamente identificada, com rótulo contendo todas as informações do produto de acordo com a legislação vigente.</w:t>
            </w:r>
          </w:p>
        </w:tc>
        <w:tc>
          <w:tcPr>
            <w:tcW w:w="1734" w:type="dxa"/>
            <w:tcBorders>
              <w:top w:val="nil"/>
              <w:left w:val="nil"/>
              <w:bottom w:val="single" w:sz="4" w:space="0" w:color="auto"/>
              <w:right w:val="single" w:sz="4" w:space="0" w:color="auto"/>
            </w:tcBorders>
            <w:shd w:val="clear" w:color="000000" w:fill="FFFFFF"/>
            <w:vAlign w:val="center"/>
            <w:hideMark/>
          </w:tcPr>
          <w:p w14:paraId="2CAC943A"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319" w:type="dxa"/>
            <w:tcBorders>
              <w:top w:val="nil"/>
              <w:left w:val="nil"/>
              <w:bottom w:val="single" w:sz="4" w:space="0" w:color="auto"/>
              <w:right w:val="single" w:sz="4" w:space="0" w:color="auto"/>
            </w:tcBorders>
            <w:shd w:val="clear" w:color="000000" w:fill="FFFFFF"/>
            <w:vAlign w:val="center"/>
            <w:hideMark/>
          </w:tcPr>
          <w:p w14:paraId="73BF2E76"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2.000</w:t>
            </w:r>
          </w:p>
        </w:tc>
      </w:tr>
      <w:tr w:rsidR="001070E5" w:rsidRPr="00A00E00" w14:paraId="4D711B99" w14:textId="77777777" w:rsidTr="00BA0987">
        <w:trPr>
          <w:trHeight w:val="1785"/>
          <w:jc w:val="center"/>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1D9D08"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54</w:t>
            </w:r>
          </w:p>
        </w:tc>
        <w:tc>
          <w:tcPr>
            <w:tcW w:w="3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1E4480"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ÓLEO DE SOJA </w:t>
            </w:r>
            <w:r w:rsidRPr="00481E80">
              <w:rPr>
                <w:rFonts w:ascii="Arial" w:eastAsia="Times New Roman" w:hAnsi="Arial" w:cs="Arial"/>
                <w:color w:val="000000"/>
                <w:kern w:val="0"/>
                <w:sz w:val="22"/>
                <w:szCs w:val="22"/>
                <w:lang w:eastAsia="pt-BR" w:bidi="ar-SA"/>
              </w:rPr>
              <w:br/>
              <w:t>produto refinado e de acordo com os padrões legais. Deverá conter Vitamina E, e ser acondicionado em embalagens plásticas de 900 ml. Validade mínima de 06 meses a partir da data de entrega.</w:t>
            </w:r>
          </w:p>
        </w:tc>
        <w:tc>
          <w:tcPr>
            <w:tcW w:w="17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36C16F"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3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A79E7B" w14:textId="77777777" w:rsidR="001070E5" w:rsidRPr="00481E80" w:rsidRDefault="001070E5"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2.500</w:t>
            </w:r>
          </w:p>
        </w:tc>
      </w:tr>
    </w:tbl>
    <w:p w14:paraId="4F745220" w14:textId="77777777" w:rsidR="00F34286" w:rsidRPr="00A00E00" w:rsidRDefault="00F34286" w:rsidP="004F037F">
      <w:pPr>
        <w:spacing w:line="276" w:lineRule="auto"/>
        <w:jc w:val="both"/>
        <w:rPr>
          <w:rFonts w:ascii="Arial" w:hAnsi="Arial" w:cs="Arial"/>
          <w:b/>
          <w:bCs/>
          <w:color w:val="FF0000"/>
          <w:sz w:val="22"/>
          <w:szCs w:val="22"/>
        </w:rPr>
      </w:pPr>
    </w:p>
    <w:p w14:paraId="5DE83A80" w14:textId="77777777" w:rsidR="002C53AD" w:rsidRPr="00A00E00" w:rsidRDefault="002C53AD" w:rsidP="004F037F">
      <w:pPr>
        <w:tabs>
          <w:tab w:val="left" w:pos="1843"/>
        </w:tabs>
        <w:spacing w:line="276" w:lineRule="auto"/>
        <w:jc w:val="both"/>
        <w:rPr>
          <w:rFonts w:ascii="Arial" w:hAnsi="Arial" w:cs="Arial"/>
          <w:b/>
          <w:bCs/>
          <w:sz w:val="22"/>
          <w:szCs w:val="22"/>
        </w:rPr>
      </w:pPr>
    </w:p>
    <w:p w14:paraId="1C677992" w14:textId="30A1D79A" w:rsidR="00B26B70" w:rsidRPr="00A00E00" w:rsidRDefault="00E311DF" w:rsidP="004F037F">
      <w:pPr>
        <w:spacing w:line="276" w:lineRule="auto"/>
        <w:ind w:firstLine="709"/>
        <w:jc w:val="both"/>
        <w:rPr>
          <w:rFonts w:ascii="Arial" w:hAnsi="Arial" w:cs="Arial"/>
          <w:bCs/>
          <w:sz w:val="22"/>
          <w:szCs w:val="22"/>
        </w:rPr>
      </w:pPr>
      <w:r w:rsidRPr="00A00E00">
        <w:rPr>
          <w:rFonts w:ascii="Arial" w:hAnsi="Arial" w:cs="Arial"/>
          <w:bCs/>
          <w:sz w:val="22"/>
          <w:szCs w:val="22"/>
        </w:rPr>
        <w:tab/>
      </w:r>
      <w:r w:rsidR="00F34286" w:rsidRPr="00A00E00">
        <w:rPr>
          <w:rFonts w:ascii="Arial" w:hAnsi="Arial" w:cs="Arial"/>
          <w:bCs/>
          <w:sz w:val="22"/>
          <w:szCs w:val="22"/>
        </w:rPr>
        <w:t>Os quantitativos dos itens acima citado para o procedimentos licitatórios citados na solução acima devem ser estimados, a partir de cardápio anual de lanches elaborado pela nutricionista, relativamente aos itens que o compõem, em razão das porções individuais, das repetições de oferta previstas durante os 200 (duzentos) dias letivos do exercício, e do número de alunos regularmente matriculados da rede municipal de ensino (correspondente à educação básica), a quem se destina o PNAE no âmbito do Município de Sobradinho-BA.</w:t>
      </w:r>
    </w:p>
    <w:p w14:paraId="1218B4AC" w14:textId="77777777" w:rsidR="00B26B70" w:rsidRPr="00A00E00" w:rsidRDefault="00B26B70" w:rsidP="004F037F">
      <w:pPr>
        <w:tabs>
          <w:tab w:val="left" w:pos="1843"/>
        </w:tabs>
        <w:spacing w:line="276" w:lineRule="auto"/>
        <w:jc w:val="both"/>
        <w:rPr>
          <w:rFonts w:ascii="Arial" w:hAnsi="Arial" w:cs="Arial"/>
          <w:b/>
          <w:bCs/>
          <w:sz w:val="22"/>
          <w:szCs w:val="22"/>
        </w:rPr>
      </w:pPr>
    </w:p>
    <w:p w14:paraId="28987FCC" w14:textId="48AF8F49" w:rsidR="00D96716" w:rsidRPr="00171E79" w:rsidRDefault="008076CD" w:rsidP="00171E79">
      <w:pPr>
        <w:tabs>
          <w:tab w:val="left" w:pos="1843"/>
        </w:tabs>
        <w:spacing w:line="276" w:lineRule="auto"/>
        <w:jc w:val="center"/>
        <w:rPr>
          <w:rFonts w:ascii="Arial" w:hAnsi="Arial" w:cs="Arial"/>
          <w:sz w:val="28"/>
          <w:szCs w:val="22"/>
        </w:rPr>
      </w:pPr>
      <w:r w:rsidRPr="00171E79">
        <w:rPr>
          <w:rFonts w:ascii="Arial" w:hAnsi="Arial" w:cs="Arial"/>
          <w:b/>
          <w:bCs/>
          <w:sz w:val="28"/>
          <w:szCs w:val="22"/>
        </w:rPr>
        <w:t>BUSCA DE SOLUÇÕES</w:t>
      </w:r>
    </w:p>
    <w:p w14:paraId="099F5037" w14:textId="77777777" w:rsidR="000132A8" w:rsidRPr="00A00E00" w:rsidRDefault="000132A8" w:rsidP="004F037F">
      <w:pPr>
        <w:tabs>
          <w:tab w:val="left" w:pos="1843"/>
        </w:tabs>
        <w:spacing w:line="276" w:lineRule="auto"/>
        <w:jc w:val="both"/>
        <w:rPr>
          <w:rFonts w:ascii="Arial" w:hAnsi="Arial" w:cs="Arial"/>
          <w:sz w:val="22"/>
          <w:szCs w:val="22"/>
        </w:rPr>
      </w:pP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748"/>
      </w:tblGrid>
      <w:tr w:rsidR="00D96716" w:rsidRPr="00A00E00" w14:paraId="0CC1F1E2" w14:textId="77777777" w:rsidTr="008B213B">
        <w:tc>
          <w:tcPr>
            <w:tcW w:w="962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202A2B0A" w14:textId="22B9BBA3" w:rsidR="00D96716" w:rsidRPr="00A00E00" w:rsidRDefault="008076CD" w:rsidP="004F037F">
            <w:pPr>
              <w:pStyle w:val="Contedodatabela"/>
              <w:tabs>
                <w:tab w:val="left" w:pos="1843"/>
              </w:tabs>
              <w:spacing w:line="276" w:lineRule="auto"/>
              <w:jc w:val="both"/>
              <w:rPr>
                <w:rFonts w:ascii="Arial" w:hAnsi="Arial" w:cs="Arial"/>
                <w:b/>
                <w:bCs/>
                <w:sz w:val="22"/>
                <w:szCs w:val="22"/>
              </w:rPr>
            </w:pPr>
            <w:r w:rsidRPr="00A00E00">
              <w:rPr>
                <w:rFonts w:ascii="Arial" w:hAnsi="Arial" w:cs="Arial"/>
                <w:b/>
                <w:bCs/>
                <w:sz w:val="22"/>
                <w:szCs w:val="22"/>
              </w:rPr>
              <w:t>5. LEVANTAMENTO DE MERCADO</w:t>
            </w:r>
            <w:r w:rsidR="00EF31E7" w:rsidRPr="00A00E00">
              <w:rPr>
                <w:rFonts w:ascii="Arial" w:hAnsi="Arial" w:cs="Arial"/>
                <w:b/>
                <w:bCs/>
                <w:sz w:val="22"/>
                <w:szCs w:val="22"/>
              </w:rPr>
              <w:t>/ ESCOLHA DA SOLUÇÃO</w:t>
            </w:r>
          </w:p>
        </w:tc>
      </w:tr>
    </w:tbl>
    <w:p w14:paraId="085EED99" w14:textId="77777777" w:rsidR="008B213B" w:rsidRPr="00A00E00" w:rsidRDefault="008B213B" w:rsidP="004F037F">
      <w:pPr>
        <w:tabs>
          <w:tab w:val="left" w:pos="709"/>
        </w:tabs>
        <w:spacing w:line="276" w:lineRule="auto"/>
        <w:jc w:val="both"/>
        <w:rPr>
          <w:rFonts w:ascii="Arial" w:hAnsi="Arial" w:cs="Arial"/>
          <w:sz w:val="22"/>
          <w:szCs w:val="22"/>
        </w:rPr>
      </w:pPr>
    </w:p>
    <w:p w14:paraId="4A7FC91C" w14:textId="0C47CA24" w:rsidR="005410F3" w:rsidRDefault="005410F3" w:rsidP="005410F3">
      <w:pPr>
        <w:shd w:val="clear" w:color="auto" w:fill="FFFFFF" w:themeFill="background1"/>
        <w:spacing w:line="276" w:lineRule="auto"/>
        <w:ind w:firstLine="680"/>
        <w:jc w:val="both"/>
        <w:rPr>
          <w:rFonts w:ascii="Arial" w:hAnsi="Arial" w:cs="Arial"/>
          <w:sz w:val="22"/>
          <w:szCs w:val="22"/>
        </w:rPr>
      </w:pPr>
      <w:r w:rsidRPr="005410F3">
        <w:rPr>
          <w:rFonts w:ascii="Arial" w:hAnsi="Arial" w:cs="Arial"/>
          <w:sz w:val="22"/>
          <w:szCs w:val="22"/>
        </w:rPr>
        <w:t>Conforme previsto no art. 18, §1º, inciso V da Lei nº 14.133/2021, a escolha da solução para o atendimento da necessidade descrita neste Estudo Técnico Preliminar foi precedida de levantamento de mercado e avaliação de soluções disponíveis, considerando critérios técnicos, operacionais e econômicos.</w:t>
      </w:r>
      <w:r w:rsidRPr="005410F3">
        <w:t xml:space="preserve"> </w:t>
      </w:r>
    </w:p>
    <w:p w14:paraId="50346095" w14:textId="77777777" w:rsidR="005410F3" w:rsidRPr="005410F3" w:rsidRDefault="005410F3" w:rsidP="005410F3">
      <w:pPr>
        <w:shd w:val="clear" w:color="auto" w:fill="FFFFFF" w:themeFill="background1"/>
        <w:spacing w:line="276" w:lineRule="auto"/>
        <w:ind w:firstLine="680"/>
        <w:jc w:val="both"/>
        <w:rPr>
          <w:rFonts w:ascii="Arial" w:hAnsi="Arial" w:cs="Arial"/>
          <w:sz w:val="22"/>
          <w:szCs w:val="22"/>
        </w:rPr>
      </w:pPr>
    </w:p>
    <w:p w14:paraId="235313AC" w14:textId="77777777" w:rsidR="005410F3" w:rsidRDefault="005410F3" w:rsidP="005410F3">
      <w:pPr>
        <w:shd w:val="clear" w:color="auto" w:fill="FFFFFF" w:themeFill="background1"/>
        <w:spacing w:line="276" w:lineRule="auto"/>
        <w:ind w:firstLine="680"/>
        <w:jc w:val="both"/>
        <w:rPr>
          <w:rFonts w:ascii="Arial" w:hAnsi="Arial" w:cs="Arial"/>
          <w:sz w:val="22"/>
          <w:szCs w:val="22"/>
        </w:rPr>
      </w:pPr>
      <w:r w:rsidRPr="005410F3">
        <w:rPr>
          <w:rFonts w:ascii="Arial" w:hAnsi="Arial" w:cs="Arial"/>
          <w:sz w:val="22"/>
          <w:szCs w:val="22"/>
        </w:rPr>
        <w:t>Para isso, foi realizada uma pesquisa de mercado com base em:</w:t>
      </w:r>
    </w:p>
    <w:p w14:paraId="241A2276" w14:textId="77777777" w:rsidR="005410F3" w:rsidRPr="005410F3" w:rsidRDefault="005410F3" w:rsidP="005410F3">
      <w:pPr>
        <w:shd w:val="clear" w:color="auto" w:fill="FFFFFF" w:themeFill="background1"/>
        <w:spacing w:line="276" w:lineRule="auto"/>
        <w:ind w:firstLine="680"/>
        <w:jc w:val="both"/>
        <w:rPr>
          <w:rFonts w:ascii="Arial" w:hAnsi="Arial" w:cs="Arial"/>
          <w:sz w:val="22"/>
          <w:szCs w:val="22"/>
        </w:rPr>
      </w:pPr>
    </w:p>
    <w:p w14:paraId="45267D35" w14:textId="77777777" w:rsidR="005410F3" w:rsidRPr="005410F3" w:rsidRDefault="005410F3" w:rsidP="005410F3">
      <w:pPr>
        <w:shd w:val="clear" w:color="auto" w:fill="FFFFFF" w:themeFill="background1"/>
        <w:spacing w:line="276" w:lineRule="auto"/>
        <w:ind w:left="851" w:hanging="284"/>
        <w:jc w:val="both"/>
        <w:rPr>
          <w:rFonts w:ascii="Arial" w:hAnsi="Arial" w:cs="Arial"/>
          <w:sz w:val="22"/>
          <w:szCs w:val="22"/>
        </w:rPr>
      </w:pPr>
      <w:r w:rsidRPr="005410F3">
        <w:rPr>
          <w:rFonts w:ascii="Arial" w:hAnsi="Arial" w:cs="Arial"/>
          <w:sz w:val="22"/>
          <w:szCs w:val="22"/>
        </w:rPr>
        <w:t>•</w:t>
      </w:r>
      <w:r w:rsidRPr="005410F3">
        <w:rPr>
          <w:rFonts w:ascii="Arial" w:hAnsi="Arial" w:cs="Arial"/>
          <w:sz w:val="22"/>
          <w:szCs w:val="22"/>
        </w:rPr>
        <w:tab/>
        <w:t>Preços registrados em atas de registros de preços vigentes no município (Pregões Eletrônicos nº 039/2024 e nº 040/2024);</w:t>
      </w:r>
    </w:p>
    <w:p w14:paraId="709E3E48" w14:textId="77777777" w:rsidR="005410F3" w:rsidRPr="005410F3" w:rsidRDefault="005410F3" w:rsidP="005410F3">
      <w:pPr>
        <w:shd w:val="clear" w:color="auto" w:fill="FFFFFF" w:themeFill="background1"/>
        <w:spacing w:line="276" w:lineRule="auto"/>
        <w:ind w:left="851" w:hanging="284"/>
        <w:jc w:val="both"/>
        <w:rPr>
          <w:rFonts w:ascii="Arial" w:hAnsi="Arial" w:cs="Arial"/>
          <w:sz w:val="22"/>
          <w:szCs w:val="22"/>
        </w:rPr>
      </w:pPr>
      <w:r w:rsidRPr="005410F3">
        <w:rPr>
          <w:rFonts w:ascii="Arial" w:hAnsi="Arial" w:cs="Arial"/>
          <w:sz w:val="22"/>
          <w:szCs w:val="22"/>
        </w:rPr>
        <w:t>•</w:t>
      </w:r>
      <w:r w:rsidRPr="005410F3">
        <w:rPr>
          <w:rFonts w:ascii="Arial" w:hAnsi="Arial" w:cs="Arial"/>
          <w:sz w:val="22"/>
          <w:szCs w:val="22"/>
        </w:rPr>
        <w:tab/>
        <w:t>Consultas realizadas no Portal Nacional de Contratações Públicas (PNCP);</w:t>
      </w:r>
    </w:p>
    <w:p w14:paraId="01C83CCE" w14:textId="77777777" w:rsidR="005410F3" w:rsidRPr="005410F3" w:rsidRDefault="005410F3" w:rsidP="005410F3">
      <w:pPr>
        <w:shd w:val="clear" w:color="auto" w:fill="FFFFFF" w:themeFill="background1"/>
        <w:spacing w:line="276" w:lineRule="auto"/>
        <w:ind w:left="851" w:hanging="284"/>
        <w:jc w:val="both"/>
        <w:rPr>
          <w:rFonts w:ascii="Arial" w:hAnsi="Arial" w:cs="Arial"/>
          <w:sz w:val="22"/>
          <w:szCs w:val="22"/>
        </w:rPr>
      </w:pPr>
      <w:r w:rsidRPr="005410F3">
        <w:rPr>
          <w:rFonts w:ascii="Arial" w:hAnsi="Arial" w:cs="Arial"/>
          <w:sz w:val="22"/>
          <w:szCs w:val="22"/>
        </w:rPr>
        <w:t>•</w:t>
      </w:r>
      <w:r w:rsidRPr="005410F3">
        <w:rPr>
          <w:rFonts w:ascii="Arial" w:hAnsi="Arial" w:cs="Arial"/>
          <w:sz w:val="22"/>
          <w:szCs w:val="22"/>
        </w:rPr>
        <w:tab/>
        <w:t>Editais similares de outros entes federativos com especificações equivalentes;</w:t>
      </w:r>
    </w:p>
    <w:p w14:paraId="79D16CD8" w14:textId="77777777" w:rsidR="005410F3" w:rsidRDefault="005410F3" w:rsidP="005410F3">
      <w:pPr>
        <w:shd w:val="clear" w:color="auto" w:fill="FFFFFF" w:themeFill="background1"/>
        <w:spacing w:line="276" w:lineRule="auto"/>
        <w:ind w:left="851" w:hanging="284"/>
        <w:jc w:val="both"/>
        <w:rPr>
          <w:rFonts w:ascii="Arial" w:hAnsi="Arial" w:cs="Arial"/>
          <w:sz w:val="22"/>
          <w:szCs w:val="22"/>
        </w:rPr>
      </w:pPr>
      <w:r w:rsidRPr="005410F3">
        <w:rPr>
          <w:rFonts w:ascii="Arial" w:hAnsi="Arial" w:cs="Arial"/>
          <w:sz w:val="22"/>
          <w:szCs w:val="22"/>
        </w:rPr>
        <w:t>•</w:t>
      </w:r>
      <w:r w:rsidRPr="005410F3">
        <w:rPr>
          <w:rFonts w:ascii="Arial" w:hAnsi="Arial" w:cs="Arial"/>
          <w:sz w:val="22"/>
          <w:szCs w:val="22"/>
        </w:rPr>
        <w:tab/>
        <w:t>Levantamentos junto a fornecedores locais e regionais, respeitando os princípios da competitividade, impessoalidade e ampla participação.</w:t>
      </w:r>
    </w:p>
    <w:p w14:paraId="19A8D572" w14:textId="77777777" w:rsidR="005410F3" w:rsidRPr="005410F3" w:rsidRDefault="005410F3" w:rsidP="005410F3">
      <w:pPr>
        <w:shd w:val="clear" w:color="auto" w:fill="FFFFFF" w:themeFill="background1"/>
        <w:spacing w:line="276" w:lineRule="auto"/>
        <w:ind w:left="851" w:hanging="284"/>
        <w:jc w:val="both"/>
        <w:rPr>
          <w:rFonts w:ascii="Arial" w:hAnsi="Arial" w:cs="Arial"/>
          <w:sz w:val="22"/>
          <w:szCs w:val="22"/>
        </w:rPr>
      </w:pPr>
    </w:p>
    <w:p w14:paraId="72499BA5" w14:textId="77777777" w:rsidR="005410F3" w:rsidRDefault="005410F3" w:rsidP="005410F3">
      <w:pPr>
        <w:shd w:val="clear" w:color="auto" w:fill="FFFFFF" w:themeFill="background1"/>
        <w:spacing w:line="276" w:lineRule="auto"/>
        <w:ind w:firstLine="680"/>
        <w:jc w:val="both"/>
        <w:rPr>
          <w:rFonts w:ascii="Arial" w:hAnsi="Arial" w:cs="Arial"/>
          <w:sz w:val="22"/>
          <w:szCs w:val="22"/>
        </w:rPr>
      </w:pPr>
      <w:r w:rsidRPr="005410F3">
        <w:rPr>
          <w:rFonts w:ascii="Arial" w:hAnsi="Arial" w:cs="Arial"/>
          <w:sz w:val="22"/>
          <w:szCs w:val="22"/>
        </w:rPr>
        <w:t>A partir desse levantamento, constatou-se que:</w:t>
      </w:r>
    </w:p>
    <w:p w14:paraId="7D114250" w14:textId="77777777" w:rsidR="005410F3" w:rsidRPr="005410F3" w:rsidRDefault="005410F3" w:rsidP="005410F3">
      <w:pPr>
        <w:shd w:val="clear" w:color="auto" w:fill="FFFFFF" w:themeFill="background1"/>
        <w:spacing w:line="276" w:lineRule="auto"/>
        <w:ind w:firstLine="680"/>
        <w:jc w:val="both"/>
        <w:rPr>
          <w:rFonts w:ascii="Arial" w:hAnsi="Arial" w:cs="Arial"/>
          <w:sz w:val="22"/>
          <w:szCs w:val="22"/>
        </w:rPr>
      </w:pPr>
    </w:p>
    <w:p w14:paraId="0CE4FF68" w14:textId="77777777" w:rsidR="005410F3" w:rsidRPr="005410F3" w:rsidRDefault="005410F3" w:rsidP="005410F3">
      <w:pPr>
        <w:shd w:val="clear" w:color="auto" w:fill="FFFFFF" w:themeFill="background1"/>
        <w:spacing w:line="276" w:lineRule="auto"/>
        <w:ind w:left="851" w:hanging="284"/>
        <w:jc w:val="both"/>
        <w:rPr>
          <w:rFonts w:ascii="Arial" w:hAnsi="Arial" w:cs="Arial"/>
          <w:sz w:val="22"/>
          <w:szCs w:val="22"/>
        </w:rPr>
      </w:pPr>
      <w:r w:rsidRPr="005410F3">
        <w:rPr>
          <w:rFonts w:ascii="Arial" w:hAnsi="Arial" w:cs="Arial"/>
          <w:sz w:val="22"/>
          <w:szCs w:val="22"/>
        </w:rPr>
        <w:t>•</w:t>
      </w:r>
      <w:r w:rsidRPr="005410F3">
        <w:rPr>
          <w:rFonts w:ascii="Arial" w:hAnsi="Arial" w:cs="Arial"/>
          <w:sz w:val="22"/>
          <w:szCs w:val="22"/>
        </w:rPr>
        <w:tab/>
        <w:t>Existem diversos fornecedores regularmente cadastrados e habilitados a fornecer os produtos demandados, o que garante ampla competitividade no certame;</w:t>
      </w:r>
    </w:p>
    <w:p w14:paraId="4826F300" w14:textId="77777777" w:rsidR="005410F3" w:rsidRPr="005410F3" w:rsidRDefault="005410F3" w:rsidP="005410F3">
      <w:pPr>
        <w:shd w:val="clear" w:color="auto" w:fill="FFFFFF" w:themeFill="background1"/>
        <w:spacing w:line="276" w:lineRule="auto"/>
        <w:ind w:left="851" w:hanging="284"/>
        <w:jc w:val="both"/>
        <w:rPr>
          <w:rFonts w:ascii="Arial" w:hAnsi="Arial" w:cs="Arial"/>
          <w:sz w:val="22"/>
          <w:szCs w:val="22"/>
        </w:rPr>
      </w:pPr>
      <w:r w:rsidRPr="005410F3">
        <w:rPr>
          <w:rFonts w:ascii="Arial" w:hAnsi="Arial" w:cs="Arial"/>
          <w:sz w:val="22"/>
          <w:szCs w:val="22"/>
        </w:rPr>
        <w:t>•</w:t>
      </w:r>
      <w:r w:rsidRPr="005410F3">
        <w:rPr>
          <w:rFonts w:ascii="Arial" w:hAnsi="Arial" w:cs="Arial"/>
          <w:sz w:val="22"/>
          <w:szCs w:val="22"/>
        </w:rPr>
        <w:tab/>
        <w:t>Os gêneros alimentícios possuem ampla oferta no mercado, sem caracterizar inviabilidade de competição;</w:t>
      </w:r>
    </w:p>
    <w:p w14:paraId="19452603" w14:textId="77777777" w:rsidR="005410F3" w:rsidRPr="005410F3" w:rsidRDefault="005410F3" w:rsidP="005410F3">
      <w:pPr>
        <w:shd w:val="clear" w:color="auto" w:fill="FFFFFF" w:themeFill="background1"/>
        <w:spacing w:line="276" w:lineRule="auto"/>
        <w:ind w:left="851" w:hanging="284"/>
        <w:jc w:val="both"/>
        <w:rPr>
          <w:rFonts w:ascii="Arial" w:hAnsi="Arial" w:cs="Arial"/>
          <w:sz w:val="22"/>
          <w:szCs w:val="22"/>
        </w:rPr>
      </w:pPr>
      <w:r w:rsidRPr="005410F3">
        <w:rPr>
          <w:rFonts w:ascii="Arial" w:hAnsi="Arial" w:cs="Arial"/>
          <w:sz w:val="22"/>
          <w:szCs w:val="22"/>
        </w:rPr>
        <w:t>•</w:t>
      </w:r>
      <w:r w:rsidRPr="005410F3">
        <w:rPr>
          <w:rFonts w:ascii="Arial" w:hAnsi="Arial" w:cs="Arial"/>
          <w:sz w:val="22"/>
          <w:szCs w:val="22"/>
        </w:rPr>
        <w:tab/>
        <w:t>Não se trata de objeto com exclusividade de fornecedor ou características técnicas que inviabilizem a competição;</w:t>
      </w:r>
    </w:p>
    <w:p w14:paraId="0CD000DB" w14:textId="77777777" w:rsidR="005410F3" w:rsidRPr="005410F3" w:rsidRDefault="005410F3" w:rsidP="005410F3">
      <w:pPr>
        <w:shd w:val="clear" w:color="auto" w:fill="FFFFFF" w:themeFill="background1"/>
        <w:spacing w:line="276" w:lineRule="auto"/>
        <w:ind w:left="851" w:hanging="284"/>
        <w:jc w:val="both"/>
        <w:rPr>
          <w:rFonts w:ascii="Arial" w:hAnsi="Arial" w:cs="Arial"/>
          <w:sz w:val="22"/>
          <w:szCs w:val="22"/>
        </w:rPr>
      </w:pPr>
      <w:r w:rsidRPr="005410F3">
        <w:rPr>
          <w:rFonts w:ascii="Arial" w:hAnsi="Arial" w:cs="Arial"/>
          <w:sz w:val="22"/>
          <w:szCs w:val="22"/>
        </w:rPr>
        <w:t>•</w:t>
      </w:r>
      <w:r w:rsidRPr="005410F3">
        <w:rPr>
          <w:rFonts w:ascii="Arial" w:hAnsi="Arial" w:cs="Arial"/>
          <w:sz w:val="22"/>
          <w:szCs w:val="22"/>
        </w:rPr>
        <w:tab/>
        <w:t xml:space="preserve">A entrega parcelada é mais vantajosa à Administração, em função do armazenamento e da </w:t>
      </w:r>
      <w:proofErr w:type="spellStart"/>
      <w:r w:rsidRPr="005410F3">
        <w:rPr>
          <w:rFonts w:ascii="Arial" w:hAnsi="Arial" w:cs="Arial"/>
          <w:sz w:val="22"/>
          <w:szCs w:val="22"/>
        </w:rPr>
        <w:t>perecibilidade</w:t>
      </w:r>
      <w:proofErr w:type="spellEnd"/>
      <w:r w:rsidRPr="005410F3">
        <w:rPr>
          <w:rFonts w:ascii="Arial" w:hAnsi="Arial" w:cs="Arial"/>
          <w:sz w:val="22"/>
          <w:szCs w:val="22"/>
        </w:rPr>
        <w:t xml:space="preserve"> dos produtos;</w:t>
      </w:r>
    </w:p>
    <w:p w14:paraId="22BD9B24" w14:textId="77777777" w:rsidR="005410F3" w:rsidRDefault="005410F3" w:rsidP="005410F3">
      <w:pPr>
        <w:shd w:val="clear" w:color="auto" w:fill="FFFFFF" w:themeFill="background1"/>
        <w:spacing w:line="276" w:lineRule="auto"/>
        <w:ind w:left="851" w:hanging="284"/>
        <w:jc w:val="both"/>
        <w:rPr>
          <w:rFonts w:ascii="Arial" w:hAnsi="Arial" w:cs="Arial"/>
          <w:sz w:val="22"/>
          <w:szCs w:val="22"/>
        </w:rPr>
      </w:pPr>
      <w:r w:rsidRPr="005410F3">
        <w:rPr>
          <w:rFonts w:ascii="Arial" w:hAnsi="Arial" w:cs="Arial"/>
          <w:sz w:val="22"/>
          <w:szCs w:val="22"/>
        </w:rPr>
        <w:t>•</w:t>
      </w:r>
      <w:r w:rsidRPr="005410F3">
        <w:rPr>
          <w:rFonts w:ascii="Arial" w:hAnsi="Arial" w:cs="Arial"/>
          <w:sz w:val="22"/>
          <w:szCs w:val="22"/>
        </w:rPr>
        <w:tab/>
        <w:t>A logística de distribuição é viável em função da localização dos fornecedores e das escolas da rede municipal.</w:t>
      </w:r>
    </w:p>
    <w:p w14:paraId="1A29F758" w14:textId="77777777" w:rsidR="005410F3" w:rsidRPr="005410F3" w:rsidRDefault="005410F3" w:rsidP="005410F3">
      <w:pPr>
        <w:shd w:val="clear" w:color="auto" w:fill="FFFFFF" w:themeFill="background1"/>
        <w:spacing w:line="276" w:lineRule="auto"/>
        <w:ind w:left="851" w:hanging="284"/>
        <w:jc w:val="both"/>
        <w:rPr>
          <w:rFonts w:ascii="Arial" w:hAnsi="Arial" w:cs="Arial"/>
          <w:sz w:val="22"/>
          <w:szCs w:val="22"/>
        </w:rPr>
      </w:pPr>
    </w:p>
    <w:p w14:paraId="5EF575CA" w14:textId="7B7C8C07" w:rsidR="005410F3" w:rsidRDefault="005410F3" w:rsidP="005410F3">
      <w:pPr>
        <w:shd w:val="clear" w:color="auto" w:fill="FFFFFF" w:themeFill="background1"/>
        <w:spacing w:line="276" w:lineRule="auto"/>
        <w:ind w:firstLine="680"/>
        <w:jc w:val="both"/>
        <w:rPr>
          <w:rFonts w:ascii="Arial" w:hAnsi="Arial" w:cs="Arial"/>
          <w:sz w:val="22"/>
          <w:szCs w:val="22"/>
        </w:rPr>
      </w:pPr>
      <w:r w:rsidRPr="005410F3">
        <w:rPr>
          <w:rFonts w:ascii="Arial" w:hAnsi="Arial" w:cs="Arial"/>
          <w:sz w:val="22"/>
          <w:szCs w:val="22"/>
        </w:rPr>
        <w:lastRenderedPageBreak/>
        <w:t xml:space="preserve">Dessa forma, a solução mais adequada à satisfação da necessidade pública é a aquisição por meio de licitação, na </w:t>
      </w:r>
      <w:r w:rsidRPr="005410F3">
        <w:rPr>
          <w:rFonts w:ascii="Arial" w:hAnsi="Arial" w:cs="Arial"/>
          <w:b/>
          <w:sz w:val="22"/>
          <w:szCs w:val="22"/>
        </w:rPr>
        <w:t>modalidade Pregão Eletrônico</w:t>
      </w:r>
      <w:r w:rsidRPr="005410F3">
        <w:rPr>
          <w:rFonts w:ascii="Arial" w:hAnsi="Arial" w:cs="Arial"/>
          <w:sz w:val="22"/>
          <w:szCs w:val="22"/>
        </w:rPr>
        <w:t xml:space="preserve">, </w:t>
      </w:r>
      <w:r>
        <w:rPr>
          <w:rFonts w:ascii="Arial" w:hAnsi="Arial" w:cs="Arial"/>
          <w:sz w:val="22"/>
          <w:szCs w:val="22"/>
        </w:rPr>
        <w:t>nos termos do art. 28, inciso I</w:t>
      </w:r>
      <w:r w:rsidRPr="005410F3">
        <w:rPr>
          <w:rFonts w:ascii="Arial" w:hAnsi="Arial" w:cs="Arial"/>
          <w:sz w:val="22"/>
          <w:szCs w:val="22"/>
        </w:rPr>
        <w:t xml:space="preserve"> da Lei nº 14.133/2021, com critério de julgamento menor preço por item, utilizando-se o </w:t>
      </w:r>
      <w:r w:rsidRPr="005410F3">
        <w:rPr>
          <w:rFonts w:ascii="Arial" w:hAnsi="Arial" w:cs="Arial"/>
          <w:b/>
          <w:sz w:val="22"/>
          <w:szCs w:val="22"/>
        </w:rPr>
        <w:t>Sistema de Registro de Preços (SRP)</w:t>
      </w:r>
      <w:r w:rsidRPr="005410F3">
        <w:rPr>
          <w:rFonts w:ascii="Arial" w:hAnsi="Arial" w:cs="Arial"/>
          <w:sz w:val="22"/>
          <w:szCs w:val="22"/>
        </w:rPr>
        <w:t>, conforme art. 82 da mesma Lei.</w:t>
      </w:r>
    </w:p>
    <w:p w14:paraId="57029D3F" w14:textId="77777777" w:rsidR="005410F3" w:rsidRPr="005410F3" w:rsidRDefault="005410F3" w:rsidP="005410F3">
      <w:pPr>
        <w:shd w:val="clear" w:color="auto" w:fill="FFFFFF" w:themeFill="background1"/>
        <w:spacing w:line="276" w:lineRule="auto"/>
        <w:ind w:firstLine="680"/>
        <w:jc w:val="both"/>
        <w:rPr>
          <w:rFonts w:ascii="Arial" w:hAnsi="Arial" w:cs="Arial"/>
          <w:sz w:val="22"/>
          <w:szCs w:val="22"/>
        </w:rPr>
      </w:pPr>
    </w:p>
    <w:p w14:paraId="09B4ABB1" w14:textId="77777777" w:rsidR="005410F3" w:rsidRDefault="005410F3" w:rsidP="005410F3">
      <w:pPr>
        <w:shd w:val="clear" w:color="auto" w:fill="FFFFFF" w:themeFill="background1"/>
        <w:spacing w:line="276" w:lineRule="auto"/>
        <w:ind w:firstLine="680"/>
        <w:jc w:val="both"/>
        <w:rPr>
          <w:rFonts w:ascii="Arial" w:hAnsi="Arial" w:cs="Arial"/>
          <w:sz w:val="22"/>
          <w:szCs w:val="22"/>
        </w:rPr>
      </w:pPr>
      <w:r w:rsidRPr="005410F3">
        <w:rPr>
          <w:rFonts w:ascii="Arial" w:hAnsi="Arial" w:cs="Arial"/>
          <w:sz w:val="22"/>
          <w:szCs w:val="22"/>
        </w:rPr>
        <w:t>Essa escolha se justifica por:</w:t>
      </w:r>
    </w:p>
    <w:p w14:paraId="22848022" w14:textId="77777777" w:rsidR="005410F3" w:rsidRPr="005410F3" w:rsidRDefault="005410F3" w:rsidP="005410F3">
      <w:pPr>
        <w:shd w:val="clear" w:color="auto" w:fill="FFFFFF" w:themeFill="background1"/>
        <w:spacing w:line="276" w:lineRule="auto"/>
        <w:ind w:firstLine="680"/>
        <w:jc w:val="both"/>
        <w:rPr>
          <w:rFonts w:ascii="Arial" w:hAnsi="Arial" w:cs="Arial"/>
          <w:sz w:val="22"/>
          <w:szCs w:val="22"/>
        </w:rPr>
      </w:pPr>
    </w:p>
    <w:p w14:paraId="732B4897" w14:textId="77777777" w:rsidR="005410F3" w:rsidRPr="005410F3" w:rsidRDefault="005410F3" w:rsidP="005410F3">
      <w:pPr>
        <w:shd w:val="clear" w:color="auto" w:fill="FFFFFF" w:themeFill="background1"/>
        <w:spacing w:line="276" w:lineRule="auto"/>
        <w:ind w:left="851" w:hanging="284"/>
        <w:jc w:val="both"/>
        <w:rPr>
          <w:rFonts w:ascii="Arial" w:hAnsi="Arial" w:cs="Arial"/>
          <w:sz w:val="22"/>
          <w:szCs w:val="22"/>
        </w:rPr>
      </w:pPr>
      <w:r w:rsidRPr="005410F3">
        <w:rPr>
          <w:rFonts w:ascii="Arial" w:hAnsi="Arial" w:cs="Arial"/>
          <w:sz w:val="22"/>
          <w:szCs w:val="22"/>
        </w:rPr>
        <w:t>•</w:t>
      </w:r>
      <w:r w:rsidRPr="005410F3">
        <w:rPr>
          <w:rFonts w:ascii="Arial" w:hAnsi="Arial" w:cs="Arial"/>
          <w:sz w:val="22"/>
          <w:szCs w:val="22"/>
        </w:rPr>
        <w:tab/>
        <w:t>Viabilidade de entregas parceladas conforme demanda das unidades escolares;</w:t>
      </w:r>
    </w:p>
    <w:p w14:paraId="5E8CB7E6" w14:textId="77777777" w:rsidR="005410F3" w:rsidRPr="005410F3" w:rsidRDefault="005410F3" w:rsidP="005410F3">
      <w:pPr>
        <w:shd w:val="clear" w:color="auto" w:fill="FFFFFF" w:themeFill="background1"/>
        <w:spacing w:line="276" w:lineRule="auto"/>
        <w:ind w:left="851" w:hanging="284"/>
        <w:jc w:val="both"/>
        <w:rPr>
          <w:rFonts w:ascii="Arial" w:hAnsi="Arial" w:cs="Arial"/>
          <w:sz w:val="22"/>
          <w:szCs w:val="22"/>
        </w:rPr>
      </w:pPr>
      <w:r w:rsidRPr="005410F3">
        <w:rPr>
          <w:rFonts w:ascii="Arial" w:hAnsi="Arial" w:cs="Arial"/>
          <w:sz w:val="22"/>
          <w:szCs w:val="22"/>
        </w:rPr>
        <w:t>•</w:t>
      </w:r>
      <w:r w:rsidRPr="005410F3">
        <w:rPr>
          <w:rFonts w:ascii="Arial" w:hAnsi="Arial" w:cs="Arial"/>
          <w:sz w:val="22"/>
          <w:szCs w:val="22"/>
        </w:rPr>
        <w:tab/>
        <w:t>Facilidade de adesão por outras secretarias ou órgãos públicos;</w:t>
      </w:r>
    </w:p>
    <w:p w14:paraId="5777D3BC" w14:textId="77777777" w:rsidR="005410F3" w:rsidRPr="005410F3" w:rsidRDefault="005410F3" w:rsidP="005410F3">
      <w:pPr>
        <w:shd w:val="clear" w:color="auto" w:fill="FFFFFF" w:themeFill="background1"/>
        <w:spacing w:line="276" w:lineRule="auto"/>
        <w:ind w:left="851" w:hanging="284"/>
        <w:jc w:val="both"/>
        <w:rPr>
          <w:rFonts w:ascii="Arial" w:hAnsi="Arial" w:cs="Arial"/>
          <w:sz w:val="22"/>
          <w:szCs w:val="22"/>
        </w:rPr>
      </w:pPr>
      <w:r w:rsidRPr="005410F3">
        <w:rPr>
          <w:rFonts w:ascii="Arial" w:hAnsi="Arial" w:cs="Arial"/>
          <w:sz w:val="22"/>
          <w:szCs w:val="22"/>
        </w:rPr>
        <w:t>•</w:t>
      </w:r>
      <w:r w:rsidRPr="005410F3">
        <w:rPr>
          <w:rFonts w:ascii="Arial" w:hAnsi="Arial" w:cs="Arial"/>
          <w:sz w:val="22"/>
          <w:szCs w:val="22"/>
        </w:rPr>
        <w:tab/>
        <w:t>Maior planejamento e controle orçamentário;</w:t>
      </w:r>
    </w:p>
    <w:p w14:paraId="2B02C3B1" w14:textId="77777777" w:rsidR="005410F3" w:rsidRDefault="005410F3" w:rsidP="005410F3">
      <w:pPr>
        <w:shd w:val="clear" w:color="auto" w:fill="FFFFFF" w:themeFill="background1"/>
        <w:spacing w:line="276" w:lineRule="auto"/>
        <w:ind w:left="851" w:hanging="284"/>
        <w:jc w:val="both"/>
        <w:rPr>
          <w:rFonts w:ascii="Arial" w:hAnsi="Arial" w:cs="Arial"/>
          <w:sz w:val="22"/>
          <w:szCs w:val="22"/>
        </w:rPr>
      </w:pPr>
      <w:r w:rsidRPr="005410F3">
        <w:rPr>
          <w:rFonts w:ascii="Arial" w:hAnsi="Arial" w:cs="Arial"/>
          <w:sz w:val="22"/>
          <w:szCs w:val="22"/>
        </w:rPr>
        <w:t>•</w:t>
      </w:r>
      <w:r w:rsidRPr="005410F3">
        <w:rPr>
          <w:rFonts w:ascii="Arial" w:hAnsi="Arial" w:cs="Arial"/>
          <w:sz w:val="22"/>
          <w:szCs w:val="22"/>
        </w:rPr>
        <w:tab/>
        <w:t>Otimização dos processos de compras e da gestão contratual.</w:t>
      </w:r>
    </w:p>
    <w:p w14:paraId="147D3FDF" w14:textId="268C18A8" w:rsidR="005648BD" w:rsidRPr="00A00E00" w:rsidRDefault="00EB37BA" w:rsidP="00286305">
      <w:pPr>
        <w:shd w:val="clear" w:color="auto" w:fill="FFFFFF" w:themeFill="background1"/>
        <w:tabs>
          <w:tab w:val="left" w:pos="709"/>
        </w:tabs>
        <w:spacing w:line="276" w:lineRule="auto"/>
        <w:jc w:val="both"/>
        <w:rPr>
          <w:rFonts w:ascii="Arial" w:hAnsi="Arial" w:cs="Arial"/>
          <w:sz w:val="22"/>
          <w:szCs w:val="22"/>
        </w:rPr>
      </w:pPr>
      <w:r w:rsidRPr="00A00E00">
        <w:rPr>
          <w:rFonts w:ascii="Arial" w:hAnsi="Arial" w:cs="Arial"/>
          <w:sz w:val="22"/>
          <w:szCs w:val="22"/>
        </w:rPr>
        <w:tab/>
      </w: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748"/>
      </w:tblGrid>
      <w:tr w:rsidR="00D96716" w:rsidRPr="00A00E00" w14:paraId="577ED955" w14:textId="77777777" w:rsidTr="003A2396">
        <w:tc>
          <w:tcPr>
            <w:tcW w:w="962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71FED002" w14:textId="77777777" w:rsidR="00D96716" w:rsidRPr="00A00E00" w:rsidRDefault="008076CD" w:rsidP="004F037F">
            <w:pPr>
              <w:pStyle w:val="Contedodatabela"/>
              <w:tabs>
                <w:tab w:val="left" w:pos="1843"/>
              </w:tabs>
              <w:spacing w:line="276" w:lineRule="auto"/>
              <w:jc w:val="both"/>
              <w:rPr>
                <w:rFonts w:ascii="Arial" w:hAnsi="Arial" w:cs="Arial"/>
                <w:b/>
                <w:bCs/>
                <w:sz w:val="22"/>
                <w:szCs w:val="22"/>
              </w:rPr>
            </w:pPr>
            <w:r w:rsidRPr="00A00E00">
              <w:rPr>
                <w:rFonts w:ascii="Arial" w:hAnsi="Arial" w:cs="Arial"/>
                <w:b/>
                <w:bCs/>
                <w:sz w:val="22"/>
                <w:szCs w:val="22"/>
              </w:rPr>
              <w:t xml:space="preserve">6. ESTIMATIVA DO VALOR DA CONTRATAÇÃO </w:t>
            </w:r>
          </w:p>
        </w:tc>
      </w:tr>
    </w:tbl>
    <w:p w14:paraId="4AD41FB7" w14:textId="77777777" w:rsidR="00243358" w:rsidRPr="00A00E00" w:rsidRDefault="00243358" w:rsidP="004F037F">
      <w:pPr>
        <w:tabs>
          <w:tab w:val="left" w:pos="1843"/>
        </w:tabs>
        <w:spacing w:line="276" w:lineRule="auto"/>
        <w:jc w:val="both"/>
        <w:rPr>
          <w:rFonts w:ascii="Arial" w:hAnsi="Arial" w:cs="Arial"/>
          <w:b/>
          <w:bCs/>
          <w:sz w:val="22"/>
          <w:szCs w:val="22"/>
        </w:rPr>
      </w:pPr>
    </w:p>
    <w:p w14:paraId="4E17D0E6" w14:textId="01A9D576" w:rsidR="00B26B70" w:rsidRPr="00A00E00" w:rsidRDefault="008823CE" w:rsidP="004F037F">
      <w:pPr>
        <w:pStyle w:val="PargrafodaLista"/>
        <w:spacing w:line="276" w:lineRule="auto"/>
        <w:ind w:left="0" w:firstLine="720"/>
        <w:jc w:val="both"/>
        <w:rPr>
          <w:rFonts w:ascii="Arial" w:eastAsia="Arial MT" w:hAnsi="Arial" w:cs="Arial"/>
          <w:bCs/>
          <w:sz w:val="22"/>
          <w:szCs w:val="22"/>
          <w:lang w:val="pt-PT"/>
        </w:rPr>
      </w:pPr>
      <w:r w:rsidRPr="00A00E00">
        <w:rPr>
          <w:rFonts w:ascii="Arial" w:eastAsia="Arial MT" w:hAnsi="Arial" w:cs="Arial"/>
          <w:bCs/>
          <w:sz w:val="22"/>
          <w:szCs w:val="22"/>
          <w:lang w:val="pt-PT"/>
        </w:rPr>
        <w:t xml:space="preserve">O valor estimado </w:t>
      </w:r>
      <w:r w:rsidR="00E311DF" w:rsidRPr="00A00E00">
        <w:rPr>
          <w:rFonts w:ascii="Arial" w:eastAsia="Arial MT" w:hAnsi="Arial" w:cs="Arial"/>
          <w:bCs/>
          <w:sz w:val="22"/>
          <w:szCs w:val="22"/>
          <w:lang w:val="pt-PT"/>
        </w:rPr>
        <w:t xml:space="preserve">foi formalizado tomando-se como referência </w:t>
      </w:r>
      <w:r w:rsidR="00B26B70" w:rsidRPr="00A00E00">
        <w:rPr>
          <w:rFonts w:ascii="Arial" w:eastAsia="Arial MT" w:hAnsi="Arial" w:cs="Arial"/>
          <w:bCs/>
          <w:sz w:val="22"/>
          <w:szCs w:val="22"/>
          <w:lang w:val="pt-PT"/>
        </w:rPr>
        <w:t xml:space="preserve">os valores anteriores registrados nos </w:t>
      </w:r>
      <w:r w:rsidR="00B26B70" w:rsidRPr="00A00E00">
        <w:rPr>
          <w:rFonts w:ascii="Arial" w:eastAsia="Arial MT" w:hAnsi="Arial" w:cs="Arial"/>
          <w:b/>
          <w:bCs/>
          <w:sz w:val="22"/>
          <w:szCs w:val="22"/>
          <w:lang w:val="pt-PT"/>
        </w:rPr>
        <w:t xml:space="preserve">Pregões Eletrônicos nº </w:t>
      </w:r>
      <w:r w:rsidR="005302DC">
        <w:rPr>
          <w:rFonts w:ascii="Arial" w:eastAsia="Arial MT" w:hAnsi="Arial" w:cs="Arial"/>
          <w:b/>
          <w:bCs/>
          <w:sz w:val="22"/>
          <w:szCs w:val="22"/>
          <w:lang w:val="pt-PT"/>
        </w:rPr>
        <w:t>013</w:t>
      </w:r>
      <w:r w:rsidR="00B26B70" w:rsidRPr="00A00E00">
        <w:rPr>
          <w:rFonts w:ascii="Arial" w:eastAsia="Arial MT" w:hAnsi="Arial" w:cs="Arial"/>
          <w:b/>
          <w:bCs/>
          <w:sz w:val="22"/>
          <w:szCs w:val="22"/>
          <w:lang w:val="pt-PT"/>
        </w:rPr>
        <w:t>/</w:t>
      </w:r>
      <w:r w:rsidR="005302DC">
        <w:rPr>
          <w:rFonts w:ascii="Arial" w:eastAsia="Arial MT" w:hAnsi="Arial" w:cs="Arial"/>
          <w:b/>
          <w:bCs/>
          <w:sz w:val="22"/>
          <w:szCs w:val="22"/>
          <w:lang w:val="pt-PT"/>
        </w:rPr>
        <w:t>2024</w:t>
      </w:r>
      <w:r w:rsidR="00B26B70" w:rsidRPr="00A00E00">
        <w:rPr>
          <w:rFonts w:ascii="Arial" w:eastAsia="Arial MT" w:hAnsi="Arial" w:cs="Arial"/>
          <w:b/>
          <w:bCs/>
          <w:sz w:val="22"/>
          <w:szCs w:val="22"/>
          <w:lang w:val="pt-PT"/>
        </w:rPr>
        <w:t xml:space="preserve"> e nº </w:t>
      </w:r>
      <w:r w:rsidR="005302DC">
        <w:rPr>
          <w:rFonts w:ascii="Arial" w:eastAsia="Arial MT" w:hAnsi="Arial" w:cs="Arial"/>
          <w:b/>
          <w:bCs/>
          <w:sz w:val="22"/>
          <w:szCs w:val="22"/>
          <w:lang w:val="pt-PT"/>
        </w:rPr>
        <w:t>027</w:t>
      </w:r>
      <w:r w:rsidR="00B26B70" w:rsidRPr="00A00E00">
        <w:rPr>
          <w:rFonts w:ascii="Arial" w:eastAsia="Arial MT" w:hAnsi="Arial" w:cs="Arial"/>
          <w:b/>
          <w:bCs/>
          <w:sz w:val="22"/>
          <w:szCs w:val="22"/>
          <w:lang w:val="pt-PT"/>
        </w:rPr>
        <w:t>/</w:t>
      </w:r>
      <w:r w:rsidR="005302DC">
        <w:rPr>
          <w:rFonts w:ascii="Arial" w:eastAsia="Arial MT" w:hAnsi="Arial" w:cs="Arial"/>
          <w:b/>
          <w:bCs/>
          <w:sz w:val="22"/>
          <w:szCs w:val="22"/>
          <w:lang w:val="pt-PT"/>
        </w:rPr>
        <w:t>2024</w:t>
      </w:r>
      <w:r w:rsidR="00B26B70" w:rsidRPr="00A00E00">
        <w:rPr>
          <w:rFonts w:ascii="Arial" w:eastAsia="Arial MT" w:hAnsi="Arial" w:cs="Arial"/>
          <w:bCs/>
          <w:sz w:val="22"/>
          <w:szCs w:val="22"/>
          <w:lang w:val="pt-PT"/>
        </w:rPr>
        <w:t xml:space="preserve">, </w:t>
      </w:r>
      <w:r w:rsidR="005302DC">
        <w:rPr>
          <w:rFonts w:ascii="Arial" w:eastAsia="Arial MT" w:hAnsi="Arial" w:cs="Arial"/>
          <w:bCs/>
          <w:sz w:val="22"/>
          <w:szCs w:val="22"/>
          <w:lang w:val="pt-PT"/>
        </w:rPr>
        <w:t xml:space="preserve">e em pesquisas no PNCP – Portal Nacional de Contratações Públicas, </w:t>
      </w:r>
      <w:r w:rsidR="00B26B70" w:rsidRPr="00A00E00">
        <w:rPr>
          <w:rFonts w:ascii="Arial" w:eastAsia="Arial MT" w:hAnsi="Arial" w:cs="Arial"/>
          <w:bCs/>
          <w:sz w:val="22"/>
          <w:szCs w:val="22"/>
          <w:lang w:val="pt-PT"/>
        </w:rPr>
        <w:t xml:space="preserve">em atendimento a legislação pertinente. </w:t>
      </w:r>
    </w:p>
    <w:p w14:paraId="02B5E871" w14:textId="77777777" w:rsidR="00B26B70" w:rsidRPr="00A00E00" w:rsidRDefault="00B26B70" w:rsidP="004F037F">
      <w:pPr>
        <w:pStyle w:val="PargrafodaLista"/>
        <w:spacing w:line="276" w:lineRule="auto"/>
        <w:ind w:left="0"/>
        <w:jc w:val="both"/>
        <w:rPr>
          <w:rFonts w:ascii="Arial" w:eastAsia="Arial MT" w:hAnsi="Arial" w:cs="Arial"/>
          <w:bCs/>
          <w:sz w:val="22"/>
          <w:szCs w:val="22"/>
          <w:lang w:val="pt-PT"/>
        </w:rPr>
      </w:pPr>
    </w:p>
    <w:p w14:paraId="17A2E536" w14:textId="078B35F1" w:rsidR="00B26B70" w:rsidRPr="00A00E00" w:rsidRDefault="00B26B70" w:rsidP="004F037F">
      <w:pPr>
        <w:pStyle w:val="PargrafodaLista"/>
        <w:spacing w:line="276" w:lineRule="auto"/>
        <w:ind w:left="0" w:firstLine="720"/>
        <w:jc w:val="both"/>
        <w:rPr>
          <w:rFonts w:ascii="Arial" w:eastAsia="Arial MT" w:hAnsi="Arial" w:cs="Arial"/>
          <w:bCs/>
          <w:sz w:val="22"/>
          <w:szCs w:val="22"/>
          <w:lang w:val="pt-PT"/>
        </w:rPr>
      </w:pPr>
      <w:r w:rsidRPr="00A00E00">
        <w:rPr>
          <w:rFonts w:ascii="Arial" w:eastAsia="Arial MT" w:hAnsi="Arial" w:cs="Arial"/>
          <w:bCs/>
          <w:sz w:val="22"/>
          <w:szCs w:val="22"/>
          <w:lang w:val="pt-PT"/>
        </w:rPr>
        <w:t>Estima-se que o investimento total alcançar</w:t>
      </w:r>
      <w:r w:rsidR="005302DC">
        <w:rPr>
          <w:rFonts w:ascii="Arial" w:eastAsia="Arial MT" w:hAnsi="Arial" w:cs="Arial"/>
          <w:bCs/>
          <w:sz w:val="22"/>
          <w:szCs w:val="22"/>
          <w:lang w:val="pt-PT"/>
        </w:rPr>
        <w:t xml:space="preserve">á aproximadamente o montante de </w:t>
      </w:r>
      <w:r w:rsidR="005302DC" w:rsidRPr="005302DC">
        <w:rPr>
          <w:rFonts w:ascii="Arial" w:eastAsia="Arial MT" w:hAnsi="Arial" w:cs="Arial"/>
          <w:b/>
          <w:sz w:val="22"/>
          <w:szCs w:val="22"/>
        </w:rPr>
        <w:t>R$ 1.834.051,34</w:t>
      </w:r>
      <w:r w:rsidRPr="00A00E00">
        <w:rPr>
          <w:rFonts w:ascii="Arial" w:eastAsia="Arial MT" w:hAnsi="Arial" w:cs="Arial"/>
          <w:b/>
          <w:sz w:val="22"/>
          <w:szCs w:val="22"/>
          <w:lang w:val="pt-PT"/>
        </w:rPr>
        <w:t xml:space="preserve"> (</w:t>
      </w:r>
      <w:r w:rsidR="005302DC">
        <w:rPr>
          <w:rFonts w:ascii="Arial" w:eastAsia="Arial MT" w:hAnsi="Arial" w:cs="Arial"/>
          <w:b/>
          <w:sz w:val="22"/>
          <w:szCs w:val="22"/>
          <w:lang w:val="pt-PT"/>
        </w:rPr>
        <w:t>um milhão, oitocentos e trinta e quatro mil, cinquenta e um reais e trinta e quatro</w:t>
      </w:r>
      <w:r w:rsidRPr="00A00E00">
        <w:rPr>
          <w:rFonts w:ascii="Arial" w:eastAsia="Arial MT" w:hAnsi="Arial" w:cs="Arial"/>
          <w:b/>
          <w:sz w:val="22"/>
          <w:szCs w:val="22"/>
          <w:lang w:val="pt-PT"/>
        </w:rPr>
        <w:t xml:space="preserve"> centavos)</w:t>
      </w:r>
      <w:r w:rsidRPr="00A00E00">
        <w:rPr>
          <w:rFonts w:ascii="Arial" w:eastAsia="Arial MT" w:hAnsi="Arial" w:cs="Arial"/>
          <w:bCs/>
          <w:sz w:val="22"/>
          <w:szCs w:val="22"/>
          <w:lang w:val="pt-PT"/>
        </w:rPr>
        <w:t>.</w:t>
      </w:r>
    </w:p>
    <w:p w14:paraId="5F3FF7E6" w14:textId="77777777" w:rsidR="00B26B70" w:rsidRPr="00A00E00" w:rsidRDefault="00B26B70" w:rsidP="004F037F">
      <w:pPr>
        <w:pStyle w:val="PargrafodaLista"/>
        <w:spacing w:line="276" w:lineRule="auto"/>
        <w:ind w:left="0"/>
        <w:jc w:val="both"/>
        <w:rPr>
          <w:rFonts w:ascii="Arial" w:eastAsia="Arial MT" w:hAnsi="Arial" w:cs="Arial"/>
          <w:bCs/>
          <w:sz w:val="22"/>
          <w:szCs w:val="22"/>
          <w:lang w:val="pt-PT"/>
        </w:rPr>
      </w:pPr>
    </w:p>
    <w:tbl>
      <w:tblPr>
        <w:tblW w:w="9628" w:type="dxa"/>
        <w:jc w:val="center"/>
        <w:tblCellMar>
          <w:left w:w="70" w:type="dxa"/>
          <w:right w:w="70" w:type="dxa"/>
        </w:tblCellMar>
        <w:tblLook w:val="04A0" w:firstRow="1" w:lastRow="0" w:firstColumn="1" w:lastColumn="0" w:noHBand="0" w:noVBand="1"/>
      </w:tblPr>
      <w:tblGrid>
        <w:gridCol w:w="761"/>
        <w:gridCol w:w="3880"/>
        <w:gridCol w:w="1534"/>
        <w:gridCol w:w="1276"/>
        <w:gridCol w:w="925"/>
        <w:gridCol w:w="1253"/>
      </w:tblGrid>
      <w:tr w:rsidR="00A00E00" w:rsidRPr="00A00E00" w14:paraId="3436D185" w14:textId="5BB5557A" w:rsidTr="00A94D2D">
        <w:trPr>
          <w:trHeight w:val="300"/>
          <w:jc w:val="center"/>
        </w:trPr>
        <w:tc>
          <w:tcPr>
            <w:tcW w:w="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F23854" w14:textId="77777777" w:rsidR="00A00E00" w:rsidRPr="00481E80" w:rsidRDefault="00A00E00" w:rsidP="004F037F">
            <w:pPr>
              <w:suppressAutoHyphens w:val="0"/>
              <w:jc w:val="center"/>
              <w:rPr>
                <w:rFonts w:ascii="Arial" w:eastAsia="Times New Roman" w:hAnsi="Arial" w:cs="Arial"/>
                <w:b/>
                <w:color w:val="000000"/>
                <w:kern w:val="0"/>
                <w:sz w:val="22"/>
                <w:szCs w:val="22"/>
                <w:lang w:eastAsia="pt-BR" w:bidi="ar-SA"/>
              </w:rPr>
            </w:pPr>
            <w:r w:rsidRPr="00481E80">
              <w:rPr>
                <w:rFonts w:ascii="Arial" w:eastAsia="Times New Roman" w:hAnsi="Arial" w:cs="Arial"/>
                <w:b/>
                <w:color w:val="000000"/>
                <w:kern w:val="0"/>
                <w:sz w:val="22"/>
                <w:szCs w:val="22"/>
                <w:lang w:eastAsia="pt-BR" w:bidi="ar-SA"/>
              </w:rPr>
              <w:t>ITEM</w:t>
            </w:r>
          </w:p>
        </w:tc>
        <w:tc>
          <w:tcPr>
            <w:tcW w:w="3880" w:type="dxa"/>
            <w:tcBorders>
              <w:top w:val="single" w:sz="4" w:space="0" w:color="auto"/>
              <w:left w:val="nil"/>
              <w:bottom w:val="single" w:sz="4" w:space="0" w:color="auto"/>
              <w:right w:val="single" w:sz="4" w:space="0" w:color="auto"/>
            </w:tcBorders>
            <w:shd w:val="clear" w:color="auto" w:fill="auto"/>
            <w:noWrap/>
            <w:vAlign w:val="center"/>
            <w:hideMark/>
          </w:tcPr>
          <w:p w14:paraId="0A67EF9F" w14:textId="77777777" w:rsidR="00A00E00" w:rsidRPr="00481E80" w:rsidRDefault="00A00E00" w:rsidP="004F037F">
            <w:pPr>
              <w:suppressAutoHyphens w:val="0"/>
              <w:jc w:val="center"/>
              <w:rPr>
                <w:rFonts w:ascii="Arial" w:eastAsia="Times New Roman" w:hAnsi="Arial" w:cs="Arial"/>
                <w:b/>
                <w:color w:val="000000"/>
                <w:kern w:val="0"/>
                <w:sz w:val="22"/>
                <w:szCs w:val="22"/>
                <w:lang w:eastAsia="pt-BR" w:bidi="ar-SA"/>
              </w:rPr>
            </w:pPr>
            <w:r w:rsidRPr="00481E80">
              <w:rPr>
                <w:rFonts w:ascii="Arial" w:eastAsia="Times New Roman" w:hAnsi="Arial" w:cs="Arial"/>
                <w:b/>
                <w:color w:val="000000"/>
                <w:kern w:val="0"/>
                <w:sz w:val="22"/>
                <w:szCs w:val="22"/>
                <w:lang w:eastAsia="pt-BR" w:bidi="ar-SA"/>
              </w:rPr>
              <w:t>ESPECIFICAÇÃO</w:t>
            </w:r>
          </w:p>
        </w:tc>
        <w:tc>
          <w:tcPr>
            <w:tcW w:w="1166" w:type="dxa"/>
            <w:tcBorders>
              <w:top w:val="single" w:sz="4" w:space="0" w:color="auto"/>
              <w:left w:val="nil"/>
              <w:bottom w:val="single" w:sz="4" w:space="0" w:color="auto"/>
              <w:right w:val="single" w:sz="4" w:space="0" w:color="auto"/>
            </w:tcBorders>
            <w:shd w:val="clear" w:color="auto" w:fill="auto"/>
            <w:noWrap/>
            <w:vAlign w:val="center"/>
            <w:hideMark/>
          </w:tcPr>
          <w:p w14:paraId="5060590A" w14:textId="77777777" w:rsidR="00A00E00" w:rsidRPr="00481E80" w:rsidRDefault="00A00E00" w:rsidP="004F037F">
            <w:pPr>
              <w:suppressAutoHyphens w:val="0"/>
              <w:jc w:val="center"/>
              <w:rPr>
                <w:rFonts w:ascii="Arial" w:eastAsia="Times New Roman" w:hAnsi="Arial" w:cs="Arial"/>
                <w:b/>
                <w:color w:val="000000"/>
                <w:kern w:val="0"/>
                <w:sz w:val="22"/>
                <w:szCs w:val="22"/>
                <w:lang w:eastAsia="pt-BR" w:bidi="ar-SA"/>
              </w:rPr>
            </w:pPr>
            <w:r w:rsidRPr="00481E80">
              <w:rPr>
                <w:rFonts w:ascii="Arial" w:eastAsia="Times New Roman" w:hAnsi="Arial" w:cs="Arial"/>
                <w:b/>
                <w:color w:val="000000"/>
                <w:kern w:val="0"/>
                <w:sz w:val="22"/>
                <w:szCs w:val="22"/>
                <w:lang w:eastAsia="pt-BR" w:bidi="ar-SA"/>
              </w:rPr>
              <w:t>UND</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1B44A9E7" w14:textId="77777777" w:rsidR="00A00E00" w:rsidRPr="00481E80" w:rsidRDefault="00A00E00" w:rsidP="004F037F">
            <w:pPr>
              <w:suppressAutoHyphens w:val="0"/>
              <w:jc w:val="center"/>
              <w:rPr>
                <w:rFonts w:ascii="Arial" w:eastAsia="Times New Roman" w:hAnsi="Arial" w:cs="Arial"/>
                <w:b/>
                <w:color w:val="000000"/>
                <w:kern w:val="0"/>
                <w:sz w:val="22"/>
                <w:szCs w:val="22"/>
                <w:lang w:eastAsia="pt-BR" w:bidi="ar-SA"/>
              </w:rPr>
            </w:pPr>
            <w:r w:rsidRPr="00A00E00">
              <w:rPr>
                <w:rFonts w:ascii="Arial" w:eastAsia="Times New Roman" w:hAnsi="Arial" w:cs="Arial"/>
                <w:b/>
                <w:color w:val="000000"/>
                <w:kern w:val="0"/>
                <w:sz w:val="22"/>
                <w:szCs w:val="22"/>
                <w:lang w:eastAsia="pt-BR" w:bidi="ar-SA"/>
              </w:rPr>
              <w:t>QUANT.</w:t>
            </w:r>
          </w:p>
        </w:tc>
        <w:tc>
          <w:tcPr>
            <w:tcW w:w="1194" w:type="dxa"/>
            <w:tcBorders>
              <w:top w:val="single" w:sz="4" w:space="0" w:color="auto"/>
              <w:left w:val="nil"/>
              <w:bottom w:val="single" w:sz="4" w:space="0" w:color="auto"/>
              <w:right w:val="single" w:sz="4" w:space="0" w:color="auto"/>
            </w:tcBorders>
            <w:vAlign w:val="center"/>
          </w:tcPr>
          <w:p w14:paraId="37AA95EF" w14:textId="0B710E07" w:rsidR="00A00E00" w:rsidRPr="00A00E00" w:rsidRDefault="00A00E00" w:rsidP="004F037F">
            <w:pPr>
              <w:suppressAutoHyphens w:val="0"/>
              <w:jc w:val="center"/>
              <w:rPr>
                <w:rFonts w:ascii="Arial" w:eastAsia="Times New Roman" w:hAnsi="Arial" w:cs="Arial"/>
                <w:b/>
                <w:color w:val="000000"/>
                <w:kern w:val="0"/>
                <w:sz w:val="22"/>
                <w:szCs w:val="22"/>
                <w:lang w:eastAsia="pt-BR" w:bidi="ar-SA"/>
              </w:rPr>
            </w:pPr>
            <w:r>
              <w:rPr>
                <w:rFonts w:ascii="Arial" w:eastAsia="Times New Roman" w:hAnsi="Arial" w:cs="Arial"/>
                <w:b/>
                <w:color w:val="000000"/>
                <w:kern w:val="0"/>
                <w:sz w:val="22"/>
                <w:szCs w:val="22"/>
                <w:lang w:eastAsia="pt-BR" w:bidi="ar-SA"/>
              </w:rPr>
              <w:t>VALOR UNIT.</w:t>
            </w:r>
          </w:p>
        </w:tc>
        <w:tc>
          <w:tcPr>
            <w:tcW w:w="1351" w:type="dxa"/>
            <w:tcBorders>
              <w:top w:val="single" w:sz="4" w:space="0" w:color="auto"/>
              <w:left w:val="nil"/>
              <w:bottom w:val="single" w:sz="4" w:space="0" w:color="auto"/>
              <w:right w:val="single" w:sz="4" w:space="0" w:color="auto"/>
            </w:tcBorders>
            <w:vAlign w:val="center"/>
          </w:tcPr>
          <w:p w14:paraId="569D0FBF" w14:textId="0B33D3ED" w:rsidR="00A00E00" w:rsidRPr="00A00E00" w:rsidRDefault="00A00E00" w:rsidP="004F037F">
            <w:pPr>
              <w:suppressAutoHyphens w:val="0"/>
              <w:jc w:val="center"/>
              <w:rPr>
                <w:rFonts w:ascii="Arial" w:eastAsia="Times New Roman" w:hAnsi="Arial" w:cs="Arial"/>
                <w:b/>
                <w:color w:val="000000"/>
                <w:kern w:val="0"/>
                <w:sz w:val="22"/>
                <w:szCs w:val="22"/>
                <w:lang w:eastAsia="pt-BR" w:bidi="ar-SA"/>
              </w:rPr>
            </w:pPr>
            <w:r>
              <w:rPr>
                <w:rFonts w:ascii="Arial" w:eastAsia="Times New Roman" w:hAnsi="Arial" w:cs="Arial"/>
                <w:b/>
                <w:color w:val="000000"/>
                <w:kern w:val="0"/>
                <w:sz w:val="22"/>
                <w:szCs w:val="22"/>
                <w:lang w:eastAsia="pt-BR" w:bidi="ar-SA"/>
              </w:rPr>
              <w:t>VALOR TOTAL</w:t>
            </w:r>
          </w:p>
        </w:tc>
      </w:tr>
      <w:tr w:rsidR="00A00E00" w:rsidRPr="00A00E00" w14:paraId="375F0F98" w14:textId="6271F7D6" w:rsidTr="00A00E00">
        <w:trPr>
          <w:trHeight w:val="300"/>
          <w:jc w:val="center"/>
        </w:trPr>
        <w:tc>
          <w:tcPr>
            <w:tcW w:w="9628"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493DCAB2" w14:textId="5CC23366" w:rsidR="00A00E00" w:rsidRPr="00A00E00" w:rsidRDefault="00A00E00" w:rsidP="004F037F">
            <w:pPr>
              <w:suppressAutoHyphens w:val="0"/>
              <w:jc w:val="center"/>
              <w:rPr>
                <w:rFonts w:ascii="Arial" w:eastAsia="Times New Roman" w:hAnsi="Arial" w:cs="Arial"/>
                <w:b/>
                <w:color w:val="000000"/>
                <w:kern w:val="0"/>
                <w:sz w:val="22"/>
                <w:szCs w:val="22"/>
                <w:lang w:eastAsia="pt-BR" w:bidi="ar-SA"/>
              </w:rPr>
            </w:pPr>
            <w:r w:rsidRPr="00A00E00">
              <w:rPr>
                <w:rFonts w:ascii="Arial" w:eastAsia="Times New Roman" w:hAnsi="Arial" w:cs="Arial"/>
                <w:b/>
                <w:color w:val="000000"/>
                <w:kern w:val="0"/>
                <w:sz w:val="22"/>
                <w:szCs w:val="22"/>
                <w:lang w:eastAsia="pt-BR" w:bidi="ar-SA"/>
              </w:rPr>
              <w:t>CONDIMENTOS E ESPECIARIAS</w:t>
            </w:r>
          </w:p>
        </w:tc>
      </w:tr>
      <w:tr w:rsidR="00A00E00" w:rsidRPr="00A00E00" w14:paraId="0860D4DC" w14:textId="6295F577" w:rsidTr="00A94D2D">
        <w:trPr>
          <w:trHeight w:val="4022"/>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54E61CF9"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w:t>
            </w:r>
          </w:p>
        </w:tc>
        <w:tc>
          <w:tcPr>
            <w:tcW w:w="3880" w:type="dxa"/>
            <w:tcBorders>
              <w:top w:val="nil"/>
              <w:left w:val="nil"/>
              <w:bottom w:val="single" w:sz="4" w:space="0" w:color="auto"/>
              <w:right w:val="single" w:sz="4" w:space="0" w:color="auto"/>
            </w:tcBorders>
            <w:shd w:val="clear" w:color="000000" w:fill="FFFFFF"/>
            <w:vAlign w:val="center"/>
            <w:hideMark/>
          </w:tcPr>
          <w:p w14:paraId="1AF265BC"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AÇAFRÃO </w:t>
            </w:r>
            <w:r w:rsidRPr="00481E80">
              <w:rPr>
                <w:rFonts w:ascii="Arial" w:eastAsia="Times New Roman" w:hAnsi="Arial" w:cs="Arial"/>
                <w:color w:val="000000"/>
                <w:kern w:val="0"/>
                <w:sz w:val="22"/>
                <w:szCs w:val="22"/>
                <w:lang w:eastAsia="pt-BR" w:bidi="ar-SA"/>
              </w:rPr>
              <w:br/>
              <w:t>em pó, fino, homogêneo, obtido de espécimes genuínos, limpos, dessecados e moídos, de coloração amarelo escuro, com aspecto, cor, cheiro e sabor próprios, isentos de materiais estranhos e livre de umidade, ingredientes: 100% açafrão da terra/cúrcuma, não contendo glúten, acondicionado em embalagem plástica de polipropileno, transparente, de 100g, original do fabricante, com informações do fabricante, especificações do produto, data de fabricação e prazo de validade, produto isento de registro no Ministério da Agricultura -Serviço de Inspeção Federal (SIF) ou Serviço de Inspeção Estadual (SIE).</w:t>
            </w:r>
          </w:p>
        </w:tc>
        <w:tc>
          <w:tcPr>
            <w:tcW w:w="1166" w:type="dxa"/>
            <w:tcBorders>
              <w:top w:val="nil"/>
              <w:left w:val="nil"/>
              <w:bottom w:val="single" w:sz="4" w:space="0" w:color="auto"/>
              <w:right w:val="single" w:sz="4" w:space="0" w:color="auto"/>
            </w:tcBorders>
            <w:shd w:val="clear" w:color="000000" w:fill="FFFFFF"/>
            <w:vAlign w:val="center"/>
            <w:hideMark/>
          </w:tcPr>
          <w:p w14:paraId="603598A3"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276" w:type="dxa"/>
            <w:tcBorders>
              <w:top w:val="nil"/>
              <w:left w:val="nil"/>
              <w:bottom w:val="single" w:sz="4" w:space="0" w:color="auto"/>
              <w:right w:val="single" w:sz="4" w:space="0" w:color="auto"/>
            </w:tcBorders>
            <w:shd w:val="clear" w:color="000000" w:fill="FFFFFF"/>
            <w:vAlign w:val="center"/>
            <w:hideMark/>
          </w:tcPr>
          <w:p w14:paraId="032DA007"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2.560</w:t>
            </w:r>
          </w:p>
        </w:tc>
        <w:tc>
          <w:tcPr>
            <w:tcW w:w="1194" w:type="dxa"/>
            <w:tcBorders>
              <w:top w:val="nil"/>
              <w:left w:val="nil"/>
              <w:bottom w:val="single" w:sz="4" w:space="0" w:color="auto"/>
              <w:right w:val="single" w:sz="4" w:space="0" w:color="auto"/>
            </w:tcBorders>
            <w:shd w:val="clear" w:color="000000" w:fill="FFFFFF"/>
            <w:vAlign w:val="center"/>
          </w:tcPr>
          <w:p w14:paraId="05A53A97" w14:textId="2C33A1F8"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w:t>
            </w:r>
            <w:r w:rsidR="00A77B58">
              <w:rPr>
                <w:rFonts w:ascii="Arial" w:eastAsia="Times New Roman" w:hAnsi="Arial" w:cs="Arial"/>
                <w:color w:val="000000"/>
                <w:kern w:val="0"/>
                <w:sz w:val="22"/>
                <w:szCs w:val="22"/>
                <w:lang w:eastAsia="pt-BR" w:bidi="ar-SA"/>
              </w:rPr>
              <w:t xml:space="preserve"> 2,50</w:t>
            </w:r>
          </w:p>
        </w:tc>
        <w:tc>
          <w:tcPr>
            <w:tcW w:w="1351" w:type="dxa"/>
            <w:tcBorders>
              <w:top w:val="nil"/>
              <w:left w:val="nil"/>
              <w:bottom w:val="single" w:sz="4" w:space="0" w:color="auto"/>
              <w:right w:val="single" w:sz="4" w:space="0" w:color="auto"/>
            </w:tcBorders>
            <w:shd w:val="clear" w:color="000000" w:fill="FFFFFF"/>
            <w:vAlign w:val="center"/>
          </w:tcPr>
          <w:p w14:paraId="2DF6B82A" w14:textId="2D8F9375"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w:t>
            </w:r>
            <w:r w:rsidR="00FC075A">
              <w:rPr>
                <w:rFonts w:ascii="Arial" w:eastAsia="Times New Roman" w:hAnsi="Arial" w:cs="Arial"/>
                <w:color w:val="000000"/>
                <w:kern w:val="0"/>
                <w:sz w:val="22"/>
                <w:szCs w:val="22"/>
                <w:lang w:eastAsia="pt-BR" w:bidi="ar-SA"/>
              </w:rPr>
              <w:t xml:space="preserve"> 6.400,00</w:t>
            </w:r>
          </w:p>
        </w:tc>
      </w:tr>
      <w:tr w:rsidR="00A00E00" w:rsidRPr="00A00E00" w14:paraId="4C8DF4A7" w14:textId="6D03E63E" w:rsidTr="00A94D2D">
        <w:trPr>
          <w:trHeight w:val="3226"/>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D2A4C4"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2</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7D079715"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ALHO</w:t>
            </w:r>
            <w:r w:rsidRPr="00481E80">
              <w:rPr>
                <w:rFonts w:ascii="Arial" w:eastAsia="Times New Roman" w:hAnsi="Arial" w:cs="Arial"/>
                <w:color w:val="000000"/>
                <w:kern w:val="0"/>
                <w:sz w:val="22"/>
                <w:szCs w:val="22"/>
                <w:lang w:eastAsia="pt-BR" w:bidi="ar-SA"/>
              </w:rPr>
              <w:br/>
              <w:t>Graúdo Nacional. Classificação sem defeito suficientemente desenvolvido, com aspecto e sabor característico, uniformidade no tamanho e na cor. Não serão permitidas rachaduras, perfurações, cortes e dentes chochos ou brotados. Características gerais: deverá estar livre de enfermidades, insetos ou parasitas, umidade, terra e de resíduos de fertilizantes. Quanto às características microbiológicas, deverá obedecer a LEGISLAÇÃO CABÍVEL. O produto deverá apresentar o peso na embalagem.</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273BF1CD"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KG</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1B80B15"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2.500</w:t>
            </w:r>
          </w:p>
        </w:tc>
        <w:tc>
          <w:tcPr>
            <w:tcW w:w="1194" w:type="dxa"/>
            <w:tcBorders>
              <w:top w:val="single" w:sz="4" w:space="0" w:color="auto"/>
              <w:left w:val="nil"/>
              <w:bottom w:val="single" w:sz="4" w:space="0" w:color="auto"/>
              <w:right w:val="single" w:sz="4" w:space="0" w:color="auto"/>
            </w:tcBorders>
            <w:shd w:val="clear" w:color="000000" w:fill="FFFFFF"/>
            <w:vAlign w:val="center"/>
          </w:tcPr>
          <w:p w14:paraId="63335C3C" w14:textId="36B8ECB0" w:rsidR="00A00E00" w:rsidRPr="00481E80" w:rsidRDefault="000659F8"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R$ 24,33</w:t>
            </w:r>
          </w:p>
        </w:tc>
        <w:tc>
          <w:tcPr>
            <w:tcW w:w="1351" w:type="dxa"/>
            <w:tcBorders>
              <w:top w:val="single" w:sz="4" w:space="0" w:color="auto"/>
              <w:left w:val="nil"/>
              <w:bottom w:val="single" w:sz="4" w:space="0" w:color="auto"/>
              <w:right w:val="single" w:sz="4" w:space="0" w:color="auto"/>
            </w:tcBorders>
            <w:shd w:val="clear" w:color="000000" w:fill="FFFFFF"/>
            <w:vAlign w:val="center"/>
          </w:tcPr>
          <w:p w14:paraId="49A4C133" w14:textId="0F1BCA4B" w:rsidR="00A00E00" w:rsidRPr="00481E80" w:rsidRDefault="000659F8"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0659F8">
              <w:rPr>
                <w:rFonts w:ascii="Arial" w:eastAsia="Times New Roman" w:hAnsi="Arial" w:cs="Arial"/>
                <w:color w:val="000000"/>
                <w:kern w:val="0"/>
                <w:sz w:val="22"/>
                <w:szCs w:val="22"/>
                <w:lang w:eastAsia="pt-BR" w:bidi="ar-SA"/>
              </w:rPr>
              <w:t>60.825</w:t>
            </w:r>
            <w:r>
              <w:rPr>
                <w:rFonts w:ascii="Arial" w:eastAsia="Times New Roman" w:hAnsi="Arial" w:cs="Arial"/>
                <w:color w:val="000000"/>
                <w:kern w:val="0"/>
                <w:sz w:val="22"/>
                <w:szCs w:val="22"/>
                <w:lang w:eastAsia="pt-BR" w:bidi="ar-SA"/>
              </w:rPr>
              <w:t>,00</w:t>
            </w:r>
          </w:p>
        </w:tc>
      </w:tr>
      <w:tr w:rsidR="00A00E00" w:rsidRPr="00A00E00" w14:paraId="41794149" w14:textId="509491ED" w:rsidTr="00286305">
        <w:trPr>
          <w:trHeight w:val="2416"/>
          <w:jc w:val="center"/>
        </w:trPr>
        <w:tc>
          <w:tcPr>
            <w:tcW w:w="7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EF8434"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t>3</w:t>
            </w:r>
          </w:p>
        </w:tc>
        <w:tc>
          <w:tcPr>
            <w:tcW w:w="3880" w:type="dxa"/>
            <w:tcBorders>
              <w:top w:val="single" w:sz="4" w:space="0" w:color="auto"/>
              <w:left w:val="nil"/>
              <w:bottom w:val="single" w:sz="4" w:space="0" w:color="auto"/>
              <w:right w:val="single" w:sz="4" w:space="0" w:color="auto"/>
            </w:tcBorders>
            <w:shd w:val="clear" w:color="auto" w:fill="auto"/>
            <w:vAlign w:val="center"/>
            <w:hideMark/>
          </w:tcPr>
          <w:p w14:paraId="0BAFC16B"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b/>
                <w:bCs/>
                <w:color w:val="000000"/>
                <w:kern w:val="0"/>
                <w:sz w:val="22"/>
                <w:szCs w:val="22"/>
                <w:lang w:eastAsia="pt-BR" w:bidi="ar-SA"/>
              </w:rPr>
              <w:t xml:space="preserve">CANELA EM PÓ </w:t>
            </w:r>
            <w:r w:rsidRPr="00286305">
              <w:rPr>
                <w:rFonts w:ascii="Arial" w:eastAsia="Times New Roman" w:hAnsi="Arial" w:cs="Arial"/>
                <w:color w:val="000000"/>
                <w:kern w:val="0"/>
                <w:sz w:val="22"/>
                <w:szCs w:val="22"/>
                <w:lang w:eastAsia="pt-BR" w:bidi="ar-SA"/>
              </w:rPr>
              <w:br/>
              <w:t>Canela em forma de pó fino, acondicionada em saco de polietileno contendo 100g, íntegro, atóxico, resistente, vedado hermeticamente e limpo, isento de matéria terrosa ou parasitos. A embalagem deverá conter dados de procedência, data de validade, quantidade do produto de acordo com a legislação vigente.</w:t>
            </w:r>
          </w:p>
        </w:tc>
        <w:tc>
          <w:tcPr>
            <w:tcW w:w="1166" w:type="dxa"/>
            <w:tcBorders>
              <w:top w:val="single" w:sz="4" w:space="0" w:color="auto"/>
              <w:left w:val="nil"/>
              <w:bottom w:val="single" w:sz="4" w:space="0" w:color="auto"/>
              <w:right w:val="single" w:sz="4" w:space="0" w:color="auto"/>
            </w:tcBorders>
            <w:shd w:val="clear" w:color="auto" w:fill="auto"/>
            <w:vAlign w:val="center"/>
            <w:hideMark/>
          </w:tcPr>
          <w:p w14:paraId="709BE987"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t>EMBALAGEM</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85AE112"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t>1.000</w:t>
            </w:r>
          </w:p>
        </w:tc>
        <w:tc>
          <w:tcPr>
            <w:tcW w:w="1194" w:type="dxa"/>
            <w:tcBorders>
              <w:top w:val="single" w:sz="4" w:space="0" w:color="auto"/>
              <w:left w:val="nil"/>
              <w:bottom w:val="single" w:sz="4" w:space="0" w:color="auto"/>
              <w:right w:val="single" w:sz="4" w:space="0" w:color="auto"/>
            </w:tcBorders>
            <w:shd w:val="clear" w:color="auto" w:fill="FFFF00"/>
            <w:vAlign w:val="center"/>
          </w:tcPr>
          <w:p w14:paraId="2400E196" w14:textId="77777777" w:rsidR="00A00E00" w:rsidRPr="00D0401B" w:rsidRDefault="00A00E00" w:rsidP="004F037F">
            <w:pPr>
              <w:suppressAutoHyphens w:val="0"/>
              <w:jc w:val="both"/>
              <w:rPr>
                <w:rFonts w:ascii="Arial" w:eastAsia="Times New Roman" w:hAnsi="Arial" w:cs="Arial"/>
                <w:color w:val="000000"/>
                <w:kern w:val="0"/>
                <w:sz w:val="22"/>
                <w:szCs w:val="22"/>
                <w:highlight w:val="yellow"/>
                <w:lang w:eastAsia="pt-BR" w:bidi="ar-SA"/>
              </w:rPr>
            </w:pPr>
          </w:p>
        </w:tc>
        <w:tc>
          <w:tcPr>
            <w:tcW w:w="1351" w:type="dxa"/>
            <w:tcBorders>
              <w:top w:val="single" w:sz="4" w:space="0" w:color="auto"/>
              <w:left w:val="nil"/>
              <w:bottom w:val="single" w:sz="4" w:space="0" w:color="auto"/>
              <w:right w:val="single" w:sz="4" w:space="0" w:color="auto"/>
            </w:tcBorders>
            <w:shd w:val="clear" w:color="auto" w:fill="FFFF00"/>
            <w:vAlign w:val="center"/>
          </w:tcPr>
          <w:p w14:paraId="6EAF071D" w14:textId="77777777" w:rsidR="00A00E00" w:rsidRPr="00D0401B" w:rsidRDefault="00A00E00" w:rsidP="004F037F">
            <w:pPr>
              <w:suppressAutoHyphens w:val="0"/>
              <w:jc w:val="both"/>
              <w:rPr>
                <w:rFonts w:ascii="Arial" w:eastAsia="Times New Roman" w:hAnsi="Arial" w:cs="Arial"/>
                <w:color w:val="000000"/>
                <w:kern w:val="0"/>
                <w:sz w:val="22"/>
                <w:szCs w:val="22"/>
                <w:highlight w:val="yellow"/>
                <w:lang w:eastAsia="pt-BR" w:bidi="ar-SA"/>
              </w:rPr>
            </w:pPr>
          </w:p>
        </w:tc>
      </w:tr>
      <w:tr w:rsidR="00A00E00" w:rsidRPr="00A00E00" w14:paraId="0251E5EA" w14:textId="4BB0D174" w:rsidTr="00286305">
        <w:trPr>
          <w:trHeight w:val="1901"/>
          <w:jc w:val="center"/>
        </w:trPr>
        <w:tc>
          <w:tcPr>
            <w:tcW w:w="761" w:type="dxa"/>
            <w:tcBorders>
              <w:top w:val="nil"/>
              <w:left w:val="single" w:sz="8" w:space="0" w:color="auto"/>
              <w:bottom w:val="single" w:sz="4" w:space="0" w:color="auto"/>
              <w:right w:val="single" w:sz="4" w:space="0" w:color="auto"/>
            </w:tcBorders>
            <w:shd w:val="clear" w:color="auto" w:fill="auto"/>
            <w:vAlign w:val="center"/>
            <w:hideMark/>
          </w:tcPr>
          <w:p w14:paraId="63CA6DE0"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t>4</w:t>
            </w:r>
          </w:p>
        </w:tc>
        <w:tc>
          <w:tcPr>
            <w:tcW w:w="3880" w:type="dxa"/>
            <w:tcBorders>
              <w:top w:val="nil"/>
              <w:left w:val="nil"/>
              <w:bottom w:val="single" w:sz="4" w:space="0" w:color="auto"/>
              <w:right w:val="single" w:sz="4" w:space="0" w:color="auto"/>
            </w:tcBorders>
            <w:shd w:val="clear" w:color="auto" w:fill="auto"/>
            <w:vAlign w:val="center"/>
            <w:hideMark/>
          </w:tcPr>
          <w:p w14:paraId="67E61AD7" w14:textId="77777777" w:rsidR="00A00E00" w:rsidRPr="00286305" w:rsidRDefault="00A00E00" w:rsidP="004F037F">
            <w:pPr>
              <w:suppressAutoHyphens w:val="0"/>
              <w:jc w:val="both"/>
              <w:rPr>
                <w:rFonts w:ascii="Arial" w:eastAsia="Times New Roman" w:hAnsi="Arial" w:cs="Arial"/>
                <w:kern w:val="0"/>
                <w:sz w:val="22"/>
                <w:szCs w:val="22"/>
                <w:lang w:eastAsia="pt-BR" w:bidi="ar-SA"/>
              </w:rPr>
            </w:pPr>
            <w:r w:rsidRPr="00286305">
              <w:rPr>
                <w:rFonts w:ascii="Arial" w:eastAsia="Times New Roman" w:hAnsi="Arial" w:cs="Arial"/>
                <w:b/>
                <w:bCs/>
                <w:kern w:val="0"/>
                <w:sz w:val="22"/>
                <w:szCs w:val="22"/>
                <w:lang w:eastAsia="pt-BR" w:bidi="ar-SA"/>
              </w:rPr>
              <w:t xml:space="preserve">CHIMICHURRI </w:t>
            </w:r>
            <w:r w:rsidRPr="00286305">
              <w:rPr>
                <w:rFonts w:ascii="Arial" w:eastAsia="Times New Roman" w:hAnsi="Arial" w:cs="Arial"/>
                <w:kern w:val="0"/>
                <w:sz w:val="22"/>
                <w:szCs w:val="22"/>
                <w:lang w:eastAsia="pt-BR" w:bidi="ar-SA"/>
              </w:rPr>
              <w:br/>
              <w:t>sem pimenta calabresa, mistura de temperos desidratados compostos por cebola, alho, salsa, páprica desidratada, pimentão vermelho, orégano, cebolinha, mostarda e louro (todos desidratados), contendo peso líquido 100g.</w:t>
            </w:r>
          </w:p>
        </w:tc>
        <w:tc>
          <w:tcPr>
            <w:tcW w:w="1166" w:type="dxa"/>
            <w:tcBorders>
              <w:top w:val="nil"/>
              <w:left w:val="nil"/>
              <w:bottom w:val="single" w:sz="4" w:space="0" w:color="auto"/>
              <w:right w:val="single" w:sz="4" w:space="0" w:color="auto"/>
            </w:tcBorders>
            <w:shd w:val="clear" w:color="auto" w:fill="auto"/>
            <w:vAlign w:val="center"/>
            <w:hideMark/>
          </w:tcPr>
          <w:p w14:paraId="01A09C9A"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t>EMBALAGEM</w:t>
            </w:r>
          </w:p>
        </w:tc>
        <w:tc>
          <w:tcPr>
            <w:tcW w:w="1276" w:type="dxa"/>
            <w:tcBorders>
              <w:top w:val="nil"/>
              <w:left w:val="nil"/>
              <w:bottom w:val="single" w:sz="4" w:space="0" w:color="auto"/>
              <w:right w:val="single" w:sz="4" w:space="0" w:color="auto"/>
            </w:tcBorders>
            <w:shd w:val="clear" w:color="auto" w:fill="auto"/>
            <w:vAlign w:val="center"/>
            <w:hideMark/>
          </w:tcPr>
          <w:p w14:paraId="09A4620B" w14:textId="77777777" w:rsidR="00A00E00" w:rsidRPr="00286305" w:rsidRDefault="00A00E00" w:rsidP="004F037F">
            <w:pPr>
              <w:suppressAutoHyphens w:val="0"/>
              <w:jc w:val="both"/>
              <w:rPr>
                <w:rFonts w:ascii="Arial" w:eastAsia="Times New Roman" w:hAnsi="Arial" w:cs="Arial"/>
                <w:kern w:val="0"/>
                <w:sz w:val="22"/>
                <w:szCs w:val="22"/>
                <w:lang w:eastAsia="pt-BR" w:bidi="ar-SA"/>
              </w:rPr>
            </w:pPr>
            <w:r w:rsidRPr="00286305">
              <w:rPr>
                <w:rFonts w:ascii="Arial" w:eastAsia="Times New Roman" w:hAnsi="Arial" w:cs="Arial"/>
                <w:kern w:val="0"/>
                <w:sz w:val="22"/>
                <w:szCs w:val="22"/>
                <w:lang w:eastAsia="pt-BR" w:bidi="ar-SA"/>
              </w:rPr>
              <w:t>2.500</w:t>
            </w:r>
          </w:p>
        </w:tc>
        <w:tc>
          <w:tcPr>
            <w:tcW w:w="1194" w:type="dxa"/>
            <w:tcBorders>
              <w:top w:val="nil"/>
              <w:left w:val="nil"/>
              <w:bottom w:val="single" w:sz="4" w:space="0" w:color="auto"/>
              <w:right w:val="single" w:sz="4" w:space="0" w:color="auto"/>
            </w:tcBorders>
            <w:shd w:val="clear" w:color="auto" w:fill="FFFF00"/>
            <w:vAlign w:val="center"/>
          </w:tcPr>
          <w:p w14:paraId="7A2A159D" w14:textId="77777777" w:rsidR="00A00E00" w:rsidRPr="00D0401B" w:rsidRDefault="00A00E00" w:rsidP="004F037F">
            <w:pPr>
              <w:suppressAutoHyphens w:val="0"/>
              <w:jc w:val="both"/>
              <w:rPr>
                <w:rFonts w:ascii="Arial" w:eastAsia="Times New Roman" w:hAnsi="Arial" w:cs="Arial"/>
                <w:kern w:val="0"/>
                <w:sz w:val="22"/>
                <w:szCs w:val="22"/>
                <w:highlight w:val="yellow"/>
                <w:lang w:eastAsia="pt-BR" w:bidi="ar-SA"/>
              </w:rPr>
            </w:pPr>
          </w:p>
        </w:tc>
        <w:tc>
          <w:tcPr>
            <w:tcW w:w="1351" w:type="dxa"/>
            <w:tcBorders>
              <w:top w:val="nil"/>
              <w:left w:val="nil"/>
              <w:bottom w:val="single" w:sz="4" w:space="0" w:color="auto"/>
              <w:right w:val="single" w:sz="4" w:space="0" w:color="auto"/>
            </w:tcBorders>
            <w:shd w:val="clear" w:color="auto" w:fill="FFFF00"/>
            <w:vAlign w:val="center"/>
          </w:tcPr>
          <w:p w14:paraId="59603AF6" w14:textId="77777777" w:rsidR="00A00E00" w:rsidRPr="00D0401B" w:rsidRDefault="00A00E00" w:rsidP="004F037F">
            <w:pPr>
              <w:suppressAutoHyphens w:val="0"/>
              <w:jc w:val="both"/>
              <w:rPr>
                <w:rFonts w:ascii="Arial" w:eastAsia="Times New Roman" w:hAnsi="Arial" w:cs="Arial"/>
                <w:kern w:val="0"/>
                <w:sz w:val="22"/>
                <w:szCs w:val="22"/>
                <w:highlight w:val="yellow"/>
                <w:lang w:eastAsia="pt-BR" w:bidi="ar-SA"/>
              </w:rPr>
            </w:pPr>
          </w:p>
        </w:tc>
      </w:tr>
      <w:tr w:rsidR="00A00E00" w:rsidRPr="00A00E00" w14:paraId="6ED89998" w14:textId="5BC2D7D1" w:rsidTr="00A94D2D">
        <w:trPr>
          <w:trHeight w:val="2478"/>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1AEDFD8A"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5</w:t>
            </w:r>
          </w:p>
        </w:tc>
        <w:tc>
          <w:tcPr>
            <w:tcW w:w="3880" w:type="dxa"/>
            <w:tcBorders>
              <w:top w:val="nil"/>
              <w:left w:val="nil"/>
              <w:bottom w:val="single" w:sz="4" w:space="0" w:color="auto"/>
              <w:right w:val="single" w:sz="4" w:space="0" w:color="auto"/>
            </w:tcBorders>
            <w:shd w:val="clear" w:color="000000" w:fill="FFFFFF"/>
            <w:vAlign w:val="center"/>
            <w:hideMark/>
          </w:tcPr>
          <w:p w14:paraId="372469D2" w14:textId="77777777" w:rsidR="00A00E00" w:rsidRPr="00481E80" w:rsidRDefault="00A00E00" w:rsidP="004F037F">
            <w:pPr>
              <w:suppressAutoHyphens w:val="0"/>
              <w:jc w:val="both"/>
              <w:rPr>
                <w:rFonts w:ascii="Arial" w:eastAsia="Times New Roman" w:hAnsi="Arial" w:cs="Arial"/>
                <w:kern w:val="0"/>
                <w:sz w:val="22"/>
                <w:szCs w:val="22"/>
                <w:lang w:eastAsia="pt-BR" w:bidi="ar-SA"/>
              </w:rPr>
            </w:pPr>
            <w:r w:rsidRPr="00481E80">
              <w:rPr>
                <w:rFonts w:ascii="Arial" w:eastAsia="Times New Roman" w:hAnsi="Arial" w:cs="Arial"/>
                <w:b/>
                <w:bCs/>
                <w:kern w:val="0"/>
                <w:sz w:val="22"/>
                <w:szCs w:val="22"/>
                <w:lang w:eastAsia="pt-BR" w:bidi="ar-SA"/>
              </w:rPr>
              <w:t>COLORAU</w:t>
            </w:r>
            <w:r w:rsidRPr="00481E80">
              <w:rPr>
                <w:rFonts w:ascii="Arial" w:eastAsia="Times New Roman" w:hAnsi="Arial" w:cs="Arial"/>
                <w:kern w:val="0"/>
                <w:sz w:val="22"/>
                <w:szCs w:val="22"/>
                <w:lang w:eastAsia="pt-BR" w:bidi="ar-SA"/>
              </w:rPr>
              <w:br/>
              <w:t>pó fino, condimento de cor avermelhada, preparado à base de uma ou mais espécies de vegetais. Embalagem com 100g. A embalagem deverá conter externamente os dados de identificação e procedência, informação nutricional, número do lote, data de validade, quantidade do produto. Validade mínima de 06 meses no ato da compra.</w:t>
            </w:r>
          </w:p>
        </w:tc>
        <w:tc>
          <w:tcPr>
            <w:tcW w:w="1166" w:type="dxa"/>
            <w:tcBorders>
              <w:top w:val="nil"/>
              <w:left w:val="nil"/>
              <w:bottom w:val="single" w:sz="4" w:space="0" w:color="auto"/>
              <w:right w:val="single" w:sz="4" w:space="0" w:color="auto"/>
            </w:tcBorders>
            <w:shd w:val="clear" w:color="000000" w:fill="FFFFFF"/>
            <w:vAlign w:val="center"/>
            <w:hideMark/>
          </w:tcPr>
          <w:p w14:paraId="0AFC657C"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276" w:type="dxa"/>
            <w:tcBorders>
              <w:top w:val="nil"/>
              <w:left w:val="nil"/>
              <w:bottom w:val="single" w:sz="4" w:space="0" w:color="auto"/>
              <w:right w:val="single" w:sz="4" w:space="0" w:color="auto"/>
            </w:tcBorders>
            <w:shd w:val="clear" w:color="000000" w:fill="FFFFFF"/>
            <w:vAlign w:val="center"/>
            <w:hideMark/>
          </w:tcPr>
          <w:p w14:paraId="0FCE0D15" w14:textId="77777777" w:rsidR="00A00E00" w:rsidRPr="00481E80" w:rsidRDefault="00A00E00" w:rsidP="004F037F">
            <w:pPr>
              <w:suppressAutoHyphens w:val="0"/>
              <w:jc w:val="both"/>
              <w:rPr>
                <w:rFonts w:ascii="Arial" w:eastAsia="Times New Roman" w:hAnsi="Arial" w:cs="Arial"/>
                <w:kern w:val="0"/>
                <w:sz w:val="22"/>
                <w:szCs w:val="22"/>
                <w:lang w:eastAsia="pt-BR" w:bidi="ar-SA"/>
              </w:rPr>
            </w:pPr>
            <w:r w:rsidRPr="00481E80">
              <w:rPr>
                <w:rFonts w:ascii="Arial" w:eastAsia="Times New Roman" w:hAnsi="Arial" w:cs="Arial"/>
                <w:kern w:val="0"/>
                <w:sz w:val="22"/>
                <w:szCs w:val="22"/>
                <w:lang w:eastAsia="pt-BR" w:bidi="ar-SA"/>
              </w:rPr>
              <w:t>3.724</w:t>
            </w:r>
          </w:p>
        </w:tc>
        <w:tc>
          <w:tcPr>
            <w:tcW w:w="1194" w:type="dxa"/>
            <w:tcBorders>
              <w:top w:val="nil"/>
              <w:left w:val="nil"/>
              <w:bottom w:val="single" w:sz="4" w:space="0" w:color="auto"/>
              <w:right w:val="single" w:sz="4" w:space="0" w:color="auto"/>
            </w:tcBorders>
            <w:shd w:val="clear" w:color="000000" w:fill="FFFFFF"/>
            <w:vAlign w:val="center"/>
          </w:tcPr>
          <w:p w14:paraId="0C354F39" w14:textId="7B5CEC77" w:rsidR="00A00E00" w:rsidRPr="00481E80" w:rsidRDefault="008256B4" w:rsidP="004F037F">
            <w:pPr>
              <w:suppressAutoHyphens w:val="0"/>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R$ 0,99</w:t>
            </w:r>
          </w:p>
        </w:tc>
        <w:tc>
          <w:tcPr>
            <w:tcW w:w="1351" w:type="dxa"/>
            <w:tcBorders>
              <w:top w:val="nil"/>
              <w:left w:val="nil"/>
              <w:bottom w:val="single" w:sz="4" w:space="0" w:color="auto"/>
              <w:right w:val="single" w:sz="4" w:space="0" w:color="auto"/>
            </w:tcBorders>
            <w:shd w:val="clear" w:color="000000" w:fill="FFFFFF"/>
            <w:vAlign w:val="center"/>
          </w:tcPr>
          <w:p w14:paraId="5CDE4EB5" w14:textId="6D8B10CF" w:rsidR="00A00E00" w:rsidRPr="00481E80" w:rsidRDefault="008256B4" w:rsidP="004F037F">
            <w:pPr>
              <w:suppressAutoHyphens w:val="0"/>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 xml:space="preserve">R$ </w:t>
            </w:r>
            <w:r w:rsidRPr="008256B4">
              <w:rPr>
                <w:rFonts w:ascii="Arial" w:eastAsia="Times New Roman" w:hAnsi="Arial" w:cs="Arial"/>
                <w:kern w:val="0"/>
                <w:sz w:val="22"/>
                <w:szCs w:val="22"/>
                <w:lang w:eastAsia="pt-BR" w:bidi="ar-SA"/>
              </w:rPr>
              <w:t>3.686,76</w:t>
            </w:r>
          </w:p>
        </w:tc>
      </w:tr>
      <w:tr w:rsidR="00A00E00" w:rsidRPr="00A00E00" w14:paraId="7F0BCF0C" w14:textId="577E512A" w:rsidTr="00A94D2D">
        <w:trPr>
          <w:trHeight w:val="4100"/>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895A8D"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6</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5E63904A" w14:textId="77777777" w:rsidR="00A00E00" w:rsidRPr="00481E80" w:rsidRDefault="00A00E00" w:rsidP="004F037F">
            <w:pPr>
              <w:suppressAutoHyphens w:val="0"/>
              <w:jc w:val="both"/>
              <w:rPr>
                <w:rFonts w:ascii="Arial" w:eastAsia="Times New Roman" w:hAnsi="Arial" w:cs="Arial"/>
                <w:kern w:val="0"/>
                <w:sz w:val="22"/>
                <w:szCs w:val="22"/>
                <w:lang w:eastAsia="pt-BR" w:bidi="ar-SA"/>
              </w:rPr>
            </w:pPr>
            <w:r w:rsidRPr="00481E80">
              <w:rPr>
                <w:rFonts w:ascii="Arial" w:eastAsia="Times New Roman" w:hAnsi="Arial" w:cs="Arial"/>
                <w:b/>
                <w:bCs/>
                <w:kern w:val="0"/>
                <w:sz w:val="22"/>
                <w:szCs w:val="22"/>
                <w:lang w:eastAsia="pt-BR" w:bidi="ar-SA"/>
              </w:rPr>
              <w:t>COMINHO EM PÓ</w:t>
            </w:r>
            <w:r w:rsidRPr="00481E80">
              <w:rPr>
                <w:rFonts w:ascii="Arial" w:eastAsia="Times New Roman" w:hAnsi="Arial" w:cs="Arial"/>
                <w:kern w:val="0"/>
                <w:sz w:val="22"/>
                <w:szCs w:val="22"/>
                <w:lang w:eastAsia="pt-BR" w:bidi="ar-SA"/>
              </w:rPr>
              <w:br/>
              <w:t>Extraído de sementes de cominho de primeira qualidade, puro, com aspecto, cor, cheiro, sabor característicos, sem misturas, isentos de sujidades, parasitas e larvas. Embalagem de 100g, em sacos plásticos transparentes e atóxicos, limpos não violados, resistentes que garantam a integridade do produto até o momento do consumo. Acondicionados em fardos lacrados. A embalagem deverá conter externamente os dados de identificação e procedência, informação nutricional, número do lote, data de validade, quantidade do produto. Validade mínima de 06 meses a contar da data de entrega do produto.</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2CA34226"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E2D686D" w14:textId="77777777" w:rsidR="00A00E00" w:rsidRPr="00481E80" w:rsidRDefault="00A00E00" w:rsidP="004F037F">
            <w:pPr>
              <w:suppressAutoHyphens w:val="0"/>
              <w:jc w:val="both"/>
              <w:rPr>
                <w:rFonts w:ascii="Arial" w:eastAsia="Times New Roman" w:hAnsi="Arial" w:cs="Arial"/>
                <w:kern w:val="0"/>
                <w:sz w:val="22"/>
                <w:szCs w:val="22"/>
                <w:lang w:eastAsia="pt-BR" w:bidi="ar-SA"/>
              </w:rPr>
            </w:pPr>
            <w:r w:rsidRPr="00481E80">
              <w:rPr>
                <w:rFonts w:ascii="Arial" w:eastAsia="Times New Roman" w:hAnsi="Arial" w:cs="Arial"/>
                <w:kern w:val="0"/>
                <w:sz w:val="22"/>
                <w:szCs w:val="22"/>
                <w:lang w:eastAsia="pt-BR" w:bidi="ar-SA"/>
              </w:rPr>
              <w:t>3.724</w:t>
            </w:r>
          </w:p>
        </w:tc>
        <w:tc>
          <w:tcPr>
            <w:tcW w:w="1194" w:type="dxa"/>
            <w:tcBorders>
              <w:top w:val="single" w:sz="4" w:space="0" w:color="auto"/>
              <w:left w:val="nil"/>
              <w:bottom w:val="single" w:sz="4" w:space="0" w:color="auto"/>
              <w:right w:val="single" w:sz="4" w:space="0" w:color="auto"/>
            </w:tcBorders>
            <w:shd w:val="clear" w:color="000000" w:fill="FFFFFF"/>
            <w:vAlign w:val="center"/>
          </w:tcPr>
          <w:p w14:paraId="7A5013B3" w14:textId="5FA53793" w:rsidR="00A00E00" w:rsidRPr="00481E80" w:rsidRDefault="00F04D5A" w:rsidP="004F037F">
            <w:pPr>
              <w:suppressAutoHyphens w:val="0"/>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R$ 2,00</w:t>
            </w:r>
          </w:p>
        </w:tc>
        <w:tc>
          <w:tcPr>
            <w:tcW w:w="1351" w:type="dxa"/>
            <w:tcBorders>
              <w:top w:val="single" w:sz="4" w:space="0" w:color="auto"/>
              <w:left w:val="nil"/>
              <w:bottom w:val="single" w:sz="4" w:space="0" w:color="auto"/>
              <w:right w:val="single" w:sz="4" w:space="0" w:color="auto"/>
            </w:tcBorders>
            <w:shd w:val="clear" w:color="000000" w:fill="FFFFFF"/>
            <w:vAlign w:val="center"/>
          </w:tcPr>
          <w:p w14:paraId="23FCA92D" w14:textId="0A12DD5E" w:rsidR="00A00E00" w:rsidRPr="00481E80" w:rsidRDefault="00F04D5A" w:rsidP="004F037F">
            <w:pPr>
              <w:suppressAutoHyphens w:val="0"/>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 xml:space="preserve">R$ </w:t>
            </w:r>
            <w:r w:rsidRPr="00F04D5A">
              <w:rPr>
                <w:rFonts w:ascii="Arial" w:eastAsia="Times New Roman" w:hAnsi="Arial" w:cs="Arial"/>
                <w:kern w:val="0"/>
                <w:sz w:val="22"/>
                <w:szCs w:val="22"/>
                <w:lang w:eastAsia="pt-BR" w:bidi="ar-SA"/>
              </w:rPr>
              <w:t>7.448</w:t>
            </w:r>
            <w:r>
              <w:rPr>
                <w:rFonts w:ascii="Arial" w:eastAsia="Times New Roman" w:hAnsi="Arial" w:cs="Arial"/>
                <w:kern w:val="0"/>
                <w:sz w:val="22"/>
                <w:szCs w:val="22"/>
                <w:lang w:eastAsia="pt-BR" w:bidi="ar-SA"/>
              </w:rPr>
              <w:t>,00</w:t>
            </w:r>
          </w:p>
        </w:tc>
      </w:tr>
      <w:tr w:rsidR="00A00E00" w:rsidRPr="00A00E00" w14:paraId="7AB5D59B" w14:textId="2EF2F2EC" w:rsidTr="00A94D2D">
        <w:trPr>
          <w:trHeight w:val="637"/>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12FB12"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7</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0A3690D3"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CRAVO </w:t>
            </w:r>
            <w:r w:rsidRPr="00481E80">
              <w:rPr>
                <w:rFonts w:ascii="Arial" w:eastAsia="Times New Roman" w:hAnsi="Arial" w:cs="Arial"/>
                <w:color w:val="000000"/>
                <w:kern w:val="0"/>
                <w:sz w:val="22"/>
                <w:szCs w:val="22"/>
                <w:lang w:eastAsia="pt-BR" w:bidi="ar-SA"/>
              </w:rPr>
              <w:br/>
              <w:t>da índia, em botão floral maduro e dessecado, acondicionado em embalagem com 100 g, validade do produto não poderá ser inferior a 12 meses, contados a partir da data de sua entrega. O produto deverá estar em conformidade com as normas e/ou legislação vigente da ANVISA/MS e da Comissão Nacional de Normas e Padrões para Alimentos – CNNPA. Rotulagem contendo no mínimo, peso líquido, nome do fabricante e do produto, CNPJ do fabricante, declaração com o teor de sal adicionado, número do lote, data de fabricação e data ou prazo de validade.</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6A5E935E"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9486E21"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1.200</w:t>
            </w:r>
          </w:p>
        </w:tc>
        <w:tc>
          <w:tcPr>
            <w:tcW w:w="1194" w:type="dxa"/>
            <w:tcBorders>
              <w:top w:val="single" w:sz="4" w:space="0" w:color="auto"/>
              <w:left w:val="nil"/>
              <w:bottom w:val="single" w:sz="4" w:space="0" w:color="auto"/>
              <w:right w:val="single" w:sz="4" w:space="0" w:color="auto"/>
            </w:tcBorders>
            <w:shd w:val="clear" w:color="000000" w:fill="FFFFFF"/>
            <w:vAlign w:val="center"/>
          </w:tcPr>
          <w:p w14:paraId="374669DA" w14:textId="0C085209" w:rsidR="00A00E00" w:rsidRPr="00481E80" w:rsidRDefault="00FC075A"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R$ 11,89</w:t>
            </w:r>
          </w:p>
        </w:tc>
        <w:tc>
          <w:tcPr>
            <w:tcW w:w="1351" w:type="dxa"/>
            <w:tcBorders>
              <w:top w:val="single" w:sz="4" w:space="0" w:color="auto"/>
              <w:left w:val="nil"/>
              <w:bottom w:val="single" w:sz="4" w:space="0" w:color="auto"/>
              <w:right w:val="single" w:sz="4" w:space="0" w:color="auto"/>
            </w:tcBorders>
            <w:shd w:val="clear" w:color="000000" w:fill="FFFFFF"/>
            <w:vAlign w:val="center"/>
          </w:tcPr>
          <w:p w14:paraId="395E1DD4" w14:textId="75393535" w:rsidR="00A00E00" w:rsidRPr="00481E80" w:rsidRDefault="00F04D5A"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R$ 14.268,00</w:t>
            </w:r>
          </w:p>
        </w:tc>
      </w:tr>
      <w:tr w:rsidR="00A00E00" w:rsidRPr="00A00E00" w14:paraId="341DB5FA" w14:textId="6AAB1C8A" w:rsidTr="00286305">
        <w:trPr>
          <w:trHeight w:val="2681"/>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2CD0918C"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t>8</w:t>
            </w:r>
          </w:p>
        </w:tc>
        <w:tc>
          <w:tcPr>
            <w:tcW w:w="3880" w:type="dxa"/>
            <w:tcBorders>
              <w:top w:val="nil"/>
              <w:left w:val="nil"/>
              <w:bottom w:val="single" w:sz="4" w:space="0" w:color="auto"/>
              <w:right w:val="single" w:sz="4" w:space="0" w:color="auto"/>
            </w:tcBorders>
            <w:shd w:val="clear" w:color="000000" w:fill="FFFFFF"/>
            <w:vAlign w:val="center"/>
            <w:hideMark/>
          </w:tcPr>
          <w:p w14:paraId="586C739C"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b/>
                <w:bCs/>
                <w:color w:val="000000"/>
                <w:kern w:val="0"/>
                <w:sz w:val="22"/>
                <w:szCs w:val="22"/>
                <w:lang w:eastAsia="pt-BR" w:bidi="ar-SA"/>
              </w:rPr>
              <w:t>CURRY</w:t>
            </w:r>
            <w:r w:rsidRPr="00286305">
              <w:rPr>
                <w:rFonts w:ascii="Arial" w:eastAsia="Times New Roman" w:hAnsi="Arial" w:cs="Arial"/>
                <w:color w:val="000000"/>
                <w:kern w:val="0"/>
                <w:sz w:val="22"/>
                <w:szCs w:val="22"/>
                <w:lang w:eastAsia="pt-BR" w:bidi="ar-SA"/>
              </w:rPr>
              <w:br/>
              <w:t>Mistura de ervas secas torradas, moídas composta principalmente por cúrcuma e feno grego e demais ingredientes, tais como, gengibre, coentro, cominho, pimenta do reino preta, mostarda, noz moscada, canela, louro e cravo. Acondicionado em saco plástico transparente, atóxico, resistente e hermeticamente fechado, contendo procedência e validade, pacote de 50g.</w:t>
            </w:r>
          </w:p>
        </w:tc>
        <w:tc>
          <w:tcPr>
            <w:tcW w:w="1166" w:type="dxa"/>
            <w:tcBorders>
              <w:top w:val="nil"/>
              <w:left w:val="nil"/>
              <w:bottom w:val="single" w:sz="4" w:space="0" w:color="auto"/>
              <w:right w:val="single" w:sz="4" w:space="0" w:color="auto"/>
            </w:tcBorders>
            <w:shd w:val="clear" w:color="000000" w:fill="FFFFFF"/>
            <w:vAlign w:val="center"/>
            <w:hideMark/>
          </w:tcPr>
          <w:p w14:paraId="539C1A03"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t>PACOTE</w:t>
            </w:r>
          </w:p>
        </w:tc>
        <w:tc>
          <w:tcPr>
            <w:tcW w:w="1276" w:type="dxa"/>
            <w:tcBorders>
              <w:top w:val="nil"/>
              <w:left w:val="nil"/>
              <w:bottom w:val="single" w:sz="4" w:space="0" w:color="auto"/>
              <w:right w:val="single" w:sz="4" w:space="0" w:color="auto"/>
            </w:tcBorders>
            <w:shd w:val="clear" w:color="000000" w:fill="FFFFFF"/>
            <w:vAlign w:val="center"/>
            <w:hideMark/>
          </w:tcPr>
          <w:p w14:paraId="269EC5F9"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t>3.000</w:t>
            </w:r>
          </w:p>
        </w:tc>
        <w:tc>
          <w:tcPr>
            <w:tcW w:w="1194" w:type="dxa"/>
            <w:tcBorders>
              <w:top w:val="nil"/>
              <w:left w:val="nil"/>
              <w:bottom w:val="single" w:sz="4" w:space="0" w:color="auto"/>
              <w:right w:val="single" w:sz="4" w:space="0" w:color="auto"/>
            </w:tcBorders>
            <w:shd w:val="clear" w:color="auto" w:fill="FFFF00"/>
            <w:vAlign w:val="center"/>
          </w:tcPr>
          <w:p w14:paraId="73DB3BAF" w14:textId="77777777" w:rsidR="00A00E00" w:rsidRPr="00D0401B" w:rsidRDefault="00A00E00" w:rsidP="004F037F">
            <w:pPr>
              <w:suppressAutoHyphens w:val="0"/>
              <w:jc w:val="both"/>
              <w:rPr>
                <w:rFonts w:ascii="Arial" w:eastAsia="Times New Roman" w:hAnsi="Arial" w:cs="Arial"/>
                <w:color w:val="000000"/>
                <w:kern w:val="0"/>
                <w:sz w:val="22"/>
                <w:szCs w:val="22"/>
                <w:highlight w:val="yellow"/>
                <w:lang w:eastAsia="pt-BR" w:bidi="ar-SA"/>
              </w:rPr>
            </w:pPr>
          </w:p>
        </w:tc>
        <w:tc>
          <w:tcPr>
            <w:tcW w:w="1351" w:type="dxa"/>
            <w:tcBorders>
              <w:top w:val="nil"/>
              <w:left w:val="nil"/>
              <w:bottom w:val="single" w:sz="4" w:space="0" w:color="auto"/>
              <w:right w:val="single" w:sz="4" w:space="0" w:color="auto"/>
            </w:tcBorders>
            <w:shd w:val="clear" w:color="auto" w:fill="FFFF00"/>
            <w:vAlign w:val="center"/>
          </w:tcPr>
          <w:p w14:paraId="4172C1C2" w14:textId="77777777" w:rsidR="00A00E00" w:rsidRPr="00D0401B" w:rsidRDefault="00A00E00" w:rsidP="004F037F">
            <w:pPr>
              <w:suppressAutoHyphens w:val="0"/>
              <w:jc w:val="both"/>
              <w:rPr>
                <w:rFonts w:ascii="Arial" w:eastAsia="Times New Roman" w:hAnsi="Arial" w:cs="Arial"/>
                <w:color w:val="000000"/>
                <w:kern w:val="0"/>
                <w:sz w:val="22"/>
                <w:szCs w:val="22"/>
                <w:highlight w:val="yellow"/>
                <w:lang w:eastAsia="pt-BR" w:bidi="ar-SA"/>
              </w:rPr>
            </w:pPr>
          </w:p>
        </w:tc>
      </w:tr>
      <w:tr w:rsidR="00A00E00" w:rsidRPr="00A00E00" w14:paraId="54466FCA" w14:textId="6A801155" w:rsidTr="00286305">
        <w:trPr>
          <w:trHeight w:val="2125"/>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DB0D76"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lastRenderedPageBreak/>
              <w:t>9</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58A0594F" w14:textId="77777777" w:rsidR="00A00E00" w:rsidRPr="00286305" w:rsidRDefault="00A00E00" w:rsidP="004F037F">
            <w:pPr>
              <w:suppressAutoHyphens w:val="0"/>
              <w:jc w:val="both"/>
              <w:rPr>
                <w:rFonts w:ascii="Arial" w:eastAsia="Times New Roman" w:hAnsi="Arial" w:cs="Arial"/>
                <w:kern w:val="0"/>
                <w:sz w:val="22"/>
                <w:szCs w:val="22"/>
                <w:lang w:eastAsia="pt-BR" w:bidi="ar-SA"/>
              </w:rPr>
            </w:pPr>
            <w:r w:rsidRPr="00286305">
              <w:rPr>
                <w:rFonts w:ascii="Arial" w:eastAsia="Times New Roman" w:hAnsi="Arial" w:cs="Arial"/>
                <w:b/>
                <w:bCs/>
                <w:kern w:val="0"/>
                <w:sz w:val="22"/>
                <w:szCs w:val="22"/>
                <w:lang w:eastAsia="pt-BR" w:bidi="ar-SA"/>
              </w:rPr>
              <w:t>ORÉGANO</w:t>
            </w:r>
            <w:r w:rsidRPr="00286305">
              <w:rPr>
                <w:rFonts w:ascii="Arial" w:eastAsia="Times New Roman" w:hAnsi="Arial" w:cs="Arial"/>
                <w:kern w:val="0"/>
                <w:sz w:val="22"/>
                <w:szCs w:val="22"/>
                <w:lang w:eastAsia="pt-BR" w:bidi="ar-SA"/>
              </w:rPr>
              <w:br/>
              <w:t xml:space="preserve">Desidratado, erva seca, sem adulterações e contaminações de qualquer espécie. Unidade com 100 gramas. Embalagem plástica, transparente ou leitosa, atóxica, com rotulagem nutricional (identificação do produto, ingredientes, valor nutricional, peso, fabricante, data de fabricação e de validade, registro de inspeção sanitária). </w:t>
            </w:r>
            <w:proofErr w:type="gramStart"/>
            <w:r w:rsidRPr="00286305">
              <w:rPr>
                <w:rFonts w:ascii="Arial" w:eastAsia="Times New Roman" w:hAnsi="Arial" w:cs="Arial"/>
                <w:kern w:val="0"/>
                <w:sz w:val="22"/>
                <w:szCs w:val="22"/>
                <w:lang w:eastAsia="pt-BR" w:bidi="ar-SA"/>
              </w:rPr>
              <w:t>pacote</w:t>
            </w:r>
            <w:proofErr w:type="gramEnd"/>
            <w:r w:rsidRPr="00286305">
              <w:rPr>
                <w:rFonts w:ascii="Arial" w:eastAsia="Times New Roman" w:hAnsi="Arial" w:cs="Arial"/>
                <w:kern w:val="0"/>
                <w:sz w:val="22"/>
                <w:szCs w:val="22"/>
                <w:lang w:eastAsia="pt-BR" w:bidi="ar-SA"/>
              </w:rPr>
              <w:t xml:space="preserve"> 100G.</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1A8F05D7" w14:textId="77777777" w:rsidR="00A00E00" w:rsidRPr="00286305" w:rsidRDefault="00A00E00" w:rsidP="004F037F">
            <w:pPr>
              <w:suppressAutoHyphens w:val="0"/>
              <w:jc w:val="both"/>
              <w:rPr>
                <w:rFonts w:ascii="Arial" w:eastAsia="Times New Roman" w:hAnsi="Arial" w:cs="Arial"/>
                <w:kern w:val="0"/>
                <w:sz w:val="22"/>
                <w:szCs w:val="22"/>
                <w:lang w:eastAsia="pt-BR" w:bidi="ar-SA"/>
              </w:rPr>
            </w:pPr>
            <w:r w:rsidRPr="00286305">
              <w:rPr>
                <w:rFonts w:ascii="Arial" w:eastAsia="Times New Roman" w:hAnsi="Arial" w:cs="Arial"/>
                <w:kern w:val="0"/>
                <w:sz w:val="22"/>
                <w:szCs w:val="22"/>
                <w:lang w:eastAsia="pt-BR" w:bidi="ar-SA"/>
              </w:rPr>
              <w:t>PACOTE</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BDFD049" w14:textId="77777777" w:rsidR="00A00E00" w:rsidRPr="00286305" w:rsidRDefault="00A00E00" w:rsidP="004F037F">
            <w:pPr>
              <w:suppressAutoHyphens w:val="0"/>
              <w:jc w:val="both"/>
              <w:rPr>
                <w:rFonts w:ascii="Arial" w:eastAsia="Times New Roman" w:hAnsi="Arial" w:cs="Arial"/>
                <w:kern w:val="0"/>
                <w:sz w:val="22"/>
                <w:szCs w:val="22"/>
                <w:lang w:eastAsia="pt-BR" w:bidi="ar-SA"/>
              </w:rPr>
            </w:pPr>
            <w:r w:rsidRPr="00286305">
              <w:rPr>
                <w:rFonts w:ascii="Arial" w:eastAsia="Times New Roman" w:hAnsi="Arial" w:cs="Arial"/>
                <w:kern w:val="0"/>
                <w:sz w:val="22"/>
                <w:szCs w:val="22"/>
                <w:lang w:eastAsia="pt-BR" w:bidi="ar-SA"/>
              </w:rPr>
              <w:t>600</w:t>
            </w:r>
          </w:p>
        </w:tc>
        <w:tc>
          <w:tcPr>
            <w:tcW w:w="1194" w:type="dxa"/>
            <w:tcBorders>
              <w:top w:val="single" w:sz="4" w:space="0" w:color="auto"/>
              <w:left w:val="nil"/>
              <w:bottom w:val="single" w:sz="4" w:space="0" w:color="auto"/>
              <w:right w:val="single" w:sz="4" w:space="0" w:color="auto"/>
            </w:tcBorders>
            <w:shd w:val="clear" w:color="auto" w:fill="FFFF00"/>
            <w:vAlign w:val="center"/>
          </w:tcPr>
          <w:p w14:paraId="1D29DEBD" w14:textId="77777777" w:rsidR="00A00E00" w:rsidRPr="00D0401B" w:rsidRDefault="00A00E00" w:rsidP="004F037F">
            <w:pPr>
              <w:suppressAutoHyphens w:val="0"/>
              <w:jc w:val="both"/>
              <w:rPr>
                <w:rFonts w:ascii="Arial" w:eastAsia="Times New Roman" w:hAnsi="Arial" w:cs="Arial"/>
                <w:kern w:val="0"/>
                <w:sz w:val="22"/>
                <w:szCs w:val="22"/>
                <w:highlight w:val="yellow"/>
                <w:lang w:eastAsia="pt-BR" w:bidi="ar-SA"/>
              </w:rPr>
            </w:pPr>
          </w:p>
        </w:tc>
        <w:tc>
          <w:tcPr>
            <w:tcW w:w="1351" w:type="dxa"/>
            <w:tcBorders>
              <w:top w:val="single" w:sz="4" w:space="0" w:color="auto"/>
              <w:left w:val="nil"/>
              <w:bottom w:val="single" w:sz="4" w:space="0" w:color="auto"/>
              <w:right w:val="single" w:sz="4" w:space="0" w:color="auto"/>
            </w:tcBorders>
            <w:shd w:val="clear" w:color="auto" w:fill="FFFF00"/>
            <w:vAlign w:val="center"/>
          </w:tcPr>
          <w:p w14:paraId="4E25CC42" w14:textId="77777777" w:rsidR="00A00E00" w:rsidRPr="00D0401B" w:rsidRDefault="00A00E00" w:rsidP="004F037F">
            <w:pPr>
              <w:suppressAutoHyphens w:val="0"/>
              <w:jc w:val="both"/>
              <w:rPr>
                <w:rFonts w:ascii="Arial" w:eastAsia="Times New Roman" w:hAnsi="Arial" w:cs="Arial"/>
                <w:kern w:val="0"/>
                <w:sz w:val="22"/>
                <w:szCs w:val="22"/>
                <w:highlight w:val="yellow"/>
                <w:lang w:eastAsia="pt-BR" w:bidi="ar-SA"/>
              </w:rPr>
            </w:pPr>
          </w:p>
        </w:tc>
      </w:tr>
      <w:tr w:rsidR="00A00E00" w:rsidRPr="00A00E00" w14:paraId="3C40C2CA" w14:textId="1B19ECC6" w:rsidTr="00A94D2D">
        <w:trPr>
          <w:trHeight w:val="2609"/>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2D3B682F"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10</w:t>
            </w:r>
          </w:p>
        </w:tc>
        <w:tc>
          <w:tcPr>
            <w:tcW w:w="3880" w:type="dxa"/>
            <w:tcBorders>
              <w:top w:val="nil"/>
              <w:left w:val="nil"/>
              <w:bottom w:val="single" w:sz="4" w:space="0" w:color="auto"/>
              <w:right w:val="single" w:sz="4" w:space="0" w:color="auto"/>
            </w:tcBorders>
            <w:shd w:val="clear" w:color="000000" w:fill="FFFFFF"/>
            <w:vAlign w:val="center"/>
            <w:hideMark/>
          </w:tcPr>
          <w:p w14:paraId="5B1897B5" w14:textId="77777777" w:rsidR="00A00E00" w:rsidRPr="00481E80" w:rsidRDefault="00A00E00" w:rsidP="004F037F">
            <w:pPr>
              <w:suppressAutoHyphens w:val="0"/>
              <w:jc w:val="both"/>
              <w:rPr>
                <w:rFonts w:ascii="Arial" w:eastAsia="Times New Roman" w:hAnsi="Arial" w:cs="Arial"/>
                <w:kern w:val="0"/>
                <w:sz w:val="22"/>
                <w:szCs w:val="22"/>
                <w:lang w:eastAsia="pt-BR" w:bidi="ar-SA"/>
              </w:rPr>
            </w:pPr>
            <w:r w:rsidRPr="00481E80">
              <w:rPr>
                <w:rFonts w:ascii="Arial" w:eastAsia="Times New Roman" w:hAnsi="Arial" w:cs="Arial"/>
                <w:b/>
                <w:bCs/>
                <w:kern w:val="0"/>
                <w:sz w:val="22"/>
                <w:szCs w:val="22"/>
                <w:lang w:eastAsia="pt-BR" w:bidi="ar-SA"/>
              </w:rPr>
              <w:t>PÁPRICA DOCE</w:t>
            </w:r>
            <w:r w:rsidRPr="00481E80">
              <w:rPr>
                <w:rFonts w:ascii="Arial" w:eastAsia="Times New Roman" w:hAnsi="Arial" w:cs="Arial"/>
                <w:kern w:val="0"/>
                <w:sz w:val="22"/>
                <w:szCs w:val="22"/>
                <w:lang w:eastAsia="pt-BR" w:bidi="ar-SA"/>
              </w:rPr>
              <w:br/>
              <w:t>Tempero obtido a partir de pimentões maduros, deve apresentar aspecto de pó fino, de coloração avermelhada, com sabor e odor característico. Deve ser isenta de umidade, sujidade e corpos estranhos. Não poderá conter adição de sal, pimenta, glutamato e outros aditivos ou coadjuvantes de tecnologia. Não poderá conter glúten. Embalagem 100 gramas</w:t>
            </w:r>
          </w:p>
        </w:tc>
        <w:tc>
          <w:tcPr>
            <w:tcW w:w="1166" w:type="dxa"/>
            <w:tcBorders>
              <w:top w:val="nil"/>
              <w:left w:val="nil"/>
              <w:bottom w:val="single" w:sz="4" w:space="0" w:color="auto"/>
              <w:right w:val="single" w:sz="4" w:space="0" w:color="auto"/>
            </w:tcBorders>
            <w:shd w:val="clear" w:color="000000" w:fill="FFFFFF"/>
            <w:vAlign w:val="center"/>
            <w:hideMark/>
          </w:tcPr>
          <w:p w14:paraId="5980E347"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276" w:type="dxa"/>
            <w:tcBorders>
              <w:top w:val="nil"/>
              <w:left w:val="nil"/>
              <w:bottom w:val="single" w:sz="4" w:space="0" w:color="auto"/>
              <w:right w:val="single" w:sz="4" w:space="0" w:color="auto"/>
            </w:tcBorders>
            <w:shd w:val="clear" w:color="000000" w:fill="FFFFFF"/>
            <w:vAlign w:val="center"/>
            <w:hideMark/>
          </w:tcPr>
          <w:p w14:paraId="409C038B" w14:textId="77777777" w:rsidR="00A00E00" w:rsidRPr="00481E80" w:rsidRDefault="00A00E00" w:rsidP="004F037F">
            <w:pPr>
              <w:suppressAutoHyphens w:val="0"/>
              <w:jc w:val="both"/>
              <w:rPr>
                <w:rFonts w:ascii="Arial" w:eastAsia="Times New Roman" w:hAnsi="Arial" w:cs="Arial"/>
                <w:kern w:val="0"/>
                <w:sz w:val="22"/>
                <w:szCs w:val="22"/>
                <w:lang w:eastAsia="pt-BR" w:bidi="ar-SA"/>
              </w:rPr>
            </w:pPr>
            <w:r w:rsidRPr="00481E80">
              <w:rPr>
                <w:rFonts w:ascii="Arial" w:eastAsia="Times New Roman" w:hAnsi="Arial" w:cs="Arial"/>
                <w:kern w:val="0"/>
                <w:sz w:val="22"/>
                <w:szCs w:val="22"/>
                <w:lang w:eastAsia="pt-BR" w:bidi="ar-SA"/>
              </w:rPr>
              <w:t>2.560</w:t>
            </w:r>
          </w:p>
        </w:tc>
        <w:tc>
          <w:tcPr>
            <w:tcW w:w="1194" w:type="dxa"/>
            <w:tcBorders>
              <w:top w:val="nil"/>
              <w:left w:val="nil"/>
              <w:bottom w:val="single" w:sz="4" w:space="0" w:color="auto"/>
              <w:right w:val="single" w:sz="4" w:space="0" w:color="auto"/>
            </w:tcBorders>
            <w:shd w:val="clear" w:color="000000" w:fill="FFFFFF"/>
            <w:vAlign w:val="center"/>
          </w:tcPr>
          <w:p w14:paraId="023D99E6" w14:textId="11F15EE9" w:rsidR="00A00E00" w:rsidRPr="00481E80" w:rsidRDefault="00F04D5A" w:rsidP="004F037F">
            <w:pPr>
              <w:suppressAutoHyphens w:val="0"/>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R$ 4,95</w:t>
            </w:r>
          </w:p>
        </w:tc>
        <w:tc>
          <w:tcPr>
            <w:tcW w:w="1351" w:type="dxa"/>
            <w:tcBorders>
              <w:top w:val="nil"/>
              <w:left w:val="nil"/>
              <w:bottom w:val="single" w:sz="4" w:space="0" w:color="auto"/>
              <w:right w:val="single" w:sz="4" w:space="0" w:color="auto"/>
            </w:tcBorders>
            <w:shd w:val="clear" w:color="000000" w:fill="FFFFFF"/>
            <w:vAlign w:val="center"/>
          </w:tcPr>
          <w:p w14:paraId="4C9D37E1" w14:textId="4948B56A" w:rsidR="00A00E00" w:rsidRPr="00481E80" w:rsidRDefault="00F04D5A" w:rsidP="004F037F">
            <w:pPr>
              <w:suppressAutoHyphens w:val="0"/>
              <w:jc w:val="both"/>
              <w:rPr>
                <w:rFonts w:ascii="Arial" w:eastAsia="Times New Roman" w:hAnsi="Arial" w:cs="Arial"/>
                <w:kern w:val="0"/>
                <w:sz w:val="22"/>
                <w:szCs w:val="22"/>
                <w:lang w:eastAsia="pt-BR" w:bidi="ar-SA"/>
              </w:rPr>
            </w:pPr>
            <w:r>
              <w:rPr>
                <w:rFonts w:ascii="Arial" w:eastAsia="Times New Roman" w:hAnsi="Arial" w:cs="Arial"/>
                <w:kern w:val="0"/>
                <w:sz w:val="22"/>
                <w:szCs w:val="22"/>
                <w:lang w:eastAsia="pt-BR" w:bidi="ar-SA"/>
              </w:rPr>
              <w:t xml:space="preserve">R$ </w:t>
            </w:r>
            <w:r w:rsidRPr="00F04D5A">
              <w:rPr>
                <w:rFonts w:ascii="Arial" w:eastAsia="Times New Roman" w:hAnsi="Arial" w:cs="Arial"/>
                <w:kern w:val="0"/>
                <w:sz w:val="22"/>
                <w:szCs w:val="22"/>
                <w:lang w:eastAsia="pt-BR" w:bidi="ar-SA"/>
              </w:rPr>
              <w:t>12.672</w:t>
            </w:r>
            <w:r>
              <w:rPr>
                <w:rFonts w:ascii="Arial" w:eastAsia="Times New Roman" w:hAnsi="Arial" w:cs="Arial"/>
                <w:kern w:val="0"/>
                <w:sz w:val="22"/>
                <w:szCs w:val="22"/>
                <w:lang w:eastAsia="pt-BR" w:bidi="ar-SA"/>
              </w:rPr>
              <w:t xml:space="preserve">,00 </w:t>
            </w:r>
          </w:p>
        </w:tc>
      </w:tr>
      <w:tr w:rsidR="004F037F" w:rsidRPr="00A00E00" w14:paraId="3A2FEB1E" w14:textId="4675854F" w:rsidTr="004F037F">
        <w:trPr>
          <w:trHeight w:val="300"/>
          <w:jc w:val="center"/>
        </w:trPr>
        <w:tc>
          <w:tcPr>
            <w:tcW w:w="9628" w:type="dxa"/>
            <w:gridSpan w:val="6"/>
            <w:tcBorders>
              <w:top w:val="nil"/>
              <w:left w:val="single" w:sz="8" w:space="0" w:color="auto"/>
              <w:bottom w:val="single" w:sz="4" w:space="0" w:color="auto"/>
              <w:right w:val="single" w:sz="4" w:space="0" w:color="auto"/>
            </w:tcBorders>
            <w:shd w:val="clear" w:color="000000" w:fill="FFFFFF"/>
            <w:vAlign w:val="center"/>
          </w:tcPr>
          <w:p w14:paraId="258807FC" w14:textId="3A8F74F4" w:rsidR="004F037F" w:rsidRPr="00A00E00" w:rsidRDefault="004F037F" w:rsidP="004F037F">
            <w:pPr>
              <w:suppressAutoHyphens w:val="0"/>
              <w:jc w:val="center"/>
              <w:rPr>
                <w:rFonts w:ascii="Arial" w:eastAsia="Times New Roman" w:hAnsi="Arial" w:cs="Arial"/>
                <w:b/>
                <w:kern w:val="0"/>
                <w:sz w:val="22"/>
                <w:szCs w:val="22"/>
                <w:lang w:eastAsia="pt-BR" w:bidi="ar-SA"/>
              </w:rPr>
            </w:pPr>
            <w:r w:rsidRPr="00A00E00">
              <w:rPr>
                <w:rFonts w:ascii="Arial" w:eastAsia="Times New Roman" w:hAnsi="Arial" w:cs="Arial"/>
                <w:b/>
                <w:kern w:val="0"/>
                <w:sz w:val="22"/>
                <w:szCs w:val="22"/>
                <w:lang w:eastAsia="pt-BR" w:bidi="ar-SA"/>
              </w:rPr>
              <w:t>MERCEARIA</w:t>
            </w:r>
          </w:p>
        </w:tc>
      </w:tr>
      <w:tr w:rsidR="00A00E00" w:rsidRPr="00A00E00" w14:paraId="4110F013" w14:textId="6EA711AE" w:rsidTr="004F037F">
        <w:trPr>
          <w:trHeight w:val="5251"/>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5B9F62"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t>11</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64FE695C"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CACAU EM PÓ</w:t>
            </w:r>
            <w:r w:rsidRPr="00481E80">
              <w:rPr>
                <w:rFonts w:ascii="Arial" w:eastAsia="Times New Roman" w:hAnsi="Arial" w:cs="Arial"/>
                <w:color w:val="000000"/>
                <w:kern w:val="0"/>
                <w:sz w:val="22"/>
                <w:szCs w:val="22"/>
                <w:lang w:eastAsia="pt-BR" w:bidi="ar-SA"/>
              </w:rPr>
              <w:br/>
              <w:t xml:space="preserve">puro, sem adição de açúcar, parcialmente desengordurado, obtido pela pressão mecânica do </w:t>
            </w:r>
            <w:proofErr w:type="spellStart"/>
            <w:r w:rsidRPr="00481E80">
              <w:rPr>
                <w:rFonts w:ascii="Arial" w:eastAsia="Times New Roman" w:hAnsi="Arial" w:cs="Arial"/>
                <w:color w:val="000000"/>
                <w:kern w:val="0"/>
                <w:sz w:val="22"/>
                <w:szCs w:val="22"/>
                <w:lang w:eastAsia="pt-BR" w:bidi="ar-SA"/>
              </w:rPr>
              <w:t>liquor</w:t>
            </w:r>
            <w:proofErr w:type="spellEnd"/>
            <w:r w:rsidRPr="00481E80">
              <w:rPr>
                <w:rFonts w:ascii="Arial" w:eastAsia="Times New Roman" w:hAnsi="Arial" w:cs="Arial"/>
                <w:color w:val="000000"/>
                <w:kern w:val="0"/>
                <w:sz w:val="22"/>
                <w:szCs w:val="22"/>
                <w:lang w:eastAsia="pt-BR" w:bidi="ar-SA"/>
              </w:rPr>
              <w:t xml:space="preserve"> de cacau e refinamento da torta resultante até a obtenção de um pó fino, homogêneo, não contendo aditivos, não deve conter glúten nem leite de vaca e derivados, produzido conforme as “Boas Práticas de Fabricação” e de acordo com as leis brasileiras, valor nutricional na porção de 25g de aproximadamente: de 3,7g de carboidrato, 6,6g de proteína e 3,8g de gorduras totais; acondicionado em embalagem primária plástica de polietileno ou de papel </w:t>
            </w:r>
            <w:proofErr w:type="spellStart"/>
            <w:r w:rsidRPr="00481E80">
              <w:rPr>
                <w:rFonts w:ascii="Arial" w:eastAsia="Times New Roman" w:hAnsi="Arial" w:cs="Arial"/>
                <w:color w:val="000000"/>
                <w:kern w:val="0"/>
                <w:sz w:val="22"/>
                <w:szCs w:val="22"/>
                <w:lang w:eastAsia="pt-BR" w:bidi="ar-SA"/>
              </w:rPr>
              <w:t>kraft</w:t>
            </w:r>
            <w:proofErr w:type="spellEnd"/>
            <w:r w:rsidRPr="00481E80">
              <w:rPr>
                <w:rFonts w:ascii="Arial" w:eastAsia="Times New Roman" w:hAnsi="Arial" w:cs="Arial"/>
                <w:color w:val="000000"/>
                <w:kern w:val="0"/>
                <w:sz w:val="22"/>
                <w:szCs w:val="22"/>
                <w:lang w:eastAsia="pt-BR" w:bidi="ar-SA"/>
              </w:rPr>
              <w:t>, contendo 200g. Na embalagem deverá constar informações do fabricante, especificação do produto, prazo de validade e lote.</w:t>
            </w:r>
            <w:r w:rsidRPr="00481E80">
              <w:rPr>
                <w:rFonts w:ascii="Arial" w:eastAsia="Times New Roman" w:hAnsi="Arial" w:cs="Arial"/>
                <w:color w:val="000000"/>
                <w:kern w:val="0"/>
                <w:sz w:val="22"/>
                <w:szCs w:val="22"/>
                <w:lang w:eastAsia="pt-BR" w:bidi="ar-SA"/>
              </w:rPr>
              <w:br/>
              <w:t>validade de no mínimo 6 meses a partir da entrega do produto.</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0F1CEACE"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UND</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368A864"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1.500</w:t>
            </w:r>
          </w:p>
        </w:tc>
        <w:tc>
          <w:tcPr>
            <w:tcW w:w="1194" w:type="dxa"/>
            <w:tcBorders>
              <w:top w:val="single" w:sz="4" w:space="0" w:color="auto"/>
              <w:left w:val="nil"/>
              <w:bottom w:val="single" w:sz="4" w:space="0" w:color="auto"/>
              <w:right w:val="single" w:sz="4" w:space="0" w:color="auto"/>
            </w:tcBorders>
            <w:shd w:val="clear" w:color="000000" w:fill="FFFFFF"/>
            <w:vAlign w:val="center"/>
          </w:tcPr>
          <w:p w14:paraId="59AADD53" w14:textId="4DD48B76" w:rsidR="00A00E00" w:rsidRPr="00481E80" w:rsidRDefault="008256B4"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R$ 13,50</w:t>
            </w:r>
          </w:p>
        </w:tc>
        <w:tc>
          <w:tcPr>
            <w:tcW w:w="1351" w:type="dxa"/>
            <w:tcBorders>
              <w:top w:val="single" w:sz="4" w:space="0" w:color="auto"/>
              <w:left w:val="nil"/>
              <w:bottom w:val="single" w:sz="4" w:space="0" w:color="auto"/>
              <w:right w:val="single" w:sz="4" w:space="0" w:color="auto"/>
            </w:tcBorders>
            <w:shd w:val="clear" w:color="000000" w:fill="FFFFFF"/>
            <w:vAlign w:val="center"/>
          </w:tcPr>
          <w:p w14:paraId="1A5E36D3" w14:textId="416A8009" w:rsidR="00A00E00" w:rsidRPr="00481E80" w:rsidRDefault="008256B4"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8256B4">
              <w:rPr>
                <w:rFonts w:ascii="Arial" w:eastAsia="Times New Roman" w:hAnsi="Arial" w:cs="Arial"/>
                <w:color w:val="000000"/>
                <w:kern w:val="0"/>
                <w:sz w:val="22"/>
                <w:szCs w:val="22"/>
                <w:lang w:eastAsia="pt-BR" w:bidi="ar-SA"/>
              </w:rPr>
              <w:t>20.250</w:t>
            </w:r>
          </w:p>
        </w:tc>
      </w:tr>
      <w:tr w:rsidR="00A00E00" w:rsidRPr="00A00E00" w14:paraId="00D68D67" w14:textId="2B6A04CF" w:rsidTr="00A94D2D">
        <w:trPr>
          <w:trHeight w:val="2124"/>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D6EA62"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t>12</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6CEA9780"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CAFÉ</w:t>
            </w:r>
            <w:r w:rsidRPr="00481E80">
              <w:rPr>
                <w:rFonts w:ascii="Arial" w:eastAsia="Times New Roman" w:hAnsi="Arial" w:cs="Arial"/>
                <w:color w:val="000000"/>
                <w:kern w:val="0"/>
                <w:sz w:val="22"/>
                <w:szCs w:val="22"/>
                <w:lang w:eastAsia="pt-BR" w:bidi="ar-SA"/>
              </w:rPr>
              <w:br/>
              <w:t xml:space="preserve">torrado, com aspecto homogêneo e moagem fina, de primeira qualidade, com selo de pureza da Associação Brasileira da Industria do Café - ABIC. Embalagem: tipo almofada, atóxico, resistente, lacrado, contendo 250G. Prazo de validade mínimo 12 meses </w:t>
            </w:r>
            <w:r w:rsidRPr="00481E80">
              <w:rPr>
                <w:rFonts w:ascii="Arial" w:eastAsia="Times New Roman" w:hAnsi="Arial" w:cs="Arial"/>
                <w:color w:val="000000"/>
                <w:kern w:val="0"/>
                <w:sz w:val="22"/>
                <w:szCs w:val="22"/>
                <w:lang w:eastAsia="pt-BR" w:bidi="ar-SA"/>
              </w:rPr>
              <w:lastRenderedPageBreak/>
              <w:t>a contar a partir da data de entrega</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7EC30AE6"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PACOTE</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B860E12"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652</w:t>
            </w:r>
          </w:p>
        </w:tc>
        <w:tc>
          <w:tcPr>
            <w:tcW w:w="1194" w:type="dxa"/>
            <w:tcBorders>
              <w:top w:val="single" w:sz="4" w:space="0" w:color="auto"/>
              <w:left w:val="nil"/>
              <w:bottom w:val="single" w:sz="4" w:space="0" w:color="auto"/>
              <w:right w:val="single" w:sz="4" w:space="0" w:color="auto"/>
            </w:tcBorders>
            <w:shd w:val="clear" w:color="000000" w:fill="FFFFFF"/>
            <w:vAlign w:val="center"/>
          </w:tcPr>
          <w:p w14:paraId="249CDF88" w14:textId="0324955A" w:rsidR="00A00E00" w:rsidRPr="00481E80" w:rsidRDefault="008256B4"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00C17F32">
              <w:rPr>
                <w:rFonts w:ascii="Arial" w:eastAsia="Times New Roman" w:hAnsi="Arial" w:cs="Arial"/>
                <w:color w:val="000000"/>
                <w:kern w:val="0"/>
                <w:sz w:val="22"/>
                <w:szCs w:val="22"/>
                <w:lang w:eastAsia="pt-BR" w:bidi="ar-SA"/>
              </w:rPr>
              <w:t>7,79</w:t>
            </w:r>
          </w:p>
        </w:tc>
        <w:tc>
          <w:tcPr>
            <w:tcW w:w="1351" w:type="dxa"/>
            <w:tcBorders>
              <w:top w:val="single" w:sz="4" w:space="0" w:color="auto"/>
              <w:left w:val="nil"/>
              <w:bottom w:val="single" w:sz="4" w:space="0" w:color="auto"/>
              <w:right w:val="single" w:sz="4" w:space="0" w:color="auto"/>
            </w:tcBorders>
            <w:shd w:val="clear" w:color="000000" w:fill="FFFFFF"/>
            <w:vAlign w:val="center"/>
          </w:tcPr>
          <w:p w14:paraId="1D474FF8" w14:textId="576057B2" w:rsidR="00A00E00" w:rsidRPr="00481E80" w:rsidRDefault="00C17F32"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C17F32">
              <w:rPr>
                <w:rFonts w:ascii="Arial" w:eastAsia="Times New Roman" w:hAnsi="Arial" w:cs="Arial"/>
                <w:color w:val="000000"/>
                <w:kern w:val="0"/>
                <w:sz w:val="22"/>
                <w:szCs w:val="22"/>
                <w:lang w:eastAsia="pt-BR" w:bidi="ar-SA"/>
              </w:rPr>
              <w:t>5.079,08</w:t>
            </w:r>
          </w:p>
        </w:tc>
      </w:tr>
      <w:tr w:rsidR="00A00E00" w:rsidRPr="00A00E00" w14:paraId="7A79A045" w14:textId="53D39D9B" w:rsidTr="004F037F">
        <w:trPr>
          <w:trHeight w:val="2393"/>
          <w:jc w:val="center"/>
        </w:trPr>
        <w:tc>
          <w:tcPr>
            <w:tcW w:w="761" w:type="dxa"/>
            <w:tcBorders>
              <w:top w:val="nil"/>
              <w:left w:val="single" w:sz="8" w:space="0" w:color="auto"/>
              <w:bottom w:val="single" w:sz="4" w:space="0" w:color="auto"/>
              <w:right w:val="single" w:sz="4" w:space="0" w:color="auto"/>
            </w:tcBorders>
            <w:shd w:val="clear" w:color="auto" w:fill="auto"/>
            <w:vAlign w:val="center"/>
            <w:hideMark/>
          </w:tcPr>
          <w:p w14:paraId="41FB591F" w14:textId="77777777" w:rsidR="00A00E00" w:rsidRPr="004919E8" w:rsidRDefault="00A00E00" w:rsidP="004F037F">
            <w:pPr>
              <w:suppressAutoHyphens w:val="0"/>
              <w:jc w:val="both"/>
              <w:rPr>
                <w:rFonts w:ascii="Arial" w:eastAsia="Times New Roman" w:hAnsi="Arial" w:cs="Arial"/>
                <w:color w:val="000000"/>
                <w:kern w:val="0"/>
                <w:sz w:val="22"/>
                <w:szCs w:val="22"/>
                <w:lang w:eastAsia="pt-BR" w:bidi="ar-SA"/>
              </w:rPr>
            </w:pPr>
            <w:r w:rsidRPr="004919E8">
              <w:rPr>
                <w:rFonts w:ascii="Arial" w:eastAsia="MS Mincho" w:hAnsi="Arial" w:cs="Arial"/>
                <w:color w:val="000000"/>
                <w:kern w:val="0"/>
                <w:sz w:val="22"/>
                <w:szCs w:val="22"/>
                <w:lang w:eastAsia="pt-BR" w:bidi="ar-SA"/>
              </w:rPr>
              <w:lastRenderedPageBreak/>
              <w:t>13</w:t>
            </w:r>
          </w:p>
        </w:tc>
        <w:tc>
          <w:tcPr>
            <w:tcW w:w="3880" w:type="dxa"/>
            <w:tcBorders>
              <w:top w:val="nil"/>
              <w:left w:val="nil"/>
              <w:bottom w:val="single" w:sz="4" w:space="0" w:color="auto"/>
              <w:right w:val="single" w:sz="4" w:space="0" w:color="auto"/>
            </w:tcBorders>
            <w:shd w:val="clear" w:color="auto" w:fill="auto"/>
            <w:vAlign w:val="center"/>
            <w:hideMark/>
          </w:tcPr>
          <w:p w14:paraId="6296D6A6" w14:textId="77777777" w:rsidR="00A00E00" w:rsidRPr="004919E8" w:rsidRDefault="00A00E00" w:rsidP="004F037F">
            <w:pPr>
              <w:suppressAutoHyphens w:val="0"/>
              <w:jc w:val="both"/>
              <w:rPr>
                <w:rFonts w:ascii="Arial" w:eastAsia="Times New Roman" w:hAnsi="Arial" w:cs="Arial"/>
                <w:color w:val="000000"/>
                <w:kern w:val="0"/>
                <w:sz w:val="22"/>
                <w:szCs w:val="22"/>
                <w:lang w:eastAsia="pt-BR" w:bidi="ar-SA"/>
              </w:rPr>
            </w:pPr>
            <w:r w:rsidRPr="004919E8">
              <w:rPr>
                <w:rFonts w:ascii="Arial" w:eastAsia="Times New Roman" w:hAnsi="Arial" w:cs="Arial"/>
                <w:b/>
                <w:bCs/>
                <w:color w:val="000000"/>
                <w:kern w:val="0"/>
                <w:sz w:val="22"/>
                <w:szCs w:val="22"/>
                <w:lang w:eastAsia="pt-BR" w:bidi="ar-SA"/>
              </w:rPr>
              <w:t xml:space="preserve">COCO RALADO SEM AÇÚCAR </w:t>
            </w:r>
            <w:r w:rsidRPr="004919E8">
              <w:rPr>
                <w:rFonts w:ascii="Arial" w:eastAsia="Times New Roman" w:hAnsi="Arial" w:cs="Arial"/>
                <w:color w:val="000000"/>
                <w:kern w:val="0"/>
                <w:sz w:val="22"/>
                <w:szCs w:val="22"/>
                <w:lang w:eastAsia="pt-BR" w:bidi="ar-SA"/>
              </w:rPr>
              <w:br/>
              <w:t>Embalagem integra de 100g. Características: Elaborado com endosperma procedente de frutos sãos e maduros. Aspecto fragmentos soltos, cor branca, cheiro e sabor próprios, umidade máxima 4%. Não poderá apresentar cheiro alterado ou rançoso. Produto com validade igual ou superior a 90 dias a contar da data de entrega.</w:t>
            </w:r>
          </w:p>
        </w:tc>
        <w:tc>
          <w:tcPr>
            <w:tcW w:w="1166" w:type="dxa"/>
            <w:tcBorders>
              <w:top w:val="nil"/>
              <w:left w:val="nil"/>
              <w:bottom w:val="single" w:sz="4" w:space="0" w:color="auto"/>
              <w:right w:val="single" w:sz="4" w:space="0" w:color="auto"/>
            </w:tcBorders>
            <w:shd w:val="clear" w:color="auto" w:fill="auto"/>
            <w:vAlign w:val="center"/>
            <w:hideMark/>
          </w:tcPr>
          <w:p w14:paraId="4FB5822F" w14:textId="77777777" w:rsidR="00A00E00" w:rsidRPr="004919E8" w:rsidRDefault="00A00E00" w:rsidP="004F037F">
            <w:pPr>
              <w:suppressAutoHyphens w:val="0"/>
              <w:jc w:val="both"/>
              <w:rPr>
                <w:rFonts w:ascii="Arial" w:eastAsia="Times New Roman" w:hAnsi="Arial" w:cs="Arial"/>
                <w:color w:val="000000"/>
                <w:kern w:val="0"/>
                <w:sz w:val="22"/>
                <w:szCs w:val="22"/>
                <w:lang w:eastAsia="pt-BR" w:bidi="ar-SA"/>
              </w:rPr>
            </w:pPr>
            <w:r w:rsidRPr="004919E8">
              <w:rPr>
                <w:rFonts w:ascii="Arial" w:eastAsia="Times New Roman" w:hAnsi="Arial" w:cs="Arial"/>
                <w:color w:val="000000"/>
                <w:kern w:val="0"/>
                <w:sz w:val="22"/>
                <w:szCs w:val="22"/>
                <w:lang w:eastAsia="pt-BR" w:bidi="ar-SA"/>
              </w:rPr>
              <w:t>PACOTE</w:t>
            </w:r>
          </w:p>
        </w:tc>
        <w:tc>
          <w:tcPr>
            <w:tcW w:w="1276" w:type="dxa"/>
            <w:tcBorders>
              <w:top w:val="nil"/>
              <w:left w:val="nil"/>
              <w:bottom w:val="single" w:sz="4" w:space="0" w:color="auto"/>
              <w:right w:val="single" w:sz="4" w:space="0" w:color="auto"/>
            </w:tcBorders>
            <w:shd w:val="clear" w:color="auto" w:fill="auto"/>
            <w:vAlign w:val="center"/>
            <w:hideMark/>
          </w:tcPr>
          <w:p w14:paraId="015023CA" w14:textId="77777777" w:rsidR="00A00E00" w:rsidRPr="004919E8" w:rsidRDefault="00A00E00" w:rsidP="004F037F">
            <w:pPr>
              <w:suppressAutoHyphens w:val="0"/>
              <w:jc w:val="both"/>
              <w:rPr>
                <w:rFonts w:ascii="Arial" w:eastAsia="Times New Roman" w:hAnsi="Arial" w:cs="Arial"/>
                <w:color w:val="000000"/>
                <w:kern w:val="0"/>
                <w:sz w:val="22"/>
                <w:szCs w:val="22"/>
                <w:lang w:eastAsia="pt-BR" w:bidi="ar-SA"/>
              </w:rPr>
            </w:pPr>
            <w:r w:rsidRPr="004919E8">
              <w:rPr>
                <w:rFonts w:ascii="Arial" w:eastAsia="Times New Roman" w:hAnsi="Arial" w:cs="Arial"/>
                <w:color w:val="000000"/>
                <w:kern w:val="0"/>
                <w:sz w:val="22"/>
                <w:szCs w:val="22"/>
                <w:lang w:eastAsia="pt-BR" w:bidi="ar-SA"/>
              </w:rPr>
              <w:t>1.200</w:t>
            </w:r>
          </w:p>
        </w:tc>
        <w:tc>
          <w:tcPr>
            <w:tcW w:w="1194" w:type="dxa"/>
            <w:tcBorders>
              <w:top w:val="nil"/>
              <w:left w:val="nil"/>
              <w:bottom w:val="single" w:sz="4" w:space="0" w:color="auto"/>
              <w:right w:val="single" w:sz="4" w:space="0" w:color="auto"/>
            </w:tcBorders>
            <w:shd w:val="clear" w:color="auto" w:fill="auto"/>
            <w:vAlign w:val="center"/>
          </w:tcPr>
          <w:p w14:paraId="53DB9E07" w14:textId="5614D0CB" w:rsidR="00A00E00" w:rsidRPr="004919E8" w:rsidRDefault="004919E8"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R$ 5,00</w:t>
            </w:r>
          </w:p>
        </w:tc>
        <w:tc>
          <w:tcPr>
            <w:tcW w:w="1351" w:type="dxa"/>
            <w:tcBorders>
              <w:top w:val="nil"/>
              <w:left w:val="nil"/>
              <w:bottom w:val="single" w:sz="4" w:space="0" w:color="auto"/>
              <w:right w:val="single" w:sz="4" w:space="0" w:color="auto"/>
            </w:tcBorders>
            <w:shd w:val="clear" w:color="000000" w:fill="FFFFFF"/>
            <w:vAlign w:val="center"/>
          </w:tcPr>
          <w:p w14:paraId="78522C35" w14:textId="3573B57E" w:rsidR="00A00E00" w:rsidRPr="00D0401B" w:rsidRDefault="004919E8" w:rsidP="004F037F">
            <w:pPr>
              <w:suppressAutoHyphens w:val="0"/>
              <w:jc w:val="both"/>
              <w:rPr>
                <w:rFonts w:ascii="Arial" w:eastAsia="Times New Roman" w:hAnsi="Arial" w:cs="Arial"/>
                <w:color w:val="000000"/>
                <w:kern w:val="0"/>
                <w:sz w:val="22"/>
                <w:szCs w:val="22"/>
                <w:highlight w:val="yellow"/>
                <w:lang w:eastAsia="pt-BR" w:bidi="ar-SA"/>
              </w:rPr>
            </w:pPr>
            <w:r w:rsidRPr="004919E8">
              <w:rPr>
                <w:rFonts w:ascii="Arial" w:eastAsia="Times New Roman" w:hAnsi="Arial" w:cs="Arial"/>
                <w:color w:val="000000"/>
                <w:kern w:val="0"/>
                <w:sz w:val="22"/>
                <w:szCs w:val="22"/>
                <w:lang w:eastAsia="pt-BR" w:bidi="ar-SA"/>
              </w:rPr>
              <w:t>R$ 6.000,00</w:t>
            </w:r>
          </w:p>
        </w:tc>
      </w:tr>
      <w:tr w:rsidR="00A00E00" w:rsidRPr="00A00E00" w14:paraId="2983365D" w14:textId="0376D27C" w:rsidTr="004F037F">
        <w:trPr>
          <w:trHeight w:val="779"/>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2706777F"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t>14</w:t>
            </w:r>
          </w:p>
        </w:tc>
        <w:tc>
          <w:tcPr>
            <w:tcW w:w="38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E230EE4"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EXTRATO DE TOMATE</w:t>
            </w:r>
            <w:r w:rsidRPr="00481E80">
              <w:rPr>
                <w:rFonts w:ascii="Arial" w:eastAsia="Times New Roman" w:hAnsi="Arial" w:cs="Arial"/>
                <w:color w:val="000000"/>
                <w:kern w:val="0"/>
                <w:sz w:val="22"/>
                <w:szCs w:val="22"/>
                <w:lang w:eastAsia="pt-BR" w:bidi="ar-SA"/>
              </w:rPr>
              <w:br/>
              <w:t>deve ser preparado com frutos maduros, escolhidos, sãos, sem pele e sementes. É tolerado a adição de 1% de açúcar e 5% de cloreto de sódio. O produto deve estar isento de fermentações e não indicar processamento defeituoso. Na embalagem deverá constar data da fabricação, data de validade e número do lote do produto. Validade mínima de 06 meses na data de entrega. Embalagem contendo 300g.</w:t>
            </w:r>
          </w:p>
        </w:tc>
        <w:tc>
          <w:tcPr>
            <w:tcW w:w="11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FF0CCE"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9B1BB9"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3.000</w:t>
            </w:r>
          </w:p>
        </w:tc>
        <w:tc>
          <w:tcPr>
            <w:tcW w:w="1194" w:type="dxa"/>
            <w:tcBorders>
              <w:top w:val="single" w:sz="4" w:space="0" w:color="auto"/>
              <w:left w:val="single" w:sz="4" w:space="0" w:color="auto"/>
              <w:bottom w:val="single" w:sz="4" w:space="0" w:color="auto"/>
              <w:right w:val="single" w:sz="4" w:space="0" w:color="auto"/>
            </w:tcBorders>
            <w:shd w:val="clear" w:color="000000" w:fill="FFFFFF"/>
            <w:vAlign w:val="center"/>
          </w:tcPr>
          <w:p w14:paraId="5B58A92C" w14:textId="4D67F68A" w:rsidR="00A00E00"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R$ 2,75</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tcPr>
          <w:p w14:paraId="0075A1D0" w14:textId="170938EC" w:rsidR="00A00E00"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A94D2D">
              <w:rPr>
                <w:rFonts w:ascii="Arial" w:eastAsia="Times New Roman" w:hAnsi="Arial" w:cs="Arial"/>
                <w:color w:val="000000"/>
                <w:kern w:val="0"/>
                <w:sz w:val="22"/>
                <w:szCs w:val="22"/>
                <w:lang w:eastAsia="pt-BR" w:bidi="ar-SA"/>
              </w:rPr>
              <w:t>8.250</w:t>
            </w:r>
            <w:r w:rsidR="004F037F">
              <w:rPr>
                <w:rFonts w:ascii="Arial" w:eastAsia="Times New Roman" w:hAnsi="Arial" w:cs="Arial"/>
                <w:color w:val="000000"/>
                <w:kern w:val="0"/>
                <w:sz w:val="22"/>
                <w:szCs w:val="22"/>
                <w:lang w:eastAsia="pt-BR" w:bidi="ar-SA"/>
              </w:rPr>
              <w:t>,00</w:t>
            </w:r>
          </w:p>
        </w:tc>
      </w:tr>
      <w:tr w:rsidR="00A00E00" w:rsidRPr="00A00E00" w14:paraId="17442BA9" w14:textId="3BCD55F8" w:rsidTr="004F037F">
        <w:trPr>
          <w:trHeight w:val="5251"/>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C9636E"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t>15</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2DF83E0A"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MACARRÃO </w:t>
            </w:r>
            <w:r w:rsidRPr="00481E80">
              <w:rPr>
                <w:rFonts w:ascii="Arial" w:eastAsia="Times New Roman" w:hAnsi="Arial" w:cs="Arial"/>
                <w:color w:val="000000"/>
                <w:kern w:val="0"/>
                <w:sz w:val="22"/>
                <w:szCs w:val="22"/>
                <w:lang w:eastAsia="pt-BR" w:bidi="ar-SA"/>
              </w:rPr>
              <w:br/>
              <w:t xml:space="preserve">tipo espaguete, fabricada com sêmola de trigo enriquecida com ferro e ácido fólico, ovos, corantes naturais urucum e cúrcuma e demais substâncias permitidas, isenta de corantes artificiais sujidades, parasitas, admitida umidade máxima 13%. Embalagem plástica de 500g, entregar fardo embalagem plástico com 20x500 gramas, em sacos plásticos transparentes e atóxicos, limpos não violados, resistentes que garantam a integridade do produto até o momento do consumo acondicionados em fardos lacrados. A embalagem deverá conter externamente os dados de identificação e procedência, informação nutricional, número do lote, data de validade, quantidade do produto. O produto deverá apresentar validade mínima de 06 (seis) meses a partir da </w:t>
            </w:r>
            <w:r w:rsidRPr="00481E80">
              <w:rPr>
                <w:rFonts w:ascii="Arial" w:eastAsia="Times New Roman" w:hAnsi="Arial" w:cs="Arial"/>
                <w:color w:val="000000"/>
                <w:kern w:val="0"/>
                <w:sz w:val="22"/>
                <w:szCs w:val="22"/>
                <w:lang w:eastAsia="pt-BR" w:bidi="ar-SA"/>
              </w:rPr>
              <w:lastRenderedPageBreak/>
              <w:t>data de entrega.</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2770DFA0"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PACOTE</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03FB65F"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14.700</w:t>
            </w:r>
          </w:p>
        </w:tc>
        <w:tc>
          <w:tcPr>
            <w:tcW w:w="1194" w:type="dxa"/>
            <w:tcBorders>
              <w:top w:val="single" w:sz="4" w:space="0" w:color="auto"/>
              <w:left w:val="nil"/>
              <w:bottom w:val="single" w:sz="4" w:space="0" w:color="auto"/>
              <w:right w:val="single" w:sz="4" w:space="0" w:color="auto"/>
            </w:tcBorders>
            <w:shd w:val="clear" w:color="000000" w:fill="FFFFFF"/>
            <w:vAlign w:val="center"/>
          </w:tcPr>
          <w:p w14:paraId="17A676DD" w14:textId="6D32B8A1" w:rsidR="00A00E00" w:rsidRPr="00481E80" w:rsidRDefault="00F1253A"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R$ 3,50</w:t>
            </w:r>
          </w:p>
        </w:tc>
        <w:tc>
          <w:tcPr>
            <w:tcW w:w="1351" w:type="dxa"/>
            <w:tcBorders>
              <w:top w:val="single" w:sz="4" w:space="0" w:color="auto"/>
              <w:left w:val="nil"/>
              <w:bottom w:val="single" w:sz="4" w:space="0" w:color="auto"/>
              <w:right w:val="single" w:sz="4" w:space="0" w:color="auto"/>
            </w:tcBorders>
            <w:shd w:val="clear" w:color="000000" w:fill="FFFFFF"/>
            <w:vAlign w:val="center"/>
          </w:tcPr>
          <w:p w14:paraId="4F67E7C8" w14:textId="50B63D1A" w:rsidR="00F1253A" w:rsidRDefault="00F1253A" w:rsidP="004F037F">
            <w:pPr>
              <w:suppressAutoHyphens w:val="0"/>
              <w:jc w:val="both"/>
              <w:rPr>
                <w:rFonts w:ascii="Arial" w:eastAsia="Times New Roman" w:hAnsi="Arial" w:cs="Arial"/>
                <w:color w:val="000000"/>
                <w:kern w:val="0"/>
                <w:sz w:val="22"/>
                <w:szCs w:val="22"/>
                <w:lang w:eastAsia="pt-BR" w:bidi="ar-SA"/>
              </w:rPr>
            </w:pPr>
          </w:p>
          <w:p w14:paraId="7BB056CA" w14:textId="77777777" w:rsidR="00F1253A" w:rsidRDefault="00F1253A" w:rsidP="004F037F">
            <w:pPr>
              <w:suppressAutoHyphens w:val="0"/>
              <w:jc w:val="both"/>
              <w:rPr>
                <w:rFonts w:ascii="Arial" w:eastAsia="Times New Roman" w:hAnsi="Arial" w:cs="Arial"/>
                <w:color w:val="000000"/>
                <w:kern w:val="0"/>
                <w:sz w:val="22"/>
                <w:szCs w:val="22"/>
                <w:lang w:eastAsia="pt-BR" w:bidi="ar-SA"/>
              </w:rPr>
            </w:pPr>
          </w:p>
          <w:p w14:paraId="74AF0820" w14:textId="4415E0A9" w:rsidR="00F1253A" w:rsidRDefault="00F1253A"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F1253A">
              <w:rPr>
                <w:rFonts w:ascii="Arial" w:eastAsia="Times New Roman" w:hAnsi="Arial" w:cs="Arial"/>
                <w:color w:val="000000"/>
                <w:kern w:val="0"/>
                <w:sz w:val="22"/>
                <w:szCs w:val="22"/>
                <w:lang w:eastAsia="pt-BR" w:bidi="ar-SA"/>
              </w:rPr>
              <w:t>51.450</w:t>
            </w:r>
            <w:r>
              <w:rPr>
                <w:rFonts w:ascii="Arial" w:eastAsia="Times New Roman" w:hAnsi="Arial" w:cs="Arial"/>
                <w:color w:val="000000"/>
                <w:kern w:val="0"/>
                <w:sz w:val="22"/>
                <w:szCs w:val="22"/>
                <w:lang w:eastAsia="pt-BR" w:bidi="ar-SA"/>
              </w:rPr>
              <w:t>,00</w:t>
            </w:r>
          </w:p>
          <w:p w14:paraId="7A52EF2D" w14:textId="5AAE7E4B" w:rsidR="00F1253A" w:rsidRDefault="00F1253A" w:rsidP="004F037F">
            <w:pPr>
              <w:jc w:val="both"/>
              <w:rPr>
                <w:rFonts w:ascii="Arial" w:eastAsia="Times New Roman" w:hAnsi="Arial" w:cs="Arial"/>
                <w:sz w:val="22"/>
                <w:szCs w:val="22"/>
                <w:lang w:eastAsia="pt-BR" w:bidi="ar-SA"/>
              </w:rPr>
            </w:pPr>
          </w:p>
          <w:p w14:paraId="732FE147" w14:textId="77777777" w:rsidR="00A00E00" w:rsidRPr="00F1253A" w:rsidRDefault="00A00E00" w:rsidP="004F037F">
            <w:pPr>
              <w:jc w:val="both"/>
              <w:rPr>
                <w:rFonts w:ascii="Arial" w:eastAsia="Times New Roman" w:hAnsi="Arial" w:cs="Arial"/>
                <w:sz w:val="22"/>
                <w:szCs w:val="22"/>
                <w:lang w:eastAsia="pt-BR" w:bidi="ar-SA"/>
              </w:rPr>
            </w:pPr>
          </w:p>
        </w:tc>
      </w:tr>
      <w:tr w:rsidR="00A00E00" w:rsidRPr="00A00E00" w14:paraId="1EC83341" w14:textId="6033BD0B" w:rsidTr="00A94D2D">
        <w:trPr>
          <w:trHeight w:val="2392"/>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2D4BC15F"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lastRenderedPageBreak/>
              <w:t>16</w:t>
            </w:r>
          </w:p>
        </w:tc>
        <w:tc>
          <w:tcPr>
            <w:tcW w:w="3880" w:type="dxa"/>
            <w:tcBorders>
              <w:top w:val="nil"/>
              <w:left w:val="nil"/>
              <w:bottom w:val="single" w:sz="4" w:space="0" w:color="auto"/>
              <w:right w:val="single" w:sz="4" w:space="0" w:color="auto"/>
            </w:tcBorders>
            <w:shd w:val="clear" w:color="000000" w:fill="FFFFFF"/>
            <w:vAlign w:val="center"/>
            <w:hideMark/>
          </w:tcPr>
          <w:p w14:paraId="4E461E38"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SAL REFINADO</w:t>
            </w:r>
            <w:r w:rsidRPr="00481E80">
              <w:rPr>
                <w:rFonts w:ascii="Arial" w:eastAsia="Times New Roman" w:hAnsi="Arial" w:cs="Arial"/>
                <w:color w:val="000000"/>
                <w:kern w:val="0"/>
                <w:sz w:val="22"/>
                <w:szCs w:val="22"/>
                <w:lang w:eastAsia="pt-BR" w:bidi="ar-SA"/>
              </w:rPr>
              <w:t xml:space="preserve"> - Refinado, Iodado, beneficiado e isento</w:t>
            </w:r>
            <w:r w:rsidRPr="00481E80">
              <w:rPr>
                <w:rFonts w:ascii="Arial" w:eastAsia="Times New Roman" w:hAnsi="Arial" w:cs="Arial"/>
                <w:color w:val="000000"/>
                <w:kern w:val="0"/>
                <w:sz w:val="22"/>
                <w:szCs w:val="22"/>
                <w:lang w:eastAsia="pt-BR" w:bidi="ar-SA"/>
              </w:rPr>
              <w:br/>
              <w:t>de sais de cálcio e magnésio, impurezas orgânicas,</w:t>
            </w:r>
            <w:r w:rsidRPr="00481E80">
              <w:rPr>
                <w:rFonts w:ascii="Arial" w:eastAsia="Times New Roman" w:hAnsi="Arial" w:cs="Arial"/>
                <w:color w:val="000000"/>
                <w:kern w:val="0"/>
                <w:sz w:val="22"/>
                <w:szCs w:val="22"/>
                <w:lang w:eastAsia="pt-BR" w:bidi="ar-SA"/>
              </w:rPr>
              <w:br/>
              <w:t>areias e fragmentos de conchas. Produzido e</w:t>
            </w:r>
            <w:r w:rsidRPr="00481E80">
              <w:rPr>
                <w:rFonts w:ascii="Arial" w:eastAsia="Times New Roman" w:hAnsi="Arial" w:cs="Arial"/>
                <w:color w:val="000000"/>
                <w:kern w:val="0"/>
                <w:sz w:val="22"/>
                <w:szCs w:val="22"/>
                <w:lang w:eastAsia="pt-BR" w:bidi="ar-SA"/>
              </w:rPr>
              <w:br/>
              <w:t>embalado em conformidade com a legislação</w:t>
            </w:r>
            <w:r w:rsidRPr="00481E80">
              <w:rPr>
                <w:rFonts w:ascii="Arial" w:eastAsia="Times New Roman" w:hAnsi="Arial" w:cs="Arial"/>
                <w:color w:val="000000"/>
                <w:kern w:val="0"/>
                <w:sz w:val="22"/>
                <w:szCs w:val="22"/>
                <w:lang w:eastAsia="pt-BR" w:bidi="ar-SA"/>
              </w:rPr>
              <w:br/>
              <w:t>da ANVISA. Embalagem primária: pacotes com 1 kg.</w:t>
            </w:r>
            <w:r w:rsidRPr="00481E80">
              <w:rPr>
                <w:rFonts w:ascii="Arial" w:eastAsia="Times New Roman" w:hAnsi="Arial" w:cs="Arial"/>
                <w:color w:val="000000"/>
                <w:kern w:val="0"/>
                <w:sz w:val="22"/>
                <w:szCs w:val="22"/>
                <w:lang w:eastAsia="pt-BR" w:bidi="ar-SA"/>
              </w:rPr>
              <w:br/>
              <w:t>Validade mínima de 6 meses.</w:t>
            </w:r>
          </w:p>
        </w:tc>
        <w:tc>
          <w:tcPr>
            <w:tcW w:w="1166" w:type="dxa"/>
            <w:tcBorders>
              <w:top w:val="nil"/>
              <w:left w:val="nil"/>
              <w:bottom w:val="single" w:sz="4" w:space="0" w:color="auto"/>
              <w:right w:val="single" w:sz="4" w:space="0" w:color="auto"/>
            </w:tcBorders>
            <w:shd w:val="clear" w:color="000000" w:fill="FFFFFF"/>
            <w:vAlign w:val="center"/>
            <w:hideMark/>
          </w:tcPr>
          <w:p w14:paraId="730239D6"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276" w:type="dxa"/>
            <w:tcBorders>
              <w:top w:val="nil"/>
              <w:left w:val="nil"/>
              <w:bottom w:val="single" w:sz="4" w:space="0" w:color="auto"/>
              <w:right w:val="single" w:sz="4" w:space="0" w:color="auto"/>
            </w:tcBorders>
            <w:shd w:val="clear" w:color="000000" w:fill="FFFFFF"/>
            <w:vAlign w:val="center"/>
            <w:hideMark/>
          </w:tcPr>
          <w:p w14:paraId="3771AB5F"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1.100</w:t>
            </w:r>
          </w:p>
        </w:tc>
        <w:tc>
          <w:tcPr>
            <w:tcW w:w="1194" w:type="dxa"/>
            <w:tcBorders>
              <w:top w:val="nil"/>
              <w:left w:val="nil"/>
              <w:bottom w:val="single" w:sz="4" w:space="0" w:color="auto"/>
              <w:right w:val="single" w:sz="4" w:space="0" w:color="auto"/>
            </w:tcBorders>
            <w:shd w:val="clear" w:color="000000" w:fill="FFFFFF"/>
            <w:vAlign w:val="center"/>
          </w:tcPr>
          <w:p w14:paraId="49189857" w14:textId="45B2620E" w:rsidR="00A00E00" w:rsidRPr="00481E80" w:rsidRDefault="00F04D5A"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R$ 0,96</w:t>
            </w:r>
          </w:p>
        </w:tc>
        <w:tc>
          <w:tcPr>
            <w:tcW w:w="1351" w:type="dxa"/>
            <w:tcBorders>
              <w:top w:val="nil"/>
              <w:left w:val="nil"/>
              <w:bottom w:val="single" w:sz="4" w:space="0" w:color="auto"/>
              <w:right w:val="single" w:sz="4" w:space="0" w:color="auto"/>
            </w:tcBorders>
            <w:shd w:val="clear" w:color="000000" w:fill="FFFFFF"/>
            <w:vAlign w:val="center"/>
          </w:tcPr>
          <w:p w14:paraId="3BE84396" w14:textId="3601F0A0" w:rsidR="00A00E00" w:rsidRPr="00481E80" w:rsidRDefault="00F04D5A"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R$ 1.056,00</w:t>
            </w:r>
          </w:p>
        </w:tc>
      </w:tr>
      <w:tr w:rsidR="00A00E00" w:rsidRPr="00A00E00" w14:paraId="1797EC29" w14:textId="58759D3E" w:rsidTr="00A94D2D">
        <w:trPr>
          <w:trHeight w:val="1845"/>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016312FE"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t>17</w:t>
            </w:r>
          </w:p>
        </w:tc>
        <w:tc>
          <w:tcPr>
            <w:tcW w:w="3880" w:type="dxa"/>
            <w:tcBorders>
              <w:top w:val="nil"/>
              <w:left w:val="nil"/>
              <w:bottom w:val="single" w:sz="4" w:space="0" w:color="auto"/>
              <w:right w:val="single" w:sz="4" w:space="0" w:color="auto"/>
            </w:tcBorders>
            <w:shd w:val="clear" w:color="auto" w:fill="auto"/>
            <w:vAlign w:val="center"/>
            <w:hideMark/>
          </w:tcPr>
          <w:p w14:paraId="50DC4D99"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VINAGRE</w:t>
            </w:r>
            <w:r w:rsidRPr="00481E80">
              <w:rPr>
                <w:rFonts w:ascii="Arial" w:eastAsia="Times New Roman" w:hAnsi="Arial" w:cs="Arial"/>
                <w:color w:val="000000"/>
                <w:kern w:val="0"/>
                <w:sz w:val="22"/>
                <w:szCs w:val="22"/>
                <w:lang w:eastAsia="pt-BR" w:bidi="ar-SA"/>
              </w:rPr>
              <w:br/>
            </w:r>
            <w:proofErr w:type="spellStart"/>
            <w:r w:rsidRPr="00481E80">
              <w:rPr>
                <w:rFonts w:ascii="Arial" w:eastAsia="Times New Roman" w:hAnsi="Arial" w:cs="Arial"/>
                <w:color w:val="000000"/>
                <w:kern w:val="0"/>
                <w:sz w:val="22"/>
                <w:szCs w:val="22"/>
                <w:lang w:eastAsia="pt-BR" w:bidi="ar-SA"/>
              </w:rPr>
              <w:t>Vinagre</w:t>
            </w:r>
            <w:proofErr w:type="spellEnd"/>
            <w:r w:rsidRPr="00481E80">
              <w:rPr>
                <w:rFonts w:ascii="Arial" w:eastAsia="Times New Roman" w:hAnsi="Arial" w:cs="Arial"/>
                <w:color w:val="000000"/>
                <w:kern w:val="0"/>
                <w:sz w:val="22"/>
                <w:szCs w:val="22"/>
                <w:lang w:eastAsia="pt-BR" w:bidi="ar-SA"/>
              </w:rPr>
              <w:t xml:space="preserve"> de álcool branco. Embalagem de 500ML, contendo identificação do produto, data de fabricação e prazo de validade, com registro do Ministério da Saúde, obedecendo a Resolução n° 12, de 24/07/78 da CNNPA.</w:t>
            </w:r>
          </w:p>
        </w:tc>
        <w:tc>
          <w:tcPr>
            <w:tcW w:w="1166" w:type="dxa"/>
            <w:tcBorders>
              <w:top w:val="nil"/>
              <w:left w:val="nil"/>
              <w:bottom w:val="single" w:sz="4" w:space="0" w:color="auto"/>
              <w:right w:val="single" w:sz="4" w:space="0" w:color="auto"/>
            </w:tcBorders>
            <w:shd w:val="clear" w:color="000000" w:fill="FFFFFF"/>
            <w:vAlign w:val="center"/>
            <w:hideMark/>
          </w:tcPr>
          <w:p w14:paraId="2E99D0AF"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276" w:type="dxa"/>
            <w:tcBorders>
              <w:top w:val="nil"/>
              <w:left w:val="nil"/>
              <w:bottom w:val="single" w:sz="4" w:space="0" w:color="auto"/>
              <w:right w:val="single" w:sz="4" w:space="0" w:color="auto"/>
            </w:tcBorders>
            <w:shd w:val="clear" w:color="000000" w:fill="FFFFFF"/>
            <w:vAlign w:val="center"/>
            <w:hideMark/>
          </w:tcPr>
          <w:p w14:paraId="5DE7904E"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700</w:t>
            </w:r>
          </w:p>
        </w:tc>
        <w:tc>
          <w:tcPr>
            <w:tcW w:w="1194" w:type="dxa"/>
            <w:tcBorders>
              <w:top w:val="nil"/>
              <w:left w:val="nil"/>
              <w:bottom w:val="single" w:sz="4" w:space="0" w:color="auto"/>
              <w:right w:val="single" w:sz="4" w:space="0" w:color="auto"/>
            </w:tcBorders>
            <w:shd w:val="clear" w:color="000000" w:fill="FFFFFF"/>
            <w:vAlign w:val="center"/>
          </w:tcPr>
          <w:p w14:paraId="3DF88A85" w14:textId="18A2317C" w:rsidR="00A00E00" w:rsidRPr="00481E80" w:rsidRDefault="004C1583"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R$ 0,97</w:t>
            </w:r>
          </w:p>
        </w:tc>
        <w:tc>
          <w:tcPr>
            <w:tcW w:w="1351" w:type="dxa"/>
            <w:tcBorders>
              <w:top w:val="nil"/>
              <w:left w:val="nil"/>
              <w:bottom w:val="single" w:sz="4" w:space="0" w:color="auto"/>
              <w:right w:val="single" w:sz="4" w:space="0" w:color="auto"/>
            </w:tcBorders>
            <w:shd w:val="clear" w:color="000000" w:fill="FFFFFF"/>
            <w:vAlign w:val="center"/>
          </w:tcPr>
          <w:p w14:paraId="331E45DD" w14:textId="52AF4E11" w:rsidR="00A00E00" w:rsidRPr="00481E80" w:rsidRDefault="004C1583"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4C1583">
              <w:rPr>
                <w:rFonts w:ascii="Arial" w:eastAsia="Times New Roman" w:hAnsi="Arial" w:cs="Arial"/>
                <w:color w:val="000000"/>
                <w:kern w:val="0"/>
                <w:sz w:val="22"/>
                <w:szCs w:val="22"/>
                <w:lang w:eastAsia="pt-BR" w:bidi="ar-SA"/>
              </w:rPr>
              <w:t>679</w:t>
            </w:r>
            <w:r w:rsidR="0081575B">
              <w:rPr>
                <w:rFonts w:ascii="Arial" w:eastAsia="Times New Roman" w:hAnsi="Arial" w:cs="Arial"/>
                <w:color w:val="000000"/>
                <w:kern w:val="0"/>
                <w:sz w:val="22"/>
                <w:szCs w:val="22"/>
                <w:lang w:eastAsia="pt-BR" w:bidi="ar-SA"/>
              </w:rPr>
              <w:t>,00</w:t>
            </w:r>
          </w:p>
        </w:tc>
      </w:tr>
      <w:tr w:rsidR="004F037F" w:rsidRPr="00A00E00" w14:paraId="02B858F8" w14:textId="2B6B102B" w:rsidTr="004F037F">
        <w:trPr>
          <w:trHeight w:val="300"/>
          <w:jc w:val="center"/>
        </w:trPr>
        <w:tc>
          <w:tcPr>
            <w:tcW w:w="9628" w:type="dxa"/>
            <w:gridSpan w:val="6"/>
            <w:tcBorders>
              <w:top w:val="nil"/>
              <w:left w:val="single" w:sz="8" w:space="0" w:color="auto"/>
              <w:bottom w:val="single" w:sz="4" w:space="0" w:color="auto"/>
              <w:right w:val="single" w:sz="4" w:space="0" w:color="auto"/>
            </w:tcBorders>
            <w:shd w:val="clear" w:color="000000" w:fill="FFFFFF"/>
            <w:vAlign w:val="center"/>
          </w:tcPr>
          <w:p w14:paraId="45581624" w14:textId="0D13CCE3" w:rsidR="004F037F" w:rsidRPr="00A00E00" w:rsidRDefault="004F037F" w:rsidP="004F037F">
            <w:pPr>
              <w:suppressAutoHyphens w:val="0"/>
              <w:jc w:val="center"/>
              <w:rPr>
                <w:rFonts w:ascii="Arial" w:eastAsia="Times New Roman" w:hAnsi="Arial" w:cs="Arial"/>
                <w:b/>
                <w:color w:val="000000"/>
                <w:kern w:val="0"/>
                <w:sz w:val="22"/>
                <w:szCs w:val="22"/>
                <w:lang w:eastAsia="pt-BR" w:bidi="ar-SA"/>
              </w:rPr>
            </w:pPr>
            <w:r w:rsidRPr="00A00E00">
              <w:rPr>
                <w:rFonts w:ascii="Arial" w:eastAsia="Times New Roman" w:hAnsi="Arial" w:cs="Arial"/>
                <w:b/>
                <w:color w:val="000000"/>
                <w:kern w:val="0"/>
                <w:sz w:val="22"/>
                <w:szCs w:val="22"/>
                <w:lang w:eastAsia="pt-BR" w:bidi="ar-SA"/>
              </w:rPr>
              <w:t>CEREAIS</w:t>
            </w:r>
          </w:p>
        </w:tc>
      </w:tr>
      <w:tr w:rsidR="00A00E00" w:rsidRPr="00A00E00" w14:paraId="0E5C1014" w14:textId="5F5638B8" w:rsidTr="00A94D2D">
        <w:trPr>
          <w:trHeight w:val="2939"/>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39D724"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t>18</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46FF70FF"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AÇUCAR </w:t>
            </w:r>
            <w:r w:rsidRPr="00481E80">
              <w:rPr>
                <w:rFonts w:ascii="Arial" w:eastAsia="Times New Roman" w:hAnsi="Arial" w:cs="Arial"/>
                <w:color w:val="000000"/>
                <w:kern w:val="0"/>
                <w:sz w:val="22"/>
                <w:szCs w:val="22"/>
                <w:lang w:eastAsia="pt-BR" w:bidi="ar-SA"/>
              </w:rPr>
              <w:br/>
              <w:t>Contendo sacarose, peneirado, originário do suco da cana, livre de fermentação, isento de matérias terrosas, parasitas e detritos animais e vegetais, contendo aproximadamente 99,2% de glicídios, rotulada de acordo com a legislação vigente. Embalagem primária transparente, incolor, contendo 1kg. O produto e a embalagem devem obedecer à legislação vigente. Validade mínima de 6 meses.</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509ECD36"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KG</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7338401"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11.500</w:t>
            </w:r>
          </w:p>
        </w:tc>
        <w:tc>
          <w:tcPr>
            <w:tcW w:w="1194" w:type="dxa"/>
            <w:tcBorders>
              <w:top w:val="single" w:sz="4" w:space="0" w:color="auto"/>
              <w:left w:val="nil"/>
              <w:bottom w:val="single" w:sz="4" w:space="0" w:color="auto"/>
              <w:right w:val="single" w:sz="4" w:space="0" w:color="auto"/>
            </w:tcBorders>
            <w:shd w:val="clear" w:color="000000" w:fill="FFFFFF"/>
            <w:vAlign w:val="center"/>
          </w:tcPr>
          <w:p w14:paraId="68A0E154" w14:textId="6630F1D5" w:rsidR="00A00E00" w:rsidRPr="00481E80" w:rsidRDefault="00FC075A"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R$ 3,99</w:t>
            </w:r>
          </w:p>
        </w:tc>
        <w:tc>
          <w:tcPr>
            <w:tcW w:w="1351" w:type="dxa"/>
            <w:tcBorders>
              <w:top w:val="single" w:sz="4" w:space="0" w:color="auto"/>
              <w:left w:val="nil"/>
              <w:bottom w:val="single" w:sz="4" w:space="0" w:color="auto"/>
              <w:right w:val="single" w:sz="4" w:space="0" w:color="auto"/>
            </w:tcBorders>
            <w:shd w:val="clear" w:color="000000" w:fill="FFFFFF"/>
            <w:vAlign w:val="center"/>
          </w:tcPr>
          <w:p w14:paraId="09CADC4A" w14:textId="51ED4698" w:rsidR="00A00E00" w:rsidRPr="00481E80" w:rsidRDefault="00FC075A"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R$ 45.885,00</w:t>
            </w:r>
          </w:p>
        </w:tc>
      </w:tr>
      <w:tr w:rsidR="00A00E00" w:rsidRPr="00A00E00" w14:paraId="76F4FD5C" w14:textId="4671B682" w:rsidTr="00A94D2D">
        <w:trPr>
          <w:trHeight w:val="3267"/>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7CE19086" w14:textId="77777777" w:rsidR="00A00E00" w:rsidRPr="00F75EFF" w:rsidRDefault="00A00E00" w:rsidP="004F037F">
            <w:pPr>
              <w:suppressAutoHyphens w:val="0"/>
              <w:jc w:val="both"/>
              <w:rPr>
                <w:rFonts w:ascii="Arial" w:eastAsia="Times New Roman" w:hAnsi="Arial" w:cs="Arial"/>
                <w:color w:val="000000"/>
                <w:kern w:val="0"/>
                <w:sz w:val="22"/>
                <w:szCs w:val="22"/>
                <w:lang w:eastAsia="pt-BR" w:bidi="ar-SA"/>
              </w:rPr>
            </w:pPr>
            <w:r w:rsidRPr="00F75EFF">
              <w:rPr>
                <w:rFonts w:ascii="Arial" w:eastAsia="MS Mincho" w:hAnsi="Arial" w:cs="Arial"/>
                <w:color w:val="000000"/>
                <w:kern w:val="0"/>
                <w:sz w:val="22"/>
                <w:szCs w:val="22"/>
                <w:lang w:eastAsia="pt-BR" w:bidi="ar-SA"/>
              </w:rPr>
              <w:lastRenderedPageBreak/>
              <w:t>19</w:t>
            </w:r>
          </w:p>
        </w:tc>
        <w:tc>
          <w:tcPr>
            <w:tcW w:w="3880" w:type="dxa"/>
            <w:tcBorders>
              <w:top w:val="nil"/>
              <w:left w:val="nil"/>
              <w:bottom w:val="single" w:sz="4" w:space="0" w:color="auto"/>
              <w:right w:val="single" w:sz="4" w:space="0" w:color="auto"/>
            </w:tcBorders>
            <w:shd w:val="clear" w:color="000000" w:fill="FFFFFF"/>
            <w:vAlign w:val="center"/>
            <w:hideMark/>
          </w:tcPr>
          <w:p w14:paraId="74726CE5" w14:textId="77777777" w:rsidR="00A00E00" w:rsidRPr="00F75EFF" w:rsidRDefault="00A00E00" w:rsidP="004F037F">
            <w:pPr>
              <w:suppressAutoHyphens w:val="0"/>
              <w:jc w:val="both"/>
              <w:rPr>
                <w:rFonts w:ascii="Arial" w:eastAsia="Times New Roman" w:hAnsi="Arial" w:cs="Arial"/>
                <w:color w:val="000000"/>
                <w:kern w:val="0"/>
                <w:sz w:val="22"/>
                <w:szCs w:val="22"/>
                <w:lang w:eastAsia="pt-BR" w:bidi="ar-SA"/>
              </w:rPr>
            </w:pPr>
            <w:r w:rsidRPr="00F75EFF">
              <w:rPr>
                <w:rFonts w:ascii="Arial" w:eastAsia="Times New Roman" w:hAnsi="Arial" w:cs="Arial"/>
                <w:b/>
                <w:bCs/>
                <w:color w:val="000000"/>
                <w:kern w:val="0"/>
                <w:sz w:val="22"/>
                <w:szCs w:val="22"/>
                <w:lang w:eastAsia="pt-BR" w:bidi="ar-SA"/>
              </w:rPr>
              <w:t xml:space="preserve">ARROZ BRANCO </w:t>
            </w:r>
            <w:r w:rsidRPr="00F75EFF">
              <w:rPr>
                <w:rFonts w:ascii="Arial" w:eastAsia="Times New Roman" w:hAnsi="Arial" w:cs="Arial"/>
                <w:color w:val="000000"/>
                <w:kern w:val="0"/>
                <w:sz w:val="22"/>
                <w:szCs w:val="22"/>
                <w:lang w:eastAsia="pt-BR" w:bidi="ar-SA"/>
              </w:rPr>
              <w:br/>
              <w:t>Arroz beneficiado, polido, agulhinha tipo 1, longo e fino, grãos inteiros. Coloração perolada e translucida, não necessitando escolher para lavar. Isento de sujidades e mofos. Embalagem plástica, atóxica, transparente, não violada, contendo dados do produto: identificação, procedência, ingredientes, informações nutricionais, lote, gramatura, data de fabricação e vencimento. Validade mínima de 6 meses a contar da data de entrega do produto. Pacote de 1</w:t>
            </w:r>
            <w:proofErr w:type="gramStart"/>
            <w:r w:rsidRPr="00F75EFF">
              <w:rPr>
                <w:rFonts w:ascii="Arial" w:eastAsia="Times New Roman" w:hAnsi="Arial" w:cs="Arial"/>
                <w:color w:val="000000"/>
                <w:kern w:val="0"/>
                <w:sz w:val="22"/>
                <w:szCs w:val="22"/>
                <w:lang w:eastAsia="pt-BR" w:bidi="ar-SA"/>
              </w:rPr>
              <w:t xml:space="preserve">kg.  </w:t>
            </w:r>
            <w:proofErr w:type="gramEnd"/>
          </w:p>
        </w:tc>
        <w:tc>
          <w:tcPr>
            <w:tcW w:w="1166" w:type="dxa"/>
            <w:tcBorders>
              <w:top w:val="nil"/>
              <w:left w:val="nil"/>
              <w:bottom w:val="single" w:sz="4" w:space="0" w:color="auto"/>
              <w:right w:val="single" w:sz="4" w:space="0" w:color="auto"/>
            </w:tcBorders>
            <w:shd w:val="clear" w:color="000000" w:fill="FFFFFF"/>
            <w:vAlign w:val="center"/>
            <w:hideMark/>
          </w:tcPr>
          <w:p w14:paraId="64C89615" w14:textId="77777777" w:rsidR="00A00E00" w:rsidRPr="00F75EFF" w:rsidRDefault="00A00E00" w:rsidP="004F037F">
            <w:pPr>
              <w:suppressAutoHyphens w:val="0"/>
              <w:jc w:val="both"/>
              <w:rPr>
                <w:rFonts w:ascii="Arial" w:eastAsia="Times New Roman" w:hAnsi="Arial" w:cs="Arial"/>
                <w:color w:val="000000"/>
                <w:kern w:val="0"/>
                <w:sz w:val="22"/>
                <w:szCs w:val="22"/>
                <w:lang w:eastAsia="pt-BR" w:bidi="ar-SA"/>
              </w:rPr>
            </w:pPr>
            <w:r w:rsidRPr="00F75EFF">
              <w:rPr>
                <w:rFonts w:ascii="Arial" w:eastAsia="Times New Roman" w:hAnsi="Arial" w:cs="Arial"/>
                <w:color w:val="000000"/>
                <w:kern w:val="0"/>
                <w:sz w:val="22"/>
                <w:szCs w:val="22"/>
                <w:lang w:eastAsia="pt-BR" w:bidi="ar-SA"/>
              </w:rPr>
              <w:t>KG</w:t>
            </w:r>
          </w:p>
        </w:tc>
        <w:tc>
          <w:tcPr>
            <w:tcW w:w="1276" w:type="dxa"/>
            <w:tcBorders>
              <w:top w:val="nil"/>
              <w:left w:val="nil"/>
              <w:bottom w:val="single" w:sz="4" w:space="0" w:color="auto"/>
              <w:right w:val="single" w:sz="4" w:space="0" w:color="auto"/>
            </w:tcBorders>
            <w:shd w:val="clear" w:color="000000" w:fill="FFFFFF"/>
            <w:vAlign w:val="center"/>
            <w:hideMark/>
          </w:tcPr>
          <w:p w14:paraId="7E329E6F" w14:textId="77777777" w:rsidR="00A00E00" w:rsidRPr="00F75EFF" w:rsidRDefault="00A00E00" w:rsidP="004F037F">
            <w:pPr>
              <w:suppressAutoHyphens w:val="0"/>
              <w:jc w:val="both"/>
              <w:rPr>
                <w:rFonts w:ascii="Arial" w:eastAsia="Times New Roman" w:hAnsi="Arial" w:cs="Arial"/>
                <w:color w:val="000000"/>
                <w:kern w:val="0"/>
                <w:sz w:val="22"/>
                <w:szCs w:val="22"/>
                <w:lang w:eastAsia="pt-BR" w:bidi="ar-SA"/>
              </w:rPr>
            </w:pPr>
            <w:r w:rsidRPr="00F75EFF">
              <w:rPr>
                <w:rFonts w:ascii="Arial" w:eastAsia="Times New Roman" w:hAnsi="Arial" w:cs="Arial"/>
                <w:color w:val="000000"/>
                <w:kern w:val="0"/>
                <w:sz w:val="22"/>
                <w:szCs w:val="22"/>
                <w:lang w:eastAsia="pt-BR" w:bidi="ar-SA"/>
              </w:rPr>
              <w:t>16.000</w:t>
            </w:r>
          </w:p>
        </w:tc>
        <w:tc>
          <w:tcPr>
            <w:tcW w:w="1194" w:type="dxa"/>
            <w:tcBorders>
              <w:top w:val="nil"/>
              <w:left w:val="nil"/>
              <w:bottom w:val="single" w:sz="4" w:space="0" w:color="auto"/>
              <w:right w:val="single" w:sz="4" w:space="0" w:color="auto"/>
            </w:tcBorders>
            <w:shd w:val="clear" w:color="000000" w:fill="FFFFFF"/>
            <w:vAlign w:val="center"/>
          </w:tcPr>
          <w:p w14:paraId="06BEBE37" w14:textId="37130C3E" w:rsidR="00A00E00" w:rsidRPr="00F75EFF" w:rsidRDefault="00F75EFF" w:rsidP="004F037F">
            <w:pPr>
              <w:suppressAutoHyphens w:val="0"/>
              <w:jc w:val="both"/>
              <w:rPr>
                <w:rFonts w:ascii="Arial" w:eastAsia="Times New Roman" w:hAnsi="Arial" w:cs="Arial"/>
                <w:color w:val="000000"/>
                <w:kern w:val="0"/>
                <w:sz w:val="22"/>
                <w:szCs w:val="22"/>
                <w:lang w:eastAsia="pt-BR" w:bidi="ar-SA"/>
              </w:rPr>
            </w:pPr>
            <w:r w:rsidRPr="00F75EFF">
              <w:rPr>
                <w:rFonts w:ascii="Arial" w:eastAsia="Times New Roman" w:hAnsi="Arial" w:cs="Arial"/>
                <w:color w:val="000000"/>
                <w:kern w:val="0"/>
                <w:sz w:val="22"/>
                <w:szCs w:val="22"/>
                <w:lang w:eastAsia="pt-BR" w:bidi="ar-SA"/>
              </w:rPr>
              <w:t>R$ 5,85</w:t>
            </w:r>
          </w:p>
        </w:tc>
        <w:tc>
          <w:tcPr>
            <w:tcW w:w="1351" w:type="dxa"/>
            <w:tcBorders>
              <w:top w:val="nil"/>
              <w:left w:val="nil"/>
              <w:bottom w:val="single" w:sz="4" w:space="0" w:color="auto"/>
              <w:right w:val="single" w:sz="4" w:space="0" w:color="auto"/>
            </w:tcBorders>
            <w:shd w:val="clear" w:color="000000" w:fill="FFFFFF"/>
            <w:vAlign w:val="center"/>
          </w:tcPr>
          <w:p w14:paraId="137378D7" w14:textId="0958A63B" w:rsidR="00A00E00" w:rsidRPr="00F75EFF" w:rsidRDefault="00F75EFF" w:rsidP="004F037F">
            <w:pPr>
              <w:suppressAutoHyphens w:val="0"/>
              <w:jc w:val="both"/>
              <w:rPr>
                <w:rFonts w:ascii="Arial" w:eastAsia="Times New Roman" w:hAnsi="Arial" w:cs="Arial"/>
                <w:color w:val="000000"/>
                <w:kern w:val="0"/>
                <w:sz w:val="22"/>
                <w:szCs w:val="22"/>
                <w:lang w:eastAsia="pt-BR" w:bidi="ar-SA"/>
              </w:rPr>
            </w:pPr>
            <w:r w:rsidRPr="00F75EFF">
              <w:rPr>
                <w:rFonts w:ascii="Arial" w:eastAsia="Times New Roman" w:hAnsi="Arial" w:cs="Arial"/>
                <w:color w:val="000000"/>
                <w:kern w:val="0"/>
                <w:sz w:val="22"/>
                <w:szCs w:val="22"/>
                <w:lang w:eastAsia="pt-BR" w:bidi="ar-SA"/>
              </w:rPr>
              <w:t>R$ 93.600,00</w:t>
            </w:r>
          </w:p>
        </w:tc>
      </w:tr>
      <w:tr w:rsidR="00A00E00" w:rsidRPr="00A00E00" w14:paraId="7048CB9B" w14:textId="4FEF7AE4" w:rsidTr="00A94D2D">
        <w:trPr>
          <w:trHeight w:val="2264"/>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2FA8A823"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t>20</w:t>
            </w:r>
          </w:p>
        </w:tc>
        <w:tc>
          <w:tcPr>
            <w:tcW w:w="3880" w:type="dxa"/>
            <w:tcBorders>
              <w:top w:val="nil"/>
              <w:left w:val="nil"/>
              <w:bottom w:val="single" w:sz="4" w:space="0" w:color="auto"/>
              <w:right w:val="single" w:sz="4" w:space="0" w:color="auto"/>
            </w:tcBorders>
            <w:shd w:val="clear" w:color="000000" w:fill="FFFFFF"/>
            <w:vAlign w:val="center"/>
            <w:hideMark/>
          </w:tcPr>
          <w:p w14:paraId="744707F9"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FARINHA DE ARROZ FLOCADA PRÉ-COZIDA (FLOCÃO).</w:t>
            </w:r>
            <w:r w:rsidRPr="00481E80">
              <w:rPr>
                <w:rFonts w:ascii="Arial" w:eastAsia="Times New Roman" w:hAnsi="Arial" w:cs="Arial"/>
                <w:color w:val="000000"/>
                <w:kern w:val="0"/>
                <w:sz w:val="22"/>
                <w:szCs w:val="22"/>
                <w:lang w:eastAsia="pt-BR" w:bidi="ar-SA"/>
              </w:rPr>
              <w:br/>
              <w:t xml:space="preserve">Isento de mofos, de odores estranhos e de substâncias nocivas. </w:t>
            </w:r>
            <w:proofErr w:type="gramStart"/>
            <w:r w:rsidRPr="00481E80">
              <w:rPr>
                <w:rFonts w:ascii="Arial" w:eastAsia="Times New Roman" w:hAnsi="Arial" w:cs="Arial"/>
                <w:color w:val="000000"/>
                <w:kern w:val="0"/>
                <w:sz w:val="22"/>
                <w:szCs w:val="22"/>
                <w:lang w:eastAsia="pt-BR" w:bidi="ar-SA"/>
              </w:rPr>
              <w:t>unidade</w:t>
            </w:r>
            <w:proofErr w:type="gramEnd"/>
            <w:r w:rsidRPr="00481E80">
              <w:rPr>
                <w:rFonts w:ascii="Arial" w:eastAsia="Times New Roman" w:hAnsi="Arial" w:cs="Arial"/>
                <w:color w:val="000000"/>
                <w:kern w:val="0"/>
                <w:sz w:val="22"/>
                <w:szCs w:val="22"/>
                <w:lang w:eastAsia="pt-BR" w:bidi="ar-SA"/>
              </w:rPr>
              <w:t xml:space="preserve"> de fornecimento: pacote com 500g. embalagem em plástico, atóxico, </w:t>
            </w:r>
            <w:proofErr w:type="spellStart"/>
            <w:r w:rsidRPr="00481E80">
              <w:rPr>
                <w:rFonts w:ascii="Arial" w:eastAsia="Times New Roman" w:hAnsi="Arial" w:cs="Arial"/>
                <w:color w:val="000000"/>
                <w:kern w:val="0"/>
                <w:sz w:val="22"/>
                <w:szCs w:val="22"/>
                <w:lang w:eastAsia="pt-BR" w:bidi="ar-SA"/>
              </w:rPr>
              <w:t>termossoldado</w:t>
            </w:r>
            <w:proofErr w:type="spellEnd"/>
            <w:r w:rsidRPr="00481E80">
              <w:rPr>
                <w:rFonts w:ascii="Arial" w:eastAsia="Times New Roman" w:hAnsi="Arial" w:cs="Arial"/>
                <w:color w:val="000000"/>
                <w:kern w:val="0"/>
                <w:sz w:val="22"/>
                <w:szCs w:val="22"/>
                <w:lang w:eastAsia="pt-BR" w:bidi="ar-SA"/>
              </w:rPr>
              <w:t xml:space="preserve"> não conter </w:t>
            </w:r>
            <w:proofErr w:type="spellStart"/>
            <w:r w:rsidRPr="00481E80">
              <w:rPr>
                <w:rFonts w:ascii="Arial" w:eastAsia="Times New Roman" w:hAnsi="Arial" w:cs="Arial"/>
                <w:color w:val="000000"/>
                <w:kern w:val="0"/>
                <w:sz w:val="22"/>
                <w:szCs w:val="22"/>
                <w:lang w:eastAsia="pt-BR" w:bidi="ar-SA"/>
              </w:rPr>
              <w:t>glutén</w:t>
            </w:r>
            <w:proofErr w:type="spellEnd"/>
            <w:r w:rsidRPr="00481E80">
              <w:rPr>
                <w:rFonts w:ascii="Arial" w:eastAsia="Times New Roman" w:hAnsi="Arial" w:cs="Arial"/>
                <w:color w:val="000000"/>
                <w:kern w:val="0"/>
                <w:sz w:val="22"/>
                <w:szCs w:val="22"/>
                <w:lang w:eastAsia="pt-BR" w:bidi="ar-SA"/>
              </w:rPr>
              <w:t xml:space="preserve">. Com prazo de validade mínima de 6 meses a partir da data da entrega. </w:t>
            </w:r>
          </w:p>
        </w:tc>
        <w:tc>
          <w:tcPr>
            <w:tcW w:w="1166" w:type="dxa"/>
            <w:tcBorders>
              <w:top w:val="nil"/>
              <w:left w:val="nil"/>
              <w:bottom w:val="single" w:sz="4" w:space="0" w:color="auto"/>
              <w:right w:val="single" w:sz="4" w:space="0" w:color="auto"/>
            </w:tcBorders>
            <w:shd w:val="clear" w:color="000000" w:fill="FFFFFF"/>
            <w:vAlign w:val="center"/>
            <w:hideMark/>
          </w:tcPr>
          <w:p w14:paraId="6409E3AD"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UND</w:t>
            </w:r>
          </w:p>
        </w:tc>
        <w:tc>
          <w:tcPr>
            <w:tcW w:w="1276" w:type="dxa"/>
            <w:tcBorders>
              <w:top w:val="nil"/>
              <w:left w:val="nil"/>
              <w:bottom w:val="single" w:sz="4" w:space="0" w:color="auto"/>
              <w:right w:val="single" w:sz="4" w:space="0" w:color="auto"/>
            </w:tcBorders>
            <w:shd w:val="clear" w:color="000000" w:fill="FFFFFF"/>
            <w:vAlign w:val="center"/>
            <w:hideMark/>
          </w:tcPr>
          <w:p w14:paraId="6A704660"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600</w:t>
            </w:r>
          </w:p>
        </w:tc>
        <w:tc>
          <w:tcPr>
            <w:tcW w:w="1194" w:type="dxa"/>
            <w:tcBorders>
              <w:top w:val="nil"/>
              <w:left w:val="nil"/>
              <w:bottom w:val="single" w:sz="4" w:space="0" w:color="auto"/>
              <w:right w:val="single" w:sz="4" w:space="0" w:color="auto"/>
            </w:tcBorders>
            <w:shd w:val="clear" w:color="000000" w:fill="FFFFFF"/>
            <w:vAlign w:val="center"/>
          </w:tcPr>
          <w:p w14:paraId="6E1E8E73" w14:textId="0BBC880B" w:rsidR="00A00E00" w:rsidRPr="00481E80" w:rsidRDefault="008256B4"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R$ 1,15</w:t>
            </w:r>
          </w:p>
        </w:tc>
        <w:tc>
          <w:tcPr>
            <w:tcW w:w="1351" w:type="dxa"/>
            <w:tcBorders>
              <w:top w:val="nil"/>
              <w:left w:val="nil"/>
              <w:bottom w:val="single" w:sz="4" w:space="0" w:color="auto"/>
              <w:right w:val="single" w:sz="4" w:space="0" w:color="auto"/>
            </w:tcBorders>
            <w:shd w:val="clear" w:color="000000" w:fill="FFFFFF"/>
            <w:vAlign w:val="center"/>
          </w:tcPr>
          <w:p w14:paraId="314A4BCE" w14:textId="52D556DD" w:rsidR="00A00E00" w:rsidRPr="00481E80" w:rsidRDefault="008256B4"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8256B4">
              <w:rPr>
                <w:rFonts w:ascii="Arial" w:eastAsia="Times New Roman" w:hAnsi="Arial" w:cs="Arial"/>
                <w:color w:val="000000"/>
                <w:kern w:val="0"/>
                <w:sz w:val="22"/>
                <w:szCs w:val="22"/>
                <w:lang w:eastAsia="pt-BR" w:bidi="ar-SA"/>
              </w:rPr>
              <w:t>690</w:t>
            </w:r>
            <w:r>
              <w:rPr>
                <w:rFonts w:ascii="Arial" w:eastAsia="Times New Roman" w:hAnsi="Arial" w:cs="Arial"/>
                <w:color w:val="000000"/>
                <w:kern w:val="0"/>
                <w:sz w:val="22"/>
                <w:szCs w:val="22"/>
                <w:lang w:eastAsia="pt-BR" w:bidi="ar-SA"/>
              </w:rPr>
              <w:t>,00</w:t>
            </w:r>
          </w:p>
        </w:tc>
      </w:tr>
      <w:tr w:rsidR="00A00E00" w:rsidRPr="00A00E00" w14:paraId="580B708D" w14:textId="0A4AE28C" w:rsidTr="00A94D2D">
        <w:trPr>
          <w:trHeight w:val="2537"/>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33B7E761"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t>21</w:t>
            </w:r>
          </w:p>
        </w:tc>
        <w:tc>
          <w:tcPr>
            <w:tcW w:w="3880" w:type="dxa"/>
            <w:tcBorders>
              <w:top w:val="nil"/>
              <w:left w:val="nil"/>
              <w:bottom w:val="single" w:sz="4" w:space="0" w:color="auto"/>
              <w:right w:val="single" w:sz="4" w:space="0" w:color="auto"/>
            </w:tcBorders>
            <w:shd w:val="clear" w:color="000000" w:fill="FFFFFF"/>
            <w:vAlign w:val="center"/>
            <w:hideMark/>
          </w:tcPr>
          <w:p w14:paraId="313447A2"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FARINHA DE AVEIA </w:t>
            </w:r>
            <w:r w:rsidRPr="00481E80">
              <w:rPr>
                <w:rFonts w:ascii="Arial" w:eastAsia="Times New Roman" w:hAnsi="Arial" w:cs="Arial"/>
                <w:color w:val="000000"/>
                <w:kern w:val="0"/>
                <w:sz w:val="22"/>
                <w:szCs w:val="22"/>
                <w:lang w:eastAsia="pt-BR" w:bidi="ar-SA"/>
              </w:rPr>
              <w:br/>
            </w:r>
            <w:proofErr w:type="spellStart"/>
            <w:r w:rsidRPr="00481E80">
              <w:rPr>
                <w:rFonts w:ascii="Arial" w:eastAsia="Times New Roman" w:hAnsi="Arial" w:cs="Arial"/>
                <w:color w:val="000000"/>
                <w:kern w:val="0"/>
                <w:sz w:val="22"/>
                <w:szCs w:val="22"/>
                <w:lang w:eastAsia="pt-BR" w:bidi="ar-SA"/>
              </w:rPr>
              <w:t>aveia</w:t>
            </w:r>
            <w:proofErr w:type="spellEnd"/>
            <w:r w:rsidRPr="00481E80">
              <w:rPr>
                <w:rFonts w:ascii="Arial" w:eastAsia="Times New Roman" w:hAnsi="Arial" w:cs="Arial"/>
                <w:color w:val="000000"/>
                <w:kern w:val="0"/>
                <w:sz w:val="22"/>
                <w:szCs w:val="22"/>
                <w:lang w:eastAsia="pt-BR" w:bidi="ar-SA"/>
              </w:rPr>
              <w:t xml:space="preserve"> em flocos finos de 1° qualidade, 100% natural, sem aditivos e conservantes, lacre de segurança, dados de identificação do produto, marca do fabricante, data de fabricação, prazo de validade, peso líquido, resolução 12/78 da comissão nacional de normas e padrões para alimentos – CNNPA, embalagem de 200g. Validade de 180 dias a contar da data de entrega.</w:t>
            </w:r>
          </w:p>
        </w:tc>
        <w:tc>
          <w:tcPr>
            <w:tcW w:w="1166" w:type="dxa"/>
            <w:tcBorders>
              <w:top w:val="nil"/>
              <w:left w:val="nil"/>
              <w:bottom w:val="single" w:sz="4" w:space="0" w:color="auto"/>
              <w:right w:val="single" w:sz="4" w:space="0" w:color="auto"/>
            </w:tcBorders>
            <w:shd w:val="clear" w:color="000000" w:fill="FFFFFF"/>
            <w:vAlign w:val="center"/>
            <w:hideMark/>
          </w:tcPr>
          <w:p w14:paraId="3DACF20F"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276" w:type="dxa"/>
            <w:tcBorders>
              <w:top w:val="nil"/>
              <w:left w:val="nil"/>
              <w:bottom w:val="single" w:sz="4" w:space="0" w:color="auto"/>
              <w:right w:val="single" w:sz="4" w:space="0" w:color="auto"/>
            </w:tcBorders>
            <w:shd w:val="clear" w:color="000000" w:fill="FFFFFF"/>
            <w:vAlign w:val="center"/>
            <w:hideMark/>
          </w:tcPr>
          <w:p w14:paraId="2ECF0BFB"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3.890</w:t>
            </w:r>
          </w:p>
        </w:tc>
        <w:tc>
          <w:tcPr>
            <w:tcW w:w="1194" w:type="dxa"/>
            <w:tcBorders>
              <w:top w:val="nil"/>
              <w:left w:val="nil"/>
              <w:bottom w:val="single" w:sz="4" w:space="0" w:color="auto"/>
              <w:right w:val="single" w:sz="4" w:space="0" w:color="auto"/>
            </w:tcBorders>
            <w:shd w:val="clear" w:color="000000" w:fill="FFFFFF"/>
            <w:vAlign w:val="center"/>
          </w:tcPr>
          <w:p w14:paraId="6553C381" w14:textId="0288A4A7" w:rsidR="00A00E00" w:rsidRPr="00481E80" w:rsidRDefault="00FC075A"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R$ 4,10</w:t>
            </w:r>
          </w:p>
        </w:tc>
        <w:tc>
          <w:tcPr>
            <w:tcW w:w="1351" w:type="dxa"/>
            <w:tcBorders>
              <w:top w:val="nil"/>
              <w:left w:val="nil"/>
              <w:bottom w:val="single" w:sz="4" w:space="0" w:color="auto"/>
              <w:right w:val="single" w:sz="4" w:space="0" w:color="auto"/>
            </w:tcBorders>
            <w:shd w:val="clear" w:color="000000" w:fill="FFFFFF"/>
            <w:vAlign w:val="center"/>
          </w:tcPr>
          <w:p w14:paraId="75E1DDFD" w14:textId="2126468C" w:rsidR="00A00E00" w:rsidRPr="00481E80" w:rsidRDefault="00FC075A"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FC075A">
              <w:rPr>
                <w:rFonts w:ascii="Arial" w:eastAsia="Times New Roman" w:hAnsi="Arial" w:cs="Arial"/>
                <w:color w:val="000000"/>
                <w:kern w:val="0"/>
                <w:sz w:val="22"/>
                <w:szCs w:val="22"/>
                <w:lang w:eastAsia="pt-BR" w:bidi="ar-SA"/>
              </w:rPr>
              <w:t>15.949</w:t>
            </w:r>
          </w:p>
        </w:tc>
      </w:tr>
      <w:tr w:rsidR="00A00E00" w:rsidRPr="00A00E00" w14:paraId="638F8C63" w14:textId="750E1789" w:rsidTr="00A94D2D">
        <w:trPr>
          <w:trHeight w:val="3570"/>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E9BF4B"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t>22</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275C7391"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FARINHA DE MANDIOCA</w:t>
            </w:r>
            <w:r w:rsidRPr="00481E80">
              <w:rPr>
                <w:rFonts w:ascii="Arial" w:eastAsia="Times New Roman" w:hAnsi="Arial" w:cs="Arial"/>
                <w:color w:val="000000"/>
                <w:kern w:val="0"/>
                <w:sz w:val="22"/>
                <w:szCs w:val="22"/>
                <w:lang w:eastAsia="pt-BR" w:bidi="ar-SA"/>
              </w:rPr>
              <w:t xml:space="preserve"> </w:t>
            </w:r>
            <w:r w:rsidRPr="00481E80">
              <w:rPr>
                <w:rFonts w:ascii="Arial" w:eastAsia="Times New Roman" w:hAnsi="Arial" w:cs="Arial"/>
                <w:color w:val="000000"/>
                <w:kern w:val="0"/>
                <w:sz w:val="22"/>
                <w:szCs w:val="22"/>
                <w:lang w:eastAsia="pt-BR" w:bidi="ar-SA"/>
              </w:rPr>
              <w:br/>
              <w:t>Fina, branca, torrada, tipo 01, embalada em pacotes plásticos transparentes de 1kg, limpos, não violados, resistentes, que garantam a integridade do produto até o momento do consumo, acondicionados em fardos. A embalagem deverá conter externamente os dados de identificação, procedência, informações nutricionais, número de lote, data de validade, quantidade do produto. Validade não deverá ser menor de 6 meses a partir da data de entrega na unidade requisitante.</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20CA5AEB"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KG</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E0EA9AA"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2.000</w:t>
            </w:r>
          </w:p>
        </w:tc>
        <w:tc>
          <w:tcPr>
            <w:tcW w:w="1194" w:type="dxa"/>
            <w:tcBorders>
              <w:top w:val="single" w:sz="4" w:space="0" w:color="auto"/>
              <w:left w:val="nil"/>
              <w:bottom w:val="single" w:sz="4" w:space="0" w:color="auto"/>
              <w:right w:val="single" w:sz="4" w:space="0" w:color="auto"/>
            </w:tcBorders>
            <w:shd w:val="clear" w:color="000000" w:fill="FFFFFF"/>
            <w:vAlign w:val="center"/>
          </w:tcPr>
          <w:p w14:paraId="1FA3F959" w14:textId="1A7CA866" w:rsidR="00A00E00" w:rsidRPr="00481E80" w:rsidRDefault="00FC075A"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R$ 4,99</w:t>
            </w:r>
          </w:p>
        </w:tc>
        <w:tc>
          <w:tcPr>
            <w:tcW w:w="1351" w:type="dxa"/>
            <w:tcBorders>
              <w:top w:val="single" w:sz="4" w:space="0" w:color="auto"/>
              <w:left w:val="nil"/>
              <w:bottom w:val="single" w:sz="4" w:space="0" w:color="auto"/>
              <w:right w:val="single" w:sz="4" w:space="0" w:color="auto"/>
            </w:tcBorders>
            <w:shd w:val="clear" w:color="000000" w:fill="FFFFFF"/>
            <w:vAlign w:val="center"/>
          </w:tcPr>
          <w:p w14:paraId="38A9E0E0" w14:textId="092167AC" w:rsidR="00A00E00" w:rsidRPr="00481E80" w:rsidRDefault="004F037F"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R$ 9.980,00</w:t>
            </w:r>
          </w:p>
        </w:tc>
      </w:tr>
      <w:tr w:rsidR="00A00E00" w:rsidRPr="00A00E00" w14:paraId="0A4A03DA" w14:textId="6824BFD3" w:rsidTr="00A94D2D">
        <w:trPr>
          <w:trHeight w:val="1991"/>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1509A38F"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lastRenderedPageBreak/>
              <w:t>23</w:t>
            </w:r>
          </w:p>
        </w:tc>
        <w:tc>
          <w:tcPr>
            <w:tcW w:w="3880" w:type="dxa"/>
            <w:tcBorders>
              <w:top w:val="nil"/>
              <w:left w:val="nil"/>
              <w:bottom w:val="single" w:sz="4" w:space="0" w:color="auto"/>
              <w:right w:val="single" w:sz="4" w:space="0" w:color="auto"/>
            </w:tcBorders>
            <w:shd w:val="clear" w:color="000000" w:fill="FFFFFF"/>
            <w:vAlign w:val="center"/>
            <w:hideMark/>
          </w:tcPr>
          <w:p w14:paraId="2DD46683"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FARINHA DE MILHO</w:t>
            </w:r>
            <w:r w:rsidRPr="00481E80">
              <w:rPr>
                <w:rFonts w:ascii="Arial" w:eastAsia="Times New Roman" w:hAnsi="Arial" w:cs="Arial"/>
                <w:color w:val="000000"/>
                <w:kern w:val="0"/>
                <w:sz w:val="22"/>
                <w:szCs w:val="22"/>
                <w:lang w:eastAsia="pt-BR" w:bidi="ar-SA"/>
              </w:rPr>
              <w:br/>
              <w:t>em flocos, pré-cozida, sem sal, enriquecida com ferro e ácido fólico. Isento de glúten. Embalagem de 500g em plástico ou papel isenta de sujidade e impurezas.</w:t>
            </w:r>
            <w:r w:rsidRPr="00481E80">
              <w:rPr>
                <w:rFonts w:ascii="Arial" w:eastAsia="Times New Roman" w:hAnsi="Arial" w:cs="Arial"/>
                <w:color w:val="000000"/>
                <w:kern w:val="0"/>
                <w:sz w:val="22"/>
                <w:szCs w:val="22"/>
                <w:lang w:eastAsia="pt-BR" w:bidi="ar-SA"/>
              </w:rPr>
              <w:br/>
              <w:t>Validade de 180 dias a contar da data de entrega do produto.</w:t>
            </w:r>
          </w:p>
        </w:tc>
        <w:tc>
          <w:tcPr>
            <w:tcW w:w="1166" w:type="dxa"/>
            <w:tcBorders>
              <w:top w:val="nil"/>
              <w:left w:val="nil"/>
              <w:bottom w:val="single" w:sz="4" w:space="0" w:color="auto"/>
              <w:right w:val="single" w:sz="4" w:space="0" w:color="auto"/>
            </w:tcBorders>
            <w:shd w:val="clear" w:color="000000" w:fill="FFFFFF"/>
            <w:vAlign w:val="center"/>
            <w:hideMark/>
          </w:tcPr>
          <w:p w14:paraId="486D86F5"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PACOTE</w:t>
            </w:r>
          </w:p>
        </w:tc>
        <w:tc>
          <w:tcPr>
            <w:tcW w:w="1276" w:type="dxa"/>
            <w:tcBorders>
              <w:top w:val="nil"/>
              <w:left w:val="nil"/>
              <w:bottom w:val="single" w:sz="4" w:space="0" w:color="auto"/>
              <w:right w:val="single" w:sz="4" w:space="0" w:color="auto"/>
            </w:tcBorders>
            <w:shd w:val="clear" w:color="000000" w:fill="FFFFFF"/>
            <w:vAlign w:val="center"/>
            <w:hideMark/>
          </w:tcPr>
          <w:p w14:paraId="2CDF36E7"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17.200</w:t>
            </w:r>
          </w:p>
        </w:tc>
        <w:tc>
          <w:tcPr>
            <w:tcW w:w="1194" w:type="dxa"/>
            <w:tcBorders>
              <w:top w:val="nil"/>
              <w:left w:val="nil"/>
              <w:bottom w:val="single" w:sz="4" w:space="0" w:color="auto"/>
              <w:right w:val="single" w:sz="4" w:space="0" w:color="auto"/>
            </w:tcBorders>
            <w:shd w:val="clear" w:color="000000" w:fill="FFFFFF"/>
            <w:vAlign w:val="center"/>
          </w:tcPr>
          <w:p w14:paraId="02C08C61" w14:textId="724AF9F5" w:rsidR="00A00E00" w:rsidRPr="00481E80" w:rsidRDefault="00F1253A"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R$ 1,10</w:t>
            </w:r>
          </w:p>
        </w:tc>
        <w:tc>
          <w:tcPr>
            <w:tcW w:w="1351" w:type="dxa"/>
            <w:tcBorders>
              <w:top w:val="nil"/>
              <w:left w:val="nil"/>
              <w:bottom w:val="single" w:sz="4" w:space="0" w:color="auto"/>
              <w:right w:val="single" w:sz="4" w:space="0" w:color="auto"/>
            </w:tcBorders>
            <w:shd w:val="clear" w:color="000000" w:fill="FFFFFF"/>
            <w:vAlign w:val="center"/>
          </w:tcPr>
          <w:p w14:paraId="64DFE24F" w14:textId="74047CCE" w:rsidR="00A00E00" w:rsidRPr="00481E80" w:rsidRDefault="00F1253A"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F1253A">
              <w:rPr>
                <w:rFonts w:ascii="Arial" w:eastAsia="Times New Roman" w:hAnsi="Arial" w:cs="Arial"/>
                <w:color w:val="000000"/>
                <w:kern w:val="0"/>
                <w:sz w:val="22"/>
                <w:szCs w:val="22"/>
                <w:lang w:eastAsia="pt-BR" w:bidi="ar-SA"/>
              </w:rPr>
              <w:t>18.920</w:t>
            </w:r>
          </w:p>
        </w:tc>
      </w:tr>
      <w:tr w:rsidR="00A00E00" w:rsidRPr="00A00E00" w14:paraId="40501AF8" w14:textId="7BF9D6AC" w:rsidTr="00A94D2D">
        <w:trPr>
          <w:trHeight w:val="2700"/>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5482840E" w14:textId="77777777" w:rsidR="00A00E00" w:rsidRPr="002463E2" w:rsidRDefault="00A00E00" w:rsidP="004F037F">
            <w:pPr>
              <w:suppressAutoHyphens w:val="0"/>
              <w:jc w:val="both"/>
              <w:rPr>
                <w:rFonts w:ascii="Arial" w:eastAsia="Times New Roman" w:hAnsi="Arial" w:cs="Arial"/>
                <w:color w:val="000000"/>
                <w:kern w:val="0"/>
                <w:sz w:val="22"/>
                <w:szCs w:val="22"/>
                <w:lang w:eastAsia="pt-BR" w:bidi="ar-SA"/>
              </w:rPr>
            </w:pPr>
            <w:r w:rsidRPr="002463E2">
              <w:rPr>
                <w:rFonts w:ascii="Arial" w:eastAsia="MS Mincho" w:hAnsi="Arial" w:cs="Arial"/>
                <w:color w:val="000000"/>
                <w:kern w:val="0"/>
                <w:sz w:val="22"/>
                <w:szCs w:val="22"/>
                <w:lang w:eastAsia="pt-BR" w:bidi="ar-SA"/>
              </w:rPr>
              <w:t>24</w:t>
            </w:r>
          </w:p>
        </w:tc>
        <w:tc>
          <w:tcPr>
            <w:tcW w:w="3880" w:type="dxa"/>
            <w:tcBorders>
              <w:top w:val="nil"/>
              <w:left w:val="nil"/>
              <w:bottom w:val="single" w:sz="4" w:space="0" w:color="auto"/>
              <w:right w:val="single" w:sz="4" w:space="0" w:color="auto"/>
            </w:tcBorders>
            <w:shd w:val="clear" w:color="000000" w:fill="FFFFFF"/>
            <w:vAlign w:val="center"/>
            <w:hideMark/>
          </w:tcPr>
          <w:p w14:paraId="2E110054" w14:textId="77777777" w:rsidR="00A00E00" w:rsidRPr="002463E2" w:rsidRDefault="00A00E00" w:rsidP="004F037F">
            <w:pPr>
              <w:suppressAutoHyphens w:val="0"/>
              <w:jc w:val="both"/>
              <w:rPr>
                <w:rFonts w:ascii="Arial" w:eastAsia="Times New Roman" w:hAnsi="Arial" w:cs="Arial"/>
                <w:color w:val="000000"/>
                <w:kern w:val="0"/>
                <w:sz w:val="22"/>
                <w:szCs w:val="22"/>
                <w:lang w:eastAsia="pt-BR" w:bidi="ar-SA"/>
              </w:rPr>
            </w:pPr>
            <w:r w:rsidRPr="002463E2">
              <w:rPr>
                <w:rFonts w:ascii="Arial" w:eastAsia="Times New Roman" w:hAnsi="Arial" w:cs="Arial"/>
                <w:b/>
                <w:bCs/>
                <w:color w:val="000000"/>
                <w:kern w:val="0"/>
                <w:sz w:val="22"/>
                <w:szCs w:val="22"/>
                <w:lang w:eastAsia="pt-BR" w:bidi="ar-SA"/>
              </w:rPr>
              <w:t xml:space="preserve">FARINHA DE TRIGO </w:t>
            </w:r>
            <w:r w:rsidRPr="002463E2">
              <w:rPr>
                <w:rFonts w:ascii="Arial" w:eastAsia="Times New Roman" w:hAnsi="Arial" w:cs="Arial"/>
                <w:color w:val="000000"/>
                <w:kern w:val="0"/>
                <w:sz w:val="22"/>
                <w:szCs w:val="22"/>
                <w:lang w:eastAsia="pt-BR" w:bidi="ar-SA"/>
              </w:rPr>
              <w:br/>
              <w:t>Com fermento. Características técnicas: Tipo I. Enriquecida com ferro e ácido fólico. Deve ser fabricada a partir de grãos de trigo sãos e limpos. Deverá estar em perfeito estado de conservação. Não poderá estar úmida ou fermentada, nem apresentar resíduos, impurezas, rendimento insatisfatório. Embalagem: atóxica, deve estar intacta, acondicionada em pacotes de 1KG. Prazo de validade mínimo 06 meses a contar da data de entrega.</w:t>
            </w:r>
          </w:p>
        </w:tc>
        <w:tc>
          <w:tcPr>
            <w:tcW w:w="1166" w:type="dxa"/>
            <w:tcBorders>
              <w:top w:val="nil"/>
              <w:left w:val="nil"/>
              <w:bottom w:val="single" w:sz="4" w:space="0" w:color="auto"/>
              <w:right w:val="single" w:sz="4" w:space="0" w:color="auto"/>
            </w:tcBorders>
            <w:shd w:val="clear" w:color="000000" w:fill="FFFFFF"/>
            <w:vAlign w:val="center"/>
            <w:hideMark/>
          </w:tcPr>
          <w:p w14:paraId="5D4657ED" w14:textId="77777777" w:rsidR="00A00E00" w:rsidRPr="002463E2" w:rsidRDefault="00A00E00" w:rsidP="004F037F">
            <w:pPr>
              <w:suppressAutoHyphens w:val="0"/>
              <w:jc w:val="both"/>
              <w:rPr>
                <w:rFonts w:ascii="Arial" w:eastAsia="Times New Roman" w:hAnsi="Arial" w:cs="Arial"/>
                <w:color w:val="000000"/>
                <w:kern w:val="0"/>
                <w:sz w:val="22"/>
                <w:szCs w:val="22"/>
                <w:lang w:eastAsia="pt-BR" w:bidi="ar-SA"/>
              </w:rPr>
            </w:pPr>
            <w:r w:rsidRPr="002463E2">
              <w:rPr>
                <w:rFonts w:ascii="Arial" w:eastAsia="Times New Roman" w:hAnsi="Arial" w:cs="Arial"/>
                <w:color w:val="000000"/>
                <w:kern w:val="0"/>
                <w:sz w:val="22"/>
                <w:szCs w:val="22"/>
                <w:lang w:eastAsia="pt-BR" w:bidi="ar-SA"/>
              </w:rPr>
              <w:t>KG</w:t>
            </w:r>
          </w:p>
        </w:tc>
        <w:tc>
          <w:tcPr>
            <w:tcW w:w="1276" w:type="dxa"/>
            <w:tcBorders>
              <w:top w:val="nil"/>
              <w:left w:val="nil"/>
              <w:bottom w:val="single" w:sz="4" w:space="0" w:color="auto"/>
              <w:right w:val="single" w:sz="4" w:space="0" w:color="auto"/>
            </w:tcBorders>
            <w:shd w:val="clear" w:color="000000" w:fill="FFFFFF"/>
            <w:vAlign w:val="center"/>
            <w:hideMark/>
          </w:tcPr>
          <w:p w14:paraId="6EA80EE3" w14:textId="77777777" w:rsidR="00A00E00" w:rsidRPr="002463E2" w:rsidRDefault="00A00E00" w:rsidP="004F037F">
            <w:pPr>
              <w:suppressAutoHyphens w:val="0"/>
              <w:jc w:val="both"/>
              <w:rPr>
                <w:rFonts w:ascii="Arial" w:eastAsia="Times New Roman" w:hAnsi="Arial" w:cs="Arial"/>
                <w:color w:val="000000"/>
                <w:kern w:val="0"/>
                <w:sz w:val="22"/>
                <w:szCs w:val="22"/>
                <w:lang w:eastAsia="pt-BR" w:bidi="ar-SA"/>
              </w:rPr>
            </w:pPr>
            <w:r w:rsidRPr="002463E2">
              <w:rPr>
                <w:rFonts w:ascii="Arial" w:eastAsia="Times New Roman" w:hAnsi="Arial" w:cs="Arial"/>
                <w:color w:val="000000"/>
                <w:kern w:val="0"/>
                <w:sz w:val="22"/>
                <w:szCs w:val="22"/>
                <w:lang w:eastAsia="pt-BR" w:bidi="ar-SA"/>
              </w:rPr>
              <w:t>2.000</w:t>
            </w:r>
          </w:p>
        </w:tc>
        <w:tc>
          <w:tcPr>
            <w:tcW w:w="1194" w:type="dxa"/>
            <w:tcBorders>
              <w:top w:val="nil"/>
              <w:left w:val="nil"/>
              <w:bottom w:val="single" w:sz="4" w:space="0" w:color="auto"/>
              <w:right w:val="single" w:sz="4" w:space="0" w:color="auto"/>
            </w:tcBorders>
            <w:shd w:val="clear" w:color="000000" w:fill="FFFFFF"/>
            <w:vAlign w:val="center"/>
          </w:tcPr>
          <w:p w14:paraId="41CFC98E" w14:textId="139F4016" w:rsidR="00A00E00" w:rsidRPr="002463E2" w:rsidRDefault="00F1253A" w:rsidP="004F037F">
            <w:pPr>
              <w:suppressAutoHyphens w:val="0"/>
              <w:jc w:val="both"/>
              <w:rPr>
                <w:rFonts w:ascii="Arial" w:eastAsia="Times New Roman" w:hAnsi="Arial" w:cs="Arial"/>
                <w:color w:val="000000"/>
                <w:kern w:val="0"/>
                <w:sz w:val="22"/>
                <w:szCs w:val="22"/>
                <w:lang w:eastAsia="pt-BR" w:bidi="ar-SA"/>
              </w:rPr>
            </w:pPr>
            <w:r w:rsidRPr="002463E2">
              <w:rPr>
                <w:rFonts w:ascii="Arial" w:eastAsia="Times New Roman" w:hAnsi="Arial" w:cs="Arial"/>
                <w:color w:val="000000"/>
                <w:kern w:val="0"/>
                <w:sz w:val="22"/>
                <w:szCs w:val="22"/>
                <w:lang w:eastAsia="pt-BR" w:bidi="ar-SA"/>
              </w:rPr>
              <w:t xml:space="preserve">R$ </w:t>
            </w:r>
            <w:r w:rsidR="002463E2" w:rsidRPr="002463E2">
              <w:rPr>
                <w:rFonts w:ascii="Arial" w:eastAsia="Times New Roman" w:hAnsi="Arial" w:cs="Arial"/>
                <w:color w:val="000000"/>
                <w:kern w:val="0"/>
                <w:sz w:val="22"/>
                <w:szCs w:val="22"/>
                <w:lang w:eastAsia="pt-BR" w:bidi="ar-SA"/>
              </w:rPr>
              <w:t>5,24</w:t>
            </w:r>
          </w:p>
        </w:tc>
        <w:tc>
          <w:tcPr>
            <w:tcW w:w="1351" w:type="dxa"/>
            <w:tcBorders>
              <w:top w:val="nil"/>
              <w:left w:val="nil"/>
              <w:bottom w:val="single" w:sz="4" w:space="0" w:color="auto"/>
              <w:right w:val="single" w:sz="4" w:space="0" w:color="auto"/>
            </w:tcBorders>
            <w:shd w:val="clear" w:color="000000" w:fill="FFFFFF"/>
            <w:vAlign w:val="center"/>
          </w:tcPr>
          <w:p w14:paraId="3AAD8CDB" w14:textId="27F27082" w:rsidR="00A00E00" w:rsidRPr="00D0401B" w:rsidRDefault="002463E2" w:rsidP="004F037F">
            <w:pPr>
              <w:suppressAutoHyphens w:val="0"/>
              <w:jc w:val="both"/>
              <w:rPr>
                <w:rFonts w:ascii="Arial" w:eastAsia="Times New Roman" w:hAnsi="Arial" w:cs="Arial"/>
                <w:color w:val="000000"/>
                <w:kern w:val="0"/>
                <w:sz w:val="22"/>
                <w:szCs w:val="22"/>
                <w:highlight w:val="yellow"/>
                <w:lang w:eastAsia="pt-BR" w:bidi="ar-SA"/>
              </w:rPr>
            </w:pPr>
            <w:r w:rsidRPr="002463E2">
              <w:rPr>
                <w:rFonts w:ascii="Arial" w:eastAsia="Times New Roman" w:hAnsi="Arial" w:cs="Arial"/>
                <w:color w:val="000000"/>
                <w:kern w:val="0"/>
                <w:sz w:val="22"/>
                <w:szCs w:val="22"/>
                <w:lang w:eastAsia="pt-BR" w:bidi="ar-SA"/>
              </w:rPr>
              <w:t>R$</w:t>
            </w:r>
            <w:r>
              <w:rPr>
                <w:rFonts w:ascii="Arial" w:eastAsia="Times New Roman" w:hAnsi="Arial" w:cs="Arial"/>
                <w:color w:val="000000"/>
                <w:kern w:val="0"/>
                <w:sz w:val="22"/>
                <w:szCs w:val="22"/>
                <w:highlight w:val="yellow"/>
                <w:lang w:eastAsia="pt-BR" w:bidi="ar-SA"/>
              </w:rPr>
              <w:t xml:space="preserve"> </w:t>
            </w:r>
            <w:r w:rsidRPr="002463E2">
              <w:rPr>
                <w:rFonts w:ascii="Arial" w:eastAsia="Times New Roman" w:hAnsi="Arial" w:cs="Arial"/>
                <w:color w:val="000000"/>
                <w:kern w:val="0"/>
                <w:sz w:val="22"/>
                <w:szCs w:val="22"/>
                <w:lang w:eastAsia="pt-BR" w:bidi="ar-SA"/>
              </w:rPr>
              <w:t>10.480</w:t>
            </w:r>
            <w:r>
              <w:rPr>
                <w:rFonts w:ascii="Arial" w:eastAsia="Times New Roman" w:hAnsi="Arial" w:cs="Arial"/>
                <w:color w:val="000000"/>
                <w:kern w:val="0"/>
                <w:sz w:val="22"/>
                <w:szCs w:val="22"/>
                <w:lang w:eastAsia="pt-BR" w:bidi="ar-SA"/>
              </w:rPr>
              <w:t>,00</w:t>
            </w:r>
          </w:p>
        </w:tc>
      </w:tr>
      <w:tr w:rsidR="00A00E00" w:rsidRPr="00A00E00" w14:paraId="6E90FC2D" w14:textId="2F017784" w:rsidTr="00A94D2D">
        <w:trPr>
          <w:trHeight w:val="2599"/>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5C276359"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t>25</w:t>
            </w:r>
          </w:p>
        </w:tc>
        <w:tc>
          <w:tcPr>
            <w:tcW w:w="3880" w:type="dxa"/>
            <w:tcBorders>
              <w:top w:val="nil"/>
              <w:left w:val="nil"/>
              <w:bottom w:val="single" w:sz="4" w:space="0" w:color="auto"/>
              <w:right w:val="single" w:sz="4" w:space="0" w:color="auto"/>
            </w:tcBorders>
            <w:shd w:val="clear" w:color="000000" w:fill="FFFFFF"/>
            <w:vAlign w:val="center"/>
            <w:hideMark/>
          </w:tcPr>
          <w:p w14:paraId="6E1B4391"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FEIJÃO CARIOCA</w:t>
            </w:r>
            <w:r w:rsidRPr="00481E80">
              <w:rPr>
                <w:rFonts w:ascii="Arial" w:eastAsia="Times New Roman" w:hAnsi="Arial" w:cs="Arial"/>
                <w:color w:val="000000"/>
                <w:kern w:val="0"/>
                <w:sz w:val="22"/>
                <w:szCs w:val="22"/>
                <w:lang w:eastAsia="pt-BR" w:bidi="ar-SA"/>
              </w:rPr>
              <w:br/>
              <w:t>Tipo 1, de primeira qualidade constituído de no mínimo 90% a 98% de grãos inteiros e íntegros, na cor característica a variedade correspondente de tamanho e formatos naturais maduros, limpos e secos isento de parasitas, sujidades, sabores e odores indesejados. Validade não deverá ser menor de 6 meses, contendo registro da data de fabricação, embalagem de 1kg com peso e validade estampada no rotulo da embalagem.</w:t>
            </w:r>
          </w:p>
        </w:tc>
        <w:tc>
          <w:tcPr>
            <w:tcW w:w="1166" w:type="dxa"/>
            <w:tcBorders>
              <w:top w:val="nil"/>
              <w:left w:val="nil"/>
              <w:bottom w:val="single" w:sz="4" w:space="0" w:color="auto"/>
              <w:right w:val="single" w:sz="4" w:space="0" w:color="auto"/>
            </w:tcBorders>
            <w:shd w:val="clear" w:color="000000" w:fill="FFFFFF"/>
            <w:vAlign w:val="center"/>
            <w:hideMark/>
          </w:tcPr>
          <w:p w14:paraId="26FC03A5"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KG</w:t>
            </w:r>
          </w:p>
        </w:tc>
        <w:tc>
          <w:tcPr>
            <w:tcW w:w="1276" w:type="dxa"/>
            <w:tcBorders>
              <w:top w:val="nil"/>
              <w:left w:val="nil"/>
              <w:bottom w:val="single" w:sz="4" w:space="0" w:color="auto"/>
              <w:right w:val="single" w:sz="4" w:space="0" w:color="auto"/>
            </w:tcBorders>
            <w:shd w:val="clear" w:color="000000" w:fill="FFFFFF"/>
            <w:vAlign w:val="center"/>
            <w:hideMark/>
          </w:tcPr>
          <w:p w14:paraId="2D248F0F"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7.500</w:t>
            </w:r>
          </w:p>
        </w:tc>
        <w:tc>
          <w:tcPr>
            <w:tcW w:w="1194" w:type="dxa"/>
            <w:tcBorders>
              <w:top w:val="nil"/>
              <w:left w:val="nil"/>
              <w:bottom w:val="single" w:sz="4" w:space="0" w:color="auto"/>
              <w:right w:val="single" w:sz="4" w:space="0" w:color="auto"/>
            </w:tcBorders>
            <w:shd w:val="clear" w:color="000000" w:fill="FFFFFF"/>
            <w:vAlign w:val="center"/>
          </w:tcPr>
          <w:p w14:paraId="103B290F" w14:textId="438260D3" w:rsidR="00A00E00"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R$ 5,89</w:t>
            </w:r>
          </w:p>
        </w:tc>
        <w:tc>
          <w:tcPr>
            <w:tcW w:w="1351" w:type="dxa"/>
            <w:tcBorders>
              <w:top w:val="nil"/>
              <w:left w:val="nil"/>
              <w:bottom w:val="single" w:sz="4" w:space="0" w:color="auto"/>
              <w:right w:val="single" w:sz="4" w:space="0" w:color="auto"/>
            </w:tcBorders>
            <w:shd w:val="clear" w:color="000000" w:fill="FFFFFF"/>
            <w:vAlign w:val="center"/>
          </w:tcPr>
          <w:p w14:paraId="6652C124" w14:textId="4482980E" w:rsidR="00A00E00"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A94D2D">
              <w:rPr>
                <w:rFonts w:ascii="Arial" w:eastAsia="Times New Roman" w:hAnsi="Arial" w:cs="Arial"/>
                <w:color w:val="000000"/>
                <w:kern w:val="0"/>
                <w:sz w:val="22"/>
                <w:szCs w:val="22"/>
                <w:lang w:eastAsia="pt-BR" w:bidi="ar-SA"/>
              </w:rPr>
              <w:t>44.175</w:t>
            </w:r>
            <w:r>
              <w:rPr>
                <w:rFonts w:ascii="Arial" w:eastAsia="Times New Roman" w:hAnsi="Arial" w:cs="Arial"/>
                <w:color w:val="000000"/>
                <w:kern w:val="0"/>
                <w:sz w:val="22"/>
                <w:szCs w:val="22"/>
                <w:lang w:eastAsia="pt-BR" w:bidi="ar-SA"/>
              </w:rPr>
              <w:t>,00</w:t>
            </w:r>
          </w:p>
        </w:tc>
      </w:tr>
      <w:tr w:rsidR="00A00E00" w:rsidRPr="00A00E00" w14:paraId="1860CCD5" w14:textId="0FC87924" w:rsidTr="00A94D2D">
        <w:trPr>
          <w:trHeight w:val="2737"/>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27405C"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t>26</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3BDCE68F"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MILHO BRANCO PARA MUNGUZÁ</w:t>
            </w:r>
            <w:r w:rsidRPr="00481E80">
              <w:rPr>
                <w:rFonts w:ascii="Arial" w:eastAsia="Times New Roman" w:hAnsi="Arial" w:cs="Arial"/>
                <w:color w:val="000000"/>
                <w:kern w:val="0"/>
                <w:sz w:val="22"/>
                <w:szCs w:val="22"/>
                <w:lang w:eastAsia="pt-BR" w:bidi="ar-SA"/>
              </w:rPr>
              <w:br/>
              <w:t xml:space="preserve">grupo especial, subgrupo </w:t>
            </w:r>
            <w:proofErr w:type="spellStart"/>
            <w:r w:rsidRPr="00481E80">
              <w:rPr>
                <w:rFonts w:ascii="Arial" w:eastAsia="Times New Roman" w:hAnsi="Arial" w:cs="Arial"/>
                <w:color w:val="000000"/>
                <w:kern w:val="0"/>
                <w:sz w:val="22"/>
                <w:szCs w:val="22"/>
                <w:lang w:eastAsia="pt-BR" w:bidi="ar-SA"/>
              </w:rPr>
              <w:t>despeliculado</w:t>
            </w:r>
            <w:proofErr w:type="spellEnd"/>
            <w:r w:rsidRPr="00481E80">
              <w:rPr>
                <w:rFonts w:ascii="Arial" w:eastAsia="Times New Roman" w:hAnsi="Arial" w:cs="Arial"/>
                <w:color w:val="000000"/>
                <w:kern w:val="0"/>
                <w:sz w:val="22"/>
                <w:szCs w:val="22"/>
                <w:lang w:eastAsia="pt-BR" w:bidi="ar-SA"/>
              </w:rPr>
              <w:t xml:space="preserve">, classe branca, tipo 1, obtido de grãos de milho, com aspecto cor, cheiro e sabor próprios, ausência de umidade; isento de sujidades, parasitas e larvas. Embalagem plástica flexível, atóxica, resistente, deverá estar acondicionada em embalagens de 500g. A embalagem deve conter informações nutricionais, data de fabricação e validade mínima de 6 meses. </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2485CD53"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PACOTE</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C22A6AB"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4.000</w:t>
            </w:r>
          </w:p>
        </w:tc>
        <w:tc>
          <w:tcPr>
            <w:tcW w:w="1194" w:type="dxa"/>
            <w:tcBorders>
              <w:top w:val="single" w:sz="4" w:space="0" w:color="auto"/>
              <w:left w:val="nil"/>
              <w:bottom w:val="single" w:sz="4" w:space="0" w:color="auto"/>
              <w:right w:val="single" w:sz="4" w:space="0" w:color="auto"/>
            </w:tcBorders>
            <w:shd w:val="clear" w:color="000000" w:fill="FFFFFF"/>
            <w:vAlign w:val="center"/>
          </w:tcPr>
          <w:p w14:paraId="2CB234B5" w14:textId="54E6D0A1" w:rsidR="00A00E00" w:rsidRPr="00481E80" w:rsidRDefault="00F1253A"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R$ 3,50</w:t>
            </w:r>
          </w:p>
        </w:tc>
        <w:tc>
          <w:tcPr>
            <w:tcW w:w="1351" w:type="dxa"/>
            <w:tcBorders>
              <w:top w:val="single" w:sz="4" w:space="0" w:color="auto"/>
              <w:left w:val="nil"/>
              <w:bottom w:val="single" w:sz="4" w:space="0" w:color="auto"/>
              <w:right w:val="single" w:sz="4" w:space="0" w:color="auto"/>
            </w:tcBorders>
            <w:shd w:val="clear" w:color="000000" w:fill="FFFFFF"/>
            <w:vAlign w:val="center"/>
          </w:tcPr>
          <w:p w14:paraId="18DC259C" w14:textId="3C9A7E4B" w:rsidR="00A00E00" w:rsidRPr="00481E80" w:rsidRDefault="00F1253A"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R$ 14.000,00</w:t>
            </w:r>
          </w:p>
        </w:tc>
      </w:tr>
      <w:tr w:rsidR="00A00E00" w:rsidRPr="00A00E00" w14:paraId="42FB9889" w14:textId="509B88BE" w:rsidTr="00A94D2D">
        <w:trPr>
          <w:trHeight w:val="1968"/>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549ED1A2"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MS Mincho" w:hAnsi="Arial" w:cs="Arial"/>
                <w:color w:val="000000"/>
                <w:kern w:val="0"/>
                <w:sz w:val="22"/>
                <w:szCs w:val="22"/>
                <w:lang w:eastAsia="pt-BR" w:bidi="ar-SA"/>
              </w:rPr>
              <w:lastRenderedPageBreak/>
              <w:t>27</w:t>
            </w:r>
          </w:p>
        </w:tc>
        <w:tc>
          <w:tcPr>
            <w:tcW w:w="3880" w:type="dxa"/>
            <w:tcBorders>
              <w:top w:val="nil"/>
              <w:left w:val="nil"/>
              <w:bottom w:val="single" w:sz="4" w:space="0" w:color="auto"/>
              <w:right w:val="single" w:sz="4" w:space="0" w:color="auto"/>
            </w:tcBorders>
            <w:shd w:val="clear" w:color="000000" w:fill="FFFFFF"/>
            <w:vAlign w:val="center"/>
            <w:hideMark/>
          </w:tcPr>
          <w:p w14:paraId="6BDD0DEA"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TAPIOCA GRANULADA</w:t>
            </w:r>
            <w:r w:rsidRPr="00481E80">
              <w:rPr>
                <w:rFonts w:ascii="Arial" w:eastAsia="Times New Roman" w:hAnsi="Arial" w:cs="Arial"/>
                <w:color w:val="000000"/>
                <w:kern w:val="0"/>
                <w:sz w:val="22"/>
                <w:szCs w:val="22"/>
                <w:lang w:eastAsia="pt-BR" w:bidi="ar-SA"/>
              </w:rPr>
              <w:br/>
              <w:t xml:space="preserve">classe granulada, sem grumos, isento de mofo, parasitas e insetos, embalados em sacos limpos e transparentes e contendo número de lote, data de fabricação e prazo de validade e no mínimo 6 meses contados a partir da data de entrega. </w:t>
            </w:r>
            <w:proofErr w:type="gramStart"/>
            <w:r w:rsidRPr="00481E80">
              <w:rPr>
                <w:rFonts w:ascii="Arial" w:eastAsia="Times New Roman" w:hAnsi="Arial" w:cs="Arial"/>
                <w:color w:val="000000"/>
                <w:kern w:val="0"/>
                <w:sz w:val="22"/>
                <w:szCs w:val="22"/>
                <w:lang w:eastAsia="pt-BR" w:bidi="ar-SA"/>
              </w:rPr>
              <w:t>pacote</w:t>
            </w:r>
            <w:proofErr w:type="gramEnd"/>
            <w:r w:rsidRPr="00481E80">
              <w:rPr>
                <w:rFonts w:ascii="Arial" w:eastAsia="Times New Roman" w:hAnsi="Arial" w:cs="Arial"/>
                <w:color w:val="000000"/>
                <w:kern w:val="0"/>
                <w:sz w:val="22"/>
                <w:szCs w:val="22"/>
                <w:lang w:eastAsia="pt-BR" w:bidi="ar-SA"/>
              </w:rPr>
              <w:t xml:space="preserve"> 500 gramas.</w:t>
            </w:r>
          </w:p>
        </w:tc>
        <w:tc>
          <w:tcPr>
            <w:tcW w:w="1166" w:type="dxa"/>
            <w:tcBorders>
              <w:top w:val="nil"/>
              <w:left w:val="nil"/>
              <w:bottom w:val="single" w:sz="4" w:space="0" w:color="auto"/>
              <w:right w:val="single" w:sz="4" w:space="0" w:color="auto"/>
            </w:tcBorders>
            <w:shd w:val="clear" w:color="000000" w:fill="FFFFFF"/>
            <w:vAlign w:val="center"/>
            <w:hideMark/>
          </w:tcPr>
          <w:p w14:paraId="1A6BB096"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PACOTE</w:t>
            </w:r>
          </w:p>
        </w:tc>
        <w:tc>
          <w:tcPr>
            <w:tcW w:w="1276" w:type="dxa"/>
            <w:tcBorders>
              <w:top w:val="nil"/>
              <w:left w:val="nil"/>
              <w:bottom w:val="single" w:sz="4" w:space="0" w:color="auto"/>
              <w:right w:val="single" w:sz="4" w:space="0" w:color="auto"/>
            </w:tcBorders>
            <w:shd w:val="clear" w:color="000000" w:fill="FFFFFF"/>
            <w:vAlign w:val="center"/>
            <w:hideMark/>
          </w:tcPr>
          <w:p w14:paraId="30623798"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3.200</w:t>
            </w:r>
          </w:p>
        </w:tc>
        <w:tc>
          <w:tcPr>
            <w:tcW w:w="1194" w:type="dxa"/>
            <w:tcBorders>
              <w:top w:val="nil"/>
              <w:left w:val="nil"/>
              <w:bottom w:val="single" w:sz="4" w:space="0" w:color="auto"/>
              <w:right w:val="single" w:sz="4" w:space="0" w:color="auto"/>
            </w:tcBorders>
            <w:shd w:val="clear" w:color="000000" w:fill="FFFFFF"/>
            <w:vAlign w:val="center"/>
          </w:tcPr>
          <w:p w14:paraId="5A13973A" w14:textId="552F65AD" w:rsidR="00A00E00" w:rsidRPr="00481E80" w:rsidRDefault="00F04D5A"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R$ 4,65</w:t>
            </w:r>
          </w:p>
        </w:tc>
        <w:tc>
          <w:tcPr>
            <w:tcW w:w="1351" w:type="dxa"/>
            <w:tcBorders>
              <w:top w:val="nil"/>
              <w:left w:val="nil"/>
              <w:bottom w:val="single" w:sz="4" w:space="0" w:color="auto"/>
              <w:right w:val="single" w:sz="4" w:space="0" w:color="auto"/>
            </w:tcBorders>
            <w:shd w:val="clear" w:color="000000" w:fill="FFFFFF"/>
            <w:vAlign w:val="center"/>
          </w:tcPr>
          <w:p w14:paraId="79D9CE44" w14:textId="6EDB6F92" w:rsidR="00A00E00" w:rsidRPr="00481E80" w:rsidRDefault="00F04D5A"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F04D5A">
              <w:rPr>
                <w:rFonts w:ascii="Arial" w:eastAsia="Times New Roman" w:hAnsi="Arial" w:cs="Arial"/>
                <w:color w:val="000000"/>
                <w:kern w:val="0"/>
                <w:sz w:val="22"/>
                <w:szCs w:val="22"/>
                <w:lang w:eastAsia="pt-BR" w:bidi="ar-SA"/>
              </w:rPr>
              <w:t>14.880</w:t>
            </w:r>
          </w:p>
        </w:tc>
      </w:tr>
      <w:tr w:rsidR="004F037F" w:rsidRPr="00A00E00" w14:paraId="2ADCB6CB" w14:textId="33CB0076" w:rsidTr="004F037F">
        <w:trPr>
          <w:trHeight w:val="300"/>
          <w:jc w:val="center"/>
        </w:trPr>
        <w:tc>
          <w:tcPr>
            <w:tcW w:w="9628" w:type="dxa"/>
            <w:gridSpan w:val="6"/>
            <w:tcBorders>
              <w:top w:val="nil"/>
              <w:left w:val="single" w:sz="8" w:space="0" w:color="auto"/>
              <w:bottom w:val="single" w:sz="4" w:space="0" w:color="auto"/>
              <w:right w:val="single" w:sz="4" w:space="0" w:color="auto"/>
            </w:tcBorders>
            <w:shd w:val="clear" w:color="000000" w:fill="FFFFFF"/>
            <w:vAlign w:val="center"/>
          </w:tcPr>
          <w:p w14:paraId="0DDD8F27" w14:textId="5388A733" w:rsidR="004F037F" w:rsidRPr="00A00E00" w:rsidRDefault="004F037F" w:rsidP="004F037F">
            <w:pPr>
              <w:suppressAutoHyphens w:val="0"/>
              <w:jc w:val="center"/>
              <w:rPr>
                <w:rFonts w:ascii="Arial" w:eastAsia="Times New Roman" w:hAnsi="Arial" w:cs="Arial"/>
                <w:b/>
                <w:color w:val="000000"/>
                <w:kern w:val="0"/>
                <w:sz w:val="22"/>
                <w:szCs w:val="22"/>
                <w:lang w:eastAsia="pt-BR" w:bidi="ar-SA"/>
              </w:rPr>
            </w:pPr>
            <w:r w:rsidRPr="00A00E00">
              <w:rPr>
                <w:rFonts w:ascii="Arial" w:eastAsia="Times New Roman" w:hAnsi="Arial" w:cs="Arial"/>
                <w:b/>
                <w:color w:val="000000"/>
                <w:kern w:val="0"/>
                <w:sz w:val="22"/>
                <w:szCs w:val="22"/>
                <w:lang w:eastAsia="pt-BR" w:bidi="ar-SA"/>
              </w:rPr>
              <w:t>PÃES E BISCOITO</w:t>
            </w:r>
          </w:p>
        </w:tc>
      </w:tr>
      <w:tr w:rsidR="00A00E00" w:rsidRPr="00A00E00" w14:paraId="245BDC41" w14:textId="07C98E4F" w:rsidTr="00A94D2D">
        <w:trPr>
          <w:trHeight w:val="2100"/>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5D465C"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28</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4561359A"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BISCOITO DOCE</w:t>
            </w:r>
            <w:r w:rsidRPr="00481E80">
              <w:rPr>
                <w:rFonts w:ascii="Arial" w:eastAsia="Times New Roman" w:hAnsi="Arial" w:cs="Arial"/>
                <w:color w:val="000000"/>
                <w:kern w:val="0"/>
                <w:sz w:val="22"/>
                <w:szCs w:val="22"/>
                <w:lang w:eastAsia="pt-BR" w:bidi="ar-SA"/>
              </w:rPr>
              <w:br/>
              <w:t xml:space="preserve">tipo maizena. </w:t>
            </w:r>
            <w:proofErr w:type="gramStart"/>
            <w:r w:rsidRPr="00481E80">
              <w:rPr>
                <w:rFonts w:ascii="Arial" w:eastAsia="Times New Roman" w:hAnsi="Arial" w:cs="Arial"/>
                <w:color w:val="000000"/>
                <w:kern w:val="0"/>
                <w:sz w:val="22"/>
                <w:szCs w:val="22"/>
                <w:lang w:eastAsia="pt-BR" w:bidi="ar-SA"/>
              </w:rPr>
              <w:t>textura</w:t>
            </w:r>
            <w:proofErr w:type="gramEnd"/>
            <w:r w:rsidRPr="00481E80">
              <w:rPr>
                <w:rFonts w:ascii="Arial" w:eastAsia="Times New Roman" w:hAnsi="Arial" w:cs="Arial"/>
                <w:color w:val="000000"/>
                <w:kern w:val="0"/>
                <w:sz w:val="22"/>
                <w:szCs w:val="22"/>
                <w:lang w:eastAsia="pt-BR" w:bidi="ar-SA"/>
              </w:rPr>
              <w:t xml:space="preserve"> macia e crocante, cor, odor e sabor próprios. Embalagem dupla, contendo no mínimo 400g, com dados de identificação do produto, marca do fabricante, prazo de validade e peso líquido.</w:t>
            </w:r>
            <w:r w:rsidRPr="00481E80">
              <w:rPr>
                <w:rFonts w:ascii="Arial" w:eastAsia="Times New Roman" w:hAnsi="Arial" w:cs="Arial"/>
                <w:color w:val="000000"/>
                <w:kern w:val="0"/>
                <w:sz w:val="22"/>
                <w:szCs w:val="22"/>
                <w:lang w:eastAsia="pt-BR" w:bidi="ar-SA"/>
              </w:rPr>
              <w:br/>
              <w:t>Validade de 180 dias a contar da data de entrega do produto.</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3D522A4A"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PACOTE</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42D2E74"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7.500</w:t>
            </w:r>
          </w:p>
        </w:tc>
        <w:tc>
          <w:tcPr>
            <w:tcW w:w="1194" w:type="dxa"/>
            <w:tcBorders>
              <w:top w:val="single" w:sz="4" w:space="0" w:color="auto"/>
              <w:left w:val="nil"/>
              <w:bottom w:val="single" w:sz="4" w:space="0" w:color="auto"/>
              <w:right w:val="single" w:sz="4" w:space="0" w:color="auto"/>
            </w:tcBorders>
            <w:shd w:val="clear" w:color="000000" w:fill="FFFFFF"/>
            <w:vAlign w:val="center"/>
          </w:tcPr>
          <w:p w14:paraId="1BB79B2A" w14:textId="2F1BD406" w:rsidR="00A00E00" w:rsidRPr="00481E80" w:rsidRDefault="0081575B"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R$ 3,20</w:t>
            </w:r>
          </w:p>
        </w:tc>
        <w:tc>
          <w:tcPr>
            <w:tcW w:w="1351" w:type="dxa"/>
            <w:tcBorders>
              <w:top w:val="single" w:sz="4" w:space="0" w:color="auto"/>
              <w:left w:val="nil"/>
              <w:bottom w:val="single" w:sz="4" w:space="0" w:color="auto"/>
              <w:right w:val="single" w:sz="4" w:space="0" w:color="auto"/>
            </w:tcBorders>
            <w:shd w:val="clear" w:color="000000" w:fill="FFFFFF"/>
            <w:vAlign w:val="center"/>
          </w:tcPr>
          <w:p w14:paraId="5A651695" w14:textId="4CE6DF88" w:rsidR="00A00E00" w:rsidRPr="00481E80" w:rsidRDefault="0081575B"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w:t>
            </w:r>
            <w:r>
              <w:t xml:space="preserve"> </w:t>
            </w:r>
            <w:r w:rsidRPr="0081575B">
              <w:rPr>
                <w:rFonts w:ascii="Arial" w:eastAsia="Times New Roman" w:hAnsi="Arial" w:cs="Arial"/>
                <w:color w:val="000000"/>
                <w:kern w:val="0"/>
                <w:sz w:val="22"/>
                <w:szCs w:val="22"/>
                <w:lang w:eastAsia="pt-BR" w:bidi="ar-SA"/>
              </w:rPr>
              <w:t>24.000</w:t>
            </w:r>
            <w:r>
              <w:rPr>
                <w:rFonts w:ascii="Arial" w:eastAsia="Times New Roman" w:hAnsi="Arial" w:cs="Arial"/>
                <w:color w:val="000000"/>
                <w:kern w:val="0"/>
                <w:sz w:val="22"/>
                <w:szCs w:val="22"/>
                <w:lang w:eastAsia="pt-BR" w:bidi="ar-SA"/>
              </w:rPr>
              <w:t xml:space="preserve">,00 </w:t>
            </w:r>
          </w:p>
        </w:tc>
      </w:tr>
      <w:tr w:rsidR="00A00E00" w:rsidRPr="00A00E00" w14:paraId="2A37ED66" w14:textId="73204092" w:rsidTr="00A94D2D">
        <w:trPr>
          <w:trHeight w:val="4259"/>
          <w:jc w:val="center"/>
        </w:trPr>
        <w:tc>
          <w:tcPr>
            <w:tcW w:w="761"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731D615B"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29</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492CE5A8"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BISCOITO TIPO CREAM CRACKER</w:t>
            </w:r>
            <w:r w:rsidRPr="00481E80">
              <w:rPr>
                <w:rFonts w:ascii="Arial" w:eastAsia="Times New Roman" w:hAnsi="Arial" w:cs="Arial"/>
                <w:color w:val="000000"/>
                <w:kern w:val="0"/>
                <w:sz w:val="22"/>
                <w:szCs w:val="22"/>
                <w:lang w:eastAsia="pt-BR" w:bidi="ar-SA"/>
              </w:rPr>
              <w:br/>
              <w:t xml:space="preserve">Ter textura crocante e conter no mínimo tais ingredientes: farinha de trigo enriquecida com ferro e ácido fólico, gordura vegetal, proteínas, açúcar invertido, sal, fermentos. Ter zero de gordura </w:t>
            </w:r>
            <w:proofErr w:type="spellStart"/>
            <w:r w:rsidRPr="00481E80">
              <w:rPr>
                <w:rFonts w:ascii="Arial" w:eastAsia="Times New Roman" w:hAnsi="Arial" w:cs="Arial"/>
                <w:color w:val="000000"/>
                <w:kern w:val="0"/>
                <w:sz w:val="22"/>
                <w:szCs w:val="22"/>
                <w:lang w:eastAsia="pt-BR" w:bidi="ar-SA"/>
              </w:rPr>
              <w:t>trans</w:t>
            </w:r>
            <w:proofErr w:type="spellEnd"/>
            <w:r w:rsidRPr="00481E80">
              <w:rPr>
                <w:rFonts w:ascii="Arial" w:eastAsia="Times New Roman" w:hAnsi="Arial" w:cs="Arial"/>
                <w:color w:val="000000"/>
                <w:kern w:val="0"/>
                <w:sz w:val="22"/>
                <w:szCs w:val="22"/>
                <w:lang w:eastAsia="pt-BR" w:bidi="ar-SA"/>
              </w:rPr>
              <w:t xml:space="preserve"> e no máximo 210 mg de sódio por porção de 30 gramas. Ser crocante. Ter dupla embalagem para preservação do formato do produto, informação nutricional, marca do fabricante, prazo de fabricação, peso líquido e validade mínima de 180 dias, a contar da data de entrega. Embalagem pacote de 350g a 400g, que deverá ser entregue em caixas de papelão, com identificação, marca do fabricante e prazo de validade expostos.</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5A7332C6"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PACOTE</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06FC07B"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7.500</w:t>
            </w:r>
          </w:p>
        </w:tc>
        <w:tc>
          <w:tcPr>
            <w:tcW w:w="1194" w:type="dxa"/>
            <w:tcBorders>
              <w:top w:val="single" w:sz="4" w:space="0" w:color="auto"/>
              <w:left w:val="nil"/>
              <w:bottom w:val="single" w:sz="4" w:space="0" w:color="auto"/>
              <w:right w:val="single" w:sz="4" w:space="0" w:color="auto"/>
            </w:tcBorders>
            <w:shd w:val="clear" w:color="000000" w:fill="FFFFFF"/>
            <w:vAlign w:val="center"/>
          </w:tcPr>
          <w:p w14:paraId="3AD35A85" w14:textId="16F02702" w:rsidR="00A00E00" w:rsidRPr="00481E80" w:rsidRDefault="008256B4"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R$ 3,10</w:t>
            </w:r>
          </w:p>
        </w:tc>
        <w:tc>
          <w:tcPr>
            <w:tcW w:w="1351" w:type="dxa"/>
            <w:tcBorders>
              <w:top w:val="single" w:sz="4" w:space="0" w:color="auto"/>
              <w:left w:val="nil"/>
              <w:bottom w:val="single" w:sz="4" w:space="0" w:color="auto"/>
              <w:right w:val="single" w:sz="4" w:space="0" w:color="auto"/>
            </w:tcBorders>
            <w:shd w:val="clear" w:color="000000" w:fill="FFFFFF"/>
            <w:vAlign w:val="center"/>
          </w:tcPr>
          <w:p w14:paraId="375A1734" w14:textId="74DC9DC6" w:rsidR="00A00E00" w:rsidRPr="00481E80" w:rsidRDefault="008256B4"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8256B4">
              <w:rPr>
                <w:rFonts w:ascii="Arial" w:eastAsia="Times New Roman" w:hAnsi="Arial" w:cs="Arial"/>
                <w:color w:val="000000"/>
                <w:kern w:val="0"/>
                <w:sz w:val="22"/>
                <w:szCs w:val="22"/>
                <w:lang w:eastAsia="pt-BR" w:bidi="ar-SA"/>
              </w:rPr>
              <w:t>23.250</w:t>
            </w:r>
            <w:r>
              <w:rPr>
                <w:rFonts w:ascii="Arial" w:eastAsia="Times New Roman" w:hAnsi="Arial" w:cs="Arial"/>
                <w:color w:val="000000"/>
                <w:kern w:val="0"/>
                <w:sz w:val="22"/>
                <w:szCs w:val="22"/>
                <w:lang w:eastAsia="pt-BR" w:bidi="ar-SA"/>
              </w:rPr>
              <w:t>,00</w:t>
            </w:r>
          </w:p>
        </w:tc>
      </w:tr>
      <w:tr w:rsidR="00A00E00" w:rsidRPr="00A00E00" w14:paraId="09F7A4EE" w14:textId="1638EA9A" w:rsidTr="00A94D2D">
        <w:trPr>
          <w:trHeight w:val="1116"/>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3E9B3D2B"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30</w:t>
            </w:r>
          </w:p>
        </w:tc>
        <w:tc>
          <w:tcPr>
            <w:tcW w:w="3880" w:type="dxa"/>
            <w:tcBorders>
              <w:top w:val="nil"/>
              <w:left w:val="nil"/>
              <w:bottom w:val="single" w:sz="4" w:space="0" w:color="auto"/>
              <w:right w:val="single" w:sz="4" w:space="0" w:color="auto"/>
            </w:tcBorders>
            <w:shd w:val="clear" w:color="auto" w:fill="auto"/>
            <w:vAlign w:val="center"/>
            <w:hideMark/>
          </w:tcPr>
          <w:p w14:paraId="64866FAA" w14:textId="77777777" w:rsidR="00A00E00" w:rsidRPr="00481E80" w:rsidRDefault="00A00E00" w:rsidP="004F037F">
            <w:pPr>
              <w:suppressAutoHyphens w:val="0"/>
              <w:spacing w:after="24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PÃO</w:t>
            </w:r>
            <w:r w:rsidRPr="00481E80">
              <w:rPr>
                <w:rFonts w:ascii="Arial" w:eastAsia="Times New Roman" w:hAnsi="Arial" w:cs="Arial"/>
                <w:color w:val="000000"/>
                <w:kern w:val="0"/>
                <w:sz w:val="22"/>
                <w:szCs w:val="22"/>
                <w:lang w:eastAsia="pt-BR" w:bidi="ar-SA"/>
              </w:rPr>
              <w:br/>
              <w:t xml:space="preserve">Base farinha de trigo refinada, </w:t>
            </w:r>
            <w:proofErr w:type="spellStart"/>
            <w:r w:rsidRPr="00481E80">
              <w:rPr>
                <w:rFonts w:ascii="Arial" w:eastAsia="Times New Roman" w:hAnsi="Arial" w:cs="Arial"/>
                <w:color w:val="000000"/>
                <w:kern w:val="0"/>
                <w:sz w:val="22"/>
                <w:szCs w:val="22"/>
                <w:lang w:eastAsia="pt-BR" w:bidi="ar-SA"/>
              </w:rPr>
              <w:t>semi</w:t>
            </w:r>
            <w:proofErr w:type="spellEnd"/>
            <w:r w:rsidRPr="00481E80">
              <w:rPr>
                <w:rFonts w:ascii="Arial" w:eastAsia="Times New Roman" w:hAnsi="Arial" w:cs="Arial"/>
                <w:color w:val="000000"/>
                <w:kern w:val="0"/>
                <w:sz w:val="22"/>
                <w:szCs w:val="22"/>
                <w:lang w:eastAsia="pt-BR" w:bidi="ar-SA"/>
              </w:rPr>
              <w:t xml:space="preserve"> doce, tipo adicional: bisnaga, cachorro-quente. (pacote com 10 unidades)</w:t>
            </w:r>
          </w:p>
        </w:tc>
        <w:tc>
          <w:tcPr>
            <w:tcW w:w="1166" w:type="dxa"/>
            <w:tcBorders>
              <w:top w:val="nil"/>
              <w:left w:val="nil"/>
              <w:bottom w:val="single" w:sz="4" w:space="0" w:color="auto"/>
              <w:right w:val="single" w:sz="4" w:space="0" w:color="auto"/>
            </w:tcBorders>
            <w:shd w:val="clear" w:color="000000" w:fill="FFFFFF"/>
            <w:vAlign w:val="center"/>
            <w:hideMark/>
          </w:tcPr>
          <w:p w14:paraId="1476ACD2"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PACOTE</w:t>
            </w:r>
          </w:p>
        </w:tc>
        <w:tc>
          <w:tcPr>
            <w:tcW w:w="1276" w:type="dxa"/>
            <w:tcBorders>
              <w:top w:val="nil"/>
              <w:left w:val="nil"/>
              <w:bottom w:val="single" w:sz="4" w:space="0" w:color="auto"/>
              <w:right w:val="single" w:sz="4" w:space="0" w:color="auto"/>
            </w:tcBorders>
            <w:shd w:val="clear" w:color="000000" w:fill="FFFFFF"/>
            <w:vAlign w:val="center"/>
            <w:hideMark/>
          </w:tcPr>
          <w:p w14:paraId="27D0A286"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20.000</w:t>
            </w:r>
          </w:p>
        </w:tc>
        <w:tc>
          <w:tcPr>
            <w:tcW w:w="1194" w:type="dxa"/>
            <w:tcBorders>
              <w:top w:val="nil"/>
              <w:left w:val="nil"/>
              <w:bottom w:val="single" w:sz="4" w:space="0" w:color="auto"/>
              <w:right w:val="single" w:sz="4" w:space="0" w:color="auto"/>
            </w:tcBorders>
            <w:shd w:val="clear" w:color="000000" w:fill="FFFFFF"/>
            <w:vAlign w:val="center"/>
          </w:tcPr>
          <w:p w14:paraId="2F604CA0" w14:textId="39815E46" w:rsidR="00A00E00"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R$ 5,50</w:t>
            </w:r>
          </w:p>
        </w:tc>
        <w:tc>
          <w:tcPr>
            <w:tcW w:w="1351" w:type="dxa"/>
            <w:tcBorders>
              <w:top w:val="nil"/>
              <w:left w:val="nil"/>
              <w:bottom w:val="single" w:sz="4" w:space="0" w:color="auto"/>
              <w:right w:val="single" w:sz="4" w:space="0" w:color="auto"/>
            </w:tcBorders>
            <w:shd w:val="clear" w:color="000000" w:fill="FFFFFF"/>
            <w:vAlign w:val="center"/>
          </w:tcPr>
          <w:p w14:paraId="208CDF14" w14:textId="6B3F3F74" w:rsidR="00A00E00"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A94D2D">
              <w:rPr>
                <w:rFonts w:ascii="Arial" w:eastAsia="Times New Roman" w:hAnsi="Arial" w:cs="Arial"/>
                <w:color w:val="000000"/>
                <w:kern w:val="0"/>
                <w:sz w:val="22"/>
                <w:szCs w:val="22"/>
                <w:lang w:eastAsia="pt-BR" w:bidi="ar-SA"/>
              </w:rPr>
              <w:t>110.000</w:t>
            </w:r>
            <w:r>
              <w:rPr>
                <w:rFonts w:ascii="Arial" w:eastAsia="Times New Roman" w:hAnsi="Arial" w:cs="Arial"/>
                <w:color w:val="000000"/>
                <w:kern w:val="0"/>
                <w:sz w:val="22"/>
                <w:szCs w:val="22"/>
                <w:lang w:eastAsia="pt-BR" w:bidi="ar-SA"/>
              </w:rPr>
              <w:t>,00</w:t>
            </w:r>
          </w:p>
        </w:tc>
      </w:tr>
      <w:tr w:rsidR="004F037F" w:rsidRPr="00A00E00" w14:paraId="2FFFB43C" w14:textId="5756C088" w:rsidTr="004F037F">
        <w:trPr>
          <w:trHeight w:val="300"/>
          <w:jc w:val="center"/>
        </w:trPr>
        <w:tc>
          <w:tcPr>
            <w:tcW w:w="9628" w:type="dxa"/>
            <w:gridSpan w:val="6"/>
            <w:tcBorders>
              <w:top w:val="nil"/>
              <w:left w:val="single" w:sz="8" w:space="0" w:color="auto"/>
              <w:bottom w:val="single" w:sz="4" w:space="0" w:color="auto"/>
              <w:right w:val="single" w:sz="4" w:space="0" w:color="auto"/>
            </w:tcBorders>
            <w:shd w:val="clear" w:color="000000" w:fill="FFFFFF"/>
            <w:vAlign w:val="center"/>
          </w:tcPr>
          <w:p w14:paraId="3624F913" w14:textId="73D1D37B" w:rsidR="004F037F" w:rsidRPr="00A00E00" w:rsidRDefault="004F037F" w:rsidP="004F037F">
            <w:pPr>
              <w:suppressAutoHyphens w:val="0"/>
              <w:jc w:val="center"/>
              <w:rPr>
                <w:rFonts w:ascii="Arial" w:eastAsia="Times New Roman" w:hAnsi="Arial" w:cs="Arial"/>
                <w:b/>
                <w:color w:val="000000"/>
                <w:kern w:val="0"/>
                <w:sz w:val="22"/>
                <w:szCs w:val="22"/>
                <w:lang w:eastAsia="pt-BR" w:bidi="ar-SA"/>
              </w:rPr>
            </w:pPr>
            <w:r w:rsidRPr="00A00E00">
              <w:rPr>
                <w:rFonts w:ascii="Arial" w:eastAsia="Times New Roman" w:hAnsi="Arial" w:cs="Arial"/>
                <w:b/>
                <w:color w:val="000000"/>
                <w:kern w:val="0"/>
                <w:sz w:val="22"/>
                <w:szCs w:val="22"/>
                <w:lang w:eastAsia="pt-BR" w:bidi="ar-SA"/>
              </w:rPr>
              <w:t>INTEGRAIS E ZERO LACTOSE</w:t>
            </w:r>
          </w:p>
        </w:tc>
      </w:tr>
      <w:tr w:rsidR="00A00E00" w:rsidRPr="00A00E00" w14:paraId="5560333B" w14:textId="4374154F" w:rsidTr="00A94D2D">
        <w:trPr>
          <w:trHeight w:val="2286"/>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B23E08"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31</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7402A9BF"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ADOÇANTE</w:t>
            </w:r>
            <w:r w:rsidRPr="00481E80">
              <w:rPr>
                <w:rFonts w:ascii="Arial" w:eastAsia="Times New Roman" w:hAnsi="Arial" w:cs="Arial"/>
                <w:color w:val="000000"/>
                <w:kern w:val="0"/>
                <w:sz w:val="22"/>
                <w:szCs w:val="22"/>
                <w:lang w:eastAsia="pt-BR" w:bidi="ar-SA"/>
              </w:rPr>
              <w:t xml:space="preserve"> </w:t>
            </w:r>
            <w:r w:rsidRPr="00481E80">
              <w:rPr>
                <w:rFonts w:ascii="Arial" w:eastAsia="Times New Roman" w:hAnsi="Arial" w:cs="Arial"/>
                <w:color w:val="000000"/>
                <w:kern w:val="0"/>
                <w:sz w:val="22"/>
                <w:szCs w:val="22"/>
                <w:lang w:eastAsia="pt-BR" w:bidi="ar-SA"/>
              </w:rPr>
              <w:br/>
            </w:r>
            <w:proofErr w:type="spellStart"/>
            <w:r w:rsidRPr="00481E80">
              <w:rPr>
                <w:rFonts w:ascii="Arial" w:eastAsia="Times New Roman" w:hAnsi="Arial" w:cs="Arial"/>
                <w:color w:val="000000"/>
                <w:kern w:val="0"/>
                <w:sz w:val="22"/>
                <w:szCs w:val="22"/>
                <w:lang w:eastAsia="pt-BR" w:bidi="ar-SA"/>
              </w:rPr>
              <w:t>Adoçante</w:t>
            </w:r>
            <w:proofErr w:type="spellEnd"/>
            <w:r w:rsidRPr="00481E80">
              <w:rPr>
                <w:rFonts w:ascii="Arial" w:eastAsia="Times New Roman" w:hAnsi="Arial" w:cs="Arial"/>
                <w:color w:val="000000"/>
                <w:kern w:val="0"/>
                <w:sz w:val="22"/>
                <w:szCs w:val="22"/>
                <w:lang w:eastAsia="pt-BR" w:bidi="ar-SA"/>
              </w:rPr>
              <w:t xml:space="preserve"> culinário (em pó) </w:t>
            </w:r>
            <w:proofErr w:type="spellStart"/>
            <w:r w:rsidRPr="00481E80">
              <w:rPr>
                <w:rFonts w:ascii="Arial" w:eastAsia="Times New Roman" w:hAnsi="Arial" w:cs="Arial"/>
                <w:color w:val="000000"/>
                <w:kern w:val="0"/>
                <w:sz w:val="22"/>
                <w:szCs w:val="22"/>
                <w:lang w:eastAsia="pt-BR" w:bidi="ar-SA"/>
              </w:rPr>
              <w:t>eritritol</w:t>
            </w:r>
            <w:proofErr w:type="spellEnd"/>
            <w:r w:rsidRPr="00481E80">
              <w:rPr>
                <w:rFonts w:ascii="Arial" w:eastAsia="Times New Roman" w:hAnsi="Arial" w:cs="Arial"/>
                <w:color w:val="000000"/>
                <w:kern w:val="0"/>
                <w:sz w:val="22"/>
                <w:szCs w:val="22"/>
                <w:lang w:eastAsia="pt-BR" w:bidi="ar-SA"/>
              </w:rPr>
              <w:t xml:space="preserve"> 100% natural - edulcorante derivado do milho, 100% natural. Feito apenas com xilitol. Sem conservantes, glúten e lactose. Embalagem de 200</w:t>
            </w:r>
            <w:proofErr w:type="gramStart"/>
            <w:r w:rsidRPr="00481E80">
              <w:rPr>
                <w:rFonts w:ascii="Arial" w:eastAsia="Times New Roman" w:hAnsi="Arial" w:cs="Arial"/>
                <w:color w:val="000000"/>
                <w:kern w:val="0"/>
                <w:sz w:val="22"/>
                <w:szCs w:val="22"/>
                <w:lang w:eastAsia="pt-BR" w:bidi="ar-SA"/>
              </w:rPr>
              <w:t>ml.</w:t>
            </w:r>
            <w:r w:rsidRPr="00481E80">
              <w:rPr>
                <w:rFonts w:ascii="Arial" w:eastAsia="Times New Roman" w:hAnsi="Arial" w:cs="Arial"/>
                <w:color w:val="000000"/>
                <w:kern w:val="0"/>
                <w:sz w:val="22"/>
                <w:szCs w:val="22"/>
                <w:lang w:eastAsia="pt-BR" w:bidi="ar-SA"/>
              </w:rPr>
              <w:br/>
              <w:t>*</w:t>
            </w:r>
            <w:proofErr w:type="gramEnd"/>
            <w:r w:rsidRPr="00481E80">
              <w:rPr>
                <w:rFonts w:ascii="Arial" w:eastAsia="Times New Roman" w:hAnsi="Arial" w:cs="Arial"/>
                <w:color w:val="000000"/>
                <w:kern w:val="0"/>
                <w:sz w:val="22"/>
                <w:szCs w:val="22"/>
                <w:lang w:eastAsia="pt-BR" w:bidi="ar-SA"/>
              </w:rPr>
              <w:t>Destinado a atender alunos portadores de estado ou condição de saúde específica.</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2536F382"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UND</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8288417"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50</w:t>
            </w:r>
          </w:p>
        </w:tc>
        <w:tc>
          <w:tcPr>
            <w:tcW w:w="1194" w:type="dxa"/>
            <w:tcBorders>
              <w:top w:val="single" w:sz="4" w:space="0" w:color="auto"/>
              <w:left w:val="nil"/>
              <w:bottom w:val="single" w:sz="4" w:space="0" w:color="auto"/>
              <w:right w:val="single" w:sz="4" w:space="0" w:color="auto"/>
            </w:tcBorders>
            <w:shd w:val="clear" w:color="000000" w:fill="FFFFFF"/>
            <w:vAlign w:val="center"/>
          </w:tcPr>
          <w:p w14:paraId="37A0B2B9" w14:textId="4944863A" w:rsidR="00A00E00" w:rsidRPr="00481E80" w:rsidRDefault="0081575B"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R$ 5,10</w:t>
            </w:r>
          </w:p>
        </w:tc>
        <w:tc>
          <w:tcPr>
            <w:tcW w:w="1351" w:type="dxa"/>
            <w:tcBorders>
              <w:top w:val="single" w:sz="4" w:space="0" w:color="auto"/>
              <w:left w:val="nil"/>
              <w:bottom w:val="single" w:sz="4" w:space="0" w:color="auto"/>
              <w:right w:val="single" w:sz="4" w:space="0" w:color="auto"/>
            </w:tcBorders>
            <w:shd w:val="clear" w:color="000000" w:fill="FFFFFF"/>
            <w:vAlign w:val="center"/>
          </w:tcPr>
          <w:p w14:paraId="57625582" w14:textId="2160C2B5" w:rsidR="00A00E00" w:rsidRPr="00481E80" w:rsidRDefault="0081575B" w:rsidP="004F037F">
            <w:pPr>
              <w:suppressAutoHyphens w:val="0"/>
              <w:jc w:val="both"/>
              <w:rPr>
                <w:rFonts w:ascii="Arial" w:eastAsia="Times New Roman" w:hAnsi="Arial" w:cs="Arial"/>
                <w:color w:val="000000"/>
                <w:kern w:val="0"/>
                <w:sz w:val="22"/>
                <w:szCs w:val="22"/>
                <w:lang w:eastAsia="pt-BR" w:bidi="ar-SA"/>
              </w:rPr>
            </w:pPr>
            <w:r w:rsidRPr="0081575B">
              <w:rPr>
                <w:rFonts w:ascii="Arial" w:eastAsia="Times New Roman" w:hAnsi="Arial" w:cs="Arial"/>
                <w:color w:val="000000"/>
                <w:kern w:val="0"/>
                <w:sz w:val="22"/>
                <w:szCs w:val="22"/>
                <w:lang w:eastAsia="pt-BR" w:bidi="ar-SA"/>
              </w:rPr>
              <w:t>R$ 255,00</w:t>
            </w:r>
          </w:p>
        </w:tc>
      </w:tr>
      <w:tr w:rsidR="00A00E00" w:rsidRPr="00A00E00" w14:paraId="7D7CE47A" w14:textId="727745F3" w:rsidTr="00A94D2D">
        <w:trPr>
          <w:trHeight w:val="4335"/>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9A4635"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32</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47844F0C" w14:textId="5E258794"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INTEGRAL</w:t>
            </w:r>
            <w:r w:rsidRPr="00481E80">
              <w:rPr>
                <w:rFonts w:ascii="Arial" w:eastAsia="Times New Roman" w:hAnsi="Arial" w:cs="Arial"/>
                <w:color w:val="000000"/>
                <w:kern w:val="0"/>
                <w:sz w:val="22"/>
                <w:szCs w:val="22"/>
                <w:lang w:eastAsia="pt-BR" w:bidi="ar-SA"/>
              </w:rPr>
              <w:br/>
            </w:r>
            <w:proofErr w:type="spellStart"/>
            <w:r w:rsidRPr="00481E80">
              <w:rPr>
                <w:rFonts w:ascii="Arial" w:eastAsia="Times New Roman" w:hAnsi="Arial" w:cs="Arial"/>
                <w:color w:val="000000"/>
                <w:kern w:val="0"/>
                <w:sz w:val="22"/>
                <w:szCs w:val="22"/>
                <w:lang w:eastAsia="pt-BR" w:bidi="ar-SA"/>
              </w:rPr>
              <w:t>Parboilizado</w:t>
            </w:r>
            <w:proofErr w:type="spellEnd"/>
            <w:r w:rsidRPr="00481E80">
              <w:rPr>
                <w:rFonts w:ascii="Arial" w:eastAsia="Times New Roman" w:hAnsi="Arial" w:cs="Arial"/>
                <w:color w:val="000000"/>
                <w:kern w:val="0"/>
                <w:sz w:val="22"/>
                <w:szCs w:val="22"/>
                <w:lang w:eastAsia="pt-BR" w:bidi="ar-SA"/>
              </w:rPr>
              <w:t xml:space="preserve">, longo fino, tipo i. O produto não deve apresentar grãos disformes, percentual de impurezas acima de 5% (grãos queimados, pedras, cascas e carunchos), cheiro forte, intenso e não característico, preparação dietética final inadequada – </w:t>
            </w:r>
            <w:proofErr w:type="spellStart"/>
            <w:r w:rsidRPr="00481E80">
              <w:rPr>
                <w:rFonts w:ascii="Arial" w:eastAsia="Times New Roman" w:hAnsi="Arial" w:cs="Arial"/>
                <w:color w:val="000000"/>
                <w:kern w:val="0"/>
                <w:sz w:val="22"/>
                <w:szCs w:val="22"/>
                <w:lang w:eastAsia="pt-BR" w:bidi="ar-SA"/>
              </w:rPr>
              <w:t>empapamento</w:t>
            </w:r>
            <w:proofErr w:type="spellEnd"/>
            <w:r w:rsidRPr="00481E80">
              <w:rPr>
                <w:rFonts w:ascii="Arial" w:eastAsia="Times New Roman" w:hAnsi="Arial" w:cs="Arial"/>
                <w:color w:val="000000"/>
                <w:kern w:val="0"/>
                <w:sz w:val="22"/>
                <w:szCs w:val="22"/>
                <w:lang w:eastAsia="pt-BR" w:bidi="ar-SA"/>
              </w:rPr>
              <w:t>. Embalagem resistente, intacta, acondicionada em pacotes de 1 kg, em polietileno transparente. A rotulagem deve conter no mínimo as seguintes informações: nome e/ou marca, ingredientes, data de validade, lote, informações nutricionais e selos de inspeção sanitária. *Destinado a atender alunos portadores de estado ou condição de saúde específica.</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39D95980"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KG</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24B4AAE"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600</w:t>
            </w:r>
          </w:p>
        </w:tc>
        <w:tc>
          <w:tcPr>
            <w:tcW w:w="1194" w:type="dxa"/>
            <w:tcBorders>
              <w:top w:val="single" w:sz="4" w:space="0" w:color="auto"/>
              <w:left w:val="nil"/>
              <w:bottom w:val="single" w:sz="4" w:space="0" w:color="auto"/>
              <w:right w:val="single" w:sz="4" w:space="0" w:color="auto"/>
            </w:tcBorders>
            <w:shd w:val="clear" w:color="000000" w:fill="FFFFFF"/>
            <w:vAlign w:val="center"/>
          </w:tcPr>
          <w:p w14:paraId="1E2AFBE9" w14:textId="3DACE3A2" w:rsidR="00A00E00" w:rsidRPr="00481E80" w:rsidRDefault="0081575B"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R$ 4,90</w:t>
            </w:r>
          </w:p>
        </w:tc>
        <w:tc>
          <w:tcPr>
            <w:tcW w:w="1351" w:type="dxa"/>
            <w:tcBorders>
              <w:top w:val="single" w:sz="4" w:space="0" w:color="auto"/>
              <w:left w:val="nil"/>
              <w:bottom w:val="single" w:sz="4" w:space="0" w:color="auto"/>
              <w:right w:val="single" w:sz="4" w:space="0" w:color="auto"/>
            </w:tcBorders>
            <w:shd w:val="clear" w:color="000000" w:fill="FFFFFF"/>
            <w:vAlign w:val="center"/>
          </w:tcPr>
          <w:p w14:paraId="64C3606E" w14:textId="0DCCAEF9" w:rsidR="00A00E00" w:rsidRPr="00481E80" w:rsidRDefault="0081575B"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81575B">
              <w:rPr>
                <w:rFonts w:ascii="Arial" w:eastAsia="Times New Roman" w:hAnsi="Arial" w:cs="Arial"/>
                <w:color w:val="000000"/>
                <w:kern w:val="0"/>
                <w:sz w:val="22"/>
                <w:szCs w:val="22"/>
                <w:lang w:eastAsia="pt-BR" w:bidi="ar-SA"/>
              </w:rPr>
              <w:t>2.940</w:t>
            </w:r>
            <w:r>
              <w:rPr>
                <w:rFonts w:ascii="Arial" w:eastAsia="Times New Roman" w:hAnsi="Arial" w:cs="Arial"/>
                <w:color w:val="000000"/>
                <w:kern w:val="0"/>
                <w:sz w:val="22"/>
                <w:szCs w:val="22"/>
                <w:lang w:eastAsia="pt-BR" w:bidi="ar-SA"/>
              </w:rPr>
              <w:t>,00</w:t>
            </w:r>
          </w:p>
        </w:tc>
      </w:tr>
      <w:tr w:rsidR="00A00E00" w:rsidRPr="00A00E00" w14:paraId="1C0FAF07" w14:textId="36573E31" w:rsidTr="00286305">
        <w:trPr>
          <w:trHeight w:val="7236"/>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3B561268"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t>33</w:t>
            </w:r>
          </w:p>
        </w:tc>
        <w:tc>
          <w:tcPr>
            <w:tcW w:w="3880" w:type="dxa"/>
            <w:tcBorders>
              <w:top w:val="nil"/>
              <w:left w:val="nil"/>
              <w:bottom w:val="single" w:sz="4" w:space="0" w:color="auto"/>
              <w:right w:val="single" w:sz="4" w:space="0" w:color="auto"/>
            </w:tcBorders>
            <w:shd w:val="clear" w:color="000000" w:fill="FFFFFF"/>
            <w:vAlign w:val="center"/>
            <w:hideMark/>
          </w:tcPr>
          <w:p w14:paraId="700D03CF"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b/>
                <w:bCs/>
                <w:color w:val="000000"/>
                <w:kern w:val="0"/>
                <w:sz w:val="22"/>
                <w:szCs w:val="22"/>
                <w:lang w:eastAsia="pt-BR" w:bidi="ar-SA"/>
              </w:rPr>
              <w:t xml:space="preserve">BISCOITO DE ARROZ INTEGRAL </w:t>
            </w:r>
            <w:r w:rsidRPr="00286305">
              <w:rPr>
                <w:rFonts w:ascii="Arial" w:eastAsia="Times New Roman" w:hAnsi="Arial" w:cs="Arial"/>
                <w:color w:val="000000"/>
                <w:kern w:val="0"/>
                <w:sz w:val="22"/>
                <w:szCs w:val="22"/>
                <w:lang w:eastAsia="pt-BR" w:bidi="ar-SA"/>
              </w:rPr>
              <w:br/>
              <w:t xml:space="preserve">sem glúten, sem leite e derivados e sem ovo. Ingredientes: arroz integral e sal iodado. Não deve conter glúten, leite e ovo. Com valor nutricional para a porção de 30g (13 unidades): 22g de carboidrato, 2,4g de proteína, 0,6g de gorduras totais, acondicionado em embalagem plástica de polipropileno original do fabricante. O biscoito deverá ser fabricado a partir de matérias primas sãs e limpas, isentas de matérias terrosas, parasitos, livre de umidade, fragmentos estranhos e em perfeito estado de conservação, serão rejeitados biscoitos mal cozidos, queimados e de caracteres organolépticos anormais, não podendo apresentar excesso de dureza e nem se apresentar quebradiço, embalagem primária em pacotes impermeáveis lacrados com peso líquido de 150g, na embalagem deverá constar informações do fabricante, especificação do produto, prazo de validade e lote. A data de validade no dia da entrega deve ser de no mínimo 6 </w:t>
            </w:r>
            <w:proofErr w:type="gramStart"/>
            <w:r w:rsidRPr="00286305">
              <w:rPr>
                <w:rFonts w:ascii="Arial" w:eastAsia="Times New Roman" w:hAnsi="Arial" w:cs="Arial"/>
                <w:color w:val="000000"/>
                <w:kern w:val="0"/>
                <w:sz w:val="22"/>
                <w:szCs w:val="22"/>
                <w:lang w:eastAsia="pt-BR" w:bidi="ar-SA"/>
              </w:rPr>
              <w:t>meses.</w:t>
            </w:r>
            <w:r w:rsidRPr="00286305">
              <w:rPr>
                <w:rFonts w:ascii="Arial" w:eastAsia="Times New Roman" w:hAnsi="Arial" w:cs="Arial"/>
                <w:color w:val="000000"/>
                <w:kern w:val="0"/>
                <w:sz w:val="22"/>
                <w:szCs w:val="22"/>
                <w:lang w:eastAsia="pt-BR" w:bidi="ar-SA"/>
              </w:rPr>
              <w:br/>
              <w:t>*</w:t>
            </w:r>
            <w:proofErr w:type="gramEnd"/>
            <w:r w:rsidRPr="00286305">
              <w:rPr>
                <w:rFonts w:ascii="Arial" w:eastAsia="Times New Roman" w:hAnsi="Arial" w:cs="Arial"/>
                <w:color w:val="000000"/>
                <w:kern w:val="0"/>
                <w:sz w:val="22"/>
                <w:szCs w:val="22"/>
                <w:lang w:eastAsia="pt-BR" w:bidi="ar-SA"/>
              </w:rPr>
              <w:t>Destinado a atender alunos portadores de estado ou condição de saúde específica.</w:t>
            </w:r>
          </w:p>
        </w:tc>
        <w:tc>
          <w:tcPr>
            <w:tcW w:w="1166" w:type="dxa"/>
            <w:tcBorders>
              <w:top w:val="nil"/>
              <w:left w:val="nil"/>
              <w:bottom w:val="single" w:sz="4" w:space="0" w:color="auto"/>
              <w:right w:val="single" w:sz="4" w:space="0" w:color="auto"/>
            </w:tcBorders>
            <w:shd w:val="clear" w:color="000000" w:fill="FFFFFF"/>
            <w:vAlign w:val="center"/>
            <w:hideMark/>
          </w:tcPr>
          <w:p w14:paraId="3E5808D8"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t>PACOTE</w:t>
            </w:r>
          </w:p>
        </w:tc>
        <w:tc>
          <w:tcPr>
            <w:tcW w:w="1276" w:type="dxa"/>
            <w:tcBorders>
              <w:top w:val="nil"/>
              <w:left w:val="nil"/>
              <w:bottom w:val="single" w:sz="4" w:space="0" w:color="auto"/>
              <w:right w:val="single" w:sz="4" w:space="0" w:color="auto"/>
            </w:tcBorders>
            <w:shd w:val="clear" w:color="000000" w:fill="FFFFFF"/>
            <w:vAlign w:val="center"/>
            <w:hideMark/>
          </w:tcPr>
          <w:p w14:paraId="52582EFE"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t>600</w:t>
            </w:r>
          </w:p>
        </w:tc>
        <w:tc>
          <w:tcPr>
            <w:tcW w:w="1194" w:type="dxa"/>
            <w:tcBorders>
              <w:top w:val="nil"/>
              <w:left w:val="nil"/>
              <w:bottom w:val="single" w:sz="4" w:space="0" w:color="auto"/>
              <w:right w:val="single" w:sz="4" w:space="0" w:color="auto"/>
            </w:tcBorders>
            <w:shd w:val="clear" w:color="auto" w:fill="FFFF00"/>
            <w:vAlign w:val="center"/>
          </w:tcPr>
          <w:p w14:paraId="412FBE46" w14:textId="77777777" w:rsidR="00A00E00" w:rsidRPr="00D0401B" w:rsidRDefault="00A00E00" w:rsidP="004F037F">
            <w:pPr>
              <w:suppressAutoHyphens w:val="0"/>
              <w:jc w:val="both"/>
              <w:rPr>
                <w:rFonts w:ascii="Arial" w:eastAsia="Times New Roman" w:hAnsi="Arial" w:cs="Arial"/>
                <w:color w:val="000000"/>
                <w:kern w:val="0"/>
                <w:sz w:val="22"/>
                <w:szCs w:val="22"/>
                <w:highlight w:val="yellow"/>
                <w:lang w:eastAsia="pt-BR" w:bidi="ar-SA"/>
              </w:rPr>
            </w:pPr>
          </w:p>
        </w:tc>
        <w:tc>
          <w:tcPr>
            <w:tcW w:w="1351" w:type="dxa"/>
            <w:tcBorders>
              <w:top w:val="nil"/>
              <w:left w:val="nil"/>
              <w:bottom w:val="single" w:sz="4" w:space="0" w:color="auto"/>
              <w:right w:val="single" w:sz="4" w:space="0" w:color="auto"/>
            </w:tcBorders>
            <w:shd w:val="clear" w:color="auto" w:fill="FFFF00"/>
            <w:vAlign w:val="center"/>
          </w:tcPr>
          <w:p w14:paraId="4BF9BCA9" w14:textId="77777777" w:rsidR="00A00E00" w:rsidRPr="00D0401B" w:rsidRDefault="00A00E00" w:rsidP="004F037F">
            <w:pPr>
              <w:suppressAutoHyphens w:val="0"/>
              <w:jc w:val="both"/>
              <w:rPr>
                <w:rFonts w:ascii="Arial" w:eastAsia="Times New Roman" w:hAnsi="Arial" w:cs="Arial"/>
                <w:color w:val="000000"/>
                <w:kern w:val="0"/>
                <w:sz w:val="22"/>
                <w:szCs w:val="22"/>
                <w:highlight w:val="yellow"/>
                <w:lang w:eastAsia="pt-BR" w:bidi="ar-SA"/>
              </w:rPr>
            </w:pPr>
          </w:p>
        </w:tc>
      </w:tr>
      <w:tr w:rsidR="00A00E00" w:rsidRPr="00A00E00" w14:paraId="499C7E62" w14:textId="46C77796" w:rsidTr="00286305">
        <w:trPr>
          <w:trHeight w:val="8190"/>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BA5079"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lastRenderedPageBreak/>
              <w:t>34</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26ADFCE3"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b/>
                <w:bCs/>
                <w:color w:val="000000"/>
                <w:kern w:val="0"/>
                <w:sz w:val="22"/>
                <w:szCs w:val="22"/>
                <w:lang w:eastAsia="pt-BR" w:bidi="ar-SA"/>
              </w:rPr>
              <w:t>BISCOITO DOCE</w:t>
            </w:r>
            <w:r w:rsidRPr="00286305">
              <w:rPr>
                <w:rFonts w:ascii="Arial" w:eastAsia="Times New Roman" w:hAnsi="Arial" w:cs="Arial"/>
                <w:color w:val="000000"/>
                <w:kern w:val="0"/>
                <w:sz w:val="22"/>
                <w:szCs w:val="22"/>
                <w:lang w:eastAsia="pt-BR" w:bidi="ar-SA"/>
              </w:rPr>
              <w:t xml:space="preserve"> sem glúten, sem leite e derivados e sem ovo.</w:t>
            </w:r>
            <w:r w:rsidRPr="00286305">
              <w:rPr>
                <w:rFonts w:ascii="Arial" w:eastAsia="Times New Roman" w:hAnsi="Arial" w:cs="Arial"/>
                <w:color w:val="000000"/>
                <w:kern w:val="0"/>
                <w:sz w:val="22"/>
                <w:szCs w:val="22"/>
                <w:lang w:eastAsia="pt-BR" w:bidi="ar-SA"/>
              </w:rPr>
              <w:br/>
              <w:t xml:space="preserve">Ingredientes: amido de milho, farinha de arroz, açúcar demerara, gordura de palma, leite de coco, fibra </w:t>
            </w:r>
            <w:proofErr w:type="spellStart"/>
            <w:r w:rsidRPr="00286305">
              <w:rPr>
                <w:rFonts w:ascii="Arial" w:eastAsia="Times New Roman" w:hAnsi="Arial" w:cs="Arial"/>
                <w:color w:val="000000"/>
                <w:kern w:val="0"/>
                <w:sz w:val="22"/>
                <w:szCs w:val="22"/>
                <w:lang w:eastAsia="pt-BR" w:bidi="ar-SA"/>
              </w:rPr>
              <w:t>psyllium</w:t>
            </w:r>
            <w:proofErr w:type="spellEnd"/>
            <w:r w:rsidRPr="00286305">
              <w:rPr>
                <w:rFonts w:ascii="Arial" w:eastAsia="Times New Roman" w:hAnsi="Arial" w:cs="Arial"/>
                <w:color w:val="000000"/>
                <w:kern w:val="0"/>
                <w:sz w:val="22"/>
                <w:szCs w:val="22"/>
                <w:lang w:eastAsia="pt-BR" w:bidi="ar-SA"/>
              </w:rPr>
              <w:t xml:space="preserve">, fibra inulina, fibra de acácia, fécula de batata, emulsificantes: lecitina de soja, goma </w:t>
            </w:r>
            <w:proofErr w:type="spellStart"/>
            <w:r w:rsidRPr="00286305">
              <w:rPr>
                <w:rFonts w:ascii="Arial" w:eastAsia="Times New Roman" w:hAnsi="Arial" w:cs="Arial"/>
                <w:color w:val="000000"/>
                <w:kern w:val="0"/>
                <w:sz w:val="22"/>
                <w:szCs w:val="22"/>
                <w:lang w:eastAsia="pt-BR" w:bidi="ar-SA"/>
              </w:rPr>
              <w:t>xantana</w:t>
            </w:r>
            <w:proofErr w:type="spellEnd"/>
            <w:r w:rsidRPr="00286305">
              <w:rPr>
                <w:rFonts w:ascii="Arial" w:eastAsia="Times New Roman" w:hAnsi="Arial" w:cs="Arial"/>
                <w:color w:val="000000"/>
                <w:kern w:val="0"/>
                <w:sz w:val="22"/>
                <w:szCs w:val="22"/>
                <w:lang w:eastAsia="pt-BR" w:bidi="ar-SA"/>
              </w:rPr>
              <w:t xml:space="preserve">, mono e </w:t>
            </w:r>
            <w:proofErr w:type="spellStart"/>
            <w:r w:rsidRPr="00286305">
              <w:rPr>
                <w:rFonts w:ascii="Arial" w:eastAsia="Times New Roman" w:hAnsi="Arial" w:cs="Arial"/>
                <w:color w:val="000000"/>
                <w:kern w:val="0"/>
                <w:sz w:val="22"/>
                <w:szCs w:val="22"/>
                <w:lang w:eastAsia="pt-BR" w:bidi="ar-SA"/>
              </w:rPr>
              <w:t>diglicerídeos</w:t>
            </w:r>
            <w:proofErr w:type="spellEnd"/>
            <w:r w:rsidRPr="00286305">
              <w:rPr>
                <w:rFonts w:ascii="Arial" w:eastAsia="Times New Roman" w:hAnsi="Arial" w:cs="Arial"/>
                <w:color w:val="000000"/>
                <w:kern w:val="0"/>
                <w:sz w:val="22"/>
                <w:szCs w:val="22"/>
                <w:lang w:eastAsia="pt-BR" w:bidi="ar-SA"/>
              </w:rPr>
              <w:t xml:space="preserve"> de ácidos graxos, manteiga de cacau, sal, agentes de crescimento: fermento químico, bicarbonato de amônio e bicarbonato de sódio, aromatizante sintético idêntico ao natural, antioxidante natural extrato de alecrim e corante natural betacaroteno. Não deve conter glúten, leite e ovos. Com valor nutricional para a porção de 28g (3 biscoitos): 22g de carboidratos, 0,4g de proteína, 4g de gorduras totais, acondicionado em embalagem plástica de polipropileno original do fabricante. O biscoito deverá ser fabricado a partir de matérias primas sãs e limpas, isentas de matérias terrosas, parasitos, livre de umidade, fragmentos estranhos e em perfeito estado de conservação, serão rejeitados biscoitos mal cozidos, queimados e de caracteres organolépticos anormais, não podendo apresentar excesso de dureza e nem se apresentar quebradiço, embalagem em pacote hermético com 300 a 400g. Na embalagem deverá constar informações do fabricante, especificação do produto, prazo de validade e lote. Validade de 180 dias da data de entrega do produto.</w:t>
            </w:r>
            <w:r w:rsidRPr="00286305">
              <w:rPr>
                <w:rFonts w:ascii="Arial" w:eastAsia="Times New Roman" w:hAnsi="Arial" w:cs="Arial"/>
                <w:color w:val="000000"/>
                <w:kern w:val="0"/>
                <w:sz w:val="22"/>
                <w:szCs w:val="22"/>
                <w:lang w:eastAsia="pt-BR" w:bidi="ar-SA"/>
              </w:rPr>
              <w:br/>
              <w:t>*Destinado a atender alunos portadores de estado ou condição de saúde específica.</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7BCB5C84"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t>PACOTE</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3A91BCE"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t>600</w:t>
            </w:r>
          </w:p>
        </w:tc>
        <w:tc>
          <w:tcPr>
            <w:tcW w:w="1194" w:type="dxa"/>
            <w:tcBorders>
              <w:top w:val="single" w:sz="4" w:space="0" w:color="auto"/>
              <w:left w:val="nil"/>
              <w:bottom w:val="single" w:sz="4" w:space="0" w:color="auto"/>
              <w:right w:val="single" w:sz="4" w:space="0" w:color="auto"/>
            </w:tcBorders>
            <w:shd w:val="clear" w:color="auto" w:fill="FFFF00"/>
            <w:vAlign w:val="center"/>
          </w:tcPr>
          <w:p w14:paraId="17C282D0" w14:textId="77777777" w:rsidR="00A00E00" w:rsidRPr="00D0401B" w:rsidRDefault="00A00E00" w:rsidP="004F037F">
            <w:pPr>
              <w:suppressAutoHyphens w:val="0"/>
              <w:jc w:val="both"/>
              <w:rPr>
                <w:rFonts w:ascii="Arial" w:eastAsia="Times New Roman" w:hAnsi="Arial" w:cs="Arial"/>
                <w:color w:val="000000"/>
                <w:kern w:val="0"/>
                <w:sz w:val="22"/>
                <w:szCs w:val="22"/>
                <w:highlight w:val="yellow"/>
                <w:lang w:eastAsia="pt-BR" w:bidi="ar-SA"/>
              </w:rPr>
            </w:pPr>
          </w:p>
        </w:tc>
        <w:tc>
          <w:tcPr>
            <w:tcW w:w="1351" w:type="dxa"/>
            <w:tcBorders>
              <w:top w:val="single" w:sz="4" w:space="0" w:color="auto"/>
              <w:left w:val="nil"/>
              <w:bottom w:val="single" w:sz="4" w:space="0" w:color="auto"/>
              <w:right w:val="single" w:sz="4" w:space="0" w:color="auto"/>
            </w:tcBorders>
            <w:shd w:val="clear" w:color="auto" w:fill="FFFF00"/>
            <w:vAlign w:val="center"/>
          </w:tcPr>
          <w:p w14:paraId="6D438750" w14:textId="77777777" w:rsidR="00A00E00" w:rsidRPr="00D0401B" w:rsidRDefault="00A00E00" w:rsidP="004F037F">
            <w:pPr>
              <w:suppressAutoHyphens w:val="0"/>
              <w:jc w:val="both"/>
              <w:rPr>
                <w:rFonts w:ascii="Arial" w:eastAsia="Times New Roman" w:hAnsi="Arial" w:cs="Arial"/>
                <w:color w:val="000000"/>
                <w:kern w:val="0"/>
                <w:sz w:val="22"/>
                <w:szCs w:val="22"/>
                <w:highlight w:val="yellow"/>
                <w:lang w:eastAsia="pt-BR" w:bidi="ar-SA"/>
              </w:rPr>
            </w:pPr>
          </w:p>
        </w:tc>
      </w:tr>
      <w:tr w:rsidR="00A00E00" w:rsidRPr="00A00E00" w14:paraId="09F633C5" w14:textId="52AAEF63" w:rsidTr="00A94D2D">
        <w:trPr>
          <w:trHeight w:val="5100"/>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A9598F"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35</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62DD8243"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BISCOITO TIPO CREAM CRACKER INTEGRAL</w:t>
            </w:r>
            <w:r w:rsidRPr="00481E80">
              <w:rPr>
                <w:rFonts w:ascii="Arial" w:eastAsia="Times New Roman" w:hAnsi="Arial" w:cs="Arial"/>
                <w:color w:val="000000"/>
                <w:kern w:val="0"/>
                <w:sz w:val="22"/>
                <w:szCs w:val="22"/>
                <w:lang w:eastAsia="pt-BR" w:bidi="ar-SA"/>
              </w:rPr>
              <w:br/>
              <w:t xml:space="preserve">Composição básica: Farinha de Trigo Fortificada com Ferro e Ácido Fólico, Gordura Vegetal (Soja, Palma), farelo de trigo, Amido, Extrato de Malte, Açúcar Invertido, Sal, Fermento Biológico, Fermento Químico Bicarbonato de Sódio, Acidulante Ácido Láctico, Melhoradores de Farinha Protease e </w:t>
            </w:r>
            <w:proofErr w:type="spellStart"/>
            <w:r w:rsidRPr="00481E80">
              <w:rPr>
                <w:rFonts w:ascii="Arial" w:eastAsia="Times New Roman" w:hAnsi="Arial" w:cs="Arial"/>
                <w:color w:val="000000"/>
                <w:kern w:val="0"/>
                <w:sz w:val="22"/>
                <w:szCs w:val="22"/>
                <w:lang w:eastAsia="pt-BR" w:bidi="ar-SA"/>
              </w:rPr>
              <w:t>Metabissulfito</w:t>
            </w:r>
            <w:proofErr w:type="spellEnd"/>
            <w:r w:rsidRPr="00481E80">
              <w:rPr>
                <w:rFonts w:ascii="Arial" w:eastAsia="Times New Roman" w:hAnsi="Arial" w:cs="Arial"/>
                <w:color w:val="000000"/>
                <w:kern w:val="0"/>
                <w:sz w:val="22"/>
                <w:szCs w:val="22"/>
                <w:lang w:eastAsia="pt-BR" w:bidi="ar-SA"/>
              </w:rPr>
              <w:t xml:space="preserve"> de Sódio e Enzima </w:t>
            </w:r>
            <w:proofErr w:type="spellStart"/>
            <w:r w:rsidRPr="00481E80">
              <w:rPr>
                <w:rFonts w:ascii="Arial" w:eastAsia="Times New Roman" w:hAnsi="Arial" w:cs="Arial"/>
                <w:color w:val="000000"/>
                <w:kern w:val="0"/>
                <w:sz w:val="22"/>
                <w:szCs w:val="22"/>
                <w:lang w:eastAsia="pt-BR" w:bidi="ar-SA"/>
              </w:rPr>
              <w:t>Xilanase</w:t>
            </w:r>
            <w:proofErr w:type="spellEnd"/>
            <w:r w:rsidRPr="00481E80">
              <w:rPr>
                <w:rFonts w:ascii="Arial" w:eastAsia="Times New Roman" w:hAnsi="Arial" w:cs="Arial"/>
                <w:color w:val="000000"/>
                <w:kern w:val="0"/>
                <w:sz w:val="22"/>
                <w:szCs w:val="22"/>
                <w:lang w:eastAsia="pt-BR" w:bidi="ar-SA"/>
              </w:rPr>
              <w:t>. Embalagem em pacote hermético com 300 a 400g, com dados de identificação do produto, marca do fabricante e prazo de validade.</w:t>
            </w:r>
            <w:r w:rsidRPr="00481E80">
              <w:rPr>
                <w:rFonts w:ascii="Arial" w:eastAsia="Times New Roman" w:hAnsi="Arial" w:cs="Arial"/>
                <w:color w:val="000000"/>
                <w:kern w:val="0"/>
                <w:sz w:val="22"/>
                <w:szCs w:val="22"/>
                <w:lang w:eastAsia="pt-BR" w:bidi="ar-SA"/>
              </w:rPr>
              <w:br/>
              <w:t xml:space="preserve">Validade de 180 dias da data de entrega do </w:t>
            </w:r>
            <w:proofErr w:type="gramStart"/>
            <w:r w:rsidRPr="00481E80">
              <w:rPr>
                <w:rFonts w:ascii="Arial" w:eastAsia="Times New Roman" w:hAnsi="Arial" w:cs="Arial"/>
                <w:color w:val="000000"/>
                <w:kern w:val="0"/>
                <w:sz w:val="22"/>
                <w:szCs w:val="22"/>
                <w:lang w:eastAsia="pt-BR" w:bidi="ar-SA"/>
              </w:rPr>
              <w:t>produto.</w:t>
            </w:r>
            <w:r w:rsidRPr="00481E80">
              <w:rPr>
                <w:rFonts w:ascii="Arial" w:eastAsia="Times New Roman" w:hAnsi="Arial" w:cs="Arial"/>
                <w:color w:val="000000"/>
                <w:kern w:val="0"/>
                <w:sz w:val="22"/>
                <w:szCs w:val="22"/>
                <w:lang w:eastAsia="pt-BR" w:bidi="ar-SA"/>
              </w:rPr>
              <w:br/>
              <w:t>*</w:t>
            </w:r>
            <w:proofErr w:type="gramEnd"/>
            <w:r w:rsidRPr="00481E80">
              <w:rPr>
                <w:rFonts w:ascii="Arial" w:eastAsia="Times New Roman" w:hAnsi="Arial" w:cs="Arial"/>
                <w:color w:val="000000"/>
                <w:kern w:val="0"/>
                <w:sz w:val="22"/>
                <w:szCs w:val="22"/>
                <w:lang w:eastAsia="pt-BR" w:bidi="ar-SA"/>
              </w:rPr>
              <w:t>Destinado a atender alunos portadores de estado ou condição de saúde específica.</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66DB30D5"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PACOTE</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1ED5C2F"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600</w:t>
            </w:r>
          </w:p>
        </w:tc>
        <w:tc>
          <w:tcPr>
            <w:tcW w:w="1194" w:type="dxa"/>
            <w:tcBorders>
              <w:top w:val="single" w:sz="4" w:space="0" w:color="auto"/>
              <w:left w:val="nil"/>
              <w:bottom w:val="single" w:sz="4" w:space="0" w:color="auto"/>
              <w:right w:val="single" w:sz="4" w:space="0" w:color="auto"/>
            </w:tcBorders>
            <w:shd w:val="clear" w:color="000000" w:fill="FFFFFF"/>
            <w:vAlign w:val="center"/>
          </w:tcPr>
          <w:p w14:paraId="3DC19B2F" w14:textId="58868E46" w:rsidR="00A00E00" w:rsidRPr="00481E80" w:rsidRDefault="008256B4"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R$ 3,25</w:t>
            </w:r>
          </w:p>
        </w:tc>
        <w:tc>
          <w:tcPr>
            <w:tcW w:w="1351" w:type="dxa"/>
            <w:tcBorders>
              <w:top w:val="single" w:sz="4" w:space="0" w:color="auto"/>
              <w:left w:val="nil"/>
              <w:bottom w:val="single" w:sz="4" w:space="0" w:color="auto"/>
              <w:right w:val="single" w:sz="4" w:space="0" w:color="auto"/>
            </w:tcBorders>
            <w:shd w:val="clear" w:color="000000" w:fill="FFFFFF"/>
            <w:vAlign w:val="center"/>
          </w:tcPr>
          <w:p w14:paraId="02AE9564" w14:textId="2C183799" w:rsidR="00A00E00" w:rsidRPr="00481E80" w:rsidRDefault="008256B4"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8256B4">
              <w:rPr>
                <w:rFonts w:ascii="Arial" w:eastAsia="Times New Roman" w:hAnsi="Arial" w:cs="Arial"/>
                <w:color w:val="000000"/>
                <w:kern w:val="0"/>
                <w:sz w:val="22"/>
                <w:szCs w:val="22"/>
                <w:lang w:eastAsia="pt-BR" w:bidi="ar-SA"/>
              </w:rPr>
              <w:t>1.950</w:t>
            </w:r>
            <w:r>
              <w:rPr>
                <w:rFonts w:ascii="Arial" w:eastAsia="Times New Roman" w:hAnsi="Arial" w:cs="Arial"/>
                <w:color w:val="000000"/>
                <w:kern w:val="0"/>
                <w:sz w:val="22"/>
                <w:szCs w:val="22"/>
                <w:lang w:eastAsia="pt-BR" w:bidi="ar-SA"/>
              </w:rPr>
              <w:t>,00</w:t>
            </w:r>
          </w:p>
        </w:tc>
      </w:tr>
      <w:tr w:rsidR="00A00E00" w:rsidRPr="00A00E00" w14:paraId="5A39478C" w14:textId="7EA5CA6E" w:rsidTr="00286305">
        <w:trPr>
          <w:trHeight w:val="4080"/>
          <w:jc w:val="center"/>
        </w:trPr>
        <w:tc>
          <w:tcPr>
            <w:tcW w:w="761" w:type="dxa"/>
            <w:tcBorders>
              <w:top w:val="nil"/>
              <w:left w:val="single" w:sz="8" w:space="0" w:color="auto"/>
              <w:bottom w:val="single" w:sz="4" w:space="0" w:color="auto"/>
              <w:right w:val="nil"/>
            </w:tcBorders>
            <w:shd w:val="clear" w:color="000000" w:fill="FFFFFF"/>
            <w:vAlign w:val="center"/>
            <w:hideMark/>
          </w:tcPr>
          <w:p w14:paraId="452CC4FD"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t>36</w:t>
            </w:r>
          </w:p>
        </w:tc>
        <w:tc>
          <w:tcPr>
            <w:tcW w:w="3880" w:type="dxa"/>
            <w:tcBorders>
              <w:top w:val="nil"/>
              <w:left w:val="single" w:sz="4" w:space="0" w:color="auto"/>
              <w:bottom w:val="single" w:sz="4" w:space="0" w:color="auto"/>
              <w:right w:val="single" w:sz="4" w:space="0" w:color="auto"/>
            </w:tcBorders>
            <w:shd w:val="clear" w:color="000000" w:fill="FFFFFF"/>
            <w:vAlign w:val="center"/>
            <w:hideMark/>
          </w:tcPr>
          <w:p w14:paraId="618E0620"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b/>
                <w:bCs/>
                <w:color w:val="000000"/>
                <w:kern w:val="0"/>
                <w:sz w:val="22"/>
                <w:szCs w:val="22"/>
                <w:lang w:eastAsia="pt-BR" w:bidi="ar-SA"/>
              </w:rPr>
              <w:t>BISCOITO TIPO ROSQUINHA SEM LACTOSE</w:t>
            </w:r>
            <w:r w:rsidRPr="00286305">
              <w:rPr>
                <w:rFonts w:ascii="Arial" w:eastAsia="Times New Roman" w:hAnsi="Arial" w:cs="Arial"/>
                <w:color w:val="000000"/>
                <w:kern w:val="0"/>
                <w:sz w:val="22"/>
                <w:szCs w:val="22"/>
                <w:lang w:eastAsia="pt-BR" w:bidi="ar-SA"/>
              </w:rPr>
              <w:t xml:space="preserve"> - farinha de trigo enriquecida com ferro e ácido fólico, açúcar, gordura vegetal, açúcar invertido, amido de milho, sal iodado, coco ralado, fermentos químicos: bicarbonato de sódio, bicarbonato de amônio e </w:t>
            </w:r>
            <w:proofErr w:type="spellStart"/>
            <w:r w:rsidRPr="00286305">
              <w:rPr>
                <w:rFonts w:ascii="Arial" w:eastAsia="Times New Roman" w:hAnsi="Arial" w:cs="Arial"/>
                <w:color w:val="000000"/>
                <w:kern w:val="0"/>
                <w:sz w:val="22"/>
                <w:szCs w:val="22"/>
                <w:lang w:eastAsia="pt-BR" w:bidi="ar-SA"/>
              </w:rPr>
              <w:t>pirofosfato</w:t>
            </w:r>
            <w:proofErr w:type="spellEnd"/>
            <w:r w:rsidRPr="00286305">
              <w:rPr>
                <w:rFonts w:ascii="Arial" w:eastAsia="Times New Roman" w:hAnsi="Arial" w:cs="Arial"/>
                <w:color w:val="000000"/>
                <w:kern w:val="0"/>
                <w:sz w:val="22"/>
                <w:szCs w:val="22"/>
                <w:lang w:eastAsia="pt-BR" w:bidi="ar-SA"/>
              </w:rPr>
              <w:t xml:space="preserve"> ácido de sódio, aroma idêntico ao natural de coco e emulsificante lecitina de soja. Contendo no rótulo a informação zero lactose. Com prazo de validade mínima de 6 meses a partir da data de </w:t>
            </w:r>
            <w:proofErr w:type="gramStart"/>
            <w:r w:rsidRPr="00286305">
              <w:rPr>
                <w:rFonts w:ascii="Arial" w:eastAsia="Times New Roman" w:hAnsi="Arial" w:cs="Arial"/>
                <w:color w:val="000000"/>
                <w:kern w:val="0"/>
                <w:sz w:val="22"/>
                <w:szCs w:val="22"/>
                <w:lang w:eastAsia="pt-BR" w:bidi="ar-SA"/>
              </w:rPr>
              <w:t>entrega.</w:t>
            </w:r>
            <w:r w:rsidRPr="00286305">
              <w:rPr>
                <w:rFonts w:ascii="Arial" w:eastAsia="Times New Roman" w:hAnsi="Arial" w:cs="Arial"/>
                <w:color w:val="000000"/>
                <w:kern w:val="0"/>
                <w:sz w:val="22"/>
                <w:szCs w:val="22"/>
                <w:lang w:eastAsia="pt-BR" w:bidi="ar-SA"/>
              </w:rPr>
              <w:br/>
              <w:t>*</w:t>
            </w:r>
            <w:proofErr w:type="gramEnd"/>
            <w:r w:rsidRPr="00286305">
              <w:rPr>
                <w:rFonts w:ascii="Arial" w:eastAsia="Times New Roman" w:hAnsi="Arial" w:cs="Arial"/>
                <w:color w:val="000000"/>
                <w:kern w:val="0"/>
                <w:sz w:val="22"/>
                <w:szCs w:val="22"/>
                <w:lang w:eastAsia="pt-BR" w:bidi="ar-SA"/>
              </w:rPr>
              <w:t>Destinado a atender alunos portadores de estado ou condição de saúde específica. Embalagem 400gr</w:t>
            </w:r>
          </w:p>
        </w:tc>
        <w:tc>
          <w:tcPr>
            <w:tcW w:w="1166" w:type="dxa"/>
            <w:tcBorders>
              <w:top w:val="nil"/>
              <w:left w:val="nil"/>
              <w:bottom w:val="single" w:sz="4" w:space="0" w:color="auto"/>
              <w:right w:val="single" w:sz="4" w:space="0" w:color="auto"/>
            </w:tcBorders>
            <w:shd w:val="clear" w:color="000000" w:fill="FFFFFF"/>
            <w:vAlign w:val="center"/>
            <w:hideMark/>
          </w:tcPr>
          <w:p w14:paraId="208DDD95"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t>EMBALAGEM</w:t>
            </w:r>
          </w:p>
        </w:tc>
        <w:tc>
          <w:tcPr>
            <w:tcW w:w="1276" w:type="dxa"/>
            <w:tcBorders>
              <w:top w:val="nil"/>
              <w:left w:val="nil"/>
              <w:bottom w:val="single" w:sz="4" w:space="0" w:color="auto"/>
              <w:right w:val="single" w:sz="4" w:space="0" w:color="auto"/>
            </w:tcBorders>
            <w:shd w:val="clear" w:color="000000" w:fill="FFFFFF"/>
            <w:vAlign w:val="center"/>
            <w:hideMark/>
          </w:tcPr>
          <w:p w14:paraId="7D7A5C71"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t>600</w:t>
            </w:r>
          </w:p>
        </w:tc>
        <w:tc>
          <w:tcPr>
            <w:tcW w:w="1194" w:type="dxa"/>
            <w:tcBorders>
              <w:top w:val="nil"/>
              <w:left w:val="nil"/>
              <w:bottom w:val="single" w:sz="4" w:space="0" w:color="auto"/>
              <w:right w:val="single" w:sz="4" w:space="0" w:color="auto"/>
            </w:tcBorders>
            <w:shd w:val="clear" w:color="auto" w:fill="FFFF00"/>
            <w:vAlign w:val="center"/>
          </w:tcPr>
          <w:p w14:paraId="75437A3B" w14:textId="77777777" w:rsidR="00A00E00" w:rsidRPr="00D0401B" w:rsidRDefault="00A00E00" w:rsidP="004F037F">
            <w:pPr>
              <w:suppressAutoHyphens w:val="0"/>
              <w:jc w:val="both"/>
              <w:rPr>
                <w:rFonts w:ascii="Arial" w:eastAsia="Times New Roman" w:hAnsi="Arial" w:cs="Arial"/>
                <w:color w:val="000000"/>
                <w:kern w:val="0"/>
                <w:sz w:val="22"/>
                <w:szCs w:val="22"/>
                <w:highlight w:val="yellow"/>
                <w:lang w:eastAsia="pt-BR" w:bidi="ar-SA"/>
              </w:rPr>
            </w:pPr>
          </w:p>
        </w:tc>
        <w:tc>
          <w:tcPr>
            <w:tcW w:w="1351" w:type="dxa"/>
            <w:tcBorders>
              <w:top w:val="nil"/>
              <w:left w:val="nil"/>
              <w:bottom w:val="single" w:sz="4" w:space="0" w:color="auto"/>
              <w:right w:val="single" w:sz="4" w:space="0" w:color="auto"/>
            </w:tcBorders>
            <w:shd w:val="clear" w:color="auto" w:fill="FFFF00"/>
            <w:vAlign w:val="center"/>
          </w:tcPr>
          <w:p w14:paraId="3953EB81" w14:textId="77777777" w:rsidR="00A00E00" w:rsidRPr="00D0401B" w:rsidRDefault="00A00E00" w:rsidP="004F037F">
            <w:pPr>
              <w:suppressAutoHyphens w:val="0"/>
              <w:jc w:val="both"/>
              <w:rPr>
                <w:rFonts w:ascii="Arial" w:eastAsia="Times New Roman" w:hAnsi="Arial" w:cs="Arial"/>
                <w:color w:val="000000"/>
                <w:kern w:val="0"/>
                <w:sz w:val="22"/>
                <w:szCs w:val="22"/>
                <w:highlight w:val="yellow"/>
                <w:lang w:eastAsia="pt-BR" w:bidi="ar-SA"/>
              </w:rPr>
            </w:pPr>
          </w:p>
        </w:tc>
      </w:tr>
      <w:tr w:rsidR="00A00E00" w:rsidRPr="00A00E00" w14:paraId="29986FCA" w14:textId="637E82E9" w:rsidTr="00A94D2D">
        <w:trPr>
          <w:trHeight w:val="4845"/>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7AA04C"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37</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156466AB" w14:textId="5477FE6B" w:rsidR="00A00E00" w:rsidRPr="00481E80" w:rsidRDefault="000659F8"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b/>
                <w:bCs/>
                <w:color w:val="000000"/>
                <w:kern w:val="0"/>
                <w:sz w:val="22"/>
                <w:szCs w:val="22"/>
                <w:lang w:eastAsia="pt-BR" w:bidi="ar-SA"/>
              </w:rPr>
              <w:t>IOGU</w:t>
            </w:r>
            <w:r w:rsidR="00A00E00" w:rsidRPr="00481E80">
              <w:rPr>
                <w:rFonts w:ascii="Arial" w:eastAsia="Times New Roman" w:hAnsi="Arial" w:cs="Arial"/>
                <w:b/>
                <w:bCs/>
                <w:color w:val="000000"/>
                <w:kern w:val="0"/>
                <w:sz w:val="22"/>
                <w:szCs w:val="22"/>
                <w:lang w:eastAsia="pt-BR" w:bidi="ar-SA"/>
              </w:rPr>
              <w:t>RTE ZERO LACTOSE</w:t>
            </w:r>
            <w:r w:rsidR="00A00E00" w:rsidRPr="00481E80">
              <w:rPr>
                <w:rFonts w:ascii="Arial" w:eastAsia="Times New Roman" w:hAnsi="Arial" w:cs="Arial"/>
                <w:color w:val="000000"/>
                <w:kern w:val="0"/>
                <w:sz w:val="22"/>
                <w:szCs w:val="22"/>
                <w:lang w:eastAsia="pt-BR" w:bidi="ar-SA"/>
              </w:rPr>
              <w:br/>
              <w:t>Deverá possuir como primeiro ingrediente leite. Sabores diversos, com polpa de fruta. Produto destinado a alunos com intolerância a lactose. Acondicionado em embalagem individual contendo 170g. Rotulagem contendo no mínimo as seguintes informações: denominação do produto, ingredientes, tabela nutricional, prazo de validade, peso, lote e fabricante. Registro SIF. O transporte do produto para entrega deverá realizado em veículo refrigeração ou caixa térmica assegurando a temperatura no recebimento. Validade mínima de 20 dias a contar da data de entrega. *Destinado a atender alunos portadores de estado ou condição de saúde específica.</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47C3668B"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UND</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E41B3B8"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600</w:t>
            </w:r>
          </w:p>
        </w:tc>
        <w:tc>
          <w:tcPr>
            <w:tcW w:w="1194" w:type="dxa"/>
            <w:tcBorders>
              <w:top w:val="single" w:sz="4" w:space="0" w:color="auto"/>
              <w:left w:val="nil"/>
              <w:bottom w:val="single" w:sz="4" w:space="0" w:color="auto"/>
              <w:right w:val="single" w:sz="4" w:space="0" w:color="auto"/>
            </w:tcBorders>
            <w:shd w:val="clear" w:color="000000" w:fill="FFFFFF"/>
            <w:vAlign w:val="center"/>
          </w:tcPr>
          <w:p w14:paraId="1789F54B" w14:textId="26AD282C" w:rsidR="00A00E00" w:rsidRPr="00481E80" w:rsidRDefault="000D6F5F"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R$ 4,49</w:t>
            </w:r>
          </w:p>
        </w:tc>
        <w:tc>
          <w:tcPr>
            <w:tcW w:w="1351" w:type="dxa"/>
            <w:tcBorders>
              <w:top w:val="single" w:sz="4" w:space="0" w:color="auto"/>
              <w:left w:val="nil"/>
              <w:bottom w:val="single" w:sz="4" w:space="0" w:color="auto"/>
              <w:right w:val="single" w:sz="4" w:space="0" w:color="auto"/>
            </w:tcBorders>
            <w:shd w:val="clear" w:color="000000" w:fill="FFFFFF"/>
            <w:vAlign w:val="center"/>
          </w:tcPr>
          <w:p w14:paraId="077116B0" w14:textId="68007274" w:rsidR="00A00E00" w:rsidRPr="00481E80" w:rsidRDefault="000D6F5F"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R$ 2.694,00</w:t>
            </w:r>
          </w:p>
        </w:tc>
      </w:tr>
      <w:tr w:rsidR="00A00E00" w:rsidRPr="00A00E00" w14:paraId="2F9FFAE2" w14:textId="188022F3" w:rsidTr="00A94D2D">
        <w:trPr>
          <w:trHeight w:val="4845"/>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580558F8"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38</w:t>
            </w:r>
          </w:p>
        </w:tc>
        <w:tc>
          <w:tcPr>
            <w:tcW w:w="3880" w:type="dxa"/>
            <w:tcBorders>
              <w:top w:val="nil"/>
              <w:left w:val="nil"/>
              <w:bottom w:val="single" w:sz="4" w:space="0" w:color="auto"/>
              <w:right w:val="single" w:sz="4" w:space="0" w:color="auto"/>
            </w:tcBorders>
            <w:shd w:val="clear" w:color="000000" w:fill="FFFFFF"/>
            <w:vAlign w:val="center"/>
            <w:hideMark/>
          </w:tcPr>
          <w:p w14:paraId="603311F6"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LEITE EM PÓ INTEGRAL</w:t>
            </w:r>
            <w:r w:rsidRPr="00481E80">
              <w:rPr>
                <w:rFonts w:ascii="Arial" w:eastAsia="Times New Roman" w:hAnsi="Arial" w:cs="Arial"/>
                <w:color w:val="000000"/>
                <w:kern w:val="0"/>
                <w:sz w:val="22"/>
                <w:szCs w:val="22"/>
                <w:lang w:eastAsia="pt-BR" w:bidi="ar-SA"/>
              </w:rPr>
              <w:br/>
              <w:t xml:space="preserve">Especificações, (sem adição de açúcar e com menos de 6,9g de gordura, e gorduras </w:t>
            </w:r>
            <w:proofErr w:type="spellStart"/>
            <w:r w:rsidRPr="00481E80">
              <w:rPr>
                <w:rFonts w:ascii="Arial" w:eastAsia="Times New Roman" w:hAnsi="Arial" w:cs="Arial"/>
                <w:color w:val="000000"/>
                <w:kern w:val="0"/>
                <w:sz w:val="22"/>
                <w:szCs w:val="22"/>
                <w:lang w:eastAsia="pt-BR" w:bidi="ar-SA"/>
              </w:rPr>
              <w:t>trans</w:t>
            </w:r>
            <w:proofErr w:type="spellEnd"/>
            <w:r w:rsidRPr="00481E80">
              <w:rPr>
                <w:rFonts w:ascii="Arial" w:eastAsia="Times New Roman" w:hAnsi="Arial" w:cs="Arial"/>
                <w:color w:val="000000"/>
                <w:kern w:val="0"/>
                <w:sz w:val="22"/>
                <w:szCs w:val="22"/>
                <w:lang w:eastAsia="pt-BR" w:bidi="ar-SA"/>
              </w:rPr>
              <w:t xml:space="preserve"> de 0g, carboidratos menos de 10g, Sódico menos de 6mg, cor, aroma e odor característico, vitaminado enriquecidos com vitaminas </w:t>
            </w:r>
            <w:proofErr w:type="gramStart"/>
            <w:r w:rsidRPr="00481E80">
              <w:rPr>
                <w:rFonts w:ascii="Arial" w:eastAsia="Times New Roman" w:hAnsi="Arial" w:cs="Arial"/>
                <w:color w:val="000000"/>
                <w:kern w:val="0"/>
                <w:sz w:val="22"/>
                <w:szCs w:val="22"/>
                <w:lang w:eastAsia="pt-BR" w:bidi="ar-SA"/>
              </w:rPr>
              <w:t>A,C</w:t>
            </w:r>
            <w:proofErr w:type="gramEnd"/>
            <w:r w:rsidRPr="00481E80">
              <w:rPr>
                <w:rFonts w:ascii="Arial" w:eastAsia="Times New Roman" w:hAnsi="Arial" w:cs="Arial"/>
                <w:color w:val="000000"/>
                <w:kern w:val="0"/>
                <w:sz w:val="22"/>
                <w:szCs w:val="22"/>
                <w:lang w:eastAsia="pt-BR" w:bidi="ar-SA"/>
              </w:rPr>
              <w:t>,D e ferro, embalagem plástico, acondicionado em embalagem plástico 200g, fardo com 50x200 gramas, com identificação na embalagem (rótulo) dos ingredientes, valor nutricional, peso, fornecedor, data de fabricação e validade. O produto deverá possuir selo de inspeção do órgão competente. Validade mínima de 10 (dez) meses a partir da data de entrega. Conservação em ambiente seco e arejado.</w:t>
            </w:r>
          </w:p>
        </w:tc>
        <w:tc>
          <w:tcPr>
            <w:tcW w:w="1166" w:type="dxa"/>
            <w:tcBorders>
              <w:top w:val="nil"/>
              <w:left w:val="nil"/>
              <w:bottom w:val="single" w:sz="4" w:space="0" w:color="auto"/>
              <w:right w:val="single" w:sz="4" w:space="0" w:color="auto"/>
            </w:tcBorders>
            <w:shd w:val="clear" w:color="000000" w:fill="FFFFFF"/>
            <w:vAlign w:val="center"/>
            <w:hideMark/>
          </w:tcPr>
          <w:p w14:paraId="2244EB7A"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PACOTE</w:t>
            </w:r>
          </w:p>
        </w:tc>
        <w:tc>
          <w:tcPr>
            <w:tcW w:w="1276" w:type="dxa"/>
            <w:tcBorders>
              <w:top w:val="nil"/>
              <w:left w:val="nil"/>
              <w:bottom w:val="single" w:sz="4" w:space="0" w:color="auto"/>
              <w:right w:val="single" w:sz="4" w:space="0" w:color="auto"/>
            </w:tcBorders>
            <w:shd w:val="clear" w:color="000000" w:fill="FFFFFF"/>
            <w:vAlign w:val="center"/>
            <w:hideMark/>
          </w:tcPr>
          <w:p w14:paraId="490A6A62"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30.150</w:t>
            </w:r>
          </w:p>
        </w:tc>
        <w:tc>
          <w:tcPr>
            <w:tcW w:w="1194" w:type="dxa"/>
            <w:tcBorders>
              <w:top w:val="nil"/>
              <w:left w:val="nil"/>
              <w:bottom w:val="single" w:sz="4" w:space="0" w:color="auto"/>
              <w:right w:val="single" w:sz="4" w:space="0" w:color="auto"/>
            </w:tcBorders>
            <w:shd w:val="clear" w:color="000000" w:fill="FFFFFF"/>
            <w:vAlign w:val="center"/>
          </w:tcPr>
          <w:p w14:paraId="23EBD281" w14:textId="7EA6C681" w:rsidR="00A00E00" w:rsidRPr="00481E80" w:rsidRDefault="000D6F5F"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R$ 6,25</w:t>
            </w:r>
          </w:p>
        </w:tc>
        <w:tc>
          <w:tcPr>
            <w:tcW w:w="1351" w:type="dxa"/>
            <w:tcBorders>
              <w:top w:val="nil"/>
              <w:left w:val="nil"/>
              <w:bottom w:val="single" w:sz="4" w:space="0" w:color="auto"/>
              <w:right w:val="single" w:sz="4" w:space="0" w:color="auto"/>
            </w:tcBorders>
            <w:shd w:val="clear" w:color="000000" w:fill="FFFFFF"/>
            <w:vAlign w:val="center"/>
          </w:tcPr>
          <w:p w14:paraId="06C982EC" w14:textId="1287C579" w:rsidR="00A00E00" w:rsidRPr="00481E80" w:rsidRDefault="000D6F5F"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0D6F5F">
              <w:rPr>
                <w:rFonts w:ascii="Arial" w:eastAsia="Times New Roman" w:hAnsi="Arial" w:cs="Arial"/>
                <w:color w:val="000000"/>
                <w:kern w:val="0"/>
                <w:sz w:val="22"/>
                <w:szCs w:val="22"/>
                <w:lang w:eastAsia="pt-BR" w:bidi="ar-SA"/>
              </w:rPr>
              <w:t>188.437,5</w:t>
            </w:r>
          </w:p>
        </w:tc>
      </w:tr>
      <w:tr w:rsidR="00A00E00" w:rsidRPr="00A00E00" w14:paraId="7476A62A" w14:textId="7BB04583" w:rsidTr="00286305">
        <w:trPr>
          <w:trHeight w:val="638"/>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687C4E"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t>39</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6E758BC2"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b/>
                <w:bCs/>
                <w:color w:val="000000"/>
                <w:kern w:val="0"/>
                <w:sz w:val="22"/>
                <w:szCs w:val="22"/>
                <w:lang w:eastAsia="pt-BR" w:bidi="ar-SA"/>
              </w:rPr>
              <w:t>LEITE ZERO LACTOSE EM PÓ</w:t>
            </w:r>
            <w:r w:rsidRPr="00286305">
              <w:rPr>
                <w:rFonts w:ascii="Arial" w:eastAsia="Times New Roman" w:hAnsi="Arial" w:cs="Arial"/>
                <w:color w:val="000000"/>
                <w:kern w:val="0"/>
                <w:sz w:val="22"/>
                <w:szCs w:val="22"/>
                <w:lang w:eastAsia="pt-BR" w:bidi="ar-SA"/>
              </w:rPr>
              <w:t xml:space="preserve"> Ingredientes: Leite integral, enzima </w:t>
            </w:r>
            <w:proofErr w:type="spellStart"/>
            <w:r w:rsidRPr="00286305">
              <w:rPr>
                <w:rFonts w:ascii="Arial" w:eastAsia="Times New Roman" w:hAnsi="Arial" w:cs="Arial"/>
                <w:color w:val="000000"/>
                <w:kern w:val="0"/>
                <w:sz w:val="22"/>
                <w:szCs w:val="22"/>
                <w:lang w:eastAsia="pt-BR" w:bidi="ar-SA"/>
              </w:rPr>
              <w:t>lactase</w:t>
            </w:r>
            <w:proofErr w:type="spellEnd"/>
            <w:r w:rsidRPr="00286305">
              <w:rPr>
                <w:rFonts w:ascii="Arial" w:eastAsia="Times New Roman" w:hAnsi="Arial" w:cs="Arial"/>
                <w:color w:val="000000"/>
                <w:kern w:val="0"/>
                <w:sz w:val="22"/>
                <w:szCs w:val="22"/>
                <w:lang w:eastAsia="pt-BR" w:bidi="ar-SA"/>
              </w:rPr>
              <w:t xml:space="preserve">. Pacotes de 200g. O produto deverá apresentar registro completo no ministério da agricultura CIF/DIPOA, estar de acordo com a NTA 02 e 79 (Decreto 12.486/78), RDC nº 259 de 20/09/2002, RDC nº 429 de 08/10/2020 e Resolução CD/FNDE n° 26 de 17/06/2013.Ingredientes: Leite integral, enzima </w:t>
            </w:r>
            <w:proofErr w:type="spellStart"/>
            <w:r w:rsidRPr="00286305">
              <w:rPr>
                <w:rFonts w:ascii="Arial" w:eastAsia="Times New Roman" w:hAnsi="Arial" w:cs="Arial"/>
                <w:color w:val="000000"/>
                <w:kern w:val="0"/>
                <w:sz w:val="22"/>
                <w:szCs w:val="22"/>
                <w:lang w:eastAsia="pt-BR" w:bidi="ar-SA"/>
              </w:rPr>
              <w:t>lactase</w:t>
            </w:r>
            <w:proofErr w:type="spellEnd"/>
            <w:r w:rsidRPr="00286305">
              <w:rPr>
                <w:rFonts w:ascii="Arial" w:eastAsia="Times New Roman" w:hAnsi="Arial" w:cs="Arial"/>
                <w:color w:val="000000"/>
                <w:kern w:val="0"/>
                <w:sz w:val="22"/>
                <w:szCs w:val="22"/>
                <w:lang w:eastAsia="pt-BR" w:bidi="ar-SA"/>
              </w:rPr>
              <w:t>. Validade de 10 meses da data de entrega do produto. *Destinado a atender alunos portado</w:t>
            </w:r>
            <w:r w:rsidRPr="00286305">
              <w:rPr>
                <w:rFonts w:ascii="Arial" w:eastAsia="Times New Roman" w:hAnsi="Arial" w:cs="Arial"/>
                <w:color w:val="000000"/>
                <w:kern w:val="0"/>
                <w:sz w:val="22"/>
                <w:szCs w:val="22"/>
                <w:lang w:eastAsia="pt-BR" w:bidi="ar-SA"/>
              </w:rPr>
              <w:lastRenderedPageBreak/>
              <w:t>res de estado ou condição de saúde específica.</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2E7F7FFF"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lastRenderedPageBreak/>
              <w:t>PACOTE</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C5E307A"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t>600</w:t>
            </w:r>
          </w:p>
        </w:tc>
        <w:tc>
          <w:tcPr>
            <w:tcW w:w="1194" w:type="dxa"/>
            <w:tcBorders>
              <w:top w:val="single" w:sz="4" w:space="0" w:color="auto"/>
              <w:left w:val="nil"/>
              <w:bottom w:val="single" w:sz="4" w:space="0" w:color="auto"/>
              <w:right w:val="single" w:sz="4" w:space="0" w:color="auto"/>
            </w:tcBorders>
            <w:shd w:val="clear" w:color="auto" w:fill="FFFF00"/>
            <w:vAlign w:val="center"/>
          </w:tcPr>
          <w:p w14:paraId="388B06D0" w14:textId="25F60B37" w:rsidR="00A00E00" w:rsidRPr="00D0401B" w:rsidRDefault="00A00E00" w:rsidP="004F037F">
            <w:pPr>
              <w:suppressAutoHyphens w:val="0"/>
              <w:jc w:val="both"/>
              <w:rPr>
                <w:rFonts w:ascii="Arial" w:eastAsia="Times New Roman" w:hAnsi="Arial" w:cs="Arial"/>
                <w:color w:val="000000"/>
                <w:kern w:val="0"/>
                <w:sz w:val="22"/>
                <w:szCs w:val="22"/>
                <w:highlight w:val="yellow"/>
                <w:lang w:eastAsia="pt-BR" w:bidi="ar-SA"/>
              </w:rPr>
            </w:pPr>
          </w:p>
        </w:tc>
        <w:tc>
          <w:tcPr>
            <w:tcW w:w="1351" w:type="dxa"/>
            <w:tcBorders>
              <w:top w:val="single" w:sz="4" w:space="0" w:color="auto"/>
              <w:left w:val="nil"/>
              <w:bottom w:val="single" w:sz="4" w:space="0" w:color="auto"/>
              <w:right w:val="single" w:sz="4" w:space="0" w:color="auto"/>
            </w:tcBorders>
            <w:shd w:val="clear" w:color="auto" w:fill="FFFF00"/>
            <w:vAlign w:val="center"/>
          </w:tcPr>
          <w:p w14:paraId="3467B21E" w14:textId="77777777" w:rsidR="00A00E00" w:rsidRPr="00D0401B" w:rsidRDefault="00A00E00" w:rsidP="004F037F">
            <w:pPr>
              <w:suppressAutoHyphens w:val="0"/>
              <w:jc w:val="both"/>
              <w:rPr>
                <w:rFonts w:ascii="Arial" w:eastAsia="Times New Roman" w:hAnsi="Arial" w:cs="Arial"/>
                <w:color w:val="000000"/>
                <w:kern w:val="0"/>
                <w:sz w:val="22"/>
                <w:szCs w:val="22"/>
                <w:highlight w:val="yellow"/>
                <w:lang w:eastAsia="pt-BR" w:bidi="ar-SA"/>
              </w:rPr>
            </w:pPr>
          </w:p>
        </w:tc>
      </w:tr>
      <w:tr w:rsidR="00A00E00" w:rsidRPr="00A00E00" w14:paraId="168B2800" w14:textId="092908BC" w:rsidTr="00A94D2D">
        <w:trPr>
          <w:trHeight w:val="7395"/>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06D17E31"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40</w:t>
            </w:r>
          </w:p>
        </w:tc>
        <w:tc>
          <w:tcPr>
            <w:tcW w:w="3880" w:type="dxa"/>
            <w:tcBorders>
              <w:top w:val="nil"/>
              <w:left w:val="nil"/>
              <w:bottom w:val="single" w:sz="4" w:space="0" w:color="auto"/>
              <w:right w:val="single" w:sz="4" w:space="0" w:color="auto"/>
            </w:tcBorders>
            <w:shd w:val="clear" w:color="000000" w:fill="FFFFFF"/>
            <w:vAlign w:val="center"/>
            <w:hideMark/>
          </w:tcPr>
          <w:p w14:paraId="2DE2C4B1"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MACARRÃO</w:t>
            </w:r>
            <w:r w:rsidRPr="00481E80">
              <w:rPr>
                <w:rFonts w:ascii="Arial" w:eastAsia="Times New Roman" w:hAnsi="Arial" w:cs="Arial"/>
                <w:color w:val="000000"/>
                <w:kern w:val="0"/>
                <w:sz w:val="22"/>
                <w:szCs w:val="22"/>
                <w:lang w:eastAsia="pt-BR" w:bidi="ar-SA"/>
              </w:rPr>
              <w:t xml:space="preserve"> TIPO ESPAGUETE, SEM GLÚTEN E SEM OVOS - MASSA ALIMENTÍCIA DE ARROZ. </w:t>
            </w:r>
            <w:r w:rsidRPr="00481E80">
              <w:rPr>
                <w:rFonts w:ascii="Arial" w:eastAsia="Times New Roman" w:hAnsi="Arial" w:cs="Arial"/>
                <w:color w:val="000000"/>
                <w:kern w:val="0"/>
                <w:sz w:val="22"/>
                <w:szCs w:val="22"/>
                <w:lang w:eastAsia="pt-BR" w:bidi="ar-SA"/>
              </w:rPr>
              <w:br/>
              <w:t>ingredientes: farinha de arroz, corantes naturais urucum e cúrcuma e emulsificante E471, não deve conter glúten, deverá ser fabricado a partir de matérias primas sãs, limpas, isentas de matérias terrosas, parasitos e larvas, com no mínimo 0,045g de colesterol por Kg. As massas ao serem postas na água não deverão turvá-la antes da cocção, não podendo estar fermentadas ou rançosas. Na embalagem não poderá haver mistura de outros tipos de macarrão. Com valor nutricional para porção de 80g de aproximadamente: 59g de carboidrato, 8,4g de proteína e 1,1g de lipídio, acondicionada em embalagem plástica polipropileno, resistente e transparente de 500g, original do fabricante, com especificações do produto, informações do fabricante, prazo de validade e lote.</w:t>
            </w:r>
            <w:r w:rsidRPr="00481E80">
              <w:rPr>
                <w:rFonts w:ascii="Arial" w:eastAsia="Times New Roman" w:hAnsi="Arial" w:cs="Arial"/>
                <w:color w:val="000000"/>
                <w:kern w:val="0"/>
                <w:sz w:val="22"/>
                <w:szCs w:val="22"/>
                <w:lang w:eastAsia="pt-BR" w:bidi="ar-SA"/>
              </w:rPr>
              <w:br/>
              <w:t xml:space="preserve">validade mínima de 06 (seis) meses a partir da data de </w:t>
            </w:r>
            <w:proofErr w:type="gramStart"/>
            <w:r w:rsidRPr="00481E80">
              <w:rPr>
                <w:rFonts w:ascii="Arial" w:eastAsia="Times New Roman" w:hAnsi="Arial" w:cs="Arial"/>
                <w:color w:val="000000"/>
                <w:kern w:val="0"/>
                <w:sz w:val="22"/>
                <w:szCs w:val="22"/>
                <w:lang w:eastAsia="pt-BR" w:bidi="ar-SA"/>
              </w:rPr>
              <w:t>entrega.</w:t>
            </w:r>
            <w:r w:rsidRPr="00481E80">
              <w:rPr>
                <w:rFonts w:ascii="Arial" w:eastAsia="Times New Roman" w:hAnsi="Arial" w:cs="Arial"/>
                <w:color w:val="000000"/>
                <w:kern w:val="0"/>
                <w:sz w:val="22"/>
                <w:szCs w:val="22"/>
                <w:lang w:eastAsia="pt-BR" w:bidi="ar-SA"/>
              </w:rPr>
              <w:br/>
              <w:t>*</w:t>
            </w:r>
            <w:proofErr w:type="gramEnd"/>
            <w:r w:rsidRPr="00481E80">
              <w:rPr>
                <w:rFonts w:ascii="Arial" w:eastAsia="Times New Roman" w:hAnsi="Arial" w:cs="Arial"/>
                <w:color w:val="000000"/>
                <w:kern w:val="0"/>
                <w:sz w:val="22"/>
                <w:szCs w:val="22"/>
                <w:lang w:eastAsia="pt-BR" w:bidi="ar-SA"/>
              </w:rPr>
              <w:t>Destinado a atender alunos portadores de estado ou condição de saúde específica</w:t>
            </w:r>
          </w:p>
        </w:tc>
        <w:tc>
          <w:tcPr>
            <w:tcW w:w="1166" w:type="dxa"/>
            <w:tcBorders>
              <w:top w:val="nil"/>
              <w:left w:val="nil"/>
              <w:bottom w:val="single" w:sz="4" w:space="0" w:color="auto"/>
              <w:right w:val="single" w:sz="4" w:space="0" w:color="auto"/>
            </w:tcBorders>
            <w:shd w:val="clear" w:color="000000" w:fill="FFFFFF"/>
            <w:vAlign w:val="center"/>
            <w:hideMark/>
          </w:tcPr>
          <w:p w14:paraId="6FA07830"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UND</w:t>
            </w:r>
          </w:p>
        </w:tc>
        <w:tc>
          <w:tcPr>
            <w:tcW w:w="1276" w:type="dxa"/>
            <w:tcBorders>
              <w:top w:val="nil"/>
              <w:left w:val="nil"/>
              <w:bottom w:val="single" w:sz="4" w:space="0" w:color="auto"/>
              <w:right w:val="single" w:sz="4" w:space="0" w:color="auto"/>
            </w:tcBorders>
            <w:shd w:val="clear" w:color="000000" w:fill="FFFFFF"/>
            <w:vAlign w:val="center"/>
            <w:hideMark/>
          </w:tcPr>
          <w:p w14:paraId="7A2FCAFC" w14:textId="77777777" w:rsidR="00A00E00" w:rsidRPr="00481E80" w:rsidRDefault="00A00E00"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600</w:t>
            </w:r>
          </w:p>
        </w:tc>
        <w:tc>
          <w:tcPr>
            <w:tcW w:w="1194" w:type="dxa"/>
            <w:tcBorders>
              <w:top w:val="nil"/>
              <w:left w:val="nil"/>
              <w:bottom w:val="single" w:sz="4" w:space="0" w:color="auto"/>
              <w:right w:val="single" w:sz="4" w:space="0" w:color="auto"/>
            </w:tcBorders>
            <w:shd w:val="clear" w:color="000000" w:fill="FFFFFF"/>
            <w:vAlign w:val="center"/>
          </w:tcPr>
          <w:p w14:paraId="0606213D" w14:textId="0594AC0D" w:rsidR="00A00E00" w:rsidRPr="00481E80" w:rsidRDefault="000D6F5F"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R$ 9,50</w:t>
            </w:r>
          </w:p>
        </w:tc>
        <w:tc>
          <w:tcPr>
            <w:tcW w:w="1351" w:type="dxa"/>
            <w:tcBorders>
              <w:top w:val="nil"/>
              <w:left w:val="nil"/>
              <w:bottom w:val="single" w:sz="4" w:space="0" w:color="auto"/>
              <w:right w:val="single" w:sz="4" w:space="0" w:color="auto"/>
            </w:tcBorders>
            <w:shd w:val="clear" w:color="000000" w:fill="FFFFFF"/>
            <w:vAlign w:val="center"/>
          </w:tcPr>
          <w:p w14:paraId="0640D3FD" w14:textId="184F32BA" w:rsidR="00A00E00" w:rsidRPr="00481E80" w:rsidRDefault="000D6F5F"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0D6F5F">
              <w:rPr>
                <w:rFonts w:ascii="Arial" w:eastAsia="Times New Roman" w:hAnsi="Arial" w:cs="Arial"/>
                <w:color w:val="000000"/>
                <w:kern w:val="0"/>
                <w:sz w:val="22"/>
                <w:szCs w:val="22"/>
                <w:lang w:eastAsia="pt-BR" w:bidi="ar-SA"/>
              </w:rPr>
              <w:t>5.700</w:t>
            </w:r>
          </w:p>
        </w:tc>
      </w:tr>
      <w:tr w:rsidR="00A00E00" w:rsidRPr="00A00E00" w14:paraId="57039677" w14:textId="00115387" w:rsidTr="00286305">
        <w:trPr>
          <w:trHeight w:val="1530"/>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738A449D"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t>41</w:t>
            </w:r>
          </w:p>
        </w:tc>
        <w:tc>
          <w:tcPr>
            <w:tcW w:w="3880" w:type="dxa"/>
            <w:tcBorders>
              <w:top w:val="nil"/>
              <w:left w:val="nil"/>
              <w:bottom w:val="single" w:sz="4" w:space="0" w:color="auto"/>
              <w:right w:val="single" w:sz="4" w:space="0" w:color="auto"/>
            </w:tcBorders>
            <w:shd w:val="clear" w:color="000000" w:fill="FFFFFF"/>
            <w:vAlign w:val="center"/>
            <w:hideMark/>
          </w:tcPr>
          <w:p w14:paraId="1A773938"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b/>
                <w:bCs/>
                <w:color w:val="000000"/>
                <w:kern w:val="0"/>
                <w:sz w:val="22"/>
                <w:szCs w:val="22"/>
                <w:lang w:eastAsia="pt-BR" w:bidi="ar-SA"/>
              </w:rPr>
              <w:t>MANTEIGA ZERO LACTOSE</w:t>
            </w:r>
            <w:r w:rsidRPr="00286305">
              <w:rPr>
                <w:rFonts w:ascii="Arial" w:eastAsia="Times New Roman" w:hAnsi="Arial" w:cs="Arial"/>
                <w:color w:val="000000"/>
                <w:kern w:val="0"/>
                <w:sz w:val="22"/>
                <w:szCs w:val="22"/>
                <w:lang w:eastAsia="pt-BR" w:bidi="ar-SA"/>
              </w:rPr>
              <w:br/>
              <w:t xml:space="preserve">com sal Zero Lactose, embalagem de 500g. Ingredientes: Creme de leite, cloreto de sódio, enzima </w:t>
            </w:r>
            <w:proofErr w:type="spellStart"/>
            <w:r w:rsidRPr="00286305">
              <w:rPr>
                <w:rFonts w:ascii="Arial" w:eastAsia="Times New Roman" w:hAnsi="Arial" w:cs="Arial"/>
                <w:color w:val="000000"/>
                <w:kern w:val="0"/>
                <w:sz w:val="22"/>
                <w:szCs w:val="22"/>
                <w:lang w:eastAsia="pt-BR" w:bidi="ar-SA"/>
              </w:rPr>
              <w:t>lactase</w:t>
            </w:r>
            <w:proofErr w:type="spellEnd"/>
            <w:r w:rsidRPr="00286305">
              <w:rPr>
                <w:rFonts w:ascii="Arial" w:eastAsia="Times New Roman" w:hAnsi="Arial" w:cs="Arial"/>
                <w:color w:val="000000"/>
                <w:kern w:val="0"/>
                <w:sz w:val="22"/>
                <w:szCs w:val="22"/>
                <w:lang w:eastAsia="pt-BR" w:bidi="ar-SA"/>
              </w:rPr>
              <w:t xml:space="preserve"> e corante natural urucum.</w:t>
            </w:r>
          </w:p>
        </w:tc>
        <w:tc>
          <w:tcPr>
            <w:tcW w:w="1166" w:type="dxa"/>
            <w:tcBorders>
              <w:top w:val="nil"/>
              <w:left w:val="nil"/>
              <w:bottom w:val="single" w:sz="4" w:space="0" w:color="auto"/>
              <w:right w:val="single" w:sz="4" w:space="0" w:color="auto"/>
            </w:tcBorders>
            <w:shd w:val="clear" w:color="000000" w:fill="FFFFFF"/>
            <w:vAlign w:val="center"/>
            <w:hideMark/>
          </w:tcPr>
          <w:p w14:paraId="6ADAC852"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t>EMBALAGEM</w:t>
            </w:r>
          </w:p>
        </w:tc>
        <w:tc>
          <w:tcPr>
            <w:tcW w:w="1276" w:type="dxa"/>
            <w:tcBorders>
              <w:top w:val="nil"/>
              <w:left w:val="nil"/>
              <w:bottom w:val="single" w:sz="4" w:space="0" w:color="auto"/>
              <w:right w:val="single" w:sz="4" w:space="0" w:color="auto"/>
            </w:tcBorders>
            <w:shd w:val="clear" w:color="000000" w:fill="FFFFFF"/>
            <w:vAlign w:val="center"/>
            <w:hideMark/>
          </w:tcPr>
          <w:p w14:paraId="6643EDB8" w14:textId="77777777" w:rsidR="00A00E00" w:rsidRPr="00286305" w:rsidRDefault="00A00E00" w:rsidP="004F037F">
            <w:pPr>
              <w:suppressAutoHyphens w:val="0"/>
              <w:jc w:val="both"/>
              <w:rPr>
                <w:rFonts w:ascii="Arial" w:eastAsia="Times New Roman" w:hAnsi="Arial" w:cs="Arial"/>
                <w:color w:val="000000"/>
                <w:kern w:val="0"/>
                <w:sz w:val="22"/>
                <w:szCs w:val="22"/>
                <w:lang w:eastAsia="pt-BR" w:bidi="ar-SA"/>
              </w:rPr>
            </w:pPr>
            <w:r w:rsidRPr="00286305">
              <w:rPr>
                <w:rFonts w:ascii="Arial" w:eastAsia="Times New Roman" w:hAnsi="Arial" w:cs="Arial"/>
                <w:color w:val="000000"/>
                <w:kern w:val="0"/>
                <w:sz w:val="22"/>
                <w:szCs w:val="22"/>
                <w:lang w:eastAsia="pt-BR" w:bidi="ar-SA"/>
              </w:rPr>
              <w:t>100</w:t>
            </w:r>
          </w:p>
        </w:tc>
        <w:tc>
          <w:tcPr>
            <w:tcW w:w="1194" w:type="dxa"/>
            <w:tcBorders>
              <w:top w:val="nil"/>
              <w:left w:val="nil"/>
              <w:bottom w:val="single" w:sz="4" w:space="0" w:color="auto"/>
              <w:right w:val="single" w:sz="4" w:space="0" w:color="auto"/>
            </w:tcBorders>
            <w:shd w:val="clear" w:color="auto" w:fill="FFFF00"/>
            <w:vAlign w:val="center"/>
          </w:tcPr>
          <w:p w14:paraId="11DD4F5D" w14:textId="0D8B6A64" w:rsidR="00A00E00" w:rsidRPr="00D0401B" w:rsidRDefault="00A00E00" w:rsidP="004F037F">
            <w:pPr>
              <w:suppressAutoHyphens w:val="0"/>
              <w:jc w:val="both"/>
              <w:rPr>
                <w:rFonts w:ascii="Arial" w:eastAsia="Times New Roman" w:hAnsi="Arial" w:cs="Arial"/>
                <w:color w:val="000000"/>
                <w:kern w:val="0"/>
                <w:sz w:val="22"/>
                <w:szCs w:val="22"/>
                <w:highlight w:val="yellow"/>
                <w:lang w:eastAsia="pt-BR" w:bidi="ar-SA"/>
              </w:rPr>
            </w:pPr>
          </w:p>
        </w:tc>
        <w:tc>
          <w:tcPr>
            <w:tcW w:w="1351" w:type="dxa"/>
            <w:tcBorders>
              <w:top w:val="nil"/>
              <w:left w:val="nil"/>
              <w:bottom w:val="single" w:sz="4" w:space="0" w:color="auto"/>
              <w:right w:val="single" w:sz="4" w:space="0" w:color="auto"/>
            </w:tcBorders>
            <w:shd w:val="clear" w:color="auto" w:fill="FFFF00"/>
            <w:vAlign w:val="center"/>
          </w:tcPr>
          <w:p w14:paraId="33BE0184" w14:textId="706FD6AC" w:rsidR="00A00E00" w:rsidRPr="00D0401B" w:rsidRDefault="00A00E00" w:rsidP="004F037F">
            <w:pPr>
              <w:suppressAutoHyphens w:val="0"/>
              <w:jc w:val="both"/>
              <w:rPr>
                <w:rFonts w:ascii="Arial" w:eastAsia="Times New Roman" w:hAnsi="Arial" w:cs="Arial"/>
                <w:color w:val="000000"/>
                <w:kern w:val="0"/>
                <w:sz w:val="22"/>
                <w:szCs w:val="22"/>
                <w:highlight w:val="yellow"/>
                <w:lang w:eastAsia="pt-BR" w:bidi="ar-SA"/>
              </w:rPr>
            </w:pPr>
          </w:p>
        </w:tc>
      </w:tr>
      <w:tr w:rsidR="00A94D2D" w:rsidRPr="00A00E00" w14:paraId="2737C710" w14:textId="1B4CE386" w:rsidTr="00A94D2D">
        <w:trPr>
          <w:trHeight w:val="1530"/>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B03F47"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42</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67785DC8"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PÃO INTEGRAL DE 50G</w:t>
            </w:r>
            <w:r w:rsidRPr="00481E80">
              <w:rPr>
                <w:rFonts w:ascii="Arial" w:eastAsia="Times New Roman" w:hAnsi="Arial" w:cs="Arial"/>
                <w:color w:val="000000"/>
                <w:kern w:val="0"/>
                <w:sz w:val="22"/>
                <w:szCs w:val="22"/>
                <w:lang w:eastAsia="pt-BR" w:bidi="ar-SA"/>
              </w:rPr>
              <w:br/>
              <w:t>Fabricado com matéria prima de primeira qualidade, isentos de matéria terrosa, parasitos e em perfeito estado de conservação. Pacote com 10 unidades</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0FB2BD71"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PACOTE</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71A4E39"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200</w:t>
            </w:r>
          </w:p>
        </w:tc>
        <w:tc>
          <w:tcPr>
            <w:tcW w:w="1194" w:type="dxa"/>
            <w:tcBorders>
              <w:top w:val="single" w:sz="4" w:space="0" w:color="auto"/>
              <w:left w:val="nil"/>
              <w:bottom w:val="single" w:sz="4" w:space="0" w:color="auto"/>
              <w:right w:val="single" w:sz="4" w:space="0" w:color="auto"/>
            </w:tcBorders>
            <w:shd w:val="clear" w:color="000000" w:fill="FFFFFF"/>
            <w:vAlign w:val="center"/>
          </w:tcPr>
          <w:p w14:paraId="41B60967" w14:textId="78614FC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R$ 10,00</w:t>
            </w:r>
          </w:p>
        </w:tc>
        <w:tc>
          <w:tcPr>
            <w:tcW w:w="1351" w:type="dxa"/>
            <w:tcBorders>
              <w:top w:val="single" w:sz="4" w:space="0" w:color="auto"/>
              <w:left w:val="nil"/>
              <w:bottom w:val="single" w:sz="4" w:space="0" w:color="auto"/>
              <w:right w:val="single" w:sz="4" w:space="0" w:color="auto"/>
            </w:tcBorders>
            <w:shd w:val="clear" w:color="000000" w:fill="FFFFFF"/>
            <w:vAlign w:val="center"/>
          </w:tcPr>
          <w:p w14:paraId="6FC14020" w14:textId="349463D1"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R$ 2.000,00</w:t>
            </w:r>
          </w:p>
        </w:tc>
      </w:tr>
      <w:tr w:rsidR="004F037F" w:rsidRPr="00A00E00" w14:paraId="1FB2748A" w14:textId="63C61185" w:rsidTr="004F037F">
        <w:trPr>
          <w:trHeight w:val="300"/>
          <w:jc w:val="center"/>
        </w:trPr>
        <w:tc>
          <w:tcPr>
            <w:tcW w:w="9628"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14:paraId="409B0BEF" w14:textId="01BF7F7D" w:rsidR="004F037F" w:rsidRPr="00A00E00" w:rsidRDefault="004F037F" w:rsidP="004F037F">
            <w:pPr>
              <w:suppressAutoHyphens w:val="0"/>
              <w:jc w:val="center"/>
              <w:rPr>
                <w:rFonts w:ascii="Arial" w:eastAsia="Times New Roman" w:hAnsi="Arial" w:cs="Arial"/>
                <w:b/>
                <w:color w:val="000000"/>
                <w:kern w:val="0"/>
                <w:sz w:val="22"/>
                <w:szCs w:val="22"/>
                <w:lang w:eastAsia="pt-BR" w:bidi="ar-SA"/>
              </w:rPr>
            </w:pPr>
            <w:r w:rsidRPr="00A00E00">
              <w:rPr>
                <w:rFonts w:ascii="Arial" w:eastAsia="Times New Roman" w:hAnsi="Arial" w:cs="Arial"/>
                <w:b/>
                <w:color w:val="000000"/>
                <w:kern w:val="0"/>
                <w:sz w:val="22"/>
                <w:szCs w:val="22"/>
                <w:lang w:eastAsia="pt-BR" w:bidi="ar-SA"/>
              </w:rPr>
              <w:t>CARNES, OVOS, EMBUTIDOS E FRIOS</w:t>
            </w:r>
          </w:p>
        </w:tc>
      </w:tr>
      <w:tr w:rsidR="00A94D2D" w:rsidRPr="00A00E00" w14:paraId="6D4D7D0C" w14:textId="1725A9E4" w:rsidTr="00A94D2D">
        <w:trPr>
          <w:trHeight w:val="6120"/>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1C2D9233"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43</w:t>
            </w:r>
          </w:p>
        </w:tc>
        <w:tc>
          <w:tcPr>
            <w:tcW w:w="3880" w:type="dxa"/>
            <w:tcBorders>
              <w:top w:val="nil"/>
              <w:left w:val="nil"/>
              <w:bottom w:val="single" w:sz="4" w:space="0" w:color="auto"/>
              <w:right w:val="single" w:sz="4" w:space="0" w:color="auto"/>
            </w:tcBorders>
            <w:shd w:val="clear" w:color="000000" w:fill="FFFFFF"/>
            <w:vAlign w:val="center"/>
            <w:hideMark/>
          </w:tcPr>
          <w:p w14:paraId="1B4E6D9F"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CARNE BOVINA COXÃO DURO</w:t>
            </w:r>
            <w:r w:rsidRPr="00481E80">
              <w:rPr>
                <w:rFonts w:ascii="Arial" w:eastAsia="Times New Roman" w:hAnsi="Arial" w:cs="Arial"/>
                <w:color w:val="000000"/>
                <w:kern w:val="0"/>
                <w:sz w:val="22"/>
                <w:szCs w:val="22"/>
                <w:lang w:eastAsia="pt-BR" w:bidi="ar-SA"/>
              </w:rPr>
              <w:br/>
              <w:t xml:space="preserve">peça cortada em cubos pequenos, tipo coxão duro, congelada, aspecto próprio, não amolecida e nem pegajosa, cor própria sem manchas esverdeadas, cheiro e sabor próprio, com ausência de sujidades, parasitos, larvas ou qualquer substância contaminante que possa alterá-la ou encobrir alguma alteração, devendo conter no máximo 10% de gordura, ser isenta de cartilagens e ossos, e conter no máximo 3% de </w:t>
            </w:r>
            <w:proofErr w:type="spellStart"/>
            <w:r w:rsidRPr="00481E80">
              <w:rPr>
                <w:rFonts w:ascii="Arial" w:eastAsia="Times New Roman" w:hAnsi="Arial" w:cs="Arial"/>
                <w:color w:val="000000"/>
                <w:kern w:val="0"/>
                <w:sz w:val="22"/>
                <w:szCs w:val="22"/>
                <w:lang w:eastAsia="pt-BR" w:bidi="ar-SA"/>
              </w:rPr>
              <w:t>aponevroses</w:t>
            </w:r>
            <w:proofErr w:type="spellEnd"/>
            <w:r w:rsidRPr="00481E80">
              <w:rPr>
                <w:rFonts w:ascii="Arial" w:eastAsia="Times New Roman" w:hAnsi="Arial" w:cs="Arial"/>
                <w:color w:val="000000"/>
                <w:kern w:val="0"/>
                <w:sz w:val="22"/>
                <w:szCs w:val="22"/>
                <w:lang w:eastAsia="pt-BR" w:bidi="ar-SA"/>
              </w:rPr>
              <w:t xml:space="preserve"> (nervos), acondicionada em embalagem plástica de polipropileno, resistente e transparente, de no máximo 5Kg por pacote, na embalagem deverá constar informações do fabricante, especificação do produto, data de fabricação e prazo de validade de 6 meses, registro no Ministério da Agricultura – Serviço de Inspeção Federal (SIF) ou Serviço de Inspeção Estadual (SIE). Transportada em veículo refrigerado ou caixas térmicas higienizadas.</w:t>
            </w:r>
          </w:p>
        </w:tc>
        <w:tc>
          <w:tcPr>
            <w:tcW w:w="1166" w:type="dxa"/>
            <w:tcBorders>
              <w:top w:val="nil"/>
              <w:left w:val="nil"/>
              <w:bottom w:val="single" w:sz="4" w:space="0" w:color="auto"/>
              <w:right w:val="single" w:sz="4" w:space="0" w:color="auto"/>
            </w:tcBorders>
            <w:shd w:val="clear" w:color="000000" w:fill="FFFFFF"/>
            <w:vAlign w:val="center"/>
            <w:hideMark/>
          </w:tcPr>
          <w:p w14:paraId="2AD01DFE"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KG</w:t>
            </w:r>
          </w:p>
        </w:tc>
        <w:tc>
          <w:tcPr>
            <w:tcW w:w="1276" w:type="dxa"/>
            <w:tcBorders>
              <w:top w:val="nil"/>
              <w:left w:val="nil"/>
              <w:bottom w:val="single" w:sz="4" w:space="0" w:color="auto"/>
              <w:right w:val="single" w:sz="4" w:space="0" w:color="auto"/>
            </w:tcBorders>
            <w:shd w:val="clear" w:color="000000" w:fill="FFFFFF"/>
            <w:vAlign w:val="center"/>
            <w:hideMark/>
          </w:tcPr>
          <w:p w14:paraId="0D1B59B7"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14.980</w:t>
            </w:r>
          </w:p>
        </w:tc>
        <w:tc>
          <w:tcPr>
            <w:tcW w:w="1194" w:type="dxa"/>
            <w:tcBorders>
              <w:top w:val="nil"/>
              <w:left w:val="nil"/>
              <w:bottom w:val="single" w:sz="4" w:space="0" w:color="auto"/>
              <w:right w:val="single" w:sz="4" w:space="0" w:color="auto"/>
            </w:tcBorders>
            <w:shd w:val="clear" w:color="000000" w:fill="FFFFFF"/>
            <w:vAlign w:val="center"/>
          </w:tcPr>
          <w:p w14:paraId="7509FB1B" w14:textId="6E7A473F"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R$ 18,90</w:t>
            </w:r>
          </w:p>
        </w:tc>
        <w:tc>
          <w:tcPr>
            <w:tcW w:w="1351" w:type="dxa"/>
            <w:tcBorders>
              <w:top w:val="nil"/>
              <w:left w:val="nil"/>
              <w:bottom w:val="single" w:sz="4" w:space="0" w:color="auto"/>
              <w:right w:val="single" w:sz="4" w:space="0" w:color="auto"/>
            </w:tcBorders>
            <w:shd w:val="clear" w:color="000000" w:fill="FFFFFF"/>
            <w:vAlign w:val="center"/>
          </w:tcPr>
          <w:p w14:paraId="1AF3500B" w14:textId="49B96045"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8256B4">
              <w:rPr>
                <w:rFonts w:ascii="Arial" w:eastAsia="Times New Roman" w:hAnsi="Arial" w:cs="Arial"/>
                <w:color w:val="000000"/>
                <w:kern w:val="0"/>
                <w:sz w:val="22"/>
                <w:szCs w:val="22"/>
                <w:lang w:eastAsia="pt-BR" w:bidi="ar-SA"/>
              </w:rPr>
              <w:t>42.525</w:t>
            </w:r>
            <w:r>
              <w:rPr>
                <w:rFonts w:ascii="Arial" w:eastAsia="Times New Roman" w:hAnsi="Arial" w:cs="Arial"/>
                <w:color w:val="000000"/>
                <w:kern w:val="0"/>
                <w:sz w:val="22"/>
                <w:szCs w:val="22"/>
                <w:lang w:eastAsia="pt-BR" w:bidi="ar-SA"/>
              </w:rPr>
              <w:t>,00</w:t>
            </w:r>
          </w:p>
        </w:tc>
      </w:tr>
      <w:tr w:rsidR="00A94D2D" w:rsidRPr="00A00E00" w14:paraId="35380220" w14:textId="03528307" w:rsidTr="00A94D2D">
        <w:trPr>
          <w:trHeight w:val="6885"/>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C31EB5" w14:textId="77777777" w:rsidR="00A94D2D" w:rsidRPr="002463E2" w:rsidRDefault="00A94D2D" w:rsidP="004F037F">
            <w:pPr>
              <w:suppressAutoHyphens w:val="0"/>
              <w:jc w:val="both"/>
              <w:rPr>
                <w:rFonts w:ascii="Arial" w:eastAsia="Times New Roman" w:hAnsi="Arial" w:cs="Arial"/>
                <w:color w:val="000000"/>
                <w:kern w:val="0"/>
                <w:sz w:val="22"/>
                <w:szCs w:val="22"/>
                <w:lang w:eastAsia="pt-BR" w:bidi="ar-SA"/>
              </w:rPr>
            </w:pPr>
            <w:r w:rsidRPr="002463E2">
              <w:rPr>
                <w:rFonts w:ascii="Arial" w:eastAsia="Times New Roman" w:hAnsi="Arial" w:cs="Arial"/>
                <w:color w:val="000000"/>
                <w:kern w:val="0"/>
                <w:sz w:val="22"/>
                <w:szCs w:val="22"/>
                <w:lang w:eastAsia="pt-BR" w:bidi="ar-SA"/>
              </w:rPr>
              <w:t>44</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687DEE94" w14:textId="77777777" w:rsidR="00A94D2D" w:rsidRPr="002463E2" w:rsidRDefault="00A94D2D" w:rsidP="004F037F">
            <w:pPr>
              <w:suppressAutoHyphens w:val="0"/>
              <w:jc w:val="both"/>
              <w:rPr>
                <w:rFonts w:ascii="Arial" w:eastAsia="Times New Roman" w:hAnsi="Arial" w:cs="Arial"/>
                <w:color w:val="000000"/>
                <w:kern w:val="0"/>
                <w:sz w:val="22"/>
                <w:szCs w:val="22"/>
                <w:lang w:eastAsia="pt-BR" w:bidi="ar-SA"/>
              </w:rPr>
            </w:pPr>
            <w:r w:rsidRPr="002463E2">
              <w:rPr>
                <w:rFonts w:ascii="Arial" w:eastAsia="Times New Roman" w:hAnsi="Arial" w:cs="Arial"/>
                <w:b/>
                <w:bCs/>
                <w:color w:val="000000"/>
                <w:kern w:val="0"/>
                <w:sz w:val="22"/>
                <w:szCs w:val="22"/>
                <w:lang w:eastAsia="pt-BR" w:bidi="ar-SA"/>
              </w:rPr>
              <w:t>CARNE BOVINA MOÍDA</w:t>
            </w:r>
            <w:r w:rsidRPr="002463E2">
              <w:rPr>
                <w:rFonts w:ascii="Arial" w:eastAsia="Times New Roman" w:hAnsi="Arial" w:cs="Arial"/>
                <w:color w:val="000000"/>
                <w:kern w:val="0"/>
                <w:sz w:val="22"/>
                <w:szCs w:val="22"/>
                <w:lang w:eastAsia="pt-BR" w:bidi="ar-SA"/>
              </w:rPr>
              <w:br/>
              <w:t>Especificações; Carne bovina com pouca gordura tipo acém moída fresca, proveniente de animais, sadios, abatidos sob inspeção veterinária, devendo apresentar coloração vermelho - vivo, odor característico e aspecto próprio não amolecido e nem pegajosa. Isenta de aditivos ou substâncias estranhas que sejam impróprias para consumo e que alterem suas características naturais (físicas, químicas e organolépticas). Embalagem plástica transparente próprias para alimentos, com peso máximo de 5Kg por pacote. Etiqueta especificando o nome do produto, marca/procedência (Frigorífico inspecionado), peso, data que foi processado (moído fresca), transportada em veículo refrigerado ou caixas térmicas higienizadas. Obrigatório que o produto contenha registro de inspeção sanitária. Deve constar na embalagem o número de inscrição do SIF ou SIE.</w:t>
            </w:r>
            <w:r w:rsidRPr="002463E2">
              <w:rPr>
                <w:rFonts w:ascii="Arial" w:eastAsia="Times New Roman" w:hAnsi="Arial" w:cs="Arial"/>
                <w:color w:val="000000"/>
                <w:kern w:val="0"/>
                <w:sz w:val="22"/>
                <w:szCs w:val="22"/>
                <w:lang w:eastAsia="pt-BR" w:bidi="ar-SA"/>
              </w:rPr>
              <w:br/>
              <w:t>Prazo de validade mínimo de 6 meses a contar da data de entrega.</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42368207" w14:textId="77777777" w:rsidR="00A94D2D" w:rsidRPr="002463E2" w:rsidRDefault="00A94D2D" w:rsidP="004F037F">
            <w:pPr>
              <w:suppressAutoHyphens w:val="0"/>
              <w:jc w:val="both"/>
              <w:rPr>
                <w:rFonts w:ascii="Arial" w:eastAsia="Times New Roman" w:hAnsi="Arial" w:cs="Arial"/>
                <w:color w:val="000000"/>
                <w:kern w:val="0"/>
                <w:sz w:val="22"/>
                <w:szCs w:val="22"/>
                <w:lang w:eastAsia="pt-BR" w:bidi="ar-SA"/>
              </w:rPr>
            </w:pPr>
            <w:r w:rsidRPr="002463E2">
              <w:rPr>
                <w:rFonts w:ascii="Arial" w:eastAsia="Times New Roman" w:hAnsi="Arial" w:cs="Arial"/>
                <w:color w:val="000000"/>
                <w:kern w:val="0"/>
                <w:sz w:val="22"/>
                <w:szCs w:val="22"/>
                <w:lang w:eastAsia="pt-BR" w:bidi="ar-SA"/>
              </w:rPr>
              <w:t>KG</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0270D5A" w14:textId="77777777" w:rsidR="00A94D2D" w:rsidRPr="002463E2" w:rsidRDefault="00A94D2D" w:rsidP="004F037F">
            <w:pPr>
              <w:suppressAutoHyphens w:val="0"/>
              <w:jc w:val="both"/>
              <w:rPr>
                <w:rFonts w:ascii="Arial" w:eastAsia="Times New Roman" w:hAnsi="Arial" w:cs="Arial"/>
                <w:color w:val="000000"/>
                <w:kern w:val="0"/>
                <w:sz w:val="22"/>
                <w:szCs w:val="22"/>
                <w:lang w:eastAsia="pt-BR" w:bidi="ar-SA"/>
              </w:rPr>
            </w:pPr>
            <w:r w:rsidRPr="002463E2">
              <w:rPr>
                <w:rFonts w:ascii="Arial" w:eastAsia="Times New Roman" w:hAnsi="Arial" w:cs="Arial"/>
                <w:color w:val="000000"/>
                <w:kern w:val="0"/>
                <w:sz w:val="22"/>
                <w:szCs w:val="22"/>
                <w:lang w:eastAsia="pt-BR" w:bidi="ar-SA"/>
              </w:rPr>
              <w:t>17.650</w:t>
            </w:r>
          </w:p>
        </w:tc>
        <w:tc>
          <w:tcPr>
            <w:tcW w:w="1194" w:type="dxa"/>
            <w:tcBorders>
              <w:top w:val="single" w:sz="4" w:space="0" w:color="auto"/>
              <w:left w:val="nil"/>
              <w:bottom w:val="single" w:sz="4" w:space="0" w:color="auto"/>
              <w:right w:val="single" w:sz="4" w:space="0" w:color="auto"/>
            </w:tcBorders>
            <w:shd w:val="clear" w:color="000000" w:fill="FFFFFF"/>
            <w:vAlign w:val="center"/>
          </w:tcPr>
          <w:p w14:paraId="008D6F72" w14:textId="0396B91A" w:rsidR="00A94D2D" w:rsidRPr="002463E2" w:rsidRDefault="002463E2" w:rsidP="004F037F">
            <w:pPr>
              <w:suppressAutoHyphens w:val="0"/>
              <w:jc w:val="both"/>
              <w:rPr>
                <w:rFonts w:ascii="Arial" w:eastAsia="Times New Roman" w:hAnsi="Arial" w:cs="Arial"/>
                <w:color w:val="000000"/>
                <w:kern w:val="0"/>
                <w:sz w:val="22"/>
                <w:szCs w:val="22"/>
                <w:lang w:eastAsia="pt-BR" w:bidi="ar-SA"/>
              </w:rPr>
            </w:pPr>
            <w:r w:rsidRPr="002463E2">
              <w:rPr>
                <w:rFonts w:ascii="Arial" w:eastAsia="Times New Roman" w:hAnsi="Arial" w:cs="Arial"/>
                <w:color w:val="000000"/>
                <w:kern w:val="0"/>
                <w:sz w:val="22"/>
                <w:szCs w:val="22"/>
                <w:lang w:eastAsia="pt-BR" w:bidi="ar-SA"/>
              </w:rPr>
              <w:t>R$ 19,99</w:t>
            </w:r>
          </w:p>
        </w:tc>
        <w:tc>
          <w:tcPr>
            <w:tcW w:w="1351" w:type="dxa"/>
            <w:tcBorders>
              <w:top w:val="single" w:sz="4" w:space="0" w:color="auto"/>
              <w:left w:val="nil"/>
              <w:bottom w:val="single" w:sz="4" w:space="0" w:color="auto"/>
              <w:right w:val="single" w:sz="4" w:space="0" w:color="auto"/>
            </w:tcBorders>
            <w:shd w:val="clear" w:color="000000" w:fill="FFFFFF"/>
            <w:vAlign w:val="center"/>
          </w:tcPr>
          <w:p w14:paraId="0F794C88" w14:textId="16B75E09" w:rsidR="00A94D2D" w:rsidRPr="002463E2" w:rsidRDefault="002463E2" w:rsidP="004F037F">
            <w:pPr>
              <w:suppressAutoHyphens w:val="0"/>
              <w:jc w:val="both"/>
              <w:rPr>
                <w:rFonts w:ascii="Arial" w:eastAsia="Times New Roman" w:hAnsi="Arial" w:cs="Arial"/>
                <w:color w:val="000000"/>
                <w:kern w:val="0"/>
                <w:sz w:val="22"/>
                <w:szCs w:val="22"/>
                <w:lang w:eastAsia="pt-BR" w:bidi="ar-SA"/>
              </w:rPr>
            </w:pPr>
            <w:r w:rsidRPr="002463E2">
              <w:rPr>
                <w:rFonts w:ascii="Arial" w:eastAsia="Times New Roman" w:hAnsi="Arial" w:cs="Arial"/>
                <w:color w:val="000000"/>
                <w:kern w:val="0"/>
                <w:sz w:val="22"/>
                <w:szCs w:val="22"/>
                <w:lang w:eastAsia="pt-BR" w:bidi="ar-SA"/>
              </w:rPr>
              <w:t>R$ 352.823,5</w:t>
            </w:r>
            <w:r>
              <w:rPr>
                <w:rFonts w:ascii="Arial" w:eastAsia="Times New Roman" w:hAnsi="Arial" w:cs="Arial"/>
                <w:color w:val="000000"/>
                <w:kern w:val="0"/>
                <w:sz w:val="22"/>
                <w:szCs w:val="22"/>
                <w:lang w:eastAsia="pt-BR" w:bidi="ar-SA"/>
              </w:rPr>
              <w:t>0</w:t>
            </w:r>
          </w:p>
        </w:tc>
      </w:tr>
      <w:tr w:rsidR="00A94D2D" w:rsidRPr="00A00E00" w14:paraId="06482A96" w14:textId="3B79BE99" w:rsidTr="00A94D2D">
        <w:trPr>
          <w:trHeight w:val="4080"/>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40B64397"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45</w:t>
            </w:r>
          </w:p>
        </w:tc>
        <w:tc>
          <w:tcPr>
            <w:tcW w:w="3880" w:type="dxa"/>
            <w:tcBorders>
              <w:top w:val="nil"/>
              <w:left w:val="nil"/>
              <w:bottom w:val="single" w:sz="4" w:space="0" w:color="auto"/>
              <w:right w:val="single" w:sz="4" w:space="0" w:color="auto"/>
            </w:tcBorders>
            <w:shd w:val="clear" w:color="000000" w:fill="FFFFFF"/>
            <w:vAlign w:val="center"/>
            <w:hideMark/>
          </w:tcPr>
          <w:p w14:paraId="2B4BDA03"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FÍGADO BOVINO</w:t>
            </w:r>
            <w:r w:rsidRPr="00481E80">
              <w:rPr>
                <w:rFonts w:ascii="Arial" w:eastAsia="Times New Roman" w:hAnsi="Arial" w:cs="Arial"/>
                <w:color w:val="000000"/>
                <w:kern w:val="0"/>
                <w:sz w:val="22"/>
                <w:szCs w:val="22"/>
                <w:lang w:eastAsia="pt-BR" w:bidi="ar-SA"/>
              </w:rPr>
              <w:br/>
              <w:t>Apresentado em peças inteiras, congelado, com aspecto de aspecto brilhante avermelhado escuro, sabor e cheiro característicos, isento de manchas esverdeadas, sem manchas esverdeados ou amarelados, acondicionado em saco de polietileno transparente. Com identificação do produto, marca do fabricante, prazo de validade, selo oficial (</w:t>
            </w:r>
            <w:proofErr w:type="spellStart"/>
            <w:r w:rsidRPr="00481E80">
              <w:rPr>
                <w:rFonts w:ascii="Arial" w:eastAsia="Times New Roman" w:hAnsi="Arial" w:cs="Arial"/>
                <w:color w:val="000000"/>
                <w:kern w:val="0"/>
                <w:sz w:val="22"/>
                <w:szCs w:val="22"/>
                <w:lang w:eastAsia="pt-BR" w:bidi="ar-SA"/>
              </w:rPr>
              <w:t>sif</w:t>
            </w:r>
            <w:proofErr w:type="spellEnd"/>
            <w:r w:rsidRPr="00481E80">
              <w:rPr>
                <w:rFonts w:ascii="Arial" w:eastAsia="Times New Roman" w:hAnsi="Arial" w:cs="Arial"/>
                <w:color w:val="000000"/>
                <w:kern w:val="0"/>
                <w:sz w:val="22"/>
                <w:szCs w:val="22"/>
                <w:lang w:eastAsia="pt-BR" w:bidi="ar-SA"/>
              </w:rPr>
              <w:t xml:space="preserve">/sie), transportada em veículo refrigerado ou caixas térmicas higienizadas. </w:t>
            </w:r>
            <w:r w:rsidRPr="00481E80">
              <w:rPr>
                <w:rFonts w:ascii="Arial" w:eastAsia="Times New Roman" w:hAnsi="Arial" w:cs="Arial"/>
                <w:color w:val="000000"/>
                <w:kern w:val="0"/>
                <w:sz w:val="22"/>
                <w:szCs w:val="22"/>
                <w:lang w:eastAsia="pt-BR" w:bidi="ar-SA"/>
              </w:rPr>
              <w:br/>
              <w:t>Validade de 180 dias da data de entrega do produto.</w:t>
            </w:r>
          </w:p>
        </w:tc>
        <w:tc>
          <w:tcPr>
            <w:tcW w:w="1166" w:type="dxa"/>
            <w:tcBorders>
              <w:top w:val="nil"/>
              <w:left w:val="nil"/>
              <w:bottom w:val="single" w:sz="4" w:space="0" w:color="auto"/>
              <w:right w:val="single" w:sz="4" w:space="0" w:color="auto"/>
            </w:tcBorders>
            <w:shd w:val="clear" w:color="000000" w:fill="FFFFFF"/>
            <w:vAlign w:val="center"/>
            <w:hideMark/>
          </w:tcPr>
          <w:p w14:paraId="17F77CFC"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KG</w:t>
            </w:r>
          </w:p>
        </w:tc>
        <w:tc>
          <w:tcPr>
            <w:tcW w:w="1276" w:type="dxa"/>
            <w:tcBorders>
              <w:top w:val="nil"/>
              <w:left w:val="nil"/>
              <w:bottom w:val="single" w:sz="4" w:space="0" w:color="auto"/>
              <w:right w:val="single" w:sz="4" w:space="0" w:color="auto"/>
            </w:tcBorders>
            <w:shd w:val="clear" w:color="000000" w:fill="FFFFFF"/>
            <w:vAlign w:val="center"/>
            <w:hideMark/>
          </w:tcPr>
          <w:p w14:paraId="0C828580"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4.530</w:t>
            </w:r>
          </w:p>
        </w:tc>
        <w:tc>
          <w:tcPr>
            <w:tcW w:w="1194" w:type="dxa"/>
            <w:tcBorders>
              <w:top w:val="nil"/>
              <w:left w:val="nil"/>
              <w:bottom w:val="single" w:sz="4" w:space="0" w:color="auto"/>
              <w:right w:val="single" w:sz="4" w:space="0" w:color="auto"/>
            </w:tcBorders>
            <w:shd w:val="clear" w:color="000000" w:fill="FFFFFF"/>
            <w:vAlign w:val="center"/>
          </w:tcPr>
          <w:p w14:paraId="08E9CB73" w14:textId="4172CC64" w:rsidR="00A94D2D" w:rsidRPr="00481E80" w:rsidRDefault="00C17F32"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R$ 10,50</w:t>
            </w:r>
          </w:p>
        </w:tc>
        <w:tc>
          <w:tcPr>
            <w:tcW w:w="1351" w:type="dxa"/>
            <w:tcBorders>
              <w:top w:val="nil"/>
              <w:left w:val="nil"/>
              <w:bottom w:val="single" w:sz="4" w:space="0" w:color="auto"/>
              <w:right w:val="single" w:sz="4" w:space="0" w:color="auto"/>
            </w:tcBorders>
            <w:shd w:val="clear" w:color="000000" w:fill="FFFFFF"/>
            <w:vAlign w:val="center"/>
          </w:tcPr>
          <w:p w14:paraId="4891BF1C" w14:textId="4BFD721F" w:rsidR="00A94D2D" w:rsidRPr="00481E80" w:rsidRDefault="00C17F32"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C17F32">
              <w:rPr>
                <w:rFonts w:ascii="Arial" w:eastAsia="Times New Roman" w:hAnsi="Arial" w:cs="Arial"/>
                <w:color w:val="000000"/>
                <w:kern w:val="0"/>
                <w:sz w:val="22"/>
                <w:szCs w:val="22"/>
                <w:lang w:eastAsia="pt-BR" w:bidi="ar-SA"/>
              </w:rPr>
              <w:t>47.565</w:t>
            </w:r>
            <w:r>
              <w:rPr>
                <w:rFonts w:ascii="Arial" w:eastAsia="Times New Roman" w:hAnsi="Arial" w:cs="Arial"/>
                <w:color w:val="000000"/>
                <w:kern w:val="0"/>
                <w:sz w:val="22"/>
                <w:szCs w:val="22"/>
                <w:lang w:eastAsia="pt-BR" w:bidi="ar-SA"/>
              </w:rPr>
              <w:t>,00</w:t>
            </w:r>
          </w:p>
        </w:tc>
      </w:tr>
      <w:tr w:rsidR="00A94D2D" w:rsidRPr="00A00E00" w14:paraId="26D178EE" w14:textId="1A5D729C" w:rsidTr="00A94D2D">
        <w:trPr>
          <w:trHeight w:val="2295"/>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9680FB"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46</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3DDED169"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OVOS</w:t>
            </w:r>
            <w:r w:rsidRPr="00481E80">
              <w:rPr>
                <w:rFonts w:ascii="Arial" w:eastAsia="Times New Roman" w:hAnsi="Arial" w:cs="Arial"/>
                <w:color w:val="000000"/>
                <w:kern w:val="0"/>
                <w:sz w:val="22"/>
                <w:szCs w:val="22"/>
                <w:lang w:eastAsia="pt-BR" w:bidi="ar-SA"/>
              </w:rPr>
              <w:t>, brancos, tipo 1, grandes, frescos, sem rachaduras e limpos. Embalados em material resistente, envolvidos com papel filme a cada 12 unidades, com data e validade e aviário de origem, com registro no SIM, SIF ou CISPOA.</w:t>
            </w:r>
            <w:r w:rsidRPr="00481E80">
              <w:rPr>
                <w:rFonts w:ascii="Arial" w:eastAsia="Times New Roman" w:hAnsi="Arial" w:cs="Arial"/>
                <w:color w:val="000000"/>
                <w:kern w:val="0"/>
                <w:sz w:val="22"/>
                <w:szCs w:val="22"/>
                <w:lang w:eastAsia="pt-BR" w:bidi="ar-SA"/>
              </w:rPr>
              <w:br/>
              <w:t>Prazo de validade mínimo 20 dias a contar da data de entrega.</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281473C6"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DUZIA</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3AA4979"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14.770</w:t>
            </w:r>
          </w:p>
        </w:tc>
        <w:tc>
          <w:tcPr>
            <w:tcW w:w="1194" w:type="dxa"/>
            <w:tcBorders>
              <w:top w:val="single" w:sz="4" w:space="0" w:color="auto"/>
              <w:left w:val="nil"/>
              <w:bottom w:val="single" w:sz="4" w:space="0" w:color="auto"/>
              <w:right w:val="single" w:sz="4" w:space="0" w:color="auto"/>
            </w:tcBorders>
            <w:shd w:val="clear" w:color="000000" w:fill="FFFFFF"/>
            <w:vAlign w:val="center"/>
          </w:tcPr>
          <w:p w14:paraId="74D7512E" w14:textId="5C0B7D53"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R$ 6,95</w:t>
            </w:r>
          </w:p>
        </w:tc>
        <w:tc>
          <w:tcPr>
            <w:tcW w:w="1351" w:type="dxa"/>
            <w:tcBorders>
              <w:top w:val="single" w:sz="4" w:space="0" w:color="auto"/>
              <w:left w:val="nil"/>
              <w:bottom w:val="single" w:sz="4" w:space="0" w:color="auto"/>
              <w:right w:val="single" w:sz="4" w:space="0" w:color="auto"/>
            </w:tcBorders>
            <w:shd w:val="clear" w:color="000000" w:fill="FFFFFF"/>
            <w:vAlign w:val="center"/>
          </w:tcPr>
          <w:p w14:paraId="0E02918F" w14:textId="0EB942DC"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A94D2D">
              <w:rPr>
                <w:rFonts w:ascii="Arial" w:eastAsia="Times New Roman" w:hAnsi="Arial" w:cs="Arial"/>
                <w:color w:val="000000"/>
                <w:kern w:val="0"/>
                <w:sz w:val="22"/>
                <w:szCs w:val="22"/>
                <w:lang w:eastAsia="pt-BR" w:bidi="ar-SA"/>
              </w:rPr>
              <w:t>102.651,5</w:t>
            </w:r>
          </w:p>
        </w:tc>
      </w:tr>
      <w:tr w:rsidR="00A94D2D" w:rsidRPr="00A00E00" w14:paraId="4C9C90B0" w14:textId="1396C7FC" w:rsidTr="00A94D2D">
        <w:trPr>
          <w:trHeight w:val="4080"/>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4D19115C"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47</w:t>
            </w:r>
          </w:p>
        </w:tc>
        <w:tc>
          <w:tcPr>
            <w:tcW w:w="3880" w:type="dxa"/>
            <w:tcBorders>
              <w:top w:val="nil"/>
              <w:left w:val="nil"/>
              <w:bottom w:val="single" w:sz="4" w:space="0" w:color="auto"/>
              <w:right w:val="single" w:sz="4" w:space="0" w:color="auto"/>
            </w:tcBorders>
            <w:shd w:val="clear" w:color="000000" w:fill="FFFFFF"/>
            <w:vAlign w:val="center"/>
            <w:hideMark/>
          </w:tcPr>
          <w:p w14:paraId="55BBDA86"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PEITO DE FRANGO </w:t>
            </w:r>
            <w:r w:rsidRPr="00481E80">
              <w:rPr>
                <w:rFonts w:ascii="Arial" w:eastAsia="Times New Roman" w:hAnsi="Arial" w:cs="Arial"/>
                <w:color w:val="000000"/>
                <w:kern w:val="0"/>
                <w:sz w:val="22"/>
                <w:szCs w:val="22"/>
                <w:lang w:eastAsia="pt-BR" w:bidi="ar-SA"/>
              </w:rPr>
              <w:br/>
              <w:t>de 1ª qualidade, resfriado ou congelado, aspecto próprio, não amolecida e nem pegajosa, cor própria sem manchas esverdeadas, cheiro e sabor próprio, com ausência de sujidades, parasitos e larvas. Embalagem: deve estar intacta, polietileno, transparente, atóxica, contendo 1KG. Na embalagem deve conter as seguintes informações: identificação da empresa, peso, data de processamento e data de validade. Prazo de validade mínimo 03 meses a contar da data de entrega. Com registro no SIF ou SISP.</w:t>
            </w:r>
          </w:p>
        </w:tc>
        <w:tc>
          <w:tcPr>
            <w:tcW w:w="1166" w:type="dxa"/>
            <w:tcBorders>
              <w:top w:val="nil"/>
              <w:left w:val="nil"/>
              <w:bottom w:val="single" w:sz="4" w:space="0" w:color="auto"/>
              <w:right w:val="single" w:sz="4" w:space="0" w:color="auto"/>
            </w:tcBorders>
            <w:shd w:val="clear" w:color="000000" w:fill="FFFFFF"/>
            <w:vAlign w:val="center"/>
            <w:hideMark/>
          </w:tcPr>
          <w:p w14:paraId="22BB3A4C"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KG</w:t>
            </w:r>
          </w:p>
        </w:tc>
        <w:tc>
          <w:tcPr>
            <w:tcW w:w="1276" w:type="dxa"/>
            <w:tcBorders>
              <w:top w:val="nil"/>
              <w:left w:val="nil"/>
              <w:bottom w:val="single" w:sz="4" w:space="0" w:color="auto"/>
              <w:right w:val="single" w:sz="4" w:space="0" w:color="auto"/>
            </w:tcBorders>
            <w:shd w:val="clear" w:color="000000" w:fill="FFFFFF"/>
            <w:vAlign w:val="center"/>
            <w:hideMark/>
          </w:tcPr>
          <w:p w14:paraId="03B83381"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23.500</w:t>
            </w:r>
          </w:p>
        </w:tc>
        <w:tc>
          <w:tcPr>
            <w:tcW w:w="1194" w:type="dxa"/>
            <w:tcBorders>
              <w:top w:val="nil"/>
              <w:left w:val="nil"/>
              <w:bottom w:val="single" w:sz="4" w:space="0" w:color="auto"/>
              <w:right w:val="single" w:sz="4" w:space="0" w:color="auto"/>
            </w:tcBorders>
            <w:shd w:val="clear" w:color="000000" w:fill="FFFFFF"/>
            <w:vAlign w:val="center"/>
          </w:tcPr>
          <w:p w14:paraId="075F984B" w14:textId="7B26B121"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R$ 12,20</w:t>
            </w:r>
          </w:p>
        </w:tc>
        <w:tc>
          <w:tcPr>
            <w:tcW w:w="1351" w:type="dxa"/>
            <w:tcBorders>
              <w:top w:val="nil"/>
              <w:left w:val="nil"/>
              <w:bottom w:val="single" w:sz="4" w:space="0" w:color="auto"/>
              <w:right w:val="single" w:sz="4" w:space="0" w:color="auto"/>
            </w:tcBorders>
            <w:shd w:val="clear" w:color="000000" w:fill="FFFFFF"/>
            <w:vAlign w:val="center"/>
          </w:tcPr>
          <w:p w14:paraId="1A82C865" w14:textId="3D9A1C28"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F04D5A">
              <w:rPr>
                <w:rFonts w:ascii="Arial" w:eastAsia="Times New Roman" w:hAnsi="Arial" w:cs="Arial"/>
                <w:color w:val="000000"/>
                <w:kern w:val="0"/>
                <w:sz w:val="22"/>
                <w:szCs w:val="22"/>
                <w:lang w:eastAsia="pt-BR" w:bidi="ar-SA"/>
              </w:rPr>
              <w:t>286.700</w:t>
            </w:r>
            <w:r>
              <w:rPr>
                <w:rFonts w:ascii="Arial" w:eastAsia="Times New Roman" w:hAnsi="Arial" w:cs="Arial"/>
                <w:color w:val="000000"/>
                <w:kern w:val="0"/>
                <w:sz w:val="22"/>
                <w:szCs w:val="22"/>
                <w:lang w:eastAsia="pt-BR" w:bidi="ar-SA"/>
              </w:rPr>
              <w:t>,00</w:t>
            </w:r>
          </w:p>
        </w:tc>
      </w:tr>
      <w:tr w:rsidR="00A94D2D" w:rsidRPr="00A00E00" w14:paraId="5EE9009A" w14:textId="264E86DC" w:rsidTr="00A94D2D">
        <w:trPr>
          <w:trHeight w:val="3315"/>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2D678BF3" w14:textId="77777777" w:rsidR="00A94D2D" w:rsidRPr="002463E2" w:rsidRDefault="00A94D2D" w:rsidP="004F037F">
            <w:pPr>
              <w:suppressAutoHyphens w:val="0"/>
              <w:jc w:val="both"/>
              <w:rPr>
                <w:rFonts w:ascii="Arial" w:eastAsia="Times New Roman" w:hAnsi="Arial" w:cs="Arial"/>
                <w:color w:val="000000"/>
                <w:kern w:val="0"/>
                <w:sz w:val="22"/>
                <w:szCs w:val="22"/>
                <w:lang w:eastAsia="pt-BR" w:bidi="ar-SA"/>
              </w:rPr>
            </w:pPr>
            <w:r w:rsidRPr="002463E2">
              <w:rPr>
                <w:rFonts w:ascii="Arial" w:eastAsia="Times New Roman" w:hAnsi="Arial" w:cs="Arial"/>
                <w:color w:val="000000"/>
                <w:kern w:val="0"/>
                <w:sz w:val="22"/>
                <w:szCs w:val="22"/>
                <w:lang w:eastAsia="pt-BR" w:bidi="ar-SA"/>
              </w:rPr>
              <w:lastRenderedPageBreak/>
              <w:t>48</w:t>
            </w:r>
          </w:p>
        </w:tc>
        <w:tc>
          <w:tcPr>
            <w:tcW w:w="3880" w:type="dxa"/>
            <w:tcBorders>
              <w:top w:val="nil"/>
              <w:left w:val="nil"/>
              <w:bottom w:val="single" w:sz="4" w:space="0" w:color="auto"/>
              <w:right w:val="single" w:sz="4" w:space="0" w:color="auto"/>
            </w:tcBorders>
            <w:shd w:val="clear" w:color="000000" w:fill="FFFFFF"/>
            <w:vAlign w:val="center"/>
            <w:hideMark/>
          </w:tcPr>
          <w:p w14:paraId="7870C536" w14:textId="77777777" w:rsidR="00A94D2D" w:rsidRPr="002463E2" w:rsidRDefault="00A94D2D" w:rsidP="004F037F">
            <w:pPr>
              <w:suppressAutoHyphens w:val="0"/>
              <w:jc w:val="both"/>
              <w:rPr>
                <w:rFonts w:ascii="Arial" w:eastAsia="Times New Roman" w:hAnsi="Arial" w:cs="Arial"/>
                <w:color w:val="000000"/>
                <w:kern w:val="0"/>
                <w:sz w:val="22"/>
                <w:szCs w:val="22"/>
                <w:lang w:eastAsia="pt-BR" w:bidi="ar-SA"/>
              </w:rPr>
            </w:pPr>
            <w:r w:rsidRPr="002463E2">
              <w:rPr>
                <w:rFonts w:ascii="Arial" w:eastAsia="Times New Roman" w:hAnsi="Arial" w:cs="Arial"/>
                <w:b/>
                <w:bCs/>
                <w:color w:val="000000"/>
                <w:kern w:val="0"/>
                <w:sz w:val="22"/>
                <w:szCs w:val="22"/>
                <w:lang w:eastAsia="pt-BR" w:bidi="ar-SA"/>
              </w:rPr>
              <w:t xml:space="preserve">PROTEINA DE SOJA </w:t>
            </w:r>
            <w:r w:rsidRPr="002463E2">
              <w:rPr>
                <w:rFonts w:ascii="Arial" w:eastAsia="Times New Roman" w:hAnsi="Arial" w:cs="Arial"/>
                <w:color w:val="000000"/>
                <w:kern w:val="0"/>
                <w:sz w:val="22"/>
                <w:szCs w:val="22"/>
                <w:lang w:eastAsia="pt-BR" w:bidi="ar-SA"/>
              </w:rPr>
              <w:br/>
              <w:t>flocos, desidratada, tipo bovina. Embalagem com 400 g. A embalagem deverá conter externamente os dados de identificação e procedência, informações nutricionais, número de lote, data de fabricação, data de validade, quantidade do produto e atender as especificações técnicas dos órgãos de vigilância sanitária em legislação vigente. Prazo de validade de no mínimo 6 meses a partir da entrega do produto.</w:t>
            </w:r>
          </w:p>
        </w:tc>
        <w:tc>
          <w:tcPr>
            <w:tcW w:w="1166" w:type="dxa"/>
            <w:tcBorders>
              <w:top w:val="nil"/>
              <w:left w:val="nil"/>
              <w:bottom w:val="single" w:sz="4" w:space="0" w:color="auto"/>
              <w:right w:val="single" w:sz="4" w:space="0" w:color="auto"/>
            </w:tcBorders>
            <w:shd w:val="clear" w:color="000000" w:fill="FFFFFF"/>
            <w:vAlign w:val="center"/>
            <w:hideMark/>
          </w:tcPr>
          <w:p w14:paraId="194AA3F4" w14:textId="77777777" w:rsidR="00A94D2D" w:rsidRPr="002463E2" w:rsidRDefault="00A94D2D" w:rsidP="004F037F">
            <w:pPr>
              <w:suppressAutoHyphens w:val="0"/>
              <w:jc w:val="both"/>
              <w:rPr>
                <w:rFonts w:ascii="Arial" w:eastAsia="Times New Roman" w:hAnsi="Arial" w:cs="Arial"/>
                <w:color w:val="000000"/>
                <w:kern w:val="0"/>
                <w:sz w:val="22"/>
                <w:szCs w:val="22"/>
                <w:lang w:eastAsia="pt-BR" w:bidi="ar-SA"/>
              </w:rPr>
            </w:pPr>
            <w:r w:rsidRPr="002463E2">
              <w:rPr>
                <w:rFonts w:ascii="Arial" w:eastAsia="Times New Roman" w:hAnsi="Arial" w:cs="Arial"/>
                <w:color w:val="000000"/>
                <w:kern w:val="0"/>
                <w:sz w:val="22"/>
                <w:szCs w:val="22"/>
                <w:lang w:eastAsia="pt-BR" w:bidi="ar-SA"/>
              </w:rPr>
              <w:t>EMBALAGEM</w:t>
            </w:r>
          </w:p>
        </w:tc>
        <w:tc>
          <w:tcPr>
            <w:tcW w:w="1276" w:type="dxa"/>
            <w:tcBorders>
              <w:top w:val="nil"/>
              <w:left w:val="nil"/>
              <w:bottom w:val="single" w:sz="4" w:space="0" w:color="auto"/>
              <w:right w:val="single" w:sz="4" w:space="0" w:color="auto"/>
            </w:tcBorders>
            <w:shd w:val="clear" w:color="000000" w:fill="FFFFFF"/>
            <w:vAlign w:val="center"/>
            <w:hideMark/>
          </w:tcPr>
          <w:p w14:paraId="5F807A84" w14:textId="77777777" w:rsidR="00A94D2D" w:rsidRPr="002463E2" w:rsidRDefault="00A94D2D" w:rsidP="004F037F">
            <w:pPr>
              <w:suppressAutoHyphens w:val="0"/>
              <w:jc w:val="both"/>
              <w:rPr>
                <w:rFonts w:ascii="Arial" w:eastAsia="Times New Roman" w:hAnsi="Arial" w:cs="Arial"/>
                <w:color w:val="000000"/>
                <w:kern w:val="0"/>
                <w:sz w:val="22"/>
                <w:szCs w:val="22"/>
                <w:lang w:eastAsia="pt-BR" w:bidi="ar-SA"/>
              </w:rPr>
            </w:pPr>
            <w:r w:rsidRPr="002463E2">
              <w:rPr>
                <w:rFonts w:ascii="Arial" w:eastAsia="Times New Roman" w:hAnsi="Arial" w:cs="Arial"/>
                <w:color w:val="000000"/>
                <w:kern w:val="0"/>
                <w:sz w:val="22"/>
                <w:szCs w:val="22"/>
                <w:lang w:eastAsia="pt-BR" w:bidi="ar-SA"/>
              </w:rPr>
              <w:t>10.800</w:t>
            </w:r>
          </w:p>
        </w:tc>
        <w:tc>
          <w:tcPr>
            <w:tcW w:w="1194" w:type="dxa"/>
            <w:tcBorders>
              <w:top w:val="nil"/>
              <w:left w:val="nil"/>
              <w:bottom w:val="single" w:sz="4" w:space="0" w:color="auto"/>
              <w:right w:val="single" w:sz="4" w:space="0" w:color="auto"/>
            </w:tcBorders>
            <w:shd w:val="clear" w:color="000000" w:fill="FFFFFF"/>
            <w:vAlign w:val="center"/>
          </w:tcPr>
          <w:p w14:paraId="473F78AC" w14:textId="281AE107" w:rsidR="00A94D2D" w:rsidRPr="002463E2" w:rsidRDefault="002463E2" w:rsidP="004F037F">
            <w:pPr>
              <w:suppressAutoHyphens w:val="0"/>
              <w:jc w:val="both"/>
              <w:rPr>
                <w:rFonts w:ascii="Arial" w:eastAsia="Times New Roman" w:hAnsi="Arial" w:cs="Arial"/>
                <w:color w:val="000000"/>
                <w:kern w:val="0"/>
                <w:sz w:val="22"/>
                <w:szCs w:val="22"/>
                <w:lang w:eastAsia="pt-BR" w:bidi="ar-SA"/>
              </w:rPr>
            </w:pPr>
            <w:r w:rsidRPr="002463E2">
              <w:rPr>
                <w:rFonts w:ascii="Arial" w:eastAsia="Times New Roman" w:hAnsi="Arial" w:cs="Arial"/>
                <w:color w:val="000000"/>
                <w:kern w:val="0"/>
                <w:sz w:val="22"/>
                <w:szCs w:val="22"/>
                <w:lang w:eastAsia="pt-BR" w:bidi="ar-SA"/>
              </w:rPr>
              <w:t>R$ 5,39</w:t>
            </w:r>
          </w:p>
        </w:tc>
        <w:tc>
          <w:tcPr>
            <w:tcW w:w="1351" w:type="dxa"/>
            <w:tcBorders>
              <w:top w:val="nil"/>
              <w:left w:val="nil"/>
              <w:bottom w:val="single" w:sz="4" w:space="0" w:color="auto"/>
              <w:right w:val="single" w:sz="4" w:space="0" w:color="auto"/>
            </w:tcBorders>
            <w:shd w:val="clear" w:color="000000" w:fill="FFFFFF"/>
            <w:vAlign w:val="center"/>
          </w:tcPr>
          <w:p w14:paraId="2D987A4B" w14:textId="05A238FE" w:rsidR="00A94D2D" w:rsidRPr="002463E2" w:rsidRDefault="002463E2" w:rsidP="004F037F">
            <w:pPr>
              <w:suppressAutoHyphens w:val="0"/>
              <w:jc w:val="both"/>
              <w:rPr>
                <w:rFonts w:ascii="Arial" w:eastAsia="Times New Roman" w:hAnsi="Arial" w:cs="Arial"/>
                <w:color w:val="000000"/>
                <w:kern w:val="0"/>
                <w:sz w:val="22"/>
                <w:szCs w:val="22"/>
                <w:lang w:eastAsia="pt-BR" w:bidi="ar-SA"/>
              </w:rPr>
            </w:pPr>
            <w:r w:rsidRPr="002463E2">
              <w:rPr>
                <w:rFonts w:ascii="Arial" w:eastAsia="Times New Roman" w:hAnsi="Arial" w:cs="Arial"/>
                <w:color w:val="000000"/>
                <w:kern w:val="0"/>
                <w:sz w:val="22"/>
                <w:szCs w:val="22"/>
                <w:lang w:eastAsia="pt-BR" w:bidi="ar-SA"/>
              </w:rPr>
              <w:t>R$ 58.212,00</w:t>
            </w:r>
          </w:p>
        </w:tc>
      </w:tr>
      <w:tr w:rsidR="00A94D2D" w:rsidRPr="00A00E00" w14:paraId="69576CF0" w14:textId="4D9856F4" w:rsidTr="00A94D2D">
        <w:trPr>
          <w:trHeight w:val="4335"/>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C90E4E"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49</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5B369190"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SARDINHA EM LATA 125g </w:t>
            </w:r>
            <w:r w:rsidRPr="00481E80">
              <w:rPr>
                <w:rFonts w:ascii="Arial" w:eastAsia="Times New Roman" w:hAnsi="Arial" w:cs="Arial"/>
                <w:color w:val="000000"/>
                <w:kern w:val="0"/>
                <w:sz w:val="22"/>
                <w:szCs w:val="22"/>
                <w:lang w:eastAsia="pt-BR" w:bidi="ar-SA"/>
              </w:rPr>
              <w:br/>
              <w:t xml:space="preserve">Sardinha ao próprio suco com óleo comestível. Composição: sardinha, água de constituição (ao próprio suco), óleo de soja e sal. o produto deve estar livre de nadadeiras, cauda e cabeça. Embalagem primária: lata retangular metálica 125g, de duas peças sendo litografada nas cores características da embalagem com sistema abre fácil. Embalagem secundária: caixas de papelão. Na embalagem do produto deverá conter os dados do fornecedor, tabela nutricional, lote, data de fabricação, data de validade. Validade mínima de 12 meses da data de entrega. </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577B293D"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LATA</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AE9E087"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8.350</w:t>
            </w:r>
          </w:p>
        </w:tc>
        <w:tc>
          <w:tcPr>
            <w:tcW w:w="1194" w:type="dxa"/>
            <w:tcBorders>
              <w:top w:val="single" w:sz="4" w:space="0" w:color="auto"/>
              <w:left w:val="nil"/>
              <w:bottom w:val="single" w:sz="4" w:space="0" w:color="auto"/>
              <w:right w:val="single" w:sz="4" w:space="0" w:color="auto"/>
            </w:tcBorders>
            <w:shd w:val="clear" w:color="000000" w:fill="FFFFFF"/>
            <w:vAlign w:val="center"/>
          </w:tcPr>
          <w:p w14:paraId="08B6152C" w14:textId="3F7F6E24"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R$ 3,18</w:t>
            </w:r>
          </w:p>
        </w:tc>
        <w:tc>
          <w:tcPr>
            <w:tcW w:w="1351" w:type="dxa"/>
            <w:tcBorders>
              <w:top w:val="single" w:sz="4" w:space="0" w:color="auto"/>
              <w:left w:val="nil"/>
              <w:bottom w:val="single" w:sz="4" w:space="0" w:color="auto"/>
              <w:right w:val="single" w:sz="4" w:space="0" w:color="auto"/>
            </w:tcBorders>
            <w:shd w:val="clear" w:color="000000" w:fill="FFFFFF"/>
            <w:vAlign w:val="center"/>
          </w:tcPr>
          <w:p w14:paraId="684CA1F5" w14:textId="212A8B80"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0D6F5F">
              <w:rPr>
                <w:rFonts w:ascii="Arial" w:eastAsia="Times New Roman" w:hAnsi="Arial" w:cs="Arial"/>
                <w:color w:val="000000"/>
                <w:kern w:val="0"/>
                <w:sz w:val="22"/>
                <w:szCs w:val="22"/>
                <w:lang w:eastAsia="pt-BR" w:bidi="ar-SA"/>
              </w:rPr>
              <w:t>26.553</w:t>
            </w:r>
            <w:r>
              <w:rPr>
                <w:rFonts w:ascii="Arial" w:eastAsia="Times New Roman" w:hAnsi="Arial" w:cs="Arial"/>
                <w:color w:val="000000"/>
                <w:kern w:val="0"/>
                <w:sz w:val="22"/>
                <w:szCs w:val="22"/>
                <w:lang w:eastAsia="pt-BR" w:bidi="ar-SA"/>
              </w:rPr>
              <w:t>,00</w:t>
            </w:r>
          </w:p>
        </w:tc>
      </w:tr>
      <w:tr w:rsidR="004F037F" w:rsidRPr="00A00E00" w14:paraId="124053E9" w14:textId="5EEE339B" w:rsidTr="004F037F">
        <w:trPr>
          <w:trHeight w:val="300"/>
          <w:jc w:val="center"/>
        </w:trPr>
        <w:tc>
          <w:tcPr>
            <w:tcW w:w="9628"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14:paraId="733EA7F5" w14:textId="2FA15BFE" w:rsidR="004F037F" w:rsidRPr="00A00E00" w:rsidRDefault="004F037F" w:rsidP="004F037F">
            <w:pPr>
              <w:suppressAutoHyphens w:val="0"/>
              <w:jc w:val="center"/>
              <w:rPr>
                <w:rFonts w:ascii="Arial" w:eastAsia="Times New Roman" w:hAnsi="Arial" w:cs="Arial"/>
                <w:b/>
                <w:color w:val="000000"/>
                <w:kern w:val="0"/>
                <w:sz w:val="22"/>
                <w:szCs w:val="22"/>
                <w:lang w:eastAsia="pt-BR" w:bidi="ar-SA"/>
              </w:rPr>
            </w:pPr>
            <w:r w:rsidRPr="00A00E00">
              <w:rPr>
                <w:rFonts w:ascii="Arial" w:eastAsia="Times New Roman" w:hAnsi="Arial" w:cs="Arial"/>
                <w:b/>
                <w:color w:val="000000"/>
                <w:kern w:val="0"/>
                <w:sz w:val="22"/>
                <w:szCs w:val="22"/>
                <w:lang w:eastAsia="pt-BR" w:bidi="ar-SA"/>
              </w:rPr>
              <w:t>DERIVADOS DE LEITE E SOJA</w:t>
            </w:r>
          </w:p>
        </w:tc>
      </w:tr>
      <w:tr w:rsidR="00A94D2D" w:rsidRPr="00A00E00" w14:paraId="09B0E82D" w14:textId="45BE5C5D" w:rsidTr="00A94D2D">
        <w:trPr>
          <w:trHeight w:val="3315"/>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DFDE85"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50</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4F687C17"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IOGURTE </w:t>
            </w:r>
            <w:r w:rsidRPr="00481E80">
              <w:rPr>
                <w:rFonts w:ascii="Arial" w:eastAsia="Times New Roman" w:hAnsi="Arial" w:cs="Arial"/>
                <w:color w:val="000000"/>
                <w:kern w:val="0"/>
                <w:sz w:val="22"/>
                <w:szCs w:val="22"/>
                <w:lang w:eastAsia="pt-BR" w:bidi="ar-SA"/>
              </w:rPr>
              <w:br/>
              <w:t>bebida láctea, com polpa de fruta, em sabores diversos (ameixa, morango e outros). A embalagem deverá conter externamente os dados de identificação, procedência, informações nutricionais, número do lote, data de validade, quantidade de produto e atender as especificações técnicas da ANVISA e Inmetro. Embalagem de 1 L. Prazo de validade de no mínimo 45 dias a partir da entrega do produto.</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766D6E25"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LITRO</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F2781F1"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11.800</w:t>
            </w:r>
          </w:p>
        </w:tc>
        <w:tc>
          <w:tcPr>
            <w:tcW w:w="1194" w:type="dxa"/>
            <w:tcBorders>
              <w:top w:val="single" w:sz="4" w:space="0" w:color="auto"/>
              <w:left w:val="nil"/>
              <w:bottom w:val="single" w:sz="4" w:space="0" w:color="auto"/>
              <w:right w:val="single" w:sz="4" w:space="0" w:color="auto"/>
            </w:tcBorders>
            <w:shd w:val="clear" w:color="000000" w:fill="FFFFFF"/>
            <w:vAlign w:val="center"/>
          </w:tcPr>
          <w:p w14:paraId="76597679" w14:textId="3DAF81E2"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R$ 3,99</w:t>
            </w:r>
          </w:p>
        </w:tc>
        <w:tc>
          <w:tcPr>
            <w:tcW w:w="1351" w:type="dxa"/>
            <w:tcBorders>
              <w:top w:val="single" w:sz="4" w:space="0" w:color="auto"/>
              <w:left w:val="nil"/>
              <w:bottom w:val="single" w:sz="4" w:space="0" w:color="auto"/>
              <w:right w:val="single" w:sz="4" w:space="0" w:color="auto"/>
            </w:tcBorders>
            <w:shd w:val="clear" w:color="000000" w:fill="FFFFFF"/>
            <w:vAlign w:val="center"/>
          </w:tcPr>
          <w:p w14:paraId="32EA2717" w14:textId="671208F9"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FC075A">
              <w:rPr>
                <w:rFonts w:ascii="Arial" w:eastAsia="Times New Roman" w:hAnsi="Arial" w:cs="Arial"/>
                <w:color w:val="000000"/>
                <w:kern w:val="0"/>
                <w:sz w:val="22"/>
                <w:szCs w:val="22"/>
                <w:lang w:eastAsia="pt-BR" w:bidi="ar-SA"/>
              </w:rPr>
              <w:t>47.082</w:t>
            </w:r>
            <w:r>
              <w:rPr>
                <w:rFonts w:ascii="Arial" w:eastAsia="Times New Roman" w:hAnsi="Arial" w:cs="Arial"/>
                <w:color w:val="000000"/>
                <w:kern w:val="0"/>
                <w:sz w:val="22"/>
                <w:szCs w:val="22"/>
                <w:lang w:eastAsia="pt-BR" w:bidi="ar-SA"/>
              </w:rPr>
              <w:t>,00</w:t>
            </w:r>
          </w:p>
        </w:tc>
      </w:tr>
      <w:tr w:rsidR="00A94D2D" w:rsidRPr="00A00E00" w14:paraId="1B7704E3" w14:textId="5BEA65E2" w:rsidTr="00A94D2D">
        <w:trPr>
          <w:trHeight w:val="4080"/>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C7AFDB"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51</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21B25687"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LEITE DE COCO</w:t>
            </w:r>
            <w:r w:rsidRPr="00481E80">
              <w:rPr>
                <w:rFonts w:ascii="Arial" w:eastAsia="Times New Roman" w:hAnsi="Arial" w:cs="Arial"/>
                <w:color w:val="000000"/>
                <w:kern w:val="0"/>
                <w:sz w:val="22"/>
                <w:szCs w:val="22"/>
                <w:lang w:eastAsia="pt-BR" w:bidi="ar-SA"/>
              </w:rPr>
              <w:br/>
              <w:t>leite de coco natural integral concentrado isento de sujidades, parasitas, larvas, com aspecto cor, cheiro e sabor próprios. Acondicionado em vidros apropriados com 500 ml, embalados em caixas de papelão limpas, integradas e resistentes. A embalagem deverá conter externamente os dados de identificação, procedência, informações nutricionais, número do lote, data de validade, quantidade de produto e atender as especificações técnicas da ANVISA e Inmetro. Prazo de validade de no mínimo 6 meses a partir da entrega do produto.</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51AE3715"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38409C1"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3.500</w:t>
            </w:r>
          </w:p>
        </w:tc>
        <w:tc>
          <w:tcPr>
            <w:tcW w:w="1194" w:type="dxa"/>
            <w:tcBorders>
              <w:top w:val="single" w:sz="4" w:space="0" w:color="auto"/>
              <w:left w:val="nil"/>
              <w:bottom w:val="single" w:sz="4" w:space="0" w:color="auto"/>
              <w:right w:val="single" w:sz="4" w:space="0" w:color="auto"/>
            </w:tcBorders>
            <w:shd w:val="clear" w:color="000000" w:fill="FFFFFF"/>
            <w:vAlign w:val="center"/>
          </w:tcPr>
          <w:p w14:paraId="1673BA86" w14:textId="73804C08"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R$ 3,35</w:t>
            </w:r>
          </w:p>
        </w:tc>
        <w:tc>
          <w:tcPr>
            <w:tcW w:w="1351" w:type="dxa"/>
            <w:tcBorders>
              <w:top w:val="single" w:sz="4" w:space="0" w:color="auto"/>
              <w:left w:val="nil"/>
              <w:bottom w:val="single" w:sz="4" w:space="0" w:color="auto"/>
              <w:right w:val="single" w:sz="4" w:space="0" w:color="auto"/>
            </w:tcBorders>
            <w:shd w:val="clear" w:color="000000" w:fill="FFFFFF"/>
            <w:vAlign w:val="center"/>
          </w:tcPr>
          <w:p w14:paraId="4A5388B6" w14:textId="4F9627E2"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A94D2D">
              <w:rPr>
                <w:rFonts w:ascii="Arial" w:eastAsia="Times New Roman" w:hAnsi="Arial" w:cs="Arial"/>
                <w:color w:val="000000"/>
                <w:kern w:val="0"/>
                <w:sz w:val="22"/>
                <w:szCs w:val="22"/>
                <w:lang w:eastAsia="pt-BR" w:bidi="ar-SA"/>
              </w:rPr>
              <w:t>11.725</w:t>
            </w:r>
            <w:r>
              <w:rPr>
                <w:rFonts w:ascii="Arial" w:eastAsia="Times New Roman" w:hAnsi="Arial" w:cs="Arial"/>
                <w:color w:val="000000"/>
                <w:kern w:val="0"/>
                <w:sz w:val="22"/>
                <w:szCs w:val="22"/>
                <w:lang w:eastAsia="pt-BR" w:bidi="ar-SA"/>
              </w:rPr>
              <w:t>,00</w:t>
            </w:r>
          </w:p>
        </w:tc>
      </w:tr>
      <w:tr w:rsidR="00A94D2D" w:rsidRPr="00A00E00" w14:paraId="34191D7A" w14:textId="01B08065" w:rsidTr="00A94D2D">
        <w:trPr>
          <w:trHeight w:val="4845"/>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032ECA"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52</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14:paraId="5526C94F"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LEITE EM PÓ, DESNATADO</w:t>
            </w:r>
            <w:r w:rsidRPr="00481E80">
              <w:rPr>
                <w:rFonts w:ascii="Arial" w:eastAsia="Times New Roman" w:hAnsi="Arial" w:cs="Arial"/>
                <w:color w:val="000000"/>
                <w:kern w:val="0"/>
                <w:sz w:val="22"/>
                <w:szCs w:val="22"/>
                <w:lang w:eastAsia="pt-BR" w:bidi="ar-SA"/>
              </w:rPr>
              <w:t>. Ingredientes: Leite fluido em pó desnatado pasteurizado. 0% de gordura. Acondicionada em embalagem resistente de 200g. As bordas do fecho de vedação da embalagem devem estar perfeitas (sem orifícios ou defeitos) que prejudiquem a qualidade e o valor nutricional do produto. O produto não deverá apresentar sinais de sujidade, corpos estranhos ao produto, cor não característica do produto, sabor ácido intenso ou problemas de vedação da embalagem. A rotulagem deve conter no mínimo as seguintes informações: nome e/ou marca, ingredientes, data de validade, lote, informações nutricionais e selos de inspeção sanitária. *Destinado a atender alunos portadores de estado ou condição de saúde específica.</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4C05B1F1"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UND</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1884704"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600</w:t>
            </w:r>
          </w:p>
        </w:tc>
        <w:tc>
          <w:tcPr>
            <w:tcW w:w="1194" w:type="dxa"/>
            <w:tcBorders>
              <w:top w:val="single" w:sz="4" w:space="0" w:color="auto"/>
              <w:left w:val="nil"/>
              <w:bottom w:val="single" w:sz="4" w:space="0" w:color="auto"/>
              <w:right w:val="single" w:sz="4" w:space="0" w:color="auto"/>
            </w:tcBorders>
            <w:shd w:val="clear" w:color="000000" w:fill="FFFFFF"/>
            <w:vAlign w:val="center"/>
          </w:tcPr>
          <w:p w14:paraId="2D1C4836" w14:textId="49E533C8"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R$ 6,90</w:t>
            </w:r>
          </w:p>
        </w:tc>
        <w:tc>
          <w:tcPr>
            <w:tcW w:w="1351" w:type="dxa"/>
            <w:tcBorders>
              <w:top w:val="single" w:sz="4" w:space="0" w:color="auto"/>
              <w:left w:val="nil"/>
              <w:bottom w:val="single" w:sz="4" w:space="0" w:color="auto"/>
              <w:right w:val="single" w:sz="4" w:space="0" w:color="auto"/>
            </w:tcBorders>
            <w:shd w:val="clear" w:color="000000" w:fill="FFFFFF"/>
            <w:vAlign w:val="center"/>
          </w:tcPr>
          <w:p w14:paraId="0DA61B67" w14:textId="77777777" w:rsidR="00A94D2D" w:rsidRDefault="00A94D2D" w:rsidP="004F037F">
            <w:pPr>
              <w:suppressAutoHyphens w:val="0"/>
              <w:jc w:val="both"/>
              <w:rPr>
                <w:rFonts w:ascii="Arial" w:eastAsia="Times New Roman" w:hAnsi="Arial" w:cs="Arial"/>
                <w:color w:val="000000"/>
                <w:kern w:val="0"/>
                <w:sz w:val="22"/>
                <w:szCs w:val="22"/>
                <w:lang w:eastAsia="pt-BR" w:bidi="ar-SA"/>
              </w:rPr>
            </w:pPr>
          </w:p>
          <w:p w14:paraId="1ED4DF08" w14:textId="2071887E" w:rsidR="00A94D2D"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R$ 4.140,00</w:t>
            </w:r>
          </w:p>
          <w:p w14:paraId="6B3A40BC" w14:textId="790062A2"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p>
        </w:tc>
      </w:tr>
      <w:tr w:rsidR="00A94D2D" w:rsidRPr="00A00E00" w14:paraId="257D3B6B" w14:textId="34D26649" w:rsidTr="00A94D2D">
        <w:trPr>
          <w:trHeight w:val="3570"/>
          <w:jc w:val="center"/>
        </w:trPr>
        <w:tc>
          <w:tcPr>
            <w:tcW w:w="761" w:type="dxa"/>
            <w:tcBorders>
              <w:top w:val="nil"/>
              <w:left w:val="single" w:sz="8" w:space="0" w:color="auto"/>
              <w:bottom w:val="single" w:sz="4" w:space="0" w:color="auto"/>
              <w:right w:val="single" w:sz="4" w:space="0" w:color="auto"/>
            </w:tcBorders>
            <w:shd w:val="clear" w:color="000000" w:fill="FFFFFF"/>
            <w:vAlign w:val="center"/>
            <w:hideMark/>
          </w:tcPr>
          <w:p w14:paraId="428C8D90" w14:textId="677D0B3F"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53</w:t>
            </w:r>
          </w:p>
        </w:tc>
        <w:tc>
          <w:tcPr>
            <w:tcW w:w="3880" w:type="dxa"/>
            <w:tcBorders>
              <w:top w:val="nil"/>
              <w:left w:val="nil"/>
              <w:bottom w:val="single" w:sz="4" w:space="0" w:color="auto"/>
              <w:right w:val="single" w:sz="4" w:space="0" w:color="auto"/>
            </w:tcBorders>
            <w:shd w:val="clear" w:color="000000" w:fill="FFFFFF"/>
            <w:vAlign w:val="center"/>
            <w:hideMark/>
          </w:tcPr>
          <w:p w14:paraId="251FA8A7"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MARGARINA VEGETAL</w:t>
            </w:r>
            <w:r w:rsidRPr="00481E80">
              <w:rPr>
                <w:rFonts w:ascii="Arial" w:eastAsia="Times New Roman" w:hAnsi="Arial" w:cs="Arial"/>
                <w:color w:val="000000"/>
                <w:kern w:val="0"/>
                <w:sz w:val="22"/>
                <w:szCs w:val="22"/>
                <w:lang w:eastAsia="pt-BR" w:bidi="ar-SA"/>
              </w:rPr>
              <w:br/>
              <w:t>sem gorduras trans. Oriunda de óleo vegetal comestível, contendo vitaminas, açúcar e cloreto de sódio dentro dos padrões legais (&lt;50% de gordura). Produzido e embalado dentro das normas que determina a legislação. Cremosa, sem adição de sal, embalada em potes plásticos com 500g. Na embalagem original, devidamente identificada, com rótulo contendo todas as informações do produto de acordo com a legislação vigente.</w:t>
            </w:r>
          </w:p>
        </w:tc>
        <w:tc>
          <w:tcPr>
            <w:tcW w:w="1166" w:type="dxa"/>
            <w:tcBorders>
              <w:top w:val="nil"/>
              <w:left w:val="nil"/>
              <w:bottom w:val="single" w:sz="4" w:space="0" w:color="auto"/>
              <w:right w:val="single" w:sz="4" w:space="0" w:color="auto"/>
            </w:tcBorders>
            <w:shd w:val="clear" w:color="000000" w:fill="FFFFFF"/>
            <w:vAlign w:val="center"/>
            <w:hideMark/>
          </w:tcPr>
          <w:p w14:paraId="4A95D241"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276" w:type="dxa"/>
            <w:tcBorders>
              <w:top w:val="nil"/>
              <w:left w:val="nil"/>
              <w:bottom w:val="single" w:sz="4" w:space="0" w:color="auto"/>
              <w:right w:val="single" w:sz="4" w:space="0" w:color="auto"/>
            </w:tcBorders>
            <w:shd w:val="clear" w:color="000000" w:fill="FFFFFF"/>
            <w:vAlign w:val="center"/>
            <w:hideMark/>
          </w:tcPr>
          <w:p w14:paraId="70AFDB4E"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2.000</w:t>
            </w:r>
          </w:p>
        </w:tc>
        <w:tc>
          <w:tcPr>
            <w:tcW w:w="1194" w:type="dxa"/>
            <w:tcBorders>
              <w:top w:val="nil"/>
              <w:left w:val="nil"/>
              <w:bottom w:val="single" w:sz="4" w:space="0" w:color="auto"/>
              <w:right w:val="single" w:sz="4" w:space="0" w:color="auto"/>
            </w:tcBorders>
            <w:shd w:val="clear" w:color="000000" w:fill="FFFFFF"/>
            <w:vAlign w:val="center"/>
          </w:tcPr>
          <w:p w14:paraId="0E671703" w14:textId="5D93460D"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R$ 4,50</w:t>
            </w:r>
          </w:p>
        </w:tc>
        <w:tc>
          <w:tcPr>
            <w:tcW w:w="1351" w:type="dxa"/>
            <w:tcBorders>
              <w:top w:val="nil"/>
              <w:left w:val="nil"/>
              <w:bottom w:val="single" w:sz="4" w:space="0" w:color="auto"/>
              <w:right w:val="single" w:sz="4" w:space="0" w:color="auto"/>
            </w:tcBorders>
            <w:shd w:val="clear" w:color="000000" w:fill="FFFFFF"/>
            <w:vAlign w:val="center"/>
          </w:tcPr>
          <w:p w14:paraId="06AABDFD" w14:textId="675E00A9"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R$ 9.000,00</w:t>
            </w:r>
          </w:p>
        </w:tc>
      </w:tr>
      <w:tr w:rsidR="00A94D2D" w:rsidRPr="00A00E00" w14:paraId="38CCBFE9" w14:textId="5F47409D" w:rsidTr="00A94D2D">
        <w:trPr>
          <w:trHeight w:val="1785"/>
          <w:jc w:val="center"/>
        </w:trPr>
        <w:tc>
          <w:tcPr>
            <w:tcW w:w="7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5D49EB"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lastRenderedPageBreak/>
              <w:t>54</w:t>
            </w:r>
          </w:p>
        </w:tc>
        <w:tc>
          <w:tcPr>
            <w:tcW w:w="38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E9923E"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b/>
                <w:bCs/>
                <w:color w:val="000000"/>
                <w:kern w:val="0"/>
                <w:sz w:val="22"/>
                <w:szCs w:val="22"/>
                <w:lang w:eastAsia="pt-BR" w:bidi="ar-SA"/>
              </w:rPr>
              <w:t xml:space="preserve">ÓLEO DE SOJA </w:t>
            </w:r>
            <w:r w:rsidRPr="00481E80">
              <w:rPr>
                <w:rFonts w:ascii="Arial" w:eastAsia="Times New Roman" w:hAnsi="Arial" w:cs="Arial"/>
                <w:color w:val="000000"/>
                <w:kern w:val="0"/>
                <w:sz w:val="22"/>
                <w:szCs w:val="22"/>
                <w:lang w:eastAsia="pt-BR" w:bidi="ar-SA"/>
              </w:rPr>
              <w:br/>
              <w:t>produto refinado e de acordo com os padrões legais. Deverá conter Vitamina E, e ser acondicionado em embalagens plásticas de 900 ml. Validade mínima de 06 meses a partir da data de entrega.</w:t>
            </w:r>
          </w:p>
        </w:tc>
        <w:tc>
          <w:tcPr>
            <w:tcW w:w="11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9C0E26"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EMBALAGEM</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D76F11" w14:textId="77777777"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sidRPr="00481E80">
              <w:rPr>
                <w:rFonts w:ascii="Arial" w:eastAsia="Times New Roman" w:hAnsi="Arial" w:cs="Arial"/>
                <w:color w:val="000000"/>
                <w:kern w:val="0"/>
                <w:sz w:val="22"/>
                <w:szCs w:val="22"/>
                <w:lang w:eastAsia="pt-BR" w:bidi="ar-SA"/>
              </w:rPr>
              <w:t>2.500</w:t>
            </w:r>
          </w:p>
        </w:tc>
        <w:tc>
          <w:tcPr>
            <w:tcW w:w="1194" w:type="dxa"/>
            <w:tcBorders>
              <w:top w:val="single" w:sz="4" w:space="0" w:color="auto"/>
              <w:left w:val="single" w:sz="4" w:space="0" w:color="auto"/>
              <w:bottom w:val="single" w:sz="4" w:space="0" w:color="auto"/>
              <w:right w:val="single" w:sz="4" w:space="0" w:color="auto"/>
            </w:tcBorders>
            <w:shd w:val="clear" w:color="000000" w:fill="FFFFFF"/>
            <w:vAlign w:val="center"/>
          </w:tcPr>
          <w:p w14:paraId="76E6A46E" w14:textId="365E0FB2"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R$ 6,89</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tcPr>
          <w:p w14:paraId="4B86BF98" w14:textId="34C5B6EA" w:rsidR="00A94D2D" w:rsidRPr="00481E80" w:rsidRDefault="00A94D2D" w:rsidP="004F037F">
            <w:pPr>
              <w:suppressAutoHyphens w:val="0"/>
              <w:jc w:val="both"/>
              <w:rPr>
                <w:rFonts w:ascii="Arial" w:eastAsia="Times New Roman" w:hAnsi="Arial" w:cs="Arial"/>
                <w:color w:val="000000"/>
                <w:kern w:val="0"/>
                <w:sz w:val="22"/>
                <w:szCs w:val="22"/>
                <w:lang w:eastAsia="pt-BR" w:bidi="ar-SA"/>
              </w:rPr>
            </w:pPr>
            <w:r>
              <w:rPr>
                <w:rFonts w:ascii="Arial" w:eastAsia="Times New Roman" w:hAnsi="Arial" w:cs="Arial"/>
                <w:color w:val="000000"/>
                <w:kern w:val="0"/>
                <w:sz w:val="22"/>
                <w:szCs w:val="22"/>
                <w:lang w:eastAsia="pt-BR" w:bidi="ar-SA"/>
              </w:rPr>
              <w:t xml:space="preserve">R$ </w:t>
            </w:r>
            <w:r w:rsidRPr="000D6F5F">
              <w:rPr>
                <w:rFonts w:ascii="Arial" w:eastAsia="Times New Roman" w:hAnsi="Arial" w:cs="Arial"/>
                <w:color w:val="000000"/>
                <w:kern w:val="0"/>
                <w:sz w:val="22"/>
                <w:szCs w:val="22"/>
                <w:lang w:eastAsia="pt-BR" w:bidi="ar-SA"/>
              </w:rPr>
              <w:t>17.225</w:t>
            </w:r>
            <w:r>
              <w:rPr>
                <w:rFonts w:ascii="Arial" w:eastAsia="Times New Roman" w:hAnsi="Arial" w:cs="Arial"/>
                <w:color w:val="000000"/>
                <w:kern w:val="0"/>
                <w:sz w:val="22"/>
                <w:szCs w:val="22"/>
                <w:lang w:eastAsia="pt-BR" w:bidi="ar-SA"/>
              </w:rPr>
              <w:t>,00</w:t>
            </w:r>
          </w:p>
        </w:tc>
      </w:tr>
      <w:tr w:rsidR="004F037F" w:rsidRPr="00A00E00" w14:paraId="2D6175BA" w14:textId="77777777" w:rsidTr="004F037F">
        <w:trPr>
          <w:trHeight w:val="454"/>
          <w:jc w:val="center"/>
        </w:trPr>
        <w:tc>
          <w:tcPr>
            <w:tcW w:w="7083" w:type="dxa"/>
            <w:gridSpan w:val="4"/>
            <w:tcBorders>
              <w:top w:val="single" w:sz="4" w:space="0" w:color="auto"/>
              <w:left w:val="single" w:sz="4" w:space="0" w:color="auto"/>
              <w:bottom w:val="single" w:sz="4" w:space="0" w:color="auto"/>
              <w:right w:val="single" w:sz="4" w:space="0" w:color="auto"/>
            </w:tcBorders>
            <w:shd w:val="clear" w:color="000000" w:fill="FFFFFF"/>
            <w:vAlign w:val="center"/>
          </w:tcPr>
          <w:p w14:paraId="13730BA1" w14:textId="25D4140D" w:rsidR="004F037F" w:rsidRPr="004F037F" w:rsidRDefault="004F037F" w:rsidP="004F037F">
            <w:pPr>
              <w:suppressAutoHyphens w:val="0"/>
              <w:jc w:val="both"/>
              <w:rPr>
                <w:rFonts w:ascii="Arial" w:eastAsia="Times New Roman" w:hAnsi="Arial" w:cs="Arial"/>
                <w:b/>
                <w:color w:val="000000"/>
                <w:kern w:val="0"/>
                <w:sz w:val="22"/>
                <w:szCs w:val="22"/>
                <w:lang w:eastAsia="pt-BR" w:bidi="ar-SA"/>
              </w:rPr>
            </w:pPr>
            <w:r w:rsidRPr="004F037F">
              <w:rPr>
                <w:rFonts w:ascii="Arial" w:eastAsia="Times New Roman" w:hAnsi="Arial" w:cs="Arial"/>
                <w:b/>
                <w:color w:val="000000"/>
                <w:kern w:val="0"/>
                <w:sz w:val="22"/>
                <w:szCs w:val="22"/>
                <w:lang w:eastAsia="pt-BR" w:bidi="ar-SA"/>
              </w:rPr>
              <w:t>VALOR TOTAL</w:t>
            </w:r>
          </w:p>
        </w:tc>
        <w:tc>
          <w:tcPr>
            <w:tcW w:w="254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71DCD7F" w14:textId="07A28E51" w:rsidR="004F037F" w:rsidRPr="004F037F" w:rsidRDefault="004F037F" w:rsidP="004F037F">
            <w:pPr>
              <w:suppressAutoHyphens w:val="0"/>
              <w:jc w:val="both"/>
              <w:rPr>
                <w:rFonts w:ascii="Arial" w:eastAsia="Times New Roman" w:hAnsi="Arial" w:cs="Arial"/>
                <w:b/>
                <w:color w:val="000000"/>
                <w:kern w:val="0"/>
                <w:sz w:val="22"/>
                <w:szCs w:val="22"/>
                <w:lang w:eastAsia="pt-BR" w:bidi="ar-SA"/>
              </w:rPr>
            </w:pPr>
            <w:r w:rsidRPr="004F037F">
              <w:rPr>
                <w:rFonts w:ascii="Arial" w:eastAsia="Times New Roman" w:hAnsi="Arial" w:cs="Arial"/>
                <w:b/>
                <w:color w:val="000000"/>
                <w:kern w:val="0"/>
                <w:sz w:val="22"/>
                <w:szCs w:val="22"/>
                <w:lang w:eastAsia="pt-BR" w:bidi="ar-SA"/>
              </w:rPr>
              <w:t>R$ 1.834.051,34</w:t>
            </w:r>
          </w:p>
        </w:tc>
      </w:tr>
    </w:tbl>
    <w:p w14:paraId="541ED187" w14:textId="77777777" w:rsidR="00A00E00" w:rsidRPr="00A00E00" w:rsidRDefault="00A00E00" w:rsidP="004F037F">
      <w:pPr>
        <w:pStyle w:val="PargrafodaLista"/>
        <w:spacing w:line="276" w:lineRule="auto"/>
        <w:ind w:left="0"/>
        <w:jc w:val="both"/>
        <w:rPr>
          <w:rFonts w:ascii="Arial" w:eastAsia="Arial MT" w:hAnsi="Arial" w:cs="Arial"/>
          <w:bCs/>
          <w:sz w:val="22"/>
          <w:szCs w:val="22"/>
          <w:lang w:val="pt-PT"/>
        </w:rPr>
      </w:pPr>
    </w:p>
    <w:p w14:paraId="3D5910B8" w14:textId="77777777" w:rsidR="00A00E00" w:rsidRPr="00A00E00" w:rsidRDefault="00A00E00" w:rsidP="004F037F">
      <w:pPr>
        <w:pStyle w:val="PargrafodaLista"/>
        <w:spacing w:line="276" w:lineRule="auto"/>
        <w:ind w:left="0"/>
        <w:jc w:val="both"/>
        <w:rPr>
          <w:rFonts w:ascii="Arial" w:eastAsia="Arial MT" w:hAnsi="Arial" w:cs="Arial"/>
          <w:bCs/>
          <w:sz w:val="22"/>
          <w:szCs w:val="22"/>
          <w:lang w:val="pt-PT"/>
        </w:rPr>
      </w:pPr>
    </w:p>
    <w:p w14:paraId="341614A3" w14:textId="61BB7439" w:rsidR="00B26B70" w:rsidRPr="00A00E00" w:rsidRDefault="00B26B70" w:rsidP="004F037F">
      <w:pPr>
        <w:pStyle w:val="PargrafodaLista"/>
        <w:spacing w:line="276" w:lineRule="auto"/>
        <w:ind w:left="0" w:firstLine="720"/>
        <w:jc w:val="both"/>
        <w:rPr>
          <w:rFonts w:ascii="Arial" w:eastAsia="Arial MT" w:hAnsi="Arial" w:cs="Arial"/>
          <w:bCs/>
          <w:sz w:val="22"/>
          <w:szCs w:val="22"/>
          <w:lang w:val="pt-PT"/>
        </w:rPr>
      </w:pPr>
      <w:r w:rsidRPr="00A00E00">
        <w:rPr>
          <w:rFonts w:ascii="Arial" w:eastAsia="Arial MT" w:hAnsi="Arial" w:cs="Arial"/>
          <w:bCs/>
          <w:sz w:val="22"/>
          <w:szCs w:val="22"/>
          <w:lang w:val="pt-PT"/>
        </w:rPr>
        <w:t>Esta estimativa foi obtida a partir do levantamento de atas existentes no próprio município</w:t>
      </w:r>
      <w:r w:rsidR="004F037F" w:rsidRPr="004F037F">
        <w:rPr>
          <w:rFonts w:ascii="Arial" w:eastAsia="Arial MT" w:hAnsi="Arial" w:cs="Arial"/>
          <w:bCs/>
          <w:sz w:val="22"/>
          <w:szCs w:val="22"/>
          <w:lang w:val="pt-PT"/>
        </w:rPr>
        <w:t xml:space="preserve"> conforme valores registrados no exercício de </w:t>
      </w:r>
      <w:r w:rsidR="004F037F">
        <w:rPr>
          <w:rFonts w:ascii="Arial" w:eastAsia="Arial MT" w:hAnsi="Arial" w:cs="Arial"/>
          <w:bCs/>
          <w:sz w:val="22"/>
          <w:szCs w:val="22"/>
          <w:lang w:val="pt-PT"/>
        </w:rPr>
        <w:t>2024</w:t>
      </w:r>
      <w:r w:rsidR="004F037F" w:rsidRPr="004F037F">
        <w:rPr>
          <w:rFonts w:ascii="Arial" w:eastAsia="Arial MT" w:hAnsi="Arial" w:cs="Arial"/>
          <w:bCs/>
          <w:sz w:val="22"/>
          <w:szCs w:val="22"/>
          <w:lang w:val="pt-PT"/>
        </w:rPr>
        <w:t xml:space="preserve"> </w:t>
      </w:r>
      <w:r w:rsidR="004F037F" w:rsidRPr="00A00E00">
        <w:rPr>
          <w:rFonts w:ascii="Arial" w:eastAsia="Arial MT" w:hAnsi="Arial" w:cs="Arial"/>
          <w:bCs/>
          <w:sz w:val="22"/>
          <w:szCs w:val="22"/>
          <w:lang w:val="pt-PT"/>
        </w:rPr>
        <w:t xml:space="preserve">oriundos do </w:t>
      </w:r>
      <w:r w:rsidR="004F037F" w:rsidRPr="00532470">
        <w:rPr>
          <w:rFonts w:ascii="Arial" w:eastAsia="Arial MT" w:hAnsi="Arial" w:cs="Arial"/>
          <w:b/>
          <w:bCs/>
          <w:sz w:val="22"/>
          <w:szCs w:val="22"/>
          <w:lang w:val="pt-PT"/>
        </w:rPr>
        <w:t>Pregão Eletrônico nº 013/2024</w:t>
      </w:r>
      <w:r w:rsidR="004F037F" w:rsidRPr="00A00E00">
        <w:rPr>
          <w:rFonts w:ascii="Arial" w:eastAsia="Arial MT" w:hAnsi="Arial" w:cs="Arial"/>
          <w:bCs/>
          <w:sz w:val="22"/>
          <w:szCs w:val="22"/>
          <w:lang w:val="pt-PT"/>
        </w:rPr>
        <w:t xml:space="preserve"> assim como do </w:t>
      </w:r>
      <w:r w:rsidR="004F037F" w:rsidRPr="00532470">
        <w:rPr>
          <w:rFonts w:ascii="Arial" w:eastAsia="Arial MT" w:hAnsi="Arial" w:cs="Arial"/>
          <w:b/>
          <w:bCs/>
          <w:sz w:val="22"/>
          <w:szCs w:val="22"/>
          <w:lang w:val="pt-PT"/>
        </w:rPr>
        <w:t>Pregão Eletrônico</w:t>
      </w:r>
      <w:r w:rsidR="00532470" w:rsidRPr="00532470">
        <w:rPr>
          <w:rFonts w:ascii="Arial" w:eastAsia="Arial MT" w:hAnsi="Arial" w:cs="Arial"/>
          <w:b/>
          <w:bCs/>
          <w:sz w:val="22"/>
          <w:szCs w:val="22"/>
          <w:lang w:val="pt-PT"/>
        </w:rPr>
        <w:t xml:space="preserve"> nº 027/2024</w:t>
      </w:r>
      <w:r w:rsidR="004F037F" w:rsidRPr="004F037F">
        <w:rPr>
          <w:rFonts w:ascii="Arial" w:eastAsia="Arial MT" w:hAnsi="Arial" w:cs="Arial"/>
          <w:bCs/>
          <w:sz w:val="22"/>
          <w:szCs w:val="22"/>
          <w:lang w:val="pt-PT"/>
        </w:rPr>
        <w:t xml:space="preserve"> e contratos anteriores firmados</w:t>
      </w:r>
      <w:r w:rsidR="004F037F">
        <w:rPr>
          <w:rFonts w:ascii="Arial" w:eastAsia="Arial MT" w:hAnsi="Arial" w:cs="Arial"/>
          <w:bCs/>
          <w:sz w:val="22"/>
          <w:szCs w:val="22"/>
          <w:lang w:val="pt-PT"/>
        </w:rPr>
        <w:t xml:space="preserve"> por outros municípios</w:t>
      </w:r>
      <w:r w:rsidRPr="00A00E00">
        <w:rPr>
          <w:rFonts w:ascii="Arial" w:eastAsia="Arial MT" w:hAnsi="Arial" w:cs="Arial"/>
          <w:bCs/>
          <w:sz w:val="22"/>
          <w:szCs w:val="22"/>
          <w:lang w:val="pt-PT"/>
        </w:rPr>
        <w:t xml:space="preserve">, </w:t>
      </w:r>
      <w:r w:rsidR="00532470">
        <w:rPr>
          <w:rFonts w:ascii="Arial" w:eastAsia="Arial MT" w:hAnsi="Arial" w:cs="Arial"/>
          <w:b/>
          <w:bCs/>
          <w:sz w:val="22"/>
          <w:szCs w:val="22"/>
          <w:lang w:val="pt-PT"/>
        </w:rPr>
        <w:t>Contrato nº 046/2024 – Comando da 1ª Região Militar do Rio de Janeiro/RJ, e Contratos nº 2024.07.02.002 e 2024.06.27.002 – Município de Cruz/CE</w:t>
      </w:r>
      <w:r w:rsidR="005F6306" w:rsidRPr="00A00E00">
        <w:rPr>
          <w:rFonts w:ascii="Arial" w:eastAsia="Arial MT" w:hAnsi="Arial" w:cs="Arial"/>
          <w:bCs/>
          <w:sz w:val="22"/>
          <w:szCs w:val="22"/>
          <w:lang w:val="pt-PT"/>
        </w:rPr>
        <w:t>, e encontram-se em anexo.</w:t>
      </w:r>
    </w:p>
    <w:p w14:paraId="41611514" w14:textId="77777777" w:rsidR="008823CE" w:rsidRPr="00A00E00" w:rsidRDefault="008823CE" w:rsidP="004F037F">
      <w:pPr>
        <w:pStyle w:val="PargrafodaLista"/>
        <w:spacing w:line="276" w:lineRule="auto"/>
        <w:ind w:left="0" w:firstLine="720"/>
        <w:jc w:val="both"/>
        <w:rPr>
          <w:rFonts w:ascii="Arial" w:eastAsia="Arial MT" w:hAnsi="Arial" w:cs="Arial"/>
          <w:bCs/>
          <w:sz w:val="22"/>
          <w:szCs w:val="22"/>
          <w:lang w:val="pt-PT"/>
        </w:rPr>
      </w:pPr>
    </w:p>
    <w:p w14:paraId="540BCB4E" w14:textId="4C180465" w:rsidR="008823CE" w:rsidRPr="005302DC" w:rsidRDefault="008823CE" w:rsidP="005302DC">
      <w:pPr>
        <w:pStyle w:val="PargrafodaLista"/>
        <w:spacing w:line="276" w:lineRule="auto"/>
        <w:ind w:left="0" w:firstLine="720"/>
        <w:jc w:val="both"/>
        <w:rPr>
          <w:rFonts w:ascii="Arial" w:eastAsia="Arial MT" w:hAnsi="Arial" w:cs="Arial"/>
          <w:b/>
          <w:bCs/>
          <w:sz w:val="22"/>
          <w:szCs w:val="22"/>
          <w:highlight w:val="yellow"/>
          <w:lang w:val="pt-PT"/>
        </w:rPr>
      </w:pPr>
      <w:r w:rsidRPr="00A00E00">
        <w:rPr>
          <w:rFonts w:ascii="Arial" w:eastAsia="Arial MT" w:hAnsi="Arial" w:cs="Arial"/>
          <w:bCs/>
          <w:sz w:val="22"/>
          <w:szCs w:val="22"/>
          <w:lang w:val="pt-PT"/>
        </w:rPr>
        <w:t>Vale ressaltar que será necessário realizar a cotação de preços para garantir a melhor relação custo-benefício para a aquisição dos itens, assim como devido a não obtenção de êxito na definição da estimativa de valor do</w:t>
      </w:r>
      <w:r w:rsidR="004F037F">
        <w:rPr>
          <w:rFonts w:ascii="Arial" w:eastAsia="Arial MT" w:hAnsi="Arial" w:cs="Arial"/>
          <w:bCs/>
          <w:sz w:val="22"/>
          <w:szCs w:val="22"/>
          <w:lang w:val="pt-PT"/>
        </w:rPr>
        <w:t>s</w:t>
      </w:r>
      <w:r w:rsidRPr="00A00E00">
        <w:rPr>
          <w:rFonts w:ascii="Arial" w:eastAsia="Arial MT" w:hAnsi="Arial" w:cs="Arial"/>
          <w:bCs/>
          <w:sz w:val="22"/>
          <w:szCs w:val="22"/>
          <w:lang w:val="pt-PT"/>
        </w:rPr>
        <w:t xml:space="preserve"> </w:t>
      </w:r>
      <w:r w:rsidR="004F037F">
        <w:rPr>
          <w:rFonts w:ascii="Arial" w:eastAsia="Arial MT" w:hAnsi="Arial" w:cs="Arial"/>
          <w:bCs/>
          <w:sz w:val="22"/>
          <w:szCs w:val="22"/>
          <w:lang w:val="pt-PT"/>
        </w:rPr>
        <w:t>itens:</w:t>
      </w:r>
      <w:r w:rsidRPr="004F037F">
        <w:rPr>
          <w:rFonts w:ascii="Arial" w:eastAsia="Arial MT" w:hAnsi="Arial" w:cs="Arial"/>
          <w:b/>
          <w:bCs/>
          <w:sz w:val="22"/>
          <w:szCs w:val="22"/>
          <w:lang w:val="pt-PT"/>
        </w:rPr>
        <w:t xml:space="preserve"> </w:t>
      </w:r>
      <w:r w:rsidR="00532470" w:rsidRPr="005302DC">
        <w:rPr>
          <w:rFonts w:ascii="Arial" w:eastAsia="Arial MT" w:hAnsi="Arial" w:cs="Arial"/>
          <w:b/>
          <w:bCs/>
          <w:sz w:val="22"/>
          <w:szCs w:val="22"/>
          <w:lang w:val="pt-PT"/>
        </w:rPr>
        <w:t>03</w:t>
      </w:r>
      <w:r w:rsidRPr="005302DC">
        <w:rPr>
          <w:rFonts w:ascii="Arial" w:eastAsia="Arial MT" w:hAnsi="Arial" w:cs="Arial"/>
          <w:b/>
          <w:bCs/>
          <w:sz w:val="22"/>
          <w:szCs w:val="22"/>
          <w:lang w:val="pt-PT"/>
        </w:rPr>
        <w:t xml:space="preserve"> -  </w:t>
      </w:r>
      <w:r w:rsidR="00532470" w:rsidRPr="005302DC">
        <w:rPr>
          <w:rFonts w:ascii="Arial" w:eastAsia="Arial MT" w:hAnsi="Arial" w:cs="Arial"/>
          <w:b/>
          <w:bCs/>
          <w:sz w:val="22"/>
          <w:szCs w:val="22"/>
          <w:lang w:val="pt-PT"/>
        </w:rPr>
        <w:t xml:space="preserve">CANELA EM PÓ, 100g; 04 – CHIMICHURRI, </w:t>
      </w:r>
      <w:r w:rsidR="005302DC" w:rsidRPr="005302DC">
        <w:rPr>
          <w:rFonts w:ascii="Arial" w:eastAsia="Arial MT" w:hAnsi="Arial" w:cs="Arial"/>
          <w:b/>
          <w:bCs/>
          <w:sz w:val="22"/>
          <w:szCs w:val="22"/>
          <w:lang w:val="pt-PT"/>
        </w:rPr>
        <w:t>100</w:t>
      </w:r>
      <w:r w:rsidR="00532470" w:rsidRPr="005302DC">
        <w:rPr>
          <w:rFonts w:ascii="Arial" w:eastAsia="Arial MT" w:hAnsi="Arial" w:cs="Arial"/>
          <w:b/>
          <w:bCs/>
          <w:sz w:val="22"/>
          <w:szCs w:val="22"/>
          <w:lang w:val="pt-PT"/>
        </w:rPr>
        <w:t>g; 08 –</w:t>
      </w:r>
      <w:r w:rsidR="005302DC" w:rsidRPr="005302DC">
        <w:rPr>
          <w:rFonts w:ascii="Arial" w:eastAsia="Arial MT" w:hAnsi="Arial" w:cs="Arial"/>
          <w:b/>
          <w:bCs/>
          <w:sz w:val="22"/>
          <w:szCs w:val="22"/>
          <w:lang w:val="pt-PT"/>
        </w:rPr>
        <w:t xml:space="preserve"> CURRY, 50g; 09 – ÓREGANO, 100g; 33 – BISCOITO DE ARROZ INTEGRAL, 150g; 34 – BISCOITO DOCE SEM GLÚTEM, 300 a 400g; 35 – BISCOITO TIPO ROSQUINHA, 400g; 36 – LEITE ZERO LACTOSE EM PÓ, 500g e 41 – MANTEIGA ZERO LACTOSE, 500g.</w:t>
      </w:r>
    </w:p>
    <w:p w14:paraId="575ADE37" w14:textId="77777777" w:rsidR="008823CE" w:rsidRDefault="008823CE" w:rsidP="004F037F">
      <w:pPr>
        <w:tabs>
          <w:tab w:val="left" w:pos="709"/>
        </w:tabs>
        <w:spacing w:line="276" w:lineRule="auto"/>
        <w:jc w:val="both"/>
        <w:rPr>
          <w:rFonts w:ascii="Arial" w:hAnsi="Arial" w:cs="Arial"/>
          <w:sz w:val="22"/>
          <w:szCs w:val="22"/>
        </w:rPr>
      </w:pPr>
    </w:p>
    <w:p w14:paraId="7644E382" w14:textId="77777777" w:rsidR="00171E79" w:rsidRPr="00A00E00" w:rsidRDefault="00171E79" w:rsidP="004F037F">
      <w:pPr>
        <w:tabs>
          <w:tab w:val="left" w:pos="709"/>
        </w:tabs>
        <w:spacing w:line="276" w:lineRule="auto"/>
        <w:jc w:val="both"/>
        <w:rPr>
          <w:rFonts w:ascii="Arial" w:hAnsi="Arial" w:cs="Arial"/>
          <w:sz w:val="22"/>
          <w:szCs w:val="22"/>
        </w:rPr>
      </w:pPr>
    </w:p>
    <w:p w14:paraId="30ABE8B7" w14:textId="77777777" w:rsidR="00D96716" w:rsidRPr="00171E79" w:rsidRDefault="008076CD" w:rsidP="00171E79">
      <w:pPr>
        <w:spacing w:line="276" w:lineRule="auto"/>
        <w:jc w:val="center"/>
        <w:rPr>
          <w:rFonts w:ascii="Arial" w:hAnsi="Arial" w:cs="Arial"/>
          <w:b/>
          <w:bCs/>
          <w:sz w:val="28"/>
          <w:szCs w:val="22"/>
        </w:rPr>
      </w:pPr>
      <w:r w:rsidRPr="00171E79">
        <w:rPr>
          <w:rFonts w:ascii="Arial" w:hAnsi="Arial" w:cs="Arial"/>
          <w:b/>
          <w:bCs/>
          <w:sz w:val="28"/>
          <w:szCs w:val="22"/>
        </w:rPr>
        <w:t>DETALHAMENTO DA SOLUÇÃO ESCOLHIDA</w:t>
      </w:r>
    </w:p>
    <w:p w14:paraId="4E0B8D58" w14:textId="77777777" w:rsidR="00D96716" w:rsidRPr="00A00E00" w:rsidRDefault="00D96716" w:rsidP="004F037F">
      <w:pPr>
        <w:spacing w:line="276" w:lineRule="auto"/>
        <w:jc w:val="both"/>
        <w:rPr>
          <w:rFonts w:ascii="Arial" w:hAnsi="Arial" w:cs="Arial"/>
          <w:i/>
          <w:iCs/>
          <w:sz w:val="22"/>
          <w:szCs w:val="22"/>
        </w:rPr>
      </w:pP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748"/>
      </w:tblGrid>
      <w:tr w:rsidR="00D96716" w:rsidRPr="00A00E00" w14:paraId="4B1B8DD9" w14:textId="77777777" w:rsidTr="00667924">
        <w:tc>
          <w:tcPr>
            <w:tcW w:w="962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5E4D0090" w14:textId="780EB3AD" w:rsidR="00D96716" w:rsidRPr="00A00E00" w:rsidRDefault="00EF31E7" w:rsidP="004F037F">
            <w:pPr>
              <w:pStyle w:val="Contedodatabela"/>
              <w:spacing w:line="276" w:lineRule="auto"/>
              <w:jc w:val="both"/>
              <w:rPr>
                <w:rFonts w:ascii="Arial" w:hAnsi="Arial" w:cs="Arial"/>
                <w:b/>
                <w:bCs/>
                <w:sz w:val="22"/>
                <w:szCs w:val="22"/>
              </w:rPr>
            </w:pPr>
            <w:r w:rsidRPr="00A00E00">
              <w:rPr>
                <w:rFonts w:ascii="Arial" w:hAnsi="Arial" w:cs="Arial"/>
                <w:b/>
                <w:bCs/>
                <w:sz w:val="22"/>
                <w:szCs w:val="22"/>
              </w:rPr>
              <w:t>7</w:t>
            </w:r>
            <w:r w:rsidR="008076CD" w:rsidRPr="00A00E00">
              <w:rPr>
                <w:rFonts w:ascii="Arial" w:hAnsi="Arial" w:cs="Arial"/>
                <w:b/>
                <w:bCs/>
                <w:sz w:val="22"/>
                <w:szCs w:val="22"/>
              </w:rPr>
              <w:t xml:space="preserve">. DESCRIÇÃO DA SOLUÇÃO COMO UM TODO </w:t>
            </w:r>
          </w:p>
        </w:tc>
      </w:tr>
    </w:tbl>
    <w:p w14:paraId="4B6DB847" w14:textId="77777777" w:rsidR="006720AE" w:rsidRPr="00A00E00" w:rsidRDefault="006720AE" w:rsidP="004F037F">
      <w:pPr>
        <w:suppressAutoHyphens w:val="0"/>
        <w:spacing w:line="276" w:lineRule="auto"/>
        <w:jc w:val="both"/>
        <w:rPr>
          <w:rFonts w:ascii="Arial" w:hAnsi="Arial" w:cs="Arial"/>
          <w:sz w:val="22"/>
          <w:szCs w:val="22"/>
        </w:rPr>
      </w:pPr>
      <w:bookmarkStart w:id="6" w:name="_Hlk163057603"/>
    </w:p>
    <w:bookmarkEnd w:id="6"/>
    <w:p w14:paraId="5D2B3D6E" w14:textId="77777777" w:rsidR="00AD014F" w:rsidRPr="00A00E00" w:rsidRDefault="00AD014F" w:rsidP="004F037F">
      <w:pPr>
        <w:suppressAutoHyphens w:val="0"/>
        <w:spacing w:after="200" w:line="276" w:lineRule="auto"/>
        <w:ind w:firstLine="720"/>
        <w:jc w:val="both"/>
        <w:rPr>
          <w:rFonts w:ascii="Arial" w:hAnsi="Arial" w:cs="Arial"/>
          <w:sz w:val="22"/>
          <w:szCs w:val="22"/>
        </w:rPr>
      </w:pPr>
      <w:r w:rsidRPr="00A00E00">
        <w:rPr>
          <w:rFonts w:ascii="Arial" w:hAnsi="Arial" w:cs="Arial"/>
          <w:sz w:val="22"/>
          <w:szCs w:val="22"/>
        </w:rPr>
        <w:t>A solução escolhida para a aquisição de gêneros alimentícios é baseada no Sistema de Registro de Preços (SRP), alinhada às necessidades nutricionais dos alunos e às diretrizes estabelecidas pelo Programa Nacional de Alimentação Escolar (PNAE). Esta abordagem garante a oferta contínua e adequada de merenda escolar, atendendo aos requisitos de qualidade e segurança alimentar.</w:t>
      </w:r>
    </w:p>
    <w:p w14:paraId="21BA28C7" w14:textId="77777777" w:rsidR="00AD014F" w:rsidRPr="00A00E00" w:rsidRDefault="00AD014F" w:rsidP="004F037F">
      <w:pPr>
        <w:suppressAutoHyphens w:val="0"/>
        <w:spacing w:after="200" w:line="276" w:lineRule="auto"/>
        <w:ind w:firstLine="720"/>
        <w:jc w:val="both"/>
        <w:rPr>
          <w:rFonts w:ascii="Arial" w:hAnsi="Arial" w:cs="Arial"/>
          <w:sz w:val="22"/>
          <w:szCs w:val="22"/>
        </w:rPr>
      </w:pPr>
      <w:r w:rsidRPr="00A00E00">
        <w:rPr>
          <w:rFonts w:ascii="Arial" w:hAnsi="Arial" w:cs="Arial"/>
          <w:sz w:val="22"/>
          <w:szCs w:val="22"/>
        </w:rPr>
        <w:t>A aquisição será realizada por meio do SRP, um sistema que permite a contratação de gêneros alimentícios com preços registrados para atender às demandas ao longo do ano letivo. Esta é uma Solução Continuada, prevista para atender às necessidades recorrentes durante o ano letivo. O SRP facilita a regularidade no fornecimento de merenda escolar, assegurando que todos os alunos tenham acesso contínuo a uma alimentação adequada.</w:t>
      </w:r>
    </w:p>
    <w:p w14:paraId="550EEE36" w14:textId="77777777" w:rsidR="00AD014F" w:rsidRPr="00A00E00" w:rsidRDefault="00AD014F" w:rsidP="004F037F">
      <w:pPr>
        <w:suppressAutoHyphens w:val="0"/>
        <w:spacing w:after="200" w:line="276" w:lineRule="auto"/>
        <w:ind w:firstLine="720"/>
        <w:jc w:val="both"/>
        <w:rPr>
          <w:rFonts w:ascii="Arial" w:hAnsi="Arial" w:cs="Arial"/>
          <w:sz w:val="22"/>
          <w:szCs w:val="22"/>
        </w:rPr>
      </w:pPr>
      <w:r w:rsidRPr="00A00E00">
        <w:rPr>
          <w:rFonts w:ascii="Arial" w:hAnsi="Arial" w:cs="Arial"/>
          <w:sz w:val="22"/>
          <w:szCs w:val="22"/>
        </w:rPr>
        <w:t>A gestão e o controle das aquisições serão realizados através dos sistemas já existentes na Secretaria Municipal de Educação. Isso garantirá a eficiência e a transparência no processo de compras e na distribuição dos alimentos.</w:t>
      </w:r>
    </w:p>
    <w:p w14:paraId="5F899755" w14:textId="0F47EAFF" w:rsidR="00AD014F" w:rsidRPr="00A00E00" w:rsidRDefault="00AD014F" w:rsidP="004F037F">
      <w:pPr>
        <w:suppressAutoHyphens w:val="0"/>
        <w:spacing w:after="200" w:line="276" w:lineRule="auto"/>
        <w:ind w:firstLine="720"/>
        <w:jc w:val="both"/>
        <w:rPr>
          <w:rFonts w:ascii="Arial" w:hAnsi="Arial" w:cs="Arial"/>
          <w:sz w:val="22"/>
          <w:szCs w:val="22"/>
        </w:rPr>
      </w:pPr>
      <w:r w:rsidRPr="00A00E00">
        <w:rPr>
          <w:rFonts w:ascii="Arial" w:hAnsi="Arial" w:cs="Arial"/>
          <w:sz w:val="22"/>
          <w:szCs w:val="22"/>
        </w:rPr>
        <w:lastRenderedPageBreak/>
        <w:t>Optou-se por realizar uma contratação por meio de pregão eletrônico, utilizando o SRP para registrar os preços e condições dos fornecedores. Esse modelo permite uma negociação vantajosa, com economia de escala e uniformidade na qualidade dos produtos adquiridos.</w:t>
      </w:r>
    </w:p>
    <w:p w14:paraId="23D7BE63" w14:textId="0211DC4F" w:rsidR="007B5F9A" w:rsidRPr="00A00E00" w:rsidRDefault="00AD014F" w:rsidP="004F037F">
      <w:pPr>
        <w:suppressAutoHyphens w:val="0"/>
        <w:spacing w:after="200" w:line="276" w:lineRule="auto"/>
        <w:ind w:firstLine="720"/>
        <w:jc w:val="both"/>
        <w:rPr>
          <w:rFonts w:ascii="Arial" w:hAnsi="Arial" w:cs="Arial"/>
          <w:sz w:val="22"/>
          <w:szCs w:val="22"/>
        </w:rPr>
      </w:pPr>
      <w:r w:rsidRPr="00A00E00">
        <w:rPr>
          <w:rFonts w:ascii="Arial" w:hAnsi="Arial" w:cs="Arial"/>
          <w:sz w:val="22"/>
          <w:szCs w:val="22"/>
        </w:rPr>
        <w:t>A escolha da solução foi baseada em critérios técnicos e financeiros que asseguram a qualidade e a regularidade da alimentação escolar, além de atender às exigências legais e normativas do PNAE.</w:t>
      </w: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748"/>
      </w:tblGrid>
      <w:tr w:rsidR="00D96716" w:rsidRPr="00A00E00" w14:paraId="788CFB76" w14:textId="77777777" w:rsidTr="006E7EC5">
        <w:tc>
          <w:tcPr>
            <w:tcW w:w="962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71202088" w14:textId="68BC57C8" w:rsidR="00D96716" w:rsidRPr="00A00E00" w:rsidRDefault="00EF31E7" w:rsidP="004F037F">
            <w:pPr>
              <w:pStyle w:val="Contedodatabela"/>
              <w:spacing w:line="276" w:lineRule="auto"/>
              <w:jc w:val="both"/>
              <w:rPr>
                <w:rFonts w:ascii="Arial" w:hAnsi="Arial" w:cs="Arial"/>
                <w:b/>
                <w:bCs/>
                <w:sz w:val="22"/>
                <w:szCs w:val="22"/>
              </w:rPr>
            </w:pPr>
            <w:r w:rsidRPr="00A00E00">
              <w:rPr>
                <w:rFonts w:ascii="Arial" w:hAnsi="Arial" w:cs="Arial"/>
                <w:b/>
                <w:bCs/>
                <w:sz w:val="22"/>
                <w:szCs w:val="22"/>
              </w:rPr>
              <w:t>8</w:t>
            </w:r>
            <w:r w:rsidR="008076CD" w:rsidRPr="00A00E00">
              <w:rPr>
                <w:rFonts w:ascii="Arial" w:hAnsi="Arial" w:cs="Arial"/>
                <w:b/>
                <w:bCs/>
                <w:sz w:val="22"/>
                <w:szCs w:val="22"/>
              </w:rPr>
              <w:t>. JUSTIFICATIVA PARA O PARCELAMENTO (OU NÃO) DA SOLUÇÃO</w:t>
            </w:r>
          </w:p>
        </w:tc>
      </w:tr>
    </w:tbl>
    <w:p w14:paraId="574D68BD" w14:textId="77777777" w:rsidR="00360C4B" w:rsidRPr="00A00E00" w:rsidRDefault="00360C4B" w:rsidP="004F037F">
      <w:pPr>
        <w:spacing w:line="276" w:lineRule="auto"/>
        <w:jc w:val="both"/>
        <w:rPr>
          <w:rFonts w:ascii="Arial" w:hAnsi="Arial" w:cs="Arial"/>
          <w:sz w:val="22"/>
          <w:szCs w:val="22"/>
        </w:rPr>
      </w:pPr>
    </w:p>
    <w:p w14:paraId="071C23C2" w14:textId="6DA5300A" w:rsidR="005555A9" w:rsidRPr="00A00E00" w:rsidRDefault="00413355" w:rsidP="004F037F">
      <w:pPr>
        <w:spacing w:line="276" w:lineRule="auto"/>
        <w:jc w:val="both"/>
        <w:rPr>
          <w:rFonts w:ascii="Arial" w:hAnsi="Arial" w:cs="Arial"/>
          <w:sz w:val="22"/>
          <w:szCs w:val="22"/>
        </w:rPr>
      </w:pPr>
      <w:r w:rsidRPr="00A00E00">
        <w:rPr>
          <w:rFonts w:ascii="Arial" w:hAnsi="Arial" w:cs="Arial"/>
          <w:b/>
          <w:bCs/>
          <w:color w:val="FF0000"/>
          <w:sz w:val="22"/>
          <w:szCs w:val="22"/>
        </w:rPr>
        <w:tab/>
      </w:r>
      <w:r w:rsidR="007502F9" w:rsidRPr="00A00E00">
        <w:rPr>
          <w:rFonts w:ascii="Arial" w:hAnsi="Arial" w:cs="Arial"/>
          <w:sz w:val="22"/>
          <w:szCs w:val="22"/>
        </w:rPr>
        <w:t xml:space="preserve">Justifica-se o parcelamento </w:t>
      </w:r>
      <w:r w:rsidR="00727EDF" w:rsidRPr="00A00E00">
        <w:rPr>
          <w:rFonts w:ascii="Arial" w:hAnsi="Arial" w:cs="Arial"/>
          <w:sz w:val="22"/>
          <w:szCs w:val="22"/>
        </w:rPr>
        <w:t>estando</w:t>
      </w:r>
      <w:r w:rsidR="007502F9" w:rsidRPr="00A00E00">
        <w:rPr>
          <w:rFonts w:ascii="Arial" w:hAnsi="Arial" w:cs="Arial"/>
          <w:sz w:val="22"/>
          <w:szCs w:val="22"/>
        </w:rPr>
        <w:t xml:space="preserve"> em conformidade com o disposto no art. 47, inciso II, da Lei 14.133/2021, que orienta a divisão do objeto sempre que possível e vantajoso, desde que não haja prejuízo para o conjunto a ser licitado. Esta prática não compromete a integridade e a qualidade da alimentação escolar, mas sim, potencializa a eficiência do processo licitatório.</w:t>
      </w:r>
    </w:p>
    <w:p w14:paraId="64C41988" w14:textId="77777777" w:rsidR="007502F9" w:rsidRPr="00A00E00" w:rsidRDefault="007502F9" w:rsidP="004F037F">
      <w:pPr>
        <w:spacing w:line="276" w:lineRule="auto"/>
        <w:jc w:val="both"/>
        <w:rPr>
          <w:rFonts w:ascii="Arial" w:hAnsi="Arial" w:cs="Arial"/>
          <w:sz w:val="22"/>
          <w:szCs w:val="22"/>
        </w:rPr>
      </w:pPr>
    </w:p>
    <w:p w14:paraId="5DC0F867" w14:textId="5115F62E" w:rsidR="007502F9" w:rsidRPr="00A00E00" w:rsidRDefault="007502F9" w:rsidP="004F037F">
      <w:pPr>
        <w:spacing w:line="276" w:lineRule="auto"/>
        <w:ind w:firstLine="720"/>
        <w:jc w:val="both"/>
        <w:rPr>
          <w:rFonts w:ascii="Arial" w:hAnsi="Arial" w:cs="Arial"/>
          <w:sz w:val="22"/>
          <w:szCs w:val="22"/>
        </w:rPr>
      </w:pPr>
      <w:r w:rsidRPr="00A00E00">
        <w:rPr>
          <w:rFonts w:ascii="Arial" w:hAnsi="Arial" w:cs="Arial"/>
          <w:sz w:val="22"/>
          <w:szCs w:val="22"/>
        </w:rPr>
        <w:t>O parcelamento da aquisição visa atender de forma mais específica às diferentes necessidades alimentares dos alunos, considerando a diversidade de produtos alimentícios requeridos para a merenda escolar. Isso permite a seleção de fornecedores especializados em determinados tipos de produtos, garantindo assim uma melhor qualidade e variedade na alimentação oferecida.</w:t>
      </w:r>
    </w:p>
    <w:p w14:paraId="2E1EC196" w14:textId="77777777" w:rsidR="007502F9" w:rsidRPr="00A00E00" w:rsidRDefault="007502F9" w:rsidP="004F037F">
      <w:pPr>
        <w:spacing w:line="276" w:lineRule="auto"/>
        <w:jc w:val="both"/>
        <w:rPr>
          <w:rFonts w:ascii="Arial" w:hAnsi="Arial" w:cs="Arial"/>
          <w:b/>
          <w:bCs/>
          <w:i/>
          <w:iCs/>
          <w:color w:val="808080" w:themeColor="background1" w:themeShade="80"/>
          <w:sz w:val="22"/>
          <w:szCs w:val="22"/>
        </w:rPr>
      </w:pP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748"/>
      </w:tblGrid>
      <w:tr w:rsidR="00D96716" w:rsidRPr="00A00E00" w14:paraId="1248BBAC" w14:textId="77777777" w:rsidTr="00E311DF">
        <w:tc>
          <w:tcPr>
            <w:tcW w:w="962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3AA620E5" w14:textId="5AE7AB66" w:rsidR="00D96716" w:rsidRPr="00A00E00" w:rsidRDefault="00EF31E7" w:rsidP="004F037F">
            <w:pPr>
              <w:pStyle w:val="Contedodatabela"/>
              <w:spacing w:line="276" w:lineRule="auto"/>
              <w:jc w:val="both"/>
              <w:rPr>
                <w:rFonts w:ascii="Arial" w:hAnsi="Arial" w:cs="Arial"/>
                <w:b/>
                <w:bCs/>
                <w:sz w:val="22"/>
                <w:szCs w:val="22"/>
              </w:rPr>
            </w:pPr>
            <w:r w:rsidRPr="00A00E00">
              <w:rPr>
                <w:rFonts w:ascii="Arial" w:hAnsi="Arial" w:cs="Arial"/>
                <w:b/>
                <w:bCs/>
                <w:sz w:val="22"/>
                <w:szCs w:val="22"/>
              </w:rPr>
              <w:t>9</w:t>
            </w:r>
            <w:r w:rsidR="008076CD" w:rsidRPr="00A00E00">
              <w:rPr>
                <w:rFonts w:ascii="Arial" w:hAnsi="Arial" w:cs="Arial"/>
                <w:b/>
                <w:bCs/>
                <w:sz w:val="22"/>
                <w:szCs w:val="22"/>
              </w:rPr>
              <w:t xml:space="preserve">. PROVIDÊNCIAS A SEREM ADOTADAS PELA ADMINISTRAÇÃO </w:t>
            </w:r>
          </w:p>
        </w:tc>
      </w:tr>
    </w:tbl>
    <w:p w14:paraId="3E145410" w14:textId="77777777" w:rsidR="000B046C" w:rsidRPr="00A00E00" w:rsidRDefault="000B046C" w:rsidP="004F037F">
      <w:pPr>
        <w:spacing w:line="276" w:lineRule="auto"/>
        <w:jc w:val="both"/>
        <w:rPr>
          <w:rFonts w:ascii="Arial" w:hAnsi="Arial" w:cs="Arial"/>
          <w:color w:val="FF0000"/>
          <w:sz w:val="22"/>
          <w:szCs w:val="22"/>
        </w:rPr>
      </w:pPr>
    </w:p>
    <w:p w14:paraId="1C916FDD" w14:textId="2DB152B4" w:rsidR="00727EDF" w:rsidRPr="00A00E00" w:rsidRDefault="003E67E9" w:rsidP="004F037F">
      <w:pPr>
        <w:spacing w:after="120" w:line="276" w:lineRule="auto"/>
        <w:ind w:firstLine="720"/>
        <w:jc w:val="both"/>
        <w:rPr>
          <w:rFonts w:ascii="Arial" w:hAnsi="Arial" w:cs="Arial"/>
          <w:sz w:val="22"/>
          <w:szCs w:val="22"/>
        </w:rPr>
      </w:pPr>
      <w:r w:rsidRPr="00A00E00">
        <w:rPr>
          <w:rFonts w:ascii="Arial" w:hAnsi="Arial" w:cs="Arial"/>
          <w:sz w:val="22"/>
          <w:szCs w:val="22"/>
        </w:rPr>
        <w:t>A futura contratação não resulta em acréscimos de gastos orçamentários, uma vez que a Secretaria de Educação e administração municipal já tem funcionários destinados a tal função. Nas unidades da área urbana as entregas são de responsabilidade das empresas; nas unidades da zona rural as entregas ficam por encargo da Sec</w:t>
      </w:r>
      <w:r w:rsidR="00DD4BC9" w:rsidRPr="00A00E00">
        <w:rPr>
          <w:rFonts w:ascii="Arial" w:hAnsi="Arial" w:cs="Arial"/>
          <w:sz w:val="22"/>
          <w:szCs w:val="22"/>
        </w:rPr>
        <w:t>retaria</w:t>
      </w:r>
      <w:r w:rsidRPr="00A00E00">
        <w:rPr>
          <w:rFonts w:ascii="Arial" w:hAnsi="Arial" w:cs="Arial"/>
          <w:sz w:val="22"/>
          <w:szCs w:val="22"/>
        </w:rPr>
        <w:t xml:space="preserve"> Municipal de Educação, pois</w:t>
      </w:r>
      <w:r w:rsidR="00DD4BC9" w:rsidRPr="00A00E00">
        <w:rPr>
          <w:rFonts w:ascii="Arial" w:hAnsi="Arial" w:cs="Arial"/>
          <w:sz w:val="22"/>
          <w:szCs w:val="22"/>
        </w:rPr>
        <w:t>,</w:t>
      </w:r>
      <w:r w:rsidRPr="00A00E00">
        <w:rPr>
          <w:rFonts w:ascii="Arial" w:hAnsi="Arial" w:cs="Arial"/>
          <w:sz w:val="22"/>
          <w:szCs w:val="22"/>
        </w:rPr>
        <w:t xml:space="preserve"> conta com um caminhão </w:t>
      </w:r>
      <w:r w:rsidR="00DD4BC9" w:rsidRPr="00A00E00">
        <w:rPr>
          <w:rFonts w:ascii="Arial" w:hAnsi="Arial" w:cs="Arial"/>
          <w:sz w:val="22"/>
          <w:szCs w:val="22"/>
        </w:rPr>
        <w:t>frigorífico</w:t>
      </w:r>
      <w:r w:rsidRPr="00A00E00">
        <w:rPr>
          <w:rFonts w:ascii="Arial" w:hAnsi="Arial" w:cs="Arial"/>
          <w:sz w:val="22"/>
          <w:szCs w:val="22"/>
        </w:rPr>
        <w:t xml:space="preserve"> em</w:t>
      </w:r>
      <w:r w:rsidR="00DD4BC9" w:rsidRPr="00A00E00">
        <w:rPr>
          <w:rFonts w:ascii="Arial" w:hAnsi="Arial" w:cs="Arial"/>
          <w:sz w:val="22"/>
          <w:szCs w:val="22"/>
        </w:rPr>
        <w:t xml:space="preserve"> </w:t>
      </w:r>
      <w:r w:rsidRPr="00A00E00">
        <w:rPr>
          <w:rFonts w:ascii="Arial" w:hAnsi="Arial" w:cs="Arial"/>
          <w:sz w:val="22"/>
          <w:szCs w:val="22"/>
        </w:rPr>
        <w:t>sua frota</w:t>
      </w:r>
      <w:r w:rsidR="00DD4BC9" w:rsidRPr="00A00E00">
        <w:rPr>
          <w:rFonts w:ascii="Arial" w:hAnsi="Arial" w:cs="Arial"/>
          <w:sz w:val="22"/>
          <w:szCs w:val="22"/>
        </w:rPr>
        <w:t xml:space="preserve">, </w:t>
      </w:r>
      <w:r w:rsidRPr="00A00E00">
        <w:rPr>
          <w:rFonts w:ascii="Arial" w:hAnsi="Arial" w:cs="Arial"/>
          <w:sz w:val="22"/>
          <w:szCs w:val="22"/>
        </w:rPr>
        <w:t>torna</w:t>
      </w:r>
      <w:r w:rsidR="00DD4BC9" w:rsidRPr="00A00E00">
        <w:rPr>
          <w:rFonts w:ascii="Arial" w:hAnsi="Arial" w:cs="Arial"/>
          <w:sz w:val="22"/>
          <w:szCs w:val="22"/>
        </w:rPr>
        <w:t>ndo</w:t>
      </w:r>
      <w:r w:rsidRPr="00A00E00">
        <w:rPr>
          <w:rFonts w:ascii="Arial" w:hAnsi="Arial" w:cs="Arial"/>
          <w:sz w:val="22"/>
          <w:szCs w:val="22"/>
        </w:rPr>
        <w:t xml:space="preserve"> a entrega mais segura em termos de conservação dos alimentos, principalmente dos perecíveis, as entregas </w:t>
      </w:r>
      <w:r w:rsidR="00DD4BC9" w:rsidRPr="00A00E00">
        <w:rPr>
          <w:rFonts w:ascii="Arial" w:hAnsi="Arial" w:cs="Arial"/>
          <w:sz w:val="22"/>
          <w:szCs w:val="22"/>
        </w:rPr>
        <w:t>poderão ser</w:t>
      </w:r>
      <w:r w:rsidRPr="00A00E00">
        <w:rPr>
          <w:rFonts w:ascii="Arial" w:hAnsi="Arial" w:cs="Arial"/>
          <w:sz w:val="22"/>
          <w:szCs w:val="22"/>
        </w:rPr>
        <w:t xml:space="preserve"> acompanhadas pela nutricionista que é lotada na </w:t>
      </w:r>
      <w:r w:rsidR="00DD4BC9" w:rsidRPr="00A00E00">
        <w:rPr>
          <w:rFonts w:ascii="Arial" w:hAnsi="Arial" w:cs="Arial"/>
          <w:sz w:val="22"/>
          <w:szCs w:val="22"/>
        </w:rPr>
        <w:t>S</w:t>
      </w:r>
      <w:r w:rsidR="00AD014F" w:rsidRPr="00A00E00">
        <w:rPr>
          <w:rFonts w:ascii="Arial" w:hAnsi="Arial" w:cs="Arial"/>
          <w:sz w:val="22"/>
          <w:szCs w:val="22"/>
        </w:rPr>
        <w:t xml:space="preserve">ecretaria </w:t>
      </w:r>
      <w:r w:rsidR="00DD4BC9" w:rsidRPr="00A00E00">
        <w:rPr>
          <w:rFonts w:ascii="Arial" w:hAnsi="Arial" w:cs="Arial"/>
          <w:sz w:val="22"/>
          <w:szCs w:val="22"/>
        </w:rPr>
        <w:t>M</w:t>
      </w:r>
      <w:r w:rsidR="00AD014F" w:rsidRPr="00A00E00">
        <w:rPr>
          <w:rFonts w:ascii="Arial" w:hAnsi="Arial" w:cs="Arial"/>
          <w:sz w:val="22"/>
          <w:szCs w:val="22"/>
        </w:rPr>
        <w:t xml:space="preserve">unicipal de </w:t>
      </w:r>
      <w:r w:rsidR="00DD4BC9" w:rsidRPr="00A00E00">
        <w:rPr>
          <w:rFonts w:ascii="Arial" w:hAnsi="Arial" w:cs="Arial"/>
          <w:sz w:val="22"/>
          <w:szCs w:val="22"/>
        </w:rPr>
        <w:t>E</w:t>
      </w:r>
      <w:r w:rsidR="00AD014F" w:rsidRPr="00A00E00">
        <w:rPr>
          <w:rFonts w:ascii="Arial" w:hAnsi="Arial" w:cs="Arial"/>
          <w:sz w:val="22"/>
          <w:szCs w:val="22"/>
        </w:rPr>
        <w:t xml:space="preserve">ducação </w:t>
      </w:r>
      <w:r w:rsidRPr="00A00E00">
        <w:rPr>
          <w:rFonts w:ascii="Arial" w:hAnsi="Arial" w:cs="Arial"/>
          <w:sz w:val="22"/>
          <w:szCs w:val="22"/>
        </w:rPr>
        <w:t>e responsável por assuntos relacionados a merenda escolar no âmbito de sua profissão</w:t>
      </w:r>
      <w:r w:rsidR="00DD4BC9" w:rsidRPr="00A00E00">
        <w:rPr>
          <w:rFonts w:ascii="Arial" w:hAnsi="Arial" w:cs="Arial"/>
          <w:sz w:val="22"/>
          <w:szCs w:val="22"/>
        </w:rPr>
        <w:t>, bem como dos membros do Conselho de Alimentação Escolar (CAE).</w:t>
      </w: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748"/>
      </w:tblGrid>
      <w:tr w:rsidR="00D96716" w:rsidRPr="00A00E00" w14:paraId="656F7C5C" w14:textId="77777777" w:rsidTr="00A160E2">
        <w:tc>
          <w:tcPr>
            <w:tcW w:w="962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4D663797" w14:textId="22C81B23" w:rsidR="00D96716" w:rsidRPr="00A00E00" w:rsidRDefault="008076CD" w:rsidP="004F037F">
            <w:pPr>
              <w:pStyle w:val="Contedodatabela"/>
              <w:spacing w:line="276" w:lineRule="auto"/>
              <w:jc w:val="both"/>
              <w:rPr>
                <w:rFonts w:ascii="Arial" w:hAnsi="Arial" w:cs="Arial"/>
                <w:b/>
                <w:bCs/>
                <w:sz w:val="22"/>
                <w:szCs w:val="22"/>
              </w:rPr>
            </w:pPr>
            <w:r w:rsidRPr="00A00E00">
              <w:rPr>
                <w:rFonts w:ascii="Arial" w:hAnsi="Arial" w:cs="Arial"/>
                <w:b/>
                <w:bCs/>
                <w:sz w:val="22"/>
                <w:szCs w:val="22"/>
              </w:rPr>
              <w:t>1</w:t>
            </w:r>
            <w:r w:rsidR="00EF31E7" w:rsidRPr="00A00E00">
              <w:rPr>
                <w:rFonts w:ascii="Arial" w:hAnsi="Arial" w:cs="Arial"/>
                <w:b/>
                <w:bCs/>
                <w:sz w:val="22"/>
                <w:szCs w:val="22"/>
              </w:rPr>
              <w:t>0</w:t>
            </w:r>
            <w:r w:rsidRPr="00A00E00">
              <w:rPr>
                <w:rFonts w:ascii="Arial" w:hAnsi="Arial" w:cs="Arial"/>
                <w:b/>
                <w:bCs/>
                <w:sz w:val="22"/>
                <w:szCs w:val="22"/>
              </w:rPr>
              <w:t xml:space="preserve">. CONTRATAÇÕES CORRELATAS E/OU INTERDEPENDENTES </w:t>
            </w:r>
          </w:p>
        </w:tc>
      </w:tr>
    </w:tbl>
    <w:p w14:paraId="406FDE9B" w14:textId="77777777" w:rsidR="00C16C34" w:rsidRPr="00A00E00" w:rsidRDefault="00C16C34" w:rsidP="004F037F">
      <w:pPr>
        <w:suppressAutoHyphens w:val="0"/>
        <w:autoSpaceDE w:val="0"/>
        <w:autoSpaceDN w:val="0"/>
        <w:adjustRightInd w:val="0"/>
        <w:spacing w:line="276" w:lineRule="auto"/>
        <w:ind w:firstLine="720"/>
        <w:jc w:val="both"/>
        <w:rPr>
          <w:rFonts w:ascii="Arial" w:hAnsi="Arial" w:cs="Arial"/>
          <w:sz w:val="22"/>
          <w:szCs w:val="22"/>
        </w:rPr>
      </w:pPr>
    </w:p>
    <w:p w14:paraId="135455C4" w14:textId="3BB59708" w:rsidR="002C49A6" w:rsidRPr="00A00E00" w:rsidRDefault="002C49A6" w:rsidP="004F037F">
      <w:pPr>
        <w:suppressAutoHyphens w:val="0"/>
        <w:autoSpaceDE w:val="0"/>
        <w:autoSpaceDN w:val="0"/>
        <w:adjustRightInd w:val="0"/>
        <w:spacing w:line="276" w:lineRule="auto"/>
        <w:ind w:firstLine="720"/>
        <w:jc w:val="both"/>
        <w:rPr>
          <w:rFonts w:ascii="Arial" w:hAnsi="Arial" w:cs="Arial"/>
          <w:sz w:val="22"/>
          <w:szCs w:val="22"/>
          <w:u w:val="single"/>
        </w:rPr>
      </w:pPr>
      <w:r w:rsidRPr="00A00E00">
        <w:rPr>
          <w:rFonts w:ascii="Arial" w:hAnsi="Arial" w:cs="Arial"/>
          <w:sz w:val="22"/>
          <w:szCs w:val="22"/>
        </w:rPr>
        <w:t>Não se verifica contratações correlatas nem interdependentes para a viabilidade e contratação desta demanda.</w:t>
      </w:r>
    </w:p>
    <w:p w14:paraId="55D8EE52" w14:textId="77777777" w:rsidR="00D96716" w:rsidRPr="00A00E00" w:rsidRDefault="00D96716" w:rsidP="004F037F">
      <w:pPr>
        <w:spacing w:line="276" w:lineRule="auto"/>
        <w:jc w:val="both"/>
        <w:rPr>
          <w:rFonts w:ascii="Arial" w:hAnsi="Arial" w:cs="Arial"/>
          <w:sz w:val="22"/>
          <w:szCs w:val="22"/>
        </w:rPr>
      </w:pP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748"/>
      </w:tblGrid>
      <w:tr w:rsidR="00D96716" w:rsidRPr="00A00E00" w14:paraId="414F75B3" w14:textId="77777777" w:rsidTr="008B213B">
        <w:tc>
          <w:tcPr>
            <w:tcW w:w="962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17555FF8" w14:textId="4D5466A8" w:rsidR="00D96716" w:rsidRPr="00A00E00" w:rsidRDefault="008076CD" w:rsidP="004F037F">
            <w:pPr>
              <w:pStyle w:val="Contedodatabela"/>
              <w:spacing w:line="276" w:lineRule="auto"/>
              <w:jc w:val="both"/>
              <w:rPr>
                <w:rFonts w:ascii="Arial" w:hAnsi="Arial" w:cs="Arial"/>
                <w:b/>
                <w:bCs/>
                <w:sz w:val="22"/>
                <w:szCs w:val="22"/>
              </w:rPr>
            </w:pPr>
            <w:r w:rsidRPr="00A00E00">
              <w:rPr>
                <w:rFonts w:ascii="Arial" w:hAnsi="Arial" w:cs="Arial"/>
                <w:b/>
                <w:bCs/>
                <w:sz w:val="22"/>
                <w:szCs w:val="22"/>
              </w:rPr>
              <w:t>1</w:t>
            </w:r>
            <w:r w:rsidR="00EF31E7" w:rsidRPr="00A00E00">
              <w:rPr>
                <w:rFonts w:ascii="Arial" w:hAnsi="Arial" w:cs="Arial"/>
                <w:b/>
                <w:bCs/>
                <w:sz w:val="22"/>
                <w:szCs w:val="22"/>
              </w:rPr>
              <w:t>1</w:t>
            </w:r>
            <w:r w:rsidRPr="00A00E00">
              <w:rPr>
                <w:rFonts w:ascii="Arial" w:hAnsi="Arial" w:cs="Arial"/>
                <w:b/>
                <w:bCs/>
                <w:sz w:val="22"/>
                <w:szCs w:val="22"/>
              </w:rPr>
              <w:t>. RESULTADOS PRETENDIDOS</w:t>
            </w:r>
          </w:p>
        </w:tc>
      </w:tr>
    </w:tbl>
    <w:p w14:paraId="20632E3E" w14:textId="77777777" w:rsidR="00D96716" w:rsidRPr="00A00E00" w:rsidRDefault="00D96716" w:rsidP="004F037F">
      <w:pPr>
        <w:spacing w:line="276" w:lineRule="auto"/>
        <w:jc w:val="both"/>
        <w:rPr>
          <w:rFonts w:ascii="Arial" w:hAnsi="Arial" w:cs="Arial"/>
          <w:sz w:val="22"/>
          <w:szCs w:val="22"/>
        </w:rPr>
      </w:pPr>
    </w:p>
    <w:p w14:paraId="175F818F" w14:textId="188476C4" w:rsidR="00E311DF" w:rsidRPr="00A00E00" w:rsidRDefault="00667924" w:rsidP="004F037F">
      <w:pPr>
        <w:spacing w:line="276" w:lineRule="auto"/>
        <w:jc w:val="both"/>
        <w:rPr>
          <w:rFonts w:ascii="Arial" w:hAnsi="Arial" w:cs="Arial"/>
          <w:sz w:val="22"/>
          <w:szCs w:val="22"/>
        </w:rPr>
      </w:pPr>
      <w:r w:rsidRPr="00A00E00">
        <w:rPr>
          <w:rFonts w:ascii="Arial" w:hAnsi="Arial" w:cs="Arial"/>
          <w:color w:val="FF0000"/>
          <w:sz w:val="22"/>
          <w:szCs w:val="22"/>
        </w:rPr>
        <w:tab/>
      </w:r>
    </w:p>
    <w:p w14:paraId="0246D4E8" w14:textId="77777777" w:rsidR="00E311DF" w:rsidRPr="00A00E00" w:rsidRDefault="00E311DF" w:rsidP="004F037F">
      <w:pPr>
        <w:spacing w:line="276" w:lineRule="auto"/>
        <w:ind w:firstLine="720"/>
        <w:jc w:val="both"/>
        <w:rPr>
          <w:rFonts w:ascii="Arial" w:hAnsi="Arial" w:cs="Arial"/>
          <w:sz w:val="22"/>
          <w:szCs w:val="22"/>
        </w:rPr>
      </w:pPr>
      <w:r w:rsidRPr="00A00E00">
        <w:rPr>
          <w:rFonts w:ascii="Arial" w:hAnsi="Arial" w:cs="Arial"/>
          <w:sz w:val="22"/>
          <w:szCs w:val="22"/>
        </w:rPr>
        <w:t>A contratação de uma empresa especializada na aquisição de gêneros alimentícios para a merenda escolar visa alcançar diversos objetivos, que se traduzem em benefícios diretos para os alunos, para a comunidade escolar e para a gestão pública.</w:t>
      </w:r>
    </w:p>
    <w:p w14:paraId="72628139" w14:textId="77777777" w:rsidR="00E311DF" w:rsidRPr="00A00E00" w:rsidRDefault="00E311DF" w:rsidP="004F037F">
      <w:pPr>
        <w:spacing w:line="276" w:lineRule="auto"/>
        <w:jc w:val="both"/>
        <w:rPr>
          <w:rFonts w:ascii="Arial" w:hAnsi="Arial" w:cs="Arial"/>
          <w:sz w:val="22"/>
          <w:szCs w:val="22"/>
        </w:rPr>
      </w:pPr>
    </w:p>
    <w:p w14:paraId="480469B6" w14:textId="77777777" w:rsidR="00E311DF" w:rsidRPr="00A00E00" w:rsidRDefault="00E311DF" w:rsidP="004F037F">
      <w:pPr>
        <w:spacing w:line="276" w:lineRule="auto"/>
        <w:ind w:firstLine="360"/>
        <w:jc w:val="both"/>
        <w:rPr>
          <w:rFonts w:ascii="Arial" w:hAnsi="Arial" w:cs="Arial"/>
          <w:b/>
          <w:sz w:val="22"/>
          <w:szCs w:val="22"/>
        </w:rPr>
      </w:pPr>
      <w:r w:rsidRPr="00A00E00">
        <w:rPr>
          <w:rFonts w:ascii="Arial" w:hAnsi="Arial" w:cs="Arial"/>
          <w:b/>
          <w:sz w:val="22"/>
          <w:szCs w:val="22"/>
        </w:rPr>
        <w:t>Benefícios para os alunos:</w:t>
      </w:r>
    </w:p>
    <w:p w14:paraId="6C583B37" w14:textId="77777777" w:rsidR="00E311DF" w:rsidRPr="00A00E00" w:rsidRDefault="00E311DF" w:rsidP="004F037F">
      <w:pPr>
        <w:spacing w:line="276" w:lineRule="auto"/>
        <w:jc w:val="both"/>
        <w:rPr>
          <w:rFonts w:ascii="Arial" w:hAnsi="Arial" w:cs="Arial"/>
          <w:sz w:val="22"/>
          <w:szCs w:val="22"/>
        </w:rPr>
      </w:pPr>
    </w:p>
    <w:p w14:paraId="0FE48D7E" w14:textId="77777777" w:rsidR="00E311DF" w:rsidRPr="00A00E00" w:rsidRDefault="00E311DF" w:rsidP="004F037F">
      <w:pPr>
        <w:pStyle w:val="PargrafodaLista"/>
        <w:numPr>
          <w:ilvl w:val="0"/>
          <w:numId w:val="14"/>
        </w:numPr>
        <w:spacing w:line="276" w:lineRule="auto"/>
        <w:jc w:val="both"/>
        <w:rPr>
          <w:rFonts w:ascii="Arial" w:hAnsi="Arial" w:cs="Arial"/>
          <w:sz w:val="22"/>
          <w:szCs w:val="22"/>
        </w:rPr>
      </w:pPr>
      <w:r w:rsidRPr="00A00E00">
        <w:rPr>
          <w:rFonts w:ascii="Arial" w:hAnsi="Arial" w:cs="Arial"/>
          <w:sz w:val="22"/>
          <w:szCs w:val="22"/>
        </w:rPr>
        <w:t>Melhora na qualidade da alimentação: Oferecer refeições mais nutritivas, variadas e saborosas, contribuindo para o crescimento e desenvolvimento saudável dos alunos.</w:t>
      </w:r>
    </w:p>
    <w:p w14:paraId="4E14CC73" w14:textId="77777777" w:rsidR="00E311DF" w:rsidRPr="00A00E00" w:rsidRDefault="00E311DF" w:rsidP="004F037F">
      <w:pPr>
        <w:pStyle w:val="PargrafodaLista"/>
        <w:numPr>
          <w:ilvl w:val="0"/>
          <w:numId w:val="14"/>
        </w:numPr>
        <w:spacing w:line="276" w:lineRule="auto"/>
        <w:jc w:val="both"/>
        <w:rPr>
          <w:rFonts w:ascii="Arial" w:hAnsi="Arial" w:cs="Arial"/>
          <w:sz w:val="22"/>
          <w:szCs w:val="22"/>
        </w:rPr>
      </w:pPr>
      <w:r w:rsidRPr="00A00E00">
        <w:rPr>
          <w:rFonts w:ascii="Arial" w:hAnsi="Arial" w:cs="Arial"/>
          <w:sz w:val="22"/>
          <w:szCs w:val="22"/>
        </w:rPr>
        <w:t>Aumento do desempenho escolar: Uma alimentação adequada fornece a energia e os nutrientes necessários para o bom funcionamento do organismo, melhorando a concentração e o desempenho cognitivo.</w:t>
      </w:r>
    </w:p>
    <w:p w14:paraId="0EF44207" w14:textId="77777777" w:rsidR="00E311DF" w:rsidRPr="00A00E00" w:rsidRDefault="00E311DF" w:rsidP="004F037F">
      <w:pPr>
        <w:pStyle w:val="PargrafodaLista"/>
        <w:numPr>
          <w:ilvl w:val="0"/>
          <w:numId w:val="14"/>
        </w:numPr>
        <w:spacing w:line="276" w:lineRule="auto"/>
        <w:jc w:val="both"/>
        <w:rPr>
          <w:rFonts w:ascii="Arial" w:hAnsi="Arial" w:cs="Arial"/>
          <w:sz w:val="22"/>
          <w:szCs w:val="22"/>
        </w:rPr>
      </w:pPr>
      <w:r w:rsidRPr="00A00E00">
        <w:rPr>
          <w:rFonts w:ascii="Arial" w:hAnsi="Arial" w:cs="Arial"/>
          <w:sz w:val="22"/>
          <w:szCs w:val="22"/>
        </w:rPr>
        <w:t>Prevenção de doenças: A alimentação escolar pode contribuir para a prevenção de doenças crônicas, como obesidade, diabetes e hipertensão.</w:t>
      </w:r>
    </w:p>
    <w:p w14:paraId="4B95CFBF" w14:textId="454405E5" w:rsidR="00E311DF" w:rsidRPr="00A00E00" w:rsidRDefault="00E311DF" w:rsidP="004F037F">
      <w:pPr>
        <w:pStyle w:val="PargrafodaLista"/>
        <w:numPr>
          <w:ilvl w:val="0"/>
          <w:numId w:val="14"/>
        </w:numPr>
        <w:spacing w:line="276" w:lineRule="auto"/>
        <w:jc w:val="both"/>
        <w:rPr>
          <w:rFonts w:ascii="Arial" w:hAnsi="Arial" w:cs="Arial"/>
          <w:sz w:val="22"/>
          <w:szCs w:val="22"/>
        </w:rPr>
      </w:pPr>
      <w:r w:rsidRPr="00A00E00">
        <w:rPr>
          <w:rFonts w:ascii="Arial" w:hAnsi="Arial" w:cs="Arial"/>
          <w:sz w:val="22"/>
          <w:szCs w:val="22"/>
        </w:rPr>
        <w:t>Formação de hábitos alimentares saudáveis: Incentivar o consumo de alimentos saudáveis desde a infância, contribuindo para a formação de hábitos alimentares saudáveis para toda a vida.</w:t>
      </w:r>
    </w:p>
    <w:p w14:paraId="5DA30E3D" w14:textId="77777777" w:rsidR="008823CE" w:rsidRPr="00A00E00" w:rsidRDefault="008823CE" w:rsidP="004F037F">
      <w:pPr>
        <w:pStyle w:val="PargrafodaLista"/>
        <w:spacing w:line="276" w:lineRule="auto"/>
        <w:jc w:val="both"/>
        <w:rPr>
          <w:rFonts w:ascii="Arial" w:hAnsi="Arial" w:cs="Arial"/>
          <w:sz w:val="22"/>
          <w:szCs w:val="22"/>
        </w:rPr>
      </w:pPr>
    </w:p>
    <w:p w14:paraId="4D4FBDFC" w14:textId="77777777" w:rsidR="00E311DF" w:rsidRPr="00A00E00" w:rsidRDefault="00E311DF" w:rsidP="004F037F">
      <w:pPr>
        <w:spacing w:line="276" w:lineRule="auto"/>
        <w:ind w:firstLine="360"/>
        <w:jc w:val="both"/>
        <w:rPr>
          <w:rFonts w:ascii="Arial" w:hAnsi="Arial" w:cs="Arial"/>
          <w:b/>
          <w:sz w:val="22"/>
          <w:szCs w:val="22"/>
        </w:rPr>
      </w:pPr>
      <w:r w:rsidRPr="00A00E00">
        <w:rPr>
          <w:rFonts w:ascii="Arial" w:hAnsi="Arial" w:cs="Arial"/>
          <w:b/>
          <w:sz w:val="22"/>
          <w:szCs w:val="22"/>
        </w:rPr>
        <w:t>Benefícios para a comunidade escolar:</w:t>
      </w:r>
    </w:p>
    <w:p w14:paraId="07384019" w14:textId="77777777" w:rsidR="00E311DF" w:rsidRPr="00A00E00" w:rsidRDefault="00E311DF" w:rsidP="004F037F">
      <w:pPr>
        <w:spacing w:line="276" w:lineRule="auto"/>
        <w:jc w:val="both"/>
        <w:rPr>
          <w:rFonts w:ascii="Arial" w:hAnsi="Arial" w:cs="Arial"/>
          <w:sz w:val="22"/>
          <w:szCs w:val="22"/>
        </w:rPr>
      </w:pPr>
    </w:p>
    <w:p w14:paraId="13FFA081" w14:textId="77777777" w:rsidR="00E311DF" w:rsidRPr="00A00E00" w:rsidRDefault="00E311DF" w:rsidP="004F037F">
      <w:pPr>
        <w:pStyle w:val="PargrafodaLista"/>
        <w:numPr>
          <w:ilvl w:val="0"/>
          <w:numId w:val="15"/>
        </w:numPr>
        <w:spacing w:line="276" w:lineRule="auto"/>
        <w:jc w:val="both"/>
        <w:rPr>
          <w:rFonts w:ascii="Arial" w:hAnsi="Arial" w:cs="Arial"/>
          <w:sz w:val="22"/>
          <w:szCs w:val="22"/>
        </w:rPr>
      </w:pPr>
      <w:r w:rsidRPr="00A00E00">
        <w:rPr>
          <w:rFonts w:ascii="Arial" w:hAnsi="Arial" w:cs="Arial"/>
          <w:sz w:val="22"/>
          <w:szCs w:val="22"/>
        </w:rPr>
        <w:t>Inclusão social: Garantir o acesso à alimentação para todos os alunos, independentemente de sua condição socioeconômica.</w:t>
      </w:r>
    </w:p>
    <w:p w14:paraId="50BD28CA" w14:textId="77777777" w:rsidR="00E311DF" w:rsidRPr="00A00E00" w:rsidRDefault="00E311DF" w:rsidP="004F037F">
      <w:pPr>
        <w:pStyle w:val="PargrafodaLista"/>
        <w:numPr>
          <w:ilvl w:val="0"/>
          <w:numId w:val="15"/>
        </w:numPr>
        <w:spacing w:line="276" w:lineRule="auto"/>
        <w:jc w:val="both"/>
        <w:rPr>
          <w:rFonts w:ascii="Arial" w:hAnsi="Arial" w:cs="Arial"/>
          <w:sz w:val="22"/>
          <w:szCs w:val="22"/>
        </w:rPr>
      </w:pPr>
      <w:r w:rsidRPr="00A00E00">
        <w:rPr>
          <w:rFonts w:ascii="Arial" w:hAnsi="Arial" w:cs="Arial"/>
          <w:sz w:val="22"/>
          <w:szCs w:val="22"/>
        </w:rPr>
        <w:t>Melhora da qualidade de vida: Contribuir para a melhoria da qualidade de vida dos alunos e de suas famílias.</w:t>
      </w:r>
    </w:p>
    <w:p w14:paraId="03D2A281" w14:textId="25E111E5" w:rsidR="00E311DF" w:rsidRPr="00A00E00" w:rsidRDefault="00E311DF" w:rsidP="004F037F">
      <w:pPr>
        <w:pStyle w:val="PargrafodaLista"/>
        <w:numPr>
          <w:ilvl w:val="0"/>
          <w:numId w:val="15"/>
        </w:numPr>
        <w:spacing w:line="276" w:lineRule="auto"/>
        <w:jc w:val="both"/>
        <w:rPr>
          <w:rFonts w:ascii="Arial" w:hAnsi="Arial" w:cs="Arial"/>
          <w:sz w:val="22"/>
          <w:szCs w:val="22"/>
        </w:rPr>
      </w:pPr>
      <w:r w:rsidRPr="00A00E00">
        <w:rPr>
          <w:rFonts w:ascii="Arial" w:hAnsi="Arial" w:cs="Arial"/>
          <w:sz w:val="22"/>
          <w:szCs w:val="22"/>
        </w:rPr>
        <w:t>Fortalecimento do vínculo escola-família: Promover a participação das famílias na elaboração e acompanhamento do cardápio escolar.</w:t>
      </w:r>
    </w:p>
    <w:p w14:paraId="46785123" w14:textId="77777777" w:rsidR="008823CE" w:rsidRPr="00A00E00" w:rsidRDefault="008823CE" w:rsidP="004F037F">
      <w:pPr>
        <w:pStyle w:val="PargrafodaLista"/>
        <w:spacing w:line="276" w:lineRule="auto"/>
        <w:jc w:val="both"/>
        <w:rPr>
          <w:rFonts w:ascii="Arial" w:hAnsi="Arial" w:cs="Arial"/>
          <w:sz w:val="22"/>
          <w:szCs w:val="22"/>
        </w:rPr>
      </w:pPr>
    </w:p>
    <w:p w14:paraId="42B0EF87" w14:textId="77777777" w:rsidR="00E311DF" w:rsidRPr="00A00E00" w:rsidRDefault="00E311DF" w:rsidP="004F037F">
      <w:pPr>
        <w:spacing w:line="276" w:lineRule="auto"/>
        <w:ind w:firstLine="360"/>
        <w:jc w:val="both"/>
        <w:rPr>
          <w:rFonts w:ascii="Arial" w:hAnsi="Arial" w:cs="Arial"/>
          <w:b/>
          <w:sz w:val="22"/>
          <w:szCs w:val="22"/>
        </w:rPr>
      </w:pPr>
      <w:r w:rsidRPr="00A00E00">
        <w:rPr>
          <w:rFonts w:ascii="Arial" w:hAnsi="Arial" w:cs="Arial"/>
          <w:b/>
          <w:sz w:val="22"/>
          <w:szCs w:val="22"/>
        </w:rPr>
        <w:t>Benefícios para a gestão pública:</w:t>
      </w:r>
    </w:p>
    <w:p w14:paraId="18E1DE85" w14:textId="77777777" w:rsidR="00E311DF" w:rsidRPr="00A00E00" w:rsidRDefault="00E311DF" w:rsidP="004F037F">
      <w:pPr>
        <w:spacing w:line="276" w:lineRule="auto"/>
        <w:jc w:val="both"/>
        <w:rPr>
          <w:rFonts w:ascii="Arial" w:hAnsi="Arial" w:cs="Arial"/>
          <w:sz w:val="22"/>
          <w:szCs w:val="22"/>
        </w:rPr>
      </w:pPr>
    </w:p>
    <w:p w14:paraId="2C224AF1" w14:textId="77777777" w:rsidR="00E311DF" w:rsidRPr="00A00E00" w:rsidRDefault="00E311DF" w:rsidP="004F037F">
      <w:pPr>
        <w:pStyle w:val="PargrafodaLista"/>
        <w:numPr>
          <w:ilvl w:val="0"/>
          <w:numId w:val="16"/>
        </w:numPr>
        <w:spacing w:line="276" w:lineRule="auto"/>
        <w:jc w:val="both"/>
        <w:rPr>
          <w:rFonts w:ascii="Arial" w:hAnsi="Arial" w:cs="Arial"/>
          <w:sz w:val="22"/>
          <w:szCs w:val="22"/>
        </w:rPr>
      </w:pPr>
      <w:r w:rsidRPr="00A00E00">
        <w:rPr>
          <w:rFonts w:ascii="Arial" w:hAnsi="Arial" w:cs="Arial"/>
          <w:sz w:val="22"/>
          <w:szCs w:val="22"/>
        </w:rPr>
        <w:t>Otimização de recursos: Garantir a utilização eficiente dos recursos públicos, através da aquisição de alimentos de qualidade a preços competitivos.</w:t>
      </w:r>
    </w:p>
    <w:p w14:paraId="3AA1C2FD" w14:textId="77777777" w:rsidR="00E311DF" w:rsidRPr="00A00E00" w:rsidRDefault="00E311DF" w:rsidP="004F037F">
      <w:pPr>
        <w:pStyle w:val="PargrafodaLista"/>
        <w:numPr>
          <w:ilvl w:val="0"/>
          <w:numId w:val="16"/>
        </w:numPr>
        <w:spacing w:line="276" w:lineRule="auto"/>
        <w:jc w:val="both"/>
        <w:rPr>
          <w:rFonts w:ascii="Arial" w:hAnsi="Arial" w:cs="Arial"/>
          <w:sz w:val="22"/>
          <w:szCs w:val="22"/>
        </w:rPr>
      </w:pPr>
      <w:r w:rsidRPr="00A00E00">
        <w:rPr>
          <w:rFonts w:ascii="Arial" w:hAnsi="Arial" w:cs="Arial"/>
          <w:sz w:val="22"/>
          <w:szCs w:val="22"/>
        </w:rPr>
        <w:t>Simplificação da gestão: Centralizar a aquisição de alimentos em uma única empresa, reduzindo a burocracia e otimizando os processos.</w:t>
      </w:r>
    </w:p>
    <w:p w14:paraId="6AC229AB" w14:textId="77777777" w:rsidR="00E311DF" w:rsidRPr="00A00E00" w:rsidRDefault="00E311DF" w:rsidP="004F037F">
      <w:pPr>
        <w:pStyle w:val="PargrafodaLista"/>
        <w:numPr>
          <w:ilvl w:val="0"/>
          <w:numId w:val="16"/>
        </w:numPr>
        <w:spacing w:line="276" w:lineRule="auto"/>
        <w:jc w:val="both"/>
        <w:rPr>
          <w:rFonts w:ascii="Arial" w:hAnsi="Arial" w:cs="Arial"/>
          <w:sz w:val="22"/>
          <w:szCs w:val="22"/>
        </w:rPr>
      </w:pPr>
      <w:r w:rsidRPr="00A00E00">
        <w:rPr>
          <w:rFonts w:ascii="Arial" w:hAnsi="Arial" w:cs="Arial"/>
          <w:sz w:val="22"/>
          <w:szCs w:val="22"/>
        </w:rPr>
        <w:t>Cumprimento das normas legais: Assegurar o cumprimento das normas e legislação vigentes, como o Programa Nacional de Alimentação Escolar (PNAE).</w:t>
      </w:r>
    </w:p>
    <w:p w14:paraId="24B11060" w14:textId="0BA750F2" w:rsidR="008823CE" w:rsidRPr="00A00E00" w:rsidRDefault="00E311DF" w:rsidP="004F037F">
      <w:pPr>
        <w:pStyle w:val="PargrafodaLista"/>
        <w:numPr>
          <w:ilvl w:val="0"/>
          <w:numId w:val="16"/>
        </w:numPr>
        <w:spacing w:line="276" w:lineRule="auto"/>
        <w:jc w:val="both"/>
        <w:rPr>
          <w:rFonts w:ascii="Arial" w:hAnsi="Arial" w:cs="Arial"/>
          <w:sz w:val="22"/>
          <w:szCs w:val="22"/>
        </w:rPr>
      </w:pPr>
      <w:r w:rsidRPr="00A00E00">
        <w:rPr>
          <w:rFonts w:ascii="Arial" w:hAnsi="Arial" w:cs="Arial"/>
          <w:sz w:val="22"/>
          <w:szCs w:val="22"/>
        </w:rPr>
        <w:t xml:space="preserve">Melhoria da imagem institucional: Demonstrar o compromisso da gestão pública com a educação e o bem-estar dos alunos. </w:t>
      </w:r>
    </w:p>
    <w:p w14:paraId="2CD8F82E" w14:textId="77777777" w:rsidR="008823CE" w:rsidRPr="00A00E00" w:rsidRDefault="008823CE" w:rsidP="004F037F">
      <w:pPr>
        <w:pStyle w:val="PargrafodaLista"/>
        <w:spacing w:line="276" w:lineRule="auto"/>
        <w:jc w:val="both"/>
        <w:rPr>
          <w:rFonts w:ascii="Arial" w:hAnsi="Arial" w:cs="Arial"/>
          <w:sz w:val="22"/>
          <w:szCs w:val="22"/>
        </w:rPr>
      </w:pPr>
    </w:p>
    <w:p w14:paraId="3A6A21F3" w14:textId="3ACEA587" w:rsidR="00D96716" w:rsidRPr="00A00E00" w:rsidRDefault="00EF31E7" w:rsidP="004F037F">
      <w:pPr>
        <w:spacing w:line="276" w:lineRule="auto"/>
        <w:ind w:firstLine="360"/>
        <w:jc w:val="both"/>
        <w:rPr>
          <w:rFonts w:ascii="Arial" w:hAnsi="Arial" w:cs="Arial"/>
          <w:sz w:val="22"/>
          <w:szCs w:val="22"/>
        </w:rPr>
      </w:pPr>
      <w:r w:rsidRPr="00A00E00">
        <w:rPr>
          <w:rFonts w:ascii="Arial" w:hAnsi="Arial" w:cs="Arial"/>
          <w:sz w:val="22"/>
          <w:szCs w:val="22"/>
        </w:rPr>
        <w:t>Desta forma, a administração poderá cumprir seu dever institucional, com eficiência e eficácia, oferecendo aos alunos da rede municipal de ensino um serviço de qualidade reconhecida, com o melhor aproveitamento possível dos recursos humanos, materiais e financeiros disponíveis.</w:t>
      </w:r>
      <w:r w:rsidR="00A57338" w:rsidRPr="00A00E00">
        <w:rPr>
          <w:rFonts w:ascii="Arial" w:hAnsi="Arial" w:cs="Arial"/>
          <w:sz w:val="22"/>
          <w:szCs w:val="22"/>
        </w:rPr>
        <w:t xml:space="preserve"> </w:t>
      </w:r>
      <w:r w:rsidR="00A57338" w:rsidRPr="00A00E00">
        <w:rPr>
          <w:rFonts w:ascii="Arial" w:hAnsi="Arial" w:cs="Arial"/>
          <w:sz w:val="22"/>
          <w:szCs w:val="22"/>
        </w:rPr>
        <w:cr/>
      </w:r>
    </w:p>
    <w:p w14:paraId="23BFC210" w14:textId="550D12A5" w:rsidR="00D96716" w:rsidRPr="00A00E00" w:rsidRDefault="008076CD" w:rsidP="004F037F">
      <w:pPr>
        <w:spacing w:line="276" w:lineRule="auto"/>
        <w:jc w:val="both"/>
        <w:rPr>
          <w:rFonts w:ascii="Arial" w:hAnsi="Arial" w:cs="Arial"/>
          <w:b/>
          <w:bCs/>
          <w:sz w:val="22"/>
          <w:szCs w:val="22"/>
        </w:rPr>
      </w:pPr>
      <w:r w:rsidRPr="00A00E00">
        <w:rPr>
          <w:rFonts w:ascii="Arial" w:hAnsi="Arial" w:cs="Arial"/>
          <w:b/>
          <w:bCs/>
          <w:sz w:val="22"/>
          <w:szCs w:val="22"/>
        </w:rPr>
        <w:t>POSICIONAMENTO CONCLUSIVO</w:t>
      </w:r>
    </w:p>
    <w:p w14:paraId="1188D33C" w14:textId="77777777" w:rsidR="00D96716" w:rsidRPr="00A00E00" w:rsidRDefault="00D96716" w:rsidP="004F037F">
      <w:pPr>
        <w:spacing w:line="276" w:lineRule="auto"/>
        <w:jc w:val="both"/>
        <w:rPr>
          <w:rFonts w:ascii="Arial" w:hAnsi="Arial" w:cs="Arial"/>
          <w:sz w:val="22"/>
          <w:szCs w:val="22"/>
        </w:rPr>
      </w:pPr>
    </w:p>
    <w:tbl>
      <w:tblPr>
        <w:tblW w:w="5000" w:type="pct"/>
        <w:tblInd w:w="-5" w:type="dxa"/>
        <w:shd w:val="clear" w:color="auto" w:fill="D0CECE" w:themeFill="background2" w:themeFillShade="E6"/>
        <w:tblLayout w:type="fixed"/>
        <w:tblCellMar>
          <w:top w:w="55" w:type="dxa"/>
          <w:left w:w="55" w:type="dxa"/>
          <w:bottom w:w="55" w:type="dxa"/>
          <w:right w:w="55" w:type="dxa"/>
        </w:tblCellMar>
        <w:tblLook w:val="0000" w:firstRow="0" w:lastRow="0" w:firstColumn="0" w:lastColumn="0" w:noHBand="0" w:noVBand="0"/>
      </w:tblPr>
      <w:tblGrid>
        <w:gridCol w:w="9748"/>
      </w:tblGrid>
      <w:tr w:rsidR="00D96716" w:rsidRPr="00A00E00" w14:paraId="621C8873" w14:textId="77777777" w:rsidTr="00FE10D4">
        <w:tc>
          <w:tcPr>
            <w:tcW w:w="963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491C6A08" w14:textId="40B05B70" w:rsidR="00D96716" w:rsidRPr="00A00E00" w:rsidRDefault="008076CD" w:rsidP="004F037F">
            <w:pPr>
              <w:pStyle w:val="Contedodatabela"/>
              <w:spacing w:line="276" w:lineRule="auto"/>
              <w:jc w:val="both"/>
              <w:rPr>
                <w:rFonts w:ascii="Arial" w:hAnsi="Arial" w:cs="Arial"/>
                <w:b/>
                <w:bCs/>
                <w:sz w:val="22"/>
                <w:szCs w:val="22"/>
              </w:rPr>
            </w:pPr>
            <w:r w:rsidRPr="00A00E00">
              <w:rPr>
                <w:rFonts w:ascii="Arial" w:hAnsi="Arial" w:cs="Arial"/>
                <w:b/>
                <w:bCs/>
                <w:sz w:val="22"/>
                <w:szCs w:val="22"/>
              </w:rPr>
              <w:t>1</w:t>
            </w:r>
            <w:r w:rsidR="00EF31E7" w:rsidRPr="00A00E00">
              <w:rPr>
                <w:rFonts w:ascii="Arial" w:hAnsi="Arial" w:cs="Arial"/>
                <w:b/>
                <w:bCs/>
                <w:sz w:val="22"/>
                <w:szCs w:val="22"/>
              </w:rPr>
              <w:t>2</w:t>
            </w:r>
            <w:r w:rsidRPr="00A00E00">
              <w:rPr>
                <w:rFonts w:ascii="Arial" w:hAnsi="Arial" w:cs="Arial"/>
                <w:b/>
                <w:bCs/>
                <w:sz w:val="22"/>
                <w:szCs w:val="22"/>
              </w:rPr>
              <w:t xml:space="preserve">. DECLARAÇÃO DE VIABILIDADE (OU NÃO) DA CONTRATAÇÃO </w:t>
            </w:r>
          </w:p>
        </w:tc>
      </w:tr>
    </w:tbl>
    <w:p w14:paraId="7BAB91EB" w14:textId="77777777" w:rsidR="00D96716" w:rsidRPr="00A00E00" w:rsidRDefault="00D96716" w:rsidP="004F037F">
      <w:pPr>
        <w:spacing w:line="276" w:lineRule="auto"/>
        <w:jc w:val="both"/>
        <w:rPr>
          <w:rFonts w:ascii="Arial" w:hAnsi="Arial" w:cs="Arial"/>
          <w:b/>
          <w:bCs/>
          <w:sz w:val="22"/>
          <w:szCs w:val="22"/>
        </w:rPr>
      </w:pPr>
    </w:p>
    <w:p w14:paraId="49E4C5F5" w14:textId="152FCCC4" w:rsidR="00FE10D4" w:rsidRPr="00A00E00" w:rsidRDefault="00F313B7" w:rsidP="004F037F">
      <w:pPr>
        <w:spacing w:line="276" w:lineRule="auto"/>
        <w:ind w:firstLine="720"/>
        <w:jc w:val="both"/>
        <w:rPr>
          <w:rFonts w:ascii="Arial" w:hAnsi="Arial" w:cs="Arial"/>
          <w:sz w:val="22"/>
          <w:szCs w:val="22"/>
        </w:rPr>
      </w:pPr>
      <w:r w:rsidRPr="00A00E00">
        <w:rPr>
          <w:rFonts w:ascii="Arial" w:hAnsi="Arial" w:cs="Arial"/>
          <w:sz w:val="22"/>
          <w:szCs w:val="22"/>
        </w:rPr>
        <w:t>Diante de todo estudo realizado, declara-se que a contratação pleiteada é viável, necessária e adequada para suprir as necessidades desta Secretaria Municipal Educação de Sobradinho/BA.</w:t>
      </w:r>
    </w:p>
    <w:p w14:paraId="7C146393" w14:textId="77777777" w:rsidR="003F771B" w:rsidRPr="00A00E00" w:rsidRDefault="003F771B" w:rsidP="004F037F">
      <w:pPr>
        <w:spacing w:line="276" w:lineRule="auto"/>
        <w:ind w:firstLine="720"/>
        <w:jc w:val="both"/>
        <w:rPr>
          <w:rFonts w:ascii="Arial" w:hAnsi="Arial" w:cs="Arial"/>
          <w:sz w:val="22"/>
          <w:szCs w:val="22"/>
        </w:rPr>
      </w:pPr>
    </w:p>
    <w:p w14:paraId="490148D6" w14:textId="77777777" w:rsidR="003F771B" w:rsidRPr="00A00E00" w:rsidRDefault="003F771B" w:rsidP="004F037F">
      <w:pPr>
        <w:spacing w:line="276" w:lineRule="auto"/>
        <w:jc w:val="both"/>
        <w:rPr>
          <w:rFonts w:ascii="Arial" w:hAnsi="Arial" w:cs="Arial"/>
          <w:sz w:val="22"/>
          <w:szCs w:val="22"/>
        </w:rPr>
      </w:pPr>
      <w:r w:rsidRPr="00A00E00">
        <w:rPr>
          <w:rFonts w:ascii="Arial" w:hAnsi="Arial" w:cs="Arial"/>
          <w:sz w:val="22"/>
          <w:szCs w:val="22"/>
        </w:rPr>
        <w:t xml:space="preserve">Com base nos elementos anteriores do presente documento de estudo técnico preliminar, essa equipe de planejamento DECLARA que: </w:t>
      </w:r>
    </w:p>
    <w:p w14:paraId="515407E4" w14:textId="77777777" w:rsidR="003F771B" w:rsidRPr="00A00E00" w:rsidRDefault="003F771B" w:rsidP="004F037F">
      <w:pPr>
        <w:spacing w:line="276" w:lineRule="auto"/>
        <w:jc w:val="both"/>
        <w:rPr>
          <w:rFonts w:ascii="Arial" w:hAnsi="Arial" w:cs="Arial"/>
          <w:b/>
          <w:bCs/>
          <w:sz w:val="22"/>
          <w:szCs w:val="22"/>
        </w:rPr>
      </w:pPr>
    </w:p>
    <w:p w14:paraId="1FBFA0FA" w14:textId="77777777" w:rsidR="003F771B" w:rsidRPr="00A00E00" w:rsidRDefault="003F771B" w:rsidP="004F037F">
      <w:pPr>
        <w:spacing w:line="276" w:lineRule="auto"/>
        <w:jc w:val="both"/>
        <w:rPr>
          <w:rFonts w:ascii="Arial" w:hAnsi="Arial" w:cs="Arial"/>
          <w:sz w:val="22"/>
          <w:szCs w:val="22"/>
        </w:rPr>
      </w:pPr>
      <w:r w:rsidRPr="00A00E00">
        <w:rPr>
          <w:rFonts w:ascii="Arial" w:hAnsi="Arial" w:cs="Arial"/>
          <w:b/>
          <w:bCs/>
          <w:sz w:val="22"/>
          <w:szCs w:val="22"/>
        </w:rPr>
        <w:t>É viável a presente contratação</w:t>
      </w:r>
      <w:r w:rsidRPr="00A00E00">
        <w:rPr>
          <w:rFonts w:ascii="Arial" w:hAnsi="Arial" w:cs="Arial"/>
          <w:sz w:val="22"/>
          <w:szCs w:val="22"/>
        </w:rPr>
        <w:t>;</w:t>
      </w:r>
    </w:p>
    <w:p w14:paraId="7ED83F4C" w14:textId="77777777" w:rsidR="003F771B" w:rsidRPr="00A00E00" w:rsidRDefault="003F771B" w:rsidP="004F037F">
      <w:pPr>
        <w:spacing w:line="276" w:lineRule="auto"/>
        <w:ind w:firstLine="720"/>
        <w:jc w:val="both"/>
        <w:rPr>
          <w:rFonts w:ascii="Arial" w:hAnsi="Arial" w:cs="Arial"/>
          <w:sz w:val="22"/>
          <w:szCs w:val="22"/>
        </w:rPr>
      </w:pPr>
    </w:p>
    <w:p w14:paraId="4C763696" w14:textId="77777777" w:rsidR="008823CE" w:rsidRPr="00A00E00" w:rsidRDefault="008823CE" w:rsidP="004F037F">
      <w:pPr>
        <w:spacing w:line="276" w:lineRule="auto"/>
        <w:jc w:val="both"/>
        <w:rPr>
          <w:rFonts w:ascii="Arial" w:hAnsi="Arial" w:cs="Arial"/>
          <w:sz w:val="22"/>
          <w:szCs w:val="22"/>
        </w:rPr>
      </w:pPr>
    </w:p>
    <w:p w14:paraId="4FC0D18A" w14:textId="2A8CE800" w:rsidR="003F771B" w:rsidRPr="00A00E00" w:rsidRDefault="00F313B7" w:rsidP="004F037F">
      <w:pPr>
        <w:spacing w:line="276" w:lineRule="auto"/>
        <w:jc w:val="both"/>
        <w:rPr>
          <w:rFonts w:ascii="Arial" w:hAnsi="Arial" w:cs="Arial"/>
          <w:sz w:val="22"/>
          <w:szCs w:val="22"/>
        </w:rPr>
      </w:pPr>
      <w:r w:rsidRPr="00A00E00">
        <w:rPr>
          <w:rFonts w:ascii="Arial" w:hAnsi="Arial" w:cs="Arial"/>
          <w:sz w:val="22"/>
          <w:szCs w:val="22"/>
        </w:rPr>
        <w:t xml:space="preserve">Sobradinho/BA, </w:t>
      </w:r>
      <w:r w:rsidR="007E6D1F" w:rsidRPr="00A00E00">
        <w:rPr>
          <w:rFonts w:ascii="Arial" w:hAnsi="Arial" w:cs="Arial"/>
          <w:sz w:val="22"/>
          <w:szCs w:val="22"/>
        </w:rPr>
        <w:t>09</w:t>
      </w:r>
      <w:r w:rsidRPr="00A00E00">
        <w:rPr>
          <w:rFonts w:ascii="Arial" w:hAnsi="Arial" w:cs="Arial"/>
          <w:sz w:val="22"/>
          <w:szCs w:val="22"/>
        </w:rPr>
        <w:t xml:space="preserve"> de </w:t>
      </w:r>
      <w:r w:rsidR="007E6D1F" w:rsidRPr="00A00E00">
        <w:rPr>
          <w:rFonts w:ascii="Arial" w:hAnsi="Arial" w:cs="Arial"/>
          <w:sz w:val="22"/>
          <w:szCs w:val="22"/>
        </w:rPr>
        <w:t>janeiro</w:t>
      </w:r>
      <w:r w:rsidRPr="00A00E00">
        <w:rPr>
          <w:rFonts w:ascii="Arial" w:hAnsi="Arial" w:cs="Arial"/>
          <w:sz w:val="22"/>
          <w:szCs w:val="22"/>
        </w:rPr>
        <w:t xml:space="preserve"> de </w:t>
      </w:r>
      <w:r w:rsidR="007E6D1F" w:rsidRPr="00A00E00">
        <w:rPr>
          <w:rFonts w:ascii="Arial" w:hAnsi="Arial" w:cs="Arial"/>
          <w:sz w:val="22"/>
          <w:szCs w:val="22"/>
        </w:rPr>
        <w:t>2025</w:t>
      </w:r>
      <w:r w:rsidR="003F771B" w:rsidRPr="00A00E00">
        <w:rPr>
          <w:rFonts w:ascii="Arial" w:hAnsi="Arial" w:cs="Arial"/>
          <w:sz w:val="22"/>
          <w:szCs w:val="22"/>
        </w:rPr>
        <w:t>.</w:t>
      </w:r>
    </w:p>
    <w:p w14:paraId="3DD6E03B" w14:textId="77777777" w:rsidR="00D62593" w:rsidRPr="00A00E00" w:rsidRDefault="00D62593" w:rsidP="004F037F">
      <w:pPr>
        <w:spacing w:line="276" w:lineRule="auto"/>
        <w:jc w:val="both"/>
        <w:rPr>
          <w:rFonts w:ascii="Arial" w:hAnsi="Arial" w:cs="Arial"/>
          <w:sz w:val="22"/>
          <w:szCs w:val="22"/>
        </w:rPr>
      </w:pPr>
    </w:p>
    <w:p w14:paraId="7D6E03EA" w14:textId="7D4AB1CA" w:rsidR="00D62593" w:rsidRPr="00A00E00" w:rsidRDefault="00D62593" w:rsidP="004F037F">
      <w:pPr>
        <w:spacing w:line="276" w:lineRule="auto"/>
        <w:jc w:val="both"/>
        <w:rPr>
          <w:rFonts w:ascii="Arial" w:hAnsi="Arial" w:cs="Arial"/>
          <w:sz w:val="22"/>
          <w:szCs w:val="22"/>
        </w:rPr>
      </w:pPr>
    </w:p>
    <w:p w14:paraId="35938D6B" w14:textId="77777777" w:rsidR="008823CE" w:rsidRPr="00A00E00" w:rsidRDefault="008823CE" w:rsidP="004F037F">
      <w:pPr>
        <w:spacing w:line="276" w:lineRule="auto"/>
        <w:jc w:val="both"/>
        <w:rPr>
          <w:rFonts w:ascii="Arial" w:hAnsi="Arial" w:cs="Arial"/>
          <w:sz w:val="22"/>
          <w:szCs w:val="22"/>
        </w:rPr>
      </w:pPr>
    </w:p>
    <w:p w14:paraId="1702ECD1" w14:textId="77777777" w:rsidR="00C16C34" w:rsidRPr="00A00E00" w:rsidRDefault="00C16C34" w:rsidP="004F037F">
      <w:pPr>
        <w:spacing w:line="276" w:lineRule="auto"/>
        <w:jc w:val="both"/>
        <w:rPr>
          <w:rFonts w:ascii="Arial" w:hAnsi="Arial" w:cs="Arial"/>
          <w:sz w:val="22"/>
          <w:szCs w:val="22"/>
        </w:rPr>
      </w:pPr>
    </w:p>
    <w:p w14:paraId="20BC0E2E" w14:textId="62142B8A" w:rsidR="00C16C34" w:rsidRPr="00A00E00" w:rsidRDefault="00C16C34" w:rsidP="004F037F">
      <w:pPr>
        <w:spacing w:line="276" w:lineRule="auto"/>
        <w:jc w:val="both"/>
        <w:rPr>
          <w:rFonts w:ascii="Arial" w:hAnsi="Arial" w:cs="Arial"/>
          <w:sz w:val="22"/>
          <w:szCs w:val="22"/>
        </w:rPr>
        <w:sectPr w:rsidR="00C16C34" w:rsidRPr="00A00E00" w:rsidSect="008823CE">
          <w:headerReference w:type="default" r:id="rId8"/>
          <w:footerReference w:type="default" r:id="rId9"/>
          <w:pgSz w:w="11906" w:h="16838"/>
          <w:pgMar w:top="1564" w:right="1134" w:bottom="1134" w:left="1134" w:header="0" w:footer="0" w:gutter="0"/>
          <w:cols w:space="720"/>
          <w:formProt w:val="0"/>
          <w:docGrid w:linePitch="100"/>
        </w:sectPr>
      </w:pPr>
      <w:r w:rsidRPr="00A00E00">
        <w:rPr>
          <w:rFonts w:ascii="Arial" w:hAnsi="Arial" w:cs="Arial"/>
          <w:sz w:val="22"/>
          <w:szCs w:val="22"/>
        </w:rPr>
        <w:t xml:space="preserve">      </w:t>
      </w:r>
      <w:r w:rsidR="003F771B" w:rsidRPr="00A00E00">
        <w:rPr>
          <w:rFonts w:ascii="Arial" w:hAnsi="Arial" w:cs="Arial"/>
          <w:sz w:val="22"/>
          <w:szCs w:val="22"/>
        </w:rPr>
        <w:t xml:space="preserve">                                   </w:t>
      </w:r>
    </w:p>
    <w:p w14:paraId="4C437998" w14:textId="77777777" w:rsidR="00171E79" w:rsidRDefault="00C16C34" w:rsidP="004F037F">
      <w:pPr>
        <w:spacing w:line="276" w:lineRule="auto"/>
        <w:jc w:val="both"/>
        <w:rPr>
          <w:rFonts w:ascii="Arial" w:hAnsi="Arial" w:cs="Arial"/>
          <w:sz w:val="22"/>
          <w:szCs w:val="22"/>
        </w:rPr>
      </w:pPr>
      <w:r w:rsidRPr="00A00E00">
        <w:rPr>
          <w:rFonts w:ascii="Arial" w:hAnsi="Arial" w:cs="Arial"/>
          <w:sz w:val="22"/>
          <w:szCs w:val="22"/>
        </w:rPr>
        <w:lastRenderedPageBreak/>
        <w:t>_____________________________________</w:t>
      </w:r>
    </w:p>
    <w:p w14:paraId="3333860E" w14:textId="539C91DC" w:rsidR="003F771B" w:rsidRPr="00A00E00" w:rsidRDefault="008823CE" w:rsidP="004F037F">
      <w:pPr>
        <w:spacing w:line="276" w:lineRule="auto"/>
        <w:jc w:val="both"/>
        <w:rPr>
          <w:rFonts w:ascii="Arial" w:hAnsi="Arial" w:cs="Arial"/>
          <w:sz w:val="22"/>
          <w:szCs w:val="22"/>
        </w:rPr>
      </w:pPr>
      <w:r w:rsidRPr="00A00E00">
        <w:rPr>
          <w:rFonts w:ascii="Arial" w:hAnsi="Arial" w:cs="Arial"/>
          <w:b/>
          <w:sz w:val="22"/>
          <w:szCs w:val="22"/>
        </w:rPr>
        <w:t>Jessica Alves Dos Santos</w:t>
      </w:r>
    </w:p>
    <w:p w14:paraId="79C1E0BC" w14:textId="564CCF2A" w:rsidR="00D62593" w:rsidRPr="00171E79" w:rsidRDefault="00171E79" w:rsidP="004F037F">
      <w:pPr>
        <w:spacing w:line="276" w:lineRule="auto"/>
        <w:jc w:val="both"/>
        <w:rPr>
          <w:rFonts w:ascii="Arial" w:hAnsi="Arial" w:cs="Arial"/>
          <w:i/>
          <w:sz w:val="22"/>
          <w:szCs w:val="22"/>
        </w:rPr>
      </w:pPr>
      <w:r w:rsidRPr="00171E79">
        <w:rPr>
          <w:rFonts w:ascii="Arial" w:hAnsi="Arial" w:cs="Arial"/>
          <w:i/>
          <w:sz w:val="22"/>
          <w:szCs w:val="22"/>
        </w:rPr>
        <w:t xml:space="preserve">Setor de Lotação: </w:t>
      </w:r>
      <w:proofErr w:type="spellStart"/>
      <w:r w:rsidRPr="00171E79">
        <w:rPr>
          <w:rFonts w:ascii="Arial" w:hAnsi="Arial" w:cs="Arial"/>
          <w:i/>
          <w:sz w:val="22"/>
          <w:szCs w:val="22"/>
        </w:rPr>
        <w:t>Núcle</w:t>
      </w:r>
      <w:proofErr w:type="spellEnd"/>
      <w:r w:rsidRPr="00171E79">
        <w:rPr>
          <w:rFonts w:ascii="Arial" w:hAnsi="Arial" w:cs="Arial"/>
          <w:i/>
          <w:sz w:val="22"/>
          <w:szCs w:val="22"/>
        </w:rPr>
        <w:t xml:space="preserve"> SME</w:t>
      </w:r>
    </w:p>
    <w:p w14:paraId="5D756D2C" w14:textId="46B9FE4A" w:rsidR="00C16C34" w:rsidRPr="00171E79" w:rsidRDefault="008823CE" w:rsidP="004F037F">
      <w:pPr>
        <w:spacing w:line="276" w:lineRule="auto"/>
        <w:jc w:val="both"/>
        <w:rPr>
          <w:rFonts w:ascii="Arial" w:hAnsi="Arial" w:cs="Arial"/>
          <w:b/>
          <w:i/>
          <w:sz w:val="22"/>
          <w:szCs w:val="22"/>
        </w:rPr>
      </w:pPr>
      <w:r w:rsidRPr="00171E79">
        <w:rPr>
          <w:rFonts w:ascii="Arial" w:hAnsi="Arial" w:cs="Arial"/>
          <w:b/>
          <w:i/>
          <w:sz w:val="22"/>
          <w:szCs w:val="22"/>
        </w:rPr>
        <w:t>Matrícula Nº 15.511</w:t>
      </w:r>
    </w:p>
    <w:p w14:paraId="4337B231" w14:textId="6F483D71" w:rsidR="003F771B" w:rsidRPr="00A00E00" w:rsidRDefault="003F771B" w:rsidP="004F037F">
      <w:pPr>
        <w:spacing w:line="276" w:lineRule="auto"/>
        <w:jc w:val="both"/>
        <w:rPr>
          <w:rFonts w:ascii="Arial" w:hAnsi="Arial" w:cs="Arial"/>
          <w:sz w:val="22"/>
          <w:szCs w:val="22"/>
        </w:rPr>
      </w:pPr>
      <w:r w:rsidRPr="00A00E00">
        <w:rPr>
          <w:rFonts w:ascii="Arial" w:hAnsi="Arial" w:cs="Arial"/>
          <w:sz w:val="22"/>
          <w:szCs w:val="22"/>
        </w:rPr>
        <w:t xml:space="preserve">                                                                                    </w:t>
      </w:r>
    </w:p>
    <w:p w14:paraId="6480070E" w14:textId="77777777" w:rsidR="003F771B" w:rsidRPr="00A00E00" w:rsidRDefault="003F771B" w:rsidP="004F037F">
      <w:pPr>
        <w:spacing w:line="276" w:lineRule="auto"/>
        <w:jc w:val="both"/>
        <w:rPr>
          <w:rFonts w:ascii="Arial" w:hAnsi="Arial" w:cs="Arial"/>
          <w:sz w:val="22"/>
          <w:szCs w:val="22"/>
        </w:rPr>
      </w:pPr>
    </w:p>
    <w:p w14:paraId="202B9540" w14:textId="08471CFF" w:rsidR="003F771B" w:rsidRPr="00A00E00" w:rsidRDefault="003F771B" w:rsidP="004F037F">
      <w:pPr>
        <w:spacing w:line="276" w:lineRule="auto"/>
        <w:jc w:val="both"/>
        <w:rPr>
          <w:rFonts w:ascii="Arial" w:hAnsi="Arial" w:cs="Arial"/>
          <w:sz w:val="22"/>
          <w:szCs w:val="22"/>
        </w:rPr>
      </w:pPr>
      <w:r w:rsidRPr="00A00E00">
        <w:rPr>
          <w:rFonts w:ascii="Arial" w:hAnsi="Arial" w:cs="Arial"/>
          <w:sz w:val="22"/>
          <w:szCs w:val="22"/>
        </w:rPr>
        <w:t>Em virtude das atribuições que competem, aprovo o presente Estudo Técnico Preliminar.</w:t>
      </w:r>
    </w:p>
    <w:p w14:paraId="4CD753DE" w14:textId="77777777" w:rsidR="00AB7560" w:rsidRPr="00A00E00" w:rsidRDefault="00AB7560" w:rsidP="004F037F">
      <w:pPr>
        <w:spacing w:line="276" w:lineRule="auto"/>
        <w:jc w:val="both"/>
        <w:rPr>
          <w:rFonts w:ascii="Arial" w:hAnsi="Arial" w:cs="Arial"/>
          <w:sz w:val="22"/>
          <w:szCs w:val="22"/>
        </w:rPr>
      </w:pPr>
    </w:p>
    <w:p w14:paraId="0F9FC795" w14:textId="77777777" w:rsidR="00AB7560" w:rsidRPr="00A00E00" w:rsidRDefault="00AB7560" w:rsidP="004F037F">
      <w:pPr>
        <w:spacing w:line="276" w:lineRule="auto"/>
        <w:jc w:val="both"/>
        <w:rPr>
          <w:rFonts w:ascii="Arial" w:hAnsi="Arial" w:cs="Arial"/>
          <w:sz w:val="22"/>
          <w:szCs w:val="22"/>
        </w:rPr>
      </w:pPr>
    </w:p>
    <w:p w14:paraId="5D5E4C05" w14:textId="77777777" w:rsidR="00D62593" w:rsidRPr="00A00E00" w:rsidRDefault="00D62593" w:rsidP="004F037F">
      <w:pPr>
        <w:spacing w:line="276" w:lineRule="auto"/>
        <w:jc w:val="both"/>
        <w:rPr>
          <w:rFonts w:ascii="Arial" w:hAnsi="Arial" w:cs="Arial"/>
          <w:sz w:val="22"/>
          <w:szCs w:val="22"/>
        </w:rPr>
      </w:pPr>
    </w:p>
    <w:p w14:paraId="172E45F8" w14:textId="77777777" w:rsidR="00D62593" w:rsidRPr="00A00E00" w:rsidRDefault="00D62593" w:rsidP="004F037F">
      <w:pPr>
        <w:spacing w:line="276" w:lineRule="auto"/>
        <w:jc w:val="both"/>
        <w:rPr>
          <w:rFonts w:ascii="Arial" w:hAnsi="Arial" w:cs="Arial"/>
          <w:sz w:val="22"/>
          <w:szCs w:val="22"/>
        </w:rPr>
      </w:pPr>
    </w:p>
    <w:p w14:paraId="5E1CF1B8" w14:textId="67A7D0E8" w:rsidR="003F771B" w:rsidRPr="00171E79" w:rsidRDefault="003F771B" w:rsidP="004F037F">
      <w:pPr>
        <w:spacing w:line="276" w:lineRule="auto"/>
        <w:jc w:val="both"/>
        <w:rPr>
          <w:rFonts w:ascii="Arial" w:hAnsi="Arial" w:cs="Arial"/>
          <w:b/>
          <w:sz w:val="22"/>
          <w:szCs w:val="22"/>
        </w:rPr>
      </w:pPr>
      <w:r w:rsidRPr="00A00E00">
        <w:rPr>
          <w:rFonts w:ascii="Arial" w:hAnsi="Arial" w:cs="Arial"/>
          <w:sz w:val="22"/>
          <w:szCs w:val="22"/>
        </w:rPr>
        <w:t>____________________________</w:t>
      </w:r>
      <w:r w:rsidR="00C16C34" w:rsidRPr="00A00E00">
        <w:rPr>
          <w:rFonts w:ascii="Arial" w:hAnsi="Arial" w:cs="Arial"/>
          <w:sz w:val="22"/>
          <w:szCs w:val="22"/>
        </w:rPr>
        <w:t>________</w:t>
      </w:r>
      <w:r w:rsidRPr="00A00E00">
        <w:rPr>
          <w:rFonts w:ascii="Arial" w:hAnsi="Arial" w:cs="Arial"/>
          <w:sz w:val="22"/>
          <w:szCs w:val="22"/>
        </w:rPr>
        <w:t xml:space="preserve">                                                                                                 </w:t>
      </w:r>
      <w:r w:rsidR="008823CE" w:rsidRPr="00171E79">
        <w:rPr>
          <w:rFonts w:ascii="Arial" w:hAnsi="Arial" w:cs="Arial"/>
          <w:b/>
          <w:sz w:val="22"/>
          <w:szCs w:val="22"/>
        </w:rPr>
        <w:t>Ducilene Soares Silva Kestering</w:t>
      </w:r>
    </w:p>
    <w:p w14:paraId="6B410D27" w14:textId="509EF5DB" w:rsidR="00C16C34" w:rsidRPr="00171E79" w:rsidRDefault="008823CE" w:rsidP="004F037F">
      <w:pPr>
        <w:spacing w:line="276" w:lineRule="auto"/>
        <w:jc w:val="both"/>
        <w:rPr>
          <w:rFonts w:ascii="Arial" w:hAnsi="Arial" w:cs="Arial"/>
          <w:i/>
          <w:sz w:val="22"/>
          <w:szCs w:val="22"/>
        </w:rPr>
      </w:pPr>
      <w:r w:rsidRPr="00171E79">
        <w:rPr>
          <w:rFonts w:ascii="Arial" w:hAnsi="Arial" w:cs="Arial"/>
          <w:i/>
          <w:sz w:val="22"/>
          <w:szCs w:val="22"/>
        </w:rPr>
        <w:t>Secretária Municipal De Educação</w:t>
      </w:r>
    </w:p>
    <w:sectPr w:rsidR="00C16C34" w:rsidRPr="00171E79" w:rsidSect="00C16C34">
      <w:type w:val="continuous"/>
      <w:pgSz w:w="11906" w:h="16838"/>
      <w:pgMar w:top="1134" w:right="1134" w:bottom="1134" w:left="1134" w:header="0" w:footer="0" w:gutter="0"/>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10D84F" w14:textId="77777777" w:rsidR="00ED401A" w:rsidRDefault="00ED401A" w:rsidP="00B05348">
      <w:r>
        <w:separator/>
      </w:r>
    </w:p>
  </w:endnote>
  <w:endnote w:type="continuationSeparator" w:id="0">
    <w:p w14:paraId="4EF5F853" w14:textId="77777777" w:rsidR="00ED401A" w:rsidRDefault="00ED401A" w:rsidP="00B05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OpenSymbol">
    <w:altName w:val="Cambria"/>
    <w:charset w:val="00"/>
    <w:family w:val="roman"/>
    <w:pitch w:val="variable"/>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MT">
    <w:altName w:val="Arial"/>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38122A" w14:textId="2717D5E9" w:rsidR="00ED401A" w:rsidRPr="008823CE" w:rsidRDefault="00ED401A" w:rsidP="008823CE">
    <w:pPr>
      <w:pStyle w:val="Rodap"/>
      <w:jc w:val="center"/>
      <w:rPr>
        <w:b/>
      </w:rPr>
    </w:pPr>
    <w:r w:rsidRPr="008823CE">
      <w:rPr>
        <w:b/>
      </w:rPr>
      <w:t>Av. José Balbino de Souza, s/nº Bairro São Francisco - CEP: 48.925-000 / Sobradinho-BA</w:t>
    </w:r>
  </w:p>
  <w:p w14:paraId="741D99F7" w14:textId="77777777" w:rsidR="00ED401A" w:rsidRPr="008823CE" w:rsidRDefault="00ED401A" w:rsidP="008823CE">
    <w:pPr>
      <w:pStyle w:val="Rodap"/>
      <w:jc w:val="center"/>
      <w:rPr>
        <w:b/>
        <w:u w:val="single"/>
      </w:rPr>
    </w:pPr>
    <w:r w:rsidRPr="008823CE">
      <w:rPr>
        <w:b/>
      </w:rPr>
      <w:t xml:space="preserve">E-mail: </w:t>
    </w:r>
    <w:hyperlink r:id="rId1" w:history="1">
      <w:r w:rsidRPr="008823CE">
        <w:rPr>
          <w:rStyle w:val="Hyperlink"/>
          <w:b/>
        </w:rPr>
        <w:t>sec.educ.sobradinho@gmail.com/</w:t>
      </w:r>
    </w:hyperlink>
    <w:r w:rsidRPr="008823CE">
      <w:rPr>
        <w:b/>
        <w:u w:val="single"/>
      </w:rPr>
      <w:t xml:space="preserve"> secretariaexecutivasme5@gmail.com</w:t>
    </w:r>
  </w:p>
  <w:p w14:paraId="1B76BD0A" w14:textId="77777777" w:rsidR="00ED401A" w:rsidRDefault="00ED401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AD1EDE" w14:textId="77777777" w:rsidR="00ED401A" w:rsidRDefault="00ED401A" w:rsidP="00B05348">
      <w:r>
        <w:separator/>
      </w:r>
    </w:p>
  </w:footnote>
  <w:footnote w:type="continuationSeparator" w:id="0">
    <w:p w14:paraId="24D6F4A0" w14:textId="77777777" w:rsidR="00ED401A" w:rsidRDefault="00ED401A" w:rsidP="00B053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0E2D9C" w14:textId="77777777" w:rsidR="00ED401A" w:rsidRPr="00B66D81" w:rsidRDefault="00ED401A" w:rsidP="008823CE">
    <w:pPr>
      <w:spacing w:before="120"/>
      <w:jc w:val="both"/>
      <w:rPr>
        <w:b/>
      </w:rPr>
    </w:pPr>
    <w:r w:rsidRPr="00423F4D">
      <w:rPr>
        <w:noProof/>
        <w:lang w:eastAsia="pt-BR" w:bidi="ar-SA"/>
      </w:rPr>
      <w:drawing>
        <wp:anchor distT="0" distB="0" distL="114300" distR="114300" simplePos="0" relativeHeight="251662336" behindDoc="0" locked="0" layoutInCell="1" allowOverlap="1" wp14:anchorId="2FF95EDD" wp14:editId="0CB91A88">
          <wp:simplePos x="0" y="0"/>
          <wp:positionH relativeFrom="column">
            <wp:posOffset>4771390</wp:posOffset>
          </wp:positionH>
          <wp:positionV relativeFrom="paragraph">
            <wp:posOffset>48594</wp:posOffset>
          </wp:positionV>
          <wp:extent cx="1083447" cy="437181"/>
          <wp:effectExtent l="0" t="0" r="2540" b="0"/>
          <wp:wrapNone/>
          <wp:docPr id="1" name="Imagem 1"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3" descr="Logotipo, nome da empresa&#10;&#10;Descrição gerada automaticamente"/>
                  <pic:cNvPicPr/>
                </pic:nvPicPr>
                <pic:blipFill rotWithShape="1">
                  <a:blip r:embed="rId1" cstate="print">
                    <a:clrChange>
                      <a:clrFrom>
                        <a:srgbClr val="E6E7E9"/>
                      </a:clrFrom>
                      <a:clrTo>
                        <a:srgbClr val="E6E7E9">
                          <a:alpha val="0"/>
                        </a:srgbClr>
                      </a:clrTo>
                    </a:clrChange>
                    <a:extLst>
                      <a:ext uri="{28A0092B-C50C-407E-A947-70E740481C1C}">
                        <a14:useLocalDpi xmlns:a14="http://schemas.microsoft.com/office/drawing/2010/main" val="0"/>
                      </a:ext>
                    </a:extLst>
                  </a:blip>
                  <a:srcRect t="23722" r="4425" b="21718"/>
                  <a:stretch/>
                </pic:blipFill>
                <pic:spPr bwMode="auto">
                  <a:xfrm>
                    <a:off x="0" y="0"/>
                    <a:ext cx="1085540" cy="4380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66D81">
      <w:rPr>
        <w:b/>
        <w:noProof/>
        <w:lang w:eastAsia="pt-BR" w:bidi="ar-SA"/>
      </w:rPr>
      <w:drawing>
        <wp:anchor distT="0" distB="0" distL="114300" distR="114300" simplePos="0" relativeHeight="251659264" behindDoc="0" locked="0" layoutInCell="1" allowOverlap="1" wp14:anchorId="343B8981" wp14:editId="6B16F93F">
          <wp:simplePos x="0" y="0"/>
          <wp:positionH relativeFrom="column">
            <wp:posOffset>-198120</wp:posOffset>
          </wp:positionH>
          <wp:positionV relativeFrom="paragraph">
            <wp:posOffset>83185</wp:posOffset>
          </wp:positionV>
          <wp:extent cx="546100" cy="647700"/>
          <wp:effectExtent l="0" t="0" r="6350" b="0"/>
          <wp:wrapSquare wrapText="bothSides"/>
          <wp:docPr id="2" name="Imagem 2" descr="C:\Users\sme1\Documents\JÉSSICA\SLOGANS\Prefeitu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e1\Documents\JÉSSICA\SLOGANS\Prefeitura.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461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6D81">
      <w:rPr>
        <w:b/>
      </w:rPr>
      <w:t>PREFEITURA MUNICIPAL DE SOBRADINHO</w:t>
    </w:r>
  </w:p>
  <w:p w14:paraId="23F8C544" w14:textId="77777777" w:rsidR="00ED401A" w:rsidRPr="00B66D81" w:rsidRDefault="00ED401A" w:rsidP="008823CE">
    <w:pPr>
      <w:jc w:val="both"/>
      <w:rPr>
        <w:b/>
      </w:rPr>
    </w:pPr>
    <w:r w:rsidRPr="00423F4D">
      <w:rPr>
        <w:noProof/>
        <w:lang w:eastAsia="pt-BR" w:bidi="ar-SA"/>
      </w:rPr>
      <w:drawing>
        <wp:anchor distT="0" distB="0" distL="114300" distR="114300" simplePos="0" relativeHeight="251661312" behindDoc="0" locked="0" layoutInCell="1" allowOverlap="1" wp14:anchorId="6B64C87D" wp14:editId="146C651D">
          <wp:simplePos x="0" y="0"/>
          <wp:positionH relativeFrom="column">
            <wp:posOffset>4885690</wp:posOffset>
          </wp:positionH>
          <wp:positionV relativeFrom="paragraph">
            <wp:posOffset>69850</wp:posOffset>
          </wp:positionV>
          <wp:extent cx="1095375" cy="380028"/>
          <wp:effectExtent l="0" t="0" r="0" b="0"/>
          <wp:wrapNone/>
          <wp:docPr id="3" name="Imagem 3"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Texto&#10;&#10;Descrição gerada automaticamente com confiança média"/>
                  <pic:cNvPicPr/>
                </pic:nvPicPr>
                <pic:blipFill rotWithShape="1">
                  <a:blip r:embed="rId3">
                    <a:clrChange>
                      <a:clrFrom>
                        <a:srgbClr val="E6E8E7"/>
                      </a:clrFrom>
                      <a:clrTo>
                        <a:srgbClr val="E6E8E7">
                          <a:alpha val="0"/>
                        </a:srgbClr>
                      </a:clrTo>
                    </a:clrChange>
                    <a:extLst>
                      <a:ext uri="{28A0092B-C50C-407E-A947-70E740481C1C}">
                        <a14:useLocalDpi xmlns:a14="http://schemas.microsoft.com/office/drawing/2010/main" val="0"/>
                      </a:ext>
                    </a:extLst>
                  </a:blip>
                  <a:srcRect t="26945" b="23945"/>
                  <a:stretch/>
                </pic:blipFill>
                <pic:spPr bwMode="auto">
                  <a:xfrm>
                    <a:off x="0" y="0"/>
                    <a:ext cx="1095375" cy="38002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66D81">
      <w:rPr>
        <w:b/>
      </w:rPr>
      <w:t>ESTADO DA BAHIA</w:t>
    </w:r>
  </w:p>
  <w:p w14:paraId="19B48478" w14:textId="77777777" w:rsidR="00ED401A" w:rsidRDefault="00ED401A" w:rsidP="008823CE">
    <w:pPr>
      <w:jc w:val="both"/>
      <w:rPr>
        <w:b/>
      </w:rPr>
    </w:pPr>
    <w:r w:rsidRPr="00B66D81">
      <w:rPr>
        <w:b/>
        <w:noProof/>
        <w:lang w:eastAsia="pt-BR" w:bidi="ar-SA"/>
      </w:rPr>
      <mc:AlternateContent>
        <mc:Choice Requires="wps">
          <w:drawing>
            <wp:anchor distT="0" distB="0" distL="114300" distR="114300" simplePos="0" relativeHeight="251660288" behindDoc="0" locked="0" layoutInCell="1" allowOverlap="1" wp14:anchorId="1D6FCD33" wp14:editId="651FD1D3">
              <wp:simplePos x="0" y="0"/>
              <wp:positionH relativeFrom="column">
                <wp:posOffset>447040</wp:posOffset>
              </wp:positionH>
              <wp:positionV relativeFrom="paragraph">
                <wp:posOffset>207645</wp:posOffset>
              </wp:positionV>
              <wp:extent cx="5429250" cy="0"/>
              <wp:effectExtent l="0" t="0" r="19050" b="19050"/>
              <wp:wrapNone/>
              <wp:docPr id="5" name="Conector reto 5"/>
              <wp:cNvGraphicFramePr/>
              <a:graphic xmlns:a="http://schemas.openxmlformats.org/drawingml/2006/main">
                <a:graphicData uri="http://schemas.microsoft.com/office/word/2010/wordprocessingShape">
                  <wps:wsp>
                    <wps:cNvCnPr/>
                    <wps:spPr>
                      <a:xfrm>
                        <a:off x="0" y="0"/>
                        <a:ext cx="542925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F8BF83" id="Conector reto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2pt,16.35pt" to="462.7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" strokecolor="black [3200]" strokeweight="1pt">
              <v:stroke joinstyle="miter"/>
            </v:line>
          </w:pict>
        </mc:Fallback>
      </mc:AlternateContent>
    </w:r>
    <w:r w:rsidRPr="00B66D81">
      <w:rPr>
        <w:b/>
      </w:rPr>
      <w:t>CNPJ: 16.444.804/0001-10</w:t>
    </w:r>
  </w:p>
  <w:p w14:paraId="6AE2F074" w14:textId="77777777" w:rsidR="00ED401A" w:rsidRDefault="00ED401A" w:rsidP="008823CE">
    <w:pPr>
      <w:ind w:right="283"/>
      <w:jc w:val="center"/>
      <w:rPr>
        <w:b/>
      </w:rPr>
    </w:pPr>
  </w:p>
  <w:p w14:paraId="3D4A9D00" w14:textId="10C1839E" w:rsidR="00ED401A" w:rsidRPr="003D0E08" w:rsidRDefault="00ED401A" w:rsidP="008823CE">
    <w:pPr>
      <w:ind w:right="283"/>
      <w:jc w:val="center"/>
      <w:rPr>
        <w:b/>
      </w:rPr>
    </w:pPr>
    <w:r w:rsidRPr="0068150F">
      <w:rPr>
        <w:b/>
      </w:rPr>
      <w:t>SECRETARIA MUNICIPAL DA EDUCAÇÃO</w:t>
    </w:r>
  </w:p>
  <w:p w14:paraId="7275E5AF" w14:textId="77777777" w:rsidR="00ED401A" w:rsidRPr="00423F4D" w:rsidRDefault="00ED401A" w:rsidP="008823CE">
    <w:pPr>
      <w:jc w:val="center"/>
      <w:rPr>
        <w:b/>
        <w:i/>
      </w:rPr>
    </w:pPr>
    <w:r>
      <w:rPr>
        <w:b/>
        <w:i/>
        <w:color w:val="833C0B" w:themeColor="accent2" w:themeShade="80"/>
      </w:rPr>
      <w:t xml:space="preserve">        </w:t>
    </w:r>
    <w:r w:rsidRPr="00D52A46">
      <w:rPr>
        <w:b/>
        <w:i/>
        <w:color w:val="833C0B" w:themeColor="accent2" w:themeShade="80"/>
      </w:rPr>
      <w:t>Sobradinho: pelo</w:t>
    </w:r>
    <w:r w:rsidRPr="00423F4D">
      <w:rPr>
        <w:b/>
        <w:i/>
      </w:rPr>
      <w:t xml:space="preserve"> </w:t>
    </w:r>
    <w:r w:rsidRPr="00423F4D">
      <w:rPr>
        <w:b/>
        <w:i/>
        <w:color w:val="00B050"/>
      </w:rPr>
      <w:t>Direito</w:t>
    </w:r>
    <w:r w:rsidRPr="00423F4D">
      <w:rPr>
        <w:b/>
        <w:i/>
      </w:rPr>
      <w:t xml:space="preserve"> </w:t>
    </w:r>
    <w:r w:rsidRPr="00D52A46">
      <w:rPr>
        <w:b/>
        <w:i/>
        <w:color w:val="833C0B" w:themeColor="accent2" w:themeShade="80"/>
      </w:rPr>
      <w:t>de</w:t>
    </w:r>
    <w:r w:rsidRPr="00423F4D">
      <w:rPr>
        <w:b/>
        <w:i/>
      </w:rPr>
      <w:t xml:space="preserve"> </w:t>
    </w:r>
    <w:r w:rsidRPr="00423F4D">
      <w:rPr>
        <w:b/>
        <w:i/>
        <w:color w:val="0070C0"/>
      </w:rPr>
      <w:t>Aprender</w:t>
    </w:r>
  </w:p>
  <w:p w14:paraId="0FE5D7F6" w14:textId="1D5FBE24" w:rsidR="00ED401A" w:rsidRPr="008823CE" w:rsidRDefault="00ED401A" w:rsidP="008823C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72C3D"/>
    <w:multiLevelType w:val="hybridMultilevel"/>
    <w:tmpl w:val="9A24F0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CF82968"/>
    <w:multiLevelType w:val="multilevel"/>
    <w:tmpl w:val="BE3C9E56"/>
    <w:lvl w:ilvl="0">
      <w:start w:val="1"/>
      <w:numFmt w:val="decimal"/>
      <w:lvlText w:val="%1."/>
      <w:lvlJc w:val="left"/>
      <w:pPr>
        <w:ind w:left="360" w:hanging="360"/>
      </w:pPr>
      <w:rPr>
        <w:rFonts w:hint="default"/>
      </w:rPr>
    </w:lvl>
    <w:lvl w:ilvl="1">
      <w:start w:val="1"/>
      <w:numFmt w:val="decimal"/>
      <w:lvlText w:val="%1.%2."/>
      <w:lvlJc w:val="left"/>
      <w:pPr>
        <w:ind w:left="218" w:hanging="360"/>
      </w:pPr>
      <w:rPr>
        <w:rFonts w:hint="default"/>
        <w:b/>
        <w:bCs/>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304" w:hanging="1440"/>
      </w:pPr>
      <w:rPr>
        <w:rFonts w:hint="default"/>
      </w:rPr>
    </w:lvl>
  </w:abstractNum>
  <w:abstractNum w:abstractNumId="2">
    <w:nsid w:val="0EB140F6"/>
    <w:multiLevelType w:val="hybridMultilevel"/>
    <w:tmpl w:val="97E6D81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9B73039"/>
    <w:multiLevelType w:val="hybridMultilevel"/>
    <w:tmpl w:val="8832621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B3F73FD"/>
    <w:multiLevelType w:val="hybridMultilevel"/>
    <w:tmpl w:val="14EE373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0395042"/>
    <w:multiLevelType w:val="hybridMultilevel"/>
    <w:tmpl w:val="4AF6483E"/>
    <w:lvl w:ilvl="0" w:tplc="56B496B0">
      <w:start w:val="1"/>
      <w:numFmt w:val="upperRoman"/>
      <w:lvlText w:val="%1."/>
      <w:lvlJc w:val="left"/>
      <w:pPr>
        <w:ind w:left="1437" w:hanging="87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
    <w:nsid w:val="2D58ACB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359F6531"/>
    <w:multiLevelType w:val="multilevel"/>
    <w:tmpl w:val="C038B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91777EB"/>
    <w:multiLevelType w:val="multilevel"/>
    <w:tmpl w:val="A0100544"/>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4060532C"/>
    <w:multiLevelType w:val="hybridMultilevel"/>
    <w:tmpl w:val="FA5075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nsid w:val="4923070B"/>
    <w:multiLevelType w:val="hybridMultilevel"/>
    <w:tmpl w:val="CE88C5C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1">
    <w:nsid w:val="4A3A5319"/>
    <w:multiLevelType w:val="multilevel"/>
    <w:tmpl w:val="81E47A3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5AA2C06"/>
    <w:multiLevelType w:val="hybridMultilevel"/>
    <w:tmpl w:val="4014D2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594C6F8C"/>
    <w:multiLevelType w:val="hybridMultilevel"/>
    <w:tmpl w:val="1ACC5D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59E61A5B"/>
    <w:multiLevelType w:val="multilevel"/>
    <w:tmpl w:val="7A3CF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0824C0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62AD5A80"/>
    <w:multiLevelType w:val="multilevel"/>
    <w:tmpl w:val="570269A0"/>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17">
    <w:nsid w:val="678113F5"/>
    <w:multiLevelType w:val="hybridMultilevel"/>
    <w:tmpl w:val="83DC1B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6C5C43F7"/>
    <w:multiLevelType w:val="hybridMultilevel"/>
    <w:tmpl w:val="57B050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6E156CB8"/>
    <w:multiLevelType w:val="hybridMultilevel"/>
    <w:tmpl w:val="289E81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6F3E5A3D"/>
    <w:multiLevelType w:val="multilevel"/>
    <w:tmpl w:val="570269A0"/>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21">
    <w:nsid w:val="7A7D72FE"/>
    <w:multiLevelType w:val="multilevel"/>
    <w:tmpl w:val="7AB4B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C830FD3"/>
    <w:multiLevelType w:val="hybridMultilevel"/>
    <w:tmpl w:val="865880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7E8A5968"/>
    <w:multiLevelType w:val="hybridMultilevel"/>
    <w:tmpl w:val="79CC0036"/>
    <w:lvl w:ilvl="0" w:tplc="04160013">
      <w:start w:val="1"/>
      <w:numFmt w:val="upperRoman"/>
      <w:lvlText w:val="%1."/>
      <w:lvlJc w:val="righ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num w:numId="1">
    <w:abstractNumId w:val="15"/>
  </w:num>
  <w:num w:numId="2">
    <w:abstractNumId w:val="6"/>
  </w:num>
  <w:num w:numId="3">
    <w:abstractNumId w:val="22"/>
  </w:num>
  <w:num w:numId="4">
    <w:abstractNumId w:val="13"/>
  </w:num>
  <w:num w:numId="5">
    <w:abstractNumId w:val="10"/>
  </w:num>
  <w:num w:numId="6">
    <w:abstractNumId w:val="9"/>
  </w:num>
  <w:num w:numId="7">
    <w:abstractNumId w:val="11"/>
  </w:num>
  <w:num w:numId="8">
    <w:abstractNumId w:val="8"/>
  </w:num>
  <w:num w:numId="9">
    <w:abstractNumId w:val="14"/>
  </w:num>
  <w:num w:numId="10">
    <w:abstractNumId w:val="7"/>
  </w:num>
  <w:num w:numId="11">
    <w:abstractNumId w:val="21"/>
  </w:num>
  <w:num w:numId="12">
    <w:abstractNumId w:val="20"/>
  </w:num>
  <w:num w:numId="13">
    <w:abstractNumId w:val="16"/>
  </w:num>
  <w:num w:numId="14">
    <w:abstractNumId w:val="17"/>
  </w:num>
  <w:num w:numId="15">
    <w:abstractNumId w:val="3"/>
  </w:num>
  <w:num w:numId="16">
    <w:abstractNumId w:val="2"/>
  </w:num>
  <w:num w:numId="17">
    <w:abstractNumId w:val="1"/>
  </w:num>
  <w:num w:numId="18">
    <w:abstractNumId w:val="0"/>
  </w:num>
  <w:num w:numId="19">
    <w:abstractNumId w:val="18"/>
  </w:num>
  <w:num w:numId="20">
    <w:abstractNumId w:val="19"/>
  </w:num>
  <w:num w:numId="21">
    <w:abstractNumId w:val="12"/>
  </w:num>
  <w:num w:numId="22">
    <w:abstractNumId w:val="4"/>
  </w:num>
  <w:num w:numId="23">
    <w:abstractNumId w:val="5"/>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716"/>
    <w:rsid w:val="000132A8"/>
    <w:rsid w:val="00035D3F"/>
    <w:rsid w:val="00041C29"/>
    <w:rsid w:val="00044AC0"/>
    <w:rsid w:val="000534C9"/>
    <w:rsid w:val="000579F8"/>
    <w:rsid w:val="00060AE1"/>
    <w:rsid w:val="00063591"/>
    <w:rsid w:val="000659F8"/>
    <w:rsid w:val="000711FE"/>
    <w:rsid w:val="000727E8"/>
    <w:rsid w:val="000B046C"/>
    <w:rsid w:val="000B230D"/>
    <w:rsid w:val="000D1D50"/>
    <w:rsid w:val="000D67B6"/>
    <w:rsid w:val="000D6F5F"/>
    <w:rsid w:val="000E48EC"/>
    <w:rsid w:val="000E7A73"/>
    <w:rsid w:val="000F0D74"/>
    <w:rsid w:val="000F22B2"/>
    <w:rsid w:val="000F403F"/>
    <w:rsid w:val="00104536"/>
    <w:rsid w:val="001070E5"/>
    <w:rsid w:val="001129D7"/>
    <w:rsid w:val="00115BAE"/>
    <w:rsid w:val="0011695B"/>
    <w:rsid w:val="00117F4E"/>
    <w:rsid w:val="00121D1F"/>
    <w:rsid w:val="00147E27"/>
    <w:rsid w:val="001525AA"/>
    <w:rsid w:val="00163063"/>
    <w:rsid w:val="00163443"/>
    <w:rsid w:val="0016430E"/>
    <w:rsid w:val="00171E79"/>
    <w:rsid w:val="00182266"/>
    <w:rsid w:val="001830E2"/>
    <w:rsid w:val="00190949"/>
    <w:rsid w:val="00197D5F"/>
    <w:rsid w:val="001D0E75"/>
    <w:rsid w:val="001D3AB4"/>
    <w:rsid w:val="001E0838"/>
    <w:rsid w:val="001E1E0D"/>
    <w:rsid w:val="001E2660"/>
    <w:rsid w:val="001E356C"/>
    <w:rsid w:val="001E5F4E"/>
    <w:rsid w:val="001F20B9"/>
    <w:rsid w:val="001F42F6"/>
    <w:rsid w:val="002154D9"/>
    <w:rsid w:val="00240A14"/>
    <w:rsid w:val="00243358"/>
    <w:rsid w:val="002463E2"/>
    <w:rsid w:val="00257529"/>
    <w:rsid w:val="002858CE"/>
    <w:rsid w:val="00286305"/>
    <w:rsid w:val="002A59F7"/>
    <w:rsid w:val="002B6C96"/>
    <w:rsid w:val="002C49A6"/>
    <w:rsid w:val="002C53AD"/>
    <w:rsid w:val="002E0338"/>
    <w:rsid w:val="002E50E9"/>
    <w:rsid w:val="003018ED"/>
    <w:rsid w:val="003023B2"/>
    <w:rsid w:val="00302A29"/>
    <w:rsid w:val="00320E77"/>
    <w:rsid w:val="00322BE1"/>
    <w:rsid w:val="00331BD4"/>
    <w:rsid w:val="00333BBE"/>
    <w:rsid w:val="003515F7"/>
    <w:rsid w:val="00360C4B"/>
    <w:rsid w:val="00361DAD"/>
    <w:rsid w:val="0037378D"/>
    <w:rsid w:val="00376DD6"/>
    <w:rsid w:val="003977A2"/>
    <w:rsid w:val="003A13BA"/>
    <w:rsid w:val="003A2396"/>
    <w:rsid w:val="003A6BE7"/>
    <w:rsid w:val="003C01E5"/>
    <w:rsid w:val="003C4E00"/>
    <w:rsid w:val="003D03E8"/>
    <w:rsid w:val="003D056C"/>
    <w:rsid w:val="003D2432"/>
    <w:rsid w:val="003E67E9"/>
    <w:rsid w:val="003F771B"/>
    <w:rsid w:val="003F7DE1"/>
    <w:rsid w:val="00401301"/>
    <w:rsid w:val="0040337C"/>
    <w:rsid w:val="00413355"/>
    <w:rsid w:val="004176CF"/>
    <w:rsid w:val="00417E74"/>
    <w:rsid w:val="00436A4B"/>
    <w:rsid w:val="00442D70"/>
    <w:rsid w:val="00442ED8"/>
    <w:rsid w:val="0044482B"/>
    <w:rsid w:val="004449AE"/>
    <w:rsid w:val="00465C8B"/>
    <w:rsid w:val="004669BB"/>
    <w:rsid w:val="00467573"/>
    <w:rsid w:val="00467B92"/>
    <w:rsid w:val="0047593D"/>
    <w:rsid w:val="00481E80"/>
    <w:rsid w:val="00490281"/>
    <w:rsid w:val="0049068B"/>
    <w:rsid w:val="004919E8"/>
    <w:rsid w:val="00491C74"/>
    <w:rsid w:val="00497FF9"/>
    <w:rsid w:val="004A09F5"/>
    <w:rsid w:val="004A26DB"/>
    <w:rsid w:val="004B1F6B"/>
    <w:rsid w:val="004B20AC"/>
    <w:rsid w:val="004B6734"/>
    <w:rsid w:val="004C1583"/>
    <w:rsid w:val="004D1739"/>
    <w:rsid w:val="004E07B8"/>
    <w:rsid w:val="004F037F"/>
    <w:rsid w:val="004F1CB5"/>
    <w:rsid w:val="00502915"/>
    <w:rsid w:val="00514407"/>
    <w:rsid w:val="005215E8"/>
    <w:rsid w:val="005218F1"/>
    <w:rsid w:val="00524D0A"/>
    <w:rsid w:val="005302DC"/>
    <w:rsid w:val="00532470"/>
    <w:rsid w:val="00532E7C"/>
    <w:rsid w:val="005410F3"/>
    <w:rsid w:val="00544A3B"/>
    <w:rsid w:val="005540A2"/>
    <w:rsid w:val="005555A9"/>
    <w:rsid w:val="005648BD"/>
    <w:rsid w:val="005851D6"/>
    <w:rsid w:val="00587E03"/>
    <w:rsid w:val="005A4FE5"/>
    <w:rsid w:val="005B553B"/>
    <w:rsid w:val="005B56D4"/>
    <w:rsid w:val="005F4B6D"/>
    <w:rsid w:val="005F6306"/>
    <w:rsid w:val="005F7DF0"/>
    <w:rsid w:val="00611809"/>
    <w:rsid w:val="00667924"/>
    <w:rsid w:val="006720AE"/>
    <w:rsid w:val="006815CD"/>
    <w:rsid w:val="0068668A"/>
    <w:rsid w:val="006A3C27"/>
    <w:rsid w:val="006C6E4F"/>
    <w:rsid w:val="006D7EB1"/>
    <w:rsid w:val="006E7EC5"/>
    <w:rsid w:val="006F25B6"/>
    <w:rsid w:val="0070087E"/>
    <w:rsid w:val="007032DD"/>
    <w:rsid w:val="00723140"/>
    <w:rsid w:val="00727CAA"/>
    <w:rsid w:val="00727EDF"/>
    <w:rsid w:val="007406FF"/>
    <w:rsid w:val="00743864"/>
    <w:rsid w:val="007502F9"/>
    <w:rsid w:val="0075613F"/>
    <w:rsid w:val="00774358"/>
    <w:rsid w:val="007766EE"/>
    <w:rsid w:val="007B5F9A"/>
    <w:rsid w:val="007B7582"/>
    <w:rsid w:val="007C4BF0"/>
    <w:rsid w:val="007D0FA5"/>
    <w:rsid w:val="007E6D1F"/>
    <w:rsid w:val="007F7592"/>
    <w:rsid w:val="008076CD"/>
    <w:rsid w:val="008112F0"/>
    <w:rsid w:val="008141E3"/>
    <w:rsid w:val="0081575B"/>
    <w:rsid w:val="00815C93"/>
    <w:rsid w:val="008256B4"/>
    <w:rsid w:val="00827419"/>
    <w:rsid w:val="00834B8B"/>
    <w:rsid w:val="00834CA5"/>
    <w:rsid w:val="0084046C"/>
    <w:rsid w:val="00847C7F"/>
    <w:rsid w:val="00851B21"/>
    <w:rsid w:val="008547BF"/>
    <w:rsid w:val="0085527A"/>
    <w:rsid w:val="00865F19"/>
    <w:rsid w:val="008823CE"/>
    <w:rsid w:val="008A35DC"/>
    <w:rsid w:val="008B213B"/>
    <w:rsid w:val="008B3B97"/>
    <w:rsid w:val="008B7766"/>
    <w:rsid w:val="008D1B17"/>
    <w:rsid w:val="008E1167"/>
    <w:rsid w:val="008E11DE"/>
    <w:rsid w:val="008E1FA5"/>
    <w:rsid w:val="008E54B4"/>
    <w:rsid w:val="008E654D"/>
    <w:rsid w:val="008E6A9F"/>
    <w:rsid w:val="008F31DA"/>
    <w:rsid w:val="008F7AF9"/>
    <w:rsid w:val="00911CDC"/>
    <w:rsid w:val="00924C96"/>
    <w:rsid w:val="00925231"/>
    <w:rsid w:val="009305F3"/>
    <w:rsid w:val="00942DAF"/>
    <w:rsid w:val="009448EF"/>
    <w:rsid w:val="00945C1B"/>
    <w:rsid w:val="0094619D"/>
    <w:rsid w:val="00951D9C"/>
    <w:rsid w:val="00962C9C"/>
    <w:rsid w:val="009644CE"/>
    <w:rsid w:val="00984D3E"/>
    <w:rsid w:val="00996B7F"/>
    <w:rsid w:val="009B0B2C"/>
    <w:rsid w:val="009B1A45"/>
    <w:rsid w:val="009B202B"/>
    <w:rsid w:val="009B3539"/>
    <w:rsid w:val="009B3F53"/>
    <w:rsid w:val="009E173A"/>
    <w:rsid w:val="009E7D65"/>
    <w:rsid w:val="009F39A0"/>
    <w:rsid w:val="009F6249"/>
    <w:rsid w:val="00A00733"/>
    <w:rsid w:val="00A00E00"/>
    <w:rsid w:val="00A02C2E"/>
    <w:rsid w:val="00A03A41"/>
    <w:rsid w:val="00A160E2"/>
    <w:rsid w:val="00A1787E"/>
    <w:rsid w:val="00A57338"/>
    <w:rsid w:val="00A66C67"/>
    <w:rsid w:val="00A746DE"/>
    <w:rsid w:val="00A751BF"/>
    <w:rsid w:val="00A77B58"/>
    <w:rsid w:val="00A80482"/>
    <w:rsid w:val="00A869F7"/>
    <w:rsid w:val="00A94D2D"/>
    <w:rsid w:val="00AB47C2"/>
    <w:rsid w:val="00AB7560"/>
    <w:rsid w:val="00AC11E2"/>
    <w:rsid w:val="00AC2D5F"/>
    <w:rsid w:val="00AC49D5"/>
    <w:rsid w:val="00AD014F"/>
    <w:rsid w:val="00AE1D5D"/>
    <w:rsid w:val="00AE67BE"/>
    <w:rsid w:val="00AF373D"/>
    <w:rsid w:val="00AF3775"/>
    <w:rsid w:val="00AF7148"/>
    <w:rsid w:val="00B05348"/>
    <w:rsid w:val="00B24B6C"/>
    <w:rsid w:val="00B26B70"/>
    <w:rsid w:val="00B31C9E"/>
    <w:rsid w:val="00B3793E"/>
    <w:rsid w:val="00B443BD"/>
    <w:rsid w:val="00B51021"/>
    <w:rsid w:val="00B62291"/>
    <w:rsid w:val="00B6558A"/>
    <w:rsid w:val="00B67E85"/>
    <w:rsid w:val="00B771C7"/>
    <w:rsid w:val="00B83C69"/>
    <w:rsid w:val="00B84E68"/>
    <w:rsid w:val="00B8597B"/>
    <w:rsid w:val="00B86E5A"/>
    <w:rsid w:val="00B94007"/>
    <w:rsid w:val="00BA0987"/>
    <w:rsid w:val="00BB0563"/>
    <w:rsid w:val="00BB4820"/>
    <w:rsid w:val="00BC609B"/>
    <w:rsid w:val="00BD2937"/>
    <w:rsid w:val="00BE531C"/>
    <w:rsid w:val="00BF1D82"/>
    <w:rsid w:val="00C01398"/>
    <w:rsid w:val="00C16C34"/>
    <w:rsid w:val="00C17F32"/>
    <w:rsid w:val="00C32940"/>
    <w:rsid w:val="00C527EF"/>
    <w:rsid w:val="00C52A80"/>
    <w:rsid w:val="00C663AF"/>
    <w:rsid w:val="00C66886"/>
    <w:rsid w:val="00C82988"/>
    <w:rsid w:val="00C92BD3"/>
    <w:rsid w:val="00C92E31"/>
    <w:rsid w:val="00CA45F5"/>
    <w:rsid w:val="00CB4D2F"/>
    <w:rsid w:val="00CC0273"/>
    <w:rsid w:val="00CC7008"/>
    <w:rsid w:val="00CE4D69"/>
    <w:rsid w:val="00CF45EB"/>
    <w:rsid w:val="00D0401B"/>
    <w:rsid w:val="00D04D19"/>
    <w:rsid w:val="00D51736"/>
    <w:rsid w:val="00D57E33"/>
    <w:rsid w:val="00D61254"/>
    <w:rsid w:val="00D62593"/>
    <w:rsid w:val="00D63B80"/>
    <w:rsid w:val="00D6552D"/>
    <w:rsid w:val="00D66B01"/>
    <w:rsid w:val="00D820D5"/>
    <w:rsid w:val="00D85254"/>
    <w:rsid w:val="00D86FFB"/>
    <w:rsid w:val="00D91C75"/>
    <w:rsid w:val="00D96642"/>
    <w:rsid w:val="00D96716"/>
    <w:rsid w:val="00D967FD"/>
    <w:rsid w:val="00DA4823"/>
    <w:rsid w:val="00DB60A1"/>
    <w:rsid w:val="00DD0691"/>
    <w:rsid w:val="00DD4BC9"/>
    <w:rsid w:val="00DD4DE4"/>
    <w:rsid w:val="00DE1470"/>
    <w:rsid w:val="00DF0164"/>
    <w:rsid w:val="00DF3424"/>
    <w:rsid w:val="00E10C2C"/>
    <w:rsid w:val="00E20F05"/>
    <w:rsid w:val="00E311DF"/>
    <w:rsid w:val="00E3172A"/>
    <w:rsid w:val="00E35B01"/>
    <w:rsid w:val="00E466C5"/>
    <w:rsid w:val="00E50C2B"/>
    <w:rsid w:val="00E5528C"/>
    <w:rsid w:val="00E624E1"/>
    <w:rsid w:val="00E76C6C"/>
    <w:rsid w:val="00E8190B"/>
    <w:rsid w:val="00E95538"/>
    <w:rsid w:val="00EA2B82"/>
    <w:rsid w:val="00EA3882"/>
    <w:rsid w:val="00EA7AE8"/>
    <w:rsid w:val="00EB07CF"/>
    <w:rsid w:val="00EB37BA"/>
    <w:rsid w:val="00EC3894"/>
    <w:rsid w:val="00ED401A"/>
    <w:rsid w:val="00EE0A54"/>
    <w:rsid w:val="00EF297A"/>
    <w:rsid w:val="00EF2C92"/>
    <w:rsid w:val="00EF31E7"/>
    <w:rsid w:val="00F04D5A"/>
    <w:rsid w:val="00F10F23"/>
    <w:rsid w:val="00F1253A"/>
    <w:rsid w:val="00F1419A"/>
    <w:rsid w:val="00F313B7"/>
    <w:rsid w:val="00F34286"/>
    <w:rsid w:val="00F3514F"/>
    <w:rsid w:val="00F414FB"/>
    <w:rsid w:val="00F4335C"/>
    <w:rsid w:val="00F54496"/>
    <w:rsid w:val="00F64D2D"/>
    <w:rsid w:val="00F71231"/>
    <w:rsid w:val="00F72F6E"/>
    <w:rsid w:val="00F75EFF"/>
    <w:rsid w:val="00F9680A"/>
    <w:rsid w:val="00FB0A92"/>
    <w:rsid w:val="00FC075A"/>
    <w:rsid w:val="00FC14C5"/>
    <w:rsid w:val="00FC32C4"/>
    <w:rsid w:val="00FC3B24"/>
    <w:rsid w:val="00FC57FE"/>
    <w:rsid w:val="00FD0CAC"/>
    <w:rsid w:val="00FD6F5C"/>
    <w:rsid w:val="00FE0329"/>
    <w:rsid w:val="00FE10D4"/>
    <w:rsid w:val="00FE706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472485A"/>
  <w15:docId w15:val="{CBD6595B-DD0F-4E8C-B774-BAC77449F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kern w:val="2"/>
        <w:sz w:val="24"/>
        <w:szCs w:val="24"/>
        <w:lang w:val="pt-BR"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qFormat/>
    <w:rsid w:val="00A00733"/>
    <w:pPr>
      <w:keepNext/>
      <w:suppressAutoHyphens w:val="0"/>
      <w:jc w:val="center"/>
      <w:outlineLvl w:val="0"/>
    </w:pPr>
    <w:rPr>
      <w:rFonts w:ascii="Times New Roman" w:eastAsia="Calibri" w:hAnsi="Times New Roman" w:cs="Times New Roman"/>
      <w:b/>
      <w:kern w:val="0"/>
      <w:sz w:val="20"/>
      <w:szCs w:val="20"/>
      <w:lang w:val="x-none"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basedOn w:val="Fontepargpadro"/>
    <w:uiPriority w:val="99"/>
    <w:unhideWhenUsed/>
    <w:rsid w:val="00617C01"/>
    <w:rPr>
      <w:color w:val="0563C1" w:themeColor="hyperlink"/>
      <w:u w:val="single"/>
    </w:rPr>
  </w:style>
  <w:style w:type="character" w:customStyle="1" w:styleId="MenoPendente1">
    <w:name w:val="Menção Pendente1"/>
    <w:basedOn w:val="Fontepargpadro"/>
    <w:uiPriority w:val="99"/>
    <w:semiHidden/>
    <w:unhideWhenUsed/>
    <w:qFormat/>
    <w:rsid w:val="00617C01"/>
    <w:rPr>
      <w:color w:val="605E5C"/>
      <w:shd w:val="clear" w:color="auto" w:fill="E1DFDD"/>
    </w:rPr>
  </w:style>
  <w:style w:type="character" w:customStyle="1" w:styleId="Marcadores">
    <w:name w:val="Marcadores"/>
    <w:qFormat/>
    <w:rPr>
      <w:rFonts w:ascii="OpenSymbol" w:eastAsia="OpenSymbol" w:hAnsi="OpenSymbol" w:cs="OpenSymbol"/>
    </w:rPr>
  </w:style>
  <w:style w:type="character" w:customStyle="1" w:styleId="Smbolosdenumerao">
    <w:name w:val="Símbolos de numeração"/>
    <w:qFormat/>
  </w:style>
  <w:style w:type="paragraph" w:styleId="Ttulo">
    <w:name w:val="Title"/>
    <w:basedOn w:val="Normal"/>
    <w:next w:val="Corpodetexto"/>
    <w:uiPriority w:val="10"/>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ontedodatabela">
    <w:name w:val="Conteúdo da tabela"/>
    <w:basedOn w:val="Normal"/>
    <w:qFormat/>
    <w:pPr>
      <w:widowControl w:val="0"/>
      <w:suppressLineNumbers/>
    </w:pPr>
  </w:style>
  <w:style w:type="paragraph" w:customStyle="1" w:styleId="Default">
    <w:name w:val="Default"/>
    <w:uiPriority w:val="99"/>
    <w:rsid w:val="00182266"/>
    <w:pPr>
      <w:suppressAutoHyphens w:val="0"/>
      <w:autoSpaceDE w:val="0"/>
      <w:autoSpaceDN w:val="0"/>
      <w:adjustRightInd w:val="0"/>
    </w:pPr>
    <w:rPr>
      <w:rFonts w:ascii="Arial" w:hAnsi="Arial" w:cs="Arial"/>
      <w:color w:val="000000"/>
      <w:kern w:val="0"/>
      <w:lang w:bidi="ar-SA"/>
    </w:rPr>
  </w:style>
  <w:style w:type="character" w:customStyle="1" w:styleId="cf01">
    <w:name w:val="cf01"/>
    <w:basedOn w:val="Fontepargpadro"/>
    <w:rsid w:val="000E7A73"/>
    <w:rPr>
      <w:rFonts w:ascii="Segoe UI" w:hAnsi="Segoe UI" w:cs="Segoe UI" w:hint="default"/>
      <w:sz w:val="18"/>
      <w:szCs w:val="18"/>
    </w:rPr>
  </w:style>
  <w:style w:type="table" w:styleId="Tabelacomgrade">
    <w:name w:val="Table Grid"/>
    <w:basedOn w:val="Tabelanormal"/>
    <w:uiPriority w:val="39"/>
    <w:rsid w:val="000F40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524D0A"/>
    <w:pPr>
      <w:ind w:left="720"/>
      <w:contextualSpacing/>
    </w:pPr>
    <w:rPr>
      <w:rFonts w:cs="Mangal"/>
      <w:szCs w:val="21"/>
    </w:rPr>
  </w:style>
  <w:style w:type="character" w:customStyle="1" w:styleId="Ttulo1Char">
    <w:name w:val="Título 1 Char"/>
    <w:basedOn w:val="Fontepargpadro"/>
    <w:link w:val="Ttulo1"/>
    <w:rsid w:val="00A00733"/>
    <w:rPr>
      <w:rFonts w:ascii="Times New Roman" w:eastAsia="Calibri" w:hAnsi="Times New Roman" w:cs="Times New Roman"/>
      <w:b/>
      <w:kern w:val="0"/>
      <w:sz w:val="20"/>
      <w:szCs w:val="20"/>
      <w:lang w:val="x-none" w:eastAsia="pt-BR" w:bidi="ar-SA"/>
    </w:rPr>
  </w:style>
  <w:style w:type="paragraph" w:customStyle="1" w:styleId="TableParagraph">
    <w:name w:val="Table Paragraph"/>
    <w:basedOn w:val="Normal"/>
    <w:uiPriority w:val="1"/>
    <w:qFormat/>
    <w:rsid w:val="00A00733"/>
    <w:pPr>
      <w:widowControl w:val="0"/>
      <w:suppressAutoHyphens w:val="0"/>
      <w:autoSpaceDE w:val="0"/>
      <w:autoSpaceDN w:val="0"/>
      <w:ind w:left="109"/>
    </w:pPr>
    <w:rPr>
      <w:rFonts w:ascii="Arial MT" w:eastAsia="Arial MT" w:hAnsi="Arial MT" w:cs="Arial MT"/>
      <w:kern w:val="0"/>
      <w:sz w:val="22"/>
      <w:szCs w:val="22"/>
      <w:lang w:val="pt-PT" w:eastAsia="en-US" w:bidi="ar-SA"/>
    </w:rPr>
  </w:style>
  <w:style w:type="paragraph" w:customStyle="1" w:styleId="a-spacing-mini">
    <w:name w:val="a-spacing-mini"/>
    <w:basedOn w:val="Normal"/>
    <w:rsid w:val="00A00733"/>
    <w:pPr>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a-list-item">
    <w:name w:val="a-list-item"/>
    <w:basedOn w:val="Fontepargpadro"/>
    <w:rsid w:val="00A00733"/>
  </w:style>
  <w:style w:type="paragraph" w:styleId="Cabealho">
    <w:name w:val="header"/>
    <w:aliases w:val="hd,he,encabezado"/>
    <w:basedOn w:val="Normal"/>
    <w:link w:val="CabealhoChar"/>
    <w:unhideWhenUsed/>
    <w:rsid w:val="00B05348"/>
    <w:pPr>
      <w:tabs>
        <w:tab w:val="center" w:pos="4252"/>
        <w:tab w:val="right" w:pos="8504"/>
      </w:tabs>
    </w:pPr>
    <w:rPr>
      <w:rFonts w:cs="Mangal"/>
      <w:szCs w:val="21"/>
    </w:rPr>
  </w:style>
  <w:style w:type="character" w:customStyle="1" w:styleId="CabealhoChar">
    <w:name w:val="Cabeçalho Char"/>
    <w:aliases w:val="hd Char,he Char,encabezado Char"/>
    <w:basedOn w:val="Fontepargpadro"/>
    <w:link w:val="Cabealho"/>
    <w:rsid w:val="00B05348"/>
    <w:rPr>
      <w:rFonts w:cs="Mangal"/>
      <w:szCs w:val="21"/>
    </w:rPr>
  </w:style>
  <w:style w:type="paragraph" w:styleId="Rodap">
    <w:name w:val="footer"/>
    <w:basedOn w:val="Normal"/>
    <w:link w:val="RodapChar"/>
    <w:uiPriority w:val="99"/>
    <w:unhideWhenUsed/>
    <w:rsid w:val="00B05348"/>
    <w:pPr>
      <w:tabs>
        <w:tab w:val="center" w:pos="4252"/>
        <w:tab w:val="right" w:pos="8504"/>
      </w:tabs>
    </w:pPr>
    <w:rPr>
      <w:rFonts w:cs="Mangal"/>
      <w:szCs w:val="21"/>
    </w:rPr>
  </w:style>
  <w:style w:type="character" w:customStyle="1" w:styleId="RodapChar">
    <w:name w:val="Rodapé Char"/>
    <w:basedOn w:val="Fontepargpadro"/>
    <w:link w:val="Rodap"/>
    <w:uiPriority w:val="99"/>
    <w:rsid w:val="00B05348"/>
    <w:rPr>
      <w:rFonts w:cs="Mangal"/>
      <w:szCs w:val="21"/>
    </w:rPr>
  </w:style>
  <w:style w:type="character" w:styleId="Hyperlink">
    <w:name w:val="Hyperlink"/>
    <w:basedOn w:val="Fontepargpadro"/>
    <w:uiPriority w:val="99"/>
    <w:unhideWhenUsed/>
    <w:rsid w:val="008823CE"/>
    <w:rPr>
      <w:color w:val="0563C1" w:themeColor="hyperlink"/>
      <w:u w:val="single"/>
    </w:rPr>
  </w:style>
  <w:style w:type="paragraph" w:styleId="Textodebalo">
    <w:name w:val="Balloon Text"/>
    <w:basedOn w:val="Normal"/>
    <w:link w:val="TextodebaloChar"/>
    <w:uiPriority w:val="99"/>
    <w:semiHidden/>
    <w:unhideWhenUsed/>
    <w:rsid w:val="008823CE"/>
    <w:rPr>
      <w:rFonts w:ascii="Segoe UI" w:hAnsi="Segoe UI" w:cs="Mangal"/>
      <w:sz w:val="18"/>
      <w:szCs w:val="16"/>
    </w:rPr>
  </w:style>
  <w:style w:type="character" w:customStyle="1" w:styleId="TextodebaloChar">
    <w:name w:val="Texto de balão Char"/>
    <w:basedOn w:val="Fontepargpadro"/>
    <w:link w:val="Textodebalo"/>
    <w:uiPriority w:val="99"/>
    <w:semiHidden/>
    <w:rsid w:val="008823CE"/>
    <w:rPr>
      <w:rFonts w:ascii="Segoe UI" w:hAnsi="Segoe UI" w:cs="Mangal"/>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739263">
      <w:bodyDiv w:val="1"/>
      <w:marLeft w:val="0"/>
      <w:marRight w:val="0"/>
      <w:marTop w:val="0"/>
      <w:marBottom w:val="0"/>
      <w:divBdr>
        <w:top w:val="none" w:sz="0" w:space="0" w:color="auto"/>
        <w:left w:val="none" w:sz="0" w:space="0" w:color="auto"/>
        <w:bottom w:val="none" w:sz="0" w:space="0" w:color="auto"/>
        <w:right w:val="none" w:sz="0" w:space="0" w:color="auto"/>
      </w:divBdr>
    </w:div>
    <w:div w:id="824396200">
      <w:bodyDiv w:val="1"/>
      <w:marLeft w:val="0"/>
      <w:marRight w:val="0"/>
      <w:marTop w:val="0"/>
      <w:marBottom w:val="0"/>
      <w:divBdr>
        <w:top w:val="none" w:sz="0" w:space="0" w:color="auto"/>
        <w:left w:val="none" w:sz="0" w:space="0" w:color="auto"/>
        <w:bottom w:val="none" w:sz="0" w:space="0" w:color="auto"/>
        <w:right w:val="none" w:sz="0" w:space="0" w:color="auto"/>
      </w:divBdr>
    </w:div>
    <w:div w:id="841436432">
      <w:bodyDiv w:val="1"/>
      <w:marLeft w:val="0"/>
      <w:marRight w:val="0"/>
      <w:marTop w:val="0"/>
      <w:marBottom w:val="0"/>
      <w:divBdr>
        <w:top w:val="none" w:sz="0" w:space="0" w:color="auto"/>
        <w:left w:val="none" w:sz="0" w:space="0" w:color="auto"/>
        <w:bottom w:val="none" w:sz="0" w:space="0" w:color="auto"/>
        <w:right w:val="none" w:sz="0" w:space="0" w:color="auto"/>
      </w:divBdr>
    </w:div>
    <w:div w:id="18477427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ec.educ.sobradinho@gmail.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98B6E-3F89-490F-A7B5-93AA8B7A5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2577</TotalTime>
  <Pages>47</Pages>
  <Words>13002</Words>
  <Characters>70214</Characters>
  <Application>Microsoft Office Word</Application>
  <DocSecurity>0</DocSecurity>
  <Lines>585</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Vander Viana</dc:creator>
  <dc:description/>
  <cp:lastModifiedBy>Licitação006</cp:lastModifiedBy>
  <cp:revision>34</cp:revision>
  <cp:lastPrinted>2025-04-09T14:49:00Z</cp:lastPrinted>
  <dcterms:created xsi:type="dcterms:W3CDTF">2024-04-03T21:03:00Z</dcterms:created>
  <dcterms:modified xsi:type="dcterms:W3CDTF">2025-04-09T14:53:00Z</dcterms:modified>
  <dc:language>pt-BR</dc:language>
</cp:coreProperties>
</file>