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ED592" w14:textId="25478818" w:rsidR="000C422F" w:rsidRPr="00470607" w:rsidRDefault="00470607" w:rsidP="009F471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1" w:themeFillTint="33"/>
        <w:tabs>
          <w:tab w:val="center" w:pos="4819"/>
          <w:tab w:val="left" w:pos="7545"/>
        </w:tabs>
        <w:rPr>
          <w:rFonts w:ascii="Arial" w:hAnsi="Arial" w:cs="Arial"/>
          <w:b/>
          <w:bCs/>
          <w:sz w:val="28"/>
          <w:szCs w:val="28"/>
        </w:rPr>
      </w:pPr>
      <w:r w:rsidRPr="00470607">
        <w:rPr>
          <w:rFonts w:ascii="Arial" w:hAnsi="Arial" w:cs="Arial"/>
          <w:b/>
          <w:bCs/>
          <w:sz w:val="22"/>
          <w:szCs w:val="22"/>
        </w:rPr>
        <w:tab/>
      </w:r>
      <w:r w:rsidR="000C422F" w:rsidRPr="009F471B">
        <w:rPr>
          <w:rFonts w:ascii="Arial" w:hAnsi="Arial" w:cs="Arial"/>
          <w:b/>
          <w:bCs/>
          <w:sz w:val="28"/>
          <w:szCs w:val="28"/>
          <w:shd w:val="clear" w:color="auto" w:fill="D9E2F3" w:themeFill="accent1" w:themeFillTint="33"/>
        </w:rPr>
        <w:t>ESTUDO TÉCNICO PRELIMINAR - ETP</w:t>
      </w:r>
      <w:r w:rsidRPr="009F471B">
        <w:rPr>
          <w:rFonts w:ascii="Arial" w:hAnsi="Arial" w:cs="Arial"/>
          <w:b/>
          <w:bCs/>
          <w:sz w:val="28"/>
          <w:szCs w:val="28"/>
          <w:shd w:val="clear" w:color="auto" w:fill="D9E2F3" w:themeFill="accent1" w:themeFillTint="33"/>
        </w:rPr>
        <w:tab/>
      </w:r>
    </w:p>
    <w:p w14:paraId="3E1A800A" w14:textId="7B0B7F29" w:rsidR="00383530" w:rsidRPr="00861600" w:rsidRDefault="008B5DF7" w:rsidP="00861600">
      <w:pPr>
        <w:spacing w:line="276" w:lineRule="auto"/>
        <w:jc w:val="center"/>
        <w:rPr>
          <w:rFonts w:ascii="Arial" w:hAnsi="Arial" w:cs="Arial"/>
          <w:sz w:val="22"/>
          <w:szCs w:val="22"/>
        </w:rPr>
      </w:pPr>
      <w:r>
        <w:rPr>
          <w:rFonts w:ascii="Arial" w:hAnsi="Arial" w:cs="Arial"/>
          <w:sz w:val="22"/>
          <w:szCs w:val="22"/>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9628"/>
      </w:tblGrid>
      <w:tr w:rsidR="00383530" w:rsidRPr="000D7C2C" w14:paraId="4937DAA6" w14:textId="77777777" w:rsidTr="00884F17">
        <w:trPr>
          <w:trHeight w:val="268"/>
        </w:trPr>
        <w:tc>
          <w:tcPr>
            <w:tcW w:w="9748" w:type="dxa"/>
          </w:tcPr>
          <w:p w14:paraId="6538A5A7" w14:textId="4B63CAC8" w:rsidR="00383530" w:rsidRPr="000D7C2C" w:rsidRDefault="00EB114B" w:rsidP="002200E1">
            <w:pPr>
              <w:pStyle w:val="Contedodatabela"/>
              <w:spacing w:line="276" w:lineRule="auto"/>
              <w:jc w:val="both"/>
              <w:rPr>
                <w:rFonts w:ascii="Arial" w:hAnsi="Arial" w:cs="Arial"/>
                <w:b/>
                <w:bCs/>
                <w:sz w:val="22"/>
                <w:szCs w:val="22"/>
              </w:rPr>
            </w:pPr>
            <w:r w:rsidRPr="000D7C2C">
              <w:rPr>
                <w:rFonts w:ascii="Arial" w:hAnsi="Arial" w:cs="Arial"/>
                <w:b/>
                <w:bCs/>
                <w:sz w:val="22"/>
                <w:szCs w:val="22"/>
              </w:rPr>
              <w:t xml:space="preserve">SECRETARIA SOLICITANTE: </w:t>
            </w:r>
            <w:r w:rsidR="00433598" w:rsidRPr="000D7C2C">
              <w:rPr>
                <w:rFonts w:ascii="Arial" w:hAnsi="Arial" w:cs="Arial"/>
                <w:sz w:val="22"/>
                <w:szCs w:val="22"/>
              </w:rPr>
              <w:t>SECRETARIA MUNICIPAL DE FAZENDA E ADMINISTRAÇÃO</w:t>
            </w:r>
          </w:p>
        </w:tc>
      </w:tr>
      <w:tr w:rsidR="00383530" w:rsidRPr="000D7C2C" w14:paraId="261B2ACC" w14:textId="77777777" w:rsidTr="00884F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748" w:type="dxa"/>
            <w:tcBorders>
              <w:top w:val="single" w:sz="4" w:space="0" w:color="000000"/>
              <w:left w:val="single" w:sz="4" w:space="0" w:color="000000"/>
              <w:bottom w:val="single" w:sz="4" w:space="0" w:color="000000"/>
              <w:right w:val="single" w:sz="4" w:space="0" w:color="000000"/>
            </w:tcBorders>
          </w:tcPr>
          <w:p w14:paraId="38761BF4" w14:textId="3A85141C" w:rsidR="00383530" w:rsidRPr="000D7C2C" w:rsidRDefault="00EB114B" w:rsidP="002200E1">
            <w:pPr>
              <w:pStyle w:val="Contedodatabela"/>
              <w:spacing w:line="276" w:lineRule="auto"/>
              <w:jc w:val="both"/>
              <w:rPr>
                <w:rFonts w:ascii="Arial" w:hAnsi="Arial" w:cs="Arial"/>
                <w:b/>
                <w:bCs/>
                <w:sz w:val="22"/>
                <w:szCs w:val="22"/>
              </w:rPr>
            </w:pPr>
            <w:r w:rsidRPr="000D7C2C">
              <w:rPr>
                <w:rFonts w:ascii="Arial" w:hAnsi="Arial" w:cs="Arial"/>
                <w:b/>
                <w:bCs/>
                <w:sz w:val="22"/>
                <w:szCs w:val="22"/>
              </w:rPr>
              <w:t>EQUIPE DE PLANEJAMENTO DA CONTRATAÇÃO:</w:t>
            </w:r>
            <w:r w:rsidRPr="000D7C2C">
              <w:rPr>
                <w:rFonts w:ascii="Arial" w:hAnsi="Arial" w:cs="Arial"/>
                <w:sz w:val="22"/>
                <w:szCs w:val="22"/>
              </w:rPr>
              <w:t xml:space="preserve"> </w:t>
            </w:r>
            <w:r w:rsidR="006A2D5E" w:rsidRPr="006A2D5E">
              <w:rPr>
                <w:rFonts w:ascii="Arial" w:hAnsi="Arial" w:cs="Arial"/>
                <w:sz w:val="22"/>
                <w:szCs w:val="22"/>
              </w:rPr>
              <w:t>MARIA EDUARDA DA SILVA MELO</w:t>
            </w:r>
          </w:p>
        </w:tc>
      </w:tr>
    </w:tbl>
    <w:p w14:paraId="2B7FC730" w14:textId="77777777" w:rsidR="00383530" w:rsidRPr="000D7C2C" w:rsidRDefault="00383530" w:rsidP="002200E1">
      <w:pPr>
        <w:spacing w:line="276" w:lineRule="auto"/>
        <w:jc w:val="both"/>
        <w:rPr>
          <w:rFonts w:ascii="Arial" w:hAnsi="Arial" w:cs="Arial"/>
          <w:sz w:val="22"/>
          <w:szCs w:val="22"/>
        </w:rPr>
      </w:pPr>
    </w:p>
    <w:p w14:paraId="60094C16" w14:textId="77777777" w:rsidR="00383530" w:rsidRDefault="006C7650" w:rsidP="002200E1">
      <w:pPr>
        <w:spacing w:line="276" w:lineRule="auto"/>
        <w:jc w:val="center"/>
        <w:rPr>
          <w:rFonts w:ascii="Arial" w:hAnsi="Arial" w:cs="Arial"/>
          <w:b/>
          <w:bCs/>
        </w:rPr>
      </w:pPr>
      <w:r w:rsidRPr="00A857E6">
        <w:rPr>
          <w:rFonts w:ascii="Arial" w:hAnsi="Arial" w:cs="Arial"/>
          <w:b/>
          <w:bCs/>
        </w:rPr>
        <w:t>DIAGNÓSTICO DA SITUAÇÃO ATUAL</w:t>
      </w:r>
    </w:p>
    <w:p w14:paraId="33F65ED9" w14:textId="77777777" w:rsidR="00A42B49" w:rsidRPr="00470607" w:rsidRDefault="00A42B49" w:rsidP="00A42B49">
      <w:pPr>
        <w:pStyle w:val="Corpodetexto"/>
        <w:suppressAutoHyphens w:val="0"/>
        <w:spacing w:after="0"/>
        <w:jc w:val="both"/>
        <w:rPr>
          <w:rFonts w:ascii="Arial" w:hAnsi="Arial" w:cs="Arial"/>
          <w:sz w:val="21"/>
          <w:szCs w:val="21"/>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A42B49" w:rsidRPr="000D7C2C" w14:paraId="092C237F" w14:textId="77777777" w:rsidTr="00E759F2">
        <w:tc>
          <w:tcPr>
            <w:tcW w:w="989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0DA189B2" w14:textId="384C08F4" w:rsidR="00A42B49" w:rsidRPr="000D7C2C" w:rsidRDefault="00A42B49" w:rsidP="00E759F2">
            <w:pPr>
              <w:pStyle w:val="Contedodatabela"/>
              <w:jc w:val="both"/>
              <w:rPr>
                <w:rFonts w:ascii="Arial" w:hAnsi="Arial" w:cs="Arial"/>
                <w:sz w:val="22"/>
                <w:szCs w:val="22"/>
              </w:rPr>
            </w:pPr>
            <w:r>
              <w:rPr>
                <w:rFonts w:ascii="Arial" w:hAnsi="Arial" w:cs="Arial"/>
                <w:b/>
                <w:bCs/>
                <w:sz w:val="22"/>
                <w:szCs w:val="22"/>
              </w:rPr>
              <w:t>INTRODUÇÃO</w:t>
            </w:r>
          </w:p>
        </w:tc>
      </w:tr>
    </w:tbl>
    <w:p w14:paraId="7D5A6A97" w14:textId="77777777" w:rsidR="00A42B49" w:rsidRPr="00A42B49" w:rsidRDefault="00A42B49" w:rsidP="00A42B49">
      <w:pPr>
        <w:tabs>
          <w:tab w:val="left" w:pos="2190"/>
        </w:tabs>
        <w:ind w:firstLine="720"/>
        <w:rPr>
          <w:rFonts w:ascii="Arial" w:hAnsi="Arial" w:cs="Arial"/>
          <w:sz w:val="21"/>
          <w:szCs w:val="21"/>
        </w:rPr>
      </w:pPr>
    </w:p>
    <w:p w14:paraId="0A87A27D" w14:textId="2C6BCDB0" w:rsidR="00A42B49" w:rsidRDefault="00A42B49" w:rsidP="00A42B49">
      <w:pPr>
        <w:spacing w:line="276" w:lineRule="auto"/>
        <w:jc w:val="both"/>
        <w:rPr>
          <w:rFonts w:ascii="Arial" w:hAnsi="Arial" w:cs="Arial"/>
          <w:sz w:val="21"/>
          <w:szCs w:val="21"/>
        </w:rPr>
      </w:pPr>
      <w:r w:rsidRPr="00A42B49">
        <w:rPr>
          <w:rFonts w:ascii="Arial" w:hAnsi="Arial" w:cs="Arial"/>
          <w:sz w:val="21"/>
          <w:szCs w:val="21"/>
        </w:rPr>
        <w:t>O presente documento caracteriza a primeira etapa da fase de planejamento e apresenta os devidos estudos para a contratação de solução que atenderá à necessidade abaixo especificada. O seu objetivo principal é estudar detalhadamente a necessidade e identificar no mercado a melhor solução para supri-la, em observância às normas vigentes e aos princípios que regem a Administração Pública.</w:t>
      </w:r>
    </w:p>
    <w:p w14:paraId="1D52626A" w14:textId="77777777" w:rsidR="00A42B49" w:rsidRPr="00A42B49" w:rsidRDefault="00A42B49" w:rsidP="00A42B49">
      <w:pPr>
        <w:spacing w:line="276" w:lineRule="auto"/>
        <w:jc w:val="both"/>
        <w:rPr>
          <w:rFonts w:ascii="Arial" w:hAnsi="Arial" w:cs="Arial"/>
          <w:sz w:val="21"/>
          <w:szCs w:val="21"/>
        </w:rPr>
      </w:pPr>
    </w:p>
    <w:p w14:paraId="1071449E" w14:textId="77777777" w:rsidR="00A42B49" w:rsidRDefault="00A42B49" w:rsidP="00A42B49">
      <w:pPr>
        <w:spacing w:line="276" w:lineRule="auto"/>
        <w:jc w:val="both"/>
        <w:rPr>
          <w:rFonts w:ascii="Arial" w:hAnsi="Arial" w:cs="Arial"/>
          <w:sz w:val="21"/>
          <w:szCs w:val="21"/>
        </w:rPr>
      </w:pPr>
      <w:r w:rsidRPr="00A42B49">
        <w:rPr>
          <w:rFonts w:ascii="Arial" w:hAnsi="Arial" w:cs="Arial"/>
          <w:sz w:val="21"/>
          <w:szCs w:val="21"/>
        </w:rPr>
        <w:t>Se faz necessário o presente instrumento, considerando a regulamentação no âmbito do Município de Sobradinho-BA, por meio do Decreto Municipal nº 028/2024, que trata dos procedimentos auxiliares de licitação e contratações públicas, para os processos administrativos com base na Lei Federal 14.133/2021. O credenciamento é um dos procedimentos auxiliares permitidos por lei a serem utilizados nas contratações públicas.</w:t>
      </w:r>
    </w:p>
    <w:p w14:paraId="288DAA4A" w14:textId="77777777" w:rsidR="00A42B49" w:rsidRPr="00A42B49" w:rsidRDefault="00A42B49" w:rsidP="00A42B49">
      <w:pPr>
        <w:spacing w:line="276" w:lineRule="auto"/>
        <w:jc w:val="both"/>
        <w:rPr>
          <w:rFonts w:ascii="Arial" w:hAnsi="Arial" w:cs="Arial"/>
          <w:sz w:val="21"/>
          <w:szCs w:val="21"/>
        </w:rPr>
      </w:pPr>
    </w:p>
    <w:p w14:paraId="7AD085DB" w14:textId="64622582" w:rsidR="00A42B49" w:rsidRPr="00A42B49" w:rsidRDefault="00A42B49" w:rsidP="00A42B49">
      <w:pPr>
        <w:spacing w:line="276" w:lineRule="auto"/>
        <w:jc w:val="both"/>
        <w:rPr>
          <w:rFonts w:ascii="Arial" w:hAnsi="Arial" w:cs="Arial"/>
          <w:sz w:val="21"/>
          <w:szCs w:val="21"/>
        </w:rPr>
      </w:pPr>
      <w:r w:rsidRPr="00A42B49">
        <w:rPr>
          <w:rFonts w:ascii="Arial" w:hAnsi="Arial" w:cs="Arial"/>
          <w:sz w:val="21"/>
          <w:szCs w:val="21"/>
        </w:rPr>
        <w:t>Nos termos do inciso XLIII do art. 6º da Lei Federal nº 14.133/2021, o credenciamento é um processo administrativo de chamamento público em que a Administração Pública convoca interessados em prestar serviços ou fornecer bens para que, preenchidos os requisitos necessários, se credenciem no órgão ou na entidade para executar o objeto quando convocados (art. 4º do Decreto Municipal nº 028/2024), podendo ser utilizado, em conformidade com o Decreto Municipal nº 028/2024, para contratações paralela e não excludente (art. 6º, I), bem como, para os casos em que a seleção fica a critério de terceiros (art. 6º, II).</w:t>
      </w:r>
    </w:p>
    <w:p w14:paraId="31BDC769" w14:textId="77777777" w:rsidR="00383530" w:rsidRPr="000D7C2C" w:rsidRDefault="00383530" w:rsidP="002200E1">
      <w:pPr>
        <w:spacing w:line="276" w:lineRule="auto"/>
        <w:jc w:val="both"/>
        <w:rPr>
          <w:rFonts w:ascii="Arial" w:hAnsi="Arial" w:cs="Arial"/>
          <w:sz w:val="22"/>
          <w:szCs w:val="22"/>
        </w:rPr>
      </w:pPr>
    </w:p>
    <w:tbl>
      <w:tblPr>
        <w:tblW w:w="15000" w:type="pct"/>
        <w:tblInd w:w="-5" w:type="dxa"/>
        <w:tblLayout w:type="fixed"/>
        <w:tblCellMar>
          <w:top w:w="55" w:type="dxa"/>
          <w:left w:w="55" w:type="dxa"/>
          <w:bottom w:w="55" w:type="dxa"/>
          <w:right w:w="55" w:type="dxa"/>
        </w:tblCellMar>
        <w:tblLook w:val="0000" w:firstRow="0" w:lastRow="0" w:firstColumn="0" w:lastColumn="0" w:noHBand="0" w:noVBand="0"/>
      </w:tblPr>
      <w:tblGrid>
        <w:gridCol w:w="9633"/>
        <w:gridCol w:w="9633"/>
        <w:gridCol w:w="9633"/>
      </w:tblGrid>
      <w:tr w:rsidR="00A42B49" w:rsidRPr="000D7C2C" w14:paraId="564B6D75" w14:textId="6ADBB861" w:rsidTr="00A42B49">
        <w:tc>
          <w:tcPr>
            <w:tcW w:w="974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5897E57A" w14:textId="592BD92C" w:rsidR="00A42B49" w:rsidRPr="000602BA" w:rsidRDefault="00A42B49" w:rsidP="000602BA">
            <w:pPr>
              <w:pStyle w:val="Contedodatabela"/>
              <w:jc w:val="both"/>
              <w:rPr>
                <w:rFonts w:ascii="Arial" w:hAnsi="Arial" w:cs="Arial"/>
                <w:sz w:val="22"/>
                <w:szCs w:val="22"/>
              </w:rPr>
            </w:pPr>
            <w:r w:rsidRPr="000602BA">
              <w:rPr>
                <w:rFonts w:ascii="Arial" w:hAnsi="Arial" w:cs="Arial"/>
                <w:b/>
                <w:bCs/>
                <w:sz w:val="22"/>
                <w:szCs w:val="22"/>
              </w:rPr>
              <w:t>1. DIAGNÓSTICO INICIAL E NECESSIDADE DA CONTRATAÇÃO</w:t>
            </w:r>
          </w:p>
        </w:tc>
        <w:tc>
          <w:tcPr>
            <w:tcW w:w="9748" w:type="dxa"/>
          </w:tcPr>
          <w:p w14:paraId="2921F55D" w14:textId="77777777" w:rsidR="00A42B49" w:rsidRPr="000602BA" w:rsidRDefault="00A42B49" w:rsidP="000602BA">
            <w:pPr>
              <w:pStyle w:val="Contedodatabela"/>
              <w:jc w:val="both"/>
              <w:rPr>
                <w:rFonts w:ascii="Arial" w:hAnsi="Arial" w:cs="Arial"/>
                <w:b/>
                <w:bCs/>
                <w:sz w:val="22"/>
                <w:szCs w:val="22"/>
              </w:rPr>
            </w:pPr>
          </w:p>
        </w:tc>
        <w:tc>
          <w:tcPr>
            <w:tcW w:w="9748" w:type="dxa"/>
          </w:tcPr>
          <w:p w14:paraId="0A3D5FCC" w14:textId="11093424" w:rsidR="00A42B49" w:rsidRPr="000602BA" w:rsidRDefault="00A42B49" w:rsidP="000602BA">
            <w:pPr>
              <w:pStyle w:val="Contedodatabela"/>
              <w:jc w:val="both"/>
              <w:rPr>
                <w:rFonts w:ascii="Arial" w:hAnsi="Arial" w:cs="Arial"/>
                <w:b/>
                <w:bCs/>
                <w:sz w:val="22"/>
                <w:szCs w:val="22"/>
              </w:rPr>
            </w:pPr>
          </w:p>
        </w:tc>
      </w:tr>
    </w:tbl>
    <w:p w14:paraId="62B87D98" w14:textId="3053CA60" w:rsidR="000E28AF" w:rsidRPr="000D7C2C" w:rsidRDefault="00481BEE" w:rsidP="002200E1">
      <w:pPr>
        <w:pStyle w:val="Textbody"/>
        <w:tabs>
          <w:tab w:val="left" w:pos="960"/>
        </w:tabs>
        <w:spacing w:before="1" w:line="276" w:lineRule="auto"/>
        <w:rPr>
          <w:rFonts w:ascii="Arial" w:hAnsi="Arial" w:cs="Arial"/>
          <w:sz w:val="22"/>
          <w:szCs w:val="22"/>
        </w:rPr>
      </w:pPr>
      <w:r w:rsidRPr="000D7C2C">
        <w:rPr>
          <w:rFonts w:ascii="Arial" w:hAnsi="Arial" w:cs="Arial"/>
          <w:sz w:val="22"/>
          <w:szCs w:val="22"/>
        </w:rPr>
        <w:tab/>
      </w:r>
    </w:p>
    <w:p w14:paraId="2AE3059A" w14:textId="49EFAD4F" w:rsidR="00FC6114" w:rsidRPr="00FC6114" w:rsidRDefault="000370D6" w:rsidP="00FC6114">
      <w:pPr>
        <w:pStyle w:val="NormalWeb"/>
        <w:numPr>
          <w:ilvl w:val="1"/>
          <w:numId w:val="4"/>
        </w:numPr>
        <w:spacing w:before="0" w:beforeAutospacing="0" w:after="0" w:afterAutospacing="0"/>
        <w:ind w:left="0" w:firstLine="0"/>
        <w:jc w:val="both"/>
        <w:rPr>
          <w:rFonts w:ascii="Arial" w:hAnsi="Arial" w:cs="Arial"/>
          <w:sz w:val="21"/>
          <w:szCs w:val="21"/>
        </w:rPr>
      </w:pPr>
      <w:r w:rsidRPr="00470607">
        <w:rPr>
          <w:rFonts w:ascii="Arial" w:hAnsi="Arial" w:cs="Arial"/>
          <w:sz w:val="21"/>
          <w:szCs w:val="21"/>
        </w:rPr>
        <w:t xml:space="preserve">As </w:t>
      </w:r>
      <w:r>
        <w:rPr>
          <w:rFonts w:ascii="Arial" w:hAnsi="Arial" w:cs="Arial"/>
          <w:sz w:val="21"/>
          <w:szCs w:val="21"/>
        </w:rPr>
        <w:t>diversas Secretarias do Município de Sobradinho/BA possuem</w:t>
      </w:r>
      <w:r w:rsidR="00884F17">
        <w:rPr>
          <w:rFonts w:ascii="Arial" w:hAnsi="Arial" w:cs="Arial"/>
          <w:sz w:val="21"/>
          <w:szCs w:val="21"/>
        </w:rPr>
        <w:t xml:space="preserve"> a necessidade de viabilizar </w:t>
      </w:r>
      <w:r>
        <w:rPr>
          <w:rFonts w:ascii="Arial" w:hAnsi="Arial" w:cs="Arial"/>
          <w:sz w:val="21"/>
          <w:szCs w:val="21"/>
        </w:rPr>
        <w:t xml:space="preserve">o deslocamento de prestadores de serviços, bandas, palestrantes, técnicos e demais visitantes </w:t>
      </w:r>
      <w:r w:rsidR="00DC28AC" w:rsidRPr="000370D6">
        <w:rPr>
          <w:rFonts w:ascii="Arial" w:hAnsi="Arial" w:cs="Arial"/>
          <w:sz w:val="21"/>
          <w:szCs w:val="21"/>
        </w:rPr>
        <w:t>que realizam atividades institucionais no município</w:t>
      </w:r>
      <w:r>
        <w:rPr>
          <w:rFonts w:ascii="Arial" w:hAnsi="Arial" w:cs="Arial"/>
          <w:sz w:val="21"/>
          <w:szCs w:val="21"/>
        </w:rPr>
        <w:t>, por meio do fornecimento de serviços de hospedagem dentro do perímetro urbano</w:t>
      </w:r>
      <w:r w:rsidR="00FC6114">
        <w:rPr>
          <w:rFonts w:ascii="Arial" w:hAnsi="Arial" w:cs="Arial"/>
          <w:sz w:val="21"/>
          <w:szCs w:val="21"/>
        </w:rPr>
        <w:t xml:space="preserve">, visto que as ações planejadas pelas secretarias por vezes exigem as permanências desses convidados, colaboradores e demais agentes públicos no município.  </w:t>
      </w:r>
    </w:p>
    <w:p w14:paraId="085BA885" w14:textId="77777777" w:rsidR="00FC6114" w:rsidRDefault="00FC6114" w:rsidP="00FC6114">
      <w:pPr>
        <w:pStyle w:val="NormalWeb"/>
        <w:spacing w:before="0" w:beforeAutospacing="0" w:after="0" w:afterAutospacing="0"/>
        <w:jc w:val="both"/>
        <w:rPr>
          <w:rFonts w:ascii="Arial" w:hAnsi="Arial" w:cs="Arial"/>
          <w:sz w:val="21"/>
          <w:szCs w:val="21"/>
        </w:rPr>
      </w:pPr>
    </w:p>
    <w:p w14:paraId="0625100D" w14:textId="135BB396" w:rsidR="00E9279E" w:rsidRPr="00E9279E" w:rsidRDefault="00FC6114" w:rsidP="00E9279E">
      <w:pPr>
        <w:pStyle w:val="NormalWeb"/>
        <w:numPr>
          <w:ilvl w:val="1"/>
          <w:numId w:val="4"/>
        </w:numPr>
        <w:spacing w:before="0" w:beforeAutospacing="0" w:after="0" w:afterAutospacing="0"/>
        <w:ind w:left="0" w:firstLine="0"/>
        <w:jc w:val="both"/>
        <w:rPr>
          <w:rFonts w:ascii="Arial" w:hAnsi="Arial" w:cs="Arial"/>
          <w:sz w:val="21"/>
          <w:szCs w:val="21"/>
        </w:rPr>
      </w:pPr>
      <w:r>
        <w:rPr>
          <w:rFonts w:ascii="Arial" w:hAnsi="Arial" w:cs="Arial"/>
          <w:sz w:val="21"/>
          <w:szCs w:val="21"/>
        </w:rPr>
        <w:t xml:space="preserve">A hospedagem desses </w:t>
      </w:r>
      <w:r w:rsidR="006E1935">
        <w:rPr>
          <w:rFonts w:ascii="Arial" w:hAnsi="Arial" w:cs="Arial"/>
          <w:sz w:val="21"/>
          <w:szCs w:val="21"/>
        </w:rPr>
        <w:t>prestadores de serviço e profissionais</w:t>
      </w:r>
      <w:r>
        <w:rPr>
          <w:rFonts w:ascii="Arial" w:hAnsi="Arial" w:cs="Arial"/>
          <w:sz w:val="21"/>
          <w:szCs w:val="21"/>
        </w:rPr>
        <w:t xml:space="preserve"> que frequentemente p</w:t>
      </w:r>
      <w:r w:rsidR="00E9279E">
        <w:rPr>
          <w:rFonts w:ascii="Arial" w:hAnsi="Arial" w:cs="Arial"/>
          <w:sz w:val="21"/>
          <w:szCs w:val="21"/>
        </w:rPr>
        <w:t>articipam de</w:t>
      </w:r>
      <w:r w:rsidR="00DC28AC" w:rsidRPr="00FC6114">
        <w:rPr>
          <w:rFonts w:ascii="Arial" w:hAnsi="Arial" w:cs="Arial"/>
          <w:sz w:val="21"/>
          <w:szCs w:val="21"/>
        </w:rPr>
        <w:t xml:space="preserve"> reuniões, eventos, treinamentos,</w:t>
      </w:r>
      <w:r>
        <w:rPr>
          <w:rFonts w:ascii="Arial" w:hAnsi="Arial" w:cs="Arial"/>
          <w:sz w:val="21"/>
          <w:szCs w:val="21"/>
        </w:rPr>
        <w:t xml:space="preserve"> </w:t>
      </w:r>
      <w:r w:rsidR="00DC28AC" w:rsidRPr="00FC6114">
        <w:rPr>
          <w:rFonts w:ascii="Arial" w:hAnsi="Arial" w:cs="Arial"/>
          <w:sz w:val="21"/>
          <w:szCs w:val="21"/>
        </w:rPr>
        <w:t>visitas técnicas</w:t>
      </w:r>
      <w:r>
        <w:rPr>
          <w:rFonts w:ascii="Arial" w:hAnsi="Arial" w:cs="Arial"/>
          <w:sz w:val="21"/>
          <w:szCs w:val="21"/>
        </w:rPr>
        <w:t>, encontros administrativos</w:t>
      </w:r>
      <w:r w:rsidR="00DC28AC" w:rsidRPr="00FC6114">
        <w:rPr>
          <w:rFonts w:ascii="Arial" w:hAnsi="Arial" w:cs="Arial"/>
          <w:sz w:val="21"/>
          <w:szCs w:val="21"/>
        </w:rPr>
        <w:t xml:space="preserve"> e demais atividades</w:t>
      </w:r>
      <w:r w:rsidR="00E9279E">
        <w:rPr>
          <w:rFonts w:ascii="Arial" w:hAnsi="Arial" w:cs="Arial"/>
          <w:sz w:val="21"/>
          <w:szCs w:val="21"/>
        </w:rPr>
        <w:t xml:space="preserve">, no próprio município é uma medida estratégica utilizada pela Administração Municipal, para garantir conforto, segurança e a locomoção dos mesmo até o local no qual será realizada a ação, gerando eficiência e contribuindo para a logística adequada, de modo a evitar atrasos e demais ocorrências. </w:t>
      </w:r>
    </w:p>
    <w:p w14:paraId="10614763" w14:textId="77777777" w:rsidR="000602BA" w:rsidRPr="00470607" w:rsidRDefault="000602BA" w:rsidP="009B15C4">
      <w:pPr>
        <w:pStyle w:val="NormalWeb"/>
        <w:spacing w:before="0" w:beforeAutospacing="0" w:after="0" w:afterAutospacing="0"/>
        <w:jc w:val="both"/>
        <w:rPr>
          <w:rFonts w:ascii="Arial" w:hAnsi="Arial" w:cs="Arial"/>
          <w:sz w:val="21"/>
          <w:szCs w:val="21"/>
        </w:rPr>
      </w:pPr>
    </w:p>
    <w:p w14:paraId="57E1B49E" w14:textId="24E99717" w:rsidR="00DC28AC" w:rsidRPr="00470607" w:rsidRDefault="00DC28AC" w:rsidP="00A857E6">
      <w:pPr>
        <w:pStyle w:val="PargrafodaLista"/>
        <w:numPr>
          <w:ilvl w:val="1"/>
          <w:numId w:val="4"/>
        </w:numPr>
        <w:spacing w:after="0" w:line="240" w:lineRule="auto"/>
        <w:ind w:left="0" w:firstLine="0"/>
        <w:jc w:val="both"/>
        <w:rPr>
          <w:rFonts w:ascii="Arial" w:eastAsia="Times New Roman" w:hAnsi="Arial" w:cs="Arial"/>
          <w:sz w:val="21"/>
          <w:szCs w:val="21"/>
          <w:lang w:eastAsia="pt-BR"/>
        </w:rPr>
      </w:pPr>
      <w:r w:rsidRPr="00470607">
        <w:rPr>
          <w:rFonts w:ascii="Arial" w:eastAsia="Times New Roman" w:hAnsi="Arial" w:cs="Arial"/>
          <w:sz w:val="21"/>
          <w:szCs w:val="21"/>
          <w:lang w:eastAsia="pt-BR"/>
        </w:rPr>
        <w:t>A ausência de uma estrutura própria para hospedagem impõe a necessidade de contratar serviços especializados, garantindo conforto, segurança e logística adequada para os beneficiários. Além disso, é fundamental assegurar que as acomodações atendam aos padrões mínimos de qualidade, higiene e acessibilidade.</w:t>
      </w:r>
    </w:p>
    <w:p w14:paraId="6366FB6B" w14:textId="6E2962AD" w:rsidR="00433598" w:rsidRPr="00470607" w:rsidRDefault="00433598" w:rsidP="009B15C4">
      <w:pPr>
        <w:pStyle w:val="PargrafodaLista"/>
        <w:spacing w:after="0" w:line="240" w:lineRule="auto"/>
        <w:ind w:left="0"/>
        <w:jc w:val="both"/>
        <w:rPr>
          <w:rFonts w:ascii="Arial" w:hAnsi="Arial" w:cs="Arial"/>
          <w:sz w:val="21"/>
          <w:szCs w:val="21"/>
        </w:rPr>
      </w:pPr>
    </w:p>
    <w:p w14:paraId="48ED25AA" w14:textId="0AD88C77" w:rsidR="00433598" w:rsidRPr="00470607" w:rsidRDefault="00225F44" w:rsidP="00A857E6">
      <w:pPr>
        <w:pStyle w:val="PargrafodaLista"/>
        <w:numPr>
          <w:ilvl w:val="1"/>
          <w:numId w:val="4"/>
        </w:numPr>
        <w:spacing w:after="0" w:line="240" w:lineRule="auto"/>
        <w:ind w:left="0" w:firstLine="0"/>
        <w:jc w:val="both"/>
        <w:rPr>
          <w:rFonts w:ascii="Arial" w:hAnsi="Arial" w:cs="Arial"/>
          <w:sz w:val="21"/>
          <w:szCs w:val="21"/>
        </w:rPr>
      </w:pPr>
      <w:r>
        <w:rPr>
          <w:rFonts w:ascii="Arial" w:hAnsi="Arial" w:cs="Arial"/>
          <w:sz w:val="21"/>
          <w:szCs w:val="21"/>
        </w:rPr>
        <w:t>Portanto, a</w:t>
      </w:r>
      <w:r w:rsidR="000602BA" w:rsidRPr="00470607">
        <w:rPr>
          <w:rFonts w:ascii="Arial" w:hAnsi="Arial" w:cs="Arial"/>
          <w:sz w:val="21"/>
          <w:szCs w:val="21"/>
        </w:rPr>
        <w:t xml:space="preserve"> necessidade d</w:t>
      </w:r>
      <w:r>
        <w:rPr>
          <w:rFonts w:ascii="Arial" w:hAnsi="Arial" w:cs="Arial"/>
          <w:sz w:val="21"/>
          <w:szCs w:val="21"/>
        </w:rPr>
        <w:t>e fornecimento de hospedagem no município de Sobradinho/BA,</w:t>
      </w:r>
      <w:r w:rsidR="000602BA" w:rsidRPr="00470607">
        <w:rPr>
          <w:rFonts w:ascii="Arial" w:hAnsi="Arial" w:cs="Arial"/>
          <w:sz w:val="21"/>
          <w:szCs w:val="21"/>
        </w:rPr>
        <w:t xml:space="preserve"> é justificada pelos seguintes fatores:</w:t>
      </w:r>
    </w:p>
    <w:p w14:paraId="188BED90" w14:textId="77777777" w:rsidR="000602BA" w:rsidRPr="00470607" w:rsidRDefault="000602BA" w:rsidP="009B15C4">
      <w:pPr>
        <w:pStyle w:val="PargrafodaLista"/>
        <w:spacing w:after="0" w:line="240" w:lineRule="auto"/>
        <w:ind w:left="0"/>
        <w:jc w:val="both"/>
        <w:rPr>
          <w:rFonts w:ascii="Arial" w:hAnsi="Arial" w:cs="Arial"/>
          <w:sz w:val="21"/>
          <w:szCs w:val="21"/>
        </w:rPr>
      </w:pPr>
    </w:p>
    <w:p w14:paraId="1140DCBB" w14:textId="77777777" w:rsidR="000602BA" w:rsidRPr="00470607" w:rsidRDefault="000602BA" w:rsidP="00A857E6">
      <w:pPr>
        <w:pStyle w:val="PargrafodaLista"/>
        <w:numPr>
          <w:ilvl w:val="0"/>
          <w:numId w:val="3"/>
        </w:numPr>
        <w:spacing w:after="0" w:line="240" w:lineRule="auto"/>
        <w:ind w:left="567" w:firstLine="0"/>
        <w:jc w:val="both"/>
        <w:rPr>
          <w:rFonts w:ascii="Arial" w:eastAsia="Times New Roman" w:hAnsi="Arial" w:cs="Arial"/>
          <w:sz w:val="21"/>
          <w:szCs w:val="21"/>
          <w:lang w:eastAsia="pt-BR"/>
        </w:rPr>
      </w:pPr>
      <w:r w:rsidRPr="00470607">
        <w:rPr>
          <w:rFonts w:ascii="Arial" w:eastAsia="Times New Roman" w:hAnsi="Arial" w:cs="Arial"/>
          <w:sz w:val="21"/>
          <w:szCs w:val="21"/>
          <w:lang w:eastAsia="pt-BR"/>
        </w:rPr>
        <w:t>Garantia de hospedagem adequada para servidores, colaboradores e visitantes.</w:t>
      </w:r>
    </w:p>
    <w:p w14:paraId="18881DB9" w14:textId="77777777" w:rsidR="000602BA" w:rsidRPr="00470607" w:rsidRDefault="000602BA" w:rsidP="00A857E6">
      <w:pPr>
        <w:pStyle w:val="PargrafodaLista"/>
        <w:numPr>
          <w:ilvl w:val="0"/>
          <w:numId w:val="3"/>
        </w:numPr>
        <w:spacing w:after="0" w:line="240" w:lineRule="auto"/>
        <w:ind w:left="567" w:firstLine="0"/>
        <w:jc w:val="both"/>
        <w:rPr>
          <w:rFonts w:ascii="Arial" w:eastAsia="Times New Roman" w:hAnsi="Arial" w:cs="Arial"/>
          <w:sz w:val="21"/>
          <w:szCs w:val="21"/>
          <w:lang w:eastAsia="pt-BR"/>
        </w:rPr>
      </w:pPr>
      <w:r w:rsidRPr="00470607">
        <w:rPr>
          <w:rFonts w:ascii="Arial" w:eastAsia="Times New Roman" w:hAnsi="Arial" w:cs="Arial"/>
          <w:sz w:val="21"/>
          <w:szCs w:val="21"/>
          <w:lang w:eastAsia="pt-BR"/>
        </w:rPr>
        <w:t>Redução de custos e melhor planejamento logístico ao invés da manutenção de estrutura própria.</w:t>
      </w:r>
    </w:p>
    <w:p w14:paraId="5D606046" w14:textId="77777777" w:rsidR="000602BA" w:rsidRPr="00470607" w:rsidRDefault="000602BA" w:rsidP="00A857E6">
      <w:pPr>
        <w:pStyle w:val="PargrafodaLista"/>
        <w:numPr>
          <w:ilvl w:val="0"/>
          <w:numId w:val="3"/>
        </w:numPr>
        <w:spacing w:after="0" w:line="240" w:lineRule="auto"/>
        <w:ind w:left="567" w:firstLine="0"/>
        <w:jc w:val="both"/>
        <w:rPr>
          <w:rFonts w:ascii="Arial" w:eastAsia="Times New Roman" w:hAnsi="Arial" w:cs="Arial"/>
          <w:sz w:val="21"/>
          <w:szCs w:val="21"/>
          <w:lang w:eastAsia="pt-BR"/>
        </w:rPr>
      </w:pPr>
      <w:r w:rsidRPr="00470607">
        <w:rPr>
          <w:rFonts w:ascii="Arial" w:eastAsia="Times New Roman" w:hAnsi="Arial" w:cs="Arial"/>
          <w:sz w:val="21"/>
          <w:szCs w:val="21"/>
          <w:lang w:eastAsia="pt-BR"/>
        </w:rPr>
        <w:t>Disponibilização de acomodações em local seguro, com infraestrutura adequada e serviços essenciais, como café da manhã, internet e estacionamento.</w:t>
      </w:r>
    </w:p>
    <w:p w14:paraId="1A8994AF" w14:textId="4C5401A9" w:rsidR="00433598" w:rsidRPr="00470607" w:rsidRDefault="000602BA" w:rsidP="00A857E6">
      <w:pPr>
        <w:pStyle w:val="PargrafodaLista"/>
        <w:numPr>
          <w:ilvl w:val="0"/>
          <w:numId w:val="3"/>
        </w:numPr>
        <w:spacing w:after="0" w:line="240" w:lineRule="auto"/>
        <w:ind w:left="567" w:firstLine="0"/>
        <w:jc w:val="both"/>
        <w:rPr>
          <w:rFonts w:ascii="Arial" w:eastAsia="Times New Roman" w:hAnsi="Arial" w:cs="Arial"/>
          <w:sz w:val="21"/>
          <w:szCs w:val="21"/>
          <w:lang w:eastAsia="pt-BR"/>
        </w:rPr>
      </w:pPr>
      <w:r w:rsidRPr="00470607">
        <w:rPr>
          <w:rFonts w:ascii="Arial" w:eastAsia="Times New Roman" w:hAnsi="Arial" w:cs="Arial"/>
          <w:sz w:val="21"/>
          <w:szCs w:val="21"/>
          <w:lang w:eastAsia="pt-BR"/>
        </w:rPr>
        <w:t>Atendimento às exigências legais e administrativas para a hospedagem de pessoas a serviço da instituição.</w:t>
      </w:r>
    </w:p>
    <w:p w14:paraId="4DD09E8A" w14:textId="77777777" w:rsidR="000602BA" w:rsidRPr="00470607" w:rsidRDefault="000602BA" w:rsidP="009B15C4">
      <w:pPr>
        <w:pStyle w:val="PargrafodaLista"/>
        <w:spacing w:after="0" w:line="240" w:lineRule="auto"/>
        <w:ind w:left="0"/>
        <w:jc w:val="both"/>
        <w:rPr>
          <w:rFonts w:ascii="Arial" w:eastAsia="Times New Roman" w:hAnsi="Arial" w:cs="Arial"/>
          <w:sz w:val="21"/>
          <w:szCs w:val="21"/>
          <w:lang w:eastAsia="pt-BR"/>
        </w:rPr>
      </w:pPr>
    </w:p>
    <w:p w14:paraId="1E246A3C" w14:textId="16AA7644" w:rsidR="00433598" w:rsidRPr="00470607" w:rsidRDefault="00433598" w:rsidP="00A857E6">
      <w:pPr>
        <w:pStyle w:val="PargrafodaLista"/>
        <w:numPr>
          <w:ilvl w:val="1"/>
          <w:numId w:val="4"/>
        </w:numPr>
        <w:spacing w:after="0" w:line="240" w:lineRule="auto"/>
        <w:ind w:left="0" w:firstLine="0"/>
        <w:jc w:val="both"/>
        <w:rPr>
          <w:rFonts w:ascii="Arial" w:hAnsi="Arial" w:cs="Arial"/>
          <w:sz w:val="21"/>
          <w:szCs w:val="21"/>
        </w:rPr>
      </w:pPr>
      <w:r w:rsidRPr="00470607">
        <w:rPr>
          <w:rFonts w:ascii="Arial" w:hAnsi="Arial" w:cs="Arial"/>
          <w:sz w:val="21"/>
          <w:szCs w:val="21"/>
        </w:rPr>
        <w:t>Diante</w:t>
      </w:r>
      <w:r w:rsidR="00225F44">
        <w:rPr>
          <w:rFonts w:ascii="Arial" w:hAnsi="Arial" w:cs="Arial"/>
          <w:sz w:val="21"/>
          <w:szCs w:val="21"/>
        </w:rPr>
        <w:t xml:space="preserve"> do exposto</w:t>
      </w:r>
      <w:r w:rsidRPr="00470607">
        <w:rPr>
          <w:rFonts w:ascii="Arial" w:hAnsi="Arial" w:cs="Arial"/>
          <w:sz w:val="21"/>
          <w:szCs w:val="21"/>
        </w:rPr>
        <w:t xml:space="preserve">, </w:t>
      </w:r>
      <w:r w:rsidR="000602BA" w:rsidRPr="00470607">
        <w:rPr>
          <w:rFonts w:ascii="Arial" w:hAnsi="Arial" w:cs="Arial"/>
          <w:sz w:val="21"/>
          <w:szCs w:val="21"/>
        </w:rPr>
        <w:t xml:space="preserve">a </w:t>
      </w:r>
      <w:r w:rsidR="00225F44">
        <w:rPr>
          <w:rFonts w:ascii="Arial" w:hAnsi="Arial" w:cs="Arial"/>
          <w:sz w:val="21"/>
          <w:szCs w:val="21"/>
        </w:rPr>
        <w:t xml:space="preserve">o fornecimento de serviços de </w:t>
      </w:r>
      <w:r w:rsidR="000602BA" w:rsidRPr="00470607">
        <w:rPr>
          <w:rFonts w:ascii="Arial" w:hAnsi="Arial" w:cs="Arial"/>
          <w:sz w:val="21"/>
          <w:szCs w:val="21"/>
        </w:rPr>
        <w:t>hospedagem é essencial para o cumprimento das atividades institucionais, garantindo eficiência, segurança e otimização dos recursos públicos. Isso assegura a permanência adequada de prestadores e profissionais no município</w:t>
      </w:r>
      <w:r w:rsidR="00470607">
        <w:rPr>
          <w:rFonts w:ascii="Arial" w:hAnsi="Arial" w:cs="Arial"/>
          <w:sz w:val="21"/>
          <w:szCs w:val="21"/>
        </w:rPr>
        <w:t>.</w:t>
      </w:r>
    </w:p>
    <w:p w14:paraId="2FCE1862" w14:textId="0DD62BC2" w:rsidR="00433598" w:rsidRPr="000D7C2C" w:rsidRDefault="00433598" w:rsidP="002200E1">
      <w:pPr>
        <w:pStyle w:val="PargrafodaLista"/>
        <w:spacing w:after="0"/>
        <w:ind w:left="0"/>
        <w:jc w:val="both"/>
        <w:rPr>
          <w:rFonts w:ascii="Arial" w:hAnsi="Arial" w:cs="Arial"/>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383530" w:rsidRPr="000D7C2C" w14:paraId="6E7FED76" w14:textId="77777777" w:rsidTr="009B15C4">
        <w:tc>
          <w:tcPr>
            <w:tcW w:w="989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453DCA1F" w14:textId="77777777" w:rsidR="00383530" w:rsidRPr="000D7C2C" w:rsidRDefault="006C7650" w:rsidP="009B15C4">
            <w:pPr>
              <w:pStyle w:val="Contedodatabela"/>
              <w:jc w:val="both"/>
              <w:rPr>
                <w:rFonts w:ascii="Arial" w:hAnsi="Arial" w:cs="Arial"/>
                <w:sz w:val="22"/>
                <w:szCs w:val="22"/>
              </w:rPr>
            </w:pPr>
            <w:r w:rsidRPr="000D7C2C">
              <w:rPr>
                <w:rFonts w:ascii="Arial" w:hAnsi="Arial" w:cs="Arial"/>
                <w:b/>
                <w:bCs/>
                <w:sz w:val="22"/>
                <w:szCs w:val="22"/>
              </w:rPr>
              <w:t>2.</w:t>
            </w:r>
            <w:r w:rsidRPr="000D7C2C">
              <w:rPr>
                <w:rFonts w:ascii="Arial" w:hAnsi="Arial" w:cs="Arial"/>
                <w:sz w:val="22"/>
                <w:szCs w:val="22"/>
              </w:rPr>
              <w:t xml:space="preserve"> </w:t>
            </w:r>
            <w:r w:rsidRPr="009B15C4">
              <w:rPr>
                <w:rFonts w:ascii="Arial" w:hAnsi="Arial" w:cs="Arial"/>
                <w:b/>
                <w:bCs/>
                <w:sz w:val="22"/>
                <w:szCs w:val="22"/>
              </w:rPr>
              <w:t>ALINHAMENTO</w:t>
            </w:r>
            <w:r w:rsidRPr="000D7C2C">
              <w:rPr>
                <w:rFonts w:ascii="Arial" w:hAnsi="Arial" w:cs="Arial"/>
                <w:b/>
                <w:bCs/>
                <w:sz w:val="22"/>
                <w:szCs w:val="22"/>
              </w:rPr>
              <w:t xml:space="preserve"> ENTRE A CONTRATAÇÃO E O PLANEJAMENTO</w:t>
            </w:r>
            <w:r w:rsidRPr="000D7C2C">
              <w:rPr>
                <w:rFonts w:ascii="Arial" w:hAnsi="Arial" w:cs="Arial"/>
                <w:sz w:val="22"/>
                <w:szCs w:val="22"/>
              </w:rPr>
              <w:t xml:space="preserve"> </w:t>
            </w:r>
          </w:p>
        </w:tc>
      </w:tr>
    </w:tbl>
    <w:p w14:paraId="3CC5BEC7" w14:textId="77777777" w:rsidR="00383530" w:rsidRPr="000D7C2C" w:rsidRDefault="00383530" w:rsidP="002200E1">
      <w:pPr>
        <w:spacing w:line="276" w:lineRule="auto"/>
        <w:jc w:val="both"/>
        <w:rPr>
          <w:rFonts w:ascii="Arial" w:hAnsi="Arial" w:cs="Arial"/>
          <w:sz w:val="22"/>
          <w:szCs w:val="22"/>
        </w:rPr>
      </w:pPr>
    </w:p>
    <w:p w14:paraId="7C9B0EFE" w14:textId="66DEEA06" w:rsidR="006B1929" w:rsidRDefault="00481BEE" w:rsidP="00A857E6">
      <w:pPr>
        <w:pStyle w:val="Corpodetexto"/>
        <w:numPr>
          <w:ilvl w:val="1"/>
          <w:numId w:val="1"/>
        </w:numPr>
        <w:suppressAutoHyphens w:val="0"/>
        <w:spacing w:after="0"/>
        <w:ind w:left="0" w:firstLine="0"/>
        <w:jc w:val="both"/>
        <w:rPr>
          <w:rFonts w:ascii="Arial" w:hAnsi="Arial" w:cs="Arial"/>
          <w:sz w:val="21"/>
          <w:szCs w:val="21"/>
        </w:rPr>
      </w:pPr>
      <w:r w:rsidRPr="00470607">
        <w:rPr>
          <w:rFonts w:ascii="Arial" w:hAnsi="Arial" w:cs="Arial"/>
          <w:sz w:val="21"/>
          <w:szCs w:val="21"/>
        </w:rPr>
        <w:t xml:space="preserve">Embora a demanda por </w:t>
      </w:r>
      <w:r w:rsidR="00433598" w:rsidRPr="00470607">
        <w:rPr>
          <w:rFonts w:ascii="Arial" w:hAnsi="Arial" w:cs="Arial"/>
          <w:sz w:val="21"/>
          <w:szCs w:val="21"/>
        </w:rPr>
        <w:t xml:space="preserve">prestação de </w:t>
      </w:r>
      <w:r w:rsidRPr="00470607">
        <w:rPr>
          <w:rFonts w:ascii="Arial" w:hAnsi="Arial" w:cs="Arial"/>
          <w:sz w:val="21"/>
          <w:szCs w:val="21"/>
        </w:rPr>
        <w:t xml:space="preserve">serviços de </w:t>
      </w:r>
      <w:r w:rsidR="00861600" w:rsidRPr="00470607">
        <w:rPr>
          <w:rFonts w:ascii="Arial" w:hAnsi="Arial" w:cs="Arial"/>
          <w:sz w:val="21"/>
          <w:szCs w:val="21"/>
        </w:rPr>
        <w:t>hospedagem em hotel</w:t>
      </w:r>
      <w:r w:rsidR="006E1935">
        <w:rPr>
          <w:rFonts w:ascii="Arial" w:hAnsi="Arial" w:cs="Arial"/>
          <w:sz w:val="21"/>
          <w:szCs w:val="21"/>
        </w:rPr>
        <w:t xml:space="preserve"> dentro do perímetro urbano de Sobradinho/BA</w:t>
      </w:r>
      <w:r w:rsidR="00861600" w:rsidRPr="00470607">
        <w:rPr>
          <w:rFonts w:ascii="Arial" w:hAnsi="Arial" w:cs="Arial"/>
          <w:sz w:val="21"/>
          <w:szCs w:val="21"/>
        </w:rPr>
        <w:t xml:space="preserve"> </w:t>
      </w:r>
      <w:r w:rsidR="00433598" w:rsidRPr="00470607">
        <w:rPr>
          <w:rFonts w:ascii="Arial" w:hAnsi="Arial" w:cs="Arial"/>
          <w:sz w:val="21"/>
          <w:szCs w:val="21"/>
        </w:rPr>
        <w:t>ainda</w:t>
      </w:r>
      <w:r w:rsidRPr="00470607">
        <w:rPr>
          <w:rFonts w:ascii="Arial" w:hAnsi="Arial" w:cs="Arial"/>
          <w:sz w:val="21"/>
          <w:szCs w:val="21"/>
        </w:rPr>
        <w:t xml:space="preserve"> não estivesse originalmente incluída no Plano de Contratações Anual (PCA), a necessidade foi identificada pela</w:t>
      </w:r>
      <w:r w:rsidR="00433598" w:rsidRPr="00470607">
        <w:rPr>
          <w:rFonts w:ascii="Arial" w:hAnsi="Arial" w:cs="Arial"/>
          <w:sz w:val="21"/>
          <w:szCs w:val="21"/>
        </w:rPr>
        <w:t>s</w:t>
      </w:r>
      <w:r w:rsidR="006E1935">
        <w:rPr>
          <w:rFonts w:ascii="Arial" w:hAnsi="Arial" w:cs="Arial"/>
          <w:sz w:val="21"/>
          <w:szCs w:val="21"/>
        </w:rPr>
        <w:t xml:space="preserve"> diversas</w:t>
      </w:r>
      <w:r w:rsidRPr="00470607">
        <w:rPr>
          <w:rFonts w:ascii="Arial" w:hAnsi="Arial" w:cs="Arial"/>
          <w:sz w:val="21"/>
          <w:szCs w:val="21"/>
        </w:rPr>
        <w:t xml:space="preserve"> Secretaria</w:t>
      </w:r>
      <w:r w:rsidR="00433598" w:rsidRPr="00470607">
        <w:rPr>
          <w:rFonts w:ascii="Arial" w:hAnsi="Arial" w:cs="Arial"/>
          <w:sz w:val="21"/>
          <w:szCs w:val="21"/>
        </w:rPr>
        <w:t>s Municipais</w:t>
      </w:r>
      <w:r w:rsidRPr="00470607">
        <w:rPr>
          <w:rFonts w:ascii="Arial" w:hAnsi="Arial" w:cs="Arial"/>
          <w:sz w:val="21"/>
          <w:szCs w:val="21"/>
        </w:rPr>
        <w:t xml:space="preserve">, em conformidade com os artigos da Lei 14.133/2021 que tratam da revisão do planejamento, considerando a relevância do </w:t>
      </w:r>
      <w:r w:rsidR="00433598" w:rsidRPr="00470607">
        <w:rPr>
          <w:rFonts w:ascii="Arial" w:hAnsi="Arial" w:cs="Arial"/>
          <w:sz w:val="21"/>
          <w:szCs w:val="21"/>
        </w:rPr>
        <w:t xml:space="preserve">serviço para </w:t>
      </w:r>
      <w:r w:rsidR="009B15C4" w:rsidRPr="00470607">
        <w:rPr>
          <w:rFonts w:ascii="Arial" w:hAnsi="Arial" w:cs="Arial"/>
          <w:sz w:val="21"/>
          <w:szCs w:val="21"/>
        </w:rPr>
        <w:t>atender às necessidades de hospedagem dos prestadores e profissionais que realizam atividades essenciais para o município, garantindo assim a continuidade dos serviços públicos. Além disso, a contratação de serviços de hospedagem em hotel também visa proporcionar condições adequadas para a realização de eventos, reuniões e treinamentos, contribuindo para o desenvolvimento das atividades institucionais</w:t>
      </w:r>
      <w:r w:rsidR="00470607">
        <w:rPr>
          <w:rFonts w:ascii="Arial" w:hAnsi="Arial" w:cs="Arial"/>
          <w:sz w:val="21"/>
          <w:szCs w:val="21"/>
        </w:rPr>
        <w:t>.</w:t>
      </w:r>
    </w:p>
    <w:p w14:paraId="1A11CD3F" w14:textId="77777777" w:rsidR="00470607" w:rsidRPr="00470607" w:rsidRDefault="00470607" w:rsidP="00470607">
      <w:pPr>
        <w:pStyle w:val="Corpodetexto"/>
        <w:suppressAutoHyphens w:val="0"/>
        <w:spacing w:after="0"/>
        <w:jc w:val="both"/>
        <w:rPr>
          <w:rFonts w:ascii="Arial" w:hAnsi="Arial" w:cs="Arial"/>
          <w:sz w:val="21"/>
          <w:szCs w:val="21"/>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383530" w:rsidRPr="000D7C2C" w14:paraId="59EFE1D7" w14:textId="77777777" w:rsidTr="009B15C4">
        <w:tc>
          <w:tcPr>
            <w:tcW w:w="989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1E7DC4B4" w14:textId="77777777" w:rsidR="00383530" w:rsidRPr="000D7C2C" w:rsidRDefault="006C7650" w:rsidP="009B15C4">
            <w:pPr>
              <w:pStyle w:val="Contedodatabela"/>
              <w:jc w:val="both"/>
              <w:rPr>
                <w:rFonts w:ascii="Arial" w:hAnsi="Arial" w:cs="Arial"/>
                <w:sz w:val="22"/>
                <w:szCs w:val="22"/>
              </w:rPr>
            </w:pPr>
            <w:r w:rsidRPr="000D7C2C">
              <w:rPr>
                <w:rFonts w:ascii="Arial" w:hAnsi="Arial" w:cs="Arial"/>
                <w:b/>
                <w:bCs/>
                <w:sz w:val="22"/>
                <w:szCs w:val="22"/>
              </w:rPr>
              <w:t>3.</w:t>
            </w:r>
            <w:r w:rsidRPr="000D7C2C">
              <w:rPr>
                <w:rFonts w:ascii="Arial" w:hAnsi="Arial" w:cs="Arial"/>
                <w:sz w:val="22"/>
                <w:szCs w:val="22"/>
              </w:rPr>
              <w:t xml:space="preserve"> </w:t>
            </w:r>
            <w:r w:rsidRPr="000D7C2C">
              <w:rPr>
                <w:rFonts w:ascii="Arial" w:hAnsi="Arial" w:cs="Arial"/>
                <w:b/>
                <w:bCs/>
                <w:sz w:val="22"/>
                <w:szCs w:val="22"/>
              </w:rPr>
              <w:t>REQUISITOS DA CONTRATAÇÃO</w:t>
            </w:r>
            <w:r w:rsidRPr="000D7C2C">
              <w:rPr>
                <w:rFonts w:ascii="Arial" w:hAnsi="Arial" w:cs="Arial"/>
                <w:sz w:val="22"/>
                <w:szCs w:val="22"/>
              </w:rPr>
              <w:t xml:space="preserve"> </w:t>
            </w:r>
          </w:p>
        </w:tc>
      </w:tr>
    </w:tbl>
    <w:p w14:paraId="1A1247D2" w14:textId="7F57476D" w:rsidR="005C6469" w:rsidRPr="000D7C2C" w:rsidRDefault="005C6469" w:rsidP="00861600">
      <w:pPr>
        <w:tabs>
          <w:tab w:val="left" w:pos="2190"/>
        </w:tabs>
        <w:ind w:firstLine="720"/>
        <w:rPr>
          <w:rFonts w:ascii="Arial" w:hAnsi="Arial" w:cs="Arial"/>
          <w:sz w:val="22"/>
          <w:szCs w:val="22"/>
        </w:rPr>
      </w:pPr>
    </w:p>
    <w:p w14:paraId="580C038F" w14:textId="77777777" w:rsidR="00BA3D57" w:rsidRDefault="00BA3D57" w:rsidP="00BA3D57">
      <w:pPr>
        <w:pStyle w:val="PargrafodaLista"/>
        <w:widowControl w:val="0"/>
        <w:numPr>
          <w:ilvl w:val="1"/>
          <w:numId w:val="2"/>
        </w:numPr>
        <w:tabs>
          <w:tab w:val="left" w:pos="426"/>
        </w:tabs>
        <w:autoSpaceDE w:val="0"/>
        <w:autoSpaceDN w:val="0"/>
        <w:ind w:left="0" w:firstLine="0"/>
        <w:jc w:val="both"/>
        <w:rPr>
          <w:rFonts w:ascii="Arial" w:eastAsia="Ecofont_Spranq_eco_Sans" w:hAnsi="Arial" w:cs="Arial"/>
          <w:sz w:val="21"/>
          <w:szCs w:val="21"/>
        </w:rPr>
      </w:pPr>
      <w:r w:rsidRPr="00BA3D57">
        <w:rPr>
          <w:rFonts w:ascii="Arial" w:eastAsia="Ecofont_Spranq_eco_Sans" w:hAnsi="Arial" w:cs="Arial"/>
          <w:sz w:val="21"/>
          <w:szCs w:val="21"/>
        </w:rPr>
        <w:t>Os requisitos da contratação são as condições indispensáveis para a solução atender à pretensão contratual. Assim, os requisitos necessários para que os interessados possam atender a demanda apresentada são as devidamente necessárias ao efetivo desempenho das atividades.</w:t>
      </w:r>
    </w:p>
    <w:p w14:paraId="4E464995" w14:textId="77777777" w:rsidR="00BA3D57" w:rsidRDefault="00BA3D57" w:rsidP="00BA3D57">
      <w:pPr>
        <w:pStyle w:val="PargrafodaLista"/>
        <w:widowControl w:val="0"/>
        <w:tabs>
          <w:tab w:val="left" w:pos="426"/>
        </w:tabs>
        <w:autoSpaceDE w:val="0"/>
        <w:autoSpaceDN w:val="0"/>
        <w:ind w:left="0"/>
        <w:jc w:val="both"/>
        <w:rPr>
          <w:rFonts w:ascii="Arial" w:eastAsia="Ecofont_Spranq_eco_Sans" w:hAnsi="Arial" w:cs="Arial"/>
          <w:sz w:val="21"/>
          <w:szCs w:val="21"/>
        </w:rPr>
      </w:pPr>
    </w:p>
    <w:p w14:paraId="65524B7F" w14:textId="77777777" w:rsidR="00BA3D57" w:rsidRDefault="00BA3D57" w:rsidP="00BA3D57">
      <w:pPr>
        <w:pStyle w:val="PargrafodaLista"/>
        <w:widowControl w:val="0"/>
        <w:numPr>
          <w:ilvl w:val="1"/>
          <w:numId w:val="2"/>
        </w:numPr>
        <w:tabs>
          <w:tab w:val="left" w:pos="426"/>
        </w:tabs>
        <w:autoSpaceDE w:val="0"/>
        <w:autoSpaceDN w:val="0"/>
        <w:ind w:left="0" w:firstLine="0"/>
        <w:jc w:val="both"/>
        <w:rPr>
          <w:rFonts w:ascii="Arial" w:eastAsia="Ecofont_Spranq_eco_Sans" w:hAnsi="Arial" w:cs="Arial"/>
          <w:sz w:val="21"/>
          <w:szCs w:val="21"/>
        </w:rPr>
      </w:pPr>
      <w:r w:rsidRPr="00BA3D57">
        <w:rPr>
          <w:rFonts w:ascii="Arial" w:eastAsia="Ecofont_Spranq_eco_Sans" w:hAnsi="Arial" w:cs="Arial"/>
          <w:sz w:val="21"/>
          <w:szCs w:val="21"/>
        </w:rPr>
        <w:t xml:space="preserve"> A(s) entidade(s) somente será(</w:t>
      </w:r>
      <w:proofErr w:type="spellStart"/>
      <w:r w:rsidRPr="00BA3D57">
        <w:rPr>
          <w:rFonts w:ascii="Arial" w:eastAsia="Ecofont_Spranq_eco_Sans" w:hAnsi="Arial" w:cs="Arial"/>
          <w:sz w:val="21"/>
          <w:szCs w:val="21"/>
        </w:rPr>
        <w:t>ão</w:t>
      </w:r>
      <w:proofErr w:type="spellEnd"/>
      <w:r w:rsidRPr="00BA3D57">
        <w:rPr>
          <w:rFonts w:ascii="Arial" w:eastAsia="Ecofont_Spranq_eco_Sans" w:hAnsi="Arial" w:cs="Arial"/>
          <w:sz w:val="21"/>
          <w:szCs w:val="21"/>
        </w:rPr>
        <w:t xml:space="preserve">) declarada(s) habilitada(s) se cumprir(em) todos os requisitos de documentos de habilitação e proposta. </w:t>
      </w:r>
    </w:p>
    <w:p w14:paraId="212729D2" w14:textId="77777777" w:rsidR="00BA3D57" w:rsidRPr="00BA3D57" w:rsidRDefault="00BA3D57" w:rsidP="00BA3D57">
      <w:pPr>
        <w:pStyle w:val="PargrafodaLista"/>
        <w:rPr>
          <w:rFonts w:ascii="Arial" w:eastAsia="Ecofont_Spranq_eco_Sans" w:hAnsi="Arial" w:cs="Arial"/>
          <w:sz w:val="21"/>
          <w:szCs w:val="21"/>
        </w:rPr>
      </w:pPr>
    </w:p>
    <w:p w14:paraId="765D7B01" w14:textId="77777777" w:rsidR="00BA3D57" w:rsidRDefault="00BA3D57" w:rsidP="00BA3D57">
      <w:pPr>
        <w:pStyle w:val="PargrafodaLista"/>
        <w:widowControl w:val="0"/>
        <w:numPr>
          <w:ilvl w:val="1"/>
          <w:numId w:val="2"/>
        </w:numPr>
        <w:tabs>
          <w:tab w:val="left" w:pos="426"/>
        </w:tabs>
        <w:autoSpaceDE w:val="0"/>
        <w:autoSpaceDN w:val="0"/>
        <w:ind w:left="0" w:firstLine="0"/>
        <w:jc w:val="both"/>
        <w:rPr>
          <w:rFonts w:ascii="Arial" w:eastAsia="Ecofont_Spranq_eco_Sans" w:hAnsi="Arial" w:cs="Arial"/>
          <w:sz w:val="21"/>
          <w:szCs w:val="21"/>
        </w:rPr>
      </w:pPr>
      <w:r w:rsidRPr="00BA3D57">
        <w:rPr>
          <w:rFonts w:ascii="Arial" w:eastAsia="Ecofont_Spranq_eco_Sans" w:hAnsi="Arial" w:cs="Arial"/>
          <w:sz w:val="21"/>
          <w:szCs w:val="21"/>
        </w:rPr>
        <w:t>Considerando que não haverá competição, todos os interessados considerados aptos à contratação, nos termos do respectivo credenciamento, deverão atender as normas sanitárias, técnicas inerentes e proteção ambiental pertinentes à atividade desempenhada, sendo tal demanda de natureza permanente, serviços cuja necessidade é continuada, embora sem mão de obra exclusiva.</w:t>
      </w:r>
    </w:p>
    <w:p w14:paraId="7B44DDF4" w14:textId="77777777" w:rsidR="00BA3D57" w:rsidRPr="00BA3D57" w:rsidRDefault="00BA3D57" w:rsidP="00BA3D57">
      <w:pPr>
        <w:pStyle w:val="PargrafodaLista"/>
        <w:rPr>
          <w:rFonts w:ascii="Arial" w:eastAsia="Ecofont_Spranq_eco_Sans" w:hAnsi="Arial" w:cs="Arial"/>
          <w:sz w:val="21"/>
          <w:szCs w:val="21"/>
        </w:rPr>
      </w:pPr>
    </w:p>
    <w:p w14:paraId="55D869C0" w14:textId="77777777" w:rsidR="00BA3D57" w:rsidRDefault="00BA3D57" w:rsidP="00BA3D57">
      <w:pPr>
        <w:pStyle w:val="PargrafodaLista"/>
        <w:widowControl w:val="0"/>
        <w:numPr>
          <w:ilvl w:val="1"/>
          <w:numId w:val="2"/>
        </w:numPr>
        <w:tabs>
          <w:tab w:val="left" w:pos="426"/>
        </w:tabs>
        <w:autoSpaceDE w:val="0"/>
        <w:autoSpaceDN w:val="0"/>
        <w:ind w:left="0" w:firstLine="0"/>
        <w:jc w:val="both"/>
        <w:rPr>
          <w:rFonts w:ascii="Arial" w:eastAsia="Ecofont_Spranq_eco_Sans" w:hAnsi="Arial" w:cs="Arial"/>
          <w:sz w:val="21"/>
          <w:szCs w:val="21"/>
        </w:rPr>
      </w:pPr>
      <w:r w:rsidRPr="00BA3D57">
        <w:rPr>
          <w:rFonts w:ascii="Arial" w:eastAsia="Ecofont_Spranq_eco_Sans" w:hAnsi="Arial" w:cs="Arial"/>
          <w:sz w:val="21"/>
          <w:szCs w:val="21"/>
        </w:rPr>
        <w:t>Considerando que serão contratados todos aqueles que atendam os termos do edital, existirá contratação paralela e sem exclusão, ou seja, a contratação simultânea, cuja padronização dar-se-á por meio de distribuição da demanda com base em critérios impessoais.</w:t>
      </w:r>
    </w:p>
    <w:p w14:paraId="6A5DE0D6" w14:textId="77777777" w:rsidR="00BA3D57" w:rsidRPr="00BA3D57" w:rsidRDefault="00BA3D57" w:rsidP="00BA3D57">
      <w:pPr>
        <w:pStyle w:val="PargrafodaLista"/>
        <w:rPr>
          <w:rFonts w:ascii="Arial" w:eastAsia="Ecofont_Spranq_eco_Sans" w:hAnsi="Arial" w:cs="Arial"/>
          <w:sz w:val="21"/>
          <w:szCs w:val="21"/>
        </w:rPr>
      </w:pPr>
    </w:p>
    <w:p w14:paraId="1972D102" w14:textId="77777777" w:rsidR="00BA3D57" w:rsidRDefault="00BA3D57" w:rsidP="00BA3D57">
      <w:pPr>
        <w:pStyle w:val="PargrafodaLista"/>
        <w:widowControl w:val="0"/>
        <w:numPr>
          <w:ilvl w:val="1"/>
          <w:numId w:val="2"/>
        </w:numPr>
        <w:tabs>
          <w:tab w:val="left" w:pos="426"/>
        </w:tabs>
        <w:autoSpaceDE w:val="0"/>
        <w:autoSpaceDN w:val="0"/>
        <w:ind w:left="0" w:firstLine="0"/>
        <w:jc w:val="both"/>
        <w:rPr>
          <w:rFonts w:ascii="Arial" w:eastAsia="Ecofont_Spranq_eco_Sans" w:hAnsi="Arial" w:cs="Arial"/>
          <w:sz w:val="21"/>
          <w:szCs w:val="21"/>
        </w:rPr>
      </w:pPr>
      <w:r w:rsidRPr="00BA3D57">
        <w:rPr>
          <w:rFonts w:ascii="Arial" w:eastAsia="Ecofont_Spranq_eco_Sans" w:hAnsi="Arial" w:cs="Arial"/>
          <w:sz w:val="21"/>
          <w:szCs w:val="21"/>
        </w:rPr>
        <w:t>Poderão participar do procedimento auxiliar de credenciamento qualquer pessoa jurídica legalmente constituída que satisfaça as exigências do edital e seus anexos, preste serviço compatível com o objeto da Contratação e realize, efetivamente, o serviço ofertado.</w:t>
      </w:r>
    </w:p>
    <w:p w14:paraId="64C8EACD" w14:textId="77777777" w:rsidR="00BA3D57" w:rsidRPr="00BA3D57" w:rsidRDefault="00BA3D57" w:rsidP="00BA3D57">
      <w:pPr>
        <w:pStyle w:val="PargrafodaLista"/>
        <w:rPr>
          <w:rFonts w:ascii="Arial" w:eastAsia="Ecofont_Spranq_eco_Sans" w:hAnsi="Arial" w:cs="Arial"/>
          <w:sz w:val="21"/>
          <w:szCs w:val="21"/>
        </w:rPr>
      </w:pPr>
    </w:p>
    <w:p w14:paraId="0F7450C0" w14:textId="6B7C4513" w:rsidR="00BA3D57" w:rsidRPr="00BA3D57" w:rsidRDefault="00BA3D57" w:rsidP="00BA3D57">
      <w:pPr>
        <w:pStyle w:val="PargrafodaLista"/>
        <w:widowControl w:val="0"/>
        <w:numPr>
          <w:ilvl w:val="1"/>
          <w:numId w:val="2"/>
        </w:numPr>
        <w:tabs>
          <w:tab w:val="left" w:pos="426"/>
        </w:tabs>
        <w:autoSpaceDE w:val="0"/>
        <w:autoSpaceDN w:val="0"/>
        <w:ind w:left="0" w:firstLine="0"/>
        <w:jc w:val="both"/>
        <w:rPr>
          <w:rFonts w:ascii="Arial" w:eastAsia="Ecofont_Spranq_eco_Sans" w:hAnsi="Arial" w:cs="Arial"/>
          <w:sz w:val="21"/>
          <w:szCs w:val="21"/>
        </w:rPr>
      </w:pPr>
      <w:r w:rsidRPr="00BA3D57">
        <w:rPr>
          <w:rFonts w:ascii="Arial" w:eastAsia="Ecofont_Spranq_eco_Sans" w:hAnsi="Arial" w:cs="Arial"/>
          <w:sz w:val="21"/>
          <w:szCs w:val="21"/>
        </w:rPr>
        <w:t xml:space="preserve">Para fornecimento/prestação dos serviços pretendidos os eventuais interessados deverão comprovar que atuam em ramo de atividade compatível com o objeto da licitação, bem como apresentar os </w:t>
      </w:r>
      <w:r w:rsidRPr="00BA3D57">
        <w:rPr>
          <w:rFonts w:ascii="Arial" w:eastAsia="Ecofont_Spranq_eco_Sans" w:hAnsi="Arial" w:cs="Arial"/>
          <w:sz w:val="21"/>
          <w:szCs w:val="21"/>
        </w:rPr>
        <w:lastRenderedPageBreak/>
        <w:t>seguintes documentos a título habilitação, nos termos do art. 62, da Lei Federal nº 14.133/2021:</w:t>
      </w:r>
    </w:p>
    <w:p w14:paraId="7C4A8613" w14:textId="77777777" w:rsidR="00BA3D57" w:rsidRPr="00BA3D57" w:rsidRDefault="00BA3D57" w:rsidP="00BA3D57">
      <w:pPr>
        <w:pStyle w:val="PargrafodaLista"/>
        <w:widowControl w:val="0"/>
        <w:tabs>
          <w:tab w:val="left" w:pos="426"/>
        </w:tabs>
        <w:autoSpaceDE w:val="0"/>
        <w:autoSpaceDN w:val="0"/>
        <w:jc w:val="both"/>
        <w:rPr>
          <w:rFonts w:ascii="Arial" w:eastAsia="Ecofont_Spranq_eco_Sans" w:hAnsi="Arial" w:cs="Arial"/>
          <w:sz w:val="21"/>
          <w:szCs w:val="21"/>
        </w:rPr>
      </w:pPr>
    </w:p>
    <w:p w14:paraId="52068D2C" w14:textId="77777777" w:rsidR="00BA3D57" w:rsidRPr="00BA3D57" w:rsidRDefault="00BA3D57" w:rsidP="00BA3D57">
      <w:pPr>
        <w:pStyle w:val="PargrafodaLista"/>
        <w:widowControl w:val="0"/>
        <w:numPr>
          <w:ilvl w:val="0"/>
          <w:numId w:val="10"/>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 xml:space="preserve">Alvará Sanitário vigente emitido pela Vigilância Sanitária do município sede da empresa, ou órgão responsável. </w:t>
      </w:r>
    </w:p>
    <w:p w14:paraId="6062BE01" w14:textId="77777777" w:rsidR="00BA3D57" w:rsidRPr="00BA3D57" w:rsidRDefault="00BA3D57" w:rsidP="00BA3D57">
      <w:pPr>
        <w:pStyle w:val="PargrafodaLista"/>
        <w:widowControl w:val="0"/>
        <w:numPr>
          <w:ilvl w:val="0"/>
          <w:numId w:val="10"/>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 xml:space="preserve">Certidão de regularidade relativa a débitos municipais. </w:t>
      </w:r>
    </w:p>
    <w:p w14:paraId="47201137" w14:textId="77777777" w:rsidR="00BA3D57" w:rsidRPr="00BA3D57" w:rsidRDefault="00BA3D57" w:rsidP="00BA3D57">
      <w:pPr>
        <w:pStyle w:val="PargrafodaLista"/>
        <w:widowControl w:val="0"/>
        <w:numPr>
          <w:ilvl w:val="0"/>
          <w:numId w:val="10"/>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Certidão conjunta de regularidade de débitos relativos a tributos federais, dívida ativa da União e contribuições previdenciárias.</w:t>
      </w:r>
    </w:p>
    <w:p w14:paraId="3441578D" w14:textId="77777777" w:rsidR="00BA3D57" w:rsidRPr="00BA3D57" w:rsidRDefault="00BA3D57" w:rsidP="00BA3D57">
      <w:pPr>
        <w:pStyle w:val="PargrafodaLista"/>
        <w:widowControl w:val="0"/>
        <w:numPr>
          <w:ilvl w:val="0"/>
          <w:numId w:val="10"/>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 xml:space="preserve">Certidão negativa estadual; </w:t>
      </w:r>
    </w:p>
    <w:p w14:paraId="49C89DA1" w14:textId="77777777" w:rsidR="00BA3D57" w:rsidRPr="00BA3D57" w:rsidRDefault="00BA3D57" w:rsidP="00BA3D57">
      <w:pPr>
        <w:pStyle w:val="PargrafodaLista"/>
        <w:widowControl w:val="0"/>
        <w:numPr>
          <w:ilvl w:val="0"/>
          <w:numId w:val="10"/>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Certificado de regularidade do FGTS;</w:t>
      </w:r>
    </w:p>
    <w:p w14:paraId="3054086C" w14:textId="77777777" w:rsidR="00BA3D57" w:rsidRPr="00BA3D57" w:rsidRDefault="00BA3D57" w:rsidP="00BA3D57">
      <w:pPr>
        <w:pStyle w:val="PargrafodaLista"/>
        <w:widowControl w:val="0"/>
        <w:numPr>
          <w:ilvl w:val="0"/>
          <w:numId w:val="10"/>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 xml:space="preserve">Certidão Negativa de Débitos Trabalhistas – CNDT. </w:t>
      </w:r>
    </w:p>
    <w:p w14:paraId="22D3F665" w14:textId="77777777" w:rsidR="00BA3D57" w:rsidRPr="00BA3D57" w:rsidRDefault="00BA3D57" w:rsidP="00BA3D57">
      <w:pPr>
        <w:pStyle w:val="PargrafodaLista"/>
        <w:widowControl w:val="0"/>
        <w:numPr>
          <w:ilvl w:val="0"/>
          <w:numId w:val="10"/>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Cartão CNPJ;</w:t>
      </w:r>
    </w:p>
    <w:p w14:paraId="38A04E65" w14:textId="77777777" w:rsidR="00BA3D57" w:rsidRDefault="00BA3D57" w:rsidP="00BA3D57">
      <w:pPr>
        <w:pStyle w:val="PargrafodaLista"/>
        <w:widowControl w:val="0"/>
        <w:numPr>
          <w:ilvl w:val="0"/>
          <w:numId w:val="10"/>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Atestado;</w:t>
      </w:r>
    </w:p>
    <w:p w14:paraId="75C28DB6" w14:textId="0799111D" w:rsidR="00BA3D57" w:rsidRDefault="00BA3D57" w:rsidP="00BA3D57">
      <w:pPr>
        <w:pStyle w:val="PargrafodaLista"/>
        <w:widowControl w:val="0"/>
        <w:numPr>
          <w:ilvl w:val="0"/>
          <w:numId w:val="10"/>
        </w:numPr>
        <w:tabs>
          <w:tab w:val="left" w:pos="426"/>
        </w:tabs>
        <w:autoSpaceDE w:val="0"/>
        <w:autoSpaceDN w:val="0"/>
        <w:jc w:val="both"/>
        <w:rPr>
          <w:rFonts w:ascii="Arial" w:eastAsia="Ecofont_Spranq_eco_Sans" w:hAnsi="Arial" w:cs="Arial"/>
          <w:sz w:val="21"/>
          <w:szCs w:val="21"/>
        </w:rPr>
      </w:pPr>
      <w:r>
        <w:rPr>
          <w:rFonts w:ascii="Arial" w:eastAsia="Ecofont_Spranq_eco_Sans" w:hAnsi="Arial" w:cs="Arial"/>
          <w:sz w:val="21"/>
          <w:szCs w:val="21"/>
        </w:rPr>
        <w:t>Certidão de Falência</w:t>
      </w:r>
    </w:p>
    <w:p w14:paraId="20B36EE7" w14:textId="7C3F365C" w:rsidR="00BA3D57" w:rsidRPr="00BA3D57" w:rsidRDefault="00BA3D57" w:rsidP="00BA3D57">
      <w:pPr>
        <w:pStyle w:val="PargrafodaLista"/>
        <w:widowControl w:val="0"/>
        <w:numPr>
          <w:ilvl w:val="0"/>
          <w:numId w:val="10"/>
        </w:numPr>
        <w:tabs>
          <w:tab w:val="left" w:pos="426"/>
        </w:tabs>
        <w:autoSpaceDE w:val="0"/>
        <w:autoSpaceDN w:val="0"/>
        <w:jc w:val="both"/>
        <w:rPr>
          <w:rFonts w:ascii="Arial" w:eastAsia="Ecofont_Spranq_eco_Sans" w:hAnsi="Arial" w:cs="Arial"/>
          <w:sz w:val="21"/>
          <w:szCs w:val="21"/>
        </w:rPr>
      </w:pPr>
      <w:r>
        <w:rPr>
          <w:rFonts w:ascii="Arial" w:eastAsia="Ecofont_Spranq_eco_Sans" w:hAnsi="Arial" w:cs="Arial"/>
          <w:sz w:val="21"/>
          <w:szCs w:val="21"/>
        </w:rPr>
        <w:t>Capital Social mínimo.</w:t>
      </w:r>
    </w:p>
    <w:p w14:paraId="2508A380" w14:textId="77777777" w:rsidR="00BA3D57" w:rsidRPr="00BA3D57" w:rsidRDefault="00BA3D57" w:rsidP="00BA3D57">
      <w:pPr>
        <w:pStyle w:val="PargrafodaLista"/>
        <w:widowControl w:val="0"/>
        <w:tabs>
          <w:tab w:val="left" w:pos="426"/>
        </w:tabs>
        <w:autoSpaceDE w:val="0"/>
        <w:autoSpaceDN w:val="0"/>
        <w:ind w:left="0"/>
        <w:jc w:val="both"/>
        <w:rPr>
          <w:rFonts w:ascii="Arial" w:eastAsia="Ecofont_Spranq_eco_Sans" w:hAnsi="Arial" w:cs="Arial"/>
          <w:b/>
          <w:bCs/>
          <w:sz w:val="21"/>
          <w:szCs w:val="21"/>
        </w:rPr>
      </w:pPr>
    </w:p>
    <w:p w14:paraId="2F3C51DC" w14:textId="41360881" w:rsidR="00861600" w:rsidRPr="00BA3D57" w:rsidRDefault="00861600" w:rsidP="00BA3D57">
      <w:pPr>
        <w:pStyle w:val="PargrafodaLista"/>
        <w:widowControl w:val="0"/>
        <w:numPr>
          <w:ilvl w:val="1"/>
          <w:numId w:val="2"/>
        </w:numPr>
        <w:tabs>
          <w:tab w:val="left" w:pos="426"/>
        </w:tabs>
        <w:autoSpaceDE w:val="0"/>
        <w:autoSpaceDN w:val="0"/>
        <w:ind w:left="0" w:firstLine="0"/>
        <w:jc w:val="both"/>
        <w:rPr>
          <w:rFonts w:ascii="Arial" w:eastAsia="Ecofont_Spranq_eco_Sans" w:hAnsi="Arial" w:cs="Arial"/>
          <w:sz w:val="21"/>
          <w:szCs w:val="21"/>
        </w:rPr>
      </w:pPr>
      <w:r w:rsidRPr="00BA3D57">
        <w:rPr>
          <w:rFonts w:ascii="Arial" w:eastAsia="Ecofont_Spranq_eco_Sans" w:hAnsi="Arial" w:cs="Arial"/>
          <w:sz w:val="21"/>
          <w:szCs w:val="21"/>
        </w:rPr>
        <w:t>O hotel deverá ser licenciado junto aos órgãos competentes tudo conforme a legislação vigente, assim como obter alvará municipal;</w:t>
      </w:r>
    </w:p>
    <w:p w14:paraId="381D3C70" w14:textId="77777777" w:rsidR="00861600" w:rsidRPr="00A70C74" w:rsidRDefault="00861600" w:rsidP="00861600">
      <w:pPr>
        <w:pStyle w:val="PargrafodaLista"/>
        <w:widowControl w:val="0"/>
        <w:tabs>
          <w:tab w:val="left" w:pos="426"/>
        </w:tabs>
        <w:autoSpaceDE w:val="0"/>
        <w:autoSpaceDN w:val="0"/>
        <w:ind w:left="0"/>
        <w:jc w:val="both"/>
        <w:rPr>
          <w:rFonts w:ascii="Arial" w:eastAsia="Ecofont_Spranq_eco_Sans" w:hAnsi="Arial" w:cs="Arial"/>
          <w:sz w:val="21"/>
          <w:szCs w:val="21"/>
        </w:rPr>
      </w:pPr>
    </w:p>
    <w:p w14:paraId="54A47485" w14:textId="4F444A38" w:rsidR="00861600" w:rsidRPr="00861600" w:rsidRDefault="00861600" w:rsidP="00A857E6">
      <w:pPr>
        <w:pStyle w:val="PargrafodaLista"/>
        <w:widowControl w:val="0"/>
        <w:numPr>
          <w:ilvl w:val="1"/>
          <w:numId w:val="2"/>
        </w:numPr>
        <w:tabs>
          <w:tab w:val="left" w:pos="426"/>
        </w:tabs>
        <w:autoSpaceDE w:val="0"/>
        <w:autoSpaceDN w:val="0"/>
        <w:ind w:left="0" w:firstLine="0"/>
        <w:jc w:val="both"/>
        <w:rPr>
          <w:rFonts w:ascii="Arial" w:eastAsia="Ecofont_Spranq_eco_Sans" w:hAnsi="Arial" w:cs="Arial"/>
          <w:sz w:val="21"/>
          <w:szCs w:val="21"/>
        </w:rPr>
      </w:pPr>
      <w:r w:rsidRPr="00861600">
        <w:rPr>
          <w:rFonts w:ascii="Arial" w:hAnsi="Arial" w:cs="Arial"/>
          <w:bCs/>
          <w:sz w:val="21"/>
          <w:szCs w:val="21"/>
        </w:rPr>
        <w:t>O hotel</w:t>
      </w:r>
      <w:r w:rsidRPr="00861600">
        <w:rPr>
          <w:rFonts w:ascii="Arial" w:hAnsi="Arial" w:cs="Arial"/>
          <w:sz w:val="21"/>
          <w:szCs w:val="21"/>
        </w:rPr>
        <w:t xml:space="preserve"> deverá estar dentro do perímetro urbano do município de Sobradinho-BA;</w:t>
      </w:r>
    </w:p>
    <w:p w14:paraId="4416F85E" w14:textId="77777777" w:rsidR="00861600" w:rsidRPr="00A70C74" w:rsidRDefault="00861600" w:rsidP="00861600">
      <w:pPr>
        <w:pStyle w:val="PargrafodaLista"/>
        <w:widowControl w:val="0"/>
        <w:tabs>
          <w:tab w:val="left" w:pos="426"/>
        </w:tabs>
        <w:autoSpaceDE w:val="0"/>
        <w:autoSpaceDN w:val="0"/>
        <w:ind w:left="0"/>
        <w:jc w:val="both"/>
        <w:rPr>
          <w:rFonts w:ascii="Arial" w:eastAsia="Ecofont_Spranq_eco_Sans" w:hAnsi="Arial" w:cs="Arial"/>
          <w:sz w:val="21"/>
          <w:szCs w:val="21"/>
        </w:rPr>
      </w:pPr>
    </w:p>
    <w:p w14:paraId="40431720" w14:textId="77777777" w:rsidR="00861600" w:rsidRPr="00A70C74" w:rsidRDefault="00861600" w:rsidP="00A857E6">
      <w:pPr>
        <w:pStyle w:val="PargrafodaLista"/>
        <w:widowControl w:val="0"/>
        <w:numPr>
          <w:ilvl w:val="1"/>
          <w:numId w:val="2"/>
        </w:numPr>
        <w:tabs>
          <w:tab w:val="left" w:pos="426"/>
        </w:tabs>
        <w:autoSpaceDE w:val="0"/>
        <w:autoSpaceDN w:val="0"/>
        <w:spacing w:after="0"/>
        <w:ind w:left="0" w:firstLine="0"/>
        <w:contextualSpacing w:val="0"/>
        <w:jc w:val="both"/>
        <w:rPr>
          <w:rFonts w:ascii="Arial" w:eastAsia="Ecofont_Spranq_eco_Sans" w:hAnsi="Arial" w:cs="Arial"/>
          <w:sz w:val="21"/>
          <w:szCs w:val="21"/>
        </w:rPr>
      </w:pPr>
      <w:r w:rsidRPr="00A70C74">
        <w:rPr>
          <w:rFonts w:ascii="Arial" w:eastAsia="Ecofont_Spranq_eco_Sans" w:hAnsi="Arial" w:cs="Arial"/>
          <w:sz w:val="21"/>
          <w:szCs w:val="21"/>
        </w:rPr>
        <w:t>O hotel a ser contratado deverá possuir boa aparência e infraestrutura de qualidade suficiente para o fornecimento do serviço;</w:t>
      </w:r>
    </w:p>
    <w:p w14:paraId="68DAEC75" w14:textId="77777777" w:rsidR="00861600" w:rsidRPr="00A70C74" w:rsidRDefault="00861600" w:rsidP="00861600">
      <w:pPr>
        <w:pStyle w:val="PargrafodaLista"/>
        <w:widowControl w:val="0"/>
        <w:tabs>
          <w:tab w:val="left" w:pos="426"/>
        </w:tabs>
        <w:autoSpaceDE w:val="0"/>
        <w:autoSpaceDN w:val="0"/>
        <w:ind w:left="0"/>
        <w:jc w:val="both"/>
        <w:rPr>
          <w:rFonts w:ascii="Arial" w:eastAsia="Ecofont_Spranq_eco_Sans" w:hAnsi="Arial" w:cs="Arial"/>
          <w:sz w:val="21"/>
          <w:szCs w:val="21"/>
        </w:rPr>
      </w:pPr>
    </w:p>
    <w:p w14:paraId="31AE296F" w14:textId="77777777" w:rsidR="00861600" w:rsidRPr="00BA3D57" w:rsidRDefault="00861600" w:rsidP="00A857E6">
      <w:pPr>
        <w:pStyle w:val="PargrafodaLista"/>
        <w:widowControl w:val="0"/>
        <w:numPr>
          <w:ilvl w:val="1"/>
          <w:numId w:val="2"/>
        </w:numPr>
        <w:tabs>
          <w:tab w:val="left" w:pos="426"/>
        </w:tabs>
        <w:autoSpaceDE w:val="0"/>
        <w:autoSpaceDN w:val="0"/>
        <w:spacing w:after="0"/>
        <w:ind w:left="0" w:firstLine="0"/>
        <w:contextualSpacing w:val="0"/>
        <w:jc w:val="both"/>
        <w:rPr>
          <w:rFonts w:ascii="Arial" w:eastAsia="Ecofont_Spranq_eco_Sans" w:hAnsi="Arial" w:cs="Arial"/>
          <w:sz w:val="21"/>
          <w:szCs w:val="21"/>
        </w:rPr>
      </w:pPr>
      <w:r w:rsidRPr="00A70C74">
        <w:rPr>
          <w:rFonts w:ascii="Arial" w:hAnsi="Arial" w:cs="Arial"/>
          <w:sz w:val="21"/>
          <w:szCs w:val="21"/>
        </w:rPr>
        <w:t>Comprovação da experiência e capacidade na prestação de serviços de hospedagem, com apresentação de atestado de capacidade.</w:t>
      </w:r>
    </w:p>
    <w:p w14:paraId="648C27FE" w14:textId="77777777" w:rsidR="00BA3D57" w:rsidRPr="00BA3D57" w:rsidRDefault="00BA3D57" w:rsidP="00BA3D57">
      <w:pPr>
        <w:pStyle w:val="PargrafodaLista"/>
        <w:rPr>
          <w:rFonts w:ascii="Arial" w:eastAsia="Ecofont_Spranq_eco_Sans" w:hAnsi="Arial" w:cs="Arial"/>
          <w:sz w:val="21"/>
          <w:szCs w:val="21"/>
        </w:rPr>
      </w:pPr>
    </w:p>
    <w:p w14:paraId="5A8BE829" w14:textId="77777777" w:rsidR="00BA3D57" w:rsidRPr="00BA3D57" w:rsidRDefault="00BA3D57" w:rsidP="00BA3D57">
      <w:pPr>
        <w:pStyle w:val="PargrafodaLista"/>
        <w:widowControl w:val="0"/>
        <w:numPr>
          <w:ilvl w:val="1"/>
          <w:numId w:val="2"/>
        </w:numPr>
        <w:tabs>
          <w:tab w:val="left" w:pos="426"/>
        </w:tabs>
        <w:autoSpaceDE w:val="0"/>
        <w:autoSpaceDN w:val="0"/>
        <w:ind w:left="0" w:firstLine="0"/>
        <w:jc w:val="both"/>
        <w:rPr>
          <w:rFonts w:ascii="Arial" w:eastAsia="Ecofont_Spranq_eco_Sans" w:hAnsi="Arial" w:cs="Arial"/>
          <w:b/>
          <w:bCs/>
          <w:sz w:val="21"/>
          <w:szCs w:val="21"/>
        </w:rPr>
      </w:pPr>
      <w:r w:rsidRPr="00BA3D57">
        <w:rPr>
          <w:rFonts w:ascii="Arial" w:eastAsia="Ecofont_Spranq_eco_Sans" w:hAnsi="Arial" w:cs="Arial"/>
          <w:b/>
          <w:bCs/>
          <w:sz w:val="21"/>
          <w:szCs w:val="21"/>
        </w:rPr>
        <w:t>Da Garantia</w:t>
      </w:r>
    </w:p>
    <w:p w14:paraId="44565A71" w14:textId="77777777" w:rsidR="00BA3D57" w:rsidRDefault="00BA3D57" w:rsidP="00BA3D57">
      <w:pPr>
        <w:pStyle w:val="PargrafodaLista"/>
        <w:widowControl w:val="0"/>
        <w:numPr>
          <w:ilvl w:val="2"/>
          <w:numId w:val="2"/>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 xml:space="preserve">Não haverá exigência da garantia da contratação dos </w:t>
      </w:r>
      <w:proofErr w:type="spellStart"/>
      <w:r w:rsidRPr="00BA3D57">
        <w:rPr>
          <w:rFonts w:ascii="Arial" w:eastAsia="Ecofont_Spranq_eco_Sans" w:hAnsi="Arial" w:cs="Arial"/>
          <w:sz w:val="21"/>
          <w:szCs w:val="21"/>
        </w:rPr>
        <w:t>arts</w:t>
      </w:r>
      <w:proofErr w:type="spellEnd"/>
      <w:r w:rsidRPr="00BA3D57">
        <w:rPr>
          <w:rFonts w:ascii="Arial" w:eastAsia="Ecofont_Spranq_eco_Sans" w:hAnsi="Arial" w:cs="Arial"/>
          <w:sz w:val="21"/>
          <w:szCs w:val="21"/>
        </w:rPr>
        <w:t>. 96 e seguintes da Lei nº 14.133/21</w:t>
      </w:r>
    </w:p>
    <w:p w14:paraId="3FD869F5" w14:textId="77777777" w:rsidR="00BA3D57" w:rsidRDefault="00BA3D57" w:rsidP="00BA3D57">
      <w:pPr>
        <w:pStyle w:val="PargrafodaLista"/>
        <w:widowControl w:val="0"/>
        <w:numPr>
          <w:ilvl w:val="2"/>
          <w:numId w:val="2"/>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A entrega será realizada em conformidade com a demanda a ser direcionada através setor responsável.</w:t>
      </w:r>
    </w:p>
    <w:p w14:paraId="73D7846E" w14:textId="77777777" w:rsidR="00BA3D57" w:rsidRDefault="00BA3D57" w:rsidP="00BA3D57">
      <w:pPr>
        <w:pStyle w:val="PargrafodaLista"/>
        <w:widowControl w:val="0"/>
        <w:tabs>
          <w:tab w:val="left" w:pos="426"/>
        </w:tabs>
        <w:autoSpaceDE w:val="0"/>
        <w:autoSpaceDN w:val="0"/>
        <w:ind w:left="1440"/>
        <w:jc w:val="both"/>
        <w:rPr>
          <w:rFonts w:ascii="Arial" w:eastAsia="Ecofont_Spranq_eco_Sans" w:hAnsi="Arial" w:cs="Arial"/>
          <w:sz w:val="21"/>
          <w:szCs w:val="21"/>
        </w:rPr>
      </w:pPr>
    </w:p>
    <w:p w14:paraId="0988EA2B" w14:textId="4ECB096C" w:rsidR="00BA3D57" w:rsidRPr="00BA3D57" w:rsidRDefault="00BA3D57" w:rsidP="00A857E6">
      <w:pPr>
        <w:pStyle w:val="PargrafodaLista"/>
        <w:widowControl w:val="0"/>
        <w:numPr>
          <w:ilvl w:val="1"/>
          <w:numId w:val="2"/>
        </w:numPr>
        <w:tabs>
          <w:tab w:val="left" w:pos="426"/>
        </w:tabs>
        <w:autoSpaceDE w:val="0"/>
        <w:autoSpaceDN w:val="0"/>
        <w:spacing w:after="0"/>
        <w:ind w:left="0" w:firstLine="0"/>
        <w:contextualSpacing w:val="0"/>
        <w:jc w:val="both"/>
        <w:rPr>
          <w:rFonts w:ascii="Arial" w:eastAsia="Ecofont_Spranq_eco_Sans" w:hAnsi="Arial" w:cs="Arial"/>
          <w:b/>
          <w:bCs/>
          <w:sz w:val="21"/>
          <w:szCs w:val="21"/>
        </w:rPr>
      </w:pPr>
      <w:r w:rsidRPr="00BA3D57">
        <w:rPr>
          <w:rFonts w:ascii="Arial" w:eastAsia="Ecofont_Spranq_eco_Sans" w:hAnsi="Arial" w:cs="Arial"/>
          <w:b/>
          <w:bCs/>
          <w:sz w:val="21"/>
          <w:szCs w:val="21"/>
        </w:rPr>
        <w:t>Da Subcontratação</w:t>
      </w:r>
    </w:p>
    <w:p w14:paraId="7525D0D1" w14:textId="77777777" w:rsidR="00BA3D57" w:rsidRDefault="00BA3D57" w:rsidP="00BA3D57">
      <w:pPr>
        <w:pStyle w:val="PargrafodaLista"/>
        <w:widowControl w:val="0"/>
        <w:numPr>
          <w:ilvl w:val="2"/>
          <w:numId w:val="2"/>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Não será admitida a subcontratação do objeto contratual.</w:t>
      </w:r>
    </w:p>
    <w:p w14:paraId="75C64F73" w14:textId="77777777" w:rsidR="00BA3D57" w:rsidRDefault="00BA3D57" w:rsidP="00BA3D57">
      <w:pPr>
        <w:pStyle w:val="PargrafodaLista"/>
        <w:widowControl w:val="0"/>
        <w:numPr>
          <w:ilvl w:val="2"/>
          <w:numId w:val="2"/>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Nos termos do art. 122 da Lei 14.133/2021, na execução do contrato e sem prejuízo das responsabilidades contratuais e legais, o contratado poderá subcontratar partes do serviço ou do fornecimento até o limite autorizado, em cada caso, pela Administração, podendo, por meio do Edital do certame, vedar, restringir ou estabelecer condições para a subcontratação.</w:t>
      </w:r>
    </w:p>
    <w:p w14:paraId="5A38FD47" w14:textId="77777777" w:rsidR="00BA3D57" w:rsidRDefault="00BA3D57" w:rsidP="00BA3D57">
      <w:pPr>
        <w:pStyle w:val="PargrafodaLista"/>
        <w:widowControl w:val="0"/>
        <w:numPr>
          <w:ilvl w:val="2"/>
          <w:numId w:val="2"/>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 xml:space="preserve">Desse modo, a subcontratação parcial, em caráter excepcional, só será admitida quando restar demonstrada a ocorrência de fato superveniente, até o limite admitido, em cada caso, pela Administração e mediante sua anuência expressa, desde que viável técnico-economicamente e motivada sob a ótica do interesse público, vedada à subcontratação integral e a figura do “intermediário” ou “administrador de contrato”. Este é o entendimento do TCU (Acórdão nº 6189/2019-Segunda Câmara e Acórdão nº 14193/2018-Primeira Câmara. </w:t>
      </w:r>
    </w:p>
    <w:p w14:paraId="45AB2903" w14:textId="77777777" w:rsidR="00BA3D57" w:rsidRDefault="00BA3D57" w:rsidP="00BA3D57">
      <w:pPr>
        <w:pStyle w:val="PargrafodaLista"/>
        <w:widowControl w:val="0"/>
        <w:numPr>
          <w:ilvl w:val="2"/>
          <w:numId w:val="2"/>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 xml:space="preserve">Fica expressamente vedada a subcontratação nos casos que os dirigentes da contratada mantiverem vínculo de natureza técnica, comercial, econômica, financeira, trabalhista ou </w:t>
      </w:r>
      <w:r w:rsidRPr="00BA3D57">
        <w:rPr>
          <w:rFonts w:ascii="Arial" w:eastAsia="Ecofont_Spranq_eco_Sans" w:hAnsi="Arial" w:cs="Arial"/>
          <w:sz w:val="21"/>
          <w:szCs w:val="21"/>
        </w:rPr>
        <w:lastRenderedPageBreak/>
        <w:t>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 consoante estabelece o art. 122, §3º, da Lei 14.133/2021.</w:t>
      </w:r>
    </w:p>
    <w:p w14:paraId="7D3D213C" w14:textId="2E6DCF01" w:rsidR="00BA3D57" w:rsidRDefault="00BA3D57" w:rsidP="00BA3D57">
      <w:pPr>
        <w:pStyle w:val="PargrafodaLista"/>
        <w:widowControl w:val="0"/>
        <w:numPr>
          <w:ilvl w:val="2"/>
          <w:numId w:val="2"/>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O contrato oferece maior detalhamento das regras que serão aplicadas em relação à subcontratação, caso admitida.</w:t>
      </w:r>
    </w:p>
    <w:p w14:paraId="51AFFF42" w14:textId="77777777" w:rsidR="00BA3D57" w:rsidRPr="00BA3D57" w:rsidRDefault="00BA3D57" w:rsidP="00BA3D57">
      <w:pPr>
        <w:pStyle w:val="PargrafodaLista"/>
        <w:widowControl w:val="0"/>
        <w:tabs>
          <w:tab w:val="left" w:pos="426"/>
        </w:tabs>
        <w:autoSpaceDE w:val="0"/>
        <w:autoSpaceDN w:val="0"/>
        <w:ind w:left="1440"/>
        <w:jc w:val="both"/>
        <w:rPr>
          <w:rFonts w:ascii="Arial" w:eastAsia="Ecofont_Spranq_eco_Sans" w:hAnsi="Arial" w:cs="Arial"/>
          <w:sz w:val="21"/>
          <w:szCs w:val="21"/>
        </w:rPr>
      </w:pPr>
    </w:p>
    <w:p w14:paraId="27CF0E01" w14:textId="77777777" w:rsidR="00BA3D57" w:rsidRPr="00BA3D57" w:rsidRDefault="00BA3D57" w:rsidP="00A857E6">
      <w:pPr>
        <w:pStyle w:val="PargrafodaLista"/>
        <w:widowControl w:val="0"/>
        <w:numPr>
          <w:ilvl w:val="1"/>
          <w:numId w:val="2"/>
        </w:numPr>
        <w:tabs>
          <w:tab w:val="left" w:pos="426"/>
        </w:tabs>
        <w:autoSpaceDE w:val="0"/>
        <w:autoSpaceDN w:val="0"/>
        <w:spacing w:after="0"/>
        <w:ind w:left="0" w:firstLine="0"/>
        <w:contextualSpacing w:val="0"/>
        <w:jc w:val="both"/>
        <w:rPr>
          <w:rFonts w:ascii="Arial" w:eastAsia="Ecofont_Spranq_eco_Sans" w:hAnsi="Arial" w:cs="Arial"/>
          <w:b/>
          <w:bCs/>
          <w:sz w:val="21"/>
          <w:szCs w:val="21"/>
        </w:rPr>
      </w:pPr>
      <w:r w:rsidRPr="00BA3D57">
        <w:rPr>
          <w:rFonts w:ascii="Arial" w:eastAsia="Ecofont_Spranq_eco_Sans" w:hAnsi="Arial" w:cs="Arial"/>
          <w:b/>
          <w:bCs/>
          <w:sz w:val="21"/>
          <w:szCs w:val="21"/>
        </w:rPr>
        <w:t>Da Participação de Consórcios</w:t>
      </w:r>
    </w:p>
    <w:p w14:paraId="4C2639CC" w14:textId="77777777" w:rsidR="00BA3D57" w:rsidRDefault="00BA3D57" w:rsidP="00BA3D57">
      <w:pPr>
        <w:pStyle w:val="PargrafodaLista"/>
        <w:widowControl w:val="0"/>
        <w:numPr>
          <w:ilvl w:val="2"/>
          <w:numId w:val="2"/>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Não será admitido consórcio pelas justificativas abaixo expostas:</w:t>
      </w:r>
    </w:p>
    <w:p w14:paraId="30DDEF18" w14:textId="77777777" w:rsidR="00BA3D57" w:rsidRDefault="00BA3D57" w:rsidP="00BA3D57">
      <w:pPr>
        <w:pStyle w:val="PargrafodaLista"/>
        <w:widowControl w:val="0"/>
        <w:numPr>
          <w:ilvl w:val="2"/>
          <w:numId w:val="2"/>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A vedação à participação de consórcio no presente procedimento auxiliar de credenciamento justifica-se pela necessidade de garantir a eficiência, segurança jurídica e responsabilidade direta da empresa contratada, conforme os princípios da transparência, economicidade e eficiência, previstos na Lei nº 14.133/2021.</w:t>
      </w:r>
    </w:p>
    <w:p w14:paraId="0E3C48C5" w14:textId="77777777" w:rsidR="00BA3D57" w:rsidRDefault="00BA3D57" w:rsidP="00BA3D57">
      <w:pPr>
        <w:pStyle w:val="PargrafodaLista"/>
        <w:widowControl w:val="0"/>
        <w:numPr>
          <w:ilvl w:val="2"/>
          <w:numId w:val="2"/>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 xml:space="preserve">A prestação desse serviço exige capacidade técnica específica, cumprimento rigoroso de normas sanitárias e ambientais. A participação de consórcios poderia resultar em dificuldades operacionais, como a necessidade de gestão compartilhada entre diferentes empresas, o que poderia comprometer a fluidez da execução contratual, gerar conflitos internos de responsabilidade e aumentar o risco da má prestação dos serviços contratados. </w:t>
      </w:r>
    </w:p>
    <w:p w14:paraId="3D6007D1" w14:textId="2B69A06D" w:rsidR="00BA3D57" w:rsidRPr="00BA3D57" w:rsidRDefault="00BA3D57" w:rsidP="00BA3D57">
      <w:pPr>
        <w:pStyle w:val="PargrafodaLista"/>
        <w:widowControl w:val="0"/>
        <w:numPr>
          <w:ilvl w:val="2"/>
          <w:numId w:val="2"/>
        </w:numPr>
        <w:tabs>
          <w:tab w:val="left" w:pos="426"/>
        </w:tabs>
        <w:autoSpaceDE w:val="0"/>
        <w:autoSpaceDN w:val="0"/>
        <w:jc w:val="both"/>
        <w:rPr>
          <w:rFonts w:ascii="Arial" w:eastAsia="Ecofont_Spranq_eco_Sans" w:hAnsi="Arial" w:cs="Arial"/>
          <w:sz w:val="21"/>
          <w:szCs w:val="21"/>
        </w:rPr>
      </w:pPr>
      <w:r w:rsidRPr="00BA3D57">
        <w:rPr>
          <w:rFonts w:ascii="Arial" w:eastAsia="Ecofont_Spranq_eco_Sans" w:hAnsi="Arial" w:cs="Arial"/>
          <w:sz w:val="21"/>
          <w:szCs w:val="21"/>
        </w:rPr>
        <w:t>Dessa forma, a vedação à participação de consórcios é fundamentada na necessidade de garantir eficiência, segurança jurídica, responsabilidade direta da contratada e melhor gestão dos recursos públicos, assegurando a execução plena e confiável do serviço essencial à transparência dos atos administrativos.</w:t>
      </w:r>
    </w:p>
    <w:p w14:paraId="3A10817F" w14:textId="271DCEAB" w:rsidR="00207EE0" w:rsidRPr="000D7C2C" w:rsidRDefault="00207EE0" w:rsidP="002200E1">
      <w:pPr>
        <w:tabs>
          <w:tab w:val="left" w:pos="2190"/>
        </w:tabs>
        <w:spacing w:line="276" w:lineRule="auto"/>
        <w:rPr>
          <w:rFonts w:ascii="Arial" w:hAnsi="Arial" w:cs="Arial"/>
          <w:sz w:val="22"/>
          <w:szCs w:val="22"/>
        </w:rPr>
      </w:pPr>
    </w:p>
    <w:tbl>
      <w:tblPr>
        <w:tblW w:w="5160" w:type="pct"/>
        <w:tblInd w:w="-147" w:type="dxa"/>
        <w:tblLayout w:type="fixed"/>
        <w:tblCellMar>
          <w:top w:w="55" w:type="dxa"/>
          <w:left w:w="55" w:type="dxa"/>
          <w:bottom w:w="55" w:type="dxa"/>
          <w:right w:w="55" w:type="dxa"/>
        </w:tblCellMar>
        <w:tblLook w:val="0000" w:firstRow="0" w:lastRow="0" w:firstColumn="0" w:lastColumn="0" w:noHBand="0" w:noVBand="0"/>
      </w:tblPr>
      <w:tblGrid>
        <w:gridCol w:w="9936"/>
      </w:tblGrid>
      <w:tr w:rsidR="00383530" w:rsidRPr="000D7C2C" w14:paraId="418F25BD" w14:textId="77777777" w:rsidTr="009B15C4">
        <w:tc>
          <w:tcPr>
            <w:tcW w:w="949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69642292" w14:textId="201B4195" w:rsidR="00383530" w:rsidRPr="000D7C2C" w:rsidRDefault="006C7650" w:rsidP="009B15C4">
            <w:pPr>
              <w:pStyle w:val="Contedodatabela"/>
              <w:jc w:val="both"/>
              <w:rPr>
                <w:rFonts w:ascii="Arial" w:hAnsi="Arial" w:cs="Arial"/>
                <w:sz w:val="22"/>
                <w:szCs w:val="22"/>
              </w:rPr>
            </w:pPr>
            <w:r w:rsidRPr="000D7C2C">
              <w:rPr>
                <w:rFonts w:ascii="Arial" w:hAnsi="Arial" w:cs="Arial"/>
                <w:b/>
                <w:bCs/>
                <w:sz w:val="22"/>
                <w:szCs w:val="22"/>
              </w:rPr>
              <w:t>4.</w:t>
            </w:r>
            <w:r w:rsidRPr="000D7C2C">
              <w:rPr>
                <w:rFonts w:ascii="Arial" w:hAnsi="Arial" w:cs="Arial"/>
                <w:sz w:val="22"/>
                <w:szCs w:val="22"/>
              </w:rPr>
              <w:t xml:space="preserve"> </w:t>
            </w:r>
            <w:r w:rsidRPr="000D7C2C">
              <w:rPr>
                <w:rFonts w:ascii="Arial" w:hAnsi="Arial" w:cs="Arial"/>
                <w:b/>
                <w:bCs/>
                <w:sz w:val="22"/>
                <w:szCs w:val="22"/>
              </w:rPr>
              <w:t xml:space="preserve">ESTIMATIVA DAS QUANTIDADES </w:t>
            </w:r>
          </w:p>
        </w:tc>
      </w:tr>
    </w:tbl>
    <w:p w14:paraId="52BBDB93" w14:textId="023B54A1" w:rsidR="00A343F9" w:rsidRPr="000D7C2C" w:rsidRDefault="00A343F9" w:rsidP="002200E1">
      <w:pPr>
        <w:spacing w:line="276" w:lineRule="auto"/>
        <w:jc w:val="both"/>
        <w:rPr>
          <w:rFonts w:ascii="Arial" w:hAnsi="Arial" w:cs="Arial"/>
          <w:sz w:val="22"/>
          <w:szCs w:val="22"/>
        </w:rPr>
      </w:pPr>
    </w:p>
    <w:p w14:paraId="5A609E84" w14:textId="7D23E9DE" w:rsidR="009976BE" w:rsidRPr="00470607" w:rsidRDefault="00632098" w:rsidP="002200E1">
      <w:pPr>
        <w:spacing w:line="276" w:lineRule="auto"/>
        <w:jc w:val="both"/>
        <w:rPr>
          <w:rFonts w:ascii="Arial" w:hAnsi="Arial" w:cs="Arial"/>
          <w:sz w:val="21"/>
          <w:szCs w:val="21"/>
        </w:rPr>
      </w:pPr>
      <w:r w:rsidRPr="00470607">
        <w:rPr>
          <w:rFonts w:ascii="Arial" w:hAnsi="Arial" w:cs="Arial"/>
          <w:b/>
          <w:sz w:val="21"/>
          <w:szCs w:val="21"/>
        </w:rPr>
        <w:t>4.1.</w:t>
      </w:r>
      <w:r w:rsidRPr="00470607">
        <w:rPr>
          <w:rFonts w:ascii="Arial" w:hAnsi="Arial" w:cs="Arial"/>
          <w:sz w:val="21"/>
          <w:szCs w:val="21"/>
        </w:rPr>
        <w:t xml:space="preserve"> </w:t>
      </w:r>
      <w:r w:rsidR="00AA3B5F" w:rsidRPr="00470607">
        <w:rPr>
          <w:rFonts w:ascii="Arial" w:hAnsi="Arial" w:cs="Arial"/>
          <w:sz w:val="21"/>
          <w:szCs w:val="21"/>
        </w:rPr>
        <w:t xml:space="preserve">A estimativa </w:t>
      </w:r>
      <w:r w:rsidR="006E1935" w:rsidRPr="00470607">
        <w:rPr>
          <w:rFonts w:ascii="Arial" w:hAnsi="Arial" w:cs="Arial"/>
          <w:sz w:val="21"/>
          <w:szCs w:val="21"/>
        </w:rPr>
        <w:t>das quantidades</w:t>
      </w:r>
      <w:r w:rsidR="00AA3B5F" w:rsidRPr="00470607">
        <w:rPr>
          <w:rFonts w:ascii="Arial" w:hAnsi="Arial" w:cs="Arial"/>
          <w:sz w:val="21"/>
          <w:szCs w:val="21"/>
        </w:rPr>
        <w:t xml:space="preserve"> necessária</w:t>
      </w:r>
      <w:r w:rsidR="00AF4219" w:rsidRPr="00470607">
        <w:rPr>
          <w:rFonts w:ascii="Arial" w:hAnsi="Arial" w:cs="Arial"/>
          <w:sz w:val="21"/>
          <w:szCs w:val="21"/>
        </w:rPr>
        <w:t>s</w:t>
      </w:r>
      <w:r w:rsidR="00AA3B5F" w:rsidRPr="00470607">
        <w:rPr>
          <w:rFonts w:ascii="Arial" w:hAnsi="Arial" w:cs="Arial"/>
          <w:sz w:val="21"/>
          <w:szCs w:val="21"/>
        </w:rPr>
        <w:t xml:space="preserve"> para </w:t>
      </w:r>
      <w:r w:rsidR="0014037C" w:rsidRPr="00470607">
        <w:rPr>
          <w:rFonts w:ascii="Arial" w:hAnsi="Arial" w:cs="Arial"/>
          <w:sz w:val="21"/>
          <w:szCs w:val="21"/>
        </w:rPr>
        <w:t xml:space="preserve">o </w:t>
      </w:r>
      <w:r w:rsidR="00AF4219" w:rsidRPr="00470607">
        <w:rPr>
          <w:rFonts w:ascii="Arial" w:hAnsi="Arial" w:cs="Arial"/>
          <w:sz w:val="21"/>
          <w:szCs w:val="21"/>
        </w:rPr>
        <w:t xml:space="preserve">a prestação de serviços de </w:t>
      </w:r>
      <w:r w:rsidR="00861600" w:rsidRPr="00470607">
        <w:rPr>
          <w:rFonts w:ascii="Arial" w:hAnsi="Arial" w:cs="Arial"/>
          <w:sz w:val="21"/>
          <w:szCs w:val="21"/>
        </w:rPr>
        <w:t xml:space="preserve">hospedagem em hotel, </w:t>
      </w:r>
      <w:r w:rsidR="007F7467" w:rsidRPr="00470607">
        <w:rPr>
          <w:rFonts w:ascii="Arial" w:hAnsi="Arial" w:cs="Arial"/>
          <w:sz w:val="21"/>
          <w:szCs w:val="21"/>
        </w:rPr>
        <w:t>foi feita</w:t>
      </w:r>
      <w:r w:rsidR="00AA3B5F" w:rsidRPr="00470607">
        <w:rPr>
          <w:rFonts w:ascii="Arial" w:hAnsi="Arial" w:cs="Arial"/>
          <w:sz w:val="21"/>
          <w:szCs w:val="21"/>
        </w:rPr>
        <w:t xml:space="preserve"> com base</w:t>
      </w:r>
      <w:r w:rsidR="007F7467" w:rsidRPr="00470607">
        <w:rPr>
          <w:rFonts w:ascii="Arial" w:hAnsi="Arial" w:cs="Arial"/>
          <w:sz w:val="21"/>
          <w:szCs w:val="21"/>
        </w:rPr>
        <w:t xml:space="preserve"> </w:t>
      </w:r>
      <w:r w:rsidR="00AF4219" w:rsidRPr="00470607">
        <w:rPr>
          <w:rFonts w:ascii="Arial" w:hAnsi="Arial" w:cs="Arial"/>
          <w:sz w:val="21"/>
          <w:szCs w:val="21"/>
        </w:rPr>
        <w:t>nas análises realizadas pelas</w:t>
      </w:r>
      <w:r w:rsidR="007F7467" w:rsidRPr="00470607">
        <w:rPr>
          <w:rFonts w:ascii="Arial" w:hAnsi="Arial" w:cs="Arial"/>
          <w:sz w:val="21"/>
          <w:szCs w:val="21"/>
        </w:rPr>
        <w:t xml:space="preserve"> Secretaria</w:t>
      </w:r>
      <w:r w:rsidR="00AF4219" w:rsidRPr="00470607">
        <w:rPr>
          <w:rFonts w:ascii="Arial" w:hAnsi="Arial" w:cs="Arial"/>
          <w:sz w:val="21"/>
          <w:szCs w:val="21"/>
        </w:rPr>
        <w:t>s</w:t>
      </w:r>
      <w:r w:rsidR="007F7467" w:rsidRPr="00470607">
        <w:rPr>
          <w:rFonts w:ascii="Arial" w:hAnsi="Arial" w:cs="Arial"/>
          <w:sz w:val="21"/>
          <w:szCs w:val="21"/>
        </w:rPr>
        <w:t xml:space="preserve"> Municipa</w:t>
      </w:r>
      <w:r w:rsidR="00AF4219" w:rsidRPr="00470607">
        <w:rPr>
          <w:rFonts w:ascii="Arial" w:hAnsi="Arial" w:cs="Arial"/>
          <w:sz w:val="21"/>
          <w:szCs w:val="21"/>
        </w:rPr>
        <w:t>is</w:t>
      </w:r>
      <w:r w:rsidR="007F7467" w:rsidRPr="00470607">
        <w:rPr>
          <w:rFonts w:ascii="Arial" w:hAnsi="Arial" w:cs="Arial"/>
          <w:sz w:val="21"/>
          <w:szCs w:val="21"/>
        </w:rPr>
        <w:t>, conforme descrição abaixo:</w:t>
      </w:r>
    </w:p>
    <w:p w14:paraId="6F78F922" w14:textId="77777777" w:rsidR="0014037C" w:rsidRPr="000D7C2C" w:rsidRDefault="0014037C" w:rsidP="002200E1">
      <w:pPr>
        <w:spacing w:line="276" w:lineRule="auto"/>
        <w:jc w:val="both"/>
        <w:rPr>
          <w:rFonts w:ascii="Arial" w:hAnsi="Arial" w:cs="Arial"/>
          <w:sz w:val="22"/>
          <w:szCs w:val="22"/>
        </w:rPr>
      </w:pPr>
    </w:p>
    <w:tbl>
      <w:tblPr>
        <w:tblpPr w:leftFromText="141" w:rightFromText="141" w:vertAnchor="text" w:horzAnchor="page" w:tblpXSpec="center" w:tblpY="22"/>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0"/>
        <w:gridCol w:w="3164"/>
        <w:gridCol w:w="991"/>
        <w:gridCol w:w="1547"/>
        <w:gridCol w:w="704"/>
        <w:gridCol w:w="1012"/>
      </w:tblGrid>
      <w:tr w:rsidR="00861600" w:rsidRPr="005E62CF" w14:paraId="791A5902" w14:textId="77777777" w:rsidTr="006E1935">
        <w:trPr>
          <w:trHeight w:val="516"/>
        </w:trPr>
        <w:tc>
          <w:tcPr>
            <w:tcW w:w="770" w:type="dxa"/>
            <w:shd w:val="clear" w:color="auto" w:fill="D9E2F3" w:themeFill="accent1" w:themeFillTint="33"/>
            <w:noWrap/>
            <w:vAlign w:val="center"/>
            <w:hideMark/>
          </w:tcPr>
          <w:p w14:paraId="13211D54" w14:textId="77777777" w:rsidR="00861600" w:rsidRPr="005E62CF" w:rsidRDefault="00861600" w:rsidP="00A335F1">
            <w:pPr>
              <w:jc w:val="center"/>
              <w:rPr>
                <w:rFonts w:ascii="Arial" w:hAnsi="Arial" w:cs="Arial"/>
                <w:b/>
                <w:bCs/>
                <w:sz w:val="21"/>
                <w:szCs w:val="21"/>
              </w:rPr>
            </w:pPr>
            <w:r w:rsidRPr="005E62CF">
              <w:rPr>
                <w:rFonts w:ascii="Arial" w:hAnsi="Arial" w:cs="Arial"/>
                <w:b/>
                <w:bCs/>
                <w:sz w:val="21"/>
                <w:szCs w:val="21"/>
              </w:rPr>
              <w:t>ITEM</w:t>
            </w:r>
          </w:p>
        </w:tc>
        <w:tc>
          <w:tcPr>
            <w:tcW w:w="3164" w:type="dxa"/>
            <w:shd w:val="clear" w:color="auto" w:fill="D9E2F3" w:themeFill="accent1" w:themeFillTint="33"/>
            <w:noWrap/>
            <w:vAlign w:val="center"/>
            <w:hideMark/>
          </w:tcPr>
          <w:p w14:paraId="786EE68B" w14:textId="77777777" w:rsidR="00861600" w:rsidRPr="005E62CF" w:rsidRDefault="00861600" w:rsidP="00A335F1">
            <w:pPr>
              <w:jc w:val="center"/>
              <w:rPr>
                <w:rFonts w:ascii="Arial" w:hAnsi="Arial" w:cs="Arial"/>
                <w:b/>
                <w:bCs/>
                <w:sz w:val="21"/>
                <w:szCs w:val="21"/>
              </w:rPr>
            </w:pPr>
            <w:r w:rsidRPr="005E62CF">
              <w:rPr>
                <w:rFonts w:ascii="Arial" w:hAnsi="Arial" w:cs="Arial"/>
                <w:b/>
                <w:bCs/>
                <w:sz w:val="21"/>
                <w:szCs w:val="21"/>
              </w:rPr>
              <w:t>DISCRIMINAÇÃO</w:t>
            </w:r>
          </w:p>
        </w:tc>
        <w:tc>
          <w:tcPr>
            <w:tcW w:w="991" w:type="dxa"/>
            <w:shd w:val="clear" w:color="auto" w:fill="D9E2F3" w:themeFill="accent1" w:themeFillTint="33"/>
            <w:noWrap/>
            <w:vAlign w:val="center"/>
            <w:hideMark/>
          </w:tcPr>
          <w:p w14:paraId="518F6A31" w14:textId="77777777" w:rsidR="00861600" w:rsidRPr="005E62CF" w:rsidRDefault="00861600" w:rsidP="00A335F1">
            <w:pPr>
              <w:jc w:val="center"/>
              <w:rPr>
                <w:rFonts w:ascii="Arial" w:hAnsi="Arial" w:cs="Arial"/>
                <w:b/>
                <w:bCs/>
                <w:sz w:val="21"/>
                <w:szCs w:val="21"/>
              </w:rPr>
            </w:pPr>
            <w:r w:rsidRPr="005E62CF">
              <w:rPr>
                <w:rFonts w:ascii="Arial" w:hAnsi="Arial" w:cs="Arial"/>
                <w:b/>
                <w:bCs/>
                <w:sz w:val="21"/>
                <w:szCs w:val="21"/>
              </w:rPr>
              <w:t>UND.</w:t>
            </w:r>
          </w:p>
        </w:tc>
        <w:tc>
          <w:tcPr>
            <w:tcW w:w="2251" w:type="dxa"/>
            <w:gridSpan w:val="2"/>
            <w:shd w:val="clear" w:color="auto" w:fill="D9E2F3" w:themeFill="accent1" w:themeFillTint="33"/>
            <w:vAlign w:val="center"/>
          </w:tcPr>
          <w:p w14:paraId="05E9B1D8" w14:textId="77777777" w:rsidR="00861600" w:rsidRPr="005E62CF" w:rsidRDefault="00861600" w:rsidP="00A335F1">
            <w:pPr>
              <w:jc w:val="center"/>
              <w:rPr>
                <w:rFonts w:ascii="Arial" w:hAnsi="Arial" w:cs="Arial"/>
                <w:b/>
                <w:bCs/>
                <w:sz w:val="21"/>
                <w:szCs w:val="21"/>
              </w:rPr>
            </w:pPr>
            <w:r w:rsidRPr="005E62CF">
              <w:rPr>
                <w:rFonts w:ascii="Arial" w:hAnsi="Arial" w:cs="Arial"/>
                <w:b/>
                <w:bCs/>
                <w:sz w:val="21"/>
                <w:szCs w:val="21"/>
              </w:rPr>
              <w:t>QTD.</w:t>
            </w:r>
          </w:p>
          <w:p w14:paraId="71586F5A" w14:textId="77777777" w:rsidR="00861600" w:rsidRPr="005E62CF" w:rsidRDefault="00861600" w:rsidP="00A335F1">
            <w:pPr>
              <w:jc w:val="center"/>
              <w:rPr>
                <w:rFonts w:ascii="Arial" w:hAnsi="Arial" w:cs="Arial"/>
                <w:b/>
                <w:bCs/>
                <w:sz w:val="21"/>
                <w:szCs w:val="21"/>
              </w:rPr>
            </w:pPr>
            <w:r w:rsidRPr="005E62CF">
              <w:rPr>
                <w:rFonts w:ascii="Arial" w:hAnsi="Arial" w:cs="Arial"/>
                <w:b/>
                <w:bCs/>
                <w:sz w:val="21"/>
                <w:szCs w:val="21"/>
              </w:rPr>
              <w:t>SECRETARIAS</w:t>
            </w:r>
          </w:p>
        </w:tc>
        <w:tc>
          <w:tcPr>
            <w:tcW w:w="1012" w:type="dxa"/>
            <w:shd w:val="clear" w:color="auto" w:fill="D9E2F3" w:themeFill="accent1" w:themeFillTint="33"/>
            <w:noWrap/>
            <w:vAlign w:val="center"/>
            <w:hideMark/>
          </w:tcPr>
          <w:p w14:paraId="68B4BF43" w14:textId="77777777" w:rsidR="00861600" w:rsidRPr="005E62CF" w:rsidRDefault="00861600" w:rsidP="00A335F1">
            <w:pPr>
              <w:jc w:val="center"/>
              <w:rPr>
                <w:rFonts w:ascii="Arial" w:hAnsi="Arial" w:cs="Arial"/>
                <w:b/>
                <w:bCs/>
                <w:sz w:val="21"/>
                <w:szCs w:val="21"/>
              </w:rPr>
            </w:pPr>
            <w:r w:rsidRPr="005E62CF">
              <w:rPr>
                <w:rFonts w:ascii="Arial" w:hAnsi="Arial" w:cs="Arial"/>
                <w:b/>
                <w:bCs/>
                <w:sz w:val="21"/>
                <w:szCs w:val="21"/>
              </w:rPr>
              <w:t>QTD. TOTAL</w:t>
            </w:r>
          </w:p>
        </w:tc>
      </w:tr>
      <w:tr w:rsidR="00EA3E38" w:rsidRPr="005E62CF" w14:paraId="17262821" w14:textId="77777777" w:rsidTr="006E1935">
        <w:trPr>
          <w:trHeight w:val="455"/>
        </w:trPr>
        <w:tc>
          <w:tcPr>
            <w:tcW w:w="770" w:type="dxa"/>
            <w:vMerge w:val="restart"/>
            <w:shd w:val="clear" w:color="auto" w:fill="D9E2F3" w:themeFill="accent1" w:themeFillTint="33"/>
            <w:noWrap/>
            <w:vAlign w:val="center"/>
            <w:hideMark/>
          </w:tcPr>
          <w:p w14:paraId="02D5A29B"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1</w:t>
            </w:r>
          </w:p>
        </w:tc>
        <w:tc>
          <w:tcPr>
            <w:tcW w:w="3164" w:type="dxa"/>
            <w:vMerge w:val="restart"/>
            <w:tcBorders>
              <w:top w:val="single" w:sz="4" w:space="0" w:color="auto"/>
              <w:left w:val="single" w:sz="4" w:space="0" w:color="auto"/>
              <w:right w:val="single" w:sz="4" w:space="0" w:color="auto"/>
            </w:tcBorders>
            <w:vAlign w:val="center"/>
          </w:tcPr>
          <w:p w14:paraId="58CBD7F8" w14:textId="77777777" w:rsidR="00EA3E38" w:rsidRPr="005E62CF" w:rsidRDefault="00EA3E38" w:rsidP="00A335F1">
            <w:pPr>
              <w:jc w:val="center"/>
              <w:rPr>
                <w:rFonts w:ascii="Arial" w:hAnsi="Arial" w:cs="Arial"/>
                <w:color w:val="000000"/>
                <w:sz w:val="21"/>
                <w:szCs w:val="21"/>
              </w:rPr>
            </w:pPr>
            <w:r w:rsidRPr="005E62CF">
              <w:rPr>
                <w:rFonts w:ascii="Arial" w:hAnsi="Arial" w:cs="Arial"/>
                <w:b/>
                <w:color w:val="000000"/>
                <w:sz w:val="21"/>
                <w:szCs w:val="21"/>
              </w:rPr>
              <w:t>SERVIÇO DE HOSPEDAGEM – em quarto individual</w:t>
            </w:r>
            <w:r w:rsidRPr="005E62CF">
              <w:rPr>
                <w:rFonts w:ascii="Arial" w:hAnsi="Arial" w:cs="Arial"/>
                <w:color w:val="000000"/>
                <w:sz w:val="21"/>
                <w:szCs w:val="21"/>
              </w:rPr>
              <w:t>, com ar condicionado e banheiro, com serviço de café da manhã incluso.</w:t>
            </w:r>
          </w:p>
        </w:tc>
        <w:tc>
          <w:tcPr>
            <w:tcW w:w="991" w:type="dxa"/>
            <w:vMerge w:val="restart"/>
            <w:noWrap/>
            <w:vAlign w:val="center"/>
          </w:tcPr>
          <w:p w14:paraId="1F291FC3" w14:textId="77777777" w:rsidR="00EA3E38" w:rsidRPr="005E62CF" w:rsidRDefault="00EA3E38" w:rsidP="00A335F1">
            <w:pPr>
              <w:jc w:val="center"/>
              <w:rPr>
                <w:rFonts w:ascii="Arial" w:hAnsi="Arial" w:cs="Arial"/>
                <w:sz w:val="21"/>
                <w:szCs w:val="21"/>
              </w:rPr>
            </w:pPr>
            <w:r w:rsidRPr="005E62CF">
              <w:rPr>
                <w:rFonts w:ascii="Arial" w:hAnsi="Arial" w:cs="Arial"/>
                <w:sz w:val="21"/>
                <w:szCs w:val="21"/>
              </w:rPr>
              <w:t>DIÁRIA</w:t>
            </w:r>
          </w:p>
        </w:tc>
        <w:tc>
          <w:tcPr>
            <w:tcW w:w="1547" w:type="dxa"/>
            <w:vAlign w:val="center"/>
          </w:tcPr>
          <w:p w14:paraId="07B43E15"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GAB</w:t>
            </w:r>
          </w:p>
        </w:tc>
        <w:tc>
          <w:tcPr>
            <w:tcW w:w="704" w:type="dxa"/>
            <w:tcBorders>
              <w:top w:val="single" w:sz="4" w:space="0" w:color="auto"/>
              <w:left w:val="single" w:sz="4" w:space="0" w:color="auto"/>
              <w:bottom w:val="single" w:sz="4" w:space="0" w:color="auto"/>
              <w:right w:val="single" w:sz="4" w:space="0" w:color="auto"/>
            </w:tcBorders>
            <w:shd w:val="clear" w:color="000000" w:fill="FFFFFF"/>
            <w:vAlign w:val="center"/>
          </w:tcPr>
          <w:p w14:paraId="28BE4E9F" w14:textId="05B6D057" w:rsidR="00EA3E38" w:rsidRPr="005E62CF" w:rsidRDefault="00EA3E38" w:rsidP="00A335F1">
            <w:pPr>
              <w:jc w:val="center"/>
              <w:rPr>
                <w:rFonts w:ascii="Arial" w:hAnsi="Arial" w:cs="Arial"/>
                <w:sz w:val="21"/>
                <w:szCs w:val="21"/>
              </w:rPr>
            </w:pPr>
            <w:r w:rsidRPr="005E62CF">
              <w:rPr>
                <w:rFonts w:ascii="Arial" w:hAnsi="Arial" w:cs="Arial"/>
                <w:sz w:val="21"/>
                <w:szCs w:val="21"/>
              </w:rPr>
              <w:t>1</w:t>
            </w:r>
            <w:r>
              <w:rPr>
                <w:rFonts w:ascii="Arial" w:hAnsi="Arial" w:cs="Arial"/>
                <w:sz w:val="21"/>
                <w:szCs w:val="21"/>
              </w:rPr>
              <w:t>70</w:t>
            </w:r>
          </w:p>
        </w:tc>
        <w:tc>
          <w:tcPr>
            <w:tcW w:w="1012" w:type="dxa"/>
            <w:vMerge w:val="restart"/>
            <w:noWrap/>
            <w:vAlign w:val="center"/>
          </w:tcPr>
          <w:p w14:paraId="27DAFCEF" w14:textId="1B0D87A6" w:rsidR="00EA3E38" w:rsidRPr="005E62CF" w:rsidRDefault="00EA3E38" w:rsidP="00A335F1">
            <w:pPr>
              <w:jc w:val="center"/>
              <w:rPr>
                <w:rFonts w:ascii="Arial" w:hAnsi="Arial" w:cs="Arial"/>
                <w:sz w:val="21"/>
                <w:szCs w:val="21"/>
              </w:rPr>
            </w:pPr>
            <w:r>
              <w:rPr>
                <w:rFonts w:ascii="Arial" w:hAnsi="Arial" w:cs="Arial"/>
                <w:sz w:val="21"/>
                <w:szCs w:val="21"/>
              </w:rPr>
              <w:t>550</w:t>
            </w:r>
          </w:p>
        </w:tc>
      </w:tr>
      <w:tr w:rsidR="00EA3E38" w:rsidRPr="005E62CF" w14:paraId="38101445" w14:textId="77777777" w:rsidTr="006E1935">
        <w:trPr>
          <w:trHeight w:val="376"/>
        </w:trPr>
        <w:tc>
          <w:tcPr>
            <w:tcW w:w="770" w:type="dxa"/>
            <w:vMerge/>
            <w:shd w:val="clear" w:color="auto" w:fill="D9E2F3" w:themeFill="accent1" w:themeFillTint="33"/>
            <w:noWrap/>
            <w:vAlign w:val="center"/>
          </w:tcPr>
          <w:p w14:paraId="2DDE4285"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42AABB90"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2AEA5596" w14:textId="77777777" w:rsidR="00EA3E38" w:rsidRPr="005E62CF" w:rsidRDefault="00EA3E38" w:rsidP="00A335F1">
            <w:pPr>
              <w:jc w:val="center"/>
              <w:rPr>
                <w:rFonts w:ascii="Arial" w:hAnsi="Arial" w:cs="Arial"/>
                <w:sz w:val="21"/>
                <w:szCs w:val="21"/>
              </w:rPr>
            </w:pPr>
          </w:p>
        </w:tc>
        <w:tc>
          <w:tcPr>
            <w:tcW w:w="1547" w:type="dxa"/>
            <w:vAlign w:val="center"/>
          </w:tcPr>
          <w:p w14:paraId="7AE21FE6"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SEFAZ</w:t>
            </w:r>
          </w:p>
        </w:tc>
        <w:tc>
          <w:tcPr>
            <w:tcW w:w="704" w:type="dxa"/>
            <w:tcBorders>
              <w:top w:val="nil"/>
              <w:left w:val="single" w:sz="4" w:space="0" w:color="auto"/>
              <w:bottom w:val="single" w:sz="4" w:space="0" w:color="auto"/>
              <w:right w:val="single" w:sz="4" w:space="0" w:color="auto"/>
            </w:tcBorders>
            <w:vAlign w:val="center"/>
          </w:tcPr>
          <w:p w14:paraId="4FEEB48A" w14:textId="77777777" w:rsidR="00EA3E38" w:rsidRPr="005E62CF" w:rsidRDefault="00EA3E38" w:rsidP="00A335F1">
            <w:pPr>
              <w:jc w:val="center"/>
              <w:rPr>
                <w:rFonts w:ascii="Arial" w:hAnsi="Arial" w:cs="Arial"/>
                <w:sz w:val="21"/>
                <w:szCs w:val="21"/>
              </w:rPr>
            </w:pPr>
            <w:r w:rsidRPr="005E62CF">
              <w:rPr>
                <w:rFonts w:ascii="Arial" w:hAnsi="Arial" w:cs="Arial"/>
                <w:sz w:val="21"/>
                <w:szCs w:val="21"/>
              </w:rPr>
              <w:t>120</w:t>
            </w:r>
          </w:p>
        </w:tc>
        <w:tc>
          <w:tcPr>
            <w:tcW w:w="1012" w:type="dxa"/>
            <w:vMerge/>
            <w:noWrap/>
            <w:vAlign w:val="center"/>
          </w:tcPr>
          <w:p w14:paraId="1390E0E3" w14:textId="77777777" w:rsidR="00EA3E38" w:rsidRPr="005E62CF" w:rsidRDefault="00EA3E38" w:rsidP="00A335F1">
            <w:pPr>
              <w:jc w:val="center"/>
              <w:rPr>
                <w:rFonts w:ascii="Arial" w:hAnsi="Arial" w:cs="Arial"/>
                <w:sz w:val="21"/>
                <w:szCs w:val="21"/>
              </w:rPr>
            </w:pPr>
          </w:p>
        </w:tc>
      </w:tr>
      <w:tr w:rsidR="00EA3E38" w:rsidRPr="005E62CF" w14:paraId="1E2569F2" w14:textId="77777777" w:rsidTr="006E1935">
        <w:trPr>
          <w:trHeight w:val="426"/>
        </w:trPr>
        <w:tc>
          <w:tcPr>
            <w:tcW w:w="770" w:type="dxa"/>
            <w:vMerge/>
            <w:shd w:val="clear" w:color="auto" w:fill="D9E2F3" w:themeFill="accent1" w:themeFillTint="33"/>
            <w:noWrap/>
            <w:vAlign w:val="center"/>
          </w:tcPr>
          <w:p w14:paraId="5BE6708F"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32790175"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6739A15F" w14:textId="77777777" w:rsidR="00EA3E38" w:rsidRPr="005E62CF" w:rsidRDefault="00EA3E38" w:rsidP="00A335F1">
            <w:pPr>
              <w:jc w:val="center"/>
              <w:rPr>
                <w:rFonts w:ascii="Arial" w:hAnsi="Arial" w:cs="Arial"/>
                <w:sz w:val="21"/>
                <w:szCs w:val="21"/>
              </w:rPr>
            </w:pPr>
          </w:p>
        </w:tc>
        <w:tc>
          <w:tcPr>
            <w:tcW w:w="1547" w:type="dxa"/>
            <w:vAlign w:val="center"/>
          </w:tcPr>
          <w:p w14:paraId="28F0985F"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SETUC</w:t>
            </w:r>
          </w:p>
        </w:tc>
        <w:tc>
          <w:tcPr>
            <w:tcW w:w="704" w:type="dxa"/>
            <w:tcBorders>
              <w:top w:val="nil"/>
              <w:left w:val="single" w:sz="4" w:space="0" w:color="auto"/>
              <w:bottom w:val="single" w:sz="4" w:space="0" w:color="auto"/>
              <w:right w:val="single" w:sz="4" w:space="0" w:color="auto"/>
            </w:tcBorders>
            <w:shd w:val="clear" w:color="000000" w:fill="FFFFFF"/>
            <w:vAlign w:val="center"/>
          </w:tcPr>
          <w:p w14:paraId="31124CB4" w14:textId="14420E4E" w:rsidR="00EA3E38" w:rsidRPr="005E62CF" w:rsidRDefault="00EA3E38" w:rsidP="00A335F1">
            <w:pPr>
              <w:jc w:val="center"/>
              <w:rPr>
                <w:rFonts w:ascii="Arial" w:hAnsi="Arial" w:cs="Arial"/>
                <w:sz w:val="21"/>
                <w:szCs w:val="21"/>
              </w:rPr>
            </w:pPr>
            <w:r w:rsidRPr="005E62CF">
              <w:rPr>
                <w:rFonts w:ascii="Arial" w:hAnsi="Arial" w:cs="Arial"/>
                <w:sz w:val="21"/>
                <w:szCs w:val="21"/>
              </w:rPr>
              <w:t>1</w:t>
            </w:r>
            <w:r>
              <w:rPr>
                <w:rFonts w:ascii="Arial" w:hAnsi="Arial" w:cs="Arial"/>
                <w:sz w:val="21"/>
                <w:szCs w:val="21"/>
              </w:rPr>
              <w:t>70</w:t>
            </w:r>
          </w:p>
        </w:tc>
        <w:tc>
          <w:tcPr>
            <w:tcW w:w="1012" w:type="dxa"/>
            <w:vMerge/>
            <w:noWrap/>
            <w:vAlign w:val="center"/>
          </w:tcPr>
          <w:p w14:paraId="26156737" w14:textId="77777777" w:rsidR="00EA3E38" w:rsidRPr="005E62CF" w:rsidRDefault="00EA3E38" w:rsidP="00A335F1">
            <w:pPr>
              <w:jc w:val="center"/>
              <w:rPr>
                <w:rFonts w:ascii="Arial" w:hAnsi="Arial" w:cs="Arial"/>
                <w:sz w:val="21"/>
                <w:szCs w:val="21"/>
              </w:rPr>
            </w:pPr>
          </w:p>
        </w:tc>
      </w:tr>
      <w:tr w:rsidR="00EA3E38" w:rsidRPr="005E62CF" w14:paraId="190E742A" w14:textId="77777777" w:rsidTr="006E1935">
        <w:trPr>
          <w:trHeight w:val="348"/>
        </w:trPr>
        <w:tc>
          <w:tcPr>
            <w:tcW w:w="770" w:type="dxa"/>
            <w:vMerge/>
            <w:shd w:val="clear" w:color="auto" w:fill="D9E2F3" w:themeFill="accent1" w:themeFillTint="33"/>
            <w:noWrap/>
            <w:vAlign w:val="center"/>
          </w:tcPr>
          <w:p w14:paraId="1C5E2EE6"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6439FA0E"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1F3AD663" w14:textId="77777777" w:rsidR="00EA3E38" w:rsidRPr="005E62CF" w:rsidRDefault="00EA3E38" w:rsidP="00A335F1">
            <w:pPr>
              <w:jc w:val="center"/>
              <w:rPr>
                <w:rFonts w:ascii="Arial" w:hAnsi="Arial" w:cs="Arial"/>
                <w:sz w:val="21"/>
                <w:szCs w:val="21"/>
              </w:rPr>
            </w:pPr>
          </w:p>
        </w:tc>
        <w:tc>
          <w:tcPr>
            <w:tcW w:w="1547" w:type="dxa"/>
            <w:vAlign w:val="center"/>
          </w:tcPr>
          <w:p w14:paraId="2F3F4BA3"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EDUCAÇÃO</w:t>
            </w:r>
          </w:p>
        </w:tc>
        <w:tc>
          <w:tcPr>
            <w:tcW w:w="704" w:type="dxa"/>
            <w:tcBorders>
              <w:top w:val="nil"/>
              <w:left w:val="single" w:sz="4" w:space="0" w:color="auto"/>
              <w:bottom w:val="single" w:sz="4" w:space="0" w:color="auto"/>
              <w:right w:val="single" w:sz="4" w:space="0" w:color="auto"/>
            </w:tcBorders>
            <w:vAlign w:val="center"/>
          </w:tcPr>
          <w:p w14:paraId="2A45847B" w14:textId="3C8353BE" w:rsidR="00EA3E38" w:rsidRPr="005E62CF" w:rsidRDefault="00EA3E38" w:rsidP="00A335F1">
            <w:pPr>
              <w:jc w:val="center"/>
              <w:rPr>
                <w:rFonts w:ascii="Arial" w:hAnsi="Arial" w:cs="Arial"/>
                <w:sz w:val="21"/>
                <w:szCs w:val="21"/>
              </w:rPr>
            </w:pPr>
            <w:r>
              <w:rPr>
                <w:rFonts w:ascii="Arial" w:hAnsi="Arial" w:cs="Arial"/>
                <w:sz w:val="21"/>
                <w:szCs w:val="21"/>
              </w:rPr>
              <w:t>30</w:t>
            </w:r>
          </w:p>
        </w:tc>
        <w:tc>
          <w:tcPr>
            <w:tcW w:w="1012" w:type="dxa"/>
            <w:vMerge/>
            <w:noWrap/>
            <w:vAlign w:val="center"/>
          </w:tcPr>
          <w:p w14:paraId="47F83B79" w14:textId="77777777" w:rsidR="00EA3E38" w:rsidRPr="005E62CF" w:rsidRDefault="00EA3E38" w:rsidP="00A335F1">
            <w:pPr>
              <w:jc w:val="center"/>
              <w:rPr>
                <w:rFonts w:ascii="Arial" w:hAnsi="Arial" w:cs="Arial"/>
                <w:sz w:val="21"/>
                <w:szCs w:val="21"/>
              </w:rPr>
            </w:pPr>
          </w:p>
        </w:tc>
      </w:tr>
      <w:tr w:rsidR="00EA3E38" w:rsidRPr="005E62CF" w14:paraId="13BE3367" w14:textId="77777777" w:rsidTr="006E1935">
        <w:trPr>
          <w:trHeight w:val="398"/>
        </w:trPr>
        <w:tc>
          <w:tcPr>
            <w:tcW w:w="770" w:type="dxa"/>
            <w:vMerge/>
            <w:shd w:val="clear" w:color="auto" w:fill="D9E2F3" w:themeFill="accent1" w:themeFillTint="33"/>
            <w:noWrap/>
            <w:vAlign w:val="center"/>
          </w:tcPr>
          <w:p w14:paraId="5A8B359D"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2994B761"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494BDAEE" w14:textId="77777777" w:rsidR="00EA3E38" w:rsidRPr="005E62CF" w:rsidRDefault="00EA3E38" w:rsidP="00A335F1">
            <w:pPr>
              <w:jc w:val="center"/>
              <w:rPr>
                <w:rFonts w:ascii="Arial" w:hAnsi="Arial" w:cs="Arial"/>
                <w:sz w:val="21"/>
                <w:szCs w:val="21"/>
              </w:rPr>
            </w:pPr>
          </w:p>
        </w:tc>
        <w:tc>
          <w:tcPr>
            <w:tcW w:w="1547" w:type="dxa"/>
            <w:vAlign w:val="center"/>
          </w:tcPr>
          <w:p w14:paraId="7E1ABC5E"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SAÚDE</w:t>
            </w:r>
          </w:p>
        </w:tc>
        <w:tc>
          <w:tcPr>
            <w:tcW w:w="704" w:type="dxa"/>
            <w:tcBorders>
              <w:top w:val="nil"/>
              <w:left w:val="single" w:sz="4" w:space="0" w:color="auto"/>
              <w:bottom w:val="single" w:sz="4" w:space="0" w:color="auto"/>
              <w:right w:val="single" w:sz="4" w:space="0" w:color="auto"/>
            </w:tcBorders>
            <w:vAlign w:val="center"/>
          </w:tcPr>
          <w:p w14:paraId="62B94F2B" w14:textId="4266A2ED" w:rsidR="00EA3E38" w:rsidRPr="005E62CF" w:rsidRDefault="00EA3E38" w:rsidP="00A335F1">
            <w:pPr>
              <w:jc w:val="center"/>
              <w:rPr>
                <w:rFonts w:ascii="Arial" w:hAnsi="Arial" w:cs="Arial"/>
                <w:sz w:val="21"/>
                <w:szCs w:val="21"/>
              </w:rPr>
            </w:pPr>
            <w:r>
              <w:rPr>
                <w:rFonts w:ascii="Arial" w:hAnsi="Arial" w:cs="Arial"/>
                <w:sz w:val="21"/>
                <w:szCs w:val="21"/>
              </w:rPr>
              <w:t>30</w:t>
            </w:r>
          </w:p>
        </w:tc>
        <w:tc>
          <w:tcPr>
            <w:tcW w:w="1012" w:type="dxa"/>
            <w:vMerge/>
            <w:noWrap/>
            <w:vAlign w:val="center"/>
          </w:tcPr>
          <w:p w14:paraId="7A1F098C" w14:textId="77777777" w:rsidR="00EA3E38" w:rsidRPr="005E62CF" w:rsidRDefault="00EA3E38" w:rsidP="00A335F1">
            <w:pPr>
              <w:jc w:val="center"/>
              <w:rPr>
                <w:rFonts w:ascii="Arial" w:hAnsi="Arial" w:cs="Arial"/>
                <w:sz w:val="21"/>
                <w:szCs w:val="21"/>
              </w:rPr>
            </w:pPr>
          </w:p>
        </w:tc>
      </w:tr>
      <w:tr w:rsidR="00EA3E38" w:rsidRPr="005E62CF" w14:paraId="23AAA504" w14:textId="77777777" w:rsidTr="006E1935">
        <w:trPr>
          <w:trHeight w:val="320"/>
        </w:trPr>
        <w:tc>
          <w:tcPr>
            <w:tcW w:w="770" w:type="dxa"/>
            <w:vMerge/>
            <w:shd w:val="clear" w:color="auto" w:fill="D9E2F3" w:themeFill="accent1" w:themeFillTint="33"/>
            <w:noWrap/>
            <w:vAlign w:val="center"/>
          </w:tcPr>
          <w:p w14:paraId="02C6AD7F"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1AFA81A8"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174CDD6E" w14:textId="77777777" w:rsidR="00EA3E38" w:rsidRPr="005E62CF" w:rsidRDefault="00EA3E38" w:rsidP="00A335F1">
            <w:pPr>
              <w:jc w:val="center"/>
              <w:rPr>
                <w:rFonts w:ascii="Arial" w:hAnsi="Arial" w:cs="Arial"/>
                <w:sz w:val="21"/>
                <w:szCs w:val="21"/>
              </w:rPr>
            </w:pPr>
          </w:p>
        </w:tc>
        <w:tc>
          <w:tcPr>
            <w:tcW w:w="1547" w:type="dxa"/>
            <w:vAlign w:val="center"/>
          </w:tcPr>
          <w:p w14:paraId="7AD795CE"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SEADS</w:t>
            </w:r>
          </w:p>
        </w:tc>
        <w:tc>
          <w:tcPr>
            <w:tcW w:w="704" w:type="dxa"/>
            <w:tcBorders>
              <w:top w:val="nil"/>
              <w:left w:val="single" w:sz="4" w:space="0" w:color="auto"/>
              <w:bottom w:val="single" w:sz="4" w:space="0" w:color="auto"/>
              <w:right w:val="single" w:sz="4" w:space="0" w:color="auto"/>
            </w:tcBorders>
            <w:vAlign w:val="center"/>
          </w:tcPr>
          <w:p w14:paraId="3B9AFFAA" w14:textId="245F9BC5" w:rsidR="00EA3E38" w:rsidRPr="005E62CF" w:rsidRDefault="00EA3E38" w:rsidP="00A335F1">
            <w:pPr>
              <w:jc w:val="center"/>
              <w:rPr>
                <w:rFonts w:ascii="Arial" w:hAnsi="Arial" w:cs="Arial"/>
                <w:sz w:val="21"/>
                <w:szCs w:val="21"/>
              </w:rPr>
            </w:pPr>
            <w:r>
              <w:rPr>
                <w:rFonts w:ascii="Arial" w:hAnsi="Arial" w:cs="Arial"/>
                <w:sz w:val="21"/>
                <w:szCs w:val="21"/>
              </w:rPr>
              <w:t>10</w:t>
            </w:r>
          </w:p>
        </w:tc>
        <w:tc>
          <w:tcPr>
            <w:tcW w:w="1012" w:type="dxa"/>
            <w:vMerge/>
            <w:noWrap/>
            <w:vAlign w:val="center"/>
          </w:tcPr>
          <w:p w14:paraId="444EF21A" w14:textId="77777777" w:rsidR="00EA3E38" w:rsidRPr="005E62CF" w:rsidRDefault="00EA3E38" w:rsidP="00A335F1">
            <w:pPr>
              <w:jc w:val="center"/>
              <w:rPr>
                <w:rFonts w:ascii="Arial" w:hAnsi="Arial" w:cs="Arial"/>
                <w:sz w:val="21"/>
                <w:szCs w:val="21"/>
              </w:rPr>
            </w:pPr>
          </w:p>
        </w:tc>
      </w:tr>
      <w:tr w:rsidR="00EA3E38" w:rsidRPr="005E62CF" w14:paraId="62AD715F" w14:textId="77777777" w:rsidTr="006E1935">
        <w:trPr>
          <w:trHeight w:val="320"/>
        </w:trPr>
        <w:tc>
          <w:tcPr>
            <w:tcW w:w="770" w:type="dxa"/>
            <w:vMerge/>
            <w:shd w:val="clear" w:color="auto" w:fill="D9E2F3" w:themeFill="accent1" w:themeFillTint="33"/>
            <w:noWrap/>
            <w:vAlign w:val="center"/>
          </w:tcPr>
          <w:p w14:paraId="528BE71E"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5C2E5E8F"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79EE8D08" w14:textId="77777777" w:rsidR="00EA3E38" w:rsidRPr="005E62CF" w:rsidRDefault="00EA3E38" w:rsidP="00A335F1">
            <w:pPr>
              <w:jc w:val="center"/>
              <w:rPr>
                <w:rFonts w:ascii="Arial" w:hAnsi="Arial" w:cs="Arial"/>
                <w:sz w:val="21"/>
                <w:szCs w:val="21"/>
              </w:rPr>
            </w:pPr>
          </w:p>
        </w:tc>
        <w:tc>
          <w:tcPr>
            <w:tcW w:w="1547" w:type="dxa"/>
            <w:vAlign w:val="center"/>
          </w:tcPr>
          <w:p w14:paraId="4FA55A20" w14:textId="7DFE2BDE" w:rsidR="00EA3E38" w:rsidRPr="005E62CF" w:rsidRDefault="00EA3E38" w:rsidP="00A335F1">
            <w:pPr>
              <w:jc w:val="center"/>
              <w:rPr>
                <w:rFonts w:ascii="Arial" w:hAnsi="Arial" w:cs="Arial"/>
                <w:b/>
                <w:sz w:val="21"/>
                <w:szCs w:val="21"/>
              </w:rPr>
            </w:pPr>
            <w:r>
              <w:rPr>
                <w:rFonts w:ascii="Arial" w:hAnsi="Arial" w:cs="Arial"/>
                <w:b/>
                <w:sz w:val="21"/>
                <w:szCs w:val="21"/>
              </w:rPr>
              <w:t>SEAMA</w:t>
            </w:r>
          </w:p>
        </w:tc>
        <w:tc>
          <w:tcPr>
            <w:tcW w:w="704" w:type="dxa"/>
            <w:tcBorders>
              <w:top w:val="nil"/>
              <w:left w:val="single" w:sz="4" w:space="0" w:color="auto"/>
              <w:bottom w:val="single" w:sz="4" w:space="0" w:color="auto"/>
              <w:right w:val="single" w:sz="4" w:space="0" w:color="auto"/>
            </w:tcBorders>
            <w:vAlign w:val="center"/>
          </w:tcPr>
          <w:p w14:paraId="157F5EF6" w14:textId="71FBC297" w:rsidR="00EA3E38" w:rsidRDefault="00EA3E38" w:rsidP="00A335F1">
            <w:pPr>
              <w:jc w:val="center"/>
              <w:rPr>
                <w:rFonts w:ascii="Arial" w:hAnsi="Arial" w:cs="Arial"/>
                <w:sz w:val="21"/>
                <w:szCs w:val="21"/>
              </w:rPr>
            </w:pPr>
            <w:r>
              <w:rPr>
                <w:rFonts w:ascii="Arial" w:hAnsi="Arial" w:cs="Arial"/>
                <w:sz w:val="21"/>
                <w:szCs w:val="21"/>
              </w:rPr>
              <w:t>10</w:t>
            </w:r>
          </w:p>
        </w:tc>
        <w:tc>
          <w:tcPr>
            <w:tcW w:w="1012" w:type="dxa"/>
            <w:vMerge/>
            <w:noWrap/>
            <w:vAlign w:val="center"/>
          </w:tcPr>
          <w:p w14:paraId="526AB4F8" w14:textId="77777777" w:rsidR="00EA3E38" w:rsidRPr="005E62CF" w:rsidRDefault="00EA3E38" w:rsidP="00A335F1">
            <w:pPr>
              <w:jc w:val="center"/>
              <w:rPr>
                <w:rFonts w:ascii="Arial" w:hAnsi="Arial" w:cs="Arial"/>
                <w:sz w:val="21"/>
                <w:szCs w:val="21"/>
              </w:rPr>
            </w:pPr>
          </w:p>
        </w:tc>
      </w:tr>
      <w:tr w:rsidR="00EA3E38" w:rsidRPr="005E62CF" w14:paraId="1046BE5B" w14:textId="77777777" w:rsidTr="006E1935">
        <w:trPr>
          <w:trHeight w:val="320"/>
        </w:trPr>
        <w:tc>
          <w:tcPr>
            <w:tcW w:w="770" w:type="dxa"/>
            <w:vMerge/>
            <w:shd w:val="clear" w:color="auto" w:fill="D9E2F3" w:themeFill="accent1" w:themeFillTint="33"/>
            <w:noWrap/>
            <w:vAlign w:val="center"/>
          </w:tcPr>
          <w:p w14:paraId="12B70A64"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131656E7"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5B1094B6" w14:textId="77777777" w:rsidR="00EA3E38" w:rsidRPr="005E62CF" w:rsidRDefault="00EA3E38" w:rsidP="00A335F1">
            <w:pPr>
              <w:jc w:val="center"/>
              <w:rPr>
                <w:rFonts w:ascii="Arial" w:hAnsi="Arial" w:cs="Arial"/>
                <w:sz w:val="21"/>
                <w:szCs w:val="21"/>
              </w:rPr>
            </w:pPr>
          </w:p>
        </w:tc>
        <w:tc>
          <w:tcPr>
            <w:tcW w:w="1547" w:type="dxa"/>
            <w:vAlign w:val="center"/>
          </w:tcPr>
          <w:p w14:paraId="2625FE2F" w14:textId="1E6506C0" w:rsidR="00EA3E38" w:rsidRDefault="00EA3E38" w:rsidP="00A335F1">
            <w:pPr>
              <w:jc w:val="center"/>
              <w:rPr>
                <w:rFonts w:ascii="Arial" w:hAnsi="Arial" w:cs="Arial"/>
                <w:b/>
                <w:sz w:val="21"/>
                <w:szCs w:val="21"/>
              </w:rPr>
            </w:pPr>
            <w:r>
              <w:rPr>
                <w:rFonts w:ascii="Arial" w:hAnsi="Arial" w:cs="Arial"/>
                <w:b/>
                <w:sz w:val="21"/>
                <w:szCs w:val="21"/>
              </w:rPr>
              <w:t>SIESP</w:t>
            </w:r>
          </w:p>
        </w:tc>
        <w:tc>
          <w:tcPr>
            <w:tcW w:w="704" w:type="dxa"/>
            <w:tcBorders>
              <w:top w:val="nil"/>
              <w:left w:val="single" w:sz="4" w:space="0" w:color="auto"/>
              <w:bottom w:val="single" w:sz="4" w:space="0" w:color="auto"/>
              <w:right w:val="single" w:sz="4" w:space="0" w:color="auto"/>
            </w:tcBorders>
            <w:vAlign w:val="center"/>
          </w:tcPr>
          <w:p w14:paraId="1A95126A" w14:textId="5922AA4F" w:rsidR="00EA3E38" w:rsidRDefault="00EA3E38" w:rsidP="00A335F1">
            <w:pPr>
              <w:jc w:val="center"/>
              <w:rPr>
                <w:rFonts w:ascii="Arial" w:hAnsi="Arial" w:cs="Arial"/>
                <w:sz w:val="21"/>
                <w:szCs w:val="21"/>
              </w:rPr>
            </w:pPr>
            <w:r>
              <w:rPr>
                <w:rFonts w:ascii="Arial" w:hAnsi="Arial" w:cs="Arial"/>
                <w:sz w:val="21"/>
                <w:szCs w:val="21"/>
              </w:rPr>
              <w:t>10</w:t>
            </w:r>
          </w:p>
        </w:tc>
        <w:tc>
          <w:tcPr>
            <w:tcW w:w="1012" w:type="dxa"/>
            <w:vMerge/>
            <w:noWrap/>
            <w:vAlign w:val="center"/>
          </w:tcPr>
          <w:p w14:paraId="63F02EF8" w14:textId="77777777" w:rsidR="00EA3E38" w:rsidRPr="005E62CF" w:rsidRDefault="00EA3E38" w:rsidP="00A335F1">
            <w:pPr>
              <w:jc w:val="center"/>
              <w:rPr>
                <w:rFonts w:ascii="Arial" w:hAnsi="Arial" w:cs="Arial"/>
                <w:sz w:val="21"/>
                <w:szCs w:val="21"/>
              </w:rPr>
            </w:pPr>
          </w:p>
        </w:tc>
      </w:tr>
      <w:tr w:rsidR="00EA3E38" w:rsidRPr="005E62CF" w14:paraId="146AD71C" w14:textId="77777777" w:rsidTr="006E1935">
        <w:trPr>
          <w:trHeight w:val="370"/>
        </w:trPr>
        <w:tc>
          <w:tcPr>
            <w:tcW w:w="770" w:type="dxa"/>
            <w:vMerge w:val="restart"/>
            <w:shd w:val="clear" w:color="auto" w:fill="D9E2F3" w:themeFill="accent1" w:themeFillTint="33"/>
            <w:noWrap/>
            <w:vAlign w:val="center"/>
          </w:tcPr>
          <w:p w14:paraId="64894E90"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2</w:t>
            </w:r>
          </w:p>
        </w:tc>
        <w:tc>
          <w:tcPr>
            <w:tcW w:w="3164" w:type="dxa"/>
            <w:vMerge w:val="restart"/>
            <w:tcBorders>
              <w:top w:val="single" w:sz="4" w:space="0" w:color="auto"/>
              <w:left w:val="single" w:sz="4" w:space="0" w:color="auto"/>
              <w:right w:val="single" w:sz="4" w:space="0" w:color="auto"/>
            </w:tcBorders>
            <w:vAlign w:val="center"/>
          </w:tcPr>
          <w:p w14:paraId="0297C86D" w14:textId="77777777" w:rsidR="00EA3E38" w:rsidRPr="005E62CF" w:rsidRDefault="00EA3E38" w:rsidP="00A335F1">
            <w:pPr>
              <w:jc w:val="center"/>
              <w:rPr>
                <w:rFonts w:ascii="Arial" w:hAnsi="Arial" w:cs="Arial"/>
                <w:b/>
                <w:bCs/>
                <w:color w:val="000000"/>
                <w:sz w:val="21"/>
                <w:szCs w:val="21"/>
              </w:rPr>
            </w:pPr>
          </w:p>
          <w:p w14:paraId="13F0B679" w14:textId="77777777" w:rsidR="00EA3E38" w:rsidRPr="005E62CF" w:rsidRDefault="00EA3E38" w:rsidP="00A335F1">
            <w:pPr>
              <w:jc w:val="center"/>
              <w:rPr>
                <w:rFonts w:ascii="Arial" w:hAnsi="Arial" w:cs="Arial"/>
                <w:color w:val="000000"/>
                <w:sz w:val="21"/>
                <w:szCs w:val="21"/>
              </w:rPr>
            </w:pPr>
            <w:r w:rsidRPr="005E62CF">
              <w:rPr>
                <w:rFonts w:ascii="Arial" w:hAnsi="Arial" w:cs="Arial"/>
                <w:b/>
                <w:color w:val="000000"/>
                <w:sz w:val="21"/>
                <w:szCs w:val="21"/>
              </w:rPr>
              <w:t>SERVIÇO DE HOSPEDAGEM – em quarto duplo,</w:t>
            </w:r>
            <w:r w:rsidRPr="005E62CF">
              <w:rPr>
                <w:rFonts w:ascii="Arial" w:hAnsi="Arial" w:cs="Arial"/>
                <w:color w:val="000000"/>
                <w:sz w:val="21"/>
                <w:szCs w:val="21"/>
              </w:rPr>
              <w:t xml:space="preserve"> com ar condicionado e banheiro, com </w:t>
            </w:r>
            <w:r w:rsidRPr="005E62CF">
              <w:rPr>
                <w:rFonts w:ascii="Arial" w:hAnsi="Arial" w:cs="Arial"/>
                <w:color w:val="000000"/>
                <w:sz w:val="21"/>
                <w:szCs w:val="21"/>
              </w:rPr>
              <w:lastRenderedPageBreak/>
              <w:t>serviço de café da manhã incluso.</w:t>
            </w:r>
          </w:p>
        </w:tc>
        <w:tc>
          <w:tcPr>
            <w:tcW w:w="991" w:type="dxa"/>
            <w:vMerge w:val="restart"/>
            <w:noWrap/>
            <w:vAlign w:val="center"/>
          </w:tcPr>
          <w:p w14:paraId="1494EE45" w14:textId="77777777" w:rsidR="00EA3E38" w:rsidRPr="005E62CF" w:rsidRDefault="00EA3E38" w:rsidP="00A335F1">
            <w:pPr>
              <w:jc w:val="center"/>
              <w:rPr>
                <w:rFonts w:ascii="Arial" w:hAnsi="Arial" w:cs="Arial"/>
                <w:sz w:val="21"/>
                <w:szCs w:val="21"/>
              </w:rPr>
            </w:pPr>
            <w:r w:rsidRPr="005E62CF">
              <w:rPr>
                <w:rFonts w:ascii="Arial" w:hAnsi="Arial" w:cs="Arial"/>
                <w:sz w:val="21"/>
                <w:szCs w:val="21"/>
              </w:rPr>
              <w:lastRenderedPageBreak/>
              <w:t>DIÁRIA</w:t>
            </w:r>
          </w:p>
        </w:tc>
        <w:tc>
          <w:tcPr>
            <w:tcW w:w="1547" w:type="dxa"/>
            <w:vAlign w:val="center"/>
          </w:tcPr>
          <w:p w14:paraId="30857AEC" w14:textId="77777777" w:rsidR="00EA3E38" w:rsidRPr="005E62CF" w:rsidRDefault="00EA3E38" w:rsidP="00A335F1">
            <w:pPr>
              <w:jc w:val="center"/>
              <w:rPr>
                <w:rFonts w:ascii="Arial" w:hAnsi="Arial" w:cs="Arial"/>
                <w:sz w:val="21"/>
                <w:szCs w:val="21"/>
              </w:rPr>
            </w:pPr>
            <w:r w:rsidRPr="005E62CF">
              <w:rPr>
                <w:rFonts w:ascii="Arial" w:hAnsi="Arial" w:cs="Arial"/>
                <w:b/>
                <w:sz w:val="21"/>
                <w:szCs w:val="21"/>
              </w:rPr>
              <w:t>GAB</w:t>
            </w:r>
          </w:p>
        </w:tc>
        <w:tc>
          <w:tcPr>
            <w:tcW w:w="704" w:type="dxa"/>
            <w:tcBorders>
              <w:top w:val="single" w:sz="4" w:space="0" w:color="auto"/>
              <w:left w:val="single" w:sz="4" w:space="0" w:color="auto"/>
              <w:bottom w:val="single" w:sz="4" w:space="0" w:color="auto"/>
              <w:right w:val="single" w:sz="4" w:space="0" w:color="auto"/>
            </w:tcBorders>
            <w:shd w:val="clear" w:color="000000" w:fill="FFFFFF"/>
            <w:vAlign w:val="center"/>
          </w:tcPr>
          <w:p w14:paraId="0BC98FDF" w14:textId="56C156D1" w:rsidR="00EA3E38" w:rsidRPr="005E62CF" w:rsidRDefault="00EA3E38" w:rsidP="00A335F1">
            <w:pPr>
              <w:jc w:val="center"/>
              <w:rPr>
                <w:rFonts w:ascii="Arial" w:hAnsi="Arial" w:cs="Arial"/>
                <w:sz w:val="21"/>
                <w:szCs w:val="21"/>
              </w:rPr>
            </w:pPr>
            <w:r>
              <w:rPr>
                <w:rFonts w:ascii="Arial" w:hAnsi="Arial" w:cs="Arial"/>
                <w:sz w:val="21"/>
                <w:szCs w:val="21"/>
              </w:rPr>
              <w:t>470</w:t>
            </w:r>
          </w:p>
        </w:tc>
        <w:tc>
          <w:tcPr>
            <w:tcW w:w="1012" w:type="dxa"/>
            <w:vMerge w:val="restart"/>
            <w:noWrap/>
            <w:vAlign w:val="center"/>
          </w:tcPr>
          <w:p w14:paraId="4EA11336" w14:textId="711CBF41" w:rsidR="00EA3E38" w:rsidRPr="005E62CF" w:rsidRDefault="00EA3E38" w:rsidP="00A335F1">
            <w:pPr>
              <w:jc w:val="center"/>
              <w:rPr>
                <w:rFonts w:ascii="Arial" w:hAnsi="Arial" w:cs="Arial"/>
                <w:sz w:val="21"/>
                <w:szCs w:val="21"/>
              </w:rPr>
            </w:pPr>
            <w:r>
              <w:rPr>
                <w:rFonts w:ascii="Arial" w:hAnsi="Arial" w:cs="Arial"/>
                <w:sz w:val="21"/>
                <w:szCs w:val="21"/>
              </w:rPr>
              <w:t>743</w:t>
            </w:r>
          </w:p>
        </w:tc>
      </w:tr>
      <w:tr w:rsidR="00EA3E38" w:rsidRPr="005E62CF" w14:paraId="2FE5E177" w14:textId="77777777" w:rsidTr="006E1935">
        <w:trPr>
          <w:trHeight w:val="405"/>
        </w:trPr>
        <w:tc>
          <w:tcPr>
            <w:tcW w:w="770" w:type="dxa"/>
            <w:vMerge/>
            <w:shd w:val="clear" w:color="auto" w:fill="D9E2F3" w:themeFill="accent1" w:themeFillTint="33"/>
            <w:noWrap/>
            <w:vAlign w:val="center"/>
          </w:tcPr>
          <w:p w14:paraId="61CB1480"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46DE6FB5"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5E703A3C" w14:textId="77777777" w:rsidR="00EA3E38" w:rsidRPr="005E62CF" w:rsidRDefault="00EA3E38" w:rsidP="00A335F1">
            <w:pPr>
              <w:jc w:val="center"/>
              <w:rPr>
                <w:rFonts w:ascii="Arial" w:hAnsi="Arial" w:cs="Arial"/>
                <w:sz w:val="21"/>
                <w:szCs w:val="21"/>
              </w:rPr>
            </w:pPr>
          </w:p>
        </w:tc>
        <w:tc>
          <w:tcPr>
            <w:tcW w:w="1547" w:type="dxa"/>
            <w:vAlign w:val="center"/>
          </w:tcPr>
          <w:p w14:paraId="1276F494" w14:textId="77777777" w:rsidR="00EA3E38" w:rsidRPr="005E62CF" w:rsidRDefault="00EA3E38" w:rsidP="00A335F1">
            <w:pPr>
              <w:jc w:val="center"/>
              <w:rPr>
                <w:rFonts w:ascii="Arial" w:hAnsi="Arial" w:cs="Arial"/>
                <w:sz w:val="21"/>
                <w:szCs w:val="21"/>
              </w:rPr>
            </w:pPr>
            <w:r w:rsidRPr="005E62CF">
              <w:rPr>
                <w:rFonts w:ascii="Arial" w:hAnsi="Arial" w:cs="Arial"/>
                <w:b/>
                <w:sz w:val="21"/>
                <w:szCs w:val="21"/>
              </w:rPr>
              <w:t>SEFAZ</w:t>
            </w:r>
          </w:p>
        </w:tc>
        <w:tc>
          <w:tcPr>
            <w:tcW w:w="704" w:type="dxa"/>
            <w:tcBorders>
              <w:top w:val="nil"/>
              <w:left w:val="single" w:sz="4" w:space="0" w:color="auto"/>
              <w:bottom w:val="single" w:sz="4" w:space="0" w:color="auto"/>
              <w:right w:val="single" w:sz="4" w:space="0" w:color="auto"/>
            </w:tcBorders>
            <w:shd w:val="clear" w:color="000000" w:fill="FFFFFF"/>
            <w:vAlign w:val="center"/>
          </w:tcPr>
          <w:p w14:paraId="78919101" w14:textId="77777777" w:rsidR="00EA3E38" w:rsidRPr="005E62CF" w:rsidRDefault="00EA3E38" w:rsidP="00A335F1">
            <w:pPr>
              <w:jc w:val="center"/>
              <w:rPr>
                <w:rFonts w:ascii="Arial" w:hAnsi="Arial" w:cs="Arial"/>
                <w:sz w:val="21"/>
                <w:szCs w:val="21"/>
              </w:rPr>
            </w:pPr>
            <w:r w:rsidRPr="005E62CF">
              <w:rPr>
                <w:rFonts w:ascii="Arial" w:hAnsi="Arial" w:cs="Arial"/>
                <w:sz w:val="21"/>
                <w:szCs w:val="21"/>
              </w:rPr>
              <w:t>10</w:t>
            </w:r>
          </w:p>
        </w:tc>
        <w:tc>
          <w:tcPr>
            <w:tcW w:w="1012" w:type="dxa"/>
            <w:vMerge/>
            <w:noWrap/>
            <w:vAlign w:val="center"/>
          </w:tcPr>
          <w:p w14:paraId="0374B8E5" w14:textId="77777777" w:rsidR="00EA3E38" w:rsidRPr="005E62CF" w:rsidRDefault="00EA3E38" w:rsidP="00A335F1">
            <w:pPr>
              <w:jc w:val="center"/>
              <w:rPr>
                <w:rFonts w:ascii="Arial" w:hAnsi="Arial" w:cs="Arial"/>
                <w:sz w:val="21"/>
                <w:szCs w:val="21"/>
              </w:rPr>
            </w:pPr>
          </w:p>
        </w:tc>
      </w:tr>
      <w:tr w:rsidR="00EA3E38" w:rsidRPr="005E62CF" w14:paraId="334F4783" w14:textId="77777777" w:rsidTr="006E1935">
        <w:trPr>
          <w:trHeight w:val="424"/>
        </w:trPr>
        <w:tc>
          <w:tcPr>
            <w:tcW w:w="770" w:type="dxa"/>
            <w:vMerge/>
            <w:shd w:val="clear" w:color="auto" w:fill="D9E2F3" w:themeFill="accent1" w:themeFillTint="33"/>
            <w:noWrap/>
            <w:vAlign w:val="center"/>
          </w:tcPr>
          <w:p w14:paraId="21075585"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31688724"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12152FEC" w14:textId="77777777" w:rsidR="00EA3E38" w:rsidRPr="005E62CF" w:rsidRDefault="00EA3E38" w:rsidP="00A335F1">
            <w:pPr>
              <w:jc w:val="center"/>
              <w:rPr>
                <w:rFonts w:ascii="Arial" w:hAnsi="Arial" w:cs="Arial"/>
                <w:sz w:val="21"/>
                <w:szCs w:val="21"/>
              </w:rPr>
            </w:pPr>
          </w:p>
        </w:tc>
        <w:tc>
          <w:tcPr>
            <w:tcW w:w="1547" w:type="dxa"/>
            <w:vAlign w:val="center"/>
          </w:tcPr>
          <w:p w14:paraId="51DC1AEB" w14:textId="77777777" w:rsidR="00EA3E38" w:rsidRPr="005E62CF" w:rsidRDefault="00EA3E38" w:rsidP="00A335F1">
            <w:pPr>
              <w:jc w:val="center"/>
              <w:rPr>
                <w:rFonts w:ascii="Arial" w:hAnsi="Arial" w:cs="Arial"/>
                <w:sz w:val="21"/>
                <w:szCs w:val="21"/>
              </w:rPr>
            </w:pPr>
            <w:r w:rsidRPr="005E62CF">
              <w:rPr>
                <w:rFonts w:ascii="Arial" w:hAnsi="Arial" w:cs="Arial"/>
                <w:b/>
                <w:sz w:val="21"/>
                <w:szCs w:val="21"/>
              </w:rPr>
              <w:t>SETUC</w:t>
            </w:r>
          </w:p>
        </w:tc>
        <w:tc>
          <w:tcPr>
            <w:tcW w:w="704" w:type="dxa"/>
            <w:tcBorders>
              <w:top w:val="nil"/>
              <w:left w:val="single" w:sz="4" w:space="0" w:color="auto"/>
              <w:bottom w:val="single" w:sz="4" w:space="0" w:color="auto"/>
              <w:right w:val="single" w:sz="4" w:space="0" w:color="auto"/>
            </w:tcBorders>
            <w:shd w:val="clear" w:color="000000" w:fill="FFFFFF"/>
            <w:vAlign w:val="center"/>
          </w:tcPr>
          <w:p w14:paraId="04018D54" w14:textId="7C56BE06" w:rsidR="00EA3E38" w:rsidRPr="005E62CF" w:rsidRDefault="00EA3E38" w:rsidP="00A335F1">
            <w:pPr>
              <w:jc w:val="center"/>
              <w:rPr>
                <w:rFonts w:ascii="Arial" w:hAnsi="Arial" w:cs="Arial"/>
                <w:sz w:val="21"/>
                <w:szCs w:val="21"/>
              </w:rPr>
            </w:pPr>
            <w:r>
              <w:rPr>
                <w:rFonts w:ascii="Arial" w:hAnsi="Arial" w:cs="Arial"/>
                <w:sz w:val="21"/>
                <w:szCs w:val="21"/>
              </w:rPr>
              <w:t>110</w:t>
            </w:r>
          </w:p>
        </w:tc>
        <w:tc>
          <w:tcPr>
            <w:tcW w:w="1012" w:type="dxa"/>
            <w:vMerge/>
            <w:noWrap/>
            <w:vAlign w:val="center"/>
          </w:tcPr>
          <w:p w14:paraId="4A978ED4" w14:textId="77777777" w:rsidR="00EA3E38" w:rsidRPr="005E62CF" w:rsidRDefault="00EA3E38" w:rsidP="00A335F1">
            <w:pPr>
              <w:jc w:val="center"/>
              <w:rPr>
                <w:rFonts w:ascii="Arial" w:hAnsi="Arial" w:cs="Arial"/>
                <w:sz w:val="21"/>
                <w:szCs w:val="21"/>
              </w:rPr>
            </w:pPr>
          </w:p>
        </w:tc>
      </w:tr>
      <w:tr w:rsidR="00EA3E38" w:rsidRPr="005E62CF" w14:paraId="037E4A61" w14:textId="77777777" w:rsidTr="006E1935">
        <w:trPr>
          <w:trHeight w:val="416"/>
        </w:trPr>
        <w:tc>
          <w:tcPr>
            <w:tcW w:w="770" w:type="dxa"/>
            <w:vMerge/>
            <w:shd w:val="clear" w:color="auto" w:fill="D9E2F3" w:themeFill="accent1" w:themeFillTint="33"/>
            <w:noWrap/>
            <w:vAlign w:val="center"/>
          </w:tcPr>
          <w:p w14:paraId="03774708"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11ECBA9A"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41BF5E5E" w14:textId="77777777" w:rsidR="00EA3E38" w:rsidRPr="005E62CF" w:rsidRDefault="00EA3E38" w:rsidP="00A335F1">
            <w:pPr>
              <w:jc w:val="center"/>
              <w:rPr>
                <w:rFonts w:ascii="Arial" w:hAnsi="Arial" w:cs="Arial"/>
                <w:sz w:val="21"/>
                <w:szCs w:val="21"/>
              </w:rPr>
            </w:pPr>
          </w:p>
        </w:tc>
        <w:tc>
          <w:tcPr>
            <w:tcW w:w="1547" w:type="dxa"/>
            <w:vAlign w:val="center"/>
          </w:tcPr>
          <w:p w14:paraId="65940D5E" w14:textId="77777777" w:rsidR="00EA3E38" w:rsidRPr="005E62CF" w:rsidRDefault="00EA3E38" w:rsidP="00A335F1">
            <w:pPr>
              <w:jc w:val="center"/>
              <w:rPr>
                <w:rFonts w:ascii="Arial" w:hAnsi="Arial" w:cs="Arial"/>
                <w:sz w:val="21"/>
                <w:szCs w:val="21"/>
              </w:rPr>
            </w:pPr>
            <w:r w:rsidRPr="005E62CF">
              <w:rPr>
                <w:rFonts w:ascii="Arial" w:hAnsi="Arial" w:cs="Arial"/>
                <w:b/>
                <w:sz w:val="21"/>
                <w:szCs w:val="21"/>
              </w:rPr>
              <w:t>EDUCAÇÃO</w:t>
            </w:r>
          </w:p>
        </w:tc>
        <w:tc>
          <w:tcPr>
            <w:tcW w:w="704" w:type="dxa"/>
            <w:tcBorders>
              <w:top w:val="nil"/>
              <w:left w:val="single" w:sz="4" w:space="0" w:color="auto"/>
              <w:bottom w:val="single" w:sz="4" w:space="0" w:color="auto"/>
              <w:right w:val="single" w:sz="4" w:space="0" w:color="auto"/>
            </w:tcBorders>
            <w:vAlign w:val="center"/>
          </w:tcPr>
          <w:p w14:paraId="7BD1CB73" w14:textId="4C87F63C" w:rsidR="00EA3E38" w:rsidRPr="005E62CF" w:rsidRDefault="00EA3E38" w:rsidP="00A335F1">
            <w:pPr>
              <w:jc w:val="center"/>
              <w:rPr>
                <w:rFonts w:ascii="Arial" w:hAnsi="Arial" w:cs="Arial"/>
                <w:sz w:val="21"/>
                <w:szCs w:val="21"/>
              </w:rPr>
            </w:pPr>
            <w:r>
              <w:rPr>
                <w:rFonts w:ascii="Arial" w:hAnsi="Arial" w:cs="Arial"/>
                <w:sz w:val="21"/>
                <w:szCs w:val="21"/>
              </w:rPr>
              <w:t>15</w:t>
            </w:r>
          </w:p>
        </w:tc>
        <w:tc>
          <w:tcPr>
            <w:tcW w:w="1012" w:type="dxa"/>
            <w:vMerge/>
            <w:noWrap/>
            <w:vAlign w:val="center"/>
          </w:tcPr>
          <w:p w14:paraId="3A770818" w14:textId="77777777" w:rsidR="00EA3E38" w:rsidRPr="005E62CF" w:rsidRDefault="00EA3E38" w:rsidP="00A335F1">
            <w:pPr>
              <w:jc w:val="center"/>
              <w:rPr>
                <w:rFonts w:ascii="Arial" w:hAnsi="Arial" w:cs="Arial"/>
                <w:sz w:val="21"/>
                <w:szCs w:val="21"/>
              </w:rPr>
            </w:pPr>
          </w:p>
        </w:tc>
      </w:tr>
      <w:tr w:rsidR="00EA3E38" w:rsidRPr="005E62CF" w14:paraId="7A85D4BE" w14:textId="77777777" w:rsidTr="006E1935">
        <w:trPr>
          <w:trHeight w:val="409"/>
        </w:trPr>
        <w:tc>
          <w:tcPr>
            <w:tcW w:w="770" w:type="dxa"/>
            <w:vMerge/>
            <w:shd w:val="clear" w:color="auto" w:fill="D9E2F3" w:themeFill="accent1" w:themeFillTint="33"/>
            <w:noWrap/>
            <w:vAlign w:val="center"/>
          </w:tcPr>
          <w:p w14:paraId="1EF80D8F"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2D2CE1C5"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2DDE0C99" w14:textId="77777777" w:rsidR="00EA3E38" w:rsidRPr="005E62CF" w:rsidRDefault="00EA3E38" w:rsidP="00A335F1">
            <w:pPr>
              <w:jc w:val="center"/>
              <w:rPr>
                <w:rFonts w:ascii="Arial" w:hAnsi="Arial" w:cs="Arial"/>
                <w:sz w:val="21"/>
                <w:szCs w:val="21"/>
              </w:rPr>
            </w:pPr>
          </w:p>
        </w:tc>
        <w:tc>
          <w:tcPr>
            <w:tcW w:w="1547" w:type="dxa"/>
            <w:tcBorders>
              <w:bottom w:val="single" w:sz="4" w:space="0" w:color="auto"/>
            </w:tcBorders>
            <w:vAlign w:val="center"/>
          </w:tcPr>
          <w:p w14:paraId="3A960EBE" w14:textId="77777777" w:rsidR="00EA3E38" w:rsidRPr="005E62CF" w:rsidRDefault="00EA3E38" w:rsidP="00A335F1">
            <w:pPr>
              <w:jc w:val="center"/>
              <w:rPr>
                <w:rFonts w:ascii="Arial" w:hAnsi="Arial" w:cs="Arial"/>
                <w:sz w:val="21"/>
                <w:szCs w:val="21"/>
              </w:rPr>
            </w:pPr>
            <w:r w:rsidRPr="005E62CF">
              <w:rPr>
                <w:rFonts w:ascii="Arial" w:hAnsi="Arial" w:cs="Arial"/>
                <w:b/>
                <w:sz w:val="21"/>
                <w:szCs w:val="21"/>
              </w:rPr>
              <w:t>SAÚDE</w:t>
            </w:r>
          </w:p>
        </w:tc>
        <w:tc>
          <w:tcPr>
            <w:tcW w:w="704" w:type="dxa"/>
            <w:tcBorders>
              <w:top w:val="nil"/>
              <w:left w:val="single" w:sz="4" w:space="0" w:color="auto"/>
              <w:bottom w:val="single" w:sz="4" w:space="0" w:color="auto"/>
              <w:right w:val="single" w:sz="4" w:space="0" w:color="auto"/>
            </w:tcBorders>
            <w:vAlign w:val="center"/>
          </w:tcPr>
          <w:p w14:paraId="29C05B9A" w14:textId="4870C8FB" w:rsidR="00EA3E38" w:rsidRPr="005E62CF" w:rsidRDefault="00EA3E38" w:rsidP="00A335F1">
            <w:pPr>
              <w:jc w:val="center"/>
              <w:rPr>
                <w:rFonts w:ascii="Arial" w:hAnsi="Arial" w:cs="Arial"/>
                <w:sz w:val="21"/>
                <w:szCs w:val="21"/>
              </w:rPr>
            </w:pPr>
            <w:r>
              <w:rPr>
                <w:rFonts w:ascii="Arial" w:hAnsi="Arial" w:cs="Arial"/>
                <w:sz w:val="21"/>
                <w:szCs w:val="21"/>
              </w:rPr>
              <w:t>15</w:t>
            </w:r>
          </w:p>
        </w:tc>
        <w:tc>
          <w:tcPr>
            <w:tcW w:w="1012" w:type="dxa"/>
            <w:vMerge/>
            <w:noWrap/>
            <w:vAlign w:val="center"/>
          </w:tcPr>
          <w:p w14:paraId="5386EED9" w14:textId="77777777" w:rsidR="00EA3E38" w:rsidRPr="005E62CF" w:rsidRDefault="00EA3E38" w:rsidP="00A335F1">
            <w:pPr>
              <w:jc w:val="center"/>
              <w:rPr>
                <w:rFonts w:ascii="Arial" w:hAnsi="Arial" w:cs="Arial"/>
                <w:sz w:val="21"/>
                <w:szCs w:val="21"/>
              </w:rPr>
            </w:pPr>
          </w:p>
        </w:tc>
      </w:tr>
      <w:tr w:rsidR="00EA3E38" w:rsidRPr="005E62CF" w14:paraId="2FA28636" w14:textId="77777777" w:rsidTr="006E1935">
        <w:trPr>
          <w:trHeight w:val="415"/>
        </w:trPr>
        <w:tc>
          <w:tcPr>
            <w:tcW w:w="770" w:type="dxa"/>
            <w:vMerge/>
            <w:shd w:val="clear" w:color="auto" w:fill="D9E2F3" w:themeFill="accent1" w:themeFillTint="33"/>
            <w:noWrap/>
            <w:vAlign w:val="center"/>
          </w:tcPr>
          <w:p w14:paraId="7B3F7C06"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4D85EDE3"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2603F31C" w14:textId="77777777" w:rsidR="00EA3E38" w:rsidRPr="005E62CF" w:rsidRDefault="00EA3E38" w:rsidP="00A335F1">
            <w:pPr>
              <w:jc w:val="center"/>
              <w:rPr>
                <w:rFonts w:ascii="Arial" w:hAnsi="Arial" w:cs="Arial"/>
                <w:sz w:val="21"/>
                <w:szCs w:val="21"/>
              </w:rPr>
            </w:pPr>
          </w:p>
        </w:tc>
        <w:tc>
          <w:tcPr>
            <w:tcW w:w="1547" w:type="dxa"/>
            <w:tcBorders>
              <w:top w:val="single" w:sz="4" w:space="0" w:color="auto"/>
              <w:bottom w:val="single" w:sz="4" w:space="0" w:color="auto"/>
            </w:tcBorders>
            <w:vAlign w:val="center"/>
          </w:tcPr>
          <w:p w14:paraId="00924441" w14:textId="77777777" w:rsidR="00EA3E38" w:rsidRPr="005E62CF" w:rsidRDefault="00EA3E38" w:rsidP="00A335F1">
            <w:pPr>
              <w:jc w:val="center"/>
              <w:rPr>
                <w:rFonts w:ascii="Arial" w:hAnsi="Arial" w:cs="Arial"/>
                <w:sz w:val="21"/>
                <w:szCs w:val="21"/>
              </w:rPr>
            </w:pPr>
            <w:r w:rsidRPr="005E62CF">
              <w:rPr>
                <w:rFonts w:ascii="Arial" w:hAnsi="Arial" w:cs="Arial"/>
                <w:b/>
                <w:sz w:val="21"/>
                <w:szCs w:val="21"/>
              </w:rPr>
              <w:t>SEADS</w:t>
            </w:r>
          </w:p>
        </w:tc>
        <w:tc>
          <w:tcPr>
            <w:tcW w:w="704" w:type="dxa"/>
            <w:tcBorders>
              <w:top w:val="single" w:sz="4" w:space="0" w:color="auto"/>
              <w:left w:val="single" w:sz="4" w:space="0" w:color="auto"/>
              <w:bottom w:val="single" w:sz="4" w:space="0" w:color="auto"/>
              <w:right w:val="single" w:sz="4" w:space="0" w:color="auto"/>
            </w:tcBorders>
            <w:vAlign w:val="center"/>
          </w:tcPr>
          <w:p w14:paraId="0651253E" w14:textId="4129CF7F" w:rsidR="00EA3E38" w:rsidRPr="005E62CF" w:rsidRDefault="00EA3E38" w:rsidP="00A335F1">
            <w:pPr>
              <w:jc w:val="center"/>
              <w:rPr>
                <w:rFonts w:ascii="Arial" w:hAnsi="Arial" w:cs="Arial"/>
                <w:sz w:val="21"/>
                <w:szCs w:val="21"/>
              </w:rPr>
            </w:pPr>
            <w:r>
              <w:rPr>
                <w:rFonts w:ascii="Arial" w:hAnsi="Arial" w:cs="Arial"/>
                <w:sz w:val="21"/>
                <w:szCs w:val="21"/>
              </w:rPr>
              <w:t>10</w:t>
            </w:r>
          </w:p>
        </w:tc>
        <w:tc>
          <w:tcPr>
            <w:tcW w:w="1012" w:type="dxa"/>
            <w:vMerge/>
            <w:noWrap/>
            <w:vAlign w:val="center"/>
          </w:tcPr>
          <w:p w14:paraId="720E74C4" w14:textId="77777777" w:rsidR="00EA3E38" w:rsidRPr="005E62CF" w:rsidRDefault="00EA3E38" w:rsidP="00A335F1">
            <w:pPr>
              <w:jc w:val="center"/>
              <w:rPr>
                <w:rFonts w:ascii="Arial" w:hAnsi="Arial" w:cs="Arial"/>
                <w:sz w:val="21"/>
                <w:szCs w:val="21"/>
              </w:rPr>
            </w:pPr>
          </w:p>
        </w:tc>
      </w:tr>
      <w:tr w:rsidR="00EA3E38" w:rsidRPr="005E62CF" w14:paraId="5FA80381" w14:textId="77777777" w:rsidTr="006E1935">
        <w:trPr>
          <w:trHeight w:val="415"/>
        </w:trPr>
        <w:tc>
          <w:tcPr>
            <w:tcW w:w="770" w:type="dxa"/>
            <w:vMerge/>
            <w:shd w:val="clear" w:color="auto" w:fill="D9E2F3" w:themeFill="accent1" w:themeFillTint="33"/>
            <w:noWrap/>
            <w:vAlign w:val="center"/>
          </w:tcPr>
          <w:p w14:paraId="13F37E49"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7F40850A"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693CDE9F" w14:textId="77777777" w:rsidR="00EA3E38" w:rsidRPr="005E62CF" w:rsidRDefault="00EA3E38" w:rsidP="00A335F1">
            <w:pPr>
              <w:jc w:val="center"/>
              <w:rPr>
                <w:rFonts w:ascii="Arial" w:hAnsi="Arial" w:cs="Arial"/>
                <w:sz w:val="21"/>
                <w:szCs w:val="21"/>
              </w:rPr>
            </w:pPr>
          </w:p>
        </w:tc>
        <w:tc>
          <w:tcPr>
            <w:tcW w:w="1547" w:type="dxa"/>
            <w:tcBorders>
              <w:top w:val="single" w:sz="4" w:space="0" w:color="auto"/>
              <w:bottom w:val="single" w:sz="4" w:space="0" w:color="auto"/>
            </w:tcBorders>
            <w:vAlign w:val="center"/>
          </w:tcPr>
          <w:p w14:paraId="5F355BB1" w14:textId="39AD84A7" w:rsidR="00EA3E38" w:rsidRPr="005E62CF" w:rsidRDefault="00EA3E38" w:rsidP="00A335F1">
            <w:pPr>
              <w:jc w:val="center"/>
              <w:rPr>
                <w:rFonts w:ascii="Arial" w:hAnsi="Arial" w:cs="Arial"/>
                <w:b/>
                <w:sz w:val="21"/>
                <w:szCs w:val="21"/>
              </w:rPr>
            </w:pPr>
            <w:r>
              <w:rPr>
                <w:rFonts w:ascii="Arial" w:hAnsi="Arial" w:cs="Arial"/>
                <w:b/>
                <w:sz w:val="21"/>
                <w:szCs w:val="21"/>
              </w:rPr>
              <w:t>SEAMA</w:t>
            </w:r>
          </w:p>
        </w:tc>
        <w:tc>
          <w:tcPr>
            <w:tcW w:w="704" w:type="dxa"/>
            <w:tcBorders>
              <w:top w:val="single" w:sz="4" w:space="0" w:color="auto"/>
              <w:left w:val="single" w:sz="4" w:space="0" w:color="auto"/>
              <w:bottom w:val="single" w:sz="4" w:space="0" w:color="auto"/>
              <w:right w:val="single" w:sz="4" w:space="0" w:color="auto"/>
            </w:tcBorders>
            <w:vAlign w:val="center"/>
          </w:tcPr>
          <w:p w14:paraId="1D0B7EA7" w14:textId="011EB60F" w:rsidR="00EA3E38" w:rsidRPr="005E62CF" w:rsidRDefault="00EA3E38" w:rsidP="00A335F1">
            <w:pPr>
              <w:jc w:val="center"/>
              <w:rPr>
                <w:rFonts w:ascii="Arial" w:hAnsi="Arial" w:cs="Arial"/>
                <w:sz w:val="21"/>
                <w:szCs w:val="21"/>
              </w:rPr>
            </w:pPr>
            <w:r>
              <w:rPr>
                <w:rFonts w:ascii="Arial" w:hAnsi="Arial" w:cs="Arial"/>
                <w:sz w:val="21"/>
                <w:szCs w:val="21"/>
              </w:rPr>
              <w:t>10</w:t>
            </w:r>
          </w:p>
        </w:tc>
        <w:tc>
          <w:tcPr>
            <w:tcW w:w="1012" w:type="dxa"/>
            <w:vMerge/>
            <w:noWrap/>
            <w:vAlign w:val="center"/>
          </w:tcPr>
          <w:p w14:paraId="5D068EFA" w14:textId="77777777" w:rsidR="00EA3E38" w:rsidRPr="005E62CF" w:rsidRDefault="00EA3E38" w:rsidP="00A335F1">
            <w:pPr>
              <w:jc w:val="center"/>
              <w:rPr>
                <w:rFonts w:ascii="Arial" w:hAnsi="Arial" w:cs="Arial"/>
                <w:sz w:val="21"/>
                <w:szCs w:val="21"/>
              </w:rPr>
            </w:pPr>
          </w:p>
        </w:tc>
      </w:tr>
      <w:tr w:rsidR="00EA3E38" w:rsidRPr="005E62CF" w14:paraId="4026DC93" w14:textId="77777777" w:rsidTr="006E1935">
        <w:trPr>
          <w:trHeight w:val="415"/>
        </w:trPr>
        <w:tc>
          <w:tcPr>
            <w:tcW w:w="770" w:type="dxa"/>
            <w:vMerge/>
            <w:shd w:val="clear" w:color="auto" w:fill="D9E2F3" w:themeFill="accent1" w:themeFillTint="33"/>
            <w:noWrap/>
            <w:vAlign w:val="center"/>
          </w:tcPr>
          <w:p w14:paraId="3DC02737"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0FAD2FB7"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020C44F1" w14:textId="77777777" w:rsidR="00EA3E38" w:rsidRPr="005E62CF" w:rsidRDefault="00EA3E38" w:rsidP="00A335F1">
            <w:pPr>
              <w:jc w:val="center"/>
              <w:rPr>
                <w:rFonts w:ascii="Arial" w:hAnsi="Arial" w:cs="Arial"/>
                <w:sz w:val="21"/>
                <w:szCs w:val="21"/>
              </w:rPr>
            </w:pPr>
          </w:p>
        </w:tc>
        <w:tc>
          <w:tcPr>
            <w:tcW w:w="1547" w:type="dxa"/>
            <w:tcBorders>
              <w:top w:val="single" w:sz="4" w:space="0" w:color="auto"/>
              <w:bottom w:val="single" w:sz="4" w:space="0" w:color="auto"/>
            </w:tcBorders>
            <w:vAlign w:val="center"/>
          </w:tcPr>
          <w:p w14:paraId="2BBD93A4" w14:textId="0EDA2753" w:rsidR="00EA3E38" w:rsidRPr="005E62CF" w:rsidRDefault="00EA3E38" w:rsidP="00A335F1">
            <w:pPr>
              <w:jc w:val="center"/>
              <w:rPr>
                <w:rFonts w:ascii="Arial" w:hAnsi="Arial" w:cs="Arial"/>
                <w:b/>
                <w:sz w:val="21"/>
                <w:szCs w:val="21"/>
              </w:rPr>
            </w:pPr>
            <w:r>
              <w:rPr>
                <w:rFonts w:ascii="Arial" w:hAnsi="Arial" w:cs="Arial"/>
                <w:b/>
                <w:sz w:val="21"/>
                <w:szCs w:val="21"/>
              </w:rPr>
              <w:t>SIESP</w:t>
            </w:r>
          </w:p>
        </w:tc>
        <w:tc>
          <w:tcPr>
            <w:tcW w:w="704" w:type="dxa"/>
            <w:tcBorders>
              <w:top w:val="single" w:sz="4" w:space="0" w:color="auto"/>
              <w:left w:val="single" w:sz="4" w:space="0" w:color="auto"/>
              <w:bottom w:val="single" w:sz="4" w:space="0" w:color="auto"/>
              <w:right w:val="single" w:sz="4" w:space="0" w:color="auto"/>
            </w:tcBorders>
            <w:vAlign w:val="center"/>
          </w:tcPr>
          <w:p w14:paraId="22D5B600" w14:textId="7EBA6921" w:rsidR="00EA3E38" w:rsidRPr="005E62CF" w:rsidRDefault="00EA3E38" w:rsidP="00A335F1">
            <w:pPr>
              <w:jc w:val="center"/>
              <w:rPr>
                <w:rFonts w:ascii="Arial" w:hAnsi="Arial" w:cs="Arial"/>
                <w:sz w:val="21"/>
                <w:szCs w:val="21"/>
              </w:rPr>
            </w:pPr>
            <w:r>
              <w:rPr>
                <w:rFonts w:ascii="Arial" w:hAnsi="Arial" w:cs="Arial"/>
                <w:sz w:val="21"/>
                <w:szCs w:val="21"/>
              </w:rPr>
              <w:t>10</w:t>
            </w:r>
          </w:p>
        </w:tc>
        <w:tc>
          <w:tcPr>
            <w:tcW w:w="1012" w:type="dxa"/>
            <w:vMerge/>
            <w:noWrap/>
            <w:vAlign w:val="center"/>
          </w:tcPr>
          <w:p w14:paraId="7BB3EA0D" w14:textId="77777777" w:rsidR="00EA3E38" w:rsidRPr="005E62CF" w:rsidRDefault="00EA3E38" w:rsidP="00A335F1">
            <w:pPr>
              <w:jc w:val="center"/>
              <w:rPr>
                <w:rFonts w:ascii="Arial" w:hAnsi="Arial" w:cs="Arial"/>
                <w:sz w:val="21"/>
                <w:szCs w:val="21"/>
              </w:rPr>
            </w:pPr>
          </w:p>
        </w:tc>
      </w:tr>
      <w:tr w:rsidR="00EA3E38" w:rsidRPr="005E62CF" w14:paraId="087822F4" w14:textId="77777777" w:rsidTr="006E1935">
        <w:trPr>
          <w:trHeight w:val="420"/>
        </w:trPr>
        <w:tc>
          <w:tcPr>
            <w:tcW w:w="770" w:type="dxa"/>
            <w:vMerge w:val="restart"/>
            <w:shd w:val="clear" w:color="auto" w:fill="D9E2F3" w:themeFill="accent1" w:themeFillTint="33"/>
            <w:noWrap/>
            <w:vAlign w:val="center"/>
          </w:tcPr>
          <w:p w14:paraId="09039BB7"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3</w:t>
            </w:r>
          </w:p>
        </w:tc>
        <w:tc>
          <w:tcPr>
            <w:tcW w:w="3164" w:type="dxa"/>
            <w:vMerge w:val="restart"/>
            <w:tcBorders>
              <w:top w:val="single" w:sz="4" w:space="0" w:color="auto"/>
              <w:left w:val="single" w:sz="4" w:space="0" w:color="auto"/>
              <w:right w:val="single" w:sz="4" w:space="0" w:color="auto"/>
            </w:tcBorders>
            <w:vAlign w:val="center"/>
          </w:tcPr>
          <w:p w14:paraId="6A7963A4" w14:textId="77777777" w:rsidR="00EA3E38" w:rsidRPr="005E62CF" w:rsidRDefault="00EA3E38" w:rsidP="00A335F1">
            <w:pPr>
              <w:jc w:val="center"/>
              <w:rPr>
                <w:rFonts w:ascii="Arial" w:hAnsi="Arial" w:cs="Arial"/>
                <w:color w:val="000000"/>
                <w:sz w:val="21"/>
                <w:szCs w:val="21"/>
              </w:rPr>
            </w:pPr>
            <w:r w:rsidRPr="005E62CF">
              <w:rPr>
                <w:rFonts w:ascii="Arial" w:hAnsi="Arial" w:cs="Arial"/>
                <w:b/>
                <w:color w:val="000000"/>
                <w:sz w:val="21"/>
                <w:szCs w:val="21"/>
              </w:rPr>
              <w:t>SERVIÇO DE HOSPEDAGEM – em quarto triplo</w:t>
            </w:r>
            <w:r w:rsidRPr="005E62CF">
              <w:rPr>
                <w:rFonts w:ascii="Arial" w:hAnsi="Arial" w:cs="Arial"/>
                <w:color w:val="000000"/>
                <w:sz w:val="21"/>
                <w:szCs w:val="21"/>
              </w:rPr>
              <w:t>, com ar condicionado e banheiro, com serviço de café da manhã incluso.</w:t>
            </w:r>
          </w:p>
        </w:tc>
        <w:tc>
          <w:tcPr>
            <w:tcW w:w="991" w:type="dxa"/>
            <w:vMerge w:val="restart"/>
            <w:noWrap/>
            <w:vAlign w:val="center"/>
          </w:tcPr>
          <w:p w14:paraId="4DF07234" w14:textId="77777777" w:rsidR="00EA3E38" w:rsidRPr="005E62CF" w:rsidRDefault="00EA3E38" w:rsidP="00A335F1">
            <w:pPr>
              <w:jc w:val="center"/>
              <w:rPr>
                <w:rFonts w:ascii="Arial" w:hAnsi="Arial" w:cs="Arial"/>
                <w:sz w:val="21"/>
                <w:szCs w:val="21"/>
              </w:rPr>
            </w:pPr>
            <w:r w:rsidRPr="005E62CF">
              <w:rPr>
                <w:rFonts w:ascii="Arial" w:hAnsi="Arial" w:cs="Arial"/>
                <w:sz w:val="21"/>
                <w:szCs w:val="21"/>
              </w:rPr>
              <w:t>DIÁRIA</w:t>
            </w:r>
          </w:p>
        </w:tc>
        <w:tc>
          <w:tcPr>
            <w:tcW w:w="1547" w:type="dxa"/>
            <w:vAlign w:val="center"/>
          </w:tcPr>
          <w:p w14:paraId="1C5A16C0"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GAB</w:t>
            </w:r>
          </w:p>
        </w:tc>
        <w:tc>
          <w:tcPr>
            <w:tcW w:w="704" w:type="dxa"/>
            <w:tcBorders>
              <w:top w:val="single" w:sz="4" w:space="0" w:color="auto"/>
              <w:left w:val="single" w:sz="4" w:space="0" w:color="auto"/>
              <w:bottom w:val="single" w:sz="4" w:space="0" w:color="auto"/>
              <w:right w:val="single" w:sz="4" w:space="0" w:color="auto"/>
            </w:tcBorders>
            <w:shd w:val="clear" w:color="000000" w:fill="FFFFFF"/>
            <w:vAlign w:val="center"/>
          </w:tcPr>
          <w:p w14:paraId="47277FC4" w14:textId="77777777" w:rsidR="00EA3E38" w:rsidRPr="005E62CF" w:rsidRDefault="00EA3E38" w:rsidP="00A335F1">
            <w:pPr>
              <w:jc w:val="center"/>
              <w:rPr>
                <w:rFonts w:ascii="Arial" w:hAnsi="Arial" w:cs="Arial"/>
                <w:sz w:val="21"/>
                <w:szCs w:val="21"/>
              </w:rPr>
            </w:pPr>
            <w:r w:rsidRPr="005E62CF">
              <w:rPr>
                <w:rFonts w:ascii="Arial" w:hAnsi="Arial" w:cs="Arial"/>
                <w:sz w:val="21"/>
                <w:szCs w:val="21"/>
              </w:rPr>
              <w:t>10</w:t>
            </w:r>
          </w:p>
        </w:tc>
        <w:tc>
          <w:tcPr>
            <w:tcW w:w="1012" w:type="dxa"/>
            <w:vMerge w:val="restart"/>
            <w:noWrap/>
            <w:vAlign w:val="center"/>
          </w:tcPr>
          <w:p w14:paraId="515D6F00" w14:textId="59E3D0A2" w:rsidR="00EA3E38" w:rsidRPr="005E62CF" w:rsidRDefault="00EA3E38" w:rsidP="00A335F1">
            <w:pPr>
              <w:jc w:val="center"/>
              <w:rPr>
                <w:rFonts w:ascii="Arial" w:hAnsi="Arial" w:cs="Arial"/>
                <w:sz w:val="21"/>
                <w:szCs w:val="21"/>
              </w:rPr>
            </w:pPr>
            <w:r>
              <w:rPr>
                <w:rFonts w:ascii="Arial" w:hAnsi="Arial" w:cs="Arial"/>
                <w:sz w:val="21"/>
                <w:szCs w:val="21"/>
              </w:rPr>
              <w:t>130</w:t>
            </w:r>
          </w:p>
        </w:tc>
      </w:tr>
      <w:tr w:rsidR="00EA3E38" w:rsidRPr="005E62CF" w14:paraId="7CDC7532" w14:textId="77777777" w:rsidTr="006E1935">
        <w:trPr>
          <w:trHeight w:val="412"/>
        </w:trPr>
        <w:tc>
          <w:tcPr>
            <w:tcW w:w="770" w:type="dxa"/>
            <w:vMerge/>
            <w:shd w:val="clear" w:color="auto" w:fill="D9E2F3" w:themeFill="accent1" w:themeFillTint="33"/>
            <w:noWrap/>
            <w:vAlign w:val="center"/>
          </w:tcPr>
          <w:p w14:paraId="03E196DA"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0064E31E"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3969B909" w14:textId="77777777" w:rsidR="00EA3E38" w:rsidRPr="005E62CF" w:rsidRDefault="00EA3E38" w:rsidP="00A335F1">
            <w:pPr>
              <w:jc w:val="center"/>
              <w:rPr>
                <w:rFonts w:ascii="Arial" w:hAnsi="Arial" w:cs="Arial"/>
                <w:sz w:val="21"/>
                <w:szCs w:val="21"/>
              </w:rPr>
            </w:pPr>
          </w:p>
        </w:tc>
        <w:tc>
          <w:tcPr>
            <w:tcW w:w="1547" w:type="dxa"/>
            <w:vAlign w:val="center"/>
          </w:tcPr>
          <w:p w14:paraId="27EC5E85"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SEFAZ</w:t>
            </w:r>
          </w:p>
        </w:tc>
        <w:tc>
          <w:tcPr>
            <w:tcW w:w="704" w:type="dxa"/>
            <w:tcBorders>
              <w:top w:val="nil"/>
              <w:left w:val="single" w:sz="4" w:space="0" w:color="auto"/>
              <w:bottom w:val="single" w:sz="4" w:space="0" w:color="auto"/>
              <w:right w:val="single" w:sz="4" w:space="0" w:color="auto"/>
            </w:tcBorders>
            <w:shd w:val="clear" w:color="000000" w:fill="FFFFFF"/>
            <w:vAlign w:val="center"/>
          </w:tcPr>
          <w:p w14:paraId="31F2EAC9" w14:textId="77777777" w:rsidR="00EA3E38" w:rsidRPr="005E62CF" w:rsidRDefault="00EA3E38" w:rsidP="00A335F1">
            <w:pPr>
              <w:jc w:val="center"/>
              <w:rPr>
                <w:rFonts w:ascii="Arial" w:hAnsi="Arial" w:cs="Arial"/>
                <w:sz w:val="21"/>
                <w:szCs w:val="21"/>
              </w:rPr>
            </w:pPr>
            <w:r w:rsidRPr="005E62CF">
              <w:rPr>
                <w:rFonts w:ascii="Arial" w:hAnsi="Arial" w:cs="Arial"/>
                <w:sz w:val="21"/>
                <w:szCs w:val="21"/>
              </w:rPr>
              <w:t>10</w:t>
            </w:r>
          </w:p>
        </w:tc>
        <w:tc>
          <w:tcPr>
            <w:tcW w:w="1012" w:type="dxa"/>
            <w:vMerge/>
            <w:noWrap/>
            <w:vAlign w:val="center"/>
          </w:tcPr>
          <w:p w14:paraId="4F25EC06" w14:textId="77777777" w:rsidR="00EA3E38" w:rsidRPr="005E62CF" w:rsidRDefault="00EA3E38" w:rsidP="00A335F1">
            <w:pPr>
              <w:jc w:val="center"/>
              <w:rPr>
                <w:rFonts w:ascii="Arial" w:hAnsi="Arial" w:cs="Arial"/>
                <w:sz w:val="21"/>
                <w:szCs w:val="21"/>
              </w:rPr>
            </w:pPr>
          </w:p>
        </w:tc>
      </w:tr>
      <w:tr w:rsidR="00EA3E38" w:rsidRPr="005E62CF" w14:paraId="0B9FAFB9" w14:textId="77777777" w:rsidTr="006E1935">
        <w:trPr>
          <w:trHeight w:val="418"/>
        </w:trPr>
        <w:tc>
          <w:tcPr>
            <w:tcW w:w="770" w:type="dxa"/>
            <w:vMerge/>
            <w:shd w:val="clear" w:color="auto" w:fill="D9E2F3" w:themeFill="accent1" w:themeFillTint="33"/>
            <w:noWrap/>
            <w:vAlign w:val="center"/>
          </w:tcPr>
          <w:p w14:paraId="30890942"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1434F9D4"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4F60ED1E" w14:textId="77777777" w:rsidR="00EA3E38" w:rsidRPr="005E62CF" w:rsidRDefault="00EA3E38" w:rsidP="00A335F1">
            <w:pPr>
              <w:jc w:val="center"/>
              <w:rPr>
                <w:rFonts w:ascii="Arial" w:hAnsi="Arial" w:cs="Arial"/>
                <w:sz w:val="21"/>
                <w:szCs w:val="21"/>
              </w:rPr>
            </w:pPr>
          </w:p>
        </w:tc>
        <w:tc>
          <w:tcPr>
            <w:tcW w:w="1547" w:type="dxa"/>
            <w:vAlign w:val="center"/>
          </w:tcPr>
          <w:p w14:paraId="54756D17"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SETUC</w:t>
            </w:r>
          </w:p>
        </w:tc>
        <w:tc>
          <w:tcPr>
            <w:tcW w:w="704" w:type="dxa"/>
            <w:tcBorders>
              <w:top w:val="nil"/>
              <w:left w:val="single" w:sz="4" w:space="0" w:color="auto"/>
              <w:bottom w:val="single" w:sz="4" w:space="0" w:color="auto"/>
              <w:right w:val="single" w:sz="4" w:space="0" w:color="auto"/>
            </w:tcBorders>
            <w:shd w:val="clear" w:color="000000" w:fill="FFFFFF"/>
            <w:vAlign w:val="center"/>
          </w:tcPr>
          <w:p w14:paraId="37E6F95A" w14:textId="77777777" w:rsidR="00EA3E38" w:rsidRPr="005E62CF" w:rsidRDefault="00EA3E38" w:rsidP="00A335F1">
            <w:pPr>
              <w:jc w:val="center"/>
              <w:rPr>
                <w:rFonts w:ascii="Arial" w:hAnsi="Arial" w:cs="Arial"/>
                <w:sz w:val="21"/>
                <w:szCs w:val="21"/>
              </w:rPr>
            </w:pPr>
            <w:r w:rsidRPr="005E62CF">
              <w:rPr>
                <w:rFonts w:ascii="Arial" w:hAnsi="Arial" w:cs="Arial"/>
                <w:sz w:val="21"/>
                <w:szCs w:val="21"/>
              </w:rPr>
              <w:t>20</w:t>
            </w:r>
          </w:p>
        </w:tc>
        <w:tc>
          <w:tcPr>
            <w:tcW w:w="1012" w:type="dxa"/>
            <w:vMerge/>
            <w:noWrap/>
            <w:vAlign w:val="center"/>
          </w:tcPr>
          <w:p w14:paraId="32F8BE0C" w14:textId="77777777" w:rsidR="00EA3E38" w:rsidRPr="005E62CF" w:rsidRDefault="00EA3E38" w:rsidP="00A335F1">
            <w:pPr>
              <w:jc w:val="center"/>
              <w:rPr>
                <w:rFonts w:ascii="Arial" w:hAnsi="Arial" w:cs="Arial"/>
                <w:sz w:val="21"/>
                <w:szCs w:val="21"/>
              </w:rPr>
            </w:pPr>
          </w:p>
        </w:tc>
      </w:tr>
      <w:tr w:rsidR="00EA3E38" w:rsidRPr="005E62CF" w14:paraId="2090A9D9" w14:textId="77777777" w:rsidTr="006E1935">
        <w:trPr>
          <w:trHeight w:val="424"/>
        </w:trPr>
        <w:tc>
          <w:tcPr>
            <w:tcW w:w="770" w:type="dxa"/>
            <w:vMerge/>
            <w:shd w:val="clear" w:color="auto" w:fill="D9E2F3" w:themeFill="accent1" w:themeFillTint="33"/>
            <w:noWrap/>
            <w:vAlign w:val="center"/>
          </w:tcPr>
          <w:p w14:paraId="08250C20"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104ED8C8"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3BDF2A20" w14:textId="77777777" w:rsidR="00EA3E38" w:rsidRPr="005E62CF" w:rsidRDefault="00EA3E38" w:rsidP="00A335F1">
            <w:pPr>
              <w:jc w:val="center"/>
              <w:rPr>
                <w:rFonts w:ascii="Arial" w:hAnsi="Arial" w:cs="Arial"/>
                <w:sz w:val="21"/>
                <w:szCs w:val="21"/>
              </w:rPr>
            </w:pPr>
          </w:p>
        </w:tc>
        <w:tc>
          <w:tcPr>
            <w:tcW w:w="1547" w:type="dxa"/>
            <w:vAlign w:val="center"/>
          </w:tcPr>
          <w:p w14:paraId="7B5FF3AD"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EDUCAÇÃO</w:t>
            </w:r>
          </w:p>
        </w:tc>
        <w:tc>
          <w:tcPr>
            <w:tcW w:w="704" w:type="dxa"/>
            <w:tcBorders>
              <w:top w:val="nil"/>
              <w:left w:val="single" w:sz="4" w:space="0" w:color="auto"/>
              <w:bottom w:val="single" w:sz="4" w:space="0" w:color="auto"/>
              <w:right w:val="single" w:sz="4" w:space="0" w:color="auto"/>
            </w:tcBorders>
            <w:vAlign w:val="center"/>
          </w:tcPr>
          <w:p w14:paraId="2B141CD3" w14:textId="77777777" w:rsidR="00EA3E38" w:rsidRPr="005E62CF" w:rsidRDefault="00EA3E38" w:rsidP="00A335F1">
            <w:pPr>
              <w:jc w:val="center"/>
              <w:rPr>
                <w:rFonts w:ascii="Arial" w:hAnsi="Arial" w:cs="Arial"/>
                <w:sz w:val="21"/>
                <w:szCs w:val="21"/>
              </w:rPr>
            </w:pPr>
            <w:r w:rsidRPr="005E62CF">
              <w:rPr>
                <w:rFonts w:ascii="Arial" w:hAnsi="Arial" w:cs="Arial"/>
                <w:sz w:val="21"/>
                <w:szCs w:val="21"/>
              </w:rPr>
              <w:t>5</w:t>
            </w:r>
          </w:p>
        </w:tc>
        <w:tc>
          <w:tcPr>
            <w:tcW w:w="1012" w:type="dxa"/>
            <w:vMerge/>
            <w:noWrap/>
            <w:vAlign w:val="center"/>
          </w:tcPr>
          <w:p w14:paraId="3DA29090" w14:textId="77777777" w:rsidR="00EA3E38" w:rsidRPr="005E62CF" w:rsidRDefault="00EA3E38" w:rsidP="00A335F1">
            <w:pPr>
              <w:jc w:val="center"/>
              <w:rPr>
                <w:rFonts w:ascii="Arial" w:hAnsi="Arial" w:cs="Arial"/>
                <w:sz w:val="21"/>
                <w:szCs w:val="21"/>
              </w:rPr>
            </w:pPr>
          </w:p>
        </w:tc>
      </w:tr>
      <w:tr w:rsidR="00EA3E38" w:rsidRPr="005E62CF" w14:paraId="0D68A151" w14:textId="77777777" w:rsidTr="006E1935">
        <w:trPr>
          <w:trHeight w:val="415"/>
        </w:trPr>
        <w:tc>
          <w:tcPr>
            <w:tcW w:w="770" w:type="dxa"/>
            <w:vMerge/>
            <w:shd w:val="clear" w:color="auto" w:fill="D9E2F3" w:themeFill="accent1" w:themeFillTint="33"/>
            <w:noWrap/>
            <w:vAlign w:val="center"/>
          </w:tcPr>
          <w:p w14:paraId="68D0B2E3"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296B8C20"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1DEB836A" w14:textId="77777777" w:rsidR="00EA3E38" w:rsidRPr="005E62CF" w:rsidRDefault="00EA3E38" w:rsidP="00A335F1">
            <w:pPr>
              <w:jc w:val="center"/>
              <w:rPr>
                <w:rFonts w:ascii="Arial" w:hAnsi="Arial" w:cs="Arial"/>
                <w:sz w:val="21"/>
                <w:szCs w:val="21"/>
              </w:rPr>
            </w:pPr>
          </w:p>
        </w:tc>
        <w:tc>
          <w:tcPr>
            <w:tcW w:w="1547" w:type="dxa"/>
            <w:tcBorders>
              <w:bottom w:val="single" w:sz="4" w:space="0" w:color="auto"/>
            </w:tcBorders>
            <w:vAlign w:val="center"/>
          </w:tcPr>
          <w:p w14:paraId="6F1D408A"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SAÚDE</w:t>
            </w:r>
          </w:p>
        </w:tc>
        <w:tc>
          <w:tcPr>
            <w:tcW w:w="704" w:type="dxa"/>
            <w:tcBorders>
              <w:top w:val="nil"/>
              <w:left w:val="single" w:sz="4" w:space="0" w:color="auto"/>
              <w:bottom w:val="single" w:sz="4" w:space="0" w:color="auto"/>
              <w:right w:val="single" w:sz="4" w:space="0" w:color="auto"/>
            </w:tcBorders>
            <w:vAlign w:val="center"/>
          </w:tcPr>
          <w:p w14:paraId="5041CF77" w14:textId="77777777" w:rsidR="00EA3E38" w:rsidRPr="005E62CF" w:rsidRDefault="00EA3E38" w:rsidP="00A335F1">
            <w:pPr>
              <w:jc w:val="center"/>
              <w:rPr>
                <w:rFonts w:ascii="Arial" w:hAnsi="Arial" w:cs="Arial"/>
                <w:sz w:val="21"/>
                <w:szCs w:val="21"/>
              </w:rPr>
            </w:pPr>
            <w:r w:rsidRPr="005E62CF">
              <w:rPr>
                <w:rFonts w:ascii="Arial" w:hAnsi="Arial" w:cs="Arial"/>
                <w:sz w:val="21"/>
                <w:szCs w:val="21"/>
              </w:rPr>
              <w:t>5</w:t>
            </w:r>
          </w:p>
        </w:tc>
        <w:tc>
          <w:tcPr>
            <w:tcW w:w="1012" w:type="dxa"/>
            <w:vMerge/>
            <w:noWrap/>
            <w:vAlign w:val="center"/>
          </w:tcPr>
          <w:p w14:paraId="07C0E046" w14:textId="77777777" w:rsidR="00EA3E38" w:rsidRPr="005E62CF" w:rsidRDefault="00EA3E38" w:rsidP="00A335F1">
            <w:pPr>
              <w:jc w:val="center"/>
              <w:rPr>
                <w:rFonts w:ascii="Arial" w:hAnsi="Arial" w:cs="Arial"/>
                <w:sz w:val="21"/>
                <w:szCs w:val="21"/>
              </w:rPr>
            </w:pPr>
          </w:p>
        </w:tc>
      </w:tr>
      <w:tr w:rsidR="00EA3E38" w:rsidRPr="005E62CF" w14:paraId="73AB3D00" w14:textId="77777777" w:rsidTr="006E1935">
        <w:trPr>
          <w:trHeight w:val="421"/>
        </w:trPr>
        <w:tc>
          <w:tcPr>
            <w:tcW w:w="770" w:type="dxa"/>
            <w:vMerge/>
            <w:shd w:val="clear" w:color="auto" w:fill="D9E2F3" w:themeFill="accent1" w:themeFillTint="33"/>
            <w:noWrap/>
            <w:vAlign w:val="center"/>
          </w:tcPr>
          <w:p w14:paraId="020169A3"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0B3E3117"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6BEDEC8A" w14:textId="77777777" w:rsidR="00EA3E38" w:rsidRPr="005E62CF" w:rsidRDefault="00EA3E38" w:rsidP="00A335F1">
            <w:pPr>
              <w:jc w:val="center"/>
              <w:rPr>
                <w:rFonts w:ascii="Arial" w:hAnsi="Arial" w:cs="Arial"/>
                <w:sz w:val="21"/>
                <w:szCs w:val="21"/>
              </w:rPr>
            </w:pPr>
          </w:p>
        </w:tc>
        <w:tc>
          <w:tcPr>
            <w:tcW w:w="1547" w:type="dxa"/>
            <w:tcBorders>
              <w:top w:val="single" w:sz="4" w:space="0" w:color="auto"/>
              <w:bottom w:val="single" w:sz="4" w:space="0" w:color="auto"/>
            </w:tcBorders>
            <w:vAlign w:val="center"/>
          </w:tcPr>
          <w:p w14:paraId="219848E9" w14:textId="77777777" w:rsidR="00EA3E38" w:rsidRPr="005E62CF" w:rsidRDefault="00EA3E38" w:rsidP="00A335F1">
            <w:pPr>
              <w:jc w:val="center"/>
              <w:rPr>
                <w:rFonts w:ascii="Arial" w:hAnsi="Arial" w:cs="Arial"/>
                <w:b/>
                <w:sz w:val="21"/>
                <w:szCs w:val="21"/>
              </w:rPr>
            </w:pPr>
            <w:r w:rsidRPr="005E62CF">
              <w:rPr>
                <w:rFonts w:ascii="Arial" w:hAnsi="Arial" w:cs="Arial"/>
                <w:b/>
                <w:sz w:val="21"/>
                <w:szCs w:val="21"/>
              </w:rPr>
              <w:t>SEADS</w:t>
            </w:r>
          </w:p>
        </w:tc>
        <w:tc>
          <w:tcPr>
            <w:tcW w:w="704" w:type="dxa"/>
            <w:tcBorders>
              <w:top w:val="single" w:sz="4" w:space="0" w:color="auto"/>
              <w:left w:val="single" w:sz="4" w:space="0" w:color="auto"/>
              <w:bottom w:val="single" w:sz="4" w:space="0" w:color="auto"/>
              <w:right w:val="single" w:sz="4" w:space="0" w:color="auto"/>
            </w:tcBorders>
            <w:vAlign w:val="center"/>
          </w:tcPr>
          <w:p w14:paraId="6A31D4A7" w14:textId="77777777" w:rsidR="00EA3E38" w:rsidRPr="005E62CF" w:rsidRDefault="00EA3E38" w:rsidP="00A335F1">
            <w:pPr>
              <w:jc w:val="center"/>
              <w:rPr>
                <w:rFonts w:ascii="Arial" w:hAnsi="Arial" w:cs="Arial"/>
                <w:sz w:val="21"/>
                <w:szCs w:val="21"/>
              </w:rPr>
            </w:pPr>
            <w:r w:rsidRPr="005E62CF">
              <w:rPr>
                <w:rFonts w:ascii="Arial" w:hAnsi="Arial" w:cs="Arial"/>
                <w:sz w:val="21"/>
                <w:szCs w:val="21"/>
              </w:rPr>
              <w:t>5</w:t>
            </w:r>
          </w:p>
        </w:tc>
        <w:tc>
          <w:tcPr>
            <w:tcW w:w="1012" w:type="dxa"/>
            <w:vMerge/>
            <w:noWrap/>
            <w:vAlign w:val="center"/>
          </w:tcPr>
          <w:p w14:paraId="14B80BD9" w14:textId="77777777" w:rsidR="00EA3E38" w:rsidRPr="005E62CF" w:rsidRDefault="00EA3E38" w:rsidP="00A335F1">
            <w:pPr>
              <w:jc w:val="center"/>
              <w:rPr>
                <w:rFonts w:ascii="Arial" w:hAnsi="Arial" w:cs="Arial"/>
                <w:sz w:val="21"/>
                <w:szCs w:val="21"/>
              </w:rPr>
            </w:pPr>
          </w:p>
        </w:tc>
      </w:tr>
      <w:tr w:rsidR="00EA3E38" w:rsidRPr="005E62CF" w14:paraId="365E71FA" w14:textId="77777777" w:rsidTr="006E1935">
        <w:trPr>
          <w:trHeight w:val="421"/>
        </w:trPr>
        <w:tc>
          <w:tcPr>
            <w:tcW w:w="770" w:type="dxa"/>
            <w:vMerge/>
            <w:shd w:val="clear" w:color="auto" w:fill="D9E2F3" w:themeFill="accent1" w:themeFillTint="33"/>
            <w:noWrap/>
            <w:vAlign w:val="center"/>
          </w:tcPr>
          <w:p w14:paraId="397A6026"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26C76308"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4A2EE4F3" w14:textId="77777777" w:rsidR="00EA3E38" w:rsidRPr="005E62CF" w:rsidRDefault="00EA3E38" w:rsidP="00A335F1">
            <w:pPr>
              <w:jc w:val="center"/>
              <w:rPr>
                <w:rFonts w:ascii="Arial" w:hAnsi="Arial" w:cs="Arial"/>
                <w:sz w:val="21"/>
                <w:szCs w:val="21"/>
              </w:rPr>
            </w:pPr>
          </w:p>
        </w:tc>
        <w:tc>
          <w:tcPr>
            <w:tcW w:w="1547" w:type="dxa"/>
            <w:tcBorders>
              <w:top w:val="single" w:sz="4" w:space="0" w:color="auto"/>
              <w:bottom w:val="single" w:sz="4" w:space="0" w:color="auto"/>
            </w:tcBorders>
            <w:vAlign w:val="center"/>
          </w:tcPr>
          <w:p w14:paraId="04121D37" w14:textId="6EB32C89" w:rsidR="00EA3E38" w:rsidRPr="005E62CF" w:rsidRDefault="00EA3E38" w:rsidP="00A335F1">
            <w:pPr>
              <w:jc w:val="center"/>
              <w:rPr>
                <w:rFonts w:ascii="Arial" w:hAnsi="Arial" w:cs="Arial"/>
                <w:b/>
                <w:sz w:val="21"/>
                <w:szCs w:val="21"/>
              </w:rPr>
            </w:pPr>
            <w:r>
              <w:rPr>
                <w:rFonts w:ascii="Arial" w:hAnsi="Arial" w:cs="Arial"/>
                <w:b/>
                <w:sz w:val="21"/>
                <w:szCs w:val="21"/>
              </w:rPr>
              <w:t>SEAMA</w:t>
            </w:r>
          </w:p>
        </w:tc>
        <w:tc>
          <w:tcPr>
            <w:tcW w:w="704" w:type="dxa"/>
            <w:tcBorders>
              <w:top w:val="single" w:sz="4" w:space="0" w:color="auto"/>
              <w:left w:val="single" w:sz="4" w:space="0" w:color="auto"/>
              <w:bottom w:val="single" w:sz="4" w:space="0" w:color="auto"/>
              <w:right w:val="single" w:sz="4" w:space="0" w:color="auto"/>
            </w:tcBorders>
            <w:vAlign w:val="center"/>
          </w:tcPr>
          <w:p w14:paraId="45F77FC7" w14:textId="5A1C8D4B" w:rsidR="00EA3E38" w:rsidRPr="005E62CF" w:rsidRDefault="00EA3E38" w:rsidP="00A335F1">
            <w:pPr>
              <w:jc w:val="center"/>
              <w:rPr>
                <w:rFonts w:ascii="Arial" w:hAnsi="Arial" w:cs="Arial"/>
                <w:sz w:val="21"/>
                <w:szCs w:val="21"/>
              </w:rPr>
            </w:pPr>
            <w:r>
              <w:rPr>
                <w:rFonts w:ascii="Arial" w:hAnsi="Arial" w:cs="Arial"/>
                <w:sz w:val="21"/>
                <w:szCs w:val="21"/>
              </w:rPr>
              <w:t>10</w:t>
            </w:r>
          </w:p>
        </w:tc>
        <w:tc>
          <w:tcPr>
            <w:tcW w:w="1012" w:type="dxa"/>
            <w:vMerge/>
            <w:noWrap/>
            <w:vAlign w:val="center"/>
          </w:tcPr>
          <w:p w14:paraId="42EDC2FE" w14:textId="77777777" w:rsidR="00EA3E38" w:rsidRPr="005E62CF" w:rsidRDefault="00EA3E38" w:rsidP="00A335F1">
            <w:pPr>
              <w:jc w:val="center"/>
              <w:rPr>
                <w:rFonts w:ascii="Arial" w:hAnsi="Arial" w:cs="Arial"/>
                <w:sz w:val="21"/>
                <w:szCs w:val="21"/>
              </w:rPr>
            </w:pPr>
          </w:p>
        </w:tc>
      </w:tr>
      <w:tr w:rsidR="00EA3E38" w:rsidRPr="005E62CF" w14:paraId="1EF1E7ED" w14:textId="77777777" w:rsidTr="006E1935">
        <w:trPr>
          <w:trHeight w:val="421"/>
        </w:trPr>
        <w:tc>
          <w:tcPr>
            <w:tcW w:w="770" w:type="dxa"/>
            <w:vMerge/>
            <w:shd w:val="clear" w:color="auto" w:fill="D9E2F3" w:themeFill="accent1" w:themeFillTint="33"/>
            <w:noWrap/>
            <w:vAlign w:val="center"/>
          </w:tcPr>
          <w:p w14:paraId="62674D8F" w14:textId="77777777" w:rsidR="00EA3E38" w:rsidRPr="005E62CF" w:rsidRDefault="00EA3E38" w:rsidP="00A335F1">
            <w:pPr>
              <w:jc w:val="center"/>
              <w:rPr>
                <w:rFonts w:ascii="Arial" w:hAnsi="Arial" w:cs="Arial"/>
                <w:b/>
                <w:sz w:val="21"/>
                <w:szCs w:val="21"/>
              </w:rPr>
            </w:pPr>
          </w:p>
        </w:tc>
        <w:tc>
          <w:tcPr>
            <w:tcW w:w="3164" w:type="dxa"/>
            <w:vMerge/>
            <w:tcBorders>
              <w:left w:val="single" w:sz="4" w:space="0" w:color="auto"/>
              <w:right w:val="single" w:sz="4" w:space="0" w:color="auto"/>
            </w:tcBorders>
            <w:vAlign w:val="center"/>
          </w:tcPr>
          <w:p w14:paraId="30174343" w14:textId="77777777" w:rsidR="00EA3E38" w:rsidRPr="005E62CF" w:rsidRDefault="00EA3E38" w:rsidP="00A335F1">
            <w:pPr>
              <w:jc w:val="center"/>
              <w:rPr>
                <w:rFonts w:ascii="Arial" w:hAnsi="Arial" w:cs="Arial"/>
                <w:b/>
                <w:bCs/>
                <w:color w:val="000000"/>
                <w:sz w:val="21"/>
                <w:szCs w:val="21"/>
              </w:rPr>
            </w:pPr>
          </w:p>
        </w:tc>
        <w:tc>
          <w:tcPr>
            <w:tcW w:w="991" w:type="dxa"/>
            <w:vMerge/>
            <w:noWrap/>
            <w:vAlign w:val="center"/>
          </w:tcPr>
          <w:p w14:paraId="077C32CA" w14:textId="77777777" w:rsidR="00EA3E38" w:rsidRPr="005E62CF" w:rsidRDefault="00EA3E38" w:rsidP="00A335F1">
            <w:pPr>
              <w:jc w:val="center"/>
              <w:rPr>
                <w:rFonts w:ascii="Arial" w:hAnsi="Arial" w:cs="Arial"/>
                <w:sz w:val="21"/>
                <w:szCs w:val="21"/>
              </w:rPr>
            </w:pPr>
          </w:p>
        </w:tc>
        <w:tc>
          <w:tcPr>
            <w:tcW w:w="1547" w:type="dxa"/>
            <w:tcBorders>
              <w:top w:val="single" w:sz="4" w:space="0" w:color="auto"/>
              <w:bottom w:val="single" w:sz="4" w:space="0" w:color="auto"/>
            </w:tcBorders>
            <w:vAlign w:val="center"/>
          </w:tcPr>
          <w:p w14:paraId="42B533DE" w14:textId="1A8F0FAC" w:rsidR="00EA3E38" w:rsidRPr="005E62CF" w:rsidRDefault="00EA3E38" w:rsidP="00A335F1">
            <w:pPr>
              <w:jc w:val="center"/>
              <w:rPr>
                <w:rFonts w:ascii="Arial" w:hAnsi="Arial" w:cs="Arial"/>
                <w:b/>
                <w:sz w:val="21"/>
                <w:szCs w:val="21"/>
              </w:rPr>
            </w:pPr>
            <w:r>
              <w:rPr>
                <w:rFonts w:ascii="Arial" w:hAnsi="Arial" w:cs="Arial"/>
                <w:b/>
                <w:sz w:val="21"/>
                <w:szCs w:val="21"/>
              </w:rPr>
              <w:t>SIESP</w:t>
            </w:r>
          </w:p>
        </w:tc>
        <w:tc>
          <w:tcPr>
            <w:tcW w:w="704" w:type="dxa"/>
            <w:tcBorders>
              <w:top w:val="single" w:sz="4" w:space="0" w:color="auto"/>
              <w:left w:val="single" w:sz="4" w:space="0" w:color="auto"/>
              <w:bottom w:val="single" w:sz="4" w:space="0" w:color="auto"/>
              <w:right w:val="single" w:sz="4" w:space="0" w:color="auto"/>
            </w:tcBorders>
            <w:vAlign w:val="center"/>
          </w:tcPr>
          <w:p w14:paraId="3C93A63D" w14:textId="0F5C1B0B" w:rsidR="00EA3E38" w:rsidRPr="005E62CF" w:rsidRDefault="00EA3E38" w:rsidP="00A335F1">
            <w:pPr>
              <w:jc w:val="center"/>
              <w:rPr>
                <w:rFonts w:ascii="Arial" w:hAnsi="Arial" w:cs="Arial"/>
                <w:sz w:val="21"/>
                <w:szCs w:val="21"/>
              </w:rPr>
            </w:pPr>
            <w:r>
              <w:rPr>
                <w:rFonts w:ascii="Arial" w:hAnsi="Arial" w:cs="Arial"/>
                <w:sz w:val="21"/>
                <w:szCs w:val="21"/>
              </w:rPr>
              <w:t>10</w:t>
            </w:r>
          </w:p>
        </w:tc>
        <w:tc>
          <w:tcPr>
            <w:tcW w:w="1012" w:type="dxa"/>
            <w:vMerge/>
            <w:noWrap/>
            <w:vAlign w:val="center"/>
          </w:tcPr>
          <w:p w14:paraId="075D3CCB" w14:textId="77777777" w:rsidR="00EA3E38" w:rsidRPr="005E62CF" w:rsidRDefault="00EA3E38" w:rsidP="00A335F1">
            <w:pPr>
              <w:jc w:val="center"/>
              <w:rPr>
                <w:rFonts w:ascii="Arial" w:hAnsi="Arial" w:cs="Arial"/>
                <w:sz w:val="21"/>
                <w:szCs w:val="21"/>
              </w:rPr>
            </w:pPr>
          </w:p>
        </w:tc>
      </w:tr>
    </w:tbl>
    <w:p w14:paraId="6279494E" w14:textId="38C073DC" w:rsidR="006C3EF3" w:rsidRPr="000D7C2C" w:rsidRDefault="006C3EF3" w:rsidP="002200E1">
      <w:pPr>
        <w:tabs>
          <w:tab w:val="left" w:pos="1843"/>
        </w:tabs>
        <w:spacing w:line="276" w:lineRule="auto"/>
        <w:rPr>
          <w:rFonts w:ascii="Arial" w:hAnsi="Arial" w:cs="Arial"/>
          <w:sz w:val="22"/>
          <w:szCs w:val="22"/>
        </w:rPr>
      </w:pPr>
    </w:p>
    <w:p w14:paraId="7CD71576" w14:textId="77777777" w:rsidR="00152AAF" w:rsidRPr="000D7C2C" w:rsidRDefault="00152AAF" w:rsidP="002200E1">
      <w:pPr>
        <w:suppressAutoHyphens w:val="0"/>
        <w:spacing w:line="276" w:lineRule="auto"/>
        <w:contextualSpacing/>
        <w:rPr>
          <w:rFonts w:ascii="Arial" w:eastAsia="Times New Roman" w:hAnsi="Arial" w:cs="Arial"/>
          <w:bCs/>
          <w:kern w:val="0"/>
          <w:sz w:val="22"/>
          <w:szCs w:val="22"/>
          <w:lang w:eastAsia="ar-SA" w:bidi="ar-SA"/>
        </w:rPr>
      </w:pPr>
    </w:p>
    <w:p w14:paraId="4045FA58" w14:textId="77777777" w:rsidR="006C3EF3" w:rsidRPr="000D7C2C" w:rsidRDefault="006C3EF3" w:rsidP="002200E1">
      <w:pPr>
        <w:tabs>
          <w:tab w:val="left" w:pos="1843"/>
        </w:tabs>
        <w:spacing w:line="276" w:lineRule="auto"/>
        <w:jc w:val="center"/>
        <w:rPr>
          <w:rFonts w:ascii="Arial" w:hAnsi="Arial" w:cs="Arial"/>
          <w:sz w:val="22"/>
          <w:szCs w:val="22"/>
        </w:rPr>
      </w:pPr>
    </w:p>
    <w:p w14:paraId="400A0305" w14:textId="77777777" w:rsidR="00861600" w:rsidRDefault="00861600" w:rsidP="00861600">
      <w:pPr>
        <w:tabs>
          <w:tab w:val="left" w:pos="1843"/>
        </w:tabs>
        <w:spacing w:line="276" w:lineRule="auto"/>
        <w:rPr>
          <w:rFonts w:ascii="Arial" w:hAnsi="Arial" w:cs="Arial"/>
          <w:sz w:val="22"/>
          <w:szCs w:val="22"/>
        </w:rPr>
      </w:pPr>
    </w:p>
    <w:p w14:paraId="37FBA1F0" w14:textId="77777777" w:rsidR="00470607" w:rsidRDefault="00470607" w:rsidP="00861600">
      <w:pPr>
        <w:tabs>
          <w:tab w:val="left" w:pos="1843"/>
        </w:tabs>
        <w:spacing w:line="276" w:lineRule="auto"/>
        <w:rPr>
          <w:rFonts w:ascii="Arial" w:hAnsi="Arial" w:cs="Arial"/>
          <w:sz w:val="22"/>
          <w:szCs w:val="22"/>
        </w:rPr>
      </w:pPr>
    </w:p>
    <w:p w14:paraId="4B803992" w14:textId="77777777" w:rsidR="00470607" w:rsidRDefault="00470607" w:rsidP="00861600">
      <w:pPr>
        <w:tabs>
          <w:tab w:val="left" w:pos="1843"/>
        </w:tabs>
        <w:spacing w:line="276" w:lineRule="auto"/>
        <w:rPr>
          <w:rFonts w:ascii="Arial" w:hAnsi="Arial" w:cs="Arial"/>
          <w:sz w:val="22"/>
          <w:szCs w:val="22"/>
        </w:rPr>
      </w:pPr>
    </w:p>
    <w:p w14:paraId="112D7786" w14:textId="77777777" w:rsidR="00470607" w:rsidRDefault="00470607" w:rsidP="00861600">
      <w:pPr>
        <w:tabs>
          <w:tab w:val="left" w:pos="1843"/>
        </w:tabs>
        <w:spacing w:line="276" w:lineRule="auto"/>
        <w:rPr>
          <w:rFonts w:ascii="Arial" w:hAnsi="Arial" w:cs="Arial"/>
          <w:sz w:val="22"/>
          <w:szCs w:val="22"/>
        </w:rPr>
      </w:pPr>
    </w:p>
    <w:p w14:paraId="184F0F39" w14:textId="77777777" w:rsidR="00470607" w:rsidRDefault="00470607" w:rsidP="00861600">
      <w:pPr>
        <w:tabs>
          <w:tab w:val="left" w:pos="1843"/>
        </w:tabs>
        <w:spacing w:line="276" w:lineRule="auto"/>
        <w:rPr>
          <w:rFonts w:ascii="Arial" w:hAnsi="Arial" w:cs="Arial"/>
          <w:sz w:val="22"/>
          <w:szCs w:val="22"/>
        </w:rPr>
      </w:pPr>
    </w:p>
    <w:p w14:paraId="2C07B262" w14:textId="77777777" w:rsidR="00470607" w:rsidRDefault="00470607" w:rsidP="00861600">
      <w:pPr>
        <w:tabs>
          <w:tab w:val="left" w:pos="1843"/>
        </w:tabs>
        <w:spacing w:line="276" w:lineRule="auto"/>
        <w:rPr>
          <w:rFonts w:ascii="Arial" w:hAnsi="Arial" w:cs="Arial"/>
          <w:sz w:val="22"/>
          <w:szCs w:val="22"/>
        </w:rPr>
      </w:pPr>
    </w:p>
    <w:p w14:paraId="3E5327AD" w14:textId="77777777" w:rsidR="00470607" w:rsidRDefault="00470607" w:rsidP="00861600">
      <w:pPr>
        <w:tabs>
          <w:tab w:val="left" w:pos="1843"/>
        </w:tabs>
        <w:spacing w:line="276" w:lineRule="auto"/>
        <w:rPr>
          <w:rFonts w:ascii="Arial" w:hAnsi="Arial" w:cs="Arial"/>
          <w:sz w:val="22"/>
          <w:szCs w:val="22"/>
        </w:rPr>
      </w:pPr>
    </w:p>
    <w:p w14:paraId="1725FC08" w14:textId="77777777" w:rsidR="00470607" w:rsidRDefault="00470607" w:rsidP="00861600">
      <w:pPr>
        <w:tabs>
          <w:tab w:val="left" w:pos="1843"/>
        </w:tabs>
        <w:spacing w:line="276" w:lineRule="auto"/>
        <w:rPr>
          <w:rFonts w:ascii="Arial" w:hAnsi="Arial" w:cs="Arial"/>
          <w:sz w:val="22"/>
          <w:szCs w:val="22"/>
        </w:rPr>
      </w:pPr>
    </w:p>
    <w:p w14:paraId="27426CC4" w14:textId="77777777" w:rsidR="00470607" w:rsidRDefault="00470607" w:rsidP="00861600">
      <w:pPr>
        <w:tabs>
          <w:tab w:val="left" w:pos="1843"/>
        </w:tabs>
        <w:spacing w:line="276" w:lineRule="auto"/>
        <w:rPr>
          <w:rFonts w:ascii="Arial" w:hAnsi="Arial" w:cs="Arial"/>
          <w:sz w:val="22"/>
          <w:szCs w:val="22"/>
        </w:rPr>
      </w:pPr>
    </w:p>
    <w:p w14:paraId="0E0150E3" w14:textId="77777777" w:rsidR="00470607" w:rsidRDefault="00470607" w:rsidP="00861600">
      <w:pPr>
        <w:tabs>
          <w:tab w:val="left" w:pos="1843"/>
        </w:tabs>
        <w:spacing w:line="276" w:lineRule="auto"/>
        <w:rPr>
          <w:rFonts w:ascii="Arial" w:hAnsi="Arial" w:cs="Arial"/>
          <w:sz w:val="22"/>
          <w:szCs w:val="22"/>
        </w:rPr>
      </w:pPr>
    </w:p>
    <w:p w14:paraId="6388BC2D" w14:textId="77777777" w:rsidR="00470607" w:rsidRDefault="00470607" w:rsidP="00861600">
      <w:pPr>
        <w:tabs>
          <w:tab w:val="left" w:pos="1843"/>
        </w:tabs>
        <w:spacing w:line="276" w:lineRule="auto"/>
        <w:rPr>
          <w:rFonts w:ascii="Arial" w:hAnsi="Arial" w:cs="Arial"/>
          <w:sz w:val="22"/>
          <w:szCs w:val="22"/>
        </w:rPr>
      </w:pPr>
    </w:p>
    <w:p w14:paraId="5D491C8C" w14:textId="77777777" w:rsidR="00B74A4B" w:rsidRDefault="00B74A4B" w:rsidP="00861600">
      <w:pPr>
        <w:tabs>
          <w:tab w:val="left" w:pos="1843"/>
        </w:tabs>
        <w:spacing w:line="276" w:lineRule="auto"/>
        <w:rPr>
          <w:rFonts w:ascii="Arial" w:hAnsi="Arial" w:cs="Arial"/>
          <w:sz w:val="22"/>
          <w:szCs w:val="22"/>
        </w:rPr>
      </w:pPr>
    </w:p>
    <w:p w14:paraId="1A020D6C" w14:textId="77777777" w:rsidR="00B74A4B" w:rsidRDefault="00B74A4B" w:rsidP="00861600">
      <w:pPr>
        <w:tabs>
          <w:tab w:val="left" w:pos="1843"/>
        </w:tabs>
        <w:spacing w:line="276" w:lineRule="auto"/>
        <w:rPr>
          <w:rFonts w:ascii="Arial" w:hAnsi="Arial" w:cs="Arial"/>
          <w:sz w:val="22"/>
          <w:szCs w:val="22"/>
        </w:rPr>
      </w:pPr>
    </w:p>
    <w:p w14:paraId="64277B98" w14:textId="77777777" w:rsidR="00B74A4B" w:rsidRDefault="00B74A4B" w:rsidP="00861600">
      <w:pPr>
        <w:tabs>
          <w:tab w:val="left" w:pos="1843"/>
        </w:tabs>
        <w:spacing w:line="276" w:lineRule="auto"/>
        <w:rPr>
          <w:rFonts w:ascii="Arial" w:hAnsi="Arial" w:cs="Arial"/>
          <w:sz w:val="22"/>
          <w:szCs w:val="22"/>
        </w:rPr>
      </w:pPr>
    </w:p>
    <w:p w14:paraId="4F5619E1" w14:textId="77777777" w:rsidR="00B74A4B" w:rsidRDefault="00B74A4B" w:rsidP="00861600">
      <w:pPr>
        <w:tabs>
          <w:tab w:val="left" w:pos="1843"/>
        </w:tabs>
        <w:spacing w:line="276" w:lineRule="auto"/>
        <w:rPr>
          <w:rFonts w:ascii="Arial" w:hAnsi="Arial" w:cs="Arial"/>
          <w:sz w:val="22"/>
          <w:szCs w:val="22"/>
        </w:rPr>
      </w:pPr>
    </w:p>
    <w:p w14:paraId="667A0F3F" w14:textId="77777777" w:rsidR="00B74A4B" w:rsidRDefault="00B74A4B" w:rsidP="00861600">
      <w:pPr>
        <w:tabs>
          <w:tab w:val="left" w:pos="1843"/>
        </w:tabs>
        <w:spacing w:line="276" w:lineRule="auto"/>
        <w:rPr>
          <w:rFonts w:ascii="Arial" w:hAnsi="Arial" w:cs="Arial"/>
          <w:sz w:val="22"/>
          <w:szCs w:val="22"/>
        </w:rPr>
      </w:pPr>
    </w:p>
    <w:p w14:paraId="07FAB9A8" w14:textId="77777777" w:rsidR="00B74A4B" w:rsidRPr="000D7C2C" w:rsidRDefault="00B74A4B" w:rsidP="00861600">
      <w:pPr>
        <w:tabs>
          <w:tab w:val="left" w:pos="1843"/>
        </w:tabs>
        <w:spacing w:line="276" w:lineRule="auto"/>
        <w:rPr>
          <w:rFonts w:ascii="Arial" w:hAnsi="Arial" w:cs="Arial"/>
          <w:sz w:val="22"/>
          <w:szCs w:val="22"/>
        </w:rPr>
      </w:pPr>
    </w:p>
    <w:tbl>
      <w:tblPr>
        <w:tblW w:w="5083" w:type="pct"/>
        <w:tblInd w:w="-147" w:type="dxa"/>
        <w:tblLayout w:type="fixed"/>
        <w:tblCellMar>
          <w:top w:w="55" w:type="dxa"/>
          <w:left w:w="55" w:type="dxa"/>
          <w:bottom w:w="55" w:type="dxa"/>
          <w:right w:w="55" w:type="dxa"/>
        </w:tblCellMar>
        <w:tblLook w:val="0000" w:firstRow="0" w:lastRow="0" w:firstColumn="0" w:lastColumn="0" w:noHBand="0" w:noVBand="0"/>
      </w:tblPr>
      <w:tblGrid>
        <w:gridCol w:w="9788"/>
      </w:tblGrid>
      <w:tr w:rsidR="00383530" w:rsidRPr="000D7C2C" w14:paraId="50FAD581" w14:textId="77777777" w:rsidTr="009B15C4">
        <w:tc>
          <w:tcPr>
            <w:tcW w:w="9356"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4D83B670" w14:textId="0A7743E5" w:rsidR="00383530" w:rsidRPr="000D7C2C" w:rsidRDefault="006C7650" w:rsidP="009B15C4">
            <w:pPr>
              <w:pStyle w:val="Contedodatabela"/>
              <w:tabs>
                <w:tab w:val="left" w:pos="1843"/>
                <w:tab w:val="left" w:pos="7260"/>
              </w:tabs>
              <w:jc w:val="both"/>
              <w:rPr>
                <w:rFonts w:ascii="Arial" w:hAnsi="Arial" w:cs="Arial"/>
                <w:b/>
                <w:bCs/>
                <w:sz w:val="22"/>
                <w:szCs w:val="22"/>
              </w:rPr>
            </w:pPr>
            <w:r w:rsidRPr="000D7C2C">
              <w:rPr>
                <w:rFonts w:ascii="Arial" w:hAnsi="Arial" w:cs="Arial"/>
                <w:b/>
                <w:bCs/>
                <w:sz w:val="22"/>
                <w:szCs w:val="22"/>
              </w:rPr>
              <w:t>5</w:t>
            </w:r>
            <w:r w:rsidRPr="009B15C4">
              <w:rPr>
                <w:rFonts w:ascii="Arial" w:hAnsi="Arial" w:cs="Arial"/>
                <w:b/>
                <w:bCs/>
                <w:sz w:val="22"/>
                <w:szCs w:val="22"/>
              </w:rPr>
              <w:t xml:space="preserve">. </w:t>
            </w:r>
            <w:r w:rsidR="00787B64" w:rsidRPr="009B15C4">
              <w:rPr>
                <w:rFonts w:ascii="Arial" w:hAnsi="Arial" w:cs="Arial"/>
                <w:b/>
                <w:bCs/>
                <w:sz w:val="22"/>
                <w:szCs w:val="22"/>
              </w:rPr>
              <w:t>LEVANTAMENTO</w:t>
            </w:r>
            <w:r w:rsidR="00787B64" w:rsidRPr="000D7C2C">
              <w:rPr>
                <w:rFonts w:ascii="Arial" w:hAnsi="Arial" w:cs="Arial"/>
                <w:b/>
                <w:bCs/>
                <w:sz w:val="22"/>
                <w:szCs w:val="22"/>
              </w:rPr>
              <w:t xml:space="preserve"> DE MERCADO / </w:t>
            </w:r>
            <w:r w:rsidR="000D2311" w:rsidRPr="000D7C2C">
              <w:rPr>
                <w:rFonts w:ascii="Arial" w:hAnsi="Arial" w:cs="Arial"/>
                <w:b/>
                <w:bCs/>
                <w:sz w:val="22"/>
                <w:szCs w:val="22"/>
              </w:rPr>
              <w:t>ESCOLHA DA SOLUÇÃO</w:t>
            </w:r>
            <w:r w:rsidRPr="000D7C2C">
              <w:rPr>
                <w:rFonts w:ascii="Arial" w:hAnsi="Arial" w:cs="Arial"/>
                <w:b/>
                <w:bCs/>
                <w:sz w:val="22"/>
                <w:szCs w:val="22"/>
              </w:rPr>
              <w:t xml:space="preserve"> </w:t>
            </w:r>
            <w:r w:rsidR="009B15C4">
              <w:rPr>
                <w:rFonts w:ascii="Arial" w:hAnsi="Arial" w:cs="Arial"/>
                <w:b/>
                <w:bCs/>
                <w:sz w:val="22"/>
                <w:szCs w:val="22"/>
              </w:rPr>
              <w:tab/>
            </w:r>
          </w:p>
        </w:tc>
      </w:tr>
    </w:tbl>
    <w:p w14:paraId="41DDA881" w14:textId="77777777" w:rsidR="00383530" w:rsidRPr="000D7C2C" w:rsidRDefault="00383530" w:rsidP="002200E1">
      <w:pPr>
        <w:tabs>
          <w:tab w:val="left" w:pos="1843"/>
        </w:tabs>
        <w:spacing w:line="276" w:lineRule="auto"/>
        <w:jc w:val="both"/>
        <w:rPr>
          <w:rFonts w:ascii="Arial" w:hAnsi="Arial" w:cs="Arial"/>
          <w:sz w:val="22"/>
          <w:szCs w:val="22"/>
        </w:rPr>
      </w:pPr>
    </w:p>
    <w:p w14:paraId="5809C418" w14:textId="04FDE77A" w:rsidR="00D17B98" w:rsidRPr="00470607" w:rsidRDefault="00AD504D" w:rsidP="002200E1">
      <w:pPr>
        <w:suppressAutoHyphens w:val="0"/>
        <w:autoSpaceDE w:val="0"/>
        <w:autoSpaceDN w:val="0"/>
        <w:adjustRightInd w:val="0"/>
        <w:spacing w:line="276" w:lineRule="auto"/>
        <w:jc w:val="both"/>
        <w:rPr>
          <w:rFonts w:ascii="Arial" w:hAnsi="Arial" w:cs="Arial"/>
          <w:color w:val="000000" w:themeColor="text1"/>
          <w:kern w:val="0"/>
          <w:sz w:val="21"/>
          <w:szCs w:val="21"/>
          <w:lang w:bidi="ar-SA"/>
        </w:rPr>
      </w:pPr>
      <w:r w:rsidRPr="00470607">
        <w:rPr>
          <w:rFonts w:ascii="Arial" w:hAnsi="Arial" w:cs="Arial"/>
          <w:b/>
          <w:color w:val="000000" w:themeColor="text1"/>
          <w:kern w:val="0"/>
          <w:sz w:val="21"/>
          <w:szCs w:val="21"/>
          <w:lang w:bidi="ar-SA"/>
        </w:rPr>
        <w:t>5.1.</w:t>
      </w:r>
      <w:r w:rsidRPr="00470607">
        <w:rPr>
          <w:rFonts w:ascii="Arial" w:hAnsi="Arial" w:cs="Arial"/>
          <w:color w:val="000000" w:themeColor="text1"/>
          <w:kern w:val="0"/>
          <w:sz w:val="21"/>
          <w:szCs w:val="21"/>
          <w:lang w:bidi="ar-SA"/>
        </w:rPr>
        <w:t xml:space="preserve"> </w:t>
      </w:r>
      <w:r w:rsidR="00E07AD2" w:rsidRPr="00470607">
        <w:rPr>
          <w:rFonts w:ascii="Arial" w:hAnsi="Arial" w:cs="Arial"/>
          <w:color w:val="000000" w:themeColor="text1"/>
          <w:kern w:val="0"/>
          <w:sz w:val="21"/>
          <w:szCs w:val="21"/>
          <w:lang w:bidi="ar-SA"/>
        </w:rPr>
        <w:t xml:space="preserve">Na busca por identificar soluções pertinentes a demanda de prestação de serviço de </w:t>
      </w:r>
      <w:r w:rsidR="009B15C4" w:rsidRPr="00470607">
        <w:rPr>
          <w:rFonts w:ascii="Arial" w:hAnsi="Arial" w:cs="Arial"/>
          <w:color w:val="000000" w:themeColor="text1"/>
          <w:kern w:val="0"/>
          <w:sz w:val="21"/>
          <w:szCs w:val="21"/>
          <w:lang w:bidi="ar-SA"/>
        </w:rPr>
        <w:t>hospedagem em hotel localizado dentro do perímetro urbano do município</w:t>
      </w:r>
      <w:r w:rsidR="00E07AD2" w:rsidRPr="00470607">
        <w:rPr>
          <w:rFonts w:ascii="Arial" w:hAnsi="Arial" w:cs="Arial"/>
          <w:color w:val="000000" w:themeColor="text1"/>
          <w:kern w:val="0"/>
          <w:sz w:val="21"/>
          <w:szCs w:val="21"/>
          <w:lang w:bidi="ar-SA"/>
        </w:rPr>
        <w:t>, realizou-se um detalhado levantamento de mercado, a fim de identificar as possíveis soluções para a demanda em</w:t>
      </w:r>
      <w:r w:rsidR="00EA3E38">
        <w:rPr>
          <w:rFonts w:ascii="Arial" w:hAnsi="Arial" w:cs="Arial"/>
          <w:color w:val="000000" w:themeColor="text1"/>
          <w:kern w:val="0"/>
          <w:sz w:val="21"/>
          <w:szCs w:val="21"/>
          <w:lang w:bidi="ar-SA"/>
        </w:rPr>
        <w:t xml:space="preserve"> questão, </w:t>
      </w:r>
      <w:r w:rsidR="00E07AD2" w:rsidRPr="00470607">
        <w:rPr>
          <w:rFonts w:ascii="Arial" w:hAnsi="Arial" w:cs="Arial"/>
          <w:color w:val="000000" w:themeColor="text1"/>
          <w:kern w:val="0"/>
          <w:sz w:val="21"/>
          <w:szCs w:val="21"/>
          <w:lang w:bidi="ar-SA"/>
        </w:rPr>
        <w:t>assim como selecionar a que mais se adequa a realidade do município, propiciando vantajosidade econômica para a Administração Municipal. Com esse levantamento, culminou-se em possíveis soluções:</w:t>
      </w:r>
    </w:p>
    <w:p w14:paraId="52F14868" w14:textId="245ABC2E" w:rsidR="00685D8C" w:rsidRPr="00470607" w:rsidRDefault="00565266" w:rsidP="002200E1">
      <w:pPr>
        <w:suppressAutoHyphens w:val="0"/>
        <w:spacing w:before="100" w:beforeAutospacing="1" w:after="100" w:afterAutospacing="1" w:line="276" w:lineRule="auto"/>
        <w:rPr>
          <w:rFonts w:ascii="Arial" w:eastAsia="Times New Roman" w:hAnsi="Arial" w:cs="Arial"/>
          <w:kern w:val="0"/>
          <w:sz w:val="21"/>
          <w:szCs w:val="21"/>
          <w:lang w:eastAsia="pt-BR" w:bidi="ar-SA"/>
        </w:rPr>
      </w:pPr>
      <w:r w:rsidRPr="00470607">
        <w:rPr>
          <w:rFonts w:ascii="Arial" w:eastAsia="Times New Roman" w:hAnsi="Arial" w:cs="Arial"/>
          <w:b/>
          <w:bCs/>
          <w:kern w:val="0"/>
          <w:sz w:val="21"/>
          <w:szCs w:val="21"/>
          <w:lang w:eastAsia="pt-BR" w:bidi="ar-SA"/>
        </w:rPr>
        <w:t>SOLUÇÃO 0</w:t>
      </w:r>
      <w:r w:rsidR="002A53FB">
        <w:rPr>
          <w:rFonts w:ascii="Arial" w:eastAsia="Times New Roman" w:hAnsi="Arial" w:cs="Arial"/>
          <w:b/>
          <w:bCs/>
          <w:kern w:val="0"/>
          <w:sz w:val="21"/>
          <w:szCs w:val="21"/>
          <w:lang w:eastAsia="pt-BR" w:bidi="ar-SA"/>
        </w:rPr>
        <w:t>1</w:t>
      </w:r>
      <w:r w:rsidR="00685D8C" w:rsidRPr="00470607">
        <w:rPr>
          <w:rFonts w:ascii="Arial" w:eastAsia="Times New Roman" w:hAnsi="Arial" w:cs="Arial"/>
          <w:b/>
          <w:bCs/>
          <w:kern w:val="0"/>
          <w:sz w:val="21"/>
          <w:szCs w:val="21"/>
          <w:lang w:eastAsia="pt-BR" w:bidi="ar-SA"/>
        </w:rPr>
        <w:t xml:space="preserve">. </w:t>
      </w:r>
      <w:r w:rsidR="0046338E">
        <w:rPr>
          <w:rFonts w:ascii="Arial" w:eastAsia="Times New Roman" w:hAnsi="Arial" w:cs="Arial"/>
          <w:b/>
          <w:bCs/>
          <w:kern w:val="0"/>
          <w:sz w:val="21"/>
          <w:szCs w:val="21"/>
          <w:lang w:eastAsia="pt-BR" w:bidi="ar-SA"/>
        </w:rPr>
        <w:t>Adaptar imóvel do município</w:t>
      </w:r>
    </w:p>
    <w:p w14:paraId="5773221D" w14:textId="4B117CDC" w:rsidR="00861600" w:rsidRPr="00470607" w:rsidRDefault="0046338E" w:rsidP="00A857E6">
      <w:pPr>
        <w:pStyle w:val="PargrafodaLista"/>
        <w:numPr>
          <w:ilvl w:val="0"/>
          <w:numId w:val="6"/>
        </w:numPr>
        <w:spacing w:before="100" w:beforeAutospacing="1" w:after="100" w:afterAutospacing="1"/>
        <w:ind w:left="709" w:hanging="283"/>
        <w:jc w:val="both"/>
        <w:rPr>
          <w:rFonts w:ascii="Arial" w:eastAsia="Times New Roman" w:hAnsi="Arial" w:cs="Arial"/>
          <w:sz w:val="21"/>
          <w:szCs w:val="21"/>
          <w:lang w:eastAsia="pt-BR"/>
        </w:rPr>
      </w:pPr>
      <w:r>
        <w:rPr>
          <w:rFonts w:ascii="Arial" w:eastAsia="Times New Roman" w:hAnsi="Arial" w:cs="Arial"/>
          <w:bCs/>
          <w:sz w:val="21"/>
          <w:szCs w:val="21"/>
          <w:lang w:eastAsia="pt-BR"/>
        </w:rPr>
        <w:t>Há a alternativa de adaptar um imóvel já existente do município para o fim do objeto em questão, para tanto o município precisaria dispor de um imóvel sob seu domínio que não seja em uso</w:t>
      </w:r>
      <w:r w:rsidR="00CB4909" w:rsidRPr="00470607">
        <w:rPr>
          <w:rFonts w:ascii="Arial" w:eastAsia="Times New Roman" w:hAnsi="Arial" w:cs="Arial"/>
          <w:bCs/>
          <w:sz w:val="21"/>
          <w:szCs w:val="21"/>
          <w:lang w:eastAsia="pt-BR"/>
        </w:rPr>
        <w:t>,</w:t>
      </w:r>
      <w:r>
        <w:rPr>
          <w:rFonts w:ascii="Arial" w:eastAsia="Times New Roman" w:hAnsi="Arial" w:cs="Arial"/>
          <w:bCs/>
          <w:sz w:val="21"/>
          <w:szCs w:val="21"/>
          <w:lang w:eastAsia="pt-BR"/>
        </w:rPr>
        <w:t xml:space="preserve"> entretanto</w:t>
      </w:r>
      <w:r w:rsidR="00CB4909" w:rsidRPr="00470607">
        <w:rPr>
          <w:rFonts w:ascii="Arial" w:eastAsia="Times New Roman" w:hAnsi="Arial" w:cs="Arial"/>
          <w:bCs/>
          <w:sz w:val="21"/>
          <w:szCs w:val="21"/>
          <w:lang w:eastAsia="pt-BR"/>
        </w:rPr>
        <w:t xml:space="preserve">, essa alternativa </w:t>
      </w:r>
      <w:r>
        <w:rPr>
          <w:rFonts w:ascii="Arial" w:eastAsia="Times New Roman" w:hAnsi="Arial" w:cs="Arial"/>
          <w:bCs/>
          <w:sz w:val="21"/>
          <w:szCs w:val="21"/>
          <w:lang w:eastAsia="pt-BR"/>
        </w:rPr>
        <w:t xml:space="preserve">é considera onerosa para a Administração, </w:t>
      </w:r>
      <w:r w:rsidR="00CB4909" w:rsidRPr="00470607">
        <w:rPr>
          <w:rFonts w:ascii="Arial" w:eastAsia="Times New Roman" w:hAnsi="Arial" w:cs="Arial"/>
          <w:bCs/>
          <w:sz w:val="21"/>
          <w:szCs w:val="21"/>
          <w:lang w:eastAsia="pt-BR"/>
        </w:rPr>
        <w:t xml:space="preserve">visto que o custo benéfico não seria adequado, pois haveria gastos maiores em material para conforto </w:t>
      </w:r>
      <w:r w:rsidR="00EA3E38" w:rsidRPr="00470607">
        <w:rPr>
          <w:rFonts w:ascii="Arial" w:eastAsia="Times New Roman" w:hAnsi="Arial" w:cs="Arial"/>
          <w:bCs/>
          <w:sz w:val="21"/>
          <w:szCs w:val="21"/>
          <w:lang w:eastAsia="pt-BR"/>
        </w:rPr>
        <w:t>dos mesmos</w:t>
      </w:r>
      <w:r w:rsidR="00CB4909" w:rsidRPr="00470607">
        <w:rPr>
          <w:rFonts w:ascii="Arial" w:eastAsia="Times New Roman" w:hAnsi="Arial" w:cs="Arial"/>
          <w:bCs/>
          <w:sz w:val="21"/>
          <w:szCs w:val="21"/>
          <w:lang w:eastAsia="pt-BR"/>
        </w:rPr>
        <w:t xml:space="preserve">, como por exemplo, </w:t>
      </w:r>
      <w:r w:rsidR="002A53FB" w:rsidRPr="00470607">
        <w:rPr>
          <w:rFonts w:ascii="Arial" w:eastAsia="Times New Roman" w:hAnsi="Arial" w:cs="Arial"/>
          <w:bCs/>
          <w:sz w:val="21"/>
          <w:szCs w:val="21"/>
          <w:lang w:eastAsia="pt-BR"/>
        </w:rPr>
        <w:t>mobiliár</w:t>
      </w:r>
      <w:r w:rsidR="002A53FB">
        <w:rPr>
          <w:rFonts w:ascii="Arial" w:eastAsia="Times New Roman" w:hAnsi="Arial" w:cs="Arial"/>
          <w:bCs/>
          <w:sz w:val="21"/>
          <w:szCs w:val="21"/>
          <w:lang w:eastAsia="pt-BR"/>
        </w:rPr>
        <w:t>io</w:t>
      </w:r>
      <w:r w:rsidR="00CB4909" w:rsidRPr="00470607">
        <w:rPr>
          <w:rFonts w:ascii="Arial" w:eastAsia="Times New Roman" w:hAnsi="Arial" w:cs="Arial"/>
          <w:bCs/>
          <w:sz w:val="21"/>
          <w:szCs w:val="21"/>
          <w:lang w:eastAsia="pt-BR"/>
        </w:rPr>
        <w:t>, disponibilizar pessoas para realizar limpeza e prepar</w:t>
      </w:r>
      <w:r w:rsidR="002A53FB">
        <w:rPr>
          <w:rFonts w:ascii="Arial" w:eastAsia="Times New Roman" w:hAnsi="Arial" w:cs="Arial"/>
          <w:bCs/>
          <w:sz w:val="21"/>
          <w:szCs w:val="21"/>
          <w:lang w:eastAsia="pt-BR"/>
        </w:rPr>
        <w:t>o de refeições</w:t>
      </w:r>
      <w:r w:rsidR="00CB4909" w:rsidRPr="00470607">
        <w:rPr>
          <w:rFonts w:ascii="Arial" w:eastAsia="Times New Roman" w:hAnsi="Arial" w:cs="Arial"/>
          <w:bCs/>
          <w:sz w:val="21"/>
          <w:szCs w:val="21"/>
          <w:lang w:eastAsia="pt-BR"/>
        </w:rPr>
        <w:t>, entre outros</w:t>
      </w:r>
      <w:r w:rsidR="002A53FB">
        <w:rPr>
          <w:rFonts w:ascii="Arial" w:eastAsia="Times New Roman" w:hAnsi="Arial" w:cs="Arial"/>
          <w:bCs/>
          <w:sz w:val="21"/>
          <w:szCs w:val="21"/>
          <w:lang w:eastAsia="pt-BR"/>
        </w:rPr>
        <w:t>, tornando a alternativa inviável</w:t>
      </w:r>
      <w:r w:rsidR="00CB4909" w:rsidRPr="00470607">
        <w:rPr>
          <w:rFonts w:ascii="Arial" w:eastAsia="Times New Roman" w:hAnsi="Arial" w:cs="Arial"/>
          <w:bCs/>
          <w:sz w:val="21"/>
          <w:szCs w:val="21"/>
          <w:lang w:eastAsia="pt-BR"/>
        </w:rPr>
        <w:t>.</w:t>
      </w:r>
    </w:p>
    <w:p w14:paraId="429C7FD6" w14:textId="26DFCAB2" w:rsidR="00CB4909" w:rsidRPr="00470607" w:rsidRDefault="00CB4909" w:rsidP="00CB4909">
      <w:pPr>
        <w:spacing w:before="100" w:beforeAutospacing="1" w:after="100" w:afterAutospacing="1"/>
        <w:rPr>
          <w:rFonts w:ascii="Arial" w:eastAsia="Times New Roman" w:hAnsi="Arial" w:cs="Arial"/>
          <w:b/>
          <w:bCs/>
          <w:sz w:val="21"/>
          <w:szCs w:val="21"/>
          <w:lang w:eastAsia="pt-BR"/>
        </w:rPr>
      </w:pPr>
      <w:r w:rsidRPr="00470607">
        <w:rPr>
          <w:rFonts w:ascii="Arial" w:eastAsia="Times New Roman" w:hAnsi="Arial" w:cs="Arial"/>
          <w:b/>
          <w:bCs/>
          <w:sz w:val="21"/>
          <w:szCs w:val="21"/>
          <w:lang w:eastAsia="pt-BR"/>
        </w:rPr>
        <w:t>SOLUÇÃO 0</w:t>
      </w:r>
      <w:r w:rsidR="002A53FB">
        <w:rPr>
          <w:rFonts w:ascii="Arial" w:eastAsia="Times New Roman" w:hAnsi="Arial" w:cs="Arial"/>
          <w:b/>
          <w:bCs/>
          <w:sz w:val="21"/>
          <w:szCs w:val="21"/>
          <w:lang w:eastAsia="pt-BR"/>
        </w:rPr>
        <w:t>2</w:t>
      </w:r>
      <w:r w:rsidRPr="00470607">
        <w:rPr>
          <w:rFonts w:ascii="Arial" w:eastAsia="Times New Roman" w:hAnsi="Arial" w:cs="Arial"/>
          <w:b/>
          <w:bCs/>
          <w:sz w:val="21"/>
          <w:szCs w:val="21"/>
          <w:lang w:eastAsia="pt-BR"/>
        </w:rPr>
        <w:t>. Contratação de serviço de hotelaria</w:t>
      </w:r>
    </w:p>
    <w:p w14:paraId="51C3244C" w14:textId="6FE71DE5" w:rsidR="00936440" w:rsidRPr="00470607" w:rsidRDefault="00AC0235" w:rsidP="00A857E6">
      <w:pPr>
        <w:pStyle w:val="PargrafodaLista"/>
        <w:numPr>
          <w:ilvl w:val="0"/>
          <w:numId w:val="5"/>
        </w:numPr>
        <w:spacing w:before="100" w:beforeAutospacing="1" w:after="100" w:afterAutospacing="1"/>
        <w:rPr>
          <w:rFonts w:ascii="Arial" w:eastAsia="Times New Roman" w:hAnsi="Arial" w:cs="Arial"/>
          <w:sz w:val="21"/>
          <w:szCs w:val="21"/>
          <w:lang w:eastAsia="pt-BR"/>
        </w:rPr>
      </w:pPr>
      <w:r w:rsidRPr="00470607">
        <w:rPr>
          <w:rFonts w:ascii="Arial" w:eastAsia="Times New Roman" w:hAnsi="Arial" w:cs="Arial"/>
          <w:sz w:val="21"/>
          <w:szCs w:val="21"/>
          <w:lang w:eastAsia="pt-BR"/>
        </w:rPr>
        <w:t>A opção contratação de serviço de hotelaria com café da manhã se faz mais adequada, devido ao custo benefício e praticidade ao alocar os prestadores e profissionais em hotéis que disponibilizam ambientes confortáveis e alimentação, sendo viável para o município tal alternativa.</w:t>
      </w:r>
    </w:p>
    <w:p w14:paraId="24FB8DB8" w14:textId="485A4401" w:rsidR="00CF1A65" w:rsidRDefault="00E07AD2" w:rsidP="00E009CB">
      <w:pPr>
        <w:suppressAutoHyphens w:val="0"/>
        <w:spacing w:before="100" w:beforeAutospacing="1" w:after="100" w:afterAutospacing="1" w:line="276" w:lineRule="auto"/>
        <w:jc w:val="both"/>
        <w:rPr>
          <w:rFonts w:ascii="Arial" w:eastAsia="Times New Roman" w:hAnsi="Arial" w:cs="Arial"/>
          <w:bCs/>
          <w:kern w:val="0"/>
          <w:sz w:val="21"/>
          <w:szCs w:val="21"/>
          <w:lang w:eastAsia="pt-BR" w:bidi="ar-SA"/>
        </w:rPr>
      </w:pPr>
      <w:r w:rsidRPr="00470607">
        <w:rPr>
          <w:rFonts w:ascii="Arial" w:eastAsia="Times New Roman" w:hAnsi="Arial" w:cs="Arial"/>
          <w:b/>
          <w:kern w:val="0"/>
          <w:sz w:val="21"/>
          <w:szCs w:val="21"/>
          <w:lang w:eastAsia="pt-BR" w:bidi="ar-SA"/>
        </w:rPr>
        <w:t>5.2.</w:t>
      </w:r>
      <w:r w:rsidR="00CB146A" w:rsidRPr="00470607">
        <w:rPr>
          <w:rFonts w:ascii="Arial" w:eastAsia="Times New Roman" w:hAnsi="Arial" w:cs="Arial"/>
          <w:b/>
          <w:kern w:val="0"/>
          <w:sz w:val="21"/>
          <w:szCs w:val="21"/>
          <w:lang w:eastAsia="pt-BR" w:bidi="ar-SA"/>
        </w:rPr>
        <w:t xml:space="preserve"> </w:t>
      </w:r>
      <w:r w:rsidR="00CB146A" w:rsidRPr="00470607">
        <w:rPr>
          <w:rFonts w:ascii="Arial" w:eastAsia="Times New Roman" w:hAnsi="Arial" w:cs="Arial"/>
          <w:kern w:val="0"/>
          <w:sz w:val="21"/>
          <w:szCs w:val="21"/>
          <w:lang w:eastAsia="pt-BR" w:bidi="ar-SA"/>
        </w:rPr>
        <w:t>Diante</w:t>
      </w:r>
      <w:r w:rsidR="00CB146A" w:rsidRPr="00470607">
        <w:rPr>
          <w:rFonts w:ascii="Arial" w:eastAsia="Times New Roman" w:hAnsi="Arial" w:cs="Arial"/>
          <w:b/>
          <w:kern w:val="0"/>
          <w:sz w:val="21"/>
          <w:szCs w:val="21"/>
          <w:lang w:eastAsia="pt-BR" w:bidi="ar-SA"/>
        </w:rPr>
        <w:t xml:space="preserve"> </w:t>
      </w:r>
      <w:r w:rsidR="00CB146A" w:rsidRPr="00470607">
        <w:rPr>
          <w:rFonts w:ascii="Arial" w:eastAsia="Times New Roman" w:hAnsi="Arial" w:cs="Arial"/>
          <w:kern w:val="0"/>
          <w:sz w:val="21"/>
          <w:szCs w:val="21"/>
          <w:lang w:eastAsia="pt-BR" w:bidi="ar-SA"/>
        </w:rPr>
        <w:t>do levantamento de mercado realizado, após uma análise da solu</w:t>
      </w:r>
      <w:r w:rsidR="00565266" w:rsidRPr="00470607">
        <w:rPr>
          <w:rFonts w:ascii="Arial" w:eastAsia="Times New Roman" w:hAnsi="Arial" w:cs="Arial"/>
          <w:kern w:val="0"/>
          <w:sz w:val="21"/>
          <w:szCs w:val="21"/>
          <w:lang w:eastAsia="pt-BR" w:bidi="ar-SA"/>
        </w:rPr>
        <w:t xml:space="preserve">ção que mais se adeque a demanda por prestação de serviço de </w:t>
      </w:r>
      <w:r w:rsidR="00936440" w:rsidRPr="00470607">
        <w:rPr>
          <w:rFonts w:ascii="Arial" w:eastAsia="Times New Roman" w:hAnsi="Arial" w:cs="Arial"/>
          <w:kern w:val="0"/>
          <w:sz w:val="21"/>
          <w:szCs w:val="21"/>
          <w:lang w:eastAsia="pt-BR" w:bidi="ar-SA"/>
        </w:rPr>
        <w:t>hospedagem em hotel</w:t>
      </w:r>
      <w:r w:rsidR="00565266" w:rsidRPr="00470607">
        <w:rPr>
          <w:rFonts w:ascii="Arial" w:eastAsia="Times New Roman" w:hAnsi="Arial" w:cs="Arial"/>
          <w:kern w:val="0"/>
          <w:sz w:val="21"/>
          <w:szCs w:val="21"/>
          <w:lang w:eastAsia="pt-BR" w:bidi="ar-SA"/>
        </w:rPr>
        <w:t xml:space="preserve">, verificou-se que </w:t>
      </w:r>
      <w:r w:rsidR="00936440" w:rsidRPr="00470607">
        <w:rPr>
          <w:rFonts w:ascii="Arial" w:eastAsia="Times New Roman" w:hAnsi="Arial" w:cs="Arial"/>
          <w:b/>
          <w:bCs/>
          <w:kern w:val="0"/>
          <w:sz w:val="21"/>
          <w:szCs w:val="21"/>
          <w:lang w:eastAsia="pt-BR" w:bidi="ar-SA"/>
        </w:rPr>
        <w:t>SOLUÇÃO 0</w:t>
      </w:r>
      <w:r w:rsidR="002A53FB">
        <w:rPr>
          <w:rFonts w:ascii="Arial" w:eastAsia="Times New Roman" w:hAnsi="Arial" w:cs="Arial"/>
          <w:b/>
          <w:bCs/>
          <w:kern w:val="0"/>
          <w:sz w:val="21"/>
          <w:szCs w:val="21"/>
          <w:lang w:eastAsia="pt-BR" w:bidi="ar-SA"/>
        </w:rPr>
        <w:t>2</w:t>
      </w:r>
      <w:r w:rsidR="00565266" w:rsidRPr="00470607">
        <w:rPr>
          <w:rFonts w:ascii="Arial" w:eastAsia="Times New Roman" w:hAnsi="Arial" w:cs="Arial"/>
          <w:b/>
          <w:bCs/>
          <w:kern w:val="0"/>
          <w:sz w:val="21"/>
          <w:szCs w:val="21"/>
          <w:lang w:eastAsia="pt-BR" w:bidi="ar-SA"/>
        </w:rPr>
        <w:t xml:space="preserve">. </w:t>
      </w:r>
      <w:r w:rsidR="00936440" w:rsidRPr="00470607">
        <w:rPr>
          <w:rFonts w:ascii="Arial" w:eastAsia="Times New Roman" w:hAnsi="Arial" w:cs="Arial"/>
          <w:b/>
          <w:bCs/>
          <w:kern w:val="0"/>
          <w:sz w:val="21"/>
          <w:szCs w:val="21"/>
          <w:lang w:eastAsia="pt-BR" w:bidi="ar-SA"/>
        </w:rPr>
        <w:t>Contratação de serviço de hotelaria</w:t>
      </w:r>
      <w:r w:rsidR="00565266" w:rsidRPr="00470607">
        <w:rPr>
          <w:rFonts w:ascii="Arial" w:eastAsia="Times New Roman" w:hAnsi="Arial" w:cs="Arial"/>
          <w:b/>
          <w:bCs/>
          <w:kern w:val="0"/>
          <w:sz w:val="21"/>
          <w:szCs w:val="21"/>
          <w:lang w:eastAsia="pt-BR" w:bidi="ar-SA"/>
        </w:rPr>
        <w:t xml:space="preserve">, </w:t>
      </w:r>
      <w:r w:rsidR="00565266" w:rsidRPr="00470607">
        <w:rPr>
          <w:rFonts w:ascii="Arial" w:eastAsia="Times New Roman" w:hAnsi="Arial" w:cs="Arial"/>
          <w:bCs/>
          <w:kern w:val="0"/>
          <w:sz w:val="21"/>
          <w:szCs w:val="21"/>
          <w:lang w:eastAsia="pt-BR" w:bidi="ar-SA"/>
        </w:rPr>
        <w:t xml:space="preserve">é a solução que </w:t>
      </w:r>
      <w:r w:rsidR="00FE1FEF" w:rsidRPr="00470607">
        <w:rPr>
          <w:rFonts w:ascii="Arial" w:eastAsia="Times New Roman" w:hAnsi="Arial" w:cs="Arial"/>
          <w:bCs/>
          <w:kern w:val="0"/>
          <w:sz w:val="21"/>
          <w:szCs w:val="21"/>
          <w:lang w:eastAsia="pt-BR" w:bidi="ar-SA"/>
        </w:rPr>
        <w:t>se enquadra para essa necessidade</w:t>
      </w:r>
      <w:r w:rsidR="00565266" w:rsidRPr="00470607">
        <w:rPr>
          <w:rFonts w:ascii="Arial" w:eastAsia="Times New Roman" w:hAnsi="Arial" w:cs="Arial"/>
          <w:bCs/>
          <w:kern w:val="0"/>
          <w:sz w:val="21"/>
          <w:szCs w:val="21"/>
          <w:lang w:eastAsia="pt-BR" w:bidi="ar-SA"/>
        </w:rPr>
        <w:t xml:space="preserve">, </w:t>
      </w:r>
      <w:r w:rsidR="00CF1A65" w:rsidRPr="00470607">
        <w:rPr>
          <w:rFonts w:ascii="Arial" w:eastAsia="Times New Roman" w:hAnsi="Arial" w:cs="Arial"/>
          <w:bCs/>
          <w:kern w:val="0"/>
          <w:sz w:val="21"/>
          <w:szCs w:val="21"/>
          <w:lang w:eastAsia="pt-BR" w:bidi="ar-SA"/>
        </w:rPr>
        <w:t xml:space="preserve">pois esta apresenta vantagens significativas para a administração pública, especialmente quando se busca agilidade </w:t>
      </w:r>
      <w:r w:rsidR="00CF1A65" w:rsidRPr="00470607">
        <w:rPr>
          <w:rFonts w:ascii="Arial" w:eastAsia="Times New Roman" w:hAnsi="Arial" w:cs="Arial"/>
          <w:bCs/>
          <w:kern w:val="0"/>
          <w:sz w:val="21"/>
          <w:szCs w:val="21"/>
          <w:lang w:eastAsia="pt-BR" w:bidi="ar-SA"/>
        </w:rPr>
        <w:lastRenderedPageBreak/>
        <w:t xml:space="preserve">e flexibilidade. Esse modelo permite a contratação rápida de serviços para atender demandas urgentes, como </w:t>
      </w:r>
      <w:r w:rsidR="008349B0" w:rsidRPr="00470607">
        <w:rPr>
          <w:rFonts w:ascii="Arial" w:eastAsia="Times New Roman" w:hAnsi="Arial" w:cs="Arial"/>
          <w:bCs/>
          <w:kern w:val="0"/>
          <w:sz w:val="21"/>
          <w:szCs w:val="21"/>
          <w:lang w:eastAsia="pt-BR" w:bidi="ar-SA"/>
        </w:rPr>
        <w:t>eficiência, segurança e otimização dos recursos públicos, assegurando a permanência adequada de servidores e demais profissionais no município.</w:t>
      </w:r>
    </w:p>
    <w:p w14:paraId="3CC3E553" w14:textId="4BFF8058" w:rsidR="00E009CB" w:rsidRDefault="00E009CB" w:rsidP="00E009CB">
      <w:pPr>
        <w:pStyle w:val="PargrafodaLista"/>
        <w:spacing w:line="240" w:lineRule="auto"/>
        <w:ind w:left="0"/>
        <w:jc w:val="both"/>
        <w:rPr>
          <w:rFonts w:ascii="Arial" w:hAnsi="Arial" w:cs="Arial"/>
          <w:sz w:val="20"/>
          <w:szCs w:val="20"/>
        </w:rPr>
      </w:pPr>
      <w:r w:rsidRPr="00E009CB">
        <w:rPr>
          <w:rFonts w:ascii="Arial" w:eastAsia="Times New Roman" w:hAnsi="Arial" w:cs="Arial"/>
          <w:b/>
          <w:sz w:val="21"/>
          <w:szCs w:val="21"/>
          <w:lang w:eastAsia="pt-BR"/>
        </w:rPr>
        <w:t>5.3.</w:t>
      </w:r>
      <w:r>
        <w:rPr>
          <w:rFonts w:ascii="Arial" w:eastAsia="Times New Roman" w:hAnsi="Arial" w:cs="Arial"/>
          <w:bCs/>
          <w:sz w:val="21"/>
          <w:szCs w:val="21"/>
          <w:lang w:eastAsia="pt-BR"/>
        </w:rPr>
        <w:t xml:space="preserve"> Quanto a forma de contração de tais serviços, conforme “</w:t>
      </w:r>
      <w:r w:rsidRPr="00E009CB">
        <w:rPr>
          <w:rFonts w:ascii="Arial" w:eastAsia="Times New Roman" w:hAnsi="Arial" w:cs="Arial"/>
          <w:b/>
          <w:sz w:val="21"/>
          <w:szCs w:val="21"/>
          <w:lang w:eastAsia="pt-BR"/>
        </w:rPr>
        <w:t>SOLUÇÃO 02. Contratação de serviço de hotelaria</w:t>
      </w:r>
      <w:r>
        <w:rPr>
          <w:rFonts w:ascii="Arial" w:eastAsia="Times New Roman" w:hAnsi="Arial" w:cs="Arial"/>
          <w:b/>
          <w:sz w:val="21"/>
          <w:szCs w:val="21"/>
          <w:lang w:eastAsia="pt-BR"/>
        </w:rPr>
        <w:t>”</w:t>
      </w:r>
      <w:r w:rsidRPr="00E009CB">
        <w:rPr>
          <w:rFonts w:ascii="Arial" w:eastAsia="Times New Roman" w:hAnsi="Arial" w:cs="Arial"/>
          <w:bCs/>
          <w:sz w:val="21"/>
          <w:szCs w:val="21"/>
          <w:lang w:eastAsia="pt-BR"/>
        </w:rPr>
        <w:t>, e</w:t>
      </w:r>
      <w:r w:rsidRPr="00A06374">
        <w:rPr>
          <w:rFonts w:ascii="Arial" w:hAnsi="Arial" w:cs="Arial"/>
          <w:sz w:val="20"/>
          <w:szCs w:val="20"/>
        </w:rPr>
        <w:t>m atendimento ao disposto no Art. 44 da Lei 14.133/2021, foram pesquisadas no mercado e em outros órgãos e entidades soluções diversas para a demanda, com objetivo de identificar a existência de novas metodologias, tecnologias ou inovações que melhor atendam às necessidades da administração e aos requisitos apresentados no presente estudo.</w:t>
      </w:r>
    </w:p>
    <w:p w14:paraId="6177BDB7" w14:textId="77777777" w:rsidR="00E009CB" w:rsidRDefault="00E009CB" w:rsidP="00E009CB">
      <w:pPr>
        <w:pStyle w:val="PargrafodaLista"/>
        <w:spacing w:line="240" w:lineRule="auto"/>
        <w:ind w:left="0"/>
        <w:jc w:val="both"/>
        <w:rPr>
          <w:rFonts w:ascii="Arial" w:hAnsi="Arial" w:cs="Arial"/>
          <w:sz w:val="20"/>
          <w:szCs w:val="20"/>
        </w:rPr>
      </w:pPr>
    </w:p>
    <w:p w14:paraId="562F016F" w14:textId="5AEDF929" w:rsidR="00E009CB" w:rsidRPr="00A06374" w:rsidRDefault="00E009CB" w:rsidP="00E009CB">
      <w:pPr>
        <w:pStyle w:val="PargrafodaLista"/>
        <w:spacing w:line="240" w:lineRule="auto"/>
        <w:ind w:left="0"/>
        <w:jc w:val="both"/>
        <w:rPr>
          <w:rFonts w:ascii="Arial" w:hAnsi="Arial" w:cs="Arial"/>
          <w:sz w:val="20"/>
          <w:szCs w:val="20"/>
        </w:rPr>
      </w:pPr>
      <w:r>
        <w:rPr>
          <w:rFonts w:ascii="Arial" w:hAnsi="Arial" w:cs="Arial"/>
          <w:sz w:val="20"/>
          <w:szCs w:val="20"/>
        </w:rPr>
        <w:t xml:space="preserve">5.4. </w:t>
      </w:r>
      <w:r w:rsidRPr="00A06374">
        <w:rPr>
          <w:rFonts w:ascii="Arial" w:hAnsi="Arial" w:cs="Arial"/>
          <w:sz w:val="20"/>
          <w:szCs w:val="20"/>
        </w:rPr>
        <w:t>Consiste na prospecção e análise das alternativas possíveis de soluções, procedendo-se à análise de contratações similares feitas por outros órgãos e entidades, com o objetivo de identificar a existência de novas metodologias, tecnologias ou inovações que melhor atendam às necessidades da administração</w:t>
      </w:r>
    </w:p>
    <w:p w14:paraId="6456E00E" w14:textId="77777777" w:rsidR="00E009CB" w:rsidRPr="00A06374" w:rsidRDefault="00E009CB" w:rsidP="00E009CB">
      <w:pPr>
        <w:pStyle w:val="PargrafodaLista"/>
        <w:spacing w:line="240" w:lineRule="auto"/>
        <w:ind w:left="0"/>
        <w:jc w:val="both"/>
        <w:rPr>
          <w:rFonts w:ascii="Arial" w:hAnsi="Arial" w:cs="Arial"/>
          <w:sz w:val="20"/>
          <w:szCs w:val="20"/>
        </w:rPr>
      </w:pPr>
    </w:p>
    <w:p w14:paraId="192E910D" w14:textId="77777777" w:rsidR="004B4CE3" w:rsidRDefault="00E009CB" w:rsidP="004B4CE3">
      <w:pPr>
        <w:pStyle w:val="PargrafodaLista"/>
        <w:spacing w:line="240" w:lineRule="auto"/>
        <w:ind w:left="0"/>
        <w:jc w:val="both"/>
        <w:rPr>
          <w:rFonts w:ascii="Arial" w:hAnsi="Arial" w:cs="Arial"/>
          <w:sz w:val="20"/>
          <w:szCs w:val="20"/>
        </w:rPr>
      </w:pPr>
      <w:r w:rsidRPr="004B4CE3">
        <w:rPr>
          <w:rFonts w:ascii="Arial" w:hAnsi="Arial" w:cs="Arial"/>
          <w:b/>
          <w:bCs/>
          <w:sz w:val="20"/>
          <w:szCs w:val="20"/>
        </w:rPr>
        <w:t>5.</w:t>
      </w:r>
      <w:r w:rsidR="004B4CE3" w:rsidRPr="004B4CE3">
        <w:rPr>
          <w:rFonts w:ascii="Arial" w:hAnsi="Arial" w:cs="Arial"/>
          <w:b/>
          <w:bCs/>
          <w:sz w:val="20"/>
          <w:szCs w:val="20"/>
        </w:rPr>
        <w:t>5</w:t>
      </w:r>
      <w:r w:rsidRPr="004B4CE3">
        <w:rPr>
          <w:rFonts w:ascii="Arial" w:hAnsi="Arial" w:cs="Arial"/>
          <w:b/>
          <w:bCs/>
          <w:sz w:val="20"/>
          <w:szCs w:val="20"/>
        </w:rPr>
        <w:t>.</w:t>
      </w:r>
      <w:r w:rsidRPr="00A06374">
        <w:rPr>
          <w:rFonts w:ascii="Arial" w:hAnsi="Arial" w:cs="Arial"/>
          <w:sz w:val="20"/>
          <w:szCs w:val="20"/>
        </w:rPr>
        <w:t xml:space="preserve"> Diante da necessidade do objeto deste estudo, foi realizado o levantamento de mercado no intuito de prospectar e analisar soluções para a pretensa contratação, que atendam aos critérios de vantajosidade para a Administração, sob os aspectos da conveniência, economicidade e eficiência.</w:t>
      </w:r>
    </w:p>
    <w:p w14:paraId="72AA518F" w14:textId="77777777" w:rsidR="004B4CE3" w:rsidRDefault="004B4CE3" w:rsidP="004B4CE3">
      <w:pPr>
        <w:pStyle w:val="PargrafodaLista"/>
        <w:spacing w:line="240" w:lineRule="auto"/>
        <w:ind w:left="0"/>
        <w:jc w:val="both"/>
        <w:rPr>
          <w:rFonts w:ascii="Arial" w:hAnsi="Arial" w:cs="Arial"/>
          <w:sz w:val="20"/>
          <w:szCs w:val="20"/>
        </w:rPr>
      </w:pPr>
    </w:p>
    <w:p w14:paraId="4A931C26" w14:textId="18395EB1" w:rsidR="00E009CB" w:rsidRPr="00A06374" w:rsidRDefault="00E009CB" w:rsidP="004B4CE3">
      <w:pPr>
        <w:pStyle w:val="PargrafodaLista"/>
        <w:spacing w:line="240" w:lineRule="auto"/>
        <w:ind w:left="0"/>
        <w:jc w:val="both"/>
        <w:rPr>
          <w:rFonts w:ascii="Arial" w:hAnsi="Arial" w:cs="Arial"/>
          <w:sz w:val="20"/>
          <w:szCs w:val="20"/>
        </w:rPr>
      </w:pPr>
      <w:r w:rsidRPr="004B4CE3">
        <w:rPr>
          <w:rFonts w:ascii="Arial" w:hAnsi="Arial" w:cs="Arial"/>
          <w:b/>
          <w:bCs/>
          <w:sz w:val="20"/>
          <w:szCs w:val="20"/>
        </w:rPr>
        <w:t>5.</w:t>
      </w:r>
      <w:r w:rsidR="004B4CE3" w:rsidRPr="004B4CE3">
        <w:rPr>
          <w:rFonts w:ascii="Arial" w:hAnsi="Arial" w:cs="Arial"/>
          <w:b/>
          <w:bCs/>
          <w:sz w:val="20"/>
          <w:szCs w:val="20"/>
        </w:rPr>
        <w:t>6.</w:t>
      </w:r>
      <w:r w:rsidRPr="00A06374">
        <w:rPr>
          <w:rFonts w:ascii="Arial" w:hAnsi="Arial" w:cs="Arial"/>
          <w:sz w:val="20"/>
          <w:szCs w:val="20"/>
        </w:rPr>
        <w:t xml:space="preserve"> Assim, em pesquisa sobre o panorama do mercado foram feitos o levantamento e a busca ativa de soluções considerando as justificativas técnicas relacionada às soluções. Vejamos:</w:t>
      </w:r>
    </w:p>
    <w:p w14:paraId="40D04E2C" w14:textId="77777777" w:rsidR="00E009CB" w:rsidRPr="00A06374" w:rsidRDefault="00E009CB" w:rsidP="00E009CB">
      <w:pPr>
        <w:pStyle w:val="Normal1"/>
        <w:spacing w:after="0" w:line="240" w:lineRule="auto"/>
        <w:jc w:val="both"/>
        <w:rPr>
          <w:rFonts w:ascii="Arial" w:hAnsi="Arial" w:cs="Arial"/>
          <w:sz w:val="20"/>
          <w:szCs w:val="20"/>
        </w:rPr>
      </w:pPr>
      <w:r w:rsidRPr="00A06374">
        <w:rPr>
          <w:rFonts w:ascii="Arial" w:eastAsia="Times New Roman" w:hAnsi="Arial" w:cs="Arial"/>
          <w:b/>
          <w:bCs/>
          <w:sz w:val="20"/>
          <w:szCs w:val="20"/>
          <w:u w:val="single"/>
        </w:rPr>
        <w:t>Solução 1:</w:t>
      </w:r>
      <w:r w:rsidRPr="00A06374">
        <w:rPr>
          <w:rFonts w:ascii="Arial" w:eastAsia="Times New Roman" w:hAnsi="Arial" w:cs="Arial"/>
          <w:sz w:val="20"/>
          <w:szCs w:val="20"/>
        </w:rPr>
        <w:t xml:space="preserve"> </w:t>
      </w:r>
      <w:r w:rsidRPr="00A06374">
        <w:rPr>
          <w:rFonts w:ascii="Arial" w:hAnsi="Arial" w:cs="Arial"/>
          <w:sz w:val="20"/>
          <w:szCs w:val="20"/>
        </w:rPr>
        <w:t xml:space="preserve">Buscar contratações já realizadas por outros entes ou órgãos da administração pública através de atas de registro de preços disponíveis para a realização de adesão. </w:t>
      </w:r>
    </w:p>
    <w:p w14:paraId="1253BBC3" w14:textId="4FB26009" w:rsidR="00E009CB" w:rsidRPr="00A06374" w:rsidRDefault="00E009CB" w:rsidP="00E009CB">
      <w:pPr>
        <w:pStyle w:val="Normal1"/>
        <w:spacing w:after="0" w:line="240" w:lineRule="auto"/>
        <w:jc w:val="both"/>
        <w:rPr>
          <w:rFonts w:ascii="Arial" w:eastAsia="Times New Roman" w:hAnsi="Arial" w:cs="Arial"/>
          <w:b/>
          <w:bCs/>
          <w:sz w:val="20"/>
          <w:szCs w:val="20"/>
          <w:u w:val="single"/>
        </w:rPr>
      </w:pPr>
      <w:r w:rsidRPr="00A06374">
        <w:rPr>
          <w:rFonts w:ascii="Arial" w:hAnsi="Arial" w:cs="Arial"/>
          <w:b/>
          <w:bCs/>
          <w:sz w:val="20"/>
          <w:szCs w:val="20"/>
        </w:rPr>
        <w:t>Da análise:</w:t>
      </w:r>
      <w:r w:rsidRPr="00A06374">
        <w:rPr>
          <w:rFonts w:ascii="Arial" w:hAnsi="Arial" w:cs="Arial"/>
          <w:sz w:val="20"/>
          <w:szCs w:val="20"/>
        </w:rPr>
        <w:t xml:space="preserve"> Considerando a particularidade de quantidade e tipologia de itens diversos pactuados entre tais entes as atas não </w:t>
      </w:r>
      <w:proofErr w:type="gramStart"/>
      <w:r w:rsidRPr="00A06374">
        <w:rPr>
          <w:rFonts w:ascii="Arial" w:hAnsi="Arial" w:cs="Arial"/>
          <w:sz w:val="20"/>
          <w:szCs w:val="20"/>
        </w:rPr>
        <w:t>mostra-se</w:t>
      </w:r>
      <w:proofErr w:type="gramEnd"/>
      <w:r w:rsidRPr="00A06374">
        <w:rPr>
          <w:rFonts w:ascii="Arial" w:hAnsi="Arial" w:cs="Arial"/>
          <w:sz w:val="20"/>
          <w:szCs w:val="20"/>
        </w:rPr>
        <w:t xml:space="preserve"> eficiente optar por </w:t>
      </w:r>
      <w:r w:rsidR="004B4CE3" w:rsidRPr="00A06374">
        <w:rPr>
          <w:rFonts w:ascii="Arial" w:hAnsi="Arial" w:cs="Arial"/>
          <w:sz w:val="20"/>
          <w:szCs w:val="20"/>
        </w:rPr>
        <w:t>fragmentar</w:t>
      </w:r>
      <w:r w:rsidRPr="00A06374">
        <w:rPr>
          <w:rFonts w:ascii="Arial" w:hAnsi="Arial" w:cs="Arial"/>
          <w:sz w:val="20"/>
          <w:szCs w:val="20"/>
        </w:rPr>
        <w:t xml:space="preserve"> a necessidade comprometendo a eficiência e economicidade da aquisição.</w:t>
      </w:r>
    </w:p>
    <w:p w14:paraId="3156F026" w14:textId="77777777" w:rsidR="00E009CB" w:rsidRPr="00A06374" w:rsidRDefault="00E009CB" w:rsidP="00E009CB">
      <w:pPr>
        <w:pStyle w:val="Normal1"/>
        <w:spacing w:after="0" w:line="240" w:lineRule="auto"/>
        <w:jc w:val="both"/>
        <w:rPr>
          <w:rFonts w:ascii="Arial" w:hAnsi="Arial" w:cs="Arial"/>
          <w:sz w:val="20"/>
          <w:szCs w:val="20"/>
        </w:rPr>
      </w:pPr>
      <w:r w:rsidRPr="00A06374">
        <w:rPr>
          <w:rFonts w:ascii="Arial" w:eastAsia="Times New Roman" w:hAnsi="Arial" w:cs="Arial"/>
          <w:b/>
          <w:bCs/>
          <w:sz w:val="20"/>
          <w:szCs w:val="20"/>
          <w:u w:val="single"/>
        </w:rPr>
        <w:t>Solução 2:</w:t>
      </w:r>
      <w:r w:rsidRPr="00A06374">
        <w:rPr>
          <w:rFonts w:ascii="Arial" w:eastAsia="Times New Roman" w:hAnsi="Arial" w:cs="Arial"/>
          <w:sz w:val="20"/>
          <w:szCs w:val="20"/>
        </w:rPr>
        <w:t xml:space="preserve"> </w:t>
      </w:r>
      <w:r w:rsidRPr="00A06374">
        <w:rPr>
          <w:rFonts w:ascii="Arial" w:hAnsi="Arial" w:cs="Arial"/>
          <w:sz w:val="20"/>
          <w:szCs w:val="20"/>
        </w:rPr>
        <w:t xml:space="preserve">Manifestar intenção de registro de preços junto a outro órgão, na condição de participante. </w:t>
      </w:r>
    </w:p>
    <w:p w14:paraId="6F47A024" w14:textId="77777777" w:rsidR="00E009CB" w:rsidRPr="00A06374" w:rsidRDefault="00E009CB" w:rsidP="00E009CB">
      <w:pPr>
        <w:pStyle w:val="Normal1"/>
        <w:spacing w:after="0" w:line="240" w:lineRule="auto"/>
        <w:jc w:val="both"/>
        <w:rPr>
          <w:rFonts w:ascii="Arial" w:hAnsi="Arial" w:cs="Arial"/>
          <w:sz w:val="20"/>
          <w:szCs w:val="20"/>
        </w:rPr>
      </w:pPr>
      <w:r w:rsidRPr="00A06374">
        <w:rPr>
          <w:rFonts w:ascii="Arial" w:hAnsi="Arial" w:cs="Arial"/>
          <w:b/>
          <w:bCs/>
          <w:sz w:val="20"/>
          <w:szCs w:val="20"/>
        </w:rPr>
        <w:t>Da análise:</w:t>
      </w:r>
      <w:r w:rsidRPr="00A06374">
        <w:rPr>
          <w:rFonts w:ascii="Arial" w:hAnsi="Arial" w:cs="Arial"/>
          <w:sz w:val="20"/>
          <w:szCs w:val="20"/>
        </w:rPr>
        <w:t xml:space="preserve"> Não foi encontrada intenção de registro de preços disponível para manifestação</w:t>
      </w:r>
    </w:p>
    <w:p w14:paraId="4CD8E4A0" w14:textId="4756195C" w:rsidR="00E009CB" w:rsidRPr="00A06374" w:rsidRDefault="00E009CB" w:rsidP="00E009CB">
      <w:pPr>
        <w:pStyle w:val="Normal1"/>
        <w:spacing w:after="0" w:line="240" w:lineRule="auto"/>
        <w:jc w:val="both"/>
        <w:rPr>
          <w:rFonts w:ascii="Arial" w:hAnsi="Arial" w:cs="Arial"/>
          <w:sz w:val="20"/>
          <w:szCs w:val="20"/>
        </w:rPr>
      </w:pPr>
      <w:r w:rsidRPr="00A06374">
        <w:rPr>
          <w:rFonts w:ascii="Arial" w:eastAsia="Times New Roman" w:hAnsi="Arial" w:cs="Arial"/>
          <w:b/>
          <w:bCs/>
          <w:sz w:val="20"/>
          <w:szCs w:val="20"/>
          <w:u w:val="single"/>
        </w:rPr>
        <w:t xml:space="preserve">Solução 3: </w:t>
      </w:r>
      <w:r w:rsidRPr="00A06374">
        <w:rPr>
          <w:rFonts w:ascii="Arial" w:hAnsi="Arial" w:cs="Arial"/>
          <w:sz w:val="20"/>
          <w:szCs w:val="20"/>
        </w:rPr>
        <w:t xml:space="preserve">Realizar o próprio processo de Chamamento Público para Credenciamento de </w:t>
      </w:r>
      <w:r w:rsidR="00B1544F" w:rsidRPr="00A06374">
        <w:rPr>
          <w:rFonts w:ascii="Arial" w:hAnsi="Arial" w:cs="Arial"/>
          <w:sz w:val="20"/>
          <w:szCs w:val="20"/>
        </w:rPr>
        <w:t>Prestador</w:t>
      </w:r>
      <w:r w:rsidRPr="00A06374">
        <w:rPr>
          <w:rFonts w:ascii="Arial" w:hAnsi="Arial" w:cs="Arial"/>
          <w:sz w:val="20"/>
          <w:szCs w:val="20"/>
        </w:rPr>
        <w:t xml:space="preserve"> de serviço considerando a necessidade/ </w:t>
      </w:r>
      <w:r w:rsidR="00B1544F" w:rsidRPr="00A06374">
        <w:rPr>
          <w:rFonts w:ascii="Arial" w:hAnsi="Arial" w:cs="Arial"/>
          <w:sz w:val="20"/>
          <w:szCs w:val="20"/>
        </w:rPr>
        <w:t>realidade</w:t>
      </w:r>
      <w:r w:rsidRPr="00A06374">
        <w:rPr>
          <w:rFonts w:ascii="Arial" w:hAnsi="Arial" w:cs="Arial"/>
          <w:sz w:val="20"/>
          <w:szCs w:val="20"/>
        </w:rPr>
        <w:t xml:space="preserve"> do </w:t>
      </w:r>
      <w:r w:rsidR="00B1544F" w:rsidRPr="00A06374">
        <w:rPr>
          <w:rFonts w:ascii="Arial" w:hAnsi="Arial" w:cs="Arial"/>
          <w:sz w:val="20"/>
          <w:szCs w:val="20"/>
        </w:rPr>
        <w:t>Município</w:t>
      </w:r>
      <w:r w:rsidRPr="00A06374">
        <w:rPr>
          <w:rFonts w:ascii="Arial" w:hAnsi="Arial" w:cs="Arial"/>
          <w:sz w:val="20"/>
          <w:szCs w:val="20"/>
        </w:rPr>
        <w:t xml:space="preserve">. </w:t>
      </w:r>
    </w:p>
    <w:p w14:paraId="03813520" w14:textId="77777777" w:rsidR="004B4CE3" w:rsidRDefault="00E009CB" w:rsidP="004B4CE3">
      <w:pPr>
        <w:pStyle w:val="Normal1"/>
        <w:spacing w:after="0" w:line="240" w:lineRule="auto"/>
        <w:jc w:val="both"/>
        <w:rPr>
          <w:rFonts w:ascii="Arial" w:hAnsi="Arial" w:cs="Arial"/>
          <w:sz w:val="20"/>
          <w:szCs w:val="20"/>
        </w:rPr>
      </w:pPr>
      <w:r w:rsidRPr="00A06374">
        <w:rPr>
          <w:rFonts w:ascii="Arial" w:hAnsi="Arial" w:cs="Arial"/>
          <w:b/>
          <w:bCs/>
          <w:sz w:val="20"/>
          <w:szCs w:val="20"/>
        </w:rPr>
        <w:t>Da análise:</w:t>
      </w:r>
      <w:r w:rsidRPr="00A06374">
        <w:rPr>
          <w:rFonts w:ascii="Arial" w:hAnsi="Arial" w:cs="Arial"/>
          <w:sz w:val="20"/>
          <w:szCs w:val="20"/>
        </w:rPr>
        <w:t xml:space="preserve"> É possível a realização de licitação</w:t>
      </w:r>
    </w:p>
    <w:p w14:paraId="38BCB869" w14:textId="77777777" w:rsidR="004B4CE3" w:rsidRDefault="004B4CE3" w:rsidP="004B4CE3">
      <w:pPr>
        <w:pStyle w:val="Normal1"/>
        <w:spacing w:after="0" w:line="240" w:lineRule="auto"/>
        <w:jc w:val="both"/>
        <w:rPr>
          <w:rFonts w:ascii="Arial" w:hAnsi="Arial" w:cs="Arial"/>
          <w:sz w:val="20"/>
          <w:szCs w:val="20"/>
        </w:rPr>
      </w:pPr>
    </w:p>
    <w:p w14:paraId="386A3E4C" w14:textId="5B132A14" w:rsidR="00E009CB" w:rsidRPr="004B4CE3" w:rsidRDefault="00E009CB" w:rsidP="004B4CE3">
      <w:pPr>
        <w:pStyle w:val="Normal1"/>
        <w:spacing w:after="0" w:line="240" w:lineRule="auto"/>
        <w:jc w:val="both"/>
        <w:rPr>
          <w:rFonts w:ascii="Arial" w:eastAsia="Times New Roman" w:hAnsi="Arial" w:cs="Arial"/>
          <w:sz w:val="20"/>
          <w:szCs w:val="20"/>
        </w:rPr>
      </w:pPr>
      <w:r w:rsidRPr="004B4CE3">
        <w:rPr>
          <w:rFonts w:ascii="Arial" w:hAnsi="Arial" w:cs="Arial"/>
          <w:b/>
          <w:bCs/>
          <w:sz w:val="20"/>
          <w:szCs w:val="20"/>
        </w:rPr>
        <w:t>5.</w:t>
      </w:r>
      <w:r w:rsidR="004B4CE3" w:rsidRPr="004B4CE3">
        <w:rPr>
          <w:rFonts w:ascii="Arial" w:hAnsi="Arial" w:cs="Arial"/>
          <w:b/>
          <w:bCs/>
          <w:sz w:val="20"/>
          <w:szCs w:val="20"/>
        </w:rPr>
        <w:t>7</w:t>
      </w:r>
      <w:r w:rsidRPr="00A06374">
        <w:rPr>
          <w:rFonts w:ascii="Arial" w:hAnsi="Arial" w:cs="Arial"/>
          <w:sz w:val="20"/>
          <w:szCs w:val="20"/>
        </w:rPr>
        <w:t xml:space="preserve"> Com base nas análises conduzidas, elaborou-se o seguinte quadro comparativo entre as diferentes soluções:</w:t>
      </w:r>
    </w:p>
    <w:p w14:paraId="5EE4CA0B" w14:textId="77777777" w:rsidR="00E009CB" w:rsidRPr="00A06374" w:rsidRDefault="00E009CB" w:rsidP="00E009CB">
      <w:pPr>
        <w:pStyle w:val="Corpodetexto"/>
        <w:spacing w:line="240" w:lineRule="auto"/>
        <w:ind w:left="360"/>
        <w:rPr>
          <w:rFonts w:ascii="Arial" w:hAnsi="Arial" w:cs="Arial"/>
        </w:rPr>
      </w:pPr>
    </w:p>
    <w:tbl>
      <w:tblPr>
        <w:tblStyle w:val="Tabelacomgrade"/>
        <w:tblW w:w="9497" w:type="dxa"/>
        <w:tblInd w:w="137" w:type="dxa"/>
        <w:tblLook w:val="04A0" w:firstRow="1" w:lastRow="0" w:firstColumn="1" w:lastColumn="0" w:noHBand="0" w:noVBand="1"/>
      </w:tblPr>
      <w:tblGrid>
        <w:gridCol w:w="2552"/>
        <w:gridCol w:w="3224"/>
        <w:gridCol w:w="3721"/>
      </w:tblGrid>
      <w:tr w:rsidR="00E009CB" w:rsidRPr="00A06374" w14:paraId="4F695B4E" w14:textId="77777777" w:rsidTr="004B4CE3">
        <w:tc>
          <w:tcPr>
            <w:tcW w:w="2552" w:type="dxa"/>
          </w:tcPr>
          <w:p w14:paraId="0A27F013" w14:textId="77777777" w:rsidR="00E009CB" w:rsidRPr="00A06374" w:rsidRDefault="00E009CB" w:rsidP="00E759F2">
            <w:pPr>
              <w:jc w:val="center"/>
              <w:rPr>
                <w:rFonts w:ascii="Arial" w:hAnsi="Arial" w:cs="Arial"/>
                <w:b/>
                <w:bCs/>
                <w:sz w:val="20"/>
                <w:szCs w:val="20"/>
              </w:rPr>
            </w:pPr>
            <w:r w:rsidRPr="00A06374">
              <w:rPr>
                <w:rFonts w:ascii="Arial" w:hAnsi="Arial" w:cs="Arial"/>
                <w:b/>
                <w:bCs/>
                <w:sz w:val="20"/>
                <w:szCs w:val="20"/>
              </w:rPr>
              <w:t>OPÇÃO/SOLUÇÃO</w:t>
            </w:r>
          </w:p>
        </w:tc>
        <w:tc>
          <w:tcPr>
            <w:tcW w:w="3224" w:type="dxa"/>
          </w:tcPr>
          <w:p w14:paraId="3931C7D8" w14:textId="77777777" w:rsidR="00E009CB" w:rsidRPr="00A06374" w:rsidRDefault="00E009CB" w:rsidP="00E759F2">
            <w:pPr>
              <w:jc w:val="center"/>
              <w:rPr>
                <w:rFonts w:ascii="Arial" w:hAnsi="Arial" w:cs="Arial"/>
                <w:b/>
                <w:bCs/>
                <w:sz w:val="20"/>
                <w:szCs w:val="20"/>
              </w:rPr>
            </w:pPr>
            <w:r w:rsidRPr="00A06374">
              <w:rPr>
                <w:rFonts w:ascii="Arial" w:hAnsi="Arial" w:cs="Arial"/>
                <w:b/>
                <w:bCs/>
                <w:sz w:val="20"/>
                <w:szCs w:val="20"/>
              </w:rPr>
              <w:t>VANTAGEM</w:t>
            </w:r>
          </w:p>
        </w:tc>
        <w:tc>
          <w:tcPr>
            <w:tcW w:w="3721" w:type="dxa"/>
          </w:tcPr>
          <w:p w14:paraId="45CC7320" w14:textId="77777777" w:rsidR="00E009CB" w:rsidRPr="00A06374" w:rsidRDefault="00E009CB" w:rsidP="00E759F2">
            <w:pPr>
              <w:jc w:val="center"/>
              <w:rPr>
                <w:rFonts w:ascii="Arial" w:hAnsi="Arial" w:cs="Arial"/>
                <w:b/>
                <w:bCs/>
                <w:sz w:val="20"/>
                <w:szCs w:val="20"/>
              </w:rPr>
            </w:pPr>
            <w:r w:rsidRPr="00A06374">
              <w:rPr>
                <w:rFonts w:ascii="Arial" w:hAnsi="Arial" w:cs="Arial"/>
                <w:b/>
                <w:bCs/>
                <w:sz w:val="20"/>
                <w:szCs w:val="20"/>
              </w:rPr>
              <w:t>DESVANTAGEM</w:t>
            </w:r>
          </w:p>
        </w:tc>
      </w:tr>
      <w:tr w:rsidR="00E009CB" w:rsidRPr="00A06374" w14:paraId="0B891CC8" w14:textId="77777777" w:rsidTr="004B4CE3">
        <w:trPr>
          <w:trHeight w:val="1851"/>
        </w:trPr>
        <w:tc>
          <w:tcPr>
            <w:tcW w:w="2552" w:type="dxa"/>
          </w:tcPr>
          <w:p w14:paraId="17E0A085" w14:textId="77777777" w:rsidR="00E009CB" w:rsidRPr="00A06374" w:rsidRDefault="00E009CB" w:rsidP="004B4CE3">
            <w:pPr>
              <w:jc w:val="both"/>
              <w:rPr>
                <w:rFonts w:ascii="Arial" w:hAnsi="Arial" w:cs="Arial"/>
                <w:sz w:val="20"/>
                <w:szCs w:val="20"/>
              </w:rPr>
            </w:pPr>
            <w:r w:rsidRPr="00A06374">
              <w:rPr>
                <w:rFonts w:ascii="Arial" w:hAnsi="Arial" w:cs="Arial"/>
                <w:sz w:val="20"/>
                <w:szCs w:val="20"/>
              </w:rPr>
              <w:t>1 - Buscar atas de registro de preços disponíveis para a realização de adesão</w:t>
            </w:r>
          </w:p>
        </w:tc>
        <w:tc>
          <w:tcPr>
            <w:tcW w:w="3224" w:type="dxa"/>
          </w:tcPr>
          <w:p w14:paraId="1F7AD859" w14:textId="77777777" w:rsidR="00E009CB" w:rsidRPr="00A06374" w:rsidRDefault="00E009CB" w:rsidP="004B4CE3">
            <w:pPr>
              <w:jc w:val="both"/>
              <w:rPr>
                <w:rFonts w:ascii="Arial" w:hAnsi="Arial" w:cs="Arial"/>
                <w:sz w:val="20"/>
                <w:szCs w:val="20"/>
              </w:rPr>
            </w:pPr>
            <w:r w:rsidRPr="00A06374">
              <w:rPr>
                <w:rFonts w:ascii="Arial" w:hAnsi="Arial" w:cs="Arial"/>
                <w:sz w:val="20"/>
                <w:szCs w:val="20"/>
              </w:rPr>
              <w:t>·Otimizar tempo no percurso do procedimento licitatório;</w:t>
            </w:r>
          </w:p>
          <w:p w14:paraId="46CA937E" w14:textId="77777777" w:rsidR="00E009CB" w:rsidRPr="00A06374" w:rsidRDefault="00E009CB" w:rsidP="004B4CE3">
            <w:pPr>
              <w:jc w:val="both"/>
              <w:rPr>
                <w:rFonts w:ascii="Arial" w:hAnsi="Arial" w:cs="Arial"/>
                <w:sz w:val="20"/>
                <w:szCs w:val="20"/>
              </w:rPr>
            </w:pPr>
          </w:p>
          <w:p w14:paraId="64891559" w14:textId="3F47B3A2" w:rsidR="00E009CB" w:rsidRPr="00A06374" w:rsidRDefault="00E009CB" w:rsidP="004B4CE3">
            <w:pPr>
              <w:jc w:val="both"/>
              <w:rPr>
                <w:rFonts w:ascii="Arial" w:hAnsi="Arial" w:cs="Arial"/>
                <w:sz w:val="20"/>
                <w:szCs w:val="20"/>
              </w:rPr>
            </w:pPr>
            <w:r w:rsidRPr="00A06374">
              <w:rPr>
                <w:rFonts w:ascii="Arial" w:hAnsi="Arial" w:cs="Arial"/>
                <w:sz w:val="20"/>
                <w:szCs w:val="20"/>
              </w:rPr>
              <w:t>·Maior celeridade para atender a necessidade d</w:t>
            </w:r>
            <w:r w:rsidR="00B1544F">
              <w:rPr>
                <w:rFonts w:ascii="Arial" w:hAnsi="Arial" w:cs="Arial"/>
                <w:sz w:val="20"/>
                <w:szCs w:val="20"/>
              </w:rPr>
              <w:t>os serviços de hospedagem</w:t>
            </w:r>
          </w:p>
        </w:tc>
        <w:tc>
          <w:tcPr>
            <w:tcW w:w="3721" w:type="dxa"/>
          </w:tcPr>
          <w:p w14:paraId="29826C7F" w14:textId="4A0F2DB8" w:rsidR="00E009CB" w:rsidRPr="00A06374" w:rsidRDefault="00E009CB" w:rsidP="004B4CE3">
            <w:pPr>
              <w:pStyle w:val="Normal1"/>
              <w:spacing w:after="0" w:line="240" w:lineRule="auto"/>
              <w:jc w:val="both"/>
              <w:rPr>
                <w:rFonts w:ascii="Arial" w:hAnsi="Arial" w:cs="Arial"/>
                <w:sz w:val="20"/>
                <w:szCs w:val="20"/>
              </w:rPr>
            </w:pPr>
            <w:r w:rsidRPr="00A06374">
              <w:rPr>
                <w:rFonts w:ascii="Arial" w:hAnsi="Arial" w:cs="Arial"/>
                <w:sz w:val="20"/>
                <w:szCs w:val="20"/>
              </w:rPr>
              <w:t>·A solução não atende devido a necessidade considerando a diversidade de atas e com diversas tipologias de</w:t>
            </w:r>
            <w:r w:rsidR="004B4CE3">
              <w:rPr>
                <w:rFonts w:ascii="Arial" w:hAnsi="Arial" w:cs="Arial"/>
                <w:sz w:val="20"/>
                <w:szCs w:val="20"/>
              </w:rPr>
              <w:t xml:space="preserve"> hospedagem</w:t>
            </w:r>
            <w:r w:rsidRPr="00A06374">
              <w:rPr>
                <w:rFonts w:ascii="Arial" w:hAnsi="Arial" w:cs="Arial"/>
                <w:sz w:val="20"/>
                <w:szCs w:val="20"/>
              </w:rPr>
              <w:t xml:space="preserve"> registradas e possíveis quantitativos insuficientes, logo as atas não </w:t>
            </w:r>
            <w:proofErr w:type="gramStart"/>
            <w:r w:rsidRPr="00A06374">
              <w:rPr>
                <w:rFonts w:ascii="Arial" w:hAnsi="Arial" w:cs="Arial"/>
                <w:sz w:val="20"/>
                <w:szCs w:val="20"/>
              </w:rPr>
              <w:t>mostra-se</w:t>
            </w:r>
            <w:proofErr w:type="gramEnd"/>
            <w:r w:rsidRPr="00A06374">
              <w:rPr>
                <w:rFonts w:ascii="Arial" w:hAnsi="Arial" w:cs="Arial"/>
                <w:sz w:val="20"/>
                <w:szCs w:val="20"/>
              </w:rPr>
              <w:t xml:space="preserve"> eficiente por </w:t>
            </w:r>
            <w:r w:rsidR="004B4CE3" w:rsidRPr="00A06374">
              <w:rPr>
                <w:rFonts w:ascii="Arial" w:hAnsi="Arial" w:cs="Arial"/>
                <w:sz w:val="20"/>
                <w:szCs w:val="20"/>
              </w:rPr>
              <w:t>fragmentar</w:t>
            </w:r>
            <w:r w:rsidRPr="00A06374">
              <w:rPr>
                <w:rFonts w:ascii="Arial" w:hAnsi="Arial" w:cs="Arial"/>
                <w:sz w:val="20"/>
                <w:szCs w:val="20"/>
              </w:rPr>
              <w:t xml:space="preserve"> a necessidade comprometendo a eficiência e economicidade da</w:t>
            </w:r>
            <w:r w:rsidR="004B4CE3">
              <w:rPr>
                <w:rFonts w:ascii="Arial" w:hAnsi="Arial" w:cs="Arial"/>
                <w:sz w:val="20"/>
                <w:szCs w:val="20"/>
              </w:rPr>
              <w:t xml:space="preserve"> prestação dos serviços</w:t>
            </w:r>
          </w:p>
        </w:tc>
      </w:tr>
      <w:tr w:rsidR="00E009CB" w:rsidRPr="00A06374" w14:paraId="727AB9E2" w14:textId="77777777" w:rsidTr="004B4CE3">
        <w:trPr>
          <w:trHeight w:val="821"/>
        </w:trPr>
        <w:tc>
          <w:tcPr>
            <w:tcW w:w="2552" w:type="dxa"/>
          </w:tcPr>
          <w:p w14:paraId="2621D390" w14:textId="77777777" w:rsidR="00E009CB" w:rsidRPr="00A06374" w:rsidRDefault="00E009CB" w:rsidP="004B4CE3">
            <w:pPr>
              <w:pStyle w:val="Normal1"/>
              <w:spacing w:after="0" w:line="240" w:lineRule="auto"/>
              <w:jc w:val="both"/>
              <w:rPr>
                <w:rFonts w:ascii="Arial" w:hAnsi="Arial" w:cs="Arial"/>
                <w:sz w:val="20"/>
                <w:szCs w:val="20"/>
              </w:rPr>
            </w:pPr>
            <w:r w:rsidRPr="00A06374">
              <w:rPr>
                <w:rFonts w:ascii="Arial" w:hAnsi="Arial" w:cs="Arial"/>
                <w:sz w:val="20"/>
                <w:szCs w:val="20"/>
              </w:rPr>
              <w:t xml:space="preserve">2- Manifestar intenção de registro de preços junto a outro órgão, na condição de participante. </w:t>
            </w:r>
          </w:p>
          <w:p w14:paraId="7ABE09E9" w14:textId="77777777" w:rsidR="00E009CB" w:rsidRPr="00A06374" w:rsidRDefault="00E009CB" w:rsidP="004B4CE3">
            <w:pPr>
              <w:jc w:val="both"/>
              <w:rPr>
                <w:rFonts w:ascii="Arial" w:hAnsi="Arial" w:cs="Arial"/>
                <w:sz w:val="20"/>
                <w:szCs w:val="20"/>
              </w:rPr>
            </w:pPr>
          </w:p>
        </w:tc>
        <w:tc>
          <w:tcPr>
            <w:tcW w:w="3224" w:type="dxa"/>
          </w:tcPr>
          <w:p w14:paraId="36A7290C" w14:textId="77777777" w:rsidR="00AA47D7" w:rsidRPr="00AA47D7" w:rsidRDefault="00AA47D7" w:rsidP="00AA47D7">
            <w:pPr>
              <w:tabs>
                <w:tab w:val="left" w:pos="31"/>
                <w:tab w:val="left" w:pos="196"/>
              </w:tabs>
              <w:jc w:val="both"/>
              <w:rPr>
                <w:rFonts w:ascii="Arial" w:hAnsi="Arial" w:cs="Arial"/>
                <w:sz w:val="20"/>
                <w:szCs w:val="20"/>
              </w:rPr>
            </w:pPr>
            <w:r w:rsidRPr="00AA47D7">
              <w:rPr>
                <w:rFonts w:ascii="Arial" w:hAnsi="Arial" w:cs="Arial"/>
                <w:sz w:val="20"/>
                <w:szCs w:val="20"/>
              </w:rPr>
              <w:t>·Otimizar tempo no percurso do procedimento licitatório;</w:t>
            </w:r>
          </w:p>
          <w:p w14:paraId="45DE76BE" w14:textId="77777777" w:rsidR="00AA47D7" w:rsidRPr="00AA47D7" w:rsidRDefault="00AA47D7" w:rsidP="00AA47D7">
            <w:pPr>
              <w:tabs>
                <w:tab w:val="left" w:pos="31"/>
                <w:tab w:val="left" w:pos="196"/>
              </w:tabs>
              <w:jc w:val="both"/>
              <w:rPr>
                <w:rFonts w:ascii="Arial" w:hAnsi="Arial" w:cs="Arial"/>
                <w:sz w:val="20"/>
                <w:szCs w:val="20"/>
              </w:rPr>
            </w:pPr>
          </w:p>
          <w:p w14:paraId="10D81EF3" w14:textId="027E3882" w:rsidR="00E009CB" w:rsidRPr="00A06374" w:rsidRDefault="00AA47D7" w:rsidP="00AA47D7">
            <w:pPr>
              <w:tabs>
                <w:tab w:val="left" w:pos="31"/>
                <w:tab w:val="left" w:pos="196"/>
              </w:tabs>
              <w:jc w:val="both"/>
              <w:rPr>
                <w:rFonts w:ascii="Arial" w:hAnsi="Arial" w:cs="Arial"/>
                <w:sz w:val="20"/>
                <w:szCs w:val="20"/>
              </w:rPr>
            </w:pPr>
            <w:r w:rsidRPr="00AA47D7">
              <w:rPr>
                <w:rFonts w:ascii="Arial" w:hAnsi="Arial" w:cs="Arial"/>
                <w:sz w:val="20"/>
                <w:szCs w:val="20"/>
              </w:rPr>
              <w:t xml:space="preserve">·Maior celeridade para atender a necessidade dos serviços de </w:t>
            </w:r>
            <w:proofErr w:type="spellStart"/>
            <w:r w:rsidRPr="00AA47D7">
              <w:rPr>
                <w:rFonts w:ascii="Arial" w:hAnsi="Arial" w:cs="Arial"/>
                <w:sz w:val="20"/>
                <w:szCs w:val="20"/>
              </w:rPr>
              <w:t>hos-pedagem</w:t>
            </w:r>
            <w:proofErr w:type="spellEnd"/>
          </w:p>
        </w:tc>
        <w:tc>
          <w:tcPr>
            <w:tcW w:w="3721" w:type="dxa"/>
          </w:tcPr>
          <w:p w14:paraId="4E281356" w14:textId="77777777" w:rsidR="00E009CB" w:rsidRPr="00A06374" w:rsidRDefault="00E009CB" w:rsidP="004B4CE3">
            <w:pPr>
              <w:jc w:val="both"/>
              <w:rPr>
                <w:rFonts w:ascii="Arial" w:hAnsi="Arial" w:cs="Arial"/>
                <w:sz w:val="20"/>
                <w:szCs w:val="20"/>
              </w:rPr>
            </w:pPr>
            <w:r w:rsidRPr="00A06374">
              <w:rPr>
                <w:rFonts w:ascii="Arial" w:hAnsi="Arial" w:cs="Arial"/>
                <w:sz w:val="20"/>
                <w:szCs w:val="20"/>
              </w:rPr>
              <w:t>·A solução não atende tendo em vista que não foi encontrada intenção de registro de preços compatível com a demanda da presente aquisição disponível para manifestação</w:t>
            </w:r>
          </w:p>
        </w:tc>
      </w:tr>
      <w:tr w:rsidR="00E009CB" w:rsidRPr="00A06374" w14:paraId="51E39909" w14:textId="77777777" w:rsidTr="004B4CE3">
        <w:tc>
          <w:tcPr>
            <w:tcW w:w="2552" w:type="dxa"/>
          </w:tcPr>
          <w:p w14:paraId="693A05AA" w14:textId="26B7BDEC" w:rsidR="00E009CB" w:rsidRPr="00A06374" w:rsidRDefault="00E009CB" w:rsidP="004B4CE3">
            <w:pPr>
              <w:pStyle w:val="Normal1"/>
              <w:spacing w:after="0" w:line="240" w:lineRule="auto"/>
              <w:jc w:val="both"/>
              <w:rPr>
                <w:rFonts w:ascii="Arial" w:hAnsi="Arial" w:cs="Arial"/>
                <w:sz w:val="20"/>
                <w:szCs w:val="20"/>
              </w:rPr>
            </w:pPr>
            <w:r w:rsidRPr="00A06374">
              <w:rPr>
                <w:rFonts w:ascii="Arial" w:hAnsi="Arial" w:cs="Arial"/>
                <w:sz w:val="20"/>
                <w:szCs w:val="20"/>
              </w:rPr>
              <w:t xml:space="preserve">3 – Realizar Chamamento para </w:t>
            </w:r>
            <w:r w:rsidR="004B4CE3" w:rsidRPr="00A06374">
              <w:rPr>
                <w:rFonts w:ascii="Arial" w:hAnsi="Arial" w:cs="Arial"/>
                <w:sz w:val="20"/>
                <w:szCs w:val="20"/>
              </w:rPr>
              <w:t xml:space="preserve">credenciamento </w:t>
            </w:r>
            <w:proofErr w:type="spellStart"/>
            <w:r w:rsidR="004B4CE3" w:rsidRPr="00A06374">
              <w:rPr>
                <w:rFonts w:ascii="Arial" w:hAnsi="Arial" w:cs="Arial"/>
                <w:sz w:val="20"/>
                <w:szCs w:val="20"/>
              </w:rPr>
              <w:t>pr</w:t>
            </w:r>
            <w:r w:rsidR="004B4CE3">
              <w:rPr>
                <w:rFonts w:ascii="Arial" w:hAnsi="Arial" w:cs="Arial"/>
                <w:sz w:val="20"/>
                <w:szCs w:val="20"/>
              </w:rPr>
              <w:t>o</w:t>
            </w:r>
            <w:r w:rsidR="004B4CE3" w:rsidRPr="00A06374">
              <w:rPr>
                <w:rFonts w:ascii="Arial" w:hAnsi="Arial" w:cs="Arial"/>
                <w:sz w:val="20"/>
                <w:szCs w:val="20"/>
              </w:rPr>
              <w:t>prio</w:t>
            </w:r>
            <w:proofErr w:type="spellEnd"/>
            <w:r w:rsidRPr="00A06374">
              <w:rPr>
                <w:rFonts w:ascii="Arial" w:hAnsi="Arial" w:cs="Arial"/>
                <w:sz w:val="20"/>
                <w:szCs w:val="20"/>
              </w:rPr>
              <w:t xml:space="preserve">. </w:t>
            </w:r>
          </w:p>
          <w:p w14:paraId="71F8409E" w14:textId="77777777" w:rsidR="00E009CB" w:rsidRPr="00A06374" w:rsidRDefault="00E009CB" w:rsidP="004B4CE3">
            <w:pPr>
              <w:jc w:val="both"/>
              <w:rPr>
                <w:rFonts w:ascii="Arial" w:hAnsi="Arial" w:cs="Arial"/>
                <w:sz w:val="20"/>
                <w:szCs w:val="20"/>
              </w:rPr>
            </w:pPr>
          </w:p>
          <w:p w14:paraId="5BD3E2E2" w14:textId="77777777" w:rsidR="00E009CB" w:rsidRPr="00A06374" w:rsidRDefault="00E009CB" w:rsidP="004B4CE3">
            <w:pPr>
              <w:jc w:val="both"/>
              <w:rPr>
                <w:rFonts w:ascii="Arial" w:hAnsi="Arial" w:cs="Arial"/>
                <w:sz w:val="20"/>
                <w:szCs w:val="20"/>
              </w:rPr>
            </w:pPr>
          </w:p>
        </w:tc>
        <w:tc>
          <w:tcPr>
            <w:tcW w:w="3224" w:type="dxa"/>
          </w:tcPr>
          <w:p w14:paraId="54842315" w14:textId="45D31414" w:rsidR="00AA47D7" w:rsidRPr="00A06374" w:rsidRDefault="00E009CB" w:rsidP="004B4CE3">
            <w:pPr>
              <w:jc w:val="both"/>
              <w:rPr>
                <w:rFonts w:ascii="Arial" w:hAnsi="Arial" w:cs="Arial"/>
                <w:sz w:val="20"/>
                <w:szCs w:val="20"/>
              </w:rPr>
            </w:pPr>
            <w:r w:rsidRPr="00A06374">
              <w:rPr>
                <w:rFonts w:ascii="Arial" w:hAnsi="Arial" w:cs="Arial"/>
                <w:sz w:val="20"/>
                <w:szCs w:val="20"/>
              </w:rPr>
              <w:t>·Administração tem a discricionariedade de agir conforme suas necessidades, podendo flexibilizar suas despesas, com a devida adequação aos recursos disponíveis;</w:t>
            </w:r>
          </w:p>
          <w:p w14:paraId="1435A66D" w14:textId="77777777" w:rsidR="00E009CB" w:rsidRPr="00A06374" w:rsidRDefault="00E009CB" w:rsidP="004B4CE3">
            <w:pPr>
              <w:jc w:val="both"/>
              <w:rPr>
                <w:rFonts w:ascii="Arial" w:hAnsi="Arial" w:cs="Arial"/>
                <w:sz w:val="20"/>
                <w:szCs w:val="20"/>
              </w:rPr>
            </w:pPr>
            <w:r w:rsidRPr="00A06374">
              <w:rPr>
                <w:rFonts w:ascii="Arial" w:hAnsi="Arial" w:cs="Arial"/>
                <w:sz w:val="20"/>
                <w:szCs w:val="20"/>
              </w:rPr>
              <w:lastRenderedPageBreak/>
              <w:t>·Estabelece requisitos e especificações claras no processo de contratação, promovendo a sustentabilidade,</w:t>
            </w:r>
          </w:p>
          <w:p w14:paraId="693E629C" w14:textId="30FABA72" w:rsidR="00E009CB" w:rsidRPr="00A06374" w:rsidRDefault="00E009CB" w:rsidP="004B4CE3">
            <w:pPr>
              <w:jc w:val="both"/>
              <w:rPr>
                <w:rFonts w:ascii="Arial" w:hAnsi="Arial" w:cs="Arial"/>
                <w:sz w:val="20"/>
                <w:szCs w:val="20"/>
              </w:rPr>
            </w:pPr>
            <w:r w:rsidRPr="00A06374">
              <w:rPr>
                <w:rFonts w:ascii="Arial" w:hAnsi="Arial" w:cs="Arial"/>
                <w:sz w:val="20"/>
                <w:szCs w:val="20"/>
              </w:rPr>
              <w:t>·Adequação técnica d</w:t>
            </w:r>
            <w:r w:rsidR="00AA47D7">
              <w:rPr>
                <w:rFonts w:ascii="Arial" w:hAnsi="Arial" w:cs="Arial"/>
                <w:sz w:val="20"/>
                <w:szCs w:val="20"/>
              </w:rPr>
              <w:t xml:space="preserve">os serviços </w:t>
            </w:r>
            <w:r w:rsidRPr="00A06374">
              <w:rPr>
                <w:rFonts w:ascii="Arial" w:hAnsi="Arial" w:cs="Arial"/>
                <w:sz w:val="20"/>
                <w:szCs w:val="20"/>
              </w:rPr>
              <w:t xml:space="preserve">de acordo com as demandas </w:t>
            </w:r>
            <w:r w:rsidR="00AA47D7">
              <w:rPr>
                <w:rFonts w:ascii="Arial" w:hAnsi="Arial" w:cs="Arial"/>
                <w:sz w:val="20"/>
                <w:szCs w:val="20"/>
              </w:rPr>
              <w:t xml:space="preserve">apresentadas pelos diversos órgãos que compõem </w:t>
            </w:r>
            <w:r w:rsidRPr="00A06374">
              <w:rPr>
                <w:rFonts w:ascii="Arial" w:hAnsi="Arial" w:cs="Arial"/>
                <w:sz w:val="20"/>
                <w:szCs w:val="20"/>
              </w:rPr>
              <w:t xml:space="preserve">o </w:t>
            </w:r>
            <w:r w:rsidR="004961DC" w:rsidRPr="00A06374">
              <w:rPr>
                <w:rFonts w:ascii="Arial" w:hAnsi="Arial" w:cs="Arial"/>
                <w:sz w:val="20"/>
                <w:szCs w:val="20"/>
              </w:rPr>
              <w:t>Município</w:t>
            </w:r>
            <w:r w:rsidRPr="00A06374">
              <w:rPr>
                <w:rFonts w:ascii="Arial" w:hAnsi="Arial" w:cs="Arial"/>
                <w:sz w:val="20"/>
                <w:szCs w:val="20"/>
              </w:rPr>
              <w:t xml:space="preserve"> considerando sua especificidade.</w:t>
            </w:r>
          </w:p>
        </w:tc>
        <w:tc>
          <w:tcPr>
            <w:tcW w:w="3721" w:type="dxa"/>
          </w:tcPr>
          <w:p w14:paraId="1959F1A9" w14:textId="2FA85DD8" w:rsidR="00E009CB" w:rsidRPr="00A06374" w:rsidRDefault="00E009CB" w:rsidP="004B4CE3">
            <w:pPr>
              <w:jc w:val="both"/>
              <w:rPr>
                <w:rFonts w:ascii="Arial" w:hAnsi="Arial" w:cs="Arial"/>
                <w:sz w:val="20"/>
                <w:szCs w:val="20"/>
              </w:rPr>
            </w:pPr>
            <w:r w:rsidRPr="00A06374">
              <w:rPr>
                <w:rFonts w:ascii="Arial" w:hAnsi="Arial" w:cs="Arial"/>
                <w:sz w:val="20"/>
                <w:szCs w:val="20"/>
              </w:rPr>
              <w:lastRenderedPageBreak/>
              <w:t xml:space="preserve">·Não se vislumbra </w:t>
            </w:r>
            <w:r w:rsidR="004B4CE3" w:rsidRPr="00A06374">
              <w:rPr>
                <w:rFonts w:ascii="Arial" w:hAnsi="Arial" w:cs="Arial"/>
                <w:sz w:val="20"/>
                <w:szCs w:val="20"/>
              </w:rPr>
              <w:t>prejuízos</w:t>
            </w:r>
            <w:r w:rsidRPr="00A06374">
              <w:rPr>
                <w:rFonts w:ascii="Arial" w:hAnsi="Arial" w:cs="Arial"/>
                <w:sz w:val="20"/>
                <w:szCs w:val="20"/>
              </w:rPr>
              <w:t xml:space="preserve"> </w:t>
            </w:r>
          </w:p>
          <w:p w14:paraId="2A98A4F5" w14:textId="77777777" w:rsidR="00E009CB" w:rsidRPr="00A06374" w:rsidRDefault="00E009CB" w:rsidP="004B4CE3">
            <w:pPr>
              <w:jc w:val="both"/>
              <w:rPr>
                <w:rFonts w:ascii="Arial" w:hAnsi="Arial" w:cs="Arial"/>
                <w:sz w:val="20"/>
                <w:szCs w:val="20"/>
              </w:rPr>
            </w:pPr>
          </w:p>
          <w:p w14:paraId="3CFD0633" w14:textId="77777777" w:rsidR="00E009CB" w:rsidRPr="00A06374" w:rsidRDefault="00E009CB" w:rsidP="004B4CE3">
            <w:pPr>
              <w:jc w:val="both"/>
              <w:rPr>
                <w:rFonts w:ascii="Arial" w:hAnsi="Arial" w:cs="Arial"/>
                <w:sz w:val="20"/>
                <w:szCs w:val="20"/>
              </w:rPr>
            </w:pPr>
          </w:p>
        </w:tc>
      </w:tr>
      <w:tr w:rsidR="004961DC" w:rsidRPr="00A06374" w14:paraId="6EA48112" w14:textId="77777777" w:rsidTr="004B4CE3">
        <w:tc>
          <w:tcPr>
            <w:tcW w:w="2552" w:type="dxa"/>
          </w:tcPr>
          <w:p w14:paraId="776BB027" w14:textId="2420B20E" w:rsidR="004961DC" w:rsidRPr="00A06374" w:rsidRDefault="004961DC" w:rsidP="004B4CE3">
            <w:pPr>
              <w:pStyle w:val="Normal1"/>
              <w:spacing w:after="0" w:line="240" w:lineRule="auto"/>
              <w:jc w:val="both"/>
              <w:rPr>
                <w:rFonts w:ascii="Arial" w:hAnsi="Arial" w:cs="Arial"/>
                <w:sz w:val="20"/>
                <w:szCs w:val="20"/>
              </w:rPr>
            </w:pPr>
            <w:r>
              <w:rPr>
                <w:rFonts w:ascii="Arial" w:hAnsi="Arial" w:cs="Arial"/>
                <w:sz w:val="20"/>
                <w:szCs w:val="20"/>
              </w:rPr>
              <w:t xml:space="preserve">4- </w:t>
            </w:r>
            <w:r w:rsidRPr="004961DC">
              <w:rPr>
                <w:rFonts w:ascii="Arial" w:hAnsi="Arial" w:cs="Arial"/>
                <w:sz w:val="20"/>
                <w:szCs w:val="20"/>
              </w:rPr>
              <w:t>Realizar licitação própria</w:t>
            </w:r>
          </w:p>
        </w:tc>
        <w:tc>
          <w:tcPr>
            <w:tcW w:w="3224" w:type="dxa"/>
          </w:tcPr>
          <w:p w14:paraId="60FC9CFA" w14:textId="05D85B53" w:rsidR="004961DC" w:rsidRPr="004961DC" w:rsidRDefault="004961DC" w:rsidP="004961DC">
            <w:pPr>
              <w:jc w:val="both"/>
              <w:rPr>
                <w:rFonts w:ascii="Arial" w:hAnsi="Arial" w:cs="Arial"/>
                <w:sz w:val="20"/>
                <w:szCs w:val="20"/>
              </w:rPr>
            </w:pPr>
            <w:r>
              <w:rPr>
                <w:rFonts w:ascii="Arial" w:hAnsi="Arial" w:cs="Arial"/>
                <w:sz w:val="20"/>
                <w:szCs w:val="20"/>
              </w:rPr>
              <w:t>_</w:t>
            </w:r>
            <w:r w:rsidRPr="004961DC">
              <w:rPr>
                <w:rFonts w:ascii="Arial" w:hAnsi="Arial" w:cs="Arial"/>
                <w:sz w:val="20"/>
                <w:szCs w:val="20"/>
              </w:rPr>
              <w:t>Administração tem a discricionariedade de agir conforme suas necessidades, podendo flexibilizar suas despesas, com a devida adequação aos recursos disponíveis;</w:t>
            </w:r>
          </w:p>
          <w:p w14:paraId="7951D316" w14:textId="46A04D40" w:rsidR="004961DC" w:rsidRPr="00A06374" w:rsidRDefault="004961DC" w:rsidP="004961DC">
            <w:pPr>
              <w:jc w:val="both"/>
              <w:rPr>
                <w:rFonts w:ascii="Arial" w:hAnsi="Arial" w:cs="Arial"/>
                <w:sz w:val="20"/>
                <w:szCs w:val="20"/>
              </w:rPr>
            </w:pPr>
            <w:r>
              <w:rPr>
                <w:rFonts w:ascii="Arial" w:hAnsi="Arial" w:cs="Arial"/>
                <w:sz w:val="20"/>
                <w:szCs w:val="20"/>
              </w:rPr>
              <w:t>_</w:t>
            </w:r>
            <w:r w:rsidRPr="004961DC">
              <w:rPr>
                <w:rFonts w:ascii="Arial" w:hAnsi="Arial" w:cs="Arial"/>
                <w:sz w:val="20"/>
                <w:szCs w:val="20"/>
              </w:rPr>
              <w:t>Estabelece requisitos e especificações claras no processo de aquisição, promovendo a sustentabilidade,</w:t>
            </w:r>
          </w:p>
        </w:tc>
        <w:tc>
          <w:tcPr>
            <w:tcW w:w="3721" w:type="dxa"/>
          </w:tcPr>
          <w:p w14:paraId="7A0FAA11" w14:textId="535CF576" w:rsidR="004961DC" w:rsidRDefault="004961DC" w:rsidP="004961DC">
            <w:pPr>
              <w:jc w:val="both"/>
              <w:rPr>
                <w:rFonts w:ascii="Arial" w:hAnsi="Arial" w:cs="Arial"/>
                <w:sz w:val="20"/>
                <w:szCs w:val="20"/>
              </w:rPr>
            </w:pPr>
            <w:r>
              <w:rPr>
                <w:rFonts w:ascii="Arial" w:hAnsi="Arial" w:cs="Arial"/>
                <w:sz w:val="20"/>
                <w:szCs w:val="20"/>
              </w:rPr>
              <w:t>_D</w:t>
            </w:r>
            <w:r w:rsidRPr="004961DC">
              <w:rPr>
                <w:rFonts w:ascii="Arial" w:hAnsi="Arial" w:cs="Arial"/>
                <w:sz w:val="20"/>
                <w:szCs w:val="20"/>
              </w:rPr>
              <w:t xml:space="preserve">emanda a celebração de contratos comprometendo os recursos orçamentários </w:t>
            </w:r>
          </w:p>
          <w:p w14:paraId="531BDAC4" w14:textId="1165663B" w:rsidR="004961DC" w:rsidRPr="00A06374" w:rsidRDefault="004961DC" w:rsidP="004961DC">
            <w:pPr>
              <w:jc w:val="both"/>
              <w:rPr>
                <w:rFonts w:ascii="Arial" w:hAnsi="Arial" w:cs="Arial"/>
                <w:sz w:val="20"/>
                <w:szCs w:val="20"/>
              </w:rPr>
            </w:pPr>
            <w:r>
              <w:rPr>
                <w:rFonts w:ascii="Arial" w:hAnsi="Arial" w:cs="Arial"/>
                <w:sz w:val="20"/>
                <w:szCs w:val="20"/>
              </w:rPr>
              <w:t>-</w:t>
            </w:r>
            <w:r w:rsidRPr="004961DC">
              <w:rPr>
                <w:rFonts w:ascii="Arial" w:hAnsi="Arial" w:cs="Arial"/>
                <w:sz w:val="20"/>
                <w:szCs w:val="20"/>
              </w:rPr>
              <w:t xml:space="preserve">No máximo um prestador contratado </w:t>
            </w:r>
            <w:r>
              <w:rPr>
                <w:rFonts w:ascii="Arial" w:hAnsi="Arial" w:cs="Arial"/>
                <w:sz w:val="20"/>
                <w:szCs w:val="20"/>
              </w:rPr>
              <w:t xml:space="preserve">conforme critério de julgamento (item/lote/global) e </w:t>
            </w:r>
            <w:r w:rsidRPr="004961DC">
              <w:rPr>
                <w:rFonts w:ascii="Arial" w:hAnsi="Arial" w:cs="Arial"/>
                <w:sz w:val="20"/>
                <w:szCs w:val="20"/>
              </w:rPr>
              <w:t>vencedor da competição</w:t>
            </w:r>
          </w:p>
        </w:tc>
      </w:tr>
    </w:tbl>
    <w:p w14:paraId="2372C530" w14:textId="77777777" w:rsidR="00E009CB" w:rsidRPr="00A06374" w:rsidRDefault="00E009CB" w:rsidP="00E009CB">
      <w:pPr>
        <w:pStyle w:val="Corpodetexto"/>
        <w:spacing w:line="240" w:lineRule="auto"/>
        <w:ind w:left="360"/>
        <w:rPr>
          <w:rFonts w:ascii="Arial" w:hAnsi="Arial" w:cs="Arial"/>
        </w:rPr>
      </w:pPr>
    </w:p>
    <w:p w14:paraId="050390E4" w14:textId="05B01C81" w:rsidR="00E009CB" w:rsidRDefault="00E009CB" w:rsidP="004B4CE3">
      <w:pPr>
        <w:pStyle w:val="Normal1"/>
        <w:spacing w:after="0" w:line="240" w:lineRule="auto"/>
        <w:jc w:val="both"/>
        <w:rPr>
          <w:rFonts w:ascii="Arial" w:eastAsia="Times New Roman" w:hAnsi="Arial" w:cs="Arial"/>
          <w:sz w:val="20"/>
          <w:szCs w:val="20"/>
        </w:rPr>
      </w:pPr>
      <w:r w:rsidRPr="004B4CE3">
        <w:rPr>
          <w:rFonts w:ascii="Arial" w:hAnsi="Arial" w:cs="Arial"/>
          <w:b/>
          <w:bCs/>
          <w:sz w:val="20"/>
          <w:szCs w:val="20"/>
        </w:rPr>
        <w:t>5.</w:t>
      </w:r>
      <w:r w:rsidR="004B4CE3" w:rsidRPr="004B4CE3">
        <w:rPr>
          <w:rFonts w:ascii="Arial" w:hAnsi="Arial" w:cs="Arial"/>
          <w:b/>
          <w:bCs/>
          <w:sz w:val="20"/>
          <w:szCs w:val="20"/>
        </w:rPr>
        <w:t>8.</w:t>
      </w:r>
      <w:r w:rsidR="004B4CE3">
        <w:rPr>
          <w:rFonts w:ascii="Arial" w:hAnsi="Arial" w:cs="Arial"/>
          <w:sz w:val="20"/>
          <w:szCs w:val="20"/>
        </w:rPr>
        <w:t xml:space="preserve"> </w:t>
      </w:r>
      <w:r w:rsidRPr="00A06374">
        <w:rPr>
          <w:rFonts w:ascii="Arial" w:hAnsi="Arial" w:cs="Arial"/>
          <w:sz w:val="20"/>
          <w:szCs w:val="20"/>
        </w:rPr>
        <w:t>Em conclusão c</w:t>
      </w:r>
      <w:r w:rsidRPr="00A06374">
        <w:rPr>
          <w:rFonts w:ascii="Arial" w:eastAsia="Times New Roman" w:hAnsi="Arial" w:cs="Arial"/>
          <w:sz w:val="20"/>
          <w:szCs w:val="20"/>
        </w:rPr>
        <w:t xml:space="preserve">onforme acima exposto, em análise das opções apresentadas para sanear a necessidade a escolha mais eficiente é a </w:t>
      </w:r>
      <w:r w:rsidRPr="00A06374">
        <w:rPr>
          <w:rFonts w:ascii="Arial" w:eastAsia="Times New Roman" w:hAnsi="Arial" w:cs="Arial"/>
          <w:b/>
          <w:bCs/>
          <w:sz w:val="20"/>
          <w:szCs w:val="20"/>
          <w:u w:val="single"/>
        </w:rPr>
        <w:t>SOLUÇÃO 3</w:t>
      </w:r>
      <w:r w:rsidRPr="00A06374">
        <w:rPr>
          <w:rFonts w:ascii="Arial" w:eastAsia="Times New Roman" w:hAnsi="Arial" w:cs="Arial"/>
          <w:sz w:val="20"/>
          <w:szCs w:val="20"/>
        </w:rPr>
        <w:t xml:space="preserve"> que </w:t>
      </w:r>
      <w:proofErr w:type="gramStart"/>
      <w:r w:rsidRPr="00A06374">
        <w:rPr>
          <w:rFonts w:ascii="Arial" w:eastAsia="Times New Roman" w:hAnsi="Arial" w:cs="Arial"/>
          <w:sz w:val="20"/>
          <w:szCs w:val="20"/>
        </w:rPr>
        <w:t>justifica-se</w:t>
      </w:r>
      <w:proofErr w:type="gramEnd"/>
      <w:r w:rsidRPr="00A06374">
        <w:rPr>
          <w:rFonts w:ascii="Arial" w:eastAsia="Times New Roman" w:hAnsi="Arial" w:cs="Arial"/>
          <w:sz w:val="20"/>
          <w:szCs w:val="20"/>
        </w:rPr>
        <w:t xml:space="preserve"> pela celeridade e eficiência da contratação.</w:t>
      </w:r>
    </w:p>
    <w:p w14:paraId="15CACBB2" w14:textId="77777777" w:rsidR="004B4CE3" w:rsidRDefault="004B4CE3" w:rsidP="004B4CE3">
      <w:pPr>
        <w:pStyle w:val="Normal1"/>
        <w:spacing w:after="0" w:line="240" w:lineRule="auto"/>
        <w:jc w:val="both"/>
        <w:rPr>
          <w:rFonts w:ascii="Arial" w:eastAsia="Times New Roman" w:hAnsi="Arial" w:cs="Arial"/>
          <w:sz w:val="20"/>
          <w:szCs w:val="20"/>
        </w:rPr>
      </w:pPr>
    </w:p>
    <w:p w14:paraId="2DA29021" w14:textId="64B5E1FB" w:rsidR="00E009CB" w:rsidRPr="00125DD7" w:rsidRDefault="004B4CE3" w:rsidP="004B4CE3">
      <w:pPr>
        <w:pStyle w:val="Normal1"/>
        <w:spacing w:after="0" w:line="240" w:lineRule="auto"/>
        <w:jc w:val="both"/>
        <w:rPr>
          <w:rFonts w:ascii="Arial" w:eastAsia="Times New Roman" w:hAnsi="Arial" w:cs="Arial"/>
          <w:bCs/>
          <w:sz w:val="21"/>
          <w:szCs w:val="21"/>
        </w:rPr>
      </w:pPr>
      <w:r w:rsidRPr="004B4CE3">
        <w:rPr>
          <w:rFonts w:ascii="Arial" w:eastAsia="Times New Roman" w:hAnsi="Arial" w:cs="Arial"/>
          <w:b/>
          <w:bCs/>
          <w:sz w:val="20"/>
          <w:szCs w:val="20"/>
        </w:rPr>
        <w:t>5.9.</w:t>
      </w:r>
      <w:r>
        <w:rPr>
          <w:rFonts w:ascii="Arial" w:eastAsia="Times New Roman" w:hAnsi="Arial" w:cs="Arial"/>
          <w:sz w:val="20"/>
          <w:szCs w:val="20"/>
        </w:rPr>
        <w:t xml:space="preserve"> </w:t>
      </w:r>
      <w:r w:rsidRPr="004B4CE3">
        <w:rPr>
          <w:rFonts w:ascii="Arial" w:eastAsia="Times New Roman" w:hAnsi="Arial" w:cs="Arial"/>
          <w:bCs/>
          <w:sz w:val="21"/>
          <w:szCs w:val="21"/>
        </w:rPr>
        <w:t xml:space="preserve">A partir </w:t>
      </w:r>
      <w:r w:rsidRPr="00125DD7">
        <w:rPr>
          <w:rFonts w:ascii="Arial" w:eastAsia="Times New Roman" w:hAnsi="Arial" w:cs="Arial"/>
          <w:bCs/>
          <w:sz w:val="21"/>
          <w:szCs w:val="21"/>
        </w:rPr>
        <w:t>da incorporação dessa tecnologia</w:t>
      </w:r>
      <w:r w:rsidR="002710FD" w:rsidRPr="00125DD7">
        <w:rPr>
          <w:rFonts w:ascii="Arial" w:eastAsia="Times New Roman" w:hAnsi="Arial" w:cs="Arial"/>
          <w:bCs/>
          <w:sz w:val="21"/>
          <w:szCs w:val="21"/>
        </w:rPr>
        <w:t xml:space="preserve">, </w:t>
      </w:r>
      <w:r w:rsidRPr="00125DD7">
        <w:rPr>
          <w:rFonts w:ascii="Arial" w:eastAsia="Times New Roman" w:hAnsi="Arial" w:cs="Arial"/>
          <w:bCs/>
          <w:sz w:val="21"/>
          <w:szCs w:val="21"/>
        </w:rPr>
        <w:t xml:space="preserve">temos referências nacionais de serviços </w:t>
      </w:r>
      <w:r w:rsidR="002710FD" w:rsidRPr="00125DD7">
        <w:rPr>
          <w:rFonts w:ascii="Arial" w:eastAsia="Times New Roman" w:hAnsi="Arial" w:cs="Arial"/>
          <w:bCs/>
          <w:sz w:val="21"/>
          <w:szCs w:val="21"/>
        </w:rPr>
        <w:t>de hospedagem</w:t>
      </w:r>
      <w:r w:rsidRPr="00125DD7">
        <w:rPr>
          <w:rFonts w:ascii="Arial" w:eastAsia="Times New Roman" w:hAnsi="Arial" w:cs="Arial"/>
          <w:bCs/>
          <w:sz w:val="21"/>
          <w:szCs w:val="21"/>
        </w:rPr>
        <w:t xml:space="preserve"> em funcionamento</w:t>
      </w:r>
      <w:r w:rsidR="002710FD" w:rsidRPr="00125DD7">
        <w:rPr>
          <w:rFonts w:ascii="Arial" w:eastAsia="Times New Roman" w:hAnsi="Arial" w:cs="Arial"/>
          <w:bCs/>
          <w:sz w:val="21"/>
          <w:szCs w:val="21"/>
        </w:rPr>
        <w:t>. Assim, analisando o mercado, após ampla pesquisa, observa-se a solução utilizada por diversos entes públicos:</w:t>
      </w:r>
    </w:p>
    <w:p w14:paraId="34AC8832" w14:textId="77777777" w:rsidR="002710FD" w:rsidRPr="00125DD7" w:rsidRDefault="002710FD" w:rsidP="004B4CE3">
      <w:pPr>
        <w:pStyle w:val="Normal1"/>
        <w:spacing w:after="0" w:line="240" w:lineRule="auto"/>
        <w:jc w:val="both"/>
        <w:rPr>
          <w:rFonts w:ascii="Arial" w:eastAsia="Times New Roman" w:hAnsi="Arial" w:cs="Arial"/>
          <w:bCs/>
          <w:sz w:val="21"/>
          <w:szCs w:val="21"/>
        </w:rPr>
      </w:pPr>
    </w:p>
    <w:p w14:paraId="2F41932A" w14:textId="3ADECB49" w:rsidR="00125DD7" w:rsidRPr="00125DD7" w:rsidRDefault="00125DD7" w:rsidP="00125DD7">
      <w:pPr>
        <w:shd w:val="clear" w:color="auto" w:fill="FFFFFF"/>
        <w:jc w:val="both"/>
        <w:textAlignment w:val="baseline"/>
        <w:rPr>
          <w:rFonts w:ascii="Arial" w:hAnsi="Arial" w:cs="Arial"/>
          <w:b/>
          <w:bCs/>
          <w:color w:val="000000"/>
          <w:sz w:val="21"/>
          <w:szCs w:val="21"/>
          <w:lang w:eastAsia="pt-BR"/>
        </w:rPr>
      </w:pPr>
      <w:r w:rsidRPr="00125DD7">
        <w:rPr>
          <w:rFonts w:ascii="Arial" w:hAnsi="Arial" w:cs="Arial"/>
          <w:b/>
          <w:bCs/>
          <w:color w:val="000000"/>
          <w:sz w:val="21"/>
          <w:szCs w:val="21"/>
          <w:lang w:eastAsia="pt-BR"/>
        </w:rPr>
        <w:t>I- Unidade compradora: 1544 - Prefeitura Municipal de Barra do Choça</w:t>
      </w:r>
    </w:p>
    <w:p w14:paraId="286B8E8A" w14:textId="3025A17B" w:rsidR="002710FD" w:rsidRPr="00125DD7" w:rsidRDefault="00125DD7" w:rsidP="00125DD7">
      <w:pPr>
        <w:pStyle w:val="Normal1"/>
        <w:spacing w:after="0" w:line="240" w:lineRule="auto"/>
        <w:jc w:val="both"/>
        <w:rPr>
          <w:rFonts w:ascii="Arial" w:eastAsia="Times New Roman" w:hAnsi="Arial" w:cs="Arial"/>
          <w:bCs/>
          <w:sz w:val="21"/>
          <w:szCs w:val="21"/>
        </w:rPr>
      </w:pPr>
      <w:r w:rsidRPr="00125DD7">
        <w:rPr>
          <w:rFonts w:ascii="Arial" w:eastAsia="Times New Roman" w:hAnsi="Arial" w:cs="Arial"/>
          <w:bCs/>
          <w:sz w:val="21"/>
          <w:szCs w:val="21"/>
        </w:rPr>
        <w:t>Edital de Chamamento Público nº 007/2026/2026</w:t>
      </w:r>
    </w:p>
    <w:p w14:paraId="22A195F4" w14:textId="7E76EF25" w:rsidR="00125DD7" w:rsidRDefault="00125DD7" w:rsidP="00125DD7">
      <w:pPr>
        <w:pStyle w:val="Normal1"/>
        <w:spacing w:after="0" w:line="240" w:lineRule="auto"/>
        <w:jc w:val="both"/>
        <w:rPr>
          <w:rFonts w:ascii="Arial" w:eastAsia="Times New Roman" w:hAnsi="Arial" w:cs="Arial"/>
          <w:bCs/>
          <w:sz w:val="21"/>
          <w:szCs w:val="21"/>
        </w:rPr>
      </w:pPr>
      <w:r w:rsidRPr="00125DD7">
        <w:rPr>
          <w:rFonts w:ascii="Arial" w:eastAsia="Times New Roman" w:hAnsi="Arial" w:cs="Arial"/>
          <w:bCs/>
          <w:sz w:val="21"/>
          <w:szCs w:val="21"/>
        </w:rPr>
        <w:t>Modalidade da contratação: Credenciamento</w:t>
      </w:r>
      <w:r w:rsidR="00356258">
        <w:rPr>
          <w:rFonts w:ascii="Arial" w:eastAsia="Times New Roman" w:hAnsi="Arial" w:cs="Arial"/>
          <w:bCs/>
          <w:sz w:val="21"/>
          <w:szCs w:val="21"/>
        </w:rPr>
        <w:t xml:space="preserve"> (</w:t>
      </w:r>
      <w:r w:rsidR="00356258" w:rsidRPr="00356258">
        <w:rPr>
          <w:rFonts w:ascii="Arial" w:eastAsia="Times New Roman" w:hAnsi="Arial" w:cs="Arial"/>
          <w:bCs/>
          <w:sz w:val="21"/>
          <w:szCs w:val="21"/>
        </w:rPr>
        <w:t>Amparo legal: Lei 14.133/2021, Art. 79, I</w:t>
      </w:r>
      <w:r w:rsidR="00356258">
        <w:rPr>
          <w:rFonts w:ascii="Arial" w:eastAsia="Times New Roman" w:hAnsi="Arial" w:cs="Arial"/>
          <w:bCs/>
          <w:sz w:val="21"/>
          <w:szCs w:val="21"/>
        </w:rPr>
        <w:t>)</w:t>
      </w:r>
    </w:p>
    <w:p w14:paraId="4C09211D" w14:textId="22D316CB" w:rsidR="00125DD7" w:rsidRPr="00125DD7" w:rsidRDefault="00125DD7" w:rsidP="00125DD7">
      <w:pPr>
        <w:pStyle w:val="Normal1"/>
        <w:spacing w:after="0" w:line="240" w:lineRule="auto"/>
        <w:jc w:val="both"/>
        <w:rPr>
          <w:rFonts w:ascii="Arial" w:eastAsia="Times New Roman" w:hAnsi="Arial" w:cs="Arial"/>
          <w:bCs/>
          <w:sz w:val="21"/>
          <w:szCs w:val="21"/>
        </w:rPr>
      </w:pPr>
      <w:r w:rsidRPr="00125DD7">
        <w:rPr>
          <w:rFonts w:ascii="Arial" w:eastAsia="Times New Roman" w:hAnsi="Arial" w:cs="Arial"/>
          <w:bCs/>
          <w:sz w:val="21"/>
          <w:szCs w:val="21"/>
        </w:rPr>
        <w:t>Id contratação PNCP: 13906789000196-1-000029/2026</w:t>
      </w:r>
    </w:p>
    <w:p w14:paraId="2E35C7D8" w14:textId="6C17FB31" w:rsidR="004B4CE3" w:rsidRDefault="00125DD7" w:rsidP="00125DD7">
      <w:pPr>
        <w:pStyle w:val="Normal1"/>
        <w:spacing w:after="0" w:line="240" w:lineRule="auto"/>
        <w:jc w:val="both"/>
        <w:rPr>
          <w:rFonts w:ascii="Arial" w:eastAsia="Times New Roman" w:hAnsi="Arial" w:cs="Arial"/>
          <w:bCs/>
          <w:sz w:val="21"/>
          <w:szCs w:val="21"/>
        </w:rPr>
      </w:pPr>
      <w:r w:rsidRPr="00125DD7">
        <w:rPr>
          <w:rFonts w:ascii="Arial" w:eastAsia="Times New Roman" w:hAnsi="Arial" w:cs="Arial"/>
          <w:bCs/>
          <w:sz w:val="21"/>
          <w:szCs w:val="21"/>
        </w:rPr>
        <w:t>Objeto: CREDENCIAMENTO de pessoa jurídica ou física para prestação de serviços de hospedagem no município de Barra do Choça – BA e em outras localidades, incluindo Salvador – BA em Casa de Apoio para atendimento a pacientes do TFD (tratamento fora do município), visando atender às necessidades das Secretarias Municipais</w:t>
      </w:r>
    </w:p>
    <w:p w14:paraId="7B6C5195" w14:textId="77777777" w:rsidR="007E2264" w:rsidRDefault="007E2264" w:rsidP="00125DD7">
      <w:pPr>
        <w:pStyle w:val="Normal1"/>
        <w:spacing w:after="0" w:line="240" w:lineRule="auto"/>
        <w:jc w:val="both"/>
        <w:rPr>
          <w:rFonts w:ascii="Arial" w:eastAsia="Times New Roman" w:hAnsi="Arial" w:cs="Arial"/>
          <w:bCs/>
          <w:sz w:val="21"/>
          <w:szCs w:val="21"/>
        </w:rPr>
      </w:pPr>
    </w:p>
    <w:p w14:paraId="0245C264" w14:textId="67F0D510" w:rsidR="007E2264" w:rsidRPr="007E2264" w:rsidRDefault="007E2264" w:rsidP="00125DD7">
      <w:pPr>
        <w:pStyle w:val="Normal1"/>
        <w:spacing w:after="0" w:line="240" w:lineRule="auto"/>
        <w:jc w:val="both"/>
        <w:rPr>
          <w:rFonts w:ascii="Arial" w:eastAsia="Times New Roman" w:hAnsi="Arial" w:cs="Arial"/>
          <w:b/>
          <w:sz w:val="21"/>
          <w:szCs w:val="21"/>
        </w:rPr>
      </w:pPr>
      <w:r w:rsidRPr="007E2264">
        <w:rPr>
          <w:rFonts w:ascii="Arial" w:eastAsia="Times New Roman" w:hAnsi="Arial" w:cs="Arial"/>
          <w:b/>
          <w:sz w:val="21"/>
          <w:szCs w:val="21"/>
        </w:rPr>
        <w:t>II- Unidade compradora: 2080 - SECRETARIA MUNICIPAL DE SAÚDE</w:t>
      </w:r>
    </w:p>
    <w:p w14:paraId="2661BAB8" w14:textId="1D7DB99A" w:rsidR="004B4CE3" w:rsidRDefault="007E2264" w:rsidP="004B4CE3">
      <w:pPr>
        <w:pStyle w:val="Normal1"/>
        <w:spacing w:after="0" w:line="240" w:lineRule="auto"/>
        <w:jc w:val="both"/>
        <w:rPr>
          <w:rFonts w:ascii="Arial" w:eastAsia="Times New Roman" w:hAnsi="Arial" w:cs="Arial"/>
          <w:bCs/>
          <w:sz w:val="21"/>
          <w:szCs w:val="21"/>
        </w:rPr>
      </w:pPr>
      <w:r w:rsidRPr="007E2264">
        <w:rPr>
          <w:rFonts w:ascii="Arial" w:eastAsia="Times New Roman" w:hAnsi="Arial" w:cs="Arial"/>
          <w:bCs/>
          <w:sz w:val="21"/>
          <w:szCs w:val="21"/>
        </w:rPr>
        <w:t>Edital de Chamamento Público nº 004/2026</w:t>
      </w:r>
    </w:p>
    <w:p w14:paraId="490DF498" w14:textId="7EBF2231" w:rsidR="007E2264" w:rsidRDefault="007E2264" w:rsidP="004B4CE3">
      <w:pPr>
        <w:pStyle w:val="Normal1"/>
        <w:spacing w:after="0" w:line="240" w:lineRule="auto"/>
        <w:jc w:val="both"/>
        <w:rPr>
          <w:rFonts w:ascii="Arial" w:eastAsia="Times New Roman" w:hAnsi="Arial" w:cs="Arial"/>
          <w:bCs/>
          <w:sz w:val="21"/>
          <w:szCs w:val="21"/>
        </w:rPr>
      </w:pPr>
      <w:r w:rsidRPr="007E2264">
        <w:rPr>
          <w:rFonts w:ascii="Arial" w:eastAsia="Times New Roman" w:hAnsi="Arial" w:cs="Arial"/>
          <w:bCs/>
          <w:sz w:val="21"/>
          <w:szCs w:val="21"/>
        </w:rPr>
        <w:t>Modalidade da contratação: Credenciamento</w:t>
      </w:r>
      <w:r>
        <w:rPr>
          <w:rFonts w:ascii="Arial" w:eastAsia="Times New Roman" w:hAnsi="Arial" w:cs="Arial"/>
          <w:bCs/>
          <w:sz w:val="21"/>
          <w:szCs w:val="21"/>
        </w:rPr>
        <w:t xml:space="preserve"> (</w:t>
      </w:r>
      <w:r w:rsidRPr="007E2264">
        <w:rPr>
          <w:rFonts w:ascii="Arial" w:eastAsia="Times New Roman" w:hAnsi="Arial" w:cs="Arial"/>
          <w:bCs/>
          <w:sz w:val="21"/>
          <w:szCs w:val="21"/>
        </w:rPr>
        <w:t>Amparo legal: Lei 14.133/2021, Art. 79, I</w:t>
      </w:r>
      <w:r>
        <w:rPr>
          <w:rFonts w:ascii="Arial" w:eastAsia="Times New Roman" w:hAnsi="Arial" w:cs="Arial"/>
          <w:bCs/>
          <w:sz w:val="21"/>
          <w:szCs w:val="21"/>
        </w:rPr>
        <w:t>)</w:t>
      </w:r>
    </w:p>
    <w:p w14:paraId="73763013" w14:textId="0984890C" w:rsidR="007E2264" w:rsidRDefault="007E2264" w:rsidP="004B4CE3">
      <w:pPr>
        <w:pStyle w:val="Normal1"/>
        <w:spacing w:after="0" w:line="240" w:lineRule="auto"/>
        <w:jc w:val="both"/>
        <w:rPr>
          <w:rFonts w:ascii="Arial" w:eastAsia="Times New Roman" w:hAnsi="Arial" w:cs="Arial"/>
          <w:bCs/>
          <w:sz w:val="21"/>
          <w:szCs w:val="21"/>
        </w:rPr>
      </w:pPr>
      <w:r w:rsidRPr="007E2264">
        <w:rPr>
          <w:rFonts w:ascii="Arial" w:eastAsia="Times New Roman" w:hAnsi="Arial" w:cs="Arial"/>
          <w:bCs/>
          <w:sz w:val="21"/>
          <w:szCs w:val="21"/>
        </w:rPr>
        <w:t>Id contratação PNCP: 13655436000160-1-000009/2026</w:t>
      </w:r>
    </w:p>
    <w:p w14:paraId="32C69A6F" w14:textId="16716C59" w:rsidR="007E2264" w:rsidRDefault="007E2264" w:rsidP="007E2264">
      <w:pPr>
        <w:pStyle w:val="Normal1"/>
        <w:jc w:val="both"/>
        <w:rPr>
          <w:rFonts w:ascii="Arial" w:eastAsia="Times New Roman" w:hAnsi="Arial" w:cs="Arial"/>
          <w:bCs/>
          <w:sz w:val="21"/>
          <w:szCs w:val="21"/>
        </w:rPr>
      </w:pPr>
      <w:r w:rsidRPr="007E2264">
        <w:rPr>
          <w:rFonts w:ascii="Arial" w:eastAsia="Times New Roman" w:hAnsi="Arial" w:cs="Arial"/>
          <w:bCs/>
          <w:sz w:val="21"/>
          <w:szCs w:val="21"/>
        </w:rPr>
        <w:t>Objeto:</w:t>
      </w:r>
      <w:r>
        <w:rPr>
          <w:rFonts w:ascii="Arial" w:eastAsia="Times New Roman" w:hAnsi="Arial" w:cs="Arial"/>
          <w:bCs/>
          <w:sz w:val="21"/>
          <w:szCs w:val="21"/>
        </w:rPr>
        <w:t xml:space="preserve"> </w:t>
      </w:r>
      <w:r w:rsidRPr="007E2264">
        <w:rPr>
          <w:rFonts w:ascii="Arial" w:eastAsia="Times New Roman" w:hAnsi="Arial" w:cs="Arial"/>
          <w:bCs/>
          <w:sz w:val="21"/>
          <w:szCs w:val="21"/>
        </w:rPr>
        <w:t>Credenciamento de empresa especializada na prestação de serviços de hospedagem para pacientes em tratamento de saúde na cidade de Salvador – BA, incluindo fornecimento de três (03) refeições diárias para pacientes e acompanhantes, bem como serviço de translado diário (ida e volta) entre as unidades de saúde (hospitais e clínicas), terminais rodoviários e a casa de apoio. O serviço visa atender integralmente às demandas da Secretaria Municipal de Saúde do Município de São Desidério, garantindo conforto, segurança e suporte logístico aos pacientes e seus acompanhantes</w:t>
      </w:r>
    </w:p>
    <w:p w14:paraId="74ABE027" w14:textId="213172E1" w:rsidR="006F3D6B" w:rsidRPr="006F3D6B" w:rsidRDefault="006F3D6B" w:rsidP="006F3D6B">
      <w:pPr>
        <w:pStyle w:val="Normal1"/>
        <w:spacing w:after="0" w:line="240" w:lineRule="auto"/>
        <w:jc w:val="both"/>
        <w:rPr>
          <w:rFonts w:ascii="Arial" w:eastAsia="Times New Roman" w:hAnsi="Arial" w:cs="Arial"/>
          <w:b/>
          <w:sz w:val="21"/>
          <w:szCs w:val="21"/>
        </w:rPr>
      </w:pPr>
      <w:r w:rsidRPr="006F3D6B">
        <w:rPr>
          <w:rFonts w:ascii="Arial" w:eastAsia="Times New Roman" w:hAnsi="Arial" w:cs="Arial"/>
          <w:b/>
          <w:sz w:val="21"/>
          <w:szCs w:val="21"/>
        </w:rPr>
        <w:t>III- Unidade compradora: 6523 - Prefeitura Municipal de Carinhanha</w:t>
      </w:r>
    </w:p>
    <w:p w14:paraId="7FBBFA89" w14:textId="0FD5DD1D" w:rsidR="006F3D6B" w:rsidRDefault="006F3D6B" w:rsidP="006F3D6B">
      <w:pPr>
        <w:pStyle w:val="Normal1"/>
        <w:spacing w:after="0" w:line="240" w:lineRule="auto"/>
        <w:jc w:val="both"/>
        <w:rPr>
          <w:rFonts w:ascii="Arial" w:eastAsia="Times New Roman" w:hAnsi="Arial" w:cs="Arial"/>
          <w:bCs/>
          <w:sz w:val="21"/>
          <w:szCs w:val="21"/>
        </w:rPr>
      </w:pPr>
      <w:r w:rsidRPr="006F3D6B">
        <w:rPr>
          <w:rFonts w:ascii="Arial" w:eastAsia="Times New Roman" w:hAnsi="Arial" w:cs="Arial"/>
          <w:bCs/>
          <w:sz w:val="21"/>
          <w:szCs w:val="21"/>
        </w:rPr>
        <w:t>Edital nº 100255008/2026</w:t>
      </w:r>
    </w:p>
    <w:p w14:paraId="589EF0FD" w14:textId="29D12CA6" w:rsidR="006F3D6B" w:rsidRDefault="006F3D6B" w:rsidP="006F3D6B">
      <w:pPr>
        <w:pStyle w:val="Normal1"/>
        <w:spacing w:after="0" w:line="240" w:lineRule="auto"/>
        <w:jc w:val="both"/>
        <w:rPr>
          <w:rFonts w:ascii="Arial" w:eastAsia="Times New Roman" w:hAnsi="Arial" w:cs="Arial"/>
          <w:bCs/>
          <w:sz w:val="21"/>
          <w:szCs w:val="21"/>
        </w:rPr>
      </w:pPr>
      <w:r w:rsidRPr="006F3D6B">
        <w:rPr>
          <w:rFonts w:ascii="Arial" w:eastAsia="Times New Roman" w:hAnsi="Arial" w:cs="Arial"/>
          <w:bCs/>
          <w:sz w:val="21"/>
          <w:szCs w:val="21"/>
        </w:rPr>
        <w:t>Modalidade da contratação: Credenciamento</w:t>
      </w:r>
      <w:r>
        <w:rPr>
          <w:rFonts w:ascii="Arial" w:eastAsia="Times New Roman" w:hAnsi="Arial" w:cs="Arial"/>
          <w:bCs/>
          <w:sz w:val="21"/>
          <w:szCs w:val="21"/>
        </w:rPr>
        <w:t xml:space="preserve"> (</w:t>
      </w:r>
      <w:r w:rsidRPr="006F3D6B">
        <w:rPr>
          <w:rFonts w:ascii="Arial" w:eastAsia="Times New Roman" w:hAnsi="Arial" w:cs="Arial"/>
          <w:bCs/>
          <w:sz w:val="21"/>
          <w:szCs w:val="21"/>
        </w:rPr>
        <w:t>Amparo legal: Lei 14.133/2021, Art. 78, I</w:t>
      </w:r>
      <w:r>
        <w:rPr>
          <w:rFonts w:ascii="Arial" w:eastAsia="Times New Roman" w:hAnsi="Arial" w:cs="Arial"/>
          <w:bCs/>
          <w:sz w:val="21"/>
          <w:szCs w:val="21"/>
        </w:rPr>
        <w:t>)</w:t>
      </w:r>
    </w:p>
    <w:p w14:paraId="265CEF29" w14:textId="0ED2A476" w:rsidR="006F3D6B" w:rsidRDefault="006F3D6B" w:rsidP="006F3D6B">
      <w:pPr>
        <w:pStyle w:val="Normal1"/>
        <w:spacing w:after="0" w:line="240" w:lineRule="auto"/>
        <w:jc w:val="both"/>
        <w:rPr>
          <w:rFonts w:ascii="Arial" w:eastAsia="Times New Roman" w:hAnsi="Arial" w:cs="Arial"/>
          <w:bCs/>
          <w:sz w:val="21"/>
          <w:szCs w:val="21"/>
        </w:rPr>
      </w:pPr>
      <w:r w:rsidRPr="006F3D6B">
        <w:rPr>
          <w:rFonts w:ascii="Arial" w:eastAsia="Times New Roman" w:hAnsi="Arial" w:cs="Arial"/>
          <w:bCs/>
          <w:sz w:val="21"/>
          <w:szCs w:val="21"/>
        </w:rPr>
        <w:t>Id contratação PNCP: 14105209000124-1-000018/2026</w:t>
      </w:r>
    </w:p>
    <w:p w14:paraId="790CAC50" w14:textId="758E02F3" w:rsidR="006F3D6B" w:rsidRDefault="006F3D6B" w:rsidP="006F3D6B">
      <w:pPr>
        <w:pStyle w:val="Normal1"/>
        <w:spacing w:after="0" w:line="240" w:lineRule="auto"/>
        <w:jc w:val="both"/>
        <w:rPr>
          <w:rFonts w:ascii="Arial" w:eastAsia="Times New Roman" w:hAnsi="Arial" w:cs="Arial"/>
          <w:bCs/>
          <w:sz w:val="21"/>
          <w:szCs w:val="21"/>
        </w:rPr>
      </w:pPr>
      <w:r w:rsidRPr="006F3D6B">
        <w:rPr>
          <w:rFonts w:ascii="Arial" w:eastAsia="Times New Roman" w:hAnsi="Arial" w:cs="Arial"/>
          <w:bCs/>
          <w:sz w:val="21"/>
          <w:szCs w:val="21"/>
        </w:rPr>
        <w:t>Objeto:</w:t>
      </w:r>
      <w:r>
        <w:rPr>
          <w:rFonts w:ascii="Arial" w:eastAsia="Times New Roman" w:hAnsi="Arial" w:cs="Arial"/>
          <w:bCs/>
          <w:sz w:val="21"/>
          <w:szCs w:val="21"/>
        </w:rPr>
        <w:t xml:space="preserve"> </w:t>
      </w:r>
      <w:r w:rsidRPr="006F3D6B">
        <w:rPr>
          <w:rFonts w:ascii="Arial" w:eastAsia="Times New Roman" w:hAnsi="Arial" w:cs="Arial"/>
          <w:bCs/>
          <w:sz w:val="21"/>
          <w:szCs w:val="21"/>
        </w:rPr>
        <w:t xml:space="preserve">Credenciamento de pessoas jurídicas para prestação de serviços de hospedagem, em atendimento as demandas das diversas secretarias deste município de Carinhanha </w:t>
      </w:r>
      <w:r w:rsidR="00544E99">
        <w:rPr>
          <w:rFonts w:ascii="Arial" w:eastAsia="Times New Roman" w:hAnsi="Arial" w:cs="Arial"/>
          <w:bCs/>
          <w:sz w:val="21"/>
          <w:szCs w:val="21"/>
        </w:rPr>
        <w:t>–</w:t>
      </w:r>
      <w:r w:rsidRPr="006F3D6B">
        <w:rPr>
          <w:rFonts w:ascii="Arial" w:eastAsia="Times New Roman" w:hAnsi="Arial" w:cs="Arial"/>
          <w:bCs/>
          <w:sz w:val="21"/>
          <w:szCs w:val="21"/>
        </w:rPr>
        <w:t xml:space="preserve"> Bahia</w:t>
      </w:r>
    </w:p>
    <w:p w14:paraId="51992A06" w14:textId="77777777" w:rsidR="00544E99" w:rsidRDefault="00544E99" w:rsidP="006F3D6B">
      <w:pPr>
        <w:pStyle w:val="Normal1"/>
        <w:spacing w:after="0" w:line="240" w:lineRule="auto"/>
        <w:jc w:val="both"/>
        <w:rPr>
          <w:rFonts w:ascii="Arial" w:eastAsia="Times New Roman" w:hAnsi="Arial" w:cs="Arial"/>
          <w:bCs/>
          <w:sz w:val="21"/>
          <w:szCs w:val="21"/>
        </w:rPr>
      </w:pPr>
    </w:p>
    <w:p w14:paraId="7332DB27" w14:textId="638A469B" w:rsidR="00544E99" w:rsidRPr="00544E99" w:rsidRDefault="00544E99" w:rsidP="00544E99">
      <w:pPr>
        <w:pStyle w:val="Normal1"/>
        <w:spacing w:after="0" w:line="240" w:lineRule="auto"/>
        <w:jc w:val="both"/>
        <w:rPr>
          <w:rFonts w:ascii="Arial" w:eastAsia="Times New Roman" w:hAnsi="Arial" w:cs="Arial"/>
          <w:b/>
          <w:sz w:val="21"/>
          <w:szCs w:val="21"/>
        </w:rPr>
      </w:pPr>
      <w:r w:rsidRPr="00544E99">
        <w:rPr>
          <w:rFonts w:ascii="Arial" w:eastAsia="Times New Roman" w:hAnsi="Arial" w:cs="Arial"/>
          <w:b/>
          <w:sz w:val="21"/>
          <w:szCs w:val="21"/>
        </w:rPr>
        <w:t>IV- Unidade compradora: 18 - SECRETARIA DE ADMINISTRAÇÃO</w:t>
      </w:r>
    </w:p>
    <w:p w14:paraId="4A1CB533" w14:textId="09945354" w:rsidR="00544E99" w:rsidRDefault="00544E99" w:rsidP="00544E99">
      <w:pPr>
        <w:pStyle w:val="Normal1"/>
        <w:spacing w:after="0" w:line="240" w:lineRule="auto"/>
        <w:jc w:val="both"/>
        <w:rPr>
          <w:rFonts w:ascii="Arial" w:eastAsia="Times New Roman" w:hAnsi="Arial" w:cs="Arial"/>
          <w:bCs/>
          <w:sz w:val="21"/>
          <w:szCs w:val="21"/>
        </w:rPr>
      </w:pPr>
      <w:r w:rsidRPr="00544E99">
        <w:rPr>
          <w:rFonts w:ascii="Arial" w:eastAsia="Times New Roman" w:hAnsi="Arial" w:cs="Arial"/>
          <w:bCs/>
          <w:sz w:val="21"/>
          <w:szCs w:val="21"/>
        </w:rPr>
        <w:lastRenderedPageBreak/>
        <w:t>Edital nº 100254001/2026</w:t>
      </w:r>
    </w:p>
    <w:p w14:paraId="263FA59B" w14:textId="73CA5EB0" w:rsidR="00544E99" w:rsidRDefault="00544E99" w:rsidP="00544E99">
      <w:pPr>
        <w:pStyle w:val="Normal1"/>
        <w:spacing w:after="0" w:line="240" w:lineRule="auto"/>
        <w:jc w:val="both"/>
        <w:rPr>
          <w:rFonts w:ascii="Arial" w:eastAsia="Times New Roman" w:hAnsi="Arial" w:cs="Arial"/>
          <w:bCs/>
          <w:sz w:val="21"/>
          <w:szCs w:val="21"/>
        </w:rPr>
      </w:pPr>
      <w:r>
        <w:rPr>
          <w:rFonts w:ascii="Arial" w:eastAsia="Times New Roman" w:hAnsi="Arial" w:cs="Arial"/>
          <w:bCs/>
          <w:sz w:val="21"/>
          <w:szCs w:val="21"/>
        </w:rPr>
        <w:t>M</w:t>
      </w:r>
      <w:r w:rsidRPr="00544E99">
        <w:rPr>
          <w:rFonts w:ascii="Arial" w:eastAsia="Times New Roman" w:hAnsi="Arial" w:cs="Arial"/>
          <w:bCs/>
          <w:sz w:val="21"/>
          <w:szCs w:val="21"/>
        </w:rPr>
        <w:t>odalidade da contratação: Credenciamento</w:t>
      </w:r>
      <w:r>
        <w:rPr>
          <w:rFonts w:ascii="Arial" w:eastAsia="Times New Roman" w:hAnsi="Arial" w:cs="Arial"/>
          <w:bCs/>
          <w:sz w:val="21"/>
          <w:szCs w:val="21"/>
        </w:rPr>
        <w:t xml:space="preserve"> (</w:t>
      </w:r>
      <w:r w:rsidRPr="00544E99">
        <w:rPr>
          <w:rFonts w:ascii="Arial" w:eastAsia="Times New Roman" w:hAnsi="Arial" w:cs="Arial"/>
          <w:bCs/>
          <w:sz w:val="21"/>
          <w:szCs w:val="21"/>
        </w:rPr>
        <w:t>Amparo legal: Lei 14.133/2021, Art. 78, I</w:t>
      </w:r>
      <w:r>
        <w:rPr>
          <w:rFonts w:ascii="Arial" w:eastAsia="Times New Roman" w:hAnsi="Arial" w:cs="Arial"/>
          <w:bCs/>
          <w:sz w:val="21"/>
          <w:szCs w:val="21"/>
        </w:rPr>
        <w:t>)</w:t>
      </w:r>
    </w:p>
    <w:p w14:paraId="48B20EC4" w14:textId="5C3D6299" w:rsidR="00544E99" w:rsidRDefault="00544E99" w:rsidP="00544E99">
      <w:pPr>
        <w:pStyle w:val="Normal1"/>
        <w:spacing w:after="0" w:line="240" w:lineRule="auto"/>
        <w:jc w:val="both"/>
        <w:rPr>
          <w:rFonts w:ascii="Arial" w:eastAsia="Times New Roman" w:hAnsi="Arial" w:cs="Arial"/>
          <w:bCs/>
          <w:sz w:val="21"/>
          <w:szCs w:val="21"/>
        </w:rPr>
      </w:pPr>
      <w:r w:rsidRPr="00544E99">
        <w:rPr>
          <w:rFonts w:ascii="Arial" w:eastAsia="Times New Roman" w:hAnsi="Arial" w:cs="Arial"/>
          <w:bCs/>
          <w:sz w:val="21"/>
          <w:szCs w:val="21"/>
        </w:rPr>
        <w:t>Id contratação PNCP: 13675491000112-1-000121/2026</w:t>
      </w:r>
    </w:p>
    <w:p w14:paraId="1E184795" w14:textId="1FB80571" w:rsidR="007E2264" w:rsidRPr="00125DD7" w:rsidRDefault="00544E99" w:rsidP="004B4CE3">
      <w:pPr>
        <w:pStyle w:val="Normal1"/>
        <w:spacing w:after="0" w:line="240" w:lineRule="auto"/>
        <w:jc w:val="both"/>
        <w:rPr>
          <w:rFonts w:ascii="Arial" w:eastAsia="Times New Roman" w:hAnsi="Arial" w:cs="Arial"/>
          <w:bCs/>
          <w:sz w:val="21"/>
          <w:szCs w:val="21"/>
        </w:rPr>
      </w:pPr>
      <w:r w:rsidRPr="00544E99">
        <w:rPr>
          <w:rFonts w:ascii="Arial" w:eastAsia="Times New Roman" w:hAnsi="Arial" w:cs="Arial"/>
          <w:bCs/>
          <w:sz w:val="21"/>
          <w:szCs w:val="21"/>
        </w:rPr>
        <w:t>Objeto:</w:t>
      </w:r>
      <w:r>
        <w:rPr>
          <w:rFonts w:ascii="Arial" w:eastAsia="Times New Roman" w:hAnsi="Arial" w:cs="Arial"/>
          <w:bCs/>
          <w:sz w:val="21"/>
          <w:szCs w:val="21"/>
        </w:rPr>
        <w:t xml:space="preserve"> </w:t>
      </w:r>
      <w:r w:rsidRPr="00544E99">
        <w:rPr>
          <w:rFonts w:ascii="Arial" w:eastAsia="Times New Roman" w:hAnsi="Arial" w:cs="Arial"/>
          <w:bCs/>
          <w:sz w:val="21"/>
          <w:szCs w:val="21"/>
        </w:rPr>
        <w:t>Constitui objeto do presente edital Procedimento auxiliar de credenciamento para contratação de empresa especializada em serviços de hospedagem, para atender a demanda das Secretarias Municipais e Órgãos Públicos, deste município de Paramirim-Bahia, para o exercício de 2026</w:t>
      </w:r>
    </w:p>
    <w:p w14:paraId="02DDCB72" w14:textId="77777777" w:rsidR="004B4CE3" w:rsidRPr="00125DD7" w:rsidRDefault="004B4CE3" w:rsidP="004B4CE3">
      <w:pPr>
        <w:pStyle w:val="Normal1"/>
        <w:spacing w:after="0" w:line="240" w:lineRule="auto"/>
        <w:jc w:val="both"/>
        <w:rPr>
          <w:rFonts w:ascii="Arial" w:eastAsia="Times New Roman" w:hAnsi="Arial" w:cs="Arial"/>
          <w:sz w:val="21"/>
          <w:szCs w:val="21"/>
        </w:rPr>
      </w:pPr>
    </w:p>
    <w:p w14:paraId="55A7B8A6" w14:textId="71956EFE" w:rsidR="00E07AD2" w:rsidRDefault="00307B17" w:rsidP="002200E1">
      <w:pPr>
        <w:suppressAutoHyphens w:val="0"/>
        <w:autoSpaceDE w:val="0"/>
        <w:autoSpaceDN w:val="0"/>
        <w:adjustRightInd w:val="0"/>
        <w:spacing w:line="276" w:lineRule="auto"/>
        <w:jc w:val="both"/>
        <w:rPr>
          <w:rFonts w:ascii="Arial" w:eastAsia="Times New Roman" w:hAnsi="Arial" w:cs="Arial"/>
          <w:b/>
          <w:kern w:val="0"/>
          <w:sz w:val="21"/>
          <w:szCs w:val="21"/>
          <w:lang w:eastAsia="pt-BR" w:bidi="ar-SA"/>
        </w:rPr>
      </w:pPr>
      <w:r w:rsidRPr="001C0224">
        <w:rPr>
          <w:rFonts w:ascii="Arial" w:eastAsia="Times New Roman" w:hAnsi="Arial" w:cs="Arial"/>
          <w:b/>
          <w:kern w:val="0"/>
          <w:sz w:val="21"/>
          <w:szCs w:val="21"/>
          <w:lang w:eastAsia="pt-BR" w:bidi="ar-SA"/>
        </w:rPr>
        <w:t>5.10.</w:t>
      </w:r>
      <w:r w:rsidRPr="001C0224">
        <w:rPr>
          <w:rFonts w:ascii="Arial" w:eastAsia="Times New Roman" w:hAnsi="Arial" w:cs="Arial"/>
          <w:bCs/>
          <w:kern w:val="0"/>
          <w:sz w:val="21"/>
          <w:szCs w:val="21"/>
          <w:lang w:eastAsia="pt-BR" w:bidi="ar-SA"/>
        </w:rPr>
        <w:t xml:space="preserve"> A</w:t>
      </w:r>
      <w:r w:rsidRPr="00307B17">
        <w:rPr>
          <w:rFonts w:ascii="Arial" w:eastAsia="Times New Roman" w:hAnsi="Arial" w:cs="Arial"/>
          <w:bCs/>
          <w:kern w:val="0"/>
          <w:sz w:val="21"/>
          <w:szCs w:val="21"/>
          <w:lang w:eastAsia="pt-BR" w:bidi="ar-SA"/>
        </w:rPr>
        <w:t xml:space="preserve"> solução escolhida pelos referidos entes públicos é a hipótese de </w:t>
      </w:r>
      <w:r w:rsidRPr="00307B17">
        <w:rPr>
          <w:rFonts w:ascii="Arial" w:eastAsia="Times New Roman" w:hAnsi="Arial" w:cs="Arial"/>
          <w:b/>
          <w:kern w:val="0"/>
          <w:sz w:val="21"/>
          <w:szCs w:val="21"/>
          <w:lang w:eastAsia="pt-BR" w:bidi="ar-SA"/>
        </w:rPr>
        <w:t>INEXIGIBILIDADE DE LICITAÇÃO (ART. 74, IV, LEI 14.133/2021)</w:t>
      </w:r>
      <w:r w:rsidRPr="00307B17">
        <w:rPr>
          <w:rFonts w:ascii="Arial" w:eastAsia="Times New Roman" w:hAnsi="Arial" w:cs="Arial"/>
          <w:bCs/>
          <w:kern w:val="0"/>
          <w:sz w:val="21"/>
          <w:szCs w:val="21"/>
          <w:lang w:eastAsia="pt-BR" w:bidi="ar-SA"/>
        </w:rPr>
        <w:t xml:space="preserve"> cujas contratações são decorrentes do resultado do </w:t>
      </w:r>
      <w:r w:rsidRPr="00307B17">
        <w:rPr>
          <w:rFonts w:ascii="Arial" w:eastAsia="Times New Roman" w:hAnsi="Arial" w:cs="Arial"/>
          <w:b/>
          <w:kern w:val="0"/>
          <w:sz w:val="21"/>
          <w:szCs w:val="21"/>
          <w:lang w:eastAsia="pt-BR" w:bidi="ar-SA"/>
        </w:rPr>
        <w:t>PROCEDIMENTO AUXILIAR de CREDENCIAMENTO (ART. 78, I E 79, LEI 14.133/2021).</w:t>
      </w:r>
    </w:p>
    <w:p w14:paraId="5A5A057D" w14:textId="77777777" w:rsidR="004961DC" w:rsidRDefault="004961DC" w:rsidP="002200E1">
      <w:pPr>
        <w:suppressAutoHyphens w:val="0"/>
        <w:autoSpaceDE w:val="0"/>
        <w:autoSpaceDN w:val="0"/>
        <w:adjustRightInd w:val="0"/>
        <w:spacing w:line="276" w:lineRule="auto"/>
        <w:jc w:val="both"/>
        <w:rPr>
          <w:rFonts w:ascii="Arial" w:eastAsia="Times New Roman" w:hAnsi="Arial" w:cs="Arial"/>
          <w:b/>
          <w:kern w:val="0"/>
          <w:sz w:val="21"/>
          <w:szCs w:val="21"/>
          <w:lang w:eastAsia="pt-BR" w:bidi="ar-SA"/>
        </w:rPr>
      </w:pPr>
    </w:p>
    <w:p w14:paraId="48096B8A" w14:textId="302F7941" w:rsidR="004961DC" w:rsidRPr="00470607" w:rsidRDefault="004961DC" w:rsidP="002200E1">
      <w:pPr>
        <w:suppressAutoHyphens w:val="0"/>
        <w:autoSpaceDE w:val="0"/>
        <w:autoSpaceDN w:val="0"/>
        <w:adjustRightInd w:val="0"/>
        <w:spacing w:line="276" w:lineRule="auto"/>
        <w:jc w:val="both"/>
        <w:rPr>
          <w:rFonts w:ascii="Arial" w:eastAsia="Times New Roman" w:hAnsi="Arial" w:cs="Arial"/>
          <w:kern w:val="0"/>
          <w:sz w:val="21"/>
          <w:szCs w:val="21"/>
          <w:lang w:eastAsia="pt-BR" w:bidi="ar-SA"/>
        </w:rPr>
      </w:pPr>
      <w:r>
        <w:rPr>
          <w:rFonts w:ascii="Arial" w:eastAsia="Times New Roman" w:hAnsi="Arial" w:cs="Arial"/>
          <w:b/>
          <w:kern w:val="0"/>
          <w:sz w:val="21"/>
          <w:szCs w:val="21"/>
          <w:lang w:eastAsia="pt-BR" w:bidi="ar-SA"/>
        </w:rPr>
        <w:t xml:space="preserve">5.11. </w:t>
      </w:r>
      <w:r w:rsidRPr="004961DC">
        <w:rPr>
          <w:rFonts w:ascii="Arial" w:eastAsia="Times New Roman" w:hAnsi="Arial" w:cs="Arial"/>
          <w:bCs/>
          <w:kern w:val="0"/>
          <w:sz w:val="21"/>
          <w:szCs w:val="21"/>
          <w:lang w:eastAsia="pt-BR" w:bidi="ar-SA"/>
        </w:rPr>
        <w:t>Portanto, em conclusão conforme acima exposto, em análise das opções apresentadas para sanear a necessidade a escolha mais eficiente é</w:t>
      </w:r>
      <w:r>
        <w:rPr>
          <w:rFonts w:ascii="Arial" w:eastAsia="Times New Roman" w:hAnsi="Arial" w:cs="Arial"/>
          <w:bCs/>
          <w:kern w:val="0"/>
          <w:sz w:val="21"/>
          <w:szCs w:val="21"/>
          <w:lang w:eastAsia="pt-BR" w:bidi="ar-SA"/>
        </w:rPr>
        <w:t xml:space="preserve"> a </w:t>
      </w:r>
      <w:r w:rsidRPr="004961DC">
        <w:rPr>
          <w:rFonts w:ascii="Arial" w:eastAsia="Times New Roman" w:hAnsi="Arial" w:cs="Arial"/>
          <w:b/>
          <w:kern w:val="0"/>
          <w:sz w:val="21"/>
          <w:szCs w:val="21"/>
          <w:lang w:eastAsia="pt-BR" w:bidi="ar-SA"/>
        </w:rPr>
        <w:t>CONTRATAÇÃO DE SERVIÇO DE HOTELARIA</w:t>
      </w:r>
      <w:r>
        <w:rPr>
          <w:rFonts w:ascii="Arial" w:eastAsia="Times New Roman" w:hAnsi="Arial" w:cs="Arial"/>
          <w:b/>
          <w:kern w:val="0"/>
          <w:sz w:val="21"/>
          <w:szCs w:val="21"/>
          <w:lang w:eastAsia="pt-BR" w:bidi="ar-SA"/>
        </w:rPr>
        <w:t xml:space="preserve"> mediante </w:t>
      </w:r>
      <w:r w:rsidRPr="004961DC">
        <w:rPr>
          <w:rFonts w:ascii="Arial" w:eastAsia="Times New Roman" w:hAnsi="Arial" w:cs="Arial"/>
          <w:b/>
          <w:kern w:val="0"/>
          <w:sz w:val="21"/>
          <w:szCs w:val="21"/>
          <w:lang w:eastAsia="pt-BR" w:bidi="ar-SA"/>
        </w:rPr>
        <w:t>CHAMAMENTO PARA CREDENCIAMENTO PRÓPRIO</w:t>
      </w:r>
      <w:r>
        <w:rPr>
          <w:rFonts w:ascii="Arial" w:eastAsia="Times New Roman" w:hAnsi="Arial" w:cs="Arial"/>
          <w:b/>
          <w:kern w:val="0"/>
          <w:sz w:val="21"/>
          <w:szCs w:val="21"/>
          <w:lang w:eastAsia="pt-BR" w:bidi="ar-SA"/>
        </w:rPr>
        <w:t xml:space="preserve"> (Solução 02 + Solução 03). </w:t>
      </w:r>
    </w:p>
    <w:p w14:paraId="5EB8DB66" w14:textId="09B4A450" w:rsidR="00AD504D" w:rsidRPr="000D7C2C" w:rsidRDefault="00470283" w:rsidP="002200E1">
      <w:pPr>
        <w:suppressAutoHyphens w:val="0"/>
        <w:autoSpaceDE w:val="0"/>
        <w:autoSpaceDN w:val="0"/>
        <w:adjustRightInd w:val="0"/>
        <w:spacing w:line="276" w:lineRule="auto"/>
        <w:jc w:val="both"/>
        <w:rPr>
          <w:rFonts w:ascii="Arial" w:eastAsia="Times New Roman" w:hAnsi="Arial" w:cs="Arial"/>
          <w:kern w:val="0"/>
          <w:sz w:val="22"/>
          <w:szCs w:val="22"/>
          <w:lang w:eastAsia="pt-BR" w:bidi="ar-SA"/>
        </w:rPr>
      </w:pPr>
      <w:r w:rsidRPr="000D7C2C">
        <w:rPr>
          <w:rFonts w:ascii="Arial" w:eastAsia="Times New Roman" w:hAnsi="Arial" w:cs="Arial"/>
          <w:kern w:val="0"/>
          <w:sz w:val="22"/>
          <w:szCs w:val="22"/>
          <w:lang w:eastAsia="pt-BR" w:bidi="ar-SA"/>
        </w:rPr>
        <w:t xml:space="preserve">   </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383530" w:rsidRPr="000D7C2C" w14:paraId="4D7E83DD" w14:textId="77777777" w:rsidTr="008349B0">
        <w:tc>
          <w:tcPr>
            <w:tcW w:w="989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5CCD5D3B" w14:textId="77777777" w:rsidR="00383530" w:rsidRPr="000D7C2C" w:rsidRDefault="006C7650" w:rsidP="008349B0">
            <w:pPr>
              <w:pStyle w:val="Contedodatabela"/>
              <w:tabs>
                <w:tab w:val="left" w:pos="1843"/>
              </w:tabs>
              <w:jc w:val="both"/>
              <w:rPr>
                <w:rFonts w:ascii="Arial" w:hAnsi="Arial" w:cs="Arial"/>
                <w:b/>
                <w:bCs/>
                <w:sz w:val="22"/>
                <w:szCs w:val="22"/>
              </w:rPr>
            </w:pPr>
            <w:r w:rsidRPr="000D7C2C">
              <w:rPr>
                <w:rFonts w:ascii="Arial" w:hAnsi="Arial" w:cs="Arial"/>
                <w:b/>
                <w:bCs/>
                <w:sz w:val="22"/>
                <w:szCs w:val="22"/>
              </w:rPr>
              <w:t xml:space="preserve">6. ESTIMATIVA DO VALOR DA CONTRATAÇÃO </w:t>
            </w:r>
          </w:p>
        </w:tc>
      </w:tr>
    </w:tbl>
    <w:p w14:paraId="373F5AF4" w14:textId="77777777" w:rsidR="00E04BF7" w:rsidRPr="000D7C2C" w:rsidRDefault="00E04BF7" w:rsidP="002200E1">
      <w:pPr>
        <w:spacing w:line="276" w:lineRule="auto"/>
        <w:jc w:val="both"/>
        <w:rPr>
          <w:rFonts w:ascii="Arial" w:hAnsi="Arial" w:cs="Arial"/>
          <w:sz w:val="22"/>
          <w:szCs w:val="22"/>
        </w:rPr>
      </w:pPr>
    </w:p>
    <w:p w14:paraId="61B5F781" w14:textId="09E1F280" w:rsidR="00802E2B" w:rsidRPr="00470607" w:rsidRDefault="00802E2B" w:rsidP="002200E1">
      <w:pPr>
        <w:pStyle w:val="Textbody"/>
        <w:spacing w:before="1" w:line="276" w:lineRule="auto"/>
        <w:jc w:val="both"/>
        <w:rPr>
          <w:rFonts w:ascii="Arial" w:hAnsi="Arial" w:cs="Arial"/>
          <w:sz w:val="21"/>
          <w:szCs w:val="21"/>
        </w:rPr>
      </w:pPr>
      <w:r w:rsidRPr="00470607">
        <w:rPr>
          <w:rFonts w:ascii="Arial" w:hAnsi="Arial" w:cs="Arial"/>
          <w:b/>
          <w:sz w:val="21"/>
          <w:szCs w:val="21"/>
        </w:rPr>
        <w:t>6.1.</w:t>
      </w:r>
      <w:r w:rsidRPr="00470607">
        <w:rPr>
          <w:rFonts w:ascii="Arial" w:hAnsi="Arial" w:cs="Arial"/>
          <w:sz w:val="21"/>
          <w:szCs w:val="21"/>
        </w:rPr>
        <w:t xml:space="preserve"> </w:t>
      </w:r>
      <w:r w:rsidR="00861600" w:rsidRPr="00470607">
        <w:rPr>
          <w:rFonts w:ascii="Arial" w:hAnsi="Arial" w:cs="Arial"/>
          <w:sz w:val="21"/>
          <w:szCs w:val="21"/>
        </w:rPr>
        <w:t xml:space="preserve">Estima-se que o investimento total alcançará aproximadamente o montante </w:t>
      </w:r>
      <w:r w:rsidR="00861600" w:rsidRPr="008E269C">
        <w:rPr>
          <w:rFonts w:ascii="Arial" w:hAnsi="Arial" w:cs="Arial"/>
          <w:sz w:val="21"/>
          <w:szCs w:val="21"/>
        </w:rPr>
        <w:t xml:space="preserve">de </w:t>
      </w:r>
      <w:r w:rsidR="001806A4" w:rsidRPr="001806A4">
        <w:rPr>
          <w:rFonts w:ascii="Arial" w:hAnsi="Arial" w:cs="Arial"/>
          <w:b/>
          <w:sz w:val="21"/>
          <w:szCs w:val="21"/>
        </w:rPr>
        <w:t xml:space="preserve">R$ </w:t>
      </w:r>
      <w:r w:rsidR="001C0224" w:rsidRPr="001C0224">
        <w:rPr>
          <w:rFonts w:ascii="Arial" w:hAnsi="Arial" w:cs="Arial"/>
          <w:b/>
          <w:sz w:val="21"/>
          <w:szCs w:val="21"/>
        </w:rPr>
        <w:t>184.350</w:t>
      </w:r>
      <w:r w:rsidR="001806A4" w:rsidRPr="001806A4">
        <w:rPr>
          <w:rFonts w:ascii="Arial" w:hAnsi="Arial" w:cs="Arial"/>
          <w:b/>
          <w:sz w:val="21"/>
          <w:szCs w:val="21"/>
        </w:rPr>
        <w:t>,00 (</w:t>
      </w:r>
      <w:r w:rsidR="001C0224">
        <w:rPr>
          <w:rFonts w:ascii="Arial" w:hAnsi="Arial" w:cs="Arial"/>
          <w:b/>
          <w:sz w:val="21"/>
          <w:szCs w:val="21"/>
        </w:rPr>
        <w:t>cento e oitenta e quatro, trezentos e cinquenta reais</w:t>
      </w:r>
      <w:r w:rsidR="001806A4" w:rsidRPr="001806A4">
        <w:rPr>
          <w:rFonts w:ascii="Arial" w:hAnsi="Arial" w:cs="Arial"/>
          <w:b/>
          <w:sz w:val="21"/>
          <w:szCs w:val="21"/>
        </w:rPr>
        <w:t>)</w:t>
      </w:r>
      <w:r w:rsidR="00A46803" w:rsidRPr="00A46803">
        <w:rPr>
          <w:rFonts w:ascii="Arial" w:hAnsi="Arial" w:cs="Arial"/>
          <w:bCs/>
          <w:sz w:val="21"/>
          <w:szCs w:val="21"/>
        </w:rPr>
        <w:t>, conforme abaixo detalhado:</w:t>
      </w:r>
    </w:p>
    <w:p w14:paraId="3324C8B9" w14:textId="77777777" w:rsidR="008F2E14" w:rsidRDefault="008F2E14" w:rsidP="008F2E14">
      <w:pPr>
        <w:pStyle w:val="Textbody"/>
        <w:spacing w:before="1" w:line="276" w:lineRule="auto"/>
        <w:jc w:val="both"/>
        <w:rPr>
          <w:rFonts w:ascii="Arial" w:hAnsi="Arial" w:cs="Arial"/>
          <w:sz w:val="21"/>
          <w:szCs w:val="21"/>
        </w:rPr>
      </w:pPr>
    </w:p>
    <w:tbl>
      <w:tblPr>
        <w:tblpPr w:leftFromText="141" w:rightFromText="141" w:vertAnchor="text" w:horzAnchor="page" w:tblpXSpec="center" w:tblpY="22"/>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0"/>
        <w:gridCol w:w="3164"/>
        <w:gridCol w:w="991"/>
        <w:gridCol w:w="1562"/>
        <w:gridCol w:w="1562"/>
        <w:gridCol w:w="1701"/>
      </w:tblGrid>
      <w:tr w:rsidR="002F418A" w:rsidRPr="001806A4" w14:paraId="1547908E" w14:textId="77777777" w:rsidTr="002F418A">
        <w:trPr>
          <w:trHeight w:val="516"/>
        </w:trPr>
        <w:tc>
          <w:tcPr>
            <w:tcW w:w="770" w:type="dxa"/>
            <w:shd w:val="clear" w:color="auto" w:fill="D9E2F3" w:themeFill="accent1" w:themeFillTint="33"/>
            <w:noWrap/>
            <w:vAlign w:val="center"/>
            <w:hideMark/>
          </w:tcPr>
          <w:p w14:paraId="04ABA8B1" w14:textId="77777777" w:rsidR="002F418A" w:rsidRPr="001806A4" w:rsidRDefault="002F418A" w:rsidP="00ED7779">
            <w:pPr>
              <w:jc w:val="center"/>
              <w:rPr>
                <w:rFonts w:ascii="Arial" w:hAnsi="Arial" w:cs="Arial"/>
                <w:b/>
                <w:bCs/>
                <w:sz w:val="21"/>
                <w:szCs w:val="21"/>
              </w:rPr>
            </w:pPr>
            <w:r w:rsidRPr="001806A4">
              <w:rPr>
                <w:rFonts w:ascii="Arial" w:hAnsi="Arial" w:cs="Arial"/>
                <w:b/>
                <w:bCs/>
                <w:sz w:val="21"/>
                <w:szCs w:val="21"/>
              </w:rPr>
              <w:t>ITEM</w:t>
            </w:r>
          </w:p>
        </w:tc>
        <w:tc>
          <w:tcPr>
            <w:tcW w:w="3164" w:type="dxa"/>
            <w:shd w:val="clear" w:color="auto" w:fill="D9E2F3" w:themeFill="accent1" w:themeFillTint="33"/>
            <w:noWrap/>
            <w:vAlign w:val="center"/>
            <w:hideMark/>
          </w:tcPr>
          <w:p w14:paraId="487336B0" w14:textId="77777777" w:rsidR="002F418A" w:rsidRPr="001806A4" w:rsidRDefault="002F418A" w:rsidP="00ED7779">
            <w:pPr>
              <w:jc w:val="center"/>
              <w:rPr>
                <w:rFonts w:ascii="Arial" w:hAnsi="Arial" w:cs="Arial"/>
                <w:b/>
                <w:bCs/>
                <w:sz w:val="21"/>
                <w:szCs w:val="21"/>
              </w:rPr>
            </w:pPr>
            <w:r w:rsidRPr="001806A4">
              <w:rPr>
                <w:rFonts w:ascii="Arial" w:hAnsi="Arial" w:cs="Arial"/>
                <w:b/>
                <w:bCs/>
                <w:sz w:val="21"/>
                <w:szCs w:val="21"/>
              </w:rPr>
              <w:t>DISCRIMINAÇÃO</w:t>
            </w:r>
          </w:p>
        </w:tc>
        <w:tc>
          <w:tcPr>
            <w:tcW w:w="991" w:type="dxa"/>
            <w:shd w:val="clear" w:color="auto" w:fill="D9E2F3" w:themeFill="accent1" w:themeFillTint="33"/>
            <w:noWrap/>
            <w:vAlign w:val="center"/>
            <w:hideMark/>
          </w:tcPr>
          <w:p w14:paraId="0705D41C" w14:textId="77777777" w:rsidR="002F418A" w:rsidRPr="001806A4" w:rsidRDefault="002F418A" w:rsidP="00ED7779">
            <w:pPr>
              <w:jc w:val="center"/>
              <w:rPr>
                <w:rFonts w:ascii="Arial" w:hAnsi="Arial" w:cs="Arial"/>
                <w:b/>
                <w:bCs/>
                <w:sz w:val="21"/>
                <w:szCs w:val="21"/>
              </w:rPr>
            </w:pPr>
            <w:r w:rsidRPr="001806A4">
              <w:rPr>
                <w:rFonts w:ascii="Arial" w:hAnsi="Arial" w:cs="Arial"/>
                <w:b/>
                <w:bCs/>
                <w:sz w:val="21"/>
                <w:szCs w:val="21"/>
              </w:rPr>
              <w:t>UND.</w:t>
            </w:r>
          </w:p>
        </w:tc>
        <w:tc>
          <w:tcPr>
            <w:tcW w:w="1562" w:type="dxa"/>
            <w:shd w:val="clear" w:color="auto" w:fill="D9E2F3" w:themeFill="accent1" w:themeFillTint="33"/>
            <w:vAlign w:val="center"/>
          </w:tcPr>
          <w:p w14:paraId="7AE0743B" w14:textId="64552DE9" w:rsidR="002F418A" w:rsidRPr="001806A4" w:rsidRDefault="002F418A" w:rsidP="002F418A">
            <w:pPr>
              <w:jc w:val="center"/>
              <w:rPr>
                <w:rFonts w:ascii="Arial" w:hAnsi="Arial" w:cs="Arial"/>
                <w:b/>
                <w:bCs/>
                <w:sz w:val="21"/>
                <w:szCs w:val="21"/>
              </w:rPr>
            </w:pPr>
            <w:r w:rsidRPr="001806A4">
              <w:rPr>
                <w:rFonts w:ascii="Arial" w:hAnsi="Arial" w:cs="Arial"/>
                <w:b/>
                <w:bCs/>
                <w:sz w:val="21"/>
                <w:szCs w:val="21"/>
              </w:rPr>
              <w:t>QUANT.</w:t>
            </w:r>
          </w:p>
        </w:tc>
        <w:tc>
          <w:tcPr>
            <w:tcW w:w="1562" w:type="dxa"/>
            <w:shd w:val="clear" w:color="auto" w:fill="D9E2F3" w:themeFill="accent1" w:themeFillTint="33"/>
            <w:vAlign w:val="center"/>
          </w:tcPr>
          <w:p w14:paraId="05A6E54E" w14:textId="307E5DC7" w:rsidR="002F418A" w:rsidRPr="001806A4" w:rsidRDefault="002F418A" w:rsidP="00ED7779">
            <w:pPr>
              <w:jc w:val="center"/>
              <w:rPr>
                <w:rFonts w:ascii="Arial" w:hAnsi="Arial" w:cs="Arial"/>
                <w:b/>
                <w:bCs/>
                <w:sz w:val="21"/>
                <w:szCs w:val="21"/>
              </w:rPr>
            </w:pPr>
            <w:r w:rsidRPr="001806A4">
              <w:rPr>
                <w:rFonts w:ascii="Arial" w:hAnsi="Arial" w:cs="Arial"/>
                <w:b/>
                <w:bCs/>
                <w:sz w:val="21"/>
                <w:szCs w:val="21"/>
              </w:rPr>
              <w:t>VALOR UNITÁRIO</w:t>
            </w:r>
          </w:p>
        </w:tc>
        <w:tc>
          <w:tcPr>
            <w:tcW w:w="1701" w:type="dxa"/>
            <w:tcBorders>
              <w:bottom w:val="single" w:sz="4" w:space="0" w:color="auto"/>
            </w:tcBorders>
            <w:shd w:val="clear" w:color="auto" w:fill="D9E2F3" w:themeFill="accent1" w:themeFillTint="33"/>
            <w:noWrap/>
            <w:vAlign w:val="center"/>
            <w:hideMark/>
          </w:tcPr>
          <w:p w14:paraId="6EB79E7A" w14:textId="77777777" w:rsidR="002F418A" w:rsidRPr="001806A4" w:rsidRDefault="002F418A" w:rsidP="00ED7779">
            <w:pPr>
              <w:jc w:val="center"/>
              <w:rPr>
                <w:rFonts w:ascii="Arial" w:hAnsi="Arial" w:cs="Arial"/>
                <w:b/>
                <w:bCs/>
                <w:sz w:val="21"/>
                <w:szCs w:val="21"/>
              </w:rPr>
            </w:pPr>
            <w:r w:rsidRPr="001806A4">
              <w:rPr>
                <w:rFonts w:ascii="Arial" w:hAnsi="Arial" w:cs="Arial"/>
                <w:b/>
                <w:bCs/>
                <w:sz w:val="21"/>
                <w:szCs w:val="21"/>
              </w:rPr>
              <w:t xml:space="preserve">VALOR TOTAL </w:t>
            </w:r>
          </w:p>
        </w:tc>
      </w:tr>
      <w:tr w:rsidR="001806A4" w:rsidRPr="001806A4" w14:paraId="5E1702C0" w14:textId="77777777" w:rsidTr="001806A4">
        <w:trPr>
          <w:trHeight w:val="1592"/>
        </w:trPr>
        <w:tc>
          <w:tcPr>
            <w:tcW w:w="770" w:type="dxa"/>
            <w:shd w:val="clear" w:color="auto" w:fill="D9E2F3" w:themeFill="accent1" w:themeFillTint="33"/>
            <w:noWrap/>
            <w:vAlign w:val="center"/>
            <w:hideMark/>
          </w:tcPr>
          <w:p w14:paraId="75815027" w14:textId="77777777" w:rsidR="001806A4" w:rsidRPr="001806A4" w:rsidRDefault="001806A4" w:rsidP="001806A4">
            <w:pPr>
              <w:jc w:val="center"/>
              <w:rPr>
                <w:rFonts w:ascii="Arial" w:hAnsi="Arial" w:cs="Arial"/>
                <w:b/>
                <w:sz w:val="21"/>
                <w:szCs w:val="21"/>
              </w:rPr>
            </w:pPr>
            <w:r w:rsidRPr="001806A4">
              <w:rPr>
                <w:rFonts w:ascii="Arial" w:hAnsi="Arial" w:cs="Arial"/>
                <w:b/>
                <w:sz w:val="21"/>
                <w:szCs w:val="21"/>
              </w:rPr>
              <w:t>1</w:t>
            </w:r>
          </w:p>
        </w:tc>
        <w:tc>
          <w:tcPr>
            <w:tcW w:w="3164" w:type="dxa"/>
            <w:tcBorders>
              <w:top w:val="single" w:sz="4" w:space="0" w:color="auto"/>
              <w:left w:val="single" w:sz="4" w:space="0" w:color="auto"/>
              <w:right w:val="single" w:sz="4" w:space="0" w:color="auto"/>
            </w:tcBorders>
            <w:vAlign w:val="center"/>
          </w:tcPr>
          <w:p w14:paraId="7CECEDB0" w14:textId="77777777" w:rsidR="001806A4" w:rsidRPr="001806A4" w:rsidRDefault="001806A4" w:rsidP="001806A4">
            <w:pPr>
              <w:jc w:val="center"/>
              <w:rPr>
                <w:rFonts w:ascii="Arial" w:hAnsi="Arial" w:cs="Arial"/>
                <w:color w:val="000000"/>
                <w:sz w:val="21"/>
                <w:szCs w:val="21"/>
              </w:rPr>
            </w:pPr>
            <w:r w:rsidRPr="001806A4">
              <w:rPr>
                <w:rFonts w:ascii="Arial" w:hAnsi="Arial" w:cs="Arial"/>
                <w:b/>
                <w:color w:val="000000"/>
                <w:sz w:val="21"/>
                <w:szCs w:val="21"/>
              </w:rPr>
              <w:t>SERVIÇO DE HOSPEDAGEM – em quarto individual</w:t>
            </w:r>
            <w:r w:rsidRPr="001806A4">
              <w:rPr>
                <w:rFonts w:ascii="Arial" w:hAnsi="Arial" w:cs="Arial"/>
                <w:color w:val="000000"/>
                <w:sz w:val="21"/>
                <w:szCs w:val="21"/>
              </w:rPr>
              <w:t>, com ar condicionado e banheiro, com serviço de café da manhã incluso.</w:t>
            </w:r>
          </w:p>
        </w:tc>
        <w:tc>
          <w:tcPr>
            <w:tcW w:w="991" w:type="dxa"/>
            <w:noWrap/>
            <w:vAlign w:val="center"/>
          </w:tcPr>
          <w:p w14:paraId="28676D27" w14:textId="77777777" w:rsidR="001806A4" w:rsidRPr="001806A4" w:rsidRDefault="001806A4" w:rsidP="001806A4">
            <w:pPr>
              <w:jc w:val="center"/>
              <w:rPr>
                <w:rFonts w:ascii="Arial" w:hAnsi="Arial" w:cs="Arial"/>
                <w:sz w:val="21"/>
                <w:szCs w:val="21"/>
              </w:rPr>
            </w:pPr>
            <w:r w:rsidRPr="001806A4">
              <w:rPr>
                <w:rFonts w:ascii="Arial" w:hAnsi="Arial" w:cs="Arial"/>
                <w:sz w:val="21"/>
                <w:szCs w:val="21"/>
              </w:rPr>
              <w:t>DIÁRIA</w:t>
            </w:r>
          </w:p>
        </w:tc>
        <w:tc>
          <w:tcPr>
            <w:tcW w:w="1562" w:type="dxa"/>
            <w:vAlign w:val="center"/>
          </w:tcPr>
          <w:p w14:paraId="699BA807" w14:textId="241DB9DD" w:rsidR="001806A4" w:rsidRPr="001806A4" w:rsidRDefault="001806A4" w:rsidP="001806A4">
            <w:pPr>
              <w:jc w:val="center"/>
              <w:rPr>
                <w:rFonts w:ascii="Arial" w:hAnsi="Arial" w:cs="Arial"/>
                <w:sz w:val="21"/>
                <w:szCs w:val="21"/>
              </w:rPr>
            </w:pPr>
            <w:r w:rsidRPr="001806A4">
              <w:rPr>
                <w:rFonts w:ascii="Arial" w:hAnsi="Arial" w:cs="Arial"/>
                <w:sz w:val="21"/>
                <w:szCs w:val="21"/>
              </w:rPr>
              <w:t>550</w:t>
            </w:r>
          </w:p>
        </w:tc>
        <w:tc>
          <w:tcPr>
            <w:tcW w:w="1562" w:type="dxa"/>
            <w:tcBorders>
              <w:right w:val="single" w:sz="4" w:space="0" w:color="auto"/>
            </w:tcBorders>
            <w:vAlign w:val="center"/>
          </w:tcPr>
          <w:p w14:paraId="22D34085" w14:textId="2593B98F" w:rsidR="001806A4" w:rsidRPr="001806A4" w:rsidRDefault="001806A4" w:rsidP="001806A4">
            <w:pPr>
              <w:jc w:val="center"/>
              <w:rPr>
                <w:rFonts w:ascii="Arial" w:hAnsi="Arial" w:cs="Arial"/>
                <w:sz w:val="21"/>
                <w:szCs w:val="21"/>
              </w:rPr>
            </w:pPr>
            <w:r w:rsidRPr="001806A4">
              <w:rPr>
                <w:rFonts w:ascii="Arial" w:hAnsi="Arial" w:cs="Arial"/>
                <w:sz w:val="21"/>
                <w:szCs w:val="21"/>
              </w:rPr>
              <w:t xml:space="preserve">R$ </w:t>
            </w:r>
            <w:r w:rsidR="001C0224">
              <w:rPr>
                <w:rFonts w:ascii="Arial" w:hAnsi="Arial" w:cs="Arial"/>
                <w:sz w:val="21"/>
                <w:szCs w:val="21"/>
              </w:rPr>
              <w:t>90</w:t>
            </w:r>
            <w:r w:rsidRPr="001806A4">
              <w:rPr>
                <w:rFonts w:ascii="Arial" w:hAnsi="Arial" w:cs="Arial"/>
                <w:sz w:val="21"/>
                <w:szCs w:val="21"/>
              </w:rPr>
              <w:t>,00</w:t>
            </w:r>
          </w:p>
        </w:tc>
        <w:tc>
          <w:tcPr>
            <w:tcW w:w="1701" w:type="dxa"/>
            <w:tcBorders>
              <w:top w:val="single" w:sz="4" w:space="0" w:color="auto"/>
              <w:left w:val="nil"/>
              <w:bottom w:val="single" w:sz="4" w:space="0" w:color="auto"/>
              <w:right w:val="single" w:sz="4" w:space="0" w:color="auto"/>
            </w:tcBorders>
            <w:noWrap/>
            <w:vAlign w:val="center"/>
          </w:tcPr>
          <w:p w14:paraId="1D5EEF82" w14:textId="6D4BA987" w:rsidR="001806A4" w:rsidRPr="001806A4" w:rsidRDefault="001806A4" w:rsidP="001806A4">
            <w:pPr>
              <w:jc w:val="center"/>
              <w:rPr>
                <w:rFonts w:ascii="Arial" w:hAnsi="Arial" w:cs="Arial"/>
                <w:sz w:val="21"/>
                <w:szCs w:val="21"/>
              </w:rPr>
            </w:pPr>
            <w:r w:rsidRPr="001806A4">
              <w:rPr>
                <w:rFonts w:ascii="Arial" w:hAnsi="Arial" w:cs="Arial"/>
                <w:sz w:val="21"/>
                <w:szCs w:val="21"/>
              </w:rPr>
              <w:t xml:space="preserve">R$ </w:t>
            </w:r>
            <w:r w:rsidR="001C0224" w:rsidRPr="001C0224">
              <w:rPr>
                <w:rFonts w:ascii="Arial" w:hAnsi="Arial" w:cs="Arial"/>
                <w:sz w:val="21"/>
                <w:szCs w:val="21"/>
              </w:rPr>
              <w:t>49.500</w:t>
            </w:r>
            <w:r w:rsidRPr="001806A4">
              <w:rPr>
                <w:rFonts w:ascii="Arial" w:hAnsi="Arial" w:cs="Arial"/>
                <w:sz w:val="21"/>
                <w:szCs w:val="21"/>
              </w:rPr>
              <w:t>,00</w:t>
            </w:r>
          </w:p>
        </w:tc>
      </w:tr>
      <w:tr w:rsidR="001806A4" w:rsidRPr="001806A4" w14:paraId="32A65C2B" w14:textId="77777777" w:rsidTr="001806A4">
        <w:trPr>
          <w:trHeight w:val="1840"/>
        </w:trPr>
        <w:tc>
          <w:tcPr>
            <w:tcW w:w="770" w:type="dxa"/>
            <w:shd w:val="clear" w:color="auto" w:fill="D9E2F3" w:themeFill="accent1" w:themeFillTint="33"/>
            <w:noWrap/>
            <w:vAlign w:val="center"/>
          </w:tcPr>
          <w:p w14:paraId="33D16641" w14:textId="77777777" w:rsidR="001806A4" w:rsidRPr="001806A4" w:rsidRDefault="001806A4" w:rsidP="001806A4">
            <w:pPr>
              <w:jc w:val="center"/>
              <w:rPr>
                <w:rFonts w:ascii="Arial" w:hAnsi="Arial" w:cs="Arial"/>
                <w:b/>
                <w:sz w:val="21"/>
                <w:szCs w:val="21"/>
              </w:rPr>
            </w:pPr>
            <w:r w:rsidRPr="001806A4">
              <w:rPr>
                <w:rFonts w:ascii="Arial" w:hAnsi="Arial" w:cs="Arial"/>
                <w:b/>
                <w:sz w:val="21"/>
                <w:szCs w:val="21"/>
              </w:rPr>
              <w:t>2</w:t>
            </w:r>
          </w:p>
        </w:tc>
        <w:tc>
          <w:tcPr>
            <w:tcW w:w="3164" w:type="dxa"/>
            <w:tcBorders>
              <w:top w:val="single" w:sz="4" w:space="0" w:color="auto"/>
              <w:left w:val="single" w:sz="4" w:space="0" w:color="auto"/>
              <w:right w:val="single" w:sz="4" w:space="0" w:color="auto"/>
            </w:tcBorders>
            <w:vAlign w:val="center"/>
          </w:tcPr>
          <w:p w14:paraId="034C91AD" w14:textId="77777777" w:rsidR="001806A4" w:rsidRPr="001806A4" w:rsidRDefault="001806A4" w:rsidP="001806A4">
            <w:pPr>
              <w:jc w:val="center"/>
              <w:rPr>
                <w:rFonts w:ascii="Arial" w:hAnsi="Arial" w:cs="Arial"/>
                <w:b/>
                <w:bCs/>
                <w:color w:val="000000"/>
                <w:sz w:val="21"/>
                <w:szCs w:val="21"/>
              </w:rPr>
            </w:pPr>
          </w:p>
          <w:p w14:paraId="2B7D46F5" w14:textId="77777777" w:rsidR="001806A4" w:rsidRPr="001806A4" w:rsidRDefault="001806A4" w:rsidP="001806A4">
            <w:pPr>
              <w:jc w:val="center"/>
              <w:rPr>
                <w:rFonts w:ascii="Arial" w:hAnsi="Arial" w:cs="Arial"/>
                <w:color w:val="000000"/>
                <w:sz w:val="21"/>
                <w:szCs w:val="21"/>
              </w:rPr>
            </w:pPr>
            <w:r w:rsidRPr="001806A4">
              <w:rPr>
                <w:rFonts w:ascii="Arial" w:hAnsi="Arial" w:cs="Arial"/>
                <w:b/>
                <w:color w:val="000000"/>
                <w:sz w:val="21"/>
                <w:szCs w:val="21"/>
              </w:rPr>
              <w:t>SERVIÇO DE HOSPEDAGEM – em quarto duplo,</w:t>
            </w:r>
            <w:r w:rsidRPr="001806A4">
              <w:rPr>
                <w:rFonts w:ascii="Arial" w:hAnsi="Arial" w:cs="Arial"/>
                <w:color w:val="000000"/>
                <w:sz w:val="21"/>
                <w:szCs w:val="21"/>
              </w:rPr>
              <w:t xml:space="preserve"> com ar condicionado e banheiro, com serviço de café da manhã incluso.</w:t>
            </w:r>
          </w:p>
        </w:tc>
        <w:tc>
          <w:tcPr>
            <w:tcW w:w="991" w:type="dxa"/>
            <w:noWrap/>
            <w:vAlign w:val="center"/>
          </w:tcPr>
          <w:p w14:paraId="0017E5D3" w14:textId="77777777" w:rsidR="001806A4" w:rsidRPr="001806A4" w:rsidRDefault="001806A4" w:rsidP="001806A4">
            <w:pPr>
              <w:jc w:val="center"/>
              <w:rPr>
                <w:rFonts w:ascii="Arial" w:hAnsi="Arial" w:cs="Arial"/>
                <w:sz w:val="21"/>
                <w:szCs w:val="21"/>
              </w:rPr>
            </w:pPr>
            <w:r w:rsidRPr="001806A4">
              <w:rPr>
                <w:rFonts w:ascii="Arial" w:hAnsi="Arial" w:cs="Arial"/>
                <w:sz w:val="21"/>
                <w:szCs w:val="21"/>
              </w:rPr>
              <w:t>DIÁRIA</w:t>
            </w:r>
          </w:p>
        </w:tc>
        <w:tc>
          <w:tcPr>
            <w:tcW w:w="1562" w:type="dxa"/>
            <w:vAlign w:val="center"/>
          </w:tcPr>
          <w:p w14:paraId="32F758CF" w14:textId="16448F42" w:rsidR="001806A4" w:rsidRPr="001806A4" w:rsidRDefault="001806A4" w:rsidP="001806A4">
            <w:pPr>
              <w:jc w:val="center"/>
              <w:rPr>
                <w:rFonts w:ascii="Arial" w:hAnsi="Arial" w:cs="Arial"/>
                <w:sz w:val="21"/>
                <w:szCs w:val="21"/>
              </w:rPr>
            </w:pPr>
            <w:r w:rsidRPr="001806A4">
              <w:rPr>
                <w:rFonts w:ascii="Arial" w:hAnsi="Arial" w:cs="Arial"/>
                <w:sz w:val="21"/>
                <w:szCs w:val="21"/>
              </w:rPr>
              <w:t>743</w:t>
            </w:r>
          </w:p>
        </w:tc>
        <w:tc>
          <w:tcPr>
            <w:tcW w:w="1562" w:type="dxa"/>
            <w:tcBorders>
              <w:right w:val="single" w:sz="4" w:space="0" w:color="auto"/>
            </w:tcBorders>
            <w:vAlign w:val="center"/>
          </w:tcPr>
          <w:p w14:paraId="2FD87857" w14:textId="5693A9A5" w:rsidR="001806A4" w:rsidRPr="001806A4" w:rsidRDefault="001806A4" w:rsidP="001806A4">
            <w:pPr>
              <w:jc w:val="center"/>
              <w:rPr>
                <w:rFonts w:ascii="Arial" w:hAnsi="Arial" w:cs="Arial"/>
                <w:sz w:val="21"/>
                <w:szCs w:val="21"/>
              </w:rPr>
            </w:pPr>
            <w:r w:rsidRPr="001806A4">
              <w:rPr>
                <w:rFonts w:ascii="Arial" w:hAnsi="Arial" w:cs="Arial"/>
                <w:sz w:val="21"/>
                <w:szCs w:val="21"/>
              </w:rPr>
              <w:t>R$ 1</w:t>
            </w:r>
            <w:r w:rsidR="001C0224">
              <w:rPr>
                <w:rFonts w:ascii="Arial" w:hAnsi="Arial" w:cs="Arial"/>
                <w:sz w:val="21"/>
                <w:szCs w:val="21"/>
              </w:rPr>
              <w:t>50</w:t>
            </w:r>
            <w:r w:rsidRPr="001806A4">
              <w:rPr>
                <w:rFonts w:ascii="Arial" w:hAnsi="Arial" w:cs="Arial"/>
                <w:sz w:val="21"/>
                <w:szCs w:val="21"/>
              </w:rPr>
              <w:t>,00</w:t>
            </w:r>
          </w:p>
        </w:tc>
        <w:tc>
          <w:tcPr>
            <w:tcW w:w="1701" w:type="dxa"/>
            <w:tcBorders>
              <w:top w:val="single" w:sz="4" w:space="0" w:color="auto"/>
              <w:left w:val="nil"/>
              <w:bottom w:val="single" w:sz="4" w:space="0" w:color="auto"/>
              <w:right w:val="single" w:sz="4" w:space="0" w:color="auto"/>
            </w:tcBorders>
            <w:noWrap/>
            <w:vAlign w:val="center"/>
          </w:tcPr>
          <w:p w14:paraId="1E8D6D49" w14:textId="2F24B45E" w:rsidR="001806A4" w:rsidRPr="001806A4" w:rsidRDefault="001806A4" w:rsidP="001806A4">
            <w:pPr>
              <w:jc w:val="center"/>
              <w:rPr>
                <w:rFonts w:ascii="Arial" w:hAnsi="Arial" w:cs="Arial"/>
                <w:sz w:val="21"/>
                <w:szCs w:val="21"/>
              </w:rPr>
            </w:pPr>
            <w:r w:rsidRPr="001806A4">
              <w:rPr>
                <w:rFonts w:ascii="Arial" w:hAnsi="Arial" w:cs="Arial"/>
                <w:sz w:val="21"/>
                <w:szCs w:val="21"/>
              </w:rPr>
              <w:t xml:space="preserve">R$ </w:t>
            </w:r>
            <w:r w:rsidR="001C0224" w:rsidRPr="001C0224">
              <w:rPr>
                <w:rFonts w:ascii="Arial" w:hAnsi="Arial" w:cs="Arial"/>
                <w:sz w:val="21"/>
                <w:szCs w:val="21"/>
              </w:rPr>
              <w:t>111.450</w:t>
            </w:r>
            <w:r w:rsidRPr="001806A4">
              <w:rPr>
                <w:rFonts w:ascii="Arial" w:hAnsi="Arial" w:cs="Arial"/>
                <w:sz w:val="21"/>
                <w:szCs w:val="21"/>
              </w:rPr>
              <w:t>,00</w:t>
            </w:r>
          </w:p>
        </w:tc>
      </w:tr>
      <w:tr w:rsidR="001806A4" w:rsidRPr="001806A4" w14:paraId="15D16D68" w14:textId="77777777" w:rsidTr="001806A4">
        <w:trPr>
          <w:trHeight w:val="1835"/>
        </w:trPr>
        <w:tc>
          <w:tcPr>
            <w:tcW w:w="770" w:type="dxa"/>
            <w:shd w:val="clear" w:color="auto" w:fill="D9E2F3" w:themeFill="accent1" w:themeFillTint="33"/>
            <w:noWrap/>
            <w:vAlign w:val="center"/>
          </w:tcPr>
          <w:p w14:paraId="332A9E83" w14:textId="77777777" w:rsidR="001806A4" w:rsidRPr="001806A4" w:rsidRDefault="001806A4" w:rsidP="001806A4">
            <w:pPr>
              <w:jc w:val="center"/>
              <w:rPr>
                <w:rFonts w:ascii="Arial" w:hAnsi="Arial" w:cs="Arial"/>
                <w:b/>
                <w:sz w:val="21"/>
                <w:szCs w:val="21"/>
              </w:rPr>
            </w:pPr>
            <w:r w:rsidRPr="001806A4">
              <w:rPr>
                <w:rFonts w:ascii="Arial" w:hAnsi="Arial" w:cs="Arial"/>
                <w:b/>
                <w:sz w:val="21"/>
                <w:szCs w:val="21"/>
              </w:rPr>
              <w:t>3</w:t>
            </w:r>
          </w:p>
        </w:tc>
        <w:tc>
          <w:tcPr>
            <w:tcW w:w="3164" w:type="dxa"/>
            <w:tcBorders>
              <w:top w:val="single" w:sz="4" w:space="0" w:color="auto"/>
              <w:left w:val="single" w:sz="4" w:space="0" w:color="auto"/>
              <w:bottom w:val="single" w:sz="4" w:space="0" w:color="auto"/>
              <w:right w:val="single" w:sz="4" w:space="0" w:color="auto"/>
            </w:tcBorders>
            <w:vAlign w:val="center"/>
          </w:tcPr>
          <w:p w14:paraId="050FC69C" w14:textId="77777777" w:rsidR="001806A4" w:rsidRPr="001806A4" w:rsidRDefault="001806A4" w:rsidP="001806A4">
            <w:pPr>
              <w:jc w:val="center"/>
              <w:rPr>
                <w:rFonts w:ascii="Arial" w:hAnsi="Arial" w:cs="Arial"/>
                <w:color w:val="000000"/>
                <w:sz w:val="21"/>
                <w:szCs w:val="21"/>
              </w:rPr>
            </w:pPr>
            <w:r w:rsidRPr="001806A4">
              <w:rPr>
                <w:rFonts w:ascii="Arial" w:hAnsi="Arial" w:cs="Arial"/>
                <w:b/>
                <w:color w:val="000000"/>
                <w:sz w:val="21"/>
                <w:szCs w:val="21"/>
              </w:rPr>
              <w:t>SERVIÇO DE HOSPEDAGEM – em quarto triplo</w:t>
            </w:r>
            <w:r w:rsidRPr="001806A4">
              <w:rPr>
                <w:rFonts w:ascii="Arial" w:hAnsi="Arial" w:cs="Arial"/>
                <w:color w:val="000000"/>
                <w:sz w:val="21"/>
                <w:szCs w:val="21"/>
              </w:rPr>
              <w:t>, com ar condicionado e banheiro, com serviço de café da manhã incluso.</w:t>
            </w:r>
          </w:p>
        </w:tc>
        <w:tc>
          <w:tcPr>
            <w:tcW w:w="991" w:type="dxa"/>
            <w:noWrap/>
            <w:vAlign w:val="center"/>
          </w:tcPr>
          <w:p w14:paraId="4942F8EE" w14:textId="77777777" w:rsidR="001806A4" w:rsidRPr="001806A4" w:rsidRDefault="001806A4" w:rsidP="001806A4">
            <w:pPr>
              <w:jc w:val="center"/>
              <w:rPr>
                <w:rFonts w:ascii="Arial" w:hAnsi="Arial" w:cs="Arial"/>
                <w:sz w:val="21"/>
                <w:szCs w:val="21"/>
              </w:rPr>
            </w:pPr>
            <w:r w:rsidRPr="001806A4">
              <w:rPr>
                <w:rFonts w:ascii="Arial" w:hAnsi="Arial" w:cs="Arial"/>
                <w:sz w:val="21"/>
                <w:szCs w:val="21"/>
              </w:rPr>
              <w:t>DIÁRIA</w:t>
            </w:r>
          </w:p>
        </w:tc>
        <w:tc>
          <w:tcPr>
            <w:tcW w:w="1562" w:type="dxa"/>
            <w:vAlign w:val="center"/>
          </w:tcPr>
          <w:p w14:paraId="45DCC573" w14:textId="77CF97FF" w:rsidR="001806A4" w:rsidRPr="001806A4" w:rsidRDefault="001806A4" w:rsidP="001806A4">
            <w:pPr>
              <w:jc w:val="center"/>
              <w:rPr>
                <w:rFonts w:ascii="Arial" w:hAnsi="Arial" w:cs="Arial"/>
                <w:sz w:val="21"/>
                <w:szCs w:val="21"/>
              </w:rPr>
            </w:pPr>
            <w:r w:rsidRPr="001806A4">
              <w:rPr>
                <w:rFonts w:ascii="Arial" w:hAnsi="Arial" w:cs="Arial"/>
                <w:sz w:val="21"/>
                <w:szCs w:val="21"/>
              </w:rPr>
              <w:t>130</w:t>
            </w:r>
          </w:p>
        </w:tc>
        <w:tc>
          <w:tcPr>
            <w:tcW w:w="1562" w:type="dxa"/>
            <w:tcBorders>
              <w:right w:val="single" w:sz="4" w:space="0" w:color="auto"/>
            </w:tcBorders>
            <w:vAlign w:val="center"/>
          </w:tcPr>
          <w:p w14:paraId="2954AD63" w14:textId="271CED01" w:rsidR="001806A4" w:rsidRPr="001806A4" w:rsidRDefault="001806A4" w:rsidP="001806A4">
            <w:pPr>
              <w:jc w:val="center"/>
              <w:rPr>
                <w:rFonts w:ascii="Arial" w:hAnsi="Arial" w:cs="Arial"/>
                <w:sz w:val="21"/>
                <w:szCs w:val="21"/>
              </w:rPr>
            </w:pPr>
            <w:r w:rsidRPr="001806A4">
              <w:rPr>
                <w:rFonts w:ascii="Arial" w:hAnsi="Arial" w:cs="Arial"/>
                <w:sz w:val="21"/>
                <w:szCs w:val="21"/>
              </w:rPr>
              <w:t xml:space="preserve">R$ </w:t>
            </w:r>
            <w:r w:rsidR="001C0224">
              <w:rPr>
                <w:rFonts w:ascii="Arial" w:hAnsi="Arial" w:cs="Arial"/>
                <w:sz w:val="21"/>
                <w:szCs w:val="21"/>
              </w:rPr>
              <w:t>180</w:t>
            </w:r>
            <w:r w:rsidRPr="001806A4">
              <w:rPr>
                <w:rFonts w:ascii="Arial" w:hAnsi="Arial" w:cs="Arial"/>
                <w:sz w:val="21"/>
                <w:szCs w:val="21"/>
              </w:rPr>
              <w:t>,00</w:t>
            </w:r>
          </w:p>
        </w:tc>
        <w:tc>
          <w:tcPr>
            <w:tcW w:w="1701" w:type="dxa"/>
            <w:tcBorders>
              <w:top w:val="single" w:sz="4" w:space="0" w:color="auto"/>
              <w:left w:val="nil"/>
              <w:bottom w:val="single" w:sz="4" w:space="0" w:color="auto"/>
              <w:right w:val="single" w:sz="4" w:space="0" w:color="auto"/>
            </w:tcBorders>
            <w:noWrap/>
            <w:vAlign w:val="center"/>
          </w:tcPr>
          <w:p w14:paraId="308C6A29" w14:textId="54D37B8A" w:rsidR="001806A4" w:rsidRPr="001806A4" w:rsidRDefault="001806A4" w:rsidP="001806A4">
            <w:pPr>
              <w:jc w:val="center"/>
              <w:rPr>
                <w:rFonts w:ascii="Arial" w:hAnsi="Arial" w:cs="Arial"/>
                <w:sz w:val="21"/>
                <w:szCs w:val="21"/>
              </w:rPr>
            </w:pPr>
            <w:r w:rsidRPr="001806A4">
              <w:rPr>
                <w:rFonts w:ascii="Arial" w:hAnsi="Arial" w:cs="Arial"/>
                <w:sz w:val="21"/>
                <w:szCs w:val="21"/>
              </w:rPr>
              <w:t xml:space="preserve">R$ </w:t>
            </w:r>
            <w:r w:rsidR="001C0224" w:rsidRPr="001C0224">
              <w:rPr>
                <w:rFonts w:ascii="Arial" w:hAnsi="Arial" w:cs="Arial"/>
                <w:sz w:val="21"/>
                <w:szCs w:val="21"/>
              </w:rPr>
              <w:t>23.400</w:t>
            </w:r>
            <w:r w:rsidRPr="001806A4">
              <w:rPr>
                <w:rFonts w:ascii="Arial" w:hAnsi="Arial" w:cs="Arial"/>
                <w:sz w:val="21"/>
                <w:szCs w:val="21"/>
              </w:rPr>
              <w:t>,00</w:t>
            </w:r>
          </w:p>
        </w:tc>
      </w:tr>
    </w:tbl>
    <w:p w14:paraId="6AB0777D" w14:textId="7F8E3DB9" w:rsidR="008E269C" w:rsidRDefault="008E269C" w:rsidP="002200E1">
      <w:pPr>
        <w:tabs>
          <w:tab w:val="left" w:pos="709"/>
        </w:tabs>
        <w:spacing w:line="276" w:lineRule="auto"/>
        <w:jc w:val="both"/>
        <w:rPr>
          <w:rFonts w:ascii="Arial" w:hAnsi="Arial" w:cs="Arial"/>
          <w:b/>
          <w:sz w:val="21"/>
          <w:szCs w:val="21"/>
        </w:rPr>
      </w:pPr>
    </w:p>
    <w:p w14:paraId="4DA9D7F5" w14:textId="77777777" w:rsidR="00A46803" w:rsidRDefault="00A46803" w:rsidP="00A46803">
      <w:pPr>
        <w:pStyle w:val="Textbody"/>
        <w:spacing w:before="1" w:line="276" w:lineRule="auto"/>
        <w:jc w:val="both"/>
        <w:rPr>
          <w:rFonts w:ascii="Arial" w:hAnsi="Arial" w:cs="Arial"/>
          <w:sz w:val="21"/>
          <w:szCs w:val="21"/>
        </w:rPr>
      </w:pPr>
      <w:r w:rsidRPr="00470607">
        <w:rPr>
          <w:rFonts w:ascii="Arial" w:hAnsi="Arial" w:cs="Arial"/>
          <w:b/>
          <w:sz w:val="21"/>
          <w:szCs w:val="21"/>
        </w:rPr>
        <w:t>6.2.</w:t>
      </w:r>
      <w:r w:rsidRPr="00470607">
        <w:rPr>
          <w:rFonts w:ascii="Arial" w:hAnsi="Arial" w:cs="Arial"/>
          <w:sz w:val="21"/>
          <w:szCs w:val="21"/>
        </w:rPr>
        <w:t xml:space="preserve"> Esta estimativa foi obtida a partir </w:t>
      </w:r>
      <w:r>
        <w:rPr>
          <w:rFonts w:ascii="Arial" w:hAnsi="Arial" w:cs="Arial"/>
          <w:sz w:val="21"/>
          <w:szCs w:val="21"/>
        </w:rPr>
        <w:t>d</w:t>
      </w:r>
      <w:r w:rsidRPr="008F2E14">
        <w:rPr>
          <w:rFonts w:ascii="Arial" w:hAnsi="Arial" w:cs="Arial"/>
          <w:sz w:val="21"/>
          <w:szCs w:val="21"/>
        </w:rPr>
        <w:t>o sistema de Banco de Preço</w:t>
      </w:r>
      <w:r>
        <w:rPr>
          <w:rFonts w:ascii="Arial" w:hAnsi="Arial" w:cs="Arial"/>
          <w:sz w:val="21"/>
          <w:szCs w:val="21"/>
        </w:rPr>
        <w:t xml:space="preserve">, cuja </w:t>
      </w:r>
      <w:r w:rsidRPr="008F2E14">
        <w:rPr>
          <w:rFonts w:ascii="Arial" w:hAnsi="Arial" w:cs="Arial"/>
          <w:sz w:val="21"/>
          <w:szCs w:val="21"/>
        </w:rPr>
        <w:t>elabora</w:t>
      </w:r>
      <w:r>
        <w:rPr>
          <w:rFonts w:ascii="Arial" w:hAnsi="Arial" w:cs="Arial"/>
          <w:sz w:val="21"/>
          <w:szCs w:val="21"/>
        </w:rPr>
        <w:t>ção tomou por base</w:t>
      </w:r>
      <w:r w:rsidRPr="008F2E14">
        <w:rPr>
          <w:rFonts w:ascii="Arial" w:hAnsi="Arial" w:cs="Arial"/>
          <w:sz w:val="21"/>
          <w:szCs w:val="21"/>
        </w:rPr>
        <w:t xml:space="preserve"> em pesquisa de preços regularmente realizada e juntada aos autos, nos termos do </w:t>
      </w:r>
      <w:proofErr w:type="spellStart"/>
      <w:r w:rsidRPr="008F2E14">
        <w:rPr>
          <w:rFonts w:ascii="Arial" w:hAnsi="Arial" w:cs="Arial"/>
          <w:sz w:val="21"/>
          <w:szCs w:val="21"/>
        </w:rPr>
        <w:t>art</w:t>
      </w:r>
      <w:proofErr w:type="spellEnd"/>
      <w:r w:rsidRPr="008F2E14">
        <w:rPr>
          <w:rFonts w:ascii="Arial" w:hAnsi="Arial" w:cs="Arial"/>
          <w:sz w:val="21"/>
          <w:szCs w:val="21"/>
        </w:rPr>
        <w:t>. 23, § 1º, da Lei nº 14.133/2021.</w:t>
      </w:r>
    </w:p>
    <w:p w14:paraId="07CEA435" w14:textId="77777777" w:rsidR="00A46803" w:rsidRDefault="00A46803" w:rsidP="00A46803">
      <w:pPr>
        <w:pStyle w:val="Textbody"/>
        <w:spacing w:before="1" w:line="276" w:lineRule="auto"/>
        <w:jc w:val="both"/>
        <w:rPr>
          <w:rFonts w:ascii="Arial" w:hAnsi="Arial" w:cs="Arial"/>
          <w:sz w:val="21"/>
          <w:szCs w:val="21"/>
        </w:rPr>
      </w:pPr>
    </w:p>
    <w:p w14:paraId="1D7E2AB8" w14:textId="77777777" w:rsidR="00A46803" w:rsidRPr="008F2E14" w:rsidRDefault="00A46803" w:rsidP="00A46803">
      <w:pPr>
        <w:pStyle w:val="Textbody"/>
        <w:spacing w:before="1" w:line="276" w:lineRule="auto"/>
        <w:jc w:val="both"/>
        <w:rPr>
          <w:rFonts w:ascii="Arial" w:hAnsi="Arial" w:cs="Arial"/>
          <w:sz w:val="21"/>
          <w:szCs w:val="21"/>
        </w:rPr>
      </w:pPr>
      <w:r w:rsidRPr="008F2E14">
        <w:rPr>
          <w:rFonts w:ascii="Arial" w:hAnsi="Arial" w:cs="Arial"/>
          <w:b/>
          <w:bCs/>
          <w:sz w:val="21"/>
          <w:szCs w:val="21"/>
        </w:rPr>
        <w:t>6.3.</w:t>
      </w:r>
      <w:r w:rsidRPr="008F2E14">
        <w:rPr>
          <w:rFonts w:ascii="Arial" w:hAnsi="Arial" w:cs="Arial"/>
          <w:sz w:val="21"/>
          <w:szCs w:val="21"/>
        </w:rPr>
        <w:t xml:space="preserve"> A pesquisa de preços foi gerada no sistema de Banco de Preço, o qual é uma ferramenta que realiza cotações e possui cinco fontes/parâmetros, em conformidade com o </w:t>
      </w:r>
      <w:proofErr w:type="spellStart"/>
      <w:r w:rsidRPr="008F2E14">
        <w:rPr>
          <w:rFonts w:ascii="Arial" w:hAnsi="Arial" w:cs="Arial"/>
          <w:sz w:val="21"/>
          <w:szCs w:val="21"/>
        </w:rPr>
        <w:t>Art</w:t>
      </w:r>
      <w:proofErr w:type="spellEnd"/>
      <w:r w:rsidRPr="008F2E14">
        <w:rPr>
          <w:rFonts w:ascii="Arial" w:hAnsi="Arial" w:cs="Arial"/>
          <w:sz w:val="21"/>
          <w:szCs w:val="21"/>
        </w:rPr>
        <w:t>. 5º da INSTRUÇÃO NORMATIVA SEGES /ME Nº 65, DE 7 DE JULHO DE 2021.</w:t>
      </w:r>
    </w:p>
    <w:p w14:paraId="0C39A7CB" w14:textId="77777777" w:rsidR="00A46803" w:rsidRPr="008F2E14" w:rsidRDefault="00A46803" w:rsidP="00A46803">
      <w:pPr>
        <w:pStyle w:val="Textbody"/>
        <w:spacing w:before="1" w:line="276" w:lineRule="auto"/>
        <w:jc w:val="both"/>
        <w:rPr>
          <w:rFonts w:ascii="Arial" w:hAnsi="Arial" w:cs="Arial"/>
          <w:sz w:val="21"/>
          <w:szCs w:val="21"/>
        </w:rPr>
      </w:pPr>
    </w:p>
    <w:p w14:paraId="1AE6CD26" w14:textId="77777777" w:rsidR="00A46803" w:rsidRDefault="00A46803" w:rsidP="00A46803">
      <w:pPr>
        <w:pStyle w:val="Textbody"/>
        <w:spacing w:before="1" w:line="276" w:lineRule="auto"/>
        <w:jc w:val="both"/>
        <w:rPr>
          <w:rFonts w:ascii="Arial" w:hAnsi="Arial" w:cs="Arial"/>
          <w:sz w:val="21"/>
          <w:szCs w:val="21"/>
        </w:rPr>
      </w:pPr>
      <w:r w:rsidRPr="008F2E14">
        <w:rPr>
          <w:rFonts w:ascii="Arial" w:hAnsi="Arial" w:cs="Arial"/>
          <w:b/>
          <w:bCs/>
          <w:sz w:val="21"/>
          <w:szCs w:val="21"/>
        </w:rPr>
        <w:t>6.4.</w:t>
      </w:r>
      <w:r w:rsidRPr="008F2E14">
        <w:rPr>
          <w:rFonts w:ascii="Arial" w:hAnsi="Arial" w:cs="Arial"/>
          <w:sz w:val="21"/>
          <w:szCs w:val="21"/>
        </w:rPr>
        <w:t xml:space="preserve"> Conforme Instrução Normativa Nº 65 de 07 de </w:t>
      </w:r>
      <w:proofErr w:type="gramStart"/>
      <w:r w:rsidRPr="008F2E14">
        <w:rPr>
          <w:rFonts w:ascii="Arial" w:hAnsi="Arial" w:cs="Arial"/>
          <w:sz w:val="21"/>
          <w:szCs w:val="21"/>
        </w:rPr>
        <w:t>Julho</w:t>
      </w:r>
      <w:proofErr w:type="gramEnd"/>
      <w:r w:rsidRPr="008F2E14">
        <w:rPr>
          <w:rFonts w:ascii="Arial" w:hAnsi="Arial" w:cs="Arial"/>
          <w:sz w:val="21"/>
          <w:szCs w:val="21"/>
        </w:rPr>
        <w:t xml:space="preserve"> de 2021 (Lei nº 14.133), no Artigo 3º, "A pesquisa de preços será materializada em documento que conterá: INC V-Método matemático aplicado para a definição do valor estimado."</w:t>
      </w:r>
    </w:p>
    <w:p w14:paraId="6104766C" w14:textId="77777777" w:rsidR="00A46803" w:rsidRPr="00A46803" w:rsidRDefault="00A46803" w:rsidP="00A46803">
      <w:pPr>
        <w:tabs>
          <w:tab w:val="left" w:pos="709"/>
        </w:tabs>
        <w:spacing w:line="276" w:lineRule="auto"/>
        <w:jc w:val="both"/>
        <w:rPr>
          <w:rFonts w:ascii="Arial" w:hAnsi="Arial" w:cs="Arial"/>
          <w:sz w:val="21"/>
          <w:szCs w:val="21"/>
        </w:rPr>
      </w:pPr>
    </w:p>
    <w:tbl>
      <w:tblPr>
        <w:tblW w:w="5118" w:type="pct"/>
        <w:tblInd w:w="-5" w:type="dxa"/>
        <w:tblLayout w:type="fixed"/>
        <w:tblCellMar>
          <w:top w:w="55" w:type="dxa"/>
          <w:left w:w="55" w:type="dxa"/>
          <w:bottom w:w="55" w:type="dxa"/>
          <w:right w:w="55" w:type="dxa"/>
        </w:tblCellMar>
        <w:tblLook w:val="0000" w:firstRow="0" w:lastRow="0" w:firstColumn="0" w:lastColumn="0" w:noHBand="0" w:noVBand="0"/>
      </w:tblPr>
      <w:tblGrid>
        <w:gridCol w:w="9855"/>
      </w:tblGrid>
      <w:tr w:rsidR="00383530" w:rsidRPr="000D7C2C" w14:paraId="5829B283" w14:textId="77777777" w:rsidTr="00A46803">
        <w:tc>
          <w:tcPr>
            <w:tcW w:w="985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237B9C58" w14:textId="50EEAF3A" w:rsidR="00383530" w:rsidRPr="000D7C2C" w:rsidRDefault="000A4AB0" w:rsidP="005F70A5">
            <w:pPr>
              <w:pStyle w:val="Contedodatabela"/>
              <w:rPr>
                <w:rFonts w:ascii="Arial" w:hAnsi="Arial" w:cs="Arial"/>
                <w:b/>
                <w:bCs/>
                <w:sz w:val="22"/>
                <w:szCs w:val="22"/>
              </w:rPr>
            </w:pPr>
            <w:r w:rsidRPr="000D7C2C">
              <w:rPr>
                <w:rFonts w:ascii="Arial" w:hAnsi="Arial" w:cs="Arial"/>
                <w:b/>
                <w:bCs/>
                <w:sz w:val="22"/>
                <w:szCs w:val="22"/>
              </w:rPr>
              <w:t>7</w:t>
            </w:r>
            <w:r w:rsidR="006C7650" w:rsidRPr="000D7C2C">
              <w:rPr>
                <w:rFonts w:ascii="Arial" w:hAnsi="Arial" w:cs="Arial"/>
                <w:b/>
                <w:bCs/>
                <w:sz w:val="22"/>
                <w:szCs w:val="22"/>
              </w:rPr>
              <w:t xml:space="preserve">. DESCRIÇÃO DA SOLUÇÃO COMO UM TODO </w:t>
            </w:r>
          </w:p>
        </w:tc>
      </w:tr>
    </w:tbl>
    <w:p w14:paraId="52B21D90" w14:textId="77777777" w:rsidR="00383530" w:rsidRPr="000D7C2C" w:rsidRDefault="00383530" w:rsidP="002200E1">
      <w:pPr>
        <w:spacing w:line="276" w:lineRule="auto"/>
        <w:jc w:val="both"/>
        <w:rPr>
          <w:rFonts w:ascii="Arial" w:hAnsi="Arial" w:cs="Arial"/>
          <w:sz w:val="22"/>
          <w:szCs w:val="22"/>
        </w:rPr>
      </w:pPr>
    </w:p>
    <w:p w14:paraId="516704C2" w14:textId="5335D1BC" w:rsidR="00861600" w:rsidRPr="00A70C74" w:rsidRDefault="00861600" w:rsidP="00861600">
      <w:pPr>
        <w:tabs>
          <w:tab w:val="left" w:pos="9639"/>
        </w:tabs>
        <w:spacing w:after="240" w:line="276" w:lineRule="auto"/>
        <w:jc w:val="both"/>
        <w:rPr>
          <w:rFonts w:ascii="Arial" w:hAnsi="Arial" w:cs="Arial"/>
          <w:sz w:val="21"/>
          <w:szCs w:val="21"/>
        </w:rPr>
      </w:pPr>
      <w:r w:rsidRPr="00A70C74">
        <w:rPr>
          <w:rFonts w:ascii="Arial" w:hAnsi="Arial" w:cs="Arial"/>
          <w:b/>
          <w:sz w:val="21"/>
          <w:szCs w:val="21"/>
        </w:rPr>
        <w:t>7.1.</w:t>
      </w:r>
      <w:r w:rsidRPr="00A70C74">
        <w:rPr>
          <w:rFonts w:ascii="Arial" w:hAnsi="Arial" w:cs="Arial"/>
          <w:sz w:val="21"/>
          <w:szCs w:val="21"/>
        </w:rPr>
        <w:t xml:space="preserve"> A solução como um todo, conforme detalhado nos Estudos Preliminares engloba a Contratação de empresa especializada para prestação de serviços de hospedagem em hotel com alimentação. A empresa vencedora disponibilizará para cada solicitação de reserva, </w:t>
      </w:r>
      <w:r w:rsidR="001C0224" w:rsidRPr="00A70C74">
        <w:rPr>
          <w:rFonts w:ascii="Arial" w:hAnsi="Arial" w:cs="Arial"/>
          <w:sz w:val="21"/>
          <w:szCs w:val="21"/>
        </w:rPr>
        <w:t>os serviços</w:t>
      </w:r>
      <w:r w:rsidRPr="00A70C74">
        <w:rPr>
          <w:rFonts w:ascii="Arial" w:hAnsi="Arial" w:cs="Arial"/>
          <w:sz w:val="21"/>
          <w:szCs w:val="21"/>
        </w:rPr>
        <w:t xml:space="preserve"> de hospedagem com café da manhã.</w:t>
      </w:r>
    </w:p>
    <w:p w14:paraId="782E5513" w14:textId="77777777" w:rsidR="00861600" w:rsidRPr="00A70C74" w:rsidRDefault="00861600" w:rsidP="00861600">
      <w:pPr>
        <w:tabs>
          <w:tab w:val="left" w:pos="9639"/>
        </w:tabs>
        <w:spacing w:after="240" w:line="276" w:lineRule="auto"/>
        <w:jc w:val="both"/>
        <w:rPr>
          <w:rFonts w:ascii="Arial" w:hAnsi="Arial" w:cs="Arial"/>
          <w:sz w:val="21"/>
          <w:szCs w:val="21"/>
        </w:rPr>
      </w:pPr>
      <w:r w:rsidRPr="00A70C74">
        <w:rPr>
          <w:rFonts w:ascii="Arial" w:hAnsi="Arial" w:cs="Arial"/>
          <w:b/>
          <w:sz w:val="21"/>
          <w:szCs w:val="21"/>
        </w:rPr>
        <w:t>7.2.</w:t>
      </w:r>
      <w:r w:rsidRPr="00A70C74">
        <w:rPr>
          <w:rFonts w:ascii="Arial" w:hAnsi="Arial" w:cs="Arial"/>
          <w:sz w:val="21"/>
          <w:szCs w:val="21"/>
        </w:rPr>
        <w:t xml:space="preserve"> No contexto desta contratação, considera-se que a hospedagem em hotel se faz necessário para atender as demandas administrativas e de capacitação, gerando economia ao </w:t>
      </w:r>
      <w:proofErr w:type="spellStart"/>
      <w:r w:rsidRPr="00A70C74">
        <w:rPr>
          <w:rFonts w:ascii="Arial" w:hAnsi="Arial" w:cs="Arial"/>
          <w:sz w:val="21"/>
          <w:szCs w:val="21"/>
        </w:rPr>
        <w:t>fornecer</w:t>
      </w:r>
      <w:proofErr w:type="spellEnd"/>
      <w:r w:rsidRPr="00A70C74">
        <w:rPr>
          <w:rFonts w:ascii="Arial" w:hAnsi="Arial" w:cs="Arial"/>
          <w:sz w:val="21"/>
          <w:szCs w:val="21"/>
        </w:rPr>
        <w:t xml:space="preserve"> hospedagem por parte do órgão contratante. A solução proposta visa garantir a qualidade e a adequação dos serviços de hospedagem para os hóspedes, assegurando a continuidade e eficiência da acomodação. </w:t>
      </w:r>
    </w:p>
    <w:p w14:paraId="2482A880" w14:textId="77777777" w:rsidR="00861600" w:rsidRPr="00A70C74" w:rsidRDefault="00861600" w:rsidP="00861600">
      <w:pPr>
        <w:tabs>
          <w:tab w:val="left" w:pos="9639"/>
        </w:tabs>
        <w:spacing w:after="240" w:line="276" w:lineRule="auto"/>
        <w:jc w:val="both"/>
        <w:rPr>
          <w:rFonts w:ascii="Arial" w:hAnsi="Arial" w:cs="Arial"/>
          <w:sz w:val="21"/>
          <w:szCs w:val="21"/>
        </w:rPr>
      </w:pPr>
      <w:r w:rsidRPr="00A70C74">
        <w:rPr>
          <w:rFonts w:ascii="Arial" w:hAnsi="Arial" w:cs="Arial"/>
          <w:b/>
          <w:sz w:val="21"/>
          <w:szCs w:val="21"/>
        </w:rPr>
        <w:t>7.3.</w:t>
      </w:r>
      <w:r w:rsidRPr="00A70C74">
        <w:rPr>
          <w:rFonts w:ascii="Arial" w:hAnsi="Arial" w:cs="Arial"/>
          <w:sz w:val="21"/>
          <w:szCs w:val="21"/>
        </w:rPr>
        <w:t xml:space="preserve"> Ao optar por serviços de hotelaria, os órgãos públicos garantem a qualidade e a eficiência na hospedagem de seus membros durante viagens a trabalho ou eventos oficiais. A infraestrutura de hotelaria oferece acomodações adequadas, garantindo um ambiente propício para descanso e concentração, fundamental para o bom desempenho das atividades laborais. Além disso, a contratação desse serviço, permite a delegação de responsabilidades relacionados à gestão de hospedagem, incluindo reservas, liberando os prestadores de serviço públicos para se concentrarem em suas atribuições, sem se preocuparem com detalhes logísticos. </w:t>
      </w:r>
    </w:p>
    <w:p w14:paraId="64BB2AFF" w14:textId="2A6066C5" w:rsidR="009B36F4" w:rsidRPr="00861600" w:rsidRDefault="00861600" w:rsidP="00861600">
      <w:pPr>
        <w:tabs>
          <w:tab w:val="left" w:pos="9639"/>
        </w:tabs>
        <w:spacing w:after="240" w:line="276" w:lineRule="auto"/>
        <w:jc w:val="both"/>
        <w:rPr>
          <w:rFonts w:ascii="Arial" w:hAnsi="Arial" w:cs="Arial"/>
          <w:sz w:val="21"/>
          <w:szCs w:val="21"/>
        </w:rPr>
      </w:pPr>
      <w:r w:rsidRPr="00A70C74">
        <w:rPr>
          <w:rFonts w:ascii="Arial" w:hAnsi="Arial" w:cs="Arial"/>
          <w:b/>
          <w:sz w:val="21"/>
          <w:szCs w:val="21"/>
        </w:rPr>
        <w:t>7.4.</w:t>
      </w:r>
      <w:r w:rsidRPr="00A70C74">
        <w:rPr>
          <w:rFonts w:ascii="Arial" w:hAnsi="Arial" w:cs="Arial"/>
          <w:sz w:val="21"/>
          <w:szCs w:val="21"/>
        </w:rPr>
        <w:t xml:space="preserve"> Essa abordagem já foi utilizada em contratos anteriores pela administração, garantindo a conformidade com as determinações legais vigentes. A solução proposta prevê que a contratação de serviços de hotelaria oferece uma solução eficaz para as necessidades de hospedagem, proporcionando benefícios reais em termos de comodidade, eficiência operacional e economia, tendo como característica principal, acomodações de autoridades, palestrantes, técnicos, prestadores de serviços, instrutores, bandas, entre outros, que vêm ao município de Sobradinho-BA prestar seus serviços para a Prefeitura e suas secretarias.</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383530" w:rsidRPr="000D7C2C" w14:paraId="6C97F2A9" w14:textId="77777777" w:rsidTr="005F70A5">
        <w:tc>
          <w:tcPr>
            <w:tcW w:w="989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4D9BC9C2" w14:textId="7AF64456" w:rsidR="00383530" w:rsidRPr="000D7C2C" w:rsidRDefault="000A4AB0" w:rsidP="005F70A5">
            <w:pPr>
              <w:pStyle w:val="Contedodatabela"/>
              <w:rPr>
                <w:rFonts w:ascii="Arial" w:hAnsi="Arial" w:cs="Arial"/>
                <w:b/>
                <w:bCs/>
                <w:sz w:val="22"/>
                <w:szCs w:val="22"/>
              </w:rPr>
            </w:pPr>
            <w:r w:rsidRPr="000D7C2C">
              <w:rPr>
                <w:rFonts w:ascii="Arial" w:hAnsi="Arial" w:cs="Arial"/>
                <w:b/>
                <w:bCs/>
                <w:sz w:val="22"/>
                <w:szCs w:val="22"/>
              </w:rPr>
              <w:t>8</w:t>
            </w:r>
            <w:r w:rsidR="006C7650" w:rsidRPr="000D7C2C">
              <w:rPr>
                <w:rFonts w:ascii="Arial" w:hAnsi="Arial" w:cs="Arial"/>
                <w:b/>
                <w:bCs/>
                <w:sz w:val="22"/>
                <w:szCs w:val="22"/>
              </w:rPr>
              <w:t>. JUSTIFICATIVA PARA O PARCELAMENTO (OU NÃO) DA SOLUÇÃO</w:t>
            </w:r>
          </w:p>
        </w:tc>
      </w:tr>
    </w:tbl>
    <w:p w14:paraId="5C5B5211" w14:textId="77777777" w:rsidR="00E04BF7" w:rsidRPr="000D7C2C" w:rsidRDefault="00E04BF7" w:rsidP="002200E1">
      <w:pPr>
        <w:spacing w:line="276" w:lineRule="auto"/>
        <w:jc w:val="both"/>
        <w:rPr>
          <w:rFonts w:ascii="Arial" w:hAnsi="Arial" w:cs="Arial"/>
          <w:sz w:val="22"/>
          <w:szCs w:val="22"/>
        </w:rPr>
      </w:pPr>
    </w:p>
    <w:p w14:paraId="03C56CF7" w14:textId="4E108DFF" w:rsidR="006830D4" w:rsidRPr="00470607" w:rsidRDefault="007A2211" w:rsidP="002200E1">
      <w:pPr>
        <w:suppressAutoHyphens w:val="0"/>
        <w:autoSpaceDE w:val="0"/>
        <w:autoSpaceDN w:val="0"/>
        <w:adjustRightInd w:val="0"/>
        <w:spacing w:line="276" w:lineRule="auto"/>
        <w:jc w:val="both"/>
        <w:rPr>
          <w:rFonts w:ascii="Arial" w:hAnsi="Arial" w:cs="Arial"/>
          <w:color w:val="000000"/>
          <w:kern w:val="0"/>
          <w:sz w:val="21"/>
          <w:szCs w:val="21"/>
          <w:lang w:bidi="ar-SA"/>
        </w:rPr>
      </w:pPr>
      <w:r w:rsidRPr="00470607">
        <w:rPr>
          <w:rFonts w:ascii="Arial" w:hAnsi="Arial" w:cs="Arial"/>
          <w:b/>
          <w:color w:val="000000"/>
          <w:kern w:val="0"/>
          <w:sz w:val="21"/>
          <w:szCs w:val="21"/>
          <w:lang w:bidi="ar-SA"/>
        </w:rPr>
        <w:t>8.1.</w:t>
      </w:r>
      <w:r w:rsidRPr="00470607">
        <w:rPr>
          <w:rFonts w:ascii="Arial" w:hAnsi="Arial" w:cs="Arial"/>
          <w:color w:val="000000"/>
          <w:kern w:val="0"/>
          <w:sz w:val="21"/>
          <w:szCs w:val="21"/>
          <w:lang w:bidi="ar-SA"/>
        </w:rPr>
        <w:t xml:space="preserve"> </w:t>
      </w:r>
      <w:r w:rsidR="006830D4" w:rsidRPr="00470607">
        <w:rPr>
          <w:rFonts w:ascii="Arial" w:hAnsi="Arial" w:cs="Arial"/>
          <w:color w:val="000000"/>
          <w:kern w:val="0"/>
          <w:sz w:val="21"/>
          <w:szCs w:val="21"/>
          <w:lang w:bidi="ar-SA"/>
        </w:rPr>
        <w:t xml:space="preserve"> De acordo com o art.40 da Lei nº 14.133, de 1º de abril de 2021, optar pelo parcelamento da solução sempre que viável e economicamente vantajoso para a administração devendo a licitação ser realizada por item, sempre que o objeto for divisível, desde que verificado não haver prejuízo para o conjunto da solução ou perda de economia de escala, visando a ampla participação de licitantes que embora não disponham de capacidade para a execução da totalidade do objeto, possam fazê-lo com relação a itens ou unidades autônomas.</w:t>
      </w:r>
    </w:p>
    <w:p w14:paraId="47F1E100" w14:textId="77777777" w:rsidR="006830D4" w:rsidRPr="00470607" w:rsidRDefault="006830D4" w:rsidP="002200E1">
      <w:pPr>
        <w:suppressAutoHyphens w:val="0"/>
        <w:autoSpaceDE w:val="0"/>
        <w:autoSpaceDN w:val="0"/>
        <w:adjustRightInd w:val="0"/>
        <w:spacing w:line="276" w:lineRule="auto"/>
        <w:jc w:val="both"/>
        <w:rPr>
          <w:rFonts w:ascii="Arial" w:hAnsi="Arial" w:cs="Arial"/>
          <w:color w:val="000000"/>
          <w:kern w:val="0"/>
          <w:sz w:val="21"/>
          <w:szCs w:val="21"/>
          <w:lang w:bidi="ar-SA"/>
        </w:rPr>
      </w:pPr>
    </w:p>
    <w:p w14:paraId="7FD3034F" w14:textId="2D65A8E0" w:rsidR="007A2211" w:rsidRPr="00470607" w:rsidRDefault="006830D4" w:rsidP="002200E1">
      <w:pPr>
        <w:suppressAutoHyphens w:val="0"/>
        <w:autoSpaceDE w:val="0"/>
        <w:autoSpaceDN w:val="0"/>
        <w:adjustRightInd w:val="0"/>
        <w:spacing w:line="276" w:lineRule="auto"/>
        <w:jc w:val="both"/>
        <w:rPr>
          <w:rFonts w:ascii="Arial" w:hAnsi="Arial" w:cs="Arial"/>
          <w:color w:val="000000"/>
          <w:kern w:val="0"/>
          <w:sz w:val="21"/>
          <w:szCs w:val="21"/>
          <w:lang w:bidi="ar-SA"/>
        </w:rPr>
      </w:pPr>
      <w:r w:rsidRPr="00470607">
        <w:rPr>
          <w:rFonts w:ascii="Arial" w:hAnsi="Arial" w:cs="Arial"/>
          <w:b/>
          <w:color w:val="000000"/>
          <w:kern w:val="0"/>
          <w:sz w:val="21"/>
          <w:szCs w:val="21"/>
          <w:lang w:bidi="ar-SA"/>
        </w:rPr>
        <w:t>8.2.</w:t>
      </w:r>
      <w:r w:rsidRPr="00470607">
        <w:rPr>
          <w:rFonts w:ascii="Arial" w:hAnsi="Arial" w:cs="Arial"/>
          <w:color w:val="000000"/>
          <w:kern w:val="0"/>
          <w:sz w:val="21"/>
          <w:szCs w:val="21"/>
          <w:lang w:bidi="ar-SA"/>
        </w:rPr>
        <w:t xml:space="preserve"> </w:t>
      </w:r>
      <w:r w:rsidR="00F72F50" w:rsidRPr="00470607">
        <w:rPr>
          <w:rFonts w:ascii="Arial" w:hAnsi="Arial" w:cs="Arial"/>
          <w:color w:val="000000"/>
          <w:kern w:val="0"/>
          <w:sz w:val="21"/>
          <w:szCs w:val="21"/>
          <w:lang w:bidi="ar-SA"/>
        </w:rPr>
        <w:t xml:space="preserve">Devido </w:t>
      </w:r>
      <w:r w:rsidR="00316ECC" w:rsidRPr="00470607">
        <w:rPr>
          <w:rFonts w:ascii="Arial" w:hAnsi="Arial" w:cs="Arial"/>
          <w:color w:val="000000"/>
          <w:kern w:val="0"/>
          <w:sz w:val="21"/>
          <w:szCs w:val="21"/>
          <w:lang w:bidi="ar-SA"/>
        </w:rPr>
        <w:t>a característica do</w:t>
      </w:r>
      <w:r w:rsidR="00F72F50" w:rsidRPr="00470607">
        <w:rPr>
          <w:rFonts w:ascii="Arial" w:hAnsi="Arial" w:cs="Arial"/>
          <w:color w:val="000000"/>
          <w:kern w:val="0"/>
          <w:sz w:val="21"/>
          <w:szCs w:val="21"/>
          <w:lang w:bidi="ar-SA"/>
        </w:rPr>
        <w:t xml:space="preserve"> serviço a ser contratado,</w:t>
      </w:r>
      <w:r w:rsidR="007105FF" w:rsidRPr="00470607">
        <w:rPr>
          <w:rFonts w:ascii="Arial" w:hAnsi="Arial" w:cs="Arial"/>
          <w:color w:val="000000"/>
          <w:kern w:val="0"/>
          <w:sz w:val="21"/>
          <w:szCs w:val="21"/>
          <w:lang w:bidi="ar-SA"/>
        </w:rPr>
        <w:t xml:space="preserve"> e sua forma de execuç</w:t>
      </w:r>
      <w:r w:rsidR="00DE66F4" w:rsidRPr="00470607">
        <w:rPr>
          <w:rFonts w:ascii="Arial" w:hAnsi="Arial" w:cs="Arial"/>
          <w:color w:val="000000"/>
          <w:kern w:val="0"/>
          <w:sz w:val="21"/>
          <w:szCs w:val="21"/>
          <w:lang w:bidi="ar-SA"/>
        </w:rPr>
        <w:t>ão,</w:t>
      </w:r>
      <w:r w:rsidR="00F72F50" w:rsidRPr="00470607">
        <w:rPr>
          <w:rFonts w:ascii="Arial" w:hAnsi="Arial" w:cs="Arial"/>
          <w:color w:val="000000"/>
          <w:kern w:val="0"/>
          <w:sz w:val="21"/>
          <w:szCs w:val="21"/>
          <w:lang w:bidi="ar-SA"/>
        </w:rPr>
        <w:t xml:space="preserve"> </w:t>
      </w:r>
      <w:r w:rsidR="00DE66F4" w:rsidRPr="00470607">
        <w:rPr>
          <w:rFonts w:ascii="Arial" w:hAnsi="Arial" w:cs="Arial"/>
          <w:color w:val="000000"/>
          <w:kern w:val="0"/>
          <w:sz w:val="21"/>
          <w:szCs w:val="21"/>
          <w:lang w:bidi="ar-SA"/>
        </w:rPr>
        <w:t>a avaliação pautou-se</w:t>
      </w:r>
      <w:r w:rsidR="00F72F50" w:rsidRPr="00470607">
        <w:rPr>
          <w:rFonts w:ascii="Arial" w:hAnsi="Arial" w:cs="Arial"/>
          <w:color w:val="000000"/>
          <w:kern w:val="0"/>
          <w:sz w:val="21"/>
          <w:szCs w:val="21"/>
          <w:lang w:bidi="ar-SA"/>
        </w:rPr>
        <w:t xml:space="preserve"> nos benefícios do não parcelamento do objeto.</w:t>
      </w:r>
    </w:p>
    <w:p w14:paraId="2E906A9F" w14:textId="794760AC" w:rsidR="00753881" w:rsidRPr="000D7C2C" w:rsidRDefault="00B2095F" w:rsidP="002200E1">
      <w:pPr>
        <w:tabs>
          <w:tab w:val="left" w:pos="960"/>
        </w:tabs>
        <w:suppressAutoHyphens w:val="0"/>
        <w:autoSpaceDE w:val="0"/>
        <w:autoSpaceDN w:val="0"/>
        <w:adjustRightInd w:val="0"/>
        <w:spacing w:line="276" w:lineRule="auto"/>
        <w:jc w:val="both"/>
        <w:rPr>
          <w:rFonts w:ascii="Arial" w:hAnsi="Arial" w:cs="Arial"/>
          <w:color w:val="000000"/>
          <w:kern w:val="0"/>
          <w:sz w:val="22"/>
          <w:szCs w:val="22"/>
          <w:lang w:bidi="ar-SA"/>
        </w:rPr>
      </w:pPr>
      <w:r w:rsidRPr="000D7C2C">
        <w:rPr>
          <w:rFonts w:ascii="Arial" w:hAnsi="Arial" w:cs="Arial"/>
          <w:color w:val="000000"/>
          <w:kern w:val="0"/>
          <w:sz w:val="22"/>
          <w:szCs w:val="22"/>
          <w:lang w:bidi="ar-SA"/>
        </w:rPr>
        <w:tab/>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383530" w:rsidRPr="000D7C2C" w14:paraId="112ADEC6" w14:textId="77777777" w:rsidTr="005F70A5">
        <w:tc>
          <w:tcPr>
            <w:tcW w:w="989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11B96A2C" w14:textId="222C2D93" w:rsidR="00383530" w:rsidRPr="000D7C2C" w:rsidRDefault="0000013A" w:rsidP="005F70A5">
            <w:pPr>
              <w:pStyle w:val="Contedodatabela"/>
              <w:rPr>
                <w:rFonts w:ascii="Arial" w:hAnsi="Arial" w:cs="Arial"/>
                <w:b/>
                <w:bCs/>
                <w:sz w:val="22"/>
                <w:szCs w:val="22"/>
              </w:rPr>
            </w:pPr>
            <w:r w:rsidRPr="000D7C2C">
              <w:rPr>
                <w:rFonts w:ascii="Arial" w:hAnsi="Arial" w:cs="Arial"/>
                <w:b/>
                <w:bCs/>
                <w:sz w:val="22"/>
                <w:szCs w:val="22"/>
              </w:rPr>
              <w:t>09</w:t>
            </w:r>
            <w:r w:rsidR="006C7650" w:rsidRPr="000D7C2C">
              <w:rPr>
                <w:rFonts w:ascii="Arial" w:hAnsi="Arial" w:cs="Arial"/>
                <w:b/>
                <w:bCs/>
                <w:sz w:val="22"/>
                <w:szCs w:val="22"/>
              </w:rPr>
              <w:t xml:space="preserve">. CONTRATAÇÕES CORRELATAS E/OU INTERDEPENDENTES </w:t>
            </w:r>
          </w:p>
        </w:tc>
      </w:tr>
    </w:tbl>
    <w:p w14:paraId="04B38945" w14:textId="77777777" w:rsidR="00383530" w:rsidRPr="000D7C2C" w:rsidRDefault="00383530" w:rsidP="002200E1">
      <w:pPr>
        <w:spacing w:line="276" w:lineRule="auto"/>
        <w:jc w:val="both"/>
        <w:rPr>
          <w:rFonts w:ascii="Arial" w:hAnsi="Arial" w:cs="Arial"/>
          <w:sz w:val="22"/>
          <w:szCs w:val="22"/>
        </w:rPr>
      </w:pPr>
    </w:p>
    <w:p w14:paraId="51D2DC45" w14:textId="66B33848" w:rsidR="00383530" w:rsidRPr="00470607" w:rsidRDefault="0000013A" w:rsidP="002200E1">
      <w:pPr>
        <w:spacing w:line="276" w:lineRule="auto"/>
        <w:jc w:val="both"/>
        <w:rPr>
          <w:rFonts w:ascii="Arial" w:hAnsi="Arial" w:cs="Arial"/>
          <w:sz w:val="21"/>
          <w:szCs w:val="21"/>
        </w:rPr>
      </w:pPr>
      <w:r w:rsidRPr="00470607">
        <w:rPr>
          <w:rFonts w:ascii="Arial" w:hAnsi="Arial" w:cs="Arial"/>
          <w:b/>
          <w:sz w:val="21"/>
          <w:szCs w:val="21"/>
        </w:rPr>
        <w:lastRenderedPageBreak/>
        <w:t>9</w:t>
      </w:r>
      <w:r w:rsidR="00833DBC" w:rsidRPr="00470607">
        <w:rPr>
          <w:rFonts w:ascii="Arial" w:hAnsi="Arial" w:cs="Arial"/>
          <w:b/>
          <w:sz w:val="21"/>
          <w:szCs w:val="21"/>
        </w:rPr>
        <w:t>.1.</w:t>
      </w:r>
      <w:r w:rsidR="00833DBC" w:rsidRPr="00470607">
        <w:rPr>
          <w:rFonts w:ascii="Arial" w:hAnsi="Arial" w:cs="Arial"/>
          <w:sz w:val="21"/>
          <w:szCs w:val="21"/>
        </w:rPr>
        <w:t xml:space="preserve"> </w:t>
      </w:r>
      <w:r w:rsidR="00F72F50" w:rsidRPr="00470607">
        <w:rPr>
          <w:rFonts w:ascii="Arial" w:hAnsi="Arial" w:cs="Arial"/>
          <w:sz w:val="21"/>
          <w:szCs w:val="21"/>
        </w:rPr>
        <w:t>Diante do levantamento das necessidades da contratação acompanhada dos demais</w:t>
      </w:r>
      <w:r w:rsidR="004A5BDD" w:rsidRPr="00470607">
        <w:rPr>
          <w:rFonts w:ascii="Arial" w:hAnsi="Arial" w:cs="Arial"/>
          <w:sz w:val="21"/>
          <w:szCs w:val="21"/>
        </w:rPr>
        <w:t xml:space="preserve"> </w:t>
      </w:r>
      <w:r w:rsidR="00F72F50" w:rsidRPr="00470607">
        <w:rPr>
          <w:rFonts w:ascii="Arial" w:hAnsi="Arial" w:cs="Arial"/>
          <w:sz w:val="21"/>
          <w:szCs w:val="21"/>
        </w:rPr>
        <w:t>elementos que consolidam o presente estudo técnico preliminar, analisando a solução como</w:t>
      </w:r>
      <w:r w:rsidR="004A5BDD" w:rsidRPr="00470607">
        <w:rPr>
          <w:rFonts w:ascii="Arial" w:hAnsi="Arial" w:cs="Arial"/>
          <w:sz w:val="21"/>
          <w:szCs w:val="21"/>
        </w:rPr>
        <w:t xml:space="preserve"> </w:t>
      </w:r>
      <w:r w:rsidR="00F72F50" w:rsidRPr="00470607">
        <w:rPr>
          <w:rFonts w:ascii="Arial" w:hAnsi="Arial" w:cs="Arial"/>
          <w:sz w:val="21"/>
          <w:szCs w:val="21"/>
        </w:rPr>
        <w:t xml:space="preserve">um todo e o ciclo de vida desse contrato, </w:t>
      </w:r>
      <w:r w:rsidR="00235C4A" w:rsidRPr="00470607">
        <w:rPr>
          <w:rFonts w:ascii="Arial" w:hAnsi="Arial" w:cs="Arial"/>
          <w:sz w:val="21"/>
          <w:szCs w:val="21"/>
        </w:rPr>
        <w:t xml:space="preserve">para a realização deste serviço, </w:t>
      </w:r>
      <w:r w:rsidR="00DE66F4" w:rsidRPr="00470607">
        <w:rPr>
          <w:rFonts w:ascii="Arial" w:hAnsi="Arial" w:cs="Arial"/>
          <w:sz w:val="21"/>
          <w:szCs w:val="21"/>
        </w:rPr>
        <w:t xml:space="preserve">não </w:t>
      </w:r>
      <w:r w:rsidR="00235C4A" w:rsidRPr="00470607">
        <w:rPr>
          <w:rFonts w:ascii="Arial" w:hAnsi="Arial" w:cs="Arial"/>
          <w:sz w:val="21"/>
          <w:szCs w:val="21"/>
        </w:rPr>
        <w:t>será necessária a contratação</w:t>
      </w:r>
      <w:r w:rsidR="00DE66F4" w:rsidRPr="00470607">
        <w:rPr>
          <w:rFonts w:ascii="Arial" w:hAnsi="Arial" w:cs="Arial"/>
          <w:sz w:val="21"/>
          <w:szCs w:val="21"/>
        </w:rPr>
        <w:t xml:space="preserve"> de outros serviços correlatos.</w:t>
      </w:r>
    </w:p>
    <w:p w14:paraId="4F53567A" w14:textId="77777777" w:rsidR="00861600" w:rsidRPr="000D7C2C" w:rsidRDefault="00861600" w:rsidP="002200E1">
      <w:pPr>
        <w:spacing w:line="276" w:lineRule="auto"/>
        <w:jc w:val="both"/>
        <w:rPr>
          <w:rFonts w:ascii="Arial" w:hAnsi="Arial" w:cs="Arial"/>
          <w:sz w:val="22"/>
          <w:szCs w:val="22"/>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383530" w:rsidRPr="000D7C2C" w14:paraId="75FE1C30" w14:textId="77777777" w:rsidTr="005F70A5">
        <w:tc>
          <w:tcPr>
            <w:tcW w:w="963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215932C9" w14:textId="51D2E34A" w:rsidR="00383530" w:rsidRPr="006F4B75" w:rsidRDefault="0000013A" w:rsidP="005F70A5">
            <w:pPr>
              <w:pStyle w:val="Contedodatabela"/>
              <w:rPr>
                <w:rFonts w:ascii="Arial" w:hAnsi="Arial" w:cs="Arial"/>
                <w:b/>
                <w:bCs/>
                <w:sz w:val="22"/>
                <w:szCs w:val="22"/>
              </w:rPr>
            </w:pPr>
            <w:r w:rsidRPr="006F4B75">
              <w:rPr>
                <w:rFonts w:ascii="Arial" w:hAnsi="Arial" w:cs="Arial"/>
                <w:b/>
                <w:bCs/>
                <w:sz w:val="22"/>
                <w:szCs w:val="22"/>
              </w:rPr>
              <w:t>10</w:t>
            </w:r>
            <w:r w:rsidR="006C7650" w:rsidRPr="006F4B75">
              <w:rPr>
                <w:rFonts w:ascii="Arial" w:hAnsi="Arial" w:cs="Arial"/>
                <w:b/>
                <w:bCs/>
                <w:sz w:val="22"/>
                <w:szCs w:val="22"/>
              </w:rPr>
              <w:t>. IMPACTOS AMBIENTAIS E MEDIDAS DE TRATAMENTO</w:t>
            </w:r>
          </w:p>
        </w:tc>
      </w:tr>
    </w:tbl>
    <w:p w14:paraId="0645344A" w14:textId="77777777" w:rsidR="00AB415D" w:rsidRPr="000D7C2C" w:rsidRDefault="00AB415D" w:rsidP="002200E1">
      <w:pPr>
        <w:spacing w:line="276" w:lineRule="auto"/>
        <w:rPr>
          <w:rFonts w:ascii="Arial" w:hAnsi="Arial" w:cs="Arial"/>
          <w:sz w:val="22"/>
          <w:szCs w:val="22"/>
        </w:rPr>
      </w:pPr>
    </w:p>
    <w:p w14:paraId="1CD21FDC" w14:textId="77777777" w:rsidR="006F4B75" w:rsidRPr="00470607" w:rsidRDefault="000D7C2C" w:rsidP="00B74A4B">
      <w:pPr>
        <w:jc w:val="both"/>
        <w:rPr>
          <w:rFonts w:ascii="Arial" w:hAnsi="Arial" w:cs="Arial"/>
          <w:bCs/>
          <w:sz w:val="21"/>
          <w:szCs w:val="21"/>
        </w:rPr>
      </w:pPr>
      <w:r w:rsidRPr="00470607">
        <w:rPr>
          <w:rFonts w:ascii="Arial" w:hAnsi="Arial" w:cs="Arial"/>
          <w:b/>
          <w:bCs/>
          <w:sz w:val="21"/>
          <w:szCs w:val="21"/>
        </w:rPr>
        <w:t>10.1</w:t>
      </w:r>
      <w:r w:rsidRPr="00470607">
        <w:rPr>
          <w:rFonts w:ascii="Arial" w:hAnsi="Arial" w:cs="Arial"/>
          <w:bCs/>
          <w:sz w:val="21"/>
          <w:szCs w:val="21"/>
        </w:rPr>
        <w:t xml:space="preserve">. </w:t>
      </w:r>
      <w:r w:rsidR="00DE66F4" w:rsidRPr="00470607">
        <w:rPr>
          <w:rFonts w:ascii="Arial" w:hAnsi="Arial" w:cs="Arial"/>
          <w:bCs/>
          <w:sz w:val="21"/>
          <w:szCs w:val="21"/>
        </w:rPr>
        <w:t xml:space="preserve">Considerando a prestação de serviços de </w:t>
      </w:r>
      <w:r w:rsidR="006F4B75" w:rsidRPr="00470607">
        <w:rPr>
          <w:rFonts w:ascii="Arial" w:hAnsi="Arial" w:cs="Arial"/>
          <w:bCs/>
          <w:sz w:val="21"/>
          <w:szCs w:val="21"/>
        </w:rPr>
        <w:t>hospedagem em hotel no município</w:t>
      </w:r>
      <w:r w:rsidR="00DE66F4" w:rsidRPr="00470607">
        <w:rPr>
          <w:rFonts w:ascii="Arial" w:hAnsi="Arial" w:cs="Arial"/>
          <w:bCs/>
          <w:sz w:val="21"/>
          <w:szCs w:val="21"/>
        </w:rPr>
        <w:t xml:space="preserve">, para suprir as demandas das Secretarias Municipais, identifica-se a necessidade de uma análise dos possíveis impactos ambientais oriundos </w:t>
      </w:r>
      <w:proofErr w:type="gramStart"/>
      <w:r w:rsidR="00DE66F4" w:rsidRPr="00470607">
        <w:rPr>
          <w:rFonts w:ascii="Arial" w:hAnsi="Arial" w:cs="Arial"/>
          <w:bCs/>
          <w:sz w:val="21"/>
          <w:szCs w:val="21"/>
        </w:rPr>
        <w:t>desse execução</w:t>
      </w:r>
      <w:proofErr w:type="gramEnd"/>
      <w:r w:rsidR="00DE66F4" w:rsidRPr="00470607">
        <w:rPr>
          <w:rFonts w:ascii="Arial" w:hAnsi="Arial" w:cs="Arial"/>
          <w:bCs/>
          <w:sz w:val="21"/>
          <w:szCs w:val="21"/>
        </w:rPr>
        <w:t xml:space="preserve"> desse serviço. </w:t>
      </w:r>
    </w:p>
    <w:p w14:paraId="24B91351" w14:textId="77777777" w:rsidR="006F4B75" w:rsidRPr="00470607" w:rsidRDefault="00DE66F4" w:rsidP="00B74A4B">
      <w:pPr>
        <w:jc w:val="both"/>
        <w:rPr>
          <w:rFonts w:ascii="Arial" w:hAnsi="Arial" w:cs="Arial"/>
          <w:bCs/>
          <w:sz w:val="21"/>
          <w:szCs w:val="21"/>
        </w:rPr>
      </w:pPr>
      <w:r w:rsidRPr="00470607">
        <w:rPr>
          <w:rFonts w:ascii="Arial" w:hAnsi="Arial" w:cs="Arial"/>
          <w:bCs/>
          <w:sz w:val="21"/>
          <w:szCs w:val="21"/>
        </w:rPr>
        <w:t xml:space="preserve">Este documento visa a fundamentação nas jurisprudências da referida lei, enfatizando a importância do desenvolvimento nacional sustentável (Art. 5º) e destacando as disposições para mitigação de impactos ambientais em contratações públicas (Art. 18, §1º, Inciso XII). </w:t>
      </w:r>
    </w:p>
    <w:p w14:paraId="66266591" w14:textId="6B26C325" w:rsidR="00DE66F4" w:rsidRPr="00470607" w:rsidRDefault="00DE66F4" w:rsidP="00B74A4B">
      <w:pPr>
        <w:jc w:val="both"/>
        <w:rPr>
          <w:rFonts w:ascii="Arial" w:hAnsi="Arial" w:cs="Arial"/>
          <w:bCs/>
          <w:sz w:val="21"/>
          <w:szCs w:val="21"/>
        </w:rPr>
      </w:pPr>
      <w:r w:rsidRPr="00470607">
        <w:rPr>
          <w:rFonts w:ascii="Arial" w:hAnsi="Arial" w:cs="Arial"/>
          <w:bCs/>
          <w:sz w:val="21"/>
          <w:szCs w:val="21"/>
        </w:rPr>
        <w:t xml:space="preserve">Após </w:t>
      </w:r>
      <w:r w:rsidR="002200E1" w:rsidRPr="00470607">
        <w:rPr>
          <w:rFonts w:ascii="Arial" w:hAnsi="Arial" w:cs="Arial"/>
          <w:bCs/>
          <w:sz w:val="21"/>
          <w:szCs w:val="21"/>
        </w:rPr>
        <w:t xml:space="preserve">análise realizada, verificou-se alguns impactos ambientais relacionados e essa prestação de serviço, e foram esquematizadas </w:t>
      </w:r>
      <w:proofErr w:type="gramStart"/>
      <w:r w:rsidR="002200E1" w:rsidRPr="00470607">
        <w:rPr>
          <w:rFonts w:ascii="Arial" w:hAnsi="Arial" w:cs="Arial"/>
          <w:bCs/>
          <w:sz w:val="21"/>
          <w:szCs w:val="21"/>
        </w:rPr>
        <w:t>medidas mitigadores</w:t>
      </w:r>
      <w:proofErr w:type="gramEnd"/>
      <w:r w:rsidR="002200E1" w:rsidRPr="00470607">
        <w:rPr>
          <w:rFonts w:ascii="Arial" w:hAnsi="Arial" w:cs="Arial"/>
          <w:bCs/>
          <w:sz w:val="21"/>
          <w:szCs w:val="21"/>
        </w:rPr>
        <w:t xml:space="preserve"> para minimizar os impactos ocasionados.</w:t>
      </w:r>
    </w:p>
    <w:p w14:paraId="14617400" w14:textId="77777777" w:rsidR="00DE66F4" w:rsidRPr="00470607" w:rsidRDefault="00DE66F4" w:rsidP="00B74A4B">
      <w:pPr>
        <w:jc w:val="both"/>
        <w:rPr>
          <w:rFonts w:ascii="Arial" w:hAnsi="Arial" w:cs="Arial"/>
          <w:bCs/>
          <w:sz w:val="21"/>
          <w:szCs w:val="21"/>
        </w:rPr>
      </w:pPr>
    </w:p>
    <w:p w14:paraId="59B82D44" w14:textId="77777777" w:rsidR="006F4B75" w:rsidRPr="00470607" w:rsidRDefault="006F4B75" w:rsidP="00B74A4B">
      <w:pPr>
        <w:jc w:val="both"/>
        <w:rPr>
          <w:rFonts w:ascii="Arial" w:hAnsi="Arial" w:cs="Arial"/>
          <w:b/>
          <w:bCs/>
          <w:sz w:val="21"/>
          <w:szCs w:val="21"/>
        </w:rPr>
      </w:pPr>
      <w:r w:rsidRPr="00470607">
        <w:rPr>
          <w:rFonts w:ascii="Arial" w:hAnsi="Arial" w:cs="Arial"/>
          <w:b/>
          <w:bCs/>
          <w:sz w:val="21"/>
          <w:szCs w:val="21"/>
        </w:rPr>
        <w:t>IMPACTOS AMBIENTAIS</w:t>
      </w:r>
    </w:p>
    <w:p w14:paraId="68711084" w14:textId="77777777" w:rsidR="006F4B75" w:rsidRPr="00470607" w:rsidRDefault="006F4B75" w:rsidP="00B74A4B">
      <w:pPr>
        <w:jc w:val="both"/>
        <w:rPr>
          <w:rFonts w:ascii="Arial" w:hAnsi="Arial" w:cs="Arial"/>
          <w:b/>
          <w:bCs/>
          <w:sz w:val="21"/>
          <w:szCs w:val="21"/>
        </w:rPr>
      </w:pPr>
    </w:p>
    <w:p w14:paraId="1B6AF490" w14:textId="4B7D118D" w:rsidR="002200E1" w:rsidRPr="00470607" w:rsidRDefault="006F4B75" w:rsidP="00B74A4B">
      <w:pPr>
        <w:pStyle w:val="PargrafodaLista"/>
        <w:numPr>
          <w:ilvl w:val="0"/>
          <w:numId w:val="5"/>
        </w:numPr>
        <w:spacing w:after="0" w:line="240" w:lineRule="auto"/>
        <w:jc w:val="both"/>
        <w:rPr>
          <w:rFonts w:ascii="Arial" w:hAnsi="Arial" w:cs="Arial"/>
          <w:b/>
          <w:bCs/>
          <w:sz w:val="21"/>
          <w:szCs w:val="21"/>
        </w:rPr>
      </w:pPr>
      <w:r w:rsidRPr="00470607">
        <w:rPr>
          <w:rFonts w:ascii="Arial" w:hAnsi="Arial" w:cs="Arial"/>
          <w:b/>
          <w:bCs/>
          <w:sz w:val="21"/>
          <w:szCs w:val="21"/>
        </w:rPr>
        <w:t xml:space="preserve"> </w:t>
      </w:r>
      <w:r w:rsidRPr="00470607">
        <w:rPr>
          <w:rFonts w:ascii="Arial" w:hAnsi="Arial" w:cs="Arial"/>
          <w:sz w:val="21"/>
          <w:szCs w:val="21"/>
        </w:rPr>
        <w:t xml:space="preserve">Consumo excessivo de água, Geração de resíduos sólidos, Consumo elevado de energia, </w:t>
      </w:r>
      <w:proofErr w:type="gramStart"/>
      <w:r w:rsidRPr="00470607">
        <w:rPr>
          <w:rFonts w:ascii="Arial" w:hAnsi="Arial" w:cs="Arial"/>
          <w:sz w:val="21"/>
          <w:szCs w:val="21"/>
        </w:rPr>
        <w:t>Efluentes</w:t>
      </w:r>
      <w:proofErr w:type="gramEnd"/>
      <w:r w:rsidRPr="00470607">
        <w:rPr>
          <w:rFonts w:ascii="Arial" w:hAnsi="Arial" w:cs="Arial"/>
          <w:sz w:val="21"/>
          <w:szCs w:val="21"/>
        </w:rPr>
        <w:t xml:space="preserve"> sanitários, </w:t>
      </w:r>
      <w:proofErr w:type="gramStart"/>
      <w:r w:rsidRPr="00470607">
        <w:rPr>
          <w:rFonts w:ascii="Arial" w:hAnsi="Arial" w:cs="Arial"/>
          <w:sz w:val="21"/>
          <w:szCs w:val="21"/>
        </w:rPr>
        <w:t>Impacto</w:t>
      </w:r>
      <w:proofErr w:type="gramEnd"/>
      <w:r w:rsidRPr="00470607">
        <w:rPr>
          <w:rFonts w:ascii="Arial" w:hAnsi="Arial" w:cs="Arial"/>
          <w:sz w:val="21"/>
          <w:szCs w:val="21"/>
        </w:rPr>
        <w:t xml:space="preserve"> sobre a biodiversidade,</w:t>
      </w:r>
    </w:p>
    <w:p w14:paraId="72A92E83" w14:textId="77777777" w:rsidR="006F4B75" w:rsidRPr="00470607" w:rsidRDefault="006F4B75" w:rsidP="00B74A4B">
      <w:pPr>
        <w:jc w:val="both"/>
        <w:rPr>
          <w:rFonts w:ascii="Arial" w:hAnsi="Arial" w:cs="Arial"/>
          <w:b/>
          <w:bCs/>
          <w:sz w:val="21"/>
          <w:szCs w:val="21"/>
        </w:rPr>
      </w:pPr>
    </w:p>
    <w:p w14:paraId="50A1B800" w14:textId="51526F5C" w:rsidR="006F4B75" w:rsidRPr="00470607" w:rsidRDefault="006F4B75" w:rsidP="00B74A4B">
      <w:pPr>
        <w:jc w:val="both"/>
        <w:rPr>
          <w:rFonts w:ascii="Arial" w:hAnsi="Arial" w:cs="Arial"/>
          <w:b/>
          <w:bCs/>
          <w:sz w:val="21"/>
          <w:szCs w:val="21"/>
        </w:rPr>
      </w:pPr>
      <w:r w:rsidRPr="00470607">
        <w:rPr>
          <w:rFonts w:ascii="Arial" w:hAnsi="Arial" w:cs="Arial"/>
          <w:b/>
          <w:bCs/>
          <w:sz w:val="21"/>
          <w:szCs w:val="21"/>
        </w:rPr>
        <w:t>MEDIDAS DE TRATAMENTO</w:t>
      </w:r>
    </w:p>
    <w:p w14:paraId="6286F80F" w14:textId="77777777" w:rsidR="006F4B75" w:rsidRPr="00470607" w:rsidRDefault="006F4B75" w:rsidP="00B74A4B">
      <w:pPr>
        <w:pStyle w:val="PargrafodaLista"/>
        <w:spacing w:after="0" w:line="240" w:lineRule="auto"/>
        <w:jc w:val="both"/>
        <w:rPr>
          <w:rFonts w:ascii="Arial" w:hAnsi="Arial" w:cs="Arial"/>
          <w:b/>
          <w:bCs/>
          <w:sz w:val="21"/>
          <w:szCs w:val="21"/>
        </w:rPr>
      </w:pPr>
    </w:p>
    <w:p w14:paraId="505B1571" w14:textId="0D50F5A3" w:rsidR="006F4B75" w:rsidRPr="00470607" w:rsidRDefault="006F4B75" w:rsidP="00B74A4B">
      <w:pPr>
        <w:pStyle w:val="PargrafodaLista"/>
        <w:numPr>
          <w:ilvl w:val="0"/>
          <w:numId w:val="5"/>
        </w:numPr>
        <w:spacing w:after="0" w:line="240" w:lineRule="auto"/>
        <w:jc w:val="both"/>
        <w:rPr>
          <w:rFonts w:ascii="Arial" w:hAnsi="Arial" w:cs="Arial"/>
          <w:b/>
          <w:bCs/>
          <w:sz w:val="21"/>
          <w:szCs w:val="21"/>
        </w:rPr>
      </w:pPr>
      <w:r w:rsidRPr="00470607">
        <w:rPr>
          <w:rFonts w:ascii="Arial" w:hAnsi="Arial" w:cs="Arial"/>
          <w:sz w:val="21"/>
          <w:szCs w:val="21"/>
        </w:rPr>
        <w:t>Uso de equipamentos economizadores, reuso de água para jardinagem e incentivo à redução de trocas de toalhas e roupas de cama.</w:t>
      </w:r>
    </w:p>
    <w:p w14:paraId="7E5C9A67" w14:textId="77777777" w:rsidR="006F4B75" w:rsidRPr="00470607" w:rsidRDefault="006F4B75" w:rsidP="00B74A4B">
      <w:pPr>
        <w:pStyle w:val="PargrafodaLista"/>
        <w:spacing w:after="0" w:line="240" w:lineRule="auto"/>
        <w:jc w:val="both"/>
        <w:rPr>
          <w:rFonts w:ascii="Arial" w:hAnsi="Arial" w:cs="Arial"/>
          <w:b/>
          <w:bCs/>
          <w:sz w:val="21"/>
          <w:szCs w:val="21"/>
        </w:rPr>
      </w:pPr>
    </w:p>
    <w:p w14:paraId="75EC1E8A" w14:textId="1F79810B" w:rsidR="006F4B75" w:rsidRPr="00470607" w:rsidRDefault="006F4B75" w:rsidP="00B74A4B">
      <w:pPr>
        <w:pStyle w:val="PargrafodaLista"/>
        <w:numPr>
          <w:ilvl w:val="0"/>
          <w:numId w:val="5"/>
        </w:numPr>
        <w:spacing w:after="0" w:line="240" w:lineRule="auto"/>
        <w:jc w:val="both"/>
        <w:rPr>
          <w:rFonts w:ascii="Arial" w:hAnsi="Arial" w:cs="Arial"/>
          <w:b/>
          <w:bCs/>
          <w:sz w:val="21"/>
          <w:szCs w:val="21"/>
        </w:rPr>
      </w:pPr>
      <w:r w:rsidRPr="00470607">
        <w:rPr>
          <w:rFonts w:ascii="Arial" w:hAnsi="Arial" w:cs="Arial"/>
          <w:sz w:val="21"/>
          <w:szCs w:val="21"/>
        </w:rPr>
        <w:t>Coleta seletiva, reciclagem, compostagem de restos de alimentos e redução de plásticos descartáveis.</w:t>
      </w:r>
    </w:p>
    <w:p w14:paraId="38C54A73" w14:textId="77777777" w:rsidR="005F70A5" w:rsidRPr="00470607" w:rsidRDefault="005F70A5" w:rsidP="00B74A4B">
      <w:pPr>
        <w:pStyle w:val="PargrafodaLista"/>
        <w:spacing w:after="0" w:line="240" w:lineRule="auto"/>
        <w:jc w:val="both"/>
        <w:rPr>
          <w:rFonts w:ascii="Arial" w:hAnsi="Arial" w:cs="Arial"/>
          <w:b/>
          <w:bCs/>
          <w:sz w:val="21"/>
          <w:szCs w:val="21"/>
        </w:rPr>
      </w:pPr>
    </w:p>
    <w:p w14:paraId="4055DB27" w14:textId="759259F0" w:rsidR="005F70A5" w:rsidRPr="00470607" w:rsidRDefault="005F70A5" w:rsidP="00B74A4B">
      <w:pPr>
        <w:pStyle w:val="PargrafodaLista"/>
        <w:numPr>
          <w:ilvl w:val="0"/>
          <w:numId w:val="5"/>
        </w:numPr>
        <w:spacing w:after="0" w:line="240" w:lineRule="auto"/>
        <w:jc w:val="both"/>
        <w:rPr>
          <w:rFonts w:ascii="Arial" w:hAnsi="Arial" w:cs="Arial"/>
          <w:b/>
          <w:bCs/>
          <w:sz w:val="21"/>
          <w:szCs w:val="21"/>
        </w:rPr>
      </w:pPr>
      <w:r w:rsidRPr="00470607">
        <w:rPr>
          <w:rFonts w:ascii="Arial" w:hAnsi="Arial" w:cs="Arial"/>
          <w:sz w:val="21"/>
          <w:szCs w:val="21"/>
        </w:rPr>
        <w:t>Uso de lâmpadas LED, sensores de presença para iluminação, aparelhos eficientes e energia renovável (solar ou eólica).</w:t>
      </w:r>
    </w:p>
    <w:p w14:paraId="024394A1" w14:textId="77777777" w:rsidR="005F70A5" w:rsidRPr="00470607" w:rsidRDefault="005F70A5" w:rsidP="00B74A4B">
      <w:pPr>
        <w:pStyle w:val="PargrafodaLista"/>
        <w:spacing w:after="0" w:line="240" w:lineRule="auto"/>
        <w:jc w:val="both"/>
        <w:rPr>
          <w:rFonts w:ascii="Arial" w:hAnsi="Arial" w:cs="Arial"/>
          <w:b/>
          <w:bCs/>
          <w:sz w:val="21"/>
          <w:szCs w:val="21"/>
        </w:rPr>
      </w:pPr>
    </w:p>
    <w:p w14:paraId="0A914653" w14:textId="641BEFCE" w:rsidR="005F70A5" w:rsidRPr="00470607" w:rsidRDefault="005F70A5" w:rsidP="00B74A4B">
      <w:pPr>
        <w:pStyle w:val="PargrafodaLista"/>
        <w:numPr>
          <w:ilvl w:val="0"/>
          <w:numId w:val="5"/>
        </w:numPr>
        <w:spacing w:after="0" w:line="240" w:lineRule="auto"/>
        <w:jc w:val="both"/>
        <w:rPr>
          <w:rFonts w:ascii="Arial" w:hAnsi="Arial" w:cs="Arial"/>
          <w:b/>
          <w:bCs/>
          <w:sz w:val="21"/>
          <w:szCs w:val="21"/>
        </w:rPr>
      </w:pPr>
      <w:r w:rsidRPr="00470607">
        <w:rPr>
          <w:rFonts w:ascii="Arial" w:hAnsi="Arial" w:cs="Arial"/>
          <w:sz w:val="21"/>
          <w:szCs w:val="21"/>
        </w:rPr>
        <w:t>Parceria com estação de tratamento e uso de produtos de limpeza biodegradáveis.</w:t>
      </w:r>
    </w:p>
    <w:p w14:paraId="04DF1950" w14:textId="77777777" w:rsidR="005F70A5" w:rsidRPr="00470607" w:rsidRDefault="005F70A5" w:rsidP="00B74A4B">
      <w:pPr>
        <w:pStyle w:val="PargrafodaLista"/>
        <w:spacing w:after="0" w:line="240" w:lineRule="auto"/>
        <w:jc w:val="both"/>
        <w:rPr>
          <w:rFonts w:ascii="Arial" w:hAnsi="Arial" w:cs="Arial"/>
          <w:b/>
          <w:bCs/>
          <w:sz w:val="21"/>
          <w:szCs w:val="21"/>
        </w:rPr>
      </w:pPr>
    </w:p>
    <w:p w14:paraId="1ECBA0A8" w14:textId="7CAD3B8B" w:rsidR="005F70A5" w:rsidRPr="00470607" w:rsidRDefault="005F70A5" w:rsidP="00B74A4B">
      <w:pPr>
        <w:pStyle w:val="PargrafodaLista"/>
        <w:numPr>
          <w:ilvl w:val="0"/>
          <w:numId w:val="5"/>
        </w:numPr>
        <w:spacing w:after="0" w:line="240" w:lineRule="auto"/>
        <w:jc w:val="both"/>
        <w:rPr>
          <w:rFonts w:ascii="Arial" w:hAnsi="Arial" w:cs="Arial"/>
          <w:b/>
          <w:bCs/>
          <w:sz w:val="21"/>
          <w:szCs w:val="21"/>
        </w:rPr>
      </w:pPr>
      <w:r w:rsidRPr="00470607">
        <w:rPr>
          <w:rFonts w:ascii="Arial" w:hAnsi="Arial" w:cs="Arial"/>
          <w:sz w:val="21"/>
          <w:szCs w:val="21"/>
        </w:rPr>
        <w:t>Adoção de práticas sustentáveis, como reflorestamento e educação ambiental para hóspedes e funcionários.</w:t>
      </w:r>
    </w:p>
    <w:p w14:paraId="60FBC594" w14:textId="77777777" w:rsidR="00DE66F4" w:rsidRPr="00470607" w:rsidRDefault="00DE66F4" w:rsidP="00B74A4B">
      <w:pPr>
        <w:jc w:val="both"/>
        <w:rPr>
          <w:rFonts w:ascii="Arial" w:hAnsi="Arial" w:cs="Arial"/>
          <w:kern w:val="0"/>
          <w:sz w:val="21"/>
          <w:szCs w:val="21"/>
          <w:lang w:bidi="ar-SA"/>
        </w:rPr>
      </w:pPr>
    </w:p>
    <w:p w14:paraId="7EE63141" w14:textId="62957299" w:rsidR="00DE66F4" w:rsidRPr="00470607" w:rsidRDefault="000D7C2C" w:rsidP="00B74A4B">
      <w:pPr>
        <w:jc w:val="both"/>
        <w:rPr>
          <w:rFonts w:ascii="Arial" w:hAnsi="Arial" w:cs="Arial"/>
          <w:bCs/>
          <w:sz w:val="21"/>
          <w:szCs w:val="21"/>
        </w:rPr>
      </w:pPr>
      <w:r w:rsidRPr="00470607">
        <w:rPr>
          <w:rFonts w:ascii="Arial" w:hAnsi="Arial" w:cs="Arial"/>
          <w:b/>
          <w:kern w:val="0"/>
          <w:sz w:val="21"/>
          <w:szCs w:val="21"/>
          <w:lang w:bidi="ar-SA"/>
        </w:rPr>
        <w:t>10.2.</w:t>
      </w:r>
      <w:r w:rsidRPr="00470607">
        <w:rPr>
          <w:rFonts w:ascii="Arial" w:hAnsi="Arial" w:cs="Arial"/>
          <w:kern w:val="0"/>
          <w:sz w:val="21"/>
          <w:szCs w:val="21"/>
          <w:lang w:bidi="ar-SA"/>
        </w:rPr>
        <w:t xml:space="preserve"> </w:t>
      </w:r>
      <w:r w:rsidR="00DE66F4" w:rsidRPr="00470607">
        <w:rPr>
          <w:rFonts w:ascii="Arial" w:hAnsi="Arial" w:cs="Arial"/>
          <w:kern w:val="0"/>
          <w:sz w:val="21"/>
          <w:szCs w:val="21"/>
          <w:lang w:bidi="ar-SA"/>
        </w:rPr>
        <w:t>As medidas mitigadoras propostas visam assegurar o alinhamento da contratação com os princípios de sustentabilidade, proteção ambiental e desenvolvimento nacional sustentável, conforme estabelece o Art. 5º da Lei nº 14.133/2021. Adicionalmente, o posicionamento conclusivo sobre a viabilidade e razoabilidade da contratação deve considerar a efetiva capacidade de implementação dessas medidas, assegurando assim o cumprimento dos objetivos de sustentabilidade ambiental.</w:t>
      </w:r>
      <w:r w:rsidRPr="00470607">
        <w:rPr>
          <w:rFonts w:ascii="Arial" w:hAnsi="Arial" w:cs="Arial"/>
          <w:kern w:val="0"/>
          <w:sz w:val="21"/>
          <w:szCs w:val="21"/>
          <w:lang w:bidi="ar-SA"/>
        </w:rPr>
        <w:t xml:space="preserve"> </w:t>
      </w:r>
    </w:p>
    <w:p w14:paraId="5FFC8DBC" w14:textId="77777777" w:rsidR="00DE66F4" w:rsidRPr="000D7C2C" w:rsidRDefault="00DE66F4" w:rsidP="00B74A4B">
      <w:pPr>
        <w:jc w:val="both"/>
        <w:rPr>
          <w:rFonts w:ascii="Arial" w:hAnsi="Arial" w:cs="Arial"/>
          <w:b/>
          <w:bCs/>
          <w:sz w:val="22"/>
          <w:szCs w:val="22"/>
        </w:rPr>
      </w:pPr>
    </w:p>
    <w:tbl>
      <w:tblPr>
        <w:tblStyle w:val="Tabelacomgrade"/>
        <w:tblW w:w="9889" w:type="dxa"/>
        <w:tblLook w:val="04A0" w:firstRow="1" w:lastRow="0" w:firstColumn="1" w:lastColumn="0" w:noHBand="0" w:noVBand="1"/>
      </w:tblPr>
      <w:tblGrid>
        <w:gridCol w:w="9889"/>
      </w:tblGrid>
      <w:tr w:rsidR="00AB415D" w:rsidRPr="000D7C2C" w14:paraId="5181C48B" w14:textId="77777777" w:rsidTr="00470607">
        <w:trPr>
          <w:trHeight w:val="354"/>
        </w:trPr>
        <w:tc>
          <w:tcPr>
            <w:tcW w:w="9889" w:type="dxa"/>
            <w:shd w:val="clear" w:color="auto" w:fill="D9E2F3" w:themeFill="accent1" w:themeFillTint="33"/>
            <w:vAlign w:val="center"/>
          </w:tcPr>
          <w:p w14:paraId="0AA75C04" w14:textId="42B65BAA" w:rsidR="00AB415D" w:rsidRPr="000D7C2C" w:rsidRDefault="00AB415D" w:rsidP="00B74A4B">
            <w:pPr>
              <w:ind w:right="-285"/>
              <w:rPr>
                <w:rFonts w:ascii="Arial" w:hAnsi="Arial" w:cs="Arial"/>
                <w:b/>
                <w:bCs/>
              </w:rPr>
            </w:pPr>
            <w:r w:rsidRPr="000D7C2C">
              <w:rPr>
                <w:rFonts w:ascii="Arial" w:hAnsi="Arial" w:cs="Arial"/>
                <w:b/>
                <w:bCs/>
              </w:rPr>
              <w:t>1</w:t>
            </w:r>
            <w:r w:rsidR="000D7C2C">
              <w:rPr>
                <w:rFonts w:ascii="Arial" w:hAnsi="Arial" w:cs="Arial"/>
                <w:b/>
                <w:bCs/>
              </w:rPr>
              <w:t>1</w:t>
            </w:r>
            <w:r w:rsidRPr="000D7C2C">
              <w:rPr>
                <w:rFonts w:ascii="Arial" w:hAnsi="Arial" w:cs="Arial"/>
                <w:b/>
                <w:bCs/>
              </w:rPr>
              <w:t xml:space="preserve">. </w:t>
            </w:r>
            <w:r w:rsidRPr="005F70A5">
              <w:rPr>
                <w:rFonts w:ascii="Arial" w:hAnsi="Arial" w:cs="Arial"/>
                <w:b/>
                <w:bCs/>
              </w:rPr>
              <w:t>BENEFÍCIOS</w:t>
            </w:r>
            <w:r w:rsidRPr="000D7C2C">
              <w:rPr>
                <w:rFonts w:ascii="Arial" w:hAnsi="Arial" w:cs="Arial"/>
                <w:b/>
                <w:bCs/>
              </w:rPr>
              <w:t xml:space="preserve"> A SEREM ALCANÇADOS COM A CONTRATAÇÃO</w:t>
            </w:r>
          </w:p>
        </w:tc>
      </w:tr>
    </w:tbl>
    <w:p w14:paraId="476FCA5D" w14:textId="77777777" w:rsidR="008B1F0D" w:rsidRPr="000D7C2C" w:rsidRDefault="008B1F0D" w:rsidP="00B74A4B">
      <w:pPr>
        <w:ind w:right="-2"/>
        <w:jc w:val="both"/>
        <w:rPr>
          <w:rFonts w:ascii="Arial" w:eastAsia="DejaVu Sans" w:hAnsi="Arial" w:cs="Arial"/>
          <w:w w:val="115"/>
          <w:kern w:val="0"/>
          <w:sz w:val="22"/>
          <w:szCs w:val="22"/>
          <w:lang w:val="pt-PT" w:eastAsia="en-US" w:bidi="ar-SA"/>
        </w:rPr>
      </w:pPr>
    </w:p>
    <w:p w14:paraId="2E745835" w14:textId="77777777" w:rsidR="00EF28A3" w:rsidRPr="00470607" w:rsidRDefault="000D7C2C" w:rsidP="00B74A4B">
      <w:pPr>
        <w:jc w:val="both"/>
        <w:rPr>
          <w:rFonts w:ascii="Arial" w:hAnsi="Arial" w:cs="Arial"/>
          <w:kern w:val="0"/>
          <w:sz w:val="21"/>
          <w:szCs w:val="21"/>
          <w:lang w:bidi="ar-SA"/>
        </w:rPr>
      </w:pPr>
      <w:r w:rsidRPr="00470607">
        <w:rPr>
          <w:rFonts w:ascii="Arial" w:hAnsi="Arial" w:cs="Arial"/>
          <w:b/>
          <w:kern w:val="0"/>
          <w:sz w:val="21"/>
          <w:szCs w:val="21"/>
          <w:lang w:val="pt-PT" w:bidi="ar-SA"/>
        </w:rPr>
        <w:t>11.1.</w:t>
      </w:r>
      <w:r w:rsidRPr="00470607">
        <w:rPr>
          <w:rFonts w:ascii="Arial" w:hAnsi="Arial" w:cs="Arial"/>
          <w:kern w:val="0"/>
          <w:sz w:val="21"/>
          <w:szCs w:val="21"/>
          <w:lang w:val="pt-PT" w:bidi="ar-SA"/>
        </w:rPr>
        <w:t xml:space="preserve"> </w:t>
      </w:r>
      <w:r w:rsidR="005F70A5" w:rsidRPr="00470607">
        <w:rPr>
          <w:rFonts w:ascii="Arial" w:hAnsi="Arial" w:cs="Arial"/>
          <w:kern w:val="0"/>
          <w:sz w:val="21"/>
          <w:szCs w:val="21"/>
          <w:lang w:bidi="ar-SA"/>
        </w:rPr>
        <w:t>A administração objetiva alcançar, com a contratação da solução pretendida, em termos de economicidade, eficácia, eficiência e de melhor aproveitamento dos recursos humanos, materiais e financeiros disponíveis, inclusive com respeito a impactos ambientais positivos, os seguintes resultados:</w:t>
      </w:r>
    </w:p>
    <w:p w14:paraId="0E9E1B0F" w14:textId="77777777" w:rsidR="00EF28A3" w:rsidRPr="00470607" w:rsidRDefault="00EF28A3" w:rsidP="00B74A4B">
      <w:pPr>
        <w:jc w:val="both"/>
        <w:rPr>
          <w:rFonts w:ascii="Arial" w:hAnsi="Arial" w:cs="Arial"/>
          <w:kern w:val="0"/>
          <w:sz w:val="21"/>
          <w:szCs w:val="21"/>
          <w:lang w:bidi="ar-SA"/>
        </w:rPr>
      </w:pPr>
    </w:p>
    <w:p w14:paraId="6280B75C" w14:textId="54998995" w:rsidR="00EF28A3" w:rsidRPr="00470607" w:rsidRDefault="00EF28A3" w:rsidP="00B74A4B">
      <w:pPr>
        <w:pStyle w:val="PargrafodaLista"/>
        <w:numPr>
          <w:ilvl w:val="0"/>
          <w:numId w:val="8"/>
        </w:numPr>
        <w:spacing w:line="240" w:lineRule="auto"/>
        <w:jc w:val="both"/>
        <w:rPr>
          <w:rFonts w:ascii="Arial" w:hAnsi="Arial" w:cs="Arial"/>
          <w:sz w:val="21"/>
          <w:szCs w:val="21"/>
        </w:rPr>
      </w:pPr>
      <w:r w:rsidRPr="00470607">
        <w:rPr>
          <w:rFonts w:ascii="Arial" w:hAnsi="Arial" w:cs="Arial"/>
          <w:sz w:val="21"/>
          <w:szCs w:val="21"/>
        </w:rPr>
        <w:t>Em termos de economicidade, a efetivação da melhor contratação viável, especialmente quanto ao melhor custo benefício, referente a: Contratação de serviço de hospedagem em hotel com café da manhã.</w:t>
      </w:r>
    </w:p>
    <w:p w14:paraId="0D677253" w14:textId="53C8EAE8" w:rsidR="00EF28A3" w:rsidRPr="00470607" w:rsidRDefault="00EF28A3" w:rsidP="00B74A4B">
      <w:pPr>
        <w:pStyle w:val="PargrafodaLista"/>
        <w:numPr>
          <w:ilvl w:val="0"/>
          <w:numId w:val="8"/>
        </w:numPr>
        <w:spacing w:line="240" w:lineRule="auto"/>
        <w:jc w:val="both"/>
        <w:rPr>
          <w:rFonts w:ascii="Arial" w:hAnsi="Arial" w:cs="Arial"/>
          <w:sz w:val="21"/>
          <w:szCs w:val="21"/>
        </w:rPr>
      </w:pPr>
      <w:r w:rsidRPr="00470607">
        <w:rPr>
          <w:rFonts w:ascii="Arial" w:hAnsi="Arial" w:cs="Arial"/>
          <w:sz w:val="21"/>
          <w:szCs w:val="21"/>
        </w:rPr>
        <w:lastRenderedPageBreak/>
        <w:t>Com relação a eficácia, o atendimento de todas as demandas logísticas e funcionais, no suporte às atividades finalísticas da Administração, inerentes aos correspondentes serviços prestados de interesse público.</w:t>
      </w:r>
    </w:p>
    <w:p w14:paraId="7DD0F160" w14:textId="2C1B755B" w:rsidR="00EF28A3" w:rsidRPr="00470607" w:rsidRDefault="00EF28A3" w:rsidP="00B74A4B">
      <w:pPr>
        <w:pStyle w:val="PargrafodaLista"/>
        <w:numPr>
          <w:ilvl w:val="0"/>
          <w:numId w:val="8"/>
        </w:numPr>
        <w:spacing w:line="240" w:lineRule="auto"/>
        <w:jc w:val="both"/>
        <w:rPr>
          <w:rFonts w:ascii="Arial" w:hAnsi="Arial" w:cs="Arial"/>
          <w:sz w:val="21"/>
          <w:szCs w:val="21"/>
        </w:rPr>
      </w:pPr>
      <w:r w:rsidRPr="00470607">
        <w:rPr>
          <w:rFonts w:ascii="Arial" w:hAnsi="Arial" w:cs="Arial"/>
          <w:sz w:val="21"/>
          <w:szCs w:val="21"/>
        </w:rPr>
        <w:t>Quanto a eficiência, assegurar a continuidade da prestação regular de tais serviços, com demanda notadamente crescente, e do uso racional dos recursos financeiros disponíveis.</w:t>
      </w:r>
    </w:p>
    <w:p w14:paraId="79288871" w14:textId="77777777" w:rsidR="00146172" w:rsidRPr="00470607" w:rsidRDefault="00146172" w:rsidP="00B74A4B">
      <w:pPr>
        <w:pStyle w:val="PargrafodaLista"/>
        <w:spacing w:line="240" w:lineRule="auto"/>
        <w:jc w:val="both"/>
        <w:rPr>
          <w:rFonts w:ascii="Arial" w:hAnsi="Arial" w:cs="Arial"/>
          <w:sz w:val="21"/>
          <w:szCs w:val="21"/>
        </w:rPr>
      </w:pPr>
    </w:p>
    <w:p w14:paraId="67B5EC0B" w14:textId="627CCA0F" w:rsidR="000D7C2C" w:rsidRPr="00470607" w:rsidRDefault="00EF28A3" w:rsidP="00B74A4B">
      <w:pPr>
        <w:pStyle w:val="PargrafodaLista"/>
        <w:numPr>
          <w:ilvl w:val="1"/>
          <w:numId w:val="9"/>
        </w:numPr>
        <w:spacing w:line="240" w:lineRule="auto"/>
        <w:ind w:left="0" w:firstLine="0"/>
        <w:jc w:val="both"/>
        <w:rPr>
          <w:rFonts w:ascii="Arial" w:hAnsi="Arial" w:cs="Arial"/>
          <w:sz w:val="21"/>
          <w:szCs w:val="21"/>
        </w:rPr>
      </w:pPr>
      <w:r w:rsidRPr="00470607">
        <w:rPr>
          <w:rFonts w:ascii="Arial" w:hAnsi="Arial" w:cs="Arial"/>
          <w:sz w:val="21"/>
          <w:szCs w:val="21"/>
        </w:rPr>
        <w:t xml:space="preserve">Relativo ao melhor aproveitamento dos recursos humanos, materiais e financeiros, com a contratação em análise, da forma como se apresenta – consideradas as especificações, prazos, quantitativos e demais exigências devidamente definidas, espera-se o regular cumprimento, por parte do interessado que venha a ser contratado, de todas as obrigações e compromissos assumidos, pois, desse modo, não haverá a necessidade de </w:t>
      </w:r>
      <w:r w:rsidR="00146172" w:rsidRPr="00470607">
        <w:rPr>
          <w:rFonts w:ascii="Arial" w:hAnsi="Arial" w:cs="Arial"/>
          <w:sz w:val="21"/>
          <w:szCs w:val="21"/>
        </w:rPr>
        <w:t>rescisão</w:t>
      </w:r>
      <w:r w:rsidRPr="00470607">
        <w:rPr>
          <w:rFonts w:ascii="Arial" w:hAnsi="Arial" w:cs="Arial"/>
          <w:sz w:val="21"/>
          <w:szCs w:val="21"/>
        </w:rPr>
        <w:t xml:space="preserve"> contratual ou outras sanções em decorrência de inexecução do instrumento de ajuste pactuado, permitindo ao contratante, em vez de envidar esforços para a realização de novo </w:t>
      </w:r>
      <w:r w:rsidR="00146172" w:rsidRPr="00470607">
        <w:rPr>
          <w:rFonts w:ascii="Arial" w:hAnsi="Arial" w:cs="Arial"/>
          <w:sz w:val="21"/>
          <w:szCs w:val="21"/>
        </w:rPr>
        <w:t>certame destinado a contratação do mesmo objeto, destinar seus recursos humanos, materiais e financeiros para outras atividades fins da Administração.</w:t>
      </w:r>
    </w:p>
    <w:p w14:paraId="7127510C" w14:textId="77777777" w:rsidR="008B1F0D" w:rsidRPr="000D7C2C" w:rsidRDefault="008B1F0D" w:rsidP="00B74A4B">
      <w:pPr>
        <w:ind w:right="-2"/>
        <w:jc w:val="both"/>
        <w:rPr>
          <w:rFonts w:ascii="Arial" w:hAnsi="Arial" w:cs="Arial"/>
          <w:sz w:val="22"/>
          <w:szCs w:val="22"/>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383530" w:rsidRPr="000D7C2C" w14:paraId="36F88198" w14:textId="77777777" w:rsidTr="00146172">
        <w:tc>
          <w:tcPr>
            <w:tcW w:w="946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DC984CC" w14:textId="35CD9A56" w:rsidR="00383530" w:rsidRPr="000D7C2C" w:rsidRDefault="006C7650" w:rsidP="00B74A4B">
            <w:pPr>
              <w:pStyle w:val="Contedodatabela"/>
              <w:jc w:val="both"/>
              <w:rPr>
                <w:rFonts w:ascii="Arial" w:hAnsi="Arial" w:cs="Arial"/>
                <w:b/>
                <w:bCs/>
                <w:sz w:val="22"/>
                <w:szCs w:val="22"/>
              </w:rPr>
            </w:pPr>
            <w:r w:rsidRPr="000D7C2C">
              <w:rPr>
                <w:rFonts w:ascii="Arial" w:hAnsi="Arial" w:cs="Arial"/>
                <w:b/>
                <w:bCs/>
                <w:sz w:val="22"/>
                <w:szCs w:val="22"/>
              </w:rPr>
              <w:t>1</w:t>
            </w:r>
            <w:r w:rsidR="000D7C2C">
              <w:rPr>
                <w:rFonts w:ascii="Arial" w:hAnsi="Arial" w:cs="Arial"/>
                <w:b/>
                <w:bCs/>
                <w:sz w:val="22"/>
                <w:szCs w:val="22"/>
              </w:rPr>
              <w:t>2</w:t>
            </w:r>
            <w:r w:rsidRPr="000D7C2C">
              <w:rPr>
                <w:rFonts w:ascii="Arial" w:hAnsi="Arial" w:cs="Arial"/>
                <w:b/>
                <w:bCs/>
                <w:sz w:val="22"/>
                <w:szCs w:val="22"/>
              </w:rPr>
              <w:t xml:space="preserve">. </w:t>
            </w:r>
            <w:r w:rsidRPr="00146172">
              <w:rPr>
                <w:rFonts w:ascii="Arial" w:hAnsi="Arial" w:cs="Arial"/>
                <w:b/>
                <w:bCs/>
                <w:sz w:val="22"/>
                <w:szCs w:val="22"/>
              </w:rPr>
              <w:t>DECLARAÇÃO</w:t>
            </w:r>
            <w:r w:rsidRPr="000D7C2C">
              <w:rPr>
                <w:rFonts w:ascii="Arial" w:hAnsi="Arial" w:cs="Arial"/>
                <w:b/>
                <w:bCs/>
                <w:sz w:val="22"/>
                <w:szCs w:val="22"/>
              </w:rPr>
              <w:t xml:space="preserve"> DE VIABILIDADE (OU NÃO) DA CONTRATAÇÃO </w:t>
            </w:r>
          </w:p>
        </w:tc>
      </w:tr>
    </w:tbl>
    <w:p w14:paraId="77447EA7" w14:textId="77777777" w:rsidR="00536181" w:rsidRPr="000D7C2C" w:rsidRDefault="00536181" w:rsidP="00B74A4B">
      <w:pPr>
        <w:jc w:val="both"/>
        <w:rPr>
          <w:rFonts w:ascii="Arial" w:hAnsi="Arial" w:cs="Arial"/>
          <w:sz w:val="22"/>
          <w:szCs w:val="22"/>
        </w:rPr>
      </w:pPr>
    </w:p>
    <w:p w14:paraId="6A07F9CB" w14:textId="1EB18D0E" w:rsidR="00506DF4" w:rsidRPr="000D7C2C" w:rsidRDefault="00506DF4" w:rsidP="00B74A4B">
      <w:pPr>
        <w:jc w:val="both"/>
        <w:rPr>
          <w:rFonts w:ascii="Arial" w:hAnsi="Arial" w:cs="Arial"/>
          <w:b/>
          <w:sz w:val="22"/>
          <w:szCs w:val="22"/>
        </w:rPr>
      </w:pPr>
      <w:r w:rsidRPr="000D7C2C">
        <w:rPr>
          <w:rFonts w:ascii="Arial" w:hAnsi="Arial" w:cs="Arial"/>
          <w:b/>
          <w:sz w:val="22"/>
          <w:szCs w:val="22"/>
        </w:rPr>
        <w:t>1</w:t>
      </w:r>
      <w:r w:rsidR="000D7C2C">
        <w:rPr>
          <w:rFonts w:ascii="Arial" w:hAnsi="Arial" w:cs="Arial"/>
          <w:b/>
          <w:sz w:val="22"/>
          <w:szCs w:val="22"/>
        </w:rPr>
        <w:t>2</w:t>
      </w:r>
      <w:r w:rsidRPr="000D7C2C">
        <w:rPr>
          <w:rFonts w:ascii="Arial" w:hAnsi="Arial" w:cs="Arial"/>
          <w:b/>
          <w:sz w:val="22"/>
          <w:szCs w:val="22"/>
        </w:rPr>
        <w:t xml:space="preserve">.1. </w:t>
      </w:r>
      <w:r w:rsidRPr="000D7C2C">
        <w:rPr>
          <w:rFonts w:ascii="Arial" w:hAnsi="Arial" w:cs="Arial"/>
          <w:sz w:val="22"/>
          <w:szCs w:val="22"/>
        </w:rPr>
        <w:t xml:space="preserve">Diante dos pontos apresentados, a contratação de </w:t>
      </w:r>
      <w:r w:rsidR="008B1F0D" w:rsidRPr="000D7C2C">
        <w:rPr>
          <w:rFonts w:ascii="Arial" w:hAnsi="Arial" w:cs="Arial"/>
          <w:sz w:val="22"/>
          <w:szCs w:val="22"/>
        </w:rPr>
        <w:t>empresa</w:t>
      </w:r>
      <w:r w:rsidRPr="000D7C2C">
        <w:rPr>
          <w:rFonts w:ascii="Arial" w:hAnsi="Arial" w:cs="Arial"/>
          <w:sz w:val="22"/>
          <w:szCs w:val="22"/>
        </w:rPr>
        <w:t xml:space="preserve"> para a prestação de serviços de </w:t>
      </w:r>
      <w:r w:rsidR="00470607">
        <w:rPr>
          <w:rFonts w:ascii="Arial" w:hAnsi="Arial" w:cs="Arial"/>
          <w:sz w:val="22"/>
          <w:szCs w:val="22"/>
        </w:rPr>
        <w:t>hospedagem em hotel</w:t>
      </w:r>
      <w:r w:rsidR="008B1F0D" w:rsidRPr="000D7C2C">
        <w:rPr>
          <w:rFonts w:ascii="Arial" w:hAnsi="Arial" w:cs="Arial"/>
          <w:sz w:val="22"/>
          <w:szCs w:val="22"/>
        </w:rPr>
        <w:t xml:space="preserve"> não</w:t>
      </w:r>
      <w:r w:rsidR="00470607">
        <w:rPr>
          <w:rFonts w:ascii="Arial" w:hAnsi="Arial" w:cs="Arial"/>
          <w:sz w:val="22"/>
          <w:szCs w:val="22"/>
        </w:rPr>
        <w:t xml:space="preserve"> é </w:t>
      </w:r>
      <w:r w:rsidRPr="000D7C2C">
        <w:rPr>
          <w:rFonts w:ascii="Arial" w:hAnsi="Arial" w:cs="Arial"/>
          <w:sz w:val="22"/>
          <w:szCs w:val="22"/>
        </w:rPr>
        <w:t xml:space="preserve">apenas viável, mas necessária para garantir a </w:t>
      </w:r>
      <w:r w:rsidR="008B1F0D" w:rsidRPr="000D7C2C">
        <w:rPr>
          <w:rFonts w:ascii="Arial" w:hAnsi="Arial" w:cs="Arial"/>
          <w:sz w:val="22"/>
          <w:szCs w:val="22"/>
        </w:rPr>
        <w:t xml:space="preserve">eficiência e assertividade na </w:t>
      </w:r>
      <w:r w:rsidR="00470607">
        <w:rPr>
          <w:rFonts w:ascii="Arial" w:hAnsi="Arial" w:cs="Arial"/>
          <w:sz w:val="22"/>
          <w:szCs w:val="22"/>
        </w:rPr>
        <w:t>acomodação dos profissionais</w:t>
      </w:r>
      <w:r w:rsidR="008B1F0D" w:rsidRPr="000D7C2C">
        <w:rPr>
          <w:rFonts w:ascii="Arial" w:hAnsi="Arial" w:cs="Arial"/>
          <w:sz w:val="22"/>
          <w:szCs w:val="22"/>
        </w:rPr>
        <w:t xml:space="preserve">, </w:t>
      </w:r>
      <w:r w:rsidRPr="000D7C2C">
        <w:rPr>
          <w:rFonts w:ascii="Arial" w:hAnsi="Arial" w:cs="Arial"/>
          <w:sz w:val="22"/>
          <w:szCs w:val="22"/>
        </w:rPr>
        <w:t xml:space="preserve">atendendo às necessidades </w:t>
      </w:r>
      <w:r w:rsidR="008B1F0D" w:rsidRPr="000D7C2C">
        <w:rPr>
          <w:rFonts w:ascii="Arial" w:hAnsi="Arial" w:cs="Arial"/>
          <w:sz w:val="22"/>
          <w:szCs w:val="22"/>
        </w:rPr>
        <w:t xml:space="preserve">diversas Secretarias </w:t>
      </w:r>
      <w:r w:rsidRPr="000D7C2C">
        <w:rPr>
          <w:rFonts w:ascii="Arial" w:hAnsi="Arial" w:cs="Arial"/>
          <w:sz w:val="22"/>
          <w:szCs w:val="22"/>
        </w:rPr>
        <w:t>da Prefei</w:t>
      </w:r>
      <w:r w:rsidR="00470607">
        <w:rPr>
          <w:rFonts w:ascii="Arial" w:hAnsi="Arial" w:cs="Arial"/>
          <w:sz w:val="22"/>
          <w:szCs w:val="22"/>
        </w:rPr>
        <w:t>tura Municipal de Sobradinho/BA.</w:t>
      </w:r>
    </w:p>
    <w:p w14:paraId="74FC4DA7" w14:textId="77777777" w:rsidR="00506DF4" w:rsidRPr="000D7C2C" w:rsidRDefault="00506DF4" w:rsidP="00B74A4B">
      <w:pPr>
        <w:jc w:val="both"/>
        <w:rPr>
          <w:rFonts w:ascii="Arial" w:hAnsi="Arial" w:cs="Arial"/>
          <w:b/>
          <w:sz w:val="22"/>
          <w:szCs w:val="22"/>
          <w:highlight w:val="yellow"/>
        </w:rPr>
      </w:pPr>
    </w:p>
    <w:p w14:paraId="499F5A98" w14:textId="261C31DB" w:rsidR="002D3442" w:rsidRPr="000D7C2C" w:rsidRDefault="002D3442" w:rsidP="00B74A4B">
      <w:pPr>
        <w:jc w:val="both"/>
        <w:rPr>
          <w:rFonts w:ascii="Arial" w:hAnsi="Arial" w:cs="Arial"/>
          <w:sz w:val="22"/>
          <w:szCs w:val="22"/>
        </w:rPr>
      </w:pPr>
      <w:r w:rsidRPr="000D7C2C">
        <w:rPr>
          <w:rFonts w:ascii="Arial" w:hAnsi="Arial" w:cs="Arial"/>
          <w:b/>
          <w:sz w:val="22"/>
          <w:szCs w:val="22"/>
        </w:rPr>
        <w:t>1</w:t>
      </w:r>
      <w:r w:rsidR="000D7C2C">
        <w:rPr>
          <w:rFonts w:ascii="Arial" w:hAnsi="Arial" w:cs="Arial"/>
          <w:b/>
          <w:sz w:val="22"/>
          <w:szCs w:val="22"/>
        </w:rPr>
        <w:t>2</w:t>
      </w:r>
      <w:r w:rsidR="00B50E50" w:rsidRPr="000D7C2C">
        <w:rPr>
          <w:rFonts w:ascii="Arial" w:hAnsi="Arial" w:cs="Arial"/>
          <w:b/>
          <w:sz w:val="22"/>
          <w:szCs w:val="22"/>
        </w:rPr>
        <w:t>.2</w:t>
      </w:r>
      <w:r w:rsidRPr="000D7C2C">
        <w:rPr>
          <w:rFonts w:ascii="Arial" w:hAnsi="Arial" w:cs="Arial"/>
          <w:b/>
          <w:sz w:val="22"/>
          <w:szCs w:val="22"/>
        </w:rPr>
        <w:t>.</w:t>
      </w:r>
      <w:r w:rsidRPr="000D7C2C">
        <w:rPr>
          <w:rFonts w:ascii="Arial" w:hAnsi="Arial" w:cs="Arial"/>
          <w:sz w:val="22"/>
          <w:szCs w:val="22"/>
        </w:rPr>
        <w:t xml:space="preserve"> </w:t>
      </w:r>
      <w:r w:rsidR="00506DF4" w:rsidRPr="000D7C2C">
        <w:rPr>
          <w:rFonts w:ascii="Arial" w:hAnsi="Arial" w:cs="Arial"/>
          <w:sz w:val="22"/>
          <w:szCs w:val="22"/>
        </w:rPr>
        <w:t xml:space="preserve">Através da presente declaração, a Secretaria Municipal de </w:t>
      </w:r>
      <w:r w:rsidR="008B1F0D" w:rsidRPr="000D7C2C">
        <w:rPr>
          <w:rFonts w:ascii="Arial" w:hAnsi="Arial" w:cs="Arial"/>
          <w:sz w:val="22"/>
          <w:szCs w:val="22"/>
        </w:rPr>
        <w:t>Fazenda e Administração</w:t>
      </w:r>
      <w:r w:rsidR="00506DF4" w:rsidRPr="000D7C2C">
        <w:rPr>
          <w:rFonts w:ascii="Arial" w:hAnsi="Arial" w:cs="Arial"/>
          <w:sz w:val="22"/>
          <w:szCs w:val="22"/>
        </w:rPr>
        <w:t xml:space="preserve">, atesta a viabilidade da </w:t>
      </w:r>
      <w:r w:rsidR="00AF5F60" w:rsidRPr="000D7C2C">
        <w:rPr>
          <w:rFonts w:ascii="Arial" w:hAnsi="Arial" w:cs="Arial"/>
          <w:sz w:val="22"/>
          <w:szCs w:val="22"/>
        </w:rPr>
        <w:t xml:space="preserve">Contratação de empresa especializada em prestação de serviços de </w:t>
      </w:r>
      <w:r w:rsidR="00470607">
        <w:rPr>
          <w:rFonts w:ascii="Arial" w:hAnsi="Arial" w:cs="Arial"/>
          <w:sz w:val="22"/>
          <w:szCs w:val="22"/>
        </w:rPr>
        <w:t>hospedagem em hotel</w:t>
      </w:r>
      <w:r w:rsidR="00506DF4" w:rsidRPr="000D7C2C">
        <w:rPr>
          <w:rFonts w:ascii="Arial" w:hAnsi="Arial" w:cs="Arial"/>
          <w:sz w:val="22"/>
          <w:szCs w:val="22"/>
        </w:rPr>
        <w:t xml:space="preserve">, em conformidade com as </w:t>
      </w:r>
      <w:r w:rsidR="008B1F0D" w:rsidRPr="000D7C2C">
        <w:rPr>
          <w:rFonts w:ascii="Arial" w:hAnsi="Arial" w:cs="Arial"/>
          <w:sz w:val="22"/>
          <w:szCs w:val="22"/>
        </w:rPr>
        <w:t>demandas municipais</w:t>
      </w:r>
      <w:r w:rsidR="00506DF4" w:rsidRPr="000D7C2C">
        <w:rPr>
          <w:rFonts w:ascii="Arial" w:hAnsi="Arial" w:cs="Arial"/>
          <w:sz w:val="22"/>
          <w:szCs w:val="22"/>
        </w:rPr>
        <w:t xml:space="preserve"> e as disposições legais que regem a administração pública.</w:t>
      </w:r>
    </w:p>
    <w:p w14:paraId="425E0F3C" w14:textId="711496CF" w:rsidR="00D52616" w:rsidRPr="000D7C2C" w:rsidRDefault="00D52616" w:rsidP="00B74A4B">
      <w:pPr>
        <w:jc w:val="both"/>
        <w:rPr>
          <w:rFonts w:ascii="Arial" w:hAnsi="Arial" w:cs="Arial"/>
          <w:sz w:val="22"/>
          <w:szCs w:val="22"/>
          <w:highlight w:val="yellow"/>
        </w:rPr>
      </w:pPr>
    </w:p>
    <w:p w14:paraId="4FB4E581" w14:textId="0EB4D63E" w:rsidR="00383530" w:rsidRPr="000D7C2C" w:rsidRDefault="000D7C2C" w:rsidP="00B74A4B">
      <w:pPr>
        <w:jc w:val="both"/>
        <w:rPr>
          <w:rFonts w:ascii="Arial" w:hAnsi="Arial" w:cs="Arial"/>
          <w:sz w:val="22"/>
          <w:szCs w:val="22"/>
        </w:rPr>
      </w:pPr>
      <w:r w:rsidRPr="000D7C2C">
        <w:rPr>
          <w:rFonts w:ascii="Arial" w:hAnsi="Arial" w:cs="Arial"/>
          <w:b/>
          <w:sz w:val="22"/>
          <w:szCs w:val="22"/>
        </w:rPr>
        <w:t>12.3.</w:t>
      </w:r>
      <w:r>
        <w:rPr>
          <w:rFonts w:ascii="Arial" w:hAnsi="Arial" w:cs="Arial"/>
          <w:sz w:val="22"/>
          <w:szCs w:val="22"/>
        </w:rPr>
        <w:t xml:space="preserve"> </w:t>
      </w:r>
      <w:r w:rsidR="006C7650" w:rsidRPr="000D7C2C">
        <w:rPr>
          <w:rFonts w:ascii="Arial" w:hAnsi="Arial" w:cs="Arial"/>
          <w:sz w:val="22"/>
          <w:szCs w:val="22"/>
        </w:rPr>
        <w:t xml:space="preserve">Com base nos elementos anteriores do presente documento de estudo técnico preliminar, essa equipe de planejamento DECLARA que: </w:t>
      </w:r>
    </w:p>
    <w:p w14:paraId="01B63549" w14:textId="39856FB0" w:rsidR="00127A9D" w:rsidRPr="000D7C2C" w:rsidRDefault="00127A9D" w:rsidP="002200E1">
      <w:pPr>
        <w:spacing w:line="276" w:lineRule="auto"/>
        <w:jc w:val="center"/>
        <w:rPr>
          <w:rFonts w:ascii="Arial" w:hAnsi="Arial" w:cs="Arial"/>
          <w:b/>
          <w:bCs/>
          <w:sz w:val="22"/>
          <w:szCs w:val="22"/>
        </w:rPr>
      </w:pPr>
    </w:p>
    <w:p w14:paraId="1A2C028E" w14:textId="47C544F6" w:rsidR="00383530" w:rsidRPr="00470607" w:rsidRDefault="006C7650" w:rsidP="002200E1">
      <w:pPr>
        <w:spacing w:line="276" w:lineRule="auto"/>
        <w:jc w:val="center"/>
        <w:rPr>
          <w:rFonts w:ascii="Arial" w:hAnsi="Arial" w:cs="Arial"/>
          <w:sz w:val="21"/>
          <w:szCs w:val="21"/>
        </w:rPr>
      </w:pPr>
      <w:r w:rsidRPr="00470607">
        <w:rPr>
          <w:rFonts w:ascii="Arial" w:hAnsi="Arial" w:cs="Arial"/>
          <w:b/>
          <w:bCs/>
          <w:sz w:val="21"/>
          <w:szCs w:val="21"/>
        </w:rPr>
        <w:t>É viável a presente contratação</w:t>
      </w:r>
      <w:r w:rsidRPr="00470607">
        <w:rPr>
          <w:rFonts w:ascii="Arial" w:hAnsi="Arial" w:cs="Arial"/>
          <w:sz w:val="21"/>
          <w:szCs w:val="21"/>
        </w:rPr>
        <w:t>;</w:t>
      </w:r>
    </w:p>
    <w:p w14:paraId="7DDC2A12" w14:textId="77777777" w:rsidR="00B50E50" w:rsidRPr="00470607" w:rsidRDefault="00B50E50" w:rsidP="002200E1">
      <w:pPr>
        <w:spacing w:line="276" w:lineRule="auto"/>
        <w:jc w:val="center"/>
        <w:rPr>
          <w:rFonts w:ascii="Arial" w:hAnsi="Arial" w:cs="Arial"/>
          <w:sz w:val="21"/>
          <w:szCs w:val="21"/>
        </w:rPr>
      </w:pPr>
    </w:p>
    <w:p w14:paraId="1D0AC946" w14:textId="35675357" w:rsidR="002D3442" w:rsidRPr="00470607" w:rsidRDefault="002D3442" w:rsidP="002200E1">
      <w:pPr>
        <w:spacing w:line="276" w:lineRule="auto"/>
        <w:jc w:val="center"/>
        <w:rPr>
          <w:rFonts w:ascii="Arial" w:hAnsi="Arial" w:cs="Arial"/>
          <w:sz w:val="21"/>
          <w:szCs w:val="21"/>
        </w:rPr>
      </w:pPr>
      <w:r w:rsidRPr="00470607">
        <w:rPr>
          <w:rFonts w:ascii="Arial" w:hAnsi="Arial" w:cs="Arial"/>
          <w:sz w:val="21"/>
          <w:szCs w:val="21"/>
        </w:rPr>
        <w:t>Sobradinho-BA,</w:t>
      </w:r>
      <w:r w:rsidR="00B74A4B">
        <w:rPr>
          <w:rFonts w:ascii="Arial" w:hAnsi="Arial" w:cs="Arial"/>
          <w:sz w:val="21"/>
          <w:szCs w:val="21"/>
        </w:rPr>
        <w:t xml:space="preserve"> 25 </w:t>
      </w:r>
      <w:r w:rsidR="00470607" w:rsidRPr="00470607">
        <w:rPr>
          <w:rFonts w:ascii="Arial" w:hAnsi="Arial" w:cs="Arial"/>
          <w:sz w:val="21"/>
          <w:szCs w:val="21"/>
        </w:rPr>
        <w:t xml:space="preserve">de </w:t>
      </w:r>
      <w:r w:rsidR="00B74A4B">
        <w:rPr>
          <w:rFonts w:ascii="Arial" w:hAnsi="Arial" w:cs="Arial"/>
          <w:sz w:val="21"/>
          <w:szCs w:val="21"/>
        </w:rPr>
        <w:t xml:space="preserve">novembro </w:t>
      </w:r>
      <w:r w:rsidR="00470607" w:rsidRPr="00470607">
        <w:rPr>
          <w:rFonts w:ascii="Arial" w:hAnsi="Arial" w:cs="Arial"/>
          <w:sz w:val="21"/>
          <w:szCs w:val="21"/>
        </w:rPr>
        <w:t>de 202</w:t>
      </w:r>
      <w:r w:rsidR="00B67FCC">
        <w:rPr>
          <w:rFonts w:ascii="Arial" w:hAnsi="Arial" w:cs="Arial"/>
          <w:sz w:val="21"/>
          <w:szCs w:val="21"/>
        </w:rPr>
        <w:t>6</w:t>
      </w:r>
      <w:r w:rsidR="00470607" w:rsidRPr="00470607">
        <w:rPr>
          <w:rFonts w:ascii="Arial" w:hAnsi="Arial" w:cs="Arial"/>
          <w:sz w:val="21"/>
          <w:szCs w:val="21"/>
        </w:rPr>
        <w:t>.</w:t>
      </w:r>
    </w:p>
    <w:p w14:paraId="47F64EC8" w14:textId="77777777" w:rsidR="00622690" w:rsidRPr="00470607" w:rsidRDefault="00622690" w:rsidP="00030A04">
      <w:pPr>
        <w:spacing w:line="276" w:lineRule="auto"/>
        <w:rPr>
          <w:rFonts w:ascii="Arial" w:hAnsi="Arial" w:cs="Arial"/>
          <w:sz w:val="21"/>
          <w:szCs w:val="21"/>
        </w:rPr>
      </w:pPr>
    </w:p>
    <w:p w14:paraId="4F3932FC" w14:textId="77777777" w:rsidR="00622690" w:rsidRDefault="00622690" w:rsidP="002200E1">
      <w:pPr>
        <w:spacing w:line="276" w:lineRule="auto"/>
        <w:jc w:val="center"/>
        <w:rPr>
          <w:rFonts w:ascii="Arial" w:hAnsi="Arial" w:cs="Arial"/>
          <w:sz w:val="21"/>
          <w:szCs w:val="21"/>
        </w:rPr>
      </w:pPr>
    </w:p>
    <w:p w14:paraId="3F2DB52C" w14:textId="77777777" w:rsidR="00470607" w:rsidRPr="00470607" w:rsidRDefault="00470607" w:rsidP="002200E1">
      <w:pPr>
        <w:spacing w:line="276" w:lineRule="auto"/>
        <w:jc w:val="center"/>
        <w:rPr>
          <w:rFonts w:ascii="Arial" w:hAnsi="Arial" w:cs="Arial"/>
          <w:sz w:val="21"/>
          <w:szCs w:val="21"/>
        </w:rPr>
      </w:pPr>
    </w:p>
    <w:p w14:paraId="247D0BFF" w14:textId="77777777" w:rsidR="002C23C5" w:rsidRDefault="002C23C5" w:rsidP="000D7C2C">
      <w:pPr>
        <w:tabs>
          <w:tab w:val="left" w:pos="3465"/>
          <w:tab w:val="center" w:pos="4890"/>
        </w:tabs>
        <w:spacing w:line="276" w:lineRule="auto"/>
        <w:jc w:val="center"/>
        <w:rPr>
          <w:rFonts w:ascii="Arial" w:hAnsi="Arial" w:cs="Arial"/>
          <w:b/>
          <w:sz w:val="21"/>
          <w:szCs w:val="21"/>
        </w:rPr>
      </w:pPr>
      <w:r w:rsidRPr="002C23C5">
        <w:rPr>
          <w:rFonts w:ascii="Arial" w:hAnsi="Arial" w:cs="Arial"/>
          <w:b/>
          <w:sz w:val="21"/>
          <w:szCs w:val="21"/>
        </w:rPr>
        <w:t>Bruna Pires de Castro Fernandes</w:t>
      </w:r>
      <w:r w:rsidRPr="002C23C5">
        <w:rPr>
          <w:rFonts w:ascii="Arial" w:hAnsi="Arial" w:cs="Arial"/>
          <w:b/>
          <w:sz w:val="21"/>
          <w:szCs w:val="21"/>
        </w:rPr>
        <w:t xml:space="preserve"> </w:t>
      </w:r>
    </w:p>
    <w:p w14:paraId="05633403" w14:textId="4BD40F7D" w:rsidR="002D3442" w:rsidRDefault="000D7C2C" w:rsidP="002C23C5">
      <w:pPr>
        <w:tabs>
          <w:tab w:val="left" w:pos="3465"/>
          <w:tab w:val="center" w:pos="4890"/>
        </w:tabs>
        <w:spacing w:line="276" w:lineRule="auto"/>
        <w:jc w:val="center"/>
        <w:rPr>
          <w:rFonts w:ascii="Arial" w:hAnsi="Arial" w:cs="Arial"/>
          <w:sz w:val="21"/>
          <w:szCs w:val="21"/>
        </w:rPr>
      </w:pPr>
      <w:r w:rsidRPr="00470607">
        <w:rPr>
          <w:rFonts w:ascii="Arial" w:hAnsi="Arial" w:cs="Arial"/>
          <w:i/>
          <w:sz w:val="21"/>
          <w:szCs w:val="21"/>
        </w:rPr>
        <w:t xml:space="preserve">Matrícula nº </w:t>
      </w:r>
      <w:r w:rsidR="002C23C5" w:rsidRPr="002C23C5">
        <w:rPr>
          <w:rFonts w:ascii="Arial" w:hAnsi="Arial" w:cs="Arial"/>
          <w:i/>
          <w:sz w:val="21"/>
          <w:szCs w:val="21"/>
        </w:rPr>
        <w:t>Matrícula</w:t>
      </w:r>
    </w:p>
    <w:p w14:paraId="4A09151F" w14:textId="77777777" w:rsidR="00470607" w:rsidRPr="00470607" w:rsidRDefault="00470607" w:rsidP="002200E1">
      <w:pPr>
        <w:spacing w:line="276" w:lineRule="auto"/>
        <w:jc w:val="center"/>
        <w:rPr>
          <w:rFonts w:ascii="Arial" w:hAnsi="Arial" w:cs="Arial"/>
          <w:sz w:val="21"/>
          <w:szCs w:val="21"/>
        </w:rPr>
      </w:pPr>
    </w:p>
    <w:p w14:paraId="5C0C3A1C" w14:textId="77777777" w:rsidR="002D3442" w:rsidRPr="00470607" w:rsidRDefault="002D3442" w:rsidP="002200E1">
      <w:pPr>
        <w:spacing w:line="276" w:lineRule="auto"/>
        <w:jc w:val="center"/>
        <w:rPr>
          <w:rFonts w:ascii="Arial" w:hAnsi="Arial" w:cs="Arial"/>
          <w:b/>
          <w:sz w:val="21"/>
          <w:szCs w:val="21"/>
        </w:rPr>
      </w:pPr>
      <w:r w:rsidRPr="00470607">
        <w:rPr>
          <w:rFonts w:ascii="Arial" w:hAnsi="Arial" w:cs="Arial"/>
          <w:b/>
          <w:sz w:val="21"/>
          <w:szCs w:val="21"/>
        </w:rPr>
        <w:t>Em virtude das atribuições que competem, aprovo o presente Estudo Técnico Preliminar.</w:t>
      </w:r>
    </w:p>
    <w:p w14:paraId="2A986578" w14:textId="77777777" w:rsidR="00780881" w:rsidRDefault="00780881" w:rsidP="00030A04">
      <w:pPr>
        <w:spacing w:line="276" w:lineRule="auto"/>
        <w:rPr>
          <w:rFonts w:ascii="Arial" w:hAnsi="Arial" w:cs="Arial"/>
          <w:sz w:val="21"/>
          <w:szCs w:val="21"/>
        </w:rPr>
      </w:pPr>
    </w:p>
    <w:p w14:paraId="3963F05E" w14:textId="77777777" w:rsidR="00470607" w:rsidRDefault="00470607" w:rsidP="00030A04">
      <w:pPr>
        <w:spacing w:line="276" w:lineRule="auto"/>
        <w:rPr>
          <w:rFonts w:ascii="Arial" w:hAnsi="Arial" w:cs="Arial"/>
          <w:sz w:val="21"/>
          <w:szCs w:val="21"/>
        </w:rPr>
      </w:pPr>
    </w:p>
    <w:p w14:paraId="30489605" w14:textId="77777777" w:rsidR="00B74A4B" w:rsidRPr="00470607" w:rsidRDefault="00B74A4B" w:rsidP="00030A04">
      <w:pPr>
        <w:spacing w:line="276" w:lineRule="auto"/>
        <w:rPr>
          <w:rFonts w:ascii="Arial" w:hAnsi="Arial" w:cs="Arial"/>
          <w:sz w:val="21"/>
          <w:szCs w:val="21"/>
        </w:rPr>
      </w:pPr>
    </w:p>
    <w:p w14:paraId="74C64706" w14:textId="677AE7AB" w:rsidR="0000013A" w:rsidRPr="00470607" w:rsidRDefault="0000013A" w:rsidP="002200E1">
      <w:pPr>
        <w:spacing w:line="276" w:lineRule="auto"/>
        <w:rPr>
          <w:rFonts w:ascii="Arial" w:hAnsi="Arial" w:cs="Arial"/>
          <w:b/>
          <w:sz w:val="21"/>
          <w:szCs w:val="21"/>
        </w:rPr>
      </w:pPr>
    </w:p>
    <w:p w14:paraId="299F9A84" w14:textId="77777777" w:rsidR="000D7C2C" w:rsidRPr="00470607" w:rsidRDefault="000D7C2C" w:rsidP="000D7C2C">
      <w:pPr>
        <w:spacing w:line="276" w:lineRule="auto"/>
        <w:jc w:val="center"/>
        <w:rPr>
          <w:rFonts w:ascii="Arial" w:hAnsi="Arial" w:cs="Arial"/>
          <w:b/>
          <w:sz w:val="21"/>
          <w:szCs w:val="21"/>
        </w:rPr>
      </w:pPr>
      <w:r w:rsidRPr="00470607">
        <w:rPr>
          <w:rFonts w:ascii="Arial" w:hAnsi="Arial" w:cs="Arial"/>
          <w:b/>
          <w:sz w:val="21"/>
          <w:szCs w:val="21"/>
        </w:rPr>
        <w:t>Luiz Nery da Cunha Júnior</w:t>
      </w:r>
    </w:p>
    <w:p w14:paraId="49E5F1A3" w14:textId="21D89C8F" w:rsidR="002200E1" w:rsidRPr="000D7C2C" w:rsidRDefault="000D7C2C">
      <w:pPr>
        <w:spacing w:line="276" w:lineRule="auto"/>
        <w:jc w:val="center"/>
        <w:rPr>
          <w:rFonts w:ascii="Arial" w:hAnsi="Arial" w:cs="Arial"/>
          <w:b/>
          <w:sz w:val="22"/>
          <w:szCs w:val="22"/>
        </w:rPr>
      </w:pPr>
      <w:r w:rsidRPr="00470607">
        <w:rPr>
          <w:rFonts w:ascii="Arial" w:hAnsi="Arial" w:cs="Arial"/>
          <w:b/>
          <w:sz w:val="21"/>
          <w:szCs w:val="21"/>
        </w:rPr>
        <w:t>Secretário Municipal de Fazenda e Administração</w:t>
      </w:r>
    </w:p>
    <w:sectPr w:rsidR="002200E1" w:rsidRPr="000D7C2C" w:rsidSect="00622690">
      <w:headerReference w:type="default" r:id="rId8"/>
      <w:footerReference w:type="default" r:id="rId9"/>
      <w:pgSz w:w="11906" w:h="16838"/>
      <w:pgMar w:top="1134" w:right="1134" w:bottom="1134" w:left="1134" w:header="0" w:footer="459"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AA3E4" w14:textId="77777777" w:rsidR="00791604" w:rsidRDefault="00791604" w:rsidP="00DD42EF">
      <w:r>
        <w:separator/>
      </w:r>
    </w:p>
  </w:endnote>
  <w:endnote w:type="continuationSeparator" w:id="0">
    <w:p w14:paraId="5CA0D569" w14:textId="77777777" w:rsidR="00791604" w:rsidRDefault="00791604" w:rsidP="00DD4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NSimSun">
    <w:altName w:val="Arial Unicode MS"/>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OpenSymbol">
    <w:altName w:val="Cambria"/>
    <w:charset w:val="00"/>
    <w:family w:val="auto"/>
    <w:pitch w:val="variable"/>
    <w:sig w:usb0="800000AF" w:usb1="1001ECEA" w:usb2="00000000" w:usb3="00000000" w:csb0="00000001"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Ecofont_Spranq_eco_Sans">
    <w:altName w:val="Calibri"/>
    <w:charset w:val="00"/>
    <w:family w:val="swiss"/>
    <w:pitch w:val="variable"/>
    <w:sig w:usb0="00000003" w:usb1="1000204A" w:usb2="00000000" w:usb3="00000000" w:csb0="00000001" w:csb1="00000000"/>
  </w:font>
  <w:font w:name="DejaVu Sans">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1248257"/>
      <w:docPartObj>
        <w:docPartGallery w:val="Page Numbers (Bottom of Page)"/>
        <w:docPartUnique/>
      </w:docPartObj>
    </w:sdtPr>
    <w:sdtEndPr/>
    <w:sdtContent>
      <w:sdt>
        <w:sdtPr>
          <w:id w:val="860082579"/>
          <w:docPartObj>
            <w:docPartGallery w:val="Page Numbers (Top of Page)"/>
            <w:docPartUnique/>
          </w:docPartObj>
        </w:sdtPr>
        <w:sdtEndPr/>
        <w:sdtContent>
          <w:p w14:paraId="3B242865" w14:textId="2BC0A3AA" w:rsidR="00DE66F4" w:rsidRDefault="00DE66F4">
            <w:pPr>
              <w:pStyle w:val="Rodap"/>
              <w:jc w:val="right"/>
            </w:pPr>
            <w:r w:rsidRPr="00834036">
              <w:rPr>
                <w:rFonts w:ascii="Arial Narrow" w:hAnsi="Arial Narrow"/>
                <w:sz w:val="20"/>
                <w:szCs w:val="20"/>
              </w:rPr>
              <w:t xml:space="preserve">Página </w:t>
            </w:r>
            <w:r w:rsidRPr="00834036">
              <w:rPr>
                <w:rFonts w:ascii="Arial Narrow" w:hAnsi="Arial Narrow"/>
                <w:b/>
                <w:bCs/>
                <w:sz w:val="20"/>
                <w:szCs w:val="20"/>
              </w:rPr>
              <w:fldChar w:fldCharType="begin"/>
            </w:r>
            <w:r w:rsidRPr="00834036">
              <w:rPr>
                <w:rFonts w:ascii="Arial Narrow" w:hAnsi="Arial Narrow"/>
                <w:b/>
                <w:bCs/>
                <w:sz w:val="20"/>
                <w:szCs w:val="20"/>
              </w:rPr>
              <w:instrText>PAGE</w:instrText>
            </w:r>
            <w:r w:rsidRPr="00834036">
              <w:rPr>
                <w:rFonts w:ascii="Arial Narrow" w:hAnsi="Arial Narrow"/>
                <w:b/>
                <w:bCs/>
                <w:sz w:val="20"/>
                <w:szCs w:val="20"/>
              </w:rPr>
              <w:fldChar w:fldCharType="separate"/>
            </w:r>
            <w:r w:rsidR="009F471B">
              <w:rPr>
                <w:rFonts w:ascii="Arial Narrow" w:hAnsi="Arial Narrow"/>
                <w:b/>
                <w:bCs/>
                <w:noProof/>
                <w:sz w:val="20"/>
                <w:szCs w:val="20"/>
              </w:rPr>
              <w:t>1</w:t>
            </w:r>
            <w:r w:rsidRPr="00834036">
              <w:rPr>
                <w:rFonts w:ascii="Arial Narrow" w:hAnsi="Arial Narrow"/>
                <w:b/>
                <w:bCs/>
                <w:sz w:val="20"/>
                <w:szCs w:val="20"/>
              </w:rPr>
              <w:fldChar w:fldCharType="end"/>
            </w:r>
            <w:r w:rsidRPr="00834036">
              <w:rPr>
                <w:rFonts w:ascii="Arial Narrow" w:hAnsi="Arial Narrow"/>
                <w:sz w:val="20"/>
                <w:szCs w:val="20"/>
              </w:rPr>
              <w:t xml:space="preserve"> de </w:t>
            </w:r>
            <w:r w:rsidRPr="00834036">
              <w:rPr>
                <w:rFonts w:ascii="Arial Narrow" w:hAnsi="Arial Narrow"/>
                <w:b/>
                <w:bCs/>
                <w:sz w:val="20"/>
                <w:szCs w:val="20"/>
              </w:rPr>
              <w:fldChar w:fldCharType="begin"/>
            </w:r>
            <w:r w:rsidRPr="00834036">
              <w:rPr>
                <w:rFonts w:ascii="Arial Narrow" w:hAnsi="Arial Narrow"/>
                <w:b/>
                <w:bCs/>
                <w:sz w:val="20"/>
                <w:szCs w:val="20"/>
              </w:rPr>
              <w:instrText>NUMPAGES</w:instrText>
            </w:r>
            <w:r w:rsidRPr="00834036">
              <w:rPr>
                <w:rFonts w:ascii="Arial Narrow" w:hAnsi="Arial Narrow"/>
                <w:b/>
                <w:bCs/>
                <w:sz w:val="20"/>
                <w:szCs w:val="20"/>
              </w:rPr>
              <w:fldChar w:fldCharType="separate"/>
            </w:r>
            <w:r w:rsidR="009F471B">
              <w:rPr>
                <w:rFonts w:ascii="Arial Narrow" w:hAnsi="Arial Narrow"/>
                <w:b/>
                <w:bCs/>
                <w:noProof/>
                <w:sz w:val="20"/>
                <w:szCs w:val="20"/>
              </w:rPr>
              <w:t>7</w:t>
            </w:r>
            <w:r w:rsidRPr="00834036">
              <w:rPr>
                <w:rFonts w:ascii="Arial Narrow" w:hAnsi="Arial Narrow"/>
                <w:b/>
                <w:bCs/>
                <w:sz w:val="20"/>
                <w:szCs w:val="20"/>
              </w:rPr>
              <w:fldChar w:fldCharType="end"/>
            </w:r>
          </w:p>
        </w:sdtContent>
      </w:sdt>
    </w:sdtContent>
  </w:sdt>
  <w:p w14:paraId="238EAF6D" w14:textId="77777777" w:rsidR="00DE66F4" w:rsidRDefault="00DE66F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8142B" w14:textId="77777777" w:rsidR="00791604" w:rsidRDefault="00791604" w:rsidP="00DD42EF">
      <w:r>
        <w:separator/>
      </w:r>
    </w:p>
  </w:footnote>
  <w:footnote w:type="continuationSeparator" w:id="0">
    <w:p w14:paraId="15CFD820" w14:textId="77777777" w:rsidR="00791604" w:rsidRDefault="00791604" w:rsidP="00DD42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2613" w14:textId="1BB032D5" w:rsidR="00DE66F4" w:rsidRDefault="00DE66F4" w:rsidP="00DD42EF">
    <w:pPr>
      <w:jc w:val="center"/>
      <w:rPr>
        <w:b/>
        <w:sz w:val="28"/>
        <w:szCs w:val="28"/>
      </w:rPr>
    </w:pPr>
  </w:p>
  <w:p w14:paraId="0A74D820" w14:textId="519AD4FE" w:rsidR="0018635B" w:rsidRDefault="0018635B" w:rsidP="0018635B">
    <w:pPr>
      <w:pStyle w:val="Cabealho"/>
      <w:ind w:left="2018"/>
      <w:rPr>
        <w:rFonts w:ascii="Arial" w:hAnsi="Arial" w:cs="Arial"/>
        <w:b/>
        <w:color w:val="1F3864"/>
        <w:sz w:val="36"/>
        <w:szCs w:val="36"/>
      </w:rPr>
    </w:pPr>
    <w:r>
      <w:rPr>
        <w:noProof/>
        <w:lang w:eastAsia="pt-BR" w:bidi="ar-SA"/>
      </w:rPr>
      <w:drawing>
        <wp:anchor distT="0" distB="0" distL="114300" distR="114300" simplePos="0" relativeHeight="251661312" behindDoc="0" locked="0" layoutInCell="1" allowOverlap="1" wp14:anchorId="0E55C7A5" wp14:editId="05F68EE1">
          <wp:simplePos x="0" y="0"/>
          <wp:positionH relativeFrom="margin">
            <wp:posOffset>423545</wp:posOffset>
          </wp:positionH>
          <wp:positionV relativeFrom="paragraph">
            <wp:posOffset>136525</wp:posOffset>
          </wp:positionV>
          <wp:extent cx="719455" cy="866140"/>
          <wp:effectExtent l="0" t="0" r="0" b="0"/>
          <wp:wrapNone/>
          <wp:docPr id="1048601947" name="Imagem 1048601947" descr="C:\Users\Pragmatikos\Pictures\logomarc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ragmatikos\Pictures\logomarca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866140"/>
                  </a:xfrm>
                  <a:prstGeom prst="rect">
                    <a:avLst/>
                  </a:prstGeom>
                  <a:noFill/>
                  <a:ln>
                    <a:noFill/>
                  </a:ln>
                </pic:spPr>
              </pic:pic>
            </a:graphicData>
          </a:graphic>
        </wp:anchor>
      </w:drawing>
    </w:r>
  </w:p>
  <w:p w14:paraId="7CB18999" w14:textId="3726A268" w:rsidR="0018635B" w:rsidRDefault="0018635B" w:rsidP="0018635B">
    <w:pPr>
      <w:pStyle w:val="Cabealho"/>
      <w:ind w:left="2018"/>
      <w:rPr>
        <w:rFonts w:ascii="Verdana" w:hAnsi="Verdana" w:cs="Arial"/>
        <w:b/>
        <w:bCs/>
        <w:iCs/>
        <w:color w:val="000000"/>
      </w:rPr>
    </w:pPr>
    <w:r>
      <w:rPr>
        <w:rFonts w:ascii="Arial" w:hAnsi="Arial" w:cs="Arial"/>
        <w:b/>
        <w:color w:val="1F3864"/>
        <w:sz w:val="36"/>
        <w:szCs w:val="36"/>
      </w:rPr>
      <w:t>Prefeitura Municipal de Sobradinho</w:t>
    </w:r>
  </w:p>
  <w:p w14:paraId="41F8BB8D" w14:textId="569B8023" w:rsidR="0018635B" w:rsidRDefault="0018635B" w:rsidP="0018635B">
    <w:pPr>
      <w:ind w:left="2018"/>
      <w:rPr>
        <w:rFonts w:ascii="Times New Roman" w:hAnsi="Times New Roman" w:cs="Times New Roman"/>
        <w:sz w:val="20"/>
        <w:szCs w:val="20"/>
      </w:rPr>
    </w:pPr>
    <w:r>
      <w:rPr>
        <w:rFonts w:ascii="Verdana" w:hAnsi="Verdana"/>
        <w:b/>
        <w:color w:val="1F3864"/>
        <w:sz w:val="28"/>
        <w:szCs w:val="28"/>
      </w:rPr>
      <w:t>Estado da Bahia</w:t>
    </w:r>
  </w:p>
  <w:p w14:paraId="3D42F7FA" w14:textId="7227AA3D" w:rsidR="00DE66F4" w:rsidRDefault="00DE66F4" w:rsidP="00DD42EF">
    <w:pPr>
      <w:jc w:val="center"/>
      <w:rPr>
        <w:b/>
        <w:sz w:val="28"/>
        <w:szCs w:val="28"/>
      </w:rPr>
    </w:pPr>
  </w:p>
  <w:p w14:paraId="0F8F1654" w14:textId="77777777" w:rsidR="00DE66F4" w:rsidRDefault="00DE66F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5629B"/>
    <w:multiLevelType w:val="hybridMultilevel"/>
    <w:tmpl w:val="6298C7C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AD25B6B"/>
    <w:multiLevelType w:val="hybridMultilevel"/>
    <w:tmpl w:val="A43CFE2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2AA07779"/>
    <w:multiLevelType w:val="multilevel"/>
    <w:tmpl w:val="0CF42E9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F4D0AE3"/>
    <w:multiLevelType w:val="multilevel"/>
    <w:tmpl w:val="6ACC75A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5D0835A5"/>
    <w:multiLevelType w:val="hybridMultilevel"/>
    <w:tmpl w:val="6488323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15:restartNumberingAfterBreak="0">
    <w:nsid w:val="625B01B7"/>
    <w:multiLevelType w:val="multilevel"/>
    <w:tmpl w:val="195C59B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26C0CEA"/>
    <w:multiLevelType w:val="hybridMultilevel"/>
    <w:tmpl w:val="BC4A0C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7805BB4"/>
    <w:multiLevelType w:val="hybridMultilevel"/>
    <w:tmpl w:val="ADEA81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B680972"/>
    <w:multiLevelType w:val="multilevel"/>
    <w:tmpl w:val="192ADE98"/>
    <w:lvl w:ilvl="0">
      <w:start w:val="11"/>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7F065022"/>
    <w:multiLevelType w:val="hybridMultilevel"/>
    <w:tmpl w:val="F7003E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373241179">
    <w:abstractNumId w:val="3"/>
  </w:num>
  <w:num w:numId="2" w16cid:durableId="1448232074">
    <w:abstractNumId w:val="2"/>
  </w:num>
  <w:num w:numId="3" w16cid:durableId="2106226506">
    <w:abstractNumId w:val="7"/>
  </w:num>
  <w:num w:numId="4" w16cid:durableId="1008293283">
    <w:abstractNumId w:val="5"/>
  </w:num>
  <w:num w:numId="5" w16cid:durableId="783380339">
    <w:abstractNumId w:val="6"/>
  </w:num>
  <w:num w:numId="6" w16cid:durableId="346640728">
    <w:abstractNumId w:val="4"/>
  </w:num>
  <w:num w:numId="7" w16cid:durableId="151332553">
    <w:abstractNumId w:val="0"/>
  </w:num>
  <w:num w:numId="8" w16cid:durableId="1451820189">
    <w:abstractNumId w:val="9"/>
  </w:num>
  <w:num w:numId="9" w16cid:durableId="1480539232">
    <w:abstractNumId w:val="8"/>
  </w:num>
  <w:num w:numId="10" w16cid:durableId="153507716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530"/>
    <w:rsid w:val="0000013A"/>
    <w:rsid w:val="000025C8"/>
    <w:rsid w:val="0000461A"/>
    <w:rsid w:val="000111C6"/>
    <w:rsid w:val="00030973"/>
    <w:rsid w:val="00030A04"/>
    <w:rsid w:val="000370D6"/>
    <w:rsid w:val="00040632"/>
    <w:rsid w:val="00041CE8"/>
    <w:rsid w:val="00041F4E"/>
    <w:rsid w:val="00052CA5"/>
    <w:rsid w:val="00057970"/>
    <w:rsid w:val="000602BA"/>
    <w:rsid w:val="000820A9"/>
    <w:rsid w:val="0008437F"/>
    <w:rsid w:val="000861AB"/>
    <w:rsid w:val="00091D34"/>
    <w:rsid w:val="00091D94"/>
    <w:rsid w:val="000A4AB0"/>
    <w:rsid w:val="000C422F"/>
    <w:rsid w:val="000C634B"/>
    <w:rsid w:val="000D05DD"/>
    <w:rsid w:val="000D2311"/>
    <w:rsid w:val="000D7C2C"/>
    <w:rsid w:val="000E16A9"/>
    <w:rsid w:val="000E24B2"/>
    <w:rsid w:val="000E28AF"/>
    <w:rsid w:val="000E56F4"/>
    <w:rsid w:val="000E74DB"/>
    <w:rsid w:val="000F30AB"/>
    <w:rsid w:val="000F4ECA"/>
    <w:rsid w:val="00125DD7"/>
    <w:rsid w:val="00127A9D"/>
    <w:rsid w:val="0014037C"/>
    <w:rsid w:val="00146172"/>
    <w:rsid w:val="00152AAF"/>
    <w:rsid w:val="00174E71"/>
    <w:rsid w:val="001806A4"/>
    <w:rsid w:val="0018635B"/>
    <w:rsid w:val="00190466"/>
    <w:rsid w:val="001A3BA4"/>
    <w:rsid w:val="001C0224"/>
    <w:rsid w:val="001C0EB5"/>
    <w:rsid w:val="001D3113"/>
    <w:rsid w:val="001F19FE"/>
    <w:rsid w:val="002043EB"/>
    <w:rsid w:val="00207EE0"/>
    <w:rsid w:val="00215C73"/>
    <w:rsid w:val="002200E1"/>
    <w:rsid w:val="00224F60"/>
    <w:rsid w:val="00225F44"/>
    <w:rsid w:val="00233C89"/>
    <w:rsid w:val="00235873"/>
    <w:rsid w:val="00235C4A"/>
    <w:rsid w:val="00236D76"/>
    <w:rsid w:val="002710FD"/>
    <w:rsid w:val="00280E68"/>
    <w:rsid w:val="00292AAC"/>
    <w:rsid w:val="002A265F"/>
    <w:rsid w:val="002A53FB"/>
    <w:rsid w:val="002B7616"/>
    <w:rsid w:val="002C23C5"/>
    <w:rsid w:val="002D3442"/>
    <w:rsid w:val="002F418A"/>
    <w:rsid w:val="00307B17"/>
    <w:rsid w:val="00314ABD"/>
    <w:rsid w:val="00316E2C"/>
    <w:rsid w:val="00316ECC"/>
    <w:rsid w:val="00327A2F"/>
    <w:rsid w:val="00327C0D"/>
    <w:rsid w:val="0033236C"/>
    <w:rsid w:val="00337218"/>
    <w:rsid w:val="00345FD0"/>
    <w:rsid w:val="00347426"/>
    <w:rsid w:val="00356258"/>
    <w:rsid w:val="00366C5A"/>
    <w:rsid w:val="003707FD"/>
    <w:rsid w:val="00383530"/>
    <w:rsid w:val="003B033F"/>
    <w:rsid w:val="003C1E49"/>
    <w:rsid w:val="003C53CE"/>
    <w:rsid w:val="003C61E4"/>
    <w:rsid w:val="003D23B2"/>
    <w:rsid w:val="004244E4"/>
    <w:rsid w:val="00433598"/>
    <w:rsid w:val="00437DE2"/>
    <w:rsid w:val="00453786"/>
    <w:rsid w:val="0046338E"/>
    <w:rsid w:val="00470283"/>
    <w:rsid w:val="00470607"/>
    <w:rsid w:val="00481BEE"/>
    <w:rsid w:val="00482989"/>
    <w:rsid w:val="00483E10"/>
    <w:rsid w:val="004961DC"/>
    <w:rsid w:val="004A06CB"/>
    <w:rsid w:val="004A5BDD"/>
    <w:rsid w:val="004A63EF"/>
    <w:rsid w:val="004B003F"/>
    <w:rsid w:val="004B4CE3"/>
    <w:rsid w:val="004C0E90"/>
    <w:rsid w:val="004D05EB"/>
    <w:rsid w:val="004D3DA7"/>
    <w:rsid w:val="004D63FE"/>
    <w:rsid w:val="00506DF4"/>
    <w:rsid w:val="005224FC"/>
    <w:rsid w:val="00523929"/>
    <w:rsid w:val="00536181"/>
    <w:rsid w:val="00541E18"/>
    <w:rsid w:val="00544E99"/>
    <w:rsid w:val="00565266"/>
    <w:rsid w:val="005663F7"/>
    <w:rsid w:val="005755B3"/>
    <w:rsid w:val="005A5A5A"/>
    <w:rsid w:val="005B29AF"/>
    <w:rsid w:val="005C0969"/>
    <w:rsid w:val="005C179F"/>
    <w:rsid w:val="005C6469"/>
    <w:rsid w:val="005E22BF"/>
    <w:rsid w:val="005E5D6B"/>
    <w:rsid w:val="005F70A5"/>
    <w:rsid w:val="00600CE8"/>
    <w:rsid w:val="00622690"/>
    <w:rsid w:val="00632098"/>
    <w:rsid w:val="006340B7"/>
    <w:rsid w:val="0064474B"/>
    <w:rsid w:val="006830D4"/>
    <w:rsid w:val="00685D8C"/>
    <w:rsid w:val="006A2D5E"/>
    <w:rsid w:val="006B1929"/>
    <w:rsid w:val="006C3EF3"/>
    <w:rsid w:val="006C7650"/>
    <w:rsid w:val="006E1935"/>
    <w:rsid w:val="006F1F20"/>
    <w:rsid w:val="006F3D6B"/>
    <w:rsid w:val="006F4B75"/>
    <w:rsid w:val="007105FF"/>
    <w:rsid w:val="007204D1"/>
    <w:rsid w:val="00753881"/>
    <w:rsid w:val="00764EEF"/>
    <w:rsid w:val="00780881"/>
    <w:rsid w:val="0078671C"/>
    <w:rsid w:val="00787B64"/>
    <w:rsid w:val="00791604"/>
    <w:rsid w:val="00792803"/>
    <w:rsid w:val="00794619"/>
    <w:rsid w:val="007A2211"/>
    <w:rsid w:val="007A258B"/>
    <w:rsid w:val="007E2264"/>
    <w:rsid w:val="007E630C"/>
    <w:rsid w:val="007F0E4A"/>
    <w:rsid w:val="007F3CF3"/>
    <w:rsid w:val="007F7467"/>
    <w:rsid w:val="00801642"/>
    <w:rsid w:val="00802E2B"/>
    <w:rsid w:val="008044BF"/>
    <w:rsid w:val="008147A9"/>
    <w:rsid w:val="0081638B"/>
    <w:rsid w:val="00820478"/>
    <w:rsid w:val="00822785"/>
    <w:rsid w:val="00833DBC"/>
    <w:rsid w:val="00834036"/>
    <w:rsid w:val="008349B0"/>
    <w:rsid w:val="00835AFE"/>
    <w:rsid w:val="00841BAE"/>
    <w:rsid w:val="00851E2F"/>
    <w:rsid w:val="00855765"/>
    <w:rsid w:val="00860AA6"/>
    <w:rsid w:val="00861600"/>
    <w:rsid w:val="008734DB"/>
    <w:rsid w:val="00884273"/>
    <w:rsid w:val="00884F17"/>
    <w:rsid w:val="008B1F0D"/>
    <w:rsid w:val="008B5DF7"/>
    <w:rsid w:val="008B782C"/>
    <w:rsid w:val="008D5C0F"/>
    <w:rsid w:val="008D6A74"/>
    <w:rsid w:val="008E008A"/>
    <w:rsid w:val="008E269C"/>
    <w:rsid w:val="008F2E14"/>
    <w:rsid w:val="00901D8B"/>
    <w:rsid w:val="0091326E"/>
    <w:rsid w:val="00921296"/>
    <w:rsid w:val="009212CE"/>
    <w:rsid w:val="009263B7"/>
    <w:rsid w:val="00926FC4"/>
    <w:rsid w:val="00936440"/>
    <w:rsid w:val="00937A68"/>
    <w:rsid w:val="009669BB"/>
    <w:rsid w:val="009678DD"/>
    <w:rsid w:val="009870F9"/>
    <w:rsid w:val="009976BE"/>
    <w:rsid w:val="009A33D4"/>
    <w:rsid w:val="009A53F2"/>
    <w:rsid w:val="009B15C4"/>
    <w:rsid w:val="009B36F4"/>
    <w:rsid w:val="009B7AA0"/>
    <w:rsid w:val="009C6F1D"/>
    <w:rsid w:val="009D293E"/>
    <w:rsid w:val="009F471B"/>
    <w:rsid w:val="00A343F9"/>
    <w:rsid w:val="00A42586"/>
    <w:rsid w:val="00A42B49"/>
    <w:rsid w:val="00A46803"/>
    <w:rsid w:val="00A53263"/>
    <w:rsid w:val="00A62A26"/>
    <w:rsid w:val="00A857E6"/>
    <w:rsid w:val="00AA01CE"/>
    <w:rsid w:val="00AA3B5F"/>
    <w:rsid w:val="00AA47D7"/>
    <w:rsid w:val="00AB415D"/>
    <w:rsid w:val="00AC0235"/>
    <w:rsid w:val="00AC21B3"/>
    <w:rsid w:val="00AD504D"/>
    <w:rsid w:val="00AE44DD"/>
    <w:rsid w:val="00AE6AB4"/>
    <w:rsid w:val="00AF4219"/>
    <w:rsid w:val="00AF5F60"/>
    <w:rsid w:val="00B02EF2"/>
    <w:rsid w:val="00B1544F"/>
    <w:rsid w:val="00B2095F"/>
    <w:rsid w:val="00B234B0"/>
    <w:rsid w:val="00B26DC7"/>
    <w:rsid w:val="00B31241"/>
    <w:rsid w:val="00B338B1"/>
    <w:rsid w:val="00B4180F"/>
    <w:rsid w:val="00B50E50"/>
    <w:rsid w:val="00B61315"/>
    <w:rsid w:val="00B6219E"/>
    <w:rsid w:val="00B6387C"/>
    <w:rsid w:val="00B63CED"/>
    <w:rsid w:val="00B67FCC"/>
    <w:rsid w:val="00B74A4B"/>
    <w:rsid w:val="00B81408"/>
    <w:rsid w:val="00B935A0"/>
    <w:rsid w:val="00BA08BF"/>
    <w:rsid w:val="00BA3D57"/>
    <w:rsid w:val="00BB25A4"/>
    <w:rsid w:val="00BB625C"/>
    <w:rsid w:val="00BC10D4"/>
    <w:rsid w:val="00BD7E88"/>
    <w:rsid w:val="00BE3304"/>
    <w:rsid w:val="00BE361B"/>
    <w:rsid w:val="00BF1200"/>
    <w:rsid w:val="00BF2B0B"/>
    <w:rsid w:val="00C33596"/>
    <w:rsid w:val="00C76F6A"/>
    <w:rsid w:val="00C945F9"/>
    <w:rsid w:val="00CB146A"/>
    <w:rsid w:val="00CB4909"/>
    <w:rsid w:val="00CC0584"/>
    <w:rsid w:val="00CC5EEF"/>
    <w:rsid w:val="00CD3FEA"/>
    <w:rsid w:val="00CF1A65"/>
    <w:rsid w:val="00D014D0"/>
    <w:rsid w:val="00D17B98"/>
    <w:rsid w:val="00D21AD6"/>
    <w:rsid w:val="00D3302E"/>
    <w:rsid w:val="00D369A5"/>
    <w:rsid w:val="00D42445"/>
    <w:rsid w:val="00D52616"/>
    <w:rsid w:val="00D70800"/>
    <w:rsid w:val="00D87222"/>
    <w:rsid w:val="00DA2FD0"/>
    <w:rsid w:val="00DC28AC"/>
    <w:rsid w:val="00DD3593"/>
    <w:rsid w:val="00DD42EF"/>
    <w:rsid w:val="00DD4A3F"/>
    <w:rsid w:val="00DD54FA"/>
    <w:rsid w:val="00DE3468"/>
    <w:rsid w:val="00DE66F4"/>
    <w:rsid w:val="00E009CB"/>
    <w:rsid w:val="00E04BF7"/>
    <w:rsid w:val="00E07AD2"/>
    <w:rsid w:val="00E2177C"/>
    <w:rsid w:val="00E373DA"/>
    <w:rsid w:val="00E53771"/>
    <w:rsid w:val="00E6504E"/>
    <w:rsid w:val="00E9279E"/>
    <w:rsid w:val="00EA0481"/>
    <w:rsid w:val="00EA3E38"/>
    <w:rsid w:val="00EA4AA3"/>
    <w:rsid w:val="00EB114B"/>
    <w:rsid w:val="00ED085D"/>
    <w:rsid w:val="00ED3DAD"/>
    <w:rsid w:val="00EF28A3"/>
    <w:rsid w:val="00F04328"/>
    <w:rsid w:val="00F12D02"/>
    <w:rsid w:val="00F163F5"/>
    <w:rsid w:val="00F174F5"/>
    <w:rsid w:val="00F209F0"/>
    <w:rsid w:val="00F22381"/>
    <w:rsid w:val="00F4215E"/>
    <w:rsid w:val="00F56FCC"/>
    <w:rsid w:val="00F617FC"/>
    <w:rsid w:val="00F71BB4"/>
    <w:rsid w:val="00F72F50"/>
    <w:rsid w:val="00F81492"/>
    <w:rsid w:val="00F95B45"/>
    <w:rsid w:val="00FA1D98"/>
    <w:rsid w:val="00FA7123"/>
    <w:rsid w:val="00FB5F17"/>
    <w:rsid w:val="00FC1F61"/>
    <w:rsid w:val="00FC6114"/>
    <w:rsid w:val="00FD2AE7"/>
    <w:rsid w:val="00FE1FEF"/>
    <w:rsid w:val="00FE2AF9"/>
    <w:rsid w:val="00FE3FF7"/>
    <w:rsid w:val="00FE4A7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4277B"/>
  <w15:docId w15:val="{AB86BE31-FC8A-4FB1-AE44-734BC40CB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41E18"/>
    <w:pPr>
      <w:keepNext/>
      <w:keepLines/>
      <w:suppressAutoHyphens w:val="0"/>
      <w:spacing w:before="240" w:line="256" w:lineRule="auto"/>
      <w:outlineLvl w:val="0"/>
    </w:pPr>
    <w:rPr>
      <w:rFonts w:asciiTheme="majorHAnsi" w:eastAsiaTheme="majorEastAsia" w:hAnsiTheme="majorHAnsi" w:cstheme="majorBidi"/>
      <w:color w:val="2F5496" w:themeColor="accent1" w:themeShade="BF"/>
      <w:kern w:val="0"/>
      <w:sz w:val="32"/>
      <w:szCs w:val="32"/>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617C01"/>
    <w:rPr>
      <w:color w:val="0563C1" w:themeColor="hyperlink"/>
      <w:u w:val="single"/>
    </w:rPr>
  </w:style>
  <w:style w:type="character" w:customStyle="1" w:styleId="MenoPendente1">
    <w:name w:val="Menção Pendente1"/>
    <w:basedOn w:val="Fontepargpadro"/>
    <w:uiPriority w:val="99"/>
    <w:semiHidden/>
    <w:unhideWhenUsed/>
    <w:qFormat/>
    <w:rsid w:val="00617C01"/>
    <w:rPr>
      <w:color w:val="605E5C"/>
      <w:shd w:val="clear" w:color="auto" w:fill="E1DFDD"/>
    </w:rPr>
  </w:style>
  <w:style w:type="character" w:customStyle="1" w:styleId="Marcadores">
    <w:name w:val="Marcadores"/>
    <w:qFormat/>
    <w:rPr>
      <w:rFonts w:ascii="OpenSymbol" w:eastAsia="OpenSymbol" w:hAnsi="OpenSymbol" w:cs="OpenSymbol"/>
    </w:rPr>
  </w:style>
  <w:style w:type="character" w:customStyle="1" w:styleId="Smbolosdenumerao">
    <w:name w:val="Símbolos de numeração"/>
    <w:qFormat/>
  </w:style>
  <w:style w:type="paragraph" w:styleId="Ttulo">
    <w:name w:val="Title"/>
    <w:basedOn w:val="Normal"/>
    <w:next w:val="Corpodetexto"/>
    <w:uiPriority w:val="10"/>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ntedodatabela">
    <w:name w:val="Conteúdo da tabela"/>
    <w:basedOn w:val="Normal"/>
    <w:qFormat/>
    <w:pPr>
      <w:widowControl w:val="0"/>
      <w:suppressLineNumbers/>
    </w:pPr>
  </w:style>
  <w:style w:type="paragraph" w:styleId="PargrafodaLista">
    <w:name w:val="List Paragraph"/>
    <w:aliases w:val="List I Paragraph,Segundo,descritivo,Item2,Texto,seção 1.1.1,List Paragraph,Figure_name,Equipment,Subtítulo Projeto Básico,Parágrafo da Lista111,List Paragraph1,Parágrafo da Lista11,Itens ICEP,SheParágrafo da Lista,Tabela"/>
    <w:basedOn w:val="Normal"/>
    <w:link w:val="PargrafodaListaChar"/>
    <w:uiPriority w:val="34"/>
    <w:qFormat/>
    <w:rsid w:val="00A62A26"/>
    <w:pPr>
      <w:suppressAutoHyphens w:val="0"/>
      <w:spacing w:after="200" w:line="276" w:lineRule="auto"/>
      <w:ind w:left="720"/>
      <w:contextualSpacing/>
    </w:pPr>
    <w:rPr>
      <w:rFonts w:asciiTheme="minorHAnsi" w:eastAsiaTheme="minorHAnsi" w:hAnsiTheme="minorHAnsi" w:cstheme="minorBidi"/>
      <w:kern w:val="0"/>
      <w:sz w:val="22"/>
      <w:szCs w:val="22"/>
      <w:lang w:eastAsia="en-US" w:bidi="ar-SA"/>
    </w:rPr>
  </w:style>
  <w:style w:type="paragraph" w:customStyle="1" w:styleId="Default">
    <w:name w:val="Default"/>
    <w:rsid w:val="00A62A26"/>
    <w:pPr>
      <w:suppressAutoHyphens w:val="0"/>
      <w:autoSpaceDE w:val="0"/>
      <w:autoSpaceDN w:val="0"/>
      <w:adjustRightInd w:val="0"/>
    </w:pPr>
    <w:rPr>
      <w:rFonts w:ascii="Times New Roman" w:eastAsiaTheme="minorHAnsi" w:hAnsi="Times New Roman" w:cs="Times New Roman"/>
      <w:color w:val="000000"/>
      <w:kern w:val="0"/>
      <w:lang w:eastAsia="en-US" w:bidi="ar-SA"/>
    </w:rPr>
  </w:style>
  <w:style w:type="table" w:styleId="Tabelacomgrade">
    <w:name w:val="Table Grid"/>
    <w:basedOn w:val="Tabelanormal"/>
    <w:uiPriority w:val="39"/>
    <w:qFormat/>
    <w:rsid w:val="008E008A"/>
    <w:pPr>
      <w:suppressAutoHyphens w:val="0"/>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E008A"/>
    <w:pPr>
      <w:widowControl w:val="0"/>
      <w:suppressAutoHyphens w:val="0"/>
      <w:autoSpaceDE w:val="0"/>
      <w:autoSpaceDN w:val="0"/>
    </w:pPr>
    <w:rPr>
      <w:rFonts w:ascii="Arial" w:eastAsia="Arial" w:hAnsi="Arial" w:cs="Arial"/>
      <w:kern w:val="0"/>
      <w:sz w:val="22"/>
      <w:szCs w:val="22"/>
      <w:lang w:val="pt-PT" w:eastAsia="pt-PT" w:bidi="pt-PT"/>
    </w:rPr>
  </w:style>
  <w:style w:type="paragraph" w:styleId="Cabealho">
    <w:name w:val="header"/>
    <w:aliases w:val="hd,he,encabezado"/>
    <w:basedOn w:val="Normal"/>
    <w:link w:val="CabealhoChar"/>
    <w:unhideWhenUsed/>
    <w:rsid w:val="00DD42EF"/>
    <w:pPr>
      <w:tabs>
        <w:tab w:val="center" w:pos="4252"/>
        <w:tab w:val="right" w:pos="8504"/>
      </w:tabs>
    </w:pPr>
    <w:rPr>
      <w:rFonts w:cs="Mangal"/>
      <w:szCs w:val="21"/>
    </w:rPr>
  </w:style>
  <w:style w:type="character" w:customStyle="1" w:styleId="CabealhoChar">
    <w:name w:val="Cabeçalho Char"/>
    <w:aliases w:val="hd Char,he Char,encabezado Char"/>
    <w:basedOn w:val="Fontepargpadro"/>
    <w:link w:val="Cabealho"/>
    <w:rsid w:val="00DD42EF"/>
    <w:rPr>
      <w:rFonts w:cs="Mangal"/>
      <w:szCs w:val="21"/>
    </w:rPr>
  </w:style>
  <w:style w:type="paragraph" w:styleId="Rodap">
    <w:name w:val="footer"/>
    <w:basedOn w:val="Normal"/>
    <w:link w:val="RodapChar"/>
    <w:uiPriority w:val="99"/>
    <w:unhideWhenUsed/>
    <w:rsid w:val="00DD42EF"/>
    <w:pPr>
      <w:tabs>
        <w:tab w:val="center" w:pos="4252"/>
        <w:tab w:val="right" w:pos="8504"/>
      </w:tabs>
    </w:pPr>
    <w:rPr>
      <w:rFonts w:cs="Mangal"/>
      <w:szCs w:val="21"/>
    </w:rPr>
  </w:style>
  <w:style w:type="character" w:customStyle="1" w:styleId="RodapChar">
    <w:name w:val="Rodapé Char"/>
    <w:basedOn w:val="Fontepargpadro"/>
    <w:link w:val="Rodap"/>
    <w:uiPriority w:val="99"/>
    <w:rsid w:val="00DD42EF"/>
    <w:rPr>
      <w:rFonts w:cs="Mangal"/>
      <w:szCs w:val="21"/>
    </w:rPr>
  </w:style>
  <w:style w:type="paragraph" w:customStyle="1" w:styleId="Textbody">
    <w:name w:val="Text body"/>
    <w:basedOn w:val="Normal"/>
    <w:rsid w:val="000E28AF"/>
    <w:pPr>
      <w:autoSpaceDN w:val="0"/>
      <w:textAlignment w:val="baseline"/>
    </w:pPr>
    <w:rPr>
      <w:rFonts w:ascii="Calibri" w:eastAsia="Calibri" w:hAnsi="Calibri" w:cs="Calibri"/>
      <w:kern w:val="3"/>
      <w:sz w:val="20"/>
      <w:szCs w:val="20"/>
      <w:lang w:val="pt-PT" w:eastAsia="en-US" w:bidi="ar-SA"/>
    </w:rPr>
  </w:style>
  <w:style w:type="character" w:styleId="Refdecomentrio">
    <w:name w:val="annotation reference"/>
    <w:basedOn w:val="Fontepargpadro"/>
    <w:uiPriority w:val="99"/>
    <w:semiHidden/>
    <w:unhideWhenUsed/>
    <w:rsid w:val="00F71BB4"/>
    <w:rPr>
      <w:sz w:val="16"/>
      <w:szCs w:val="16"/>
    </w:rPr>
  </w:style>
  <w:style w:type="paragraph" w:styleId="Textodecomentrio">
    <w:name w:val="annotation text"/>
    <w:basedOn w:val="Normal"/>
    <w:link w:val="TextodecomentrioChar"/>
    <w:uiPriority w:val="99"/>
    <w:semiHidden/>
    <w:unhideWhenUsed/>
    <w:rsid w:val="00F71BB4"/>
    <w:rPr>
      <w:rFonts w:cs="Mangal"/>
      <w:sz w:val="20"/>
      <w:szCs w:val="18"/>
    </w:rPr>
  </w:style>
  <w:style w:type="character" w:customStyle="1" w:styleId="TextodecomentrioChar">
    <w:name w:val="Texto de comentário Char"/>
    <w:basedOn w:val="Fontepargpadro"/>
    <w:link w:val="Textodecomentrio"/>
    <w:uiPriority w:val="99"/>
    <w:semiHidden/>
    <w:rsid w:val="00F71BB4"/>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71BB4"/>
    <w:rPr>
      <w:b/>
      <w:bCs/>
    </w:rPr>
  </w:style>
  <w:style w:type="character" w:customStyle="1" w:styleId="AssuntodocomentrioChar">
    <w:name w:val="Assunto do comentário Char"/>
    <w:basedOn w:val="TextodecomentrioChar"/>
    <w:link w:val="Assuntodocomentrio"/>
    <w:uiPriority w:val="99"/>
    <w:semiHidden/>
    <w:rsid w:val="00F71BB4"/>
    <w:rPr>
      <w:rFonts w:cs="Mangal"/>
      <w:b/>
      <w:bCs/>
      <w:sz w:val="20"/>
      <w:szCs w:val="18"/>
    </w:rPr>
  </w:style>
  <w:style w:type="character" w:customStyle="1" w:styleId="Ttulo1Char">
    <w:name w:val="Título 1 Char"/>
    <w:basedOn w:val="Fontepargpadro"/>
    <w:link w:val="Ttulo1"/>
    <w:uiPriority w:val="9"/>
    <w:rsid w:val="00541E18"/>
    <w:rPr>
      <w:rFonts w:asciiTheme="majorHAnsi" w:eastAsiaTheme="majorEastAsia" w:hAnsiTheme="majorHAnsi" w:cstheme="majorBidi"/>
      <w:color w:val="2F5496" w:themeColor="accent1" w:themeShade="BF"/>
      <w:kern w:val="0"/>
      <w:sz w:val="32"/>
      <w:szCs w:val="32"/>
      <w:lang w:eastAsia="en-US" w:bidi="ar-SA"/>
    </w:rPr>
  </w:style>
  <w:style w:type="paragraph" w:styleId="NormalWeb">
    <w:name w:val="Normal (Web)"/>
    <w:basedOn w:val="Normal"/>
    <w:uiPriority w:val="99"/>
    <w:semiHidden/>
    <w:unhideWhenUsed/>
    <w:rsid w:val="00541E18"/>
    <w:pPr>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Forte">
    <w:name w:val="Strong"/>
    <w:basedOn w:val="Fontepargpadro"/>
    <w:uiPriority w:val="22"/>
    <w:qFormat/>
    <w:rsid w:val="00541E18"/>
    <w:rPr>
      <w:b/>
      <w:bCs/>
    </w:rPr>
  </w:style>
  <w:style w:type="character" w:customStyle="1" w:styleId="oypena">
    <w:name w:val="oypena"/>
    <w:basedOn w:val="Fontepargpadro"/>
    <w:rsid w:val="0064474B"/>
  </w:style>
  <w:style w:type="paragraph" w:customStyle="1" w:styleId="SemEspaamento2">
    <w:name w:val="Sem Espaçamento2"/>
    <w:uiPriority w:val="1"/>
    <w:qFormat/>
    <w:rsid w:val="00233C89"/>
    <w:rPr>
      <w:rFonts w:ascii="Calibri" w:eastAsia="Calibri" w:hAnsi="Calibri" w:cs="Times New Roman"/>
      <w:sz w:val="22"/>
      <w:szCs w:val="22"/>
      <w:lang w:bidi="ar-SA"/>
    </w:rPr>
  </w:style>
  <w:style w:type="paragraph" w:styleId="Textodebalo">
    <w:name w:val="Balloon Text"/>
    <w:basedOn w:val="Normal"/>
    <w:link w:val="TextodebaloChar"/>
    <w:uiPriority w:val="99"/>
    <w:semiHidden/>
    <w:unhideWhenUsed/>
    <w:rsid w:val="00F56FCC"/>
    <w:rPr>
      <w:rFonts w:ascii="Tahoma" w:hAnsi="Tahoma" w:cs="Mangal"/>
      <w:sz w:val="16"/>
      <w:szCs w:val="14"/>
    </w:rPr>
  </w:style>
  <w:style w:type="character" w:customStyle="1" w:styleId="TextodebaloChar">
    <w:name w:val="Texto de balão Char"/>
    <w:basedOn w:val="Fontepargpadro"/>
    <w:link w:val="Textodebalo"/>
    <w:uiPriority w:val="99"/>
    <w:semiHidden/>
    <w:rsid w:val="00F56FCC"/>
    <w:rPr>
      <w:rFonts w:ascii="Tahoma" w:hAnsi="Tahoma" w:cs="Mangal"/>
      <w:sz w:val="16"/>
      <w:szCs w:val="14"/>
    </w:rPr>
  </w:style>
  <w:style w:type="character" w:customStyle="1" w:styleId="PargrafodaListaChar">
    <w:name w:val="Parágrafo da Lista Char"/>
    <w:aliases w:val="List I Paragraph Char,Segundo Char,descritivo Char,Item2 Char,Texto Char,seção 1.1.1 Char,List Paragraph Char,Figure_name Char,Equipment Char,Subtítulo Projeto Básico Char,Parágrafo da Lista111 Char,List Paragraph1 Char"/>
    <w:link w:val="PargrafodaLista"/>
    <w:uiPriority w:val="1"/>
    <w:qFormat/>
    <w:locked/>
    <w:rsid w:val="005C6469"/>
    <w:rPr>
      <w:rFonts w:asciiTheme="minorHAnsi" w:eastAsiaTheme="minorHAnsi" w:hAnsiTheme="minorHAnsi" w:cstheme="minorBidi"/>
      <w:kern w:val="0"/>
      <w:sz w:val="22"/>
      <w:szCs w:val="22"/>
      <w:lang w:eastAsia="en-US" w:bidi="ar-SA"/>
    </w:rPr>
  </w:style>
  <w:style w:type="paragraph" w:customStyle="1" w:styleId="Normal1">
    <w:name w:val="Normal1"/>
    <w:rsid w:val="00E009CB"/>
    <w:pPr>
      <w:suppressAutoHyphens w:val="0"/>
      <w:spacing w:after="200" w:line="276" w:lineRule="auto"/>
    </w:pPr>
    <w:rPr>
      <w:rFonts w:ascii="Aptos" w:eastAsia="Aptos" w:hAnsi="Aptos" w:cs="Aptos"/>
      <w:kern w:val="0"/>
      <w:sz w:val="22"/>
      <w:szCs w:val="22"/>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61646">
      <w:bodyDiv w:val="1"/>
      <w:marLeft w:val="0"/>
      <w:marRight w:val="0"/>
      <w:marTop w:val="0"/>
      <w:marBottom w:val="0"/>
      <w:divBdr>
        <w:top w:val="none" w:sz="0" w:space="0" w:color="auto"/>
        <w:left w:val="none" w:sz="0" w:space="0" w:color="auto"/>
        <w:bottom w:val="none" w:sz="0" w:space="0" w:color="auto"/>
        <w:right w:val="none" w:sz="0" w:space="0" w:color="auto"/>
      </w:divBdr>
    </w:div>
    <w:div w:id="420685486">
      <w:bodyDiv w:val="1"/>
      <w:marLeft w:val="0"/>
      <w:marRight w:val="0"/>
      <w:marTop w:val="0"/>
      <w:marBottom w:val="0"/>
      <w:divBdr>
        <w:top w:val="none" w:sz="0" w:space="0" w:color="auto"/>
        <w:left w:val="none" w:sz="0" w:space="0" w:color="auto"/>
        <w:bottom w:val="none" w:sz="0" w:space="0" w:color="auto"/>
        <w:right w:val="none" w:sz="0" w:space="0" w:color="auto"/>
      </w:divBdr>
    </w:div>
    <w:div w:id="601307024">
      <w:bodyDiv w:val="1"/>
      <w:marLeft w:val="0"/>
      <w:marRight w:val="0"/>
      <w:marTop w:val="0"/>
      <w:marBottom w:val="0"/>
      <w:divBdr>
        <w:top w:val="none" w:sz="0" w:space="0" w:color="auto"/>
        <w:left w:val="none" w:sz="0" w:space="0" w:color="auto"/>
        <w:bottom w:val="none" w:sz="0" w:space="0" w:color="auto"/>
        <w:right w:val="none" w:sz="0" w:space="0" w:color="auto"/>
      </w:divBdr>
    </w:div>
    <w:div w:id="647900106">
      <w:bodyDiv w:val="1"/>
      <w:marLeft w:val="0"/>
      <w:marRight w:val="0"/>
      <w:marTop w:val="0"/>
      <w:marBottom w:val="0"/>
      <w:divBdr>
        <w:top w:val="none" w:sz="0" w:space="0" w:color="auto"/>
        <w:left w:val="none" w:sz="0" w:space="0" w:color="auto"/>
        <w:bottom w:val="none" w:sz="0" w:space="0" w:color="auto"/>
        <w:right w:val="none" w:sz="0" w:space="0" w:color="auto"/>
      </w:divBdr>
    </w:div>
    <w:div w:id="713240213">
      <w:bodyDiv w:val="1"/>
      <w:marLeft w:val="0"/>
      <w:marRight w:val="0"/>
      <w:marTop w:val="0"/>
      <w:marBottom w:val="0"/>
      <w:divBdr>
        <w:top w:val="none" w:sz="0" w:space="0" w:color="auto"/>
        <w:left w:val="none" w:sz="0" w:space="0" w:color="auto"/>
        <w:bottom w:val="none" w:sz="0" w:space="0" w:color="auto"/>
        <w:right w:val="none" w:sz="0" w:space="0" w:color="auto"/>
      </w:divBdr>
    </w:div>
    <w:div w:id="795835249">
      <w:bodyDiv w:val="1"/>
      <w:marLeft w:val="0"/>
      <w:marRight w:val="0"/>
      <w:marTop w:val="0"/>
      <w:marBottom w:val="0"/>
      <w:divBdr>
        <w:top w:val="none" w:sz="0" w:space="0" w:color="auto"/>
        <w:left w:val="none" w:sz="0" w:space="0" w:color="auto"/>
        <w:bottom w:val="none" w:sz="0" w:space="0" w:color="auto"/>
        <w:right w:val="none" w:sz="0" w:space="0" w:color="auto"/>
      </w:divBdr>
    </w:div>
    <w:div w:id="825437403">
      <w:bodyDiv w:val="1"/>
      <w:marLeft w:val="0"/>
      <w:marRight w:val="0"/>
      <w:marTop w:val="0"/>
      <w:marBottom w:val="0"/>
      <w:divBdr>
        <w:top w:val="none" w:sz="0" w:space="0" w:color="auto"/>
        <w:left w:val="none" w:sz="0" w:space="0" w:color="auto"/>
        <w:bottom w:val="none" w:sz="0" w:space="0" w:color="auto"/>
        <w:right w:val="none" w:sz="0" w:space="0" w:color="auto"/>
      </w:divBdr>
    </w:div>
    <w:div w:id="860431922">
      <w:bodyDiv w:val="1"/>
      <w:marLeft w:val="0"/>
      <w:marRight w:val="0"/>
      <w:marTop w:val="0"/>
      <w:marBottom w:val="0"/>
      <w:divBdr>
        <w:top w:val="none" w:sz="0" w:space="0" w:color="auto"/>
        <w:left w:val="none" w:sz="0" w:space="0" w:color="auto"/>
        <w:bottom w:val="none" w:sz="0" w:space="0" w:color="auto"/>
        <w:right w:val="none" w:sz="0" w:space="0" w:color="auto"/>
      </w:divBdr>
    </w:div>
    <w:div w:id="1089232933">
      <w:bodyDiv w:val="1"/>
      <w:marLeft w:val="0"/>
      <w:marRight w:val="0"/>
      <w:marTop w:val="0"/>
      <w:marBottom w:val="0"/>
      <w:divBdr>
        <w:top w:val="none" w:sz="0" w:space="0" w:color="auto"/>
        <w:left w:val="none" w:sz="0" w:space="0" w:color="auto"/>
        <w:bottom w:val="none" w:sz="0" w:space="0" w:color="auto"/>
        <w:right w:val="none" w:sz="0" w:space="0" w:color="auto"/>
      </w:divBdr>
    </w:div>
    <w:div w:id="1144783561">
      <w:bodyDiv w:val="1"/>
      <w:marLeft w:val="0"/>
      <w:marRight w:val="0"/>
      <w:marTop w:val="0"/>
      <w:marBottom w:val="0"/>
      <w:divBdr>
        <w:top w:val="none" w:sz="0" w:space="0" w:color="auto"/>
        <w:left w:val="none" w:sz="0" w:space="0" w:color="auto"/>
        <w:bottom w:val="none" w:sz="0" w:space="0" w:color="auto"/>
        <w:right w:val="none" w:sz="0" w:space="0" w:color="auto"/>
      </w:divBdr>
    </w:div>
    <w:div w:id="1286697176">
      <w:bodyDiv w:val="1"/>
      <w:marLeft w:val="0"/>
      <w:marRight w:val="0"/>
      <w:marTop w:val="0"/>
      <w:marBottom w:val="0"/>
      <w:divBdr>
        <w:top w:val="none" w:sz="0" w:space="0" w:color="auto"/>
        <w:left w:val="none" w:sz="0" w:space="0" w:color="auto"/>
        <w:bottom w:val="none" w:sz="0" w:space="0" w:color="auto"/>
        <w:right w:val="none" w:sz="0" w:space="0" w:color="auto"/>
      </w:divBdr>
    </w:div>
    <w:div w:id="1290892828">
      <w:bodyDiv w:val="1"/>
      <w:marLeft w:val="0"/>
      <w:marRight w:val="0"/>
      <w:marTop w:val="0"/>
      <w:marBottom w:val="0"/>
      <w:divBdr>
        <w:top w:val="none" w:sz="0" w:space="0" w:color="auto"/>
        <w:left w:val="none" w:sz="0" w:space="0" w:color="auto"/>
        <w:bottom w:val="none" w:sz="0" w:space="0" w:color="auto"/>
        <w:right w:val="none" w:sz="0" w:space="0" w:color="auto"/>
      </w:divBdr>
    </w:div>
    <w:div w:id="1673099514">
      <w:bodyDiv w:val="1"/>
      <w:marLeft w:val="0"/>
      <w:marRight w:val="0"/>
      <w:marTop w:val="0"/>
      <w:marBottom w:val="0"/>
      <w:divBdr>
        <w:top w:val="none" w:sz="0" w:space="0" w:color="auto"/>
        <w:left w:val="none" w:sz="0" w:space="0" w:color="auto"/>
        <w:bottom w:val="none" w:sz="0" w:space="0" w:color="auto"/>
        <w:right w:val="none" w:sz="0" w:space="0" w:color="auto"/>
      </w:divBdr>
    </w:div>
    <w:div w:id="1673871330">
      <w:bodyDiv w:val="1"/>
      <w:marLeft w:val="0"/>
      <w:marRight w:val="0"/>
      <w:marTop w:val="0"/>
      <w:marBottom w:val="0"/>
      <w:divBdr>
        <w:top w:val="none" w:sz="0" w:space="0" w:color="auto"/>
        <w:left w:val="none" w:sz="0" w:space="0" w:color="auto"/>
        <w:bottom w:val="none" w:sz="0" w:space="0" w:color="auto"/>
        <w:right w:val="none" w:sz="0" w:space="0" w:color="auto"/>
      </w:divBdr>
    </w:div>
    <w:div w:id="1812094471">
      <w:bodyDiv w:val="1"/>
      <w:marLeft w:val="0"/>
      <w:marRight w:val="0"/>
      <w:marTop w:val="0"/>
      <w:marBottom w:val="0"/>
      <w:divBdr>
        <w:top w:val="none" w:sz="0" w:space="0" w:color="auto"/>
        <w:left w:val="none" w:sz="0" w:space="0" w:color="auto"/>
        <w:bottom w:val="none" w:sz="0" w:space="0" w:color="auto"/>
        <w:right w:val="none" w:sz="0" w:space="0" w:color="auto"/>
      </w:divBdr>
    </w:div>
    <w:div w:id="1974479316">
      <w:bodyDiv w:val="1"/>
      <w:marLeft w:val="0"/>
      <w:marRight w:val="0"/>
      <w:marTop w:val="0"/>
      <w:marBottom w:val="0"/>
      <w:divBdr>
        <w:top w:val="none" w:sz="0" w:space="0" w:color="auto"/>
        <w:left w:val="none" w:sz="0" w:space="0" w:color="auto"/>
        <w:bottom w:val="none" w:sz="0" w:space="0" w:color="auto"/>
        <w:right w:val="none" w:sz="0" w:space="0" w:color="auto"/>
      </w:divBdr>
    </w:div>
    <w:div w:id="1983077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389A2-590D-46D5-9464-96B5D30FD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11</Pages>
  <Words>4675</Words>
  <Characters>25249</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Vander Viana</dc:creator>
  <dc:description/>
  <cp:lastModifiedBy>User</cp:lastModifiedBy>
  <cp:revision>19</cp:revision>
  <cp:lastPrinted>2026-02-19T13:16:00Z</cp:lastPrinted>
  <dcterms:created xsi:type="dcterms:W3CDTF">2026-02-10T21:17:00Z</dcterms:created>
  <dcterms:modified xsi:type="dcterms:W3CDTF">2026-02-19T13:20:00Z</dcterms:modified>
  <dc:language>pt-BR</dc:language>
</cp:coreProperties>
</file>