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E21DA7" w14:textId="70E27CBD" w:rsidR="00974C5C" w:rsidRPr="00F515B1" w:rsidRDefault="00974C5C" w:rsidP="00401E96">
      <w:pPr>
        <w:pStyle w:val="Ttulo"/>
        <w:rPr>
          <w:color w:val="595959"/>
          <w:sz w:val="40"/>
          <w:szCs w:val="40"/>
        </w:rPr>
      </w:pPr>
    </w:p>
    <w:p w14:paraId="6D488DCE" w14:textId="46597AAD" w:rsidR="00F515B1" w:rsidRDefault="00F515B1" w:rsidP="007C5828">
      <w:pPr>
        <w:pStyle w:val="Ttulo"/>
        <w:ind w:left="-1701"/>
        <w:jc w:val="center"/>
        <w:rPr>
          <w:color w:val="595959"/>
          <w:sz w:val="100"/>
          <w:szCs w:val="100"/>
        </w:rPr>
      </w:pPr>
    </w:p>
    <w:p w14:paraId="332AB43B" w14:textId="77777777" w:rsidR="007C5828" w:rsidRDefault="007C5828" w:rsidP="007C5828">
      <w:pPr>
        <w:pStyle w:val="Ttulo"/>
        <w:ind w:left="-1701"/>
        <w:jc w:val="center"/>
        <w:rPr>
          <w:color w:val="595959"/>
          <w:sz w:val="40"/>
          <w:szCs w:val="40"/>
        </w:rPr>
      </w:pPr>
    </w:p>
    <w:p w14:paraId="7FE41EDF" w14:textId="77777777" w:rsidR="00266A72" w:rsidRDefault="00266A72" w:rsidP="007C5828">
      <w:pPr>
        <w:pStyle w:val="Ttulo"/>
        <w:ind w:left="-1701"/>
        <w:jc w:val="center"/>
        <w:rPr>
          <w:color w:val="595959"/>
          <w:sz w:val="40"/>
          <w:szCs w:val="40"/>
        </w:rPr>
      </w:pPr>
    </w:p>
    <w:p w14:paraId="5D4A6CF2" w14:textId="77777777" w:rsidR="00266A72" w:rsidRPr="001650AD" w:rsidRDefault="00266A72" w:rsidP="007C5828">
      <w:pPr>
        <w:pStyle w:val="Ttulo"/>
        <w:ind w:left="-1701"/>
        <w:jc w:val="center"/>
        <w:rPr>
          <w:color w:val="595959"/>
          <w:sz w:val="40"/>
          <w:szCs w:val="40"/>
        </w:rPr>
      </w:pPr>
    </w:p>
    <w:p w14:paraId="0E62F836" w14:textId="6AD8EBCA" w:rsidR="00D45FD9" w:rsidRDefault="00266A72" w:rsidP="00D45FD9">
      <w:pPr>
        <w:pStyle w:val="Ttulo"/>
        <w:jc w:val="center"/>
        <w:rPr>
          <w:color w:val="404040" w:themeColor="text1" w:themeTint="BF"/>
          <w:sz w:val="36"/>
          <w:szCs w:val="36"/>
        </w:rPr>
      </w:pPr>
      <w:r>
        <w:rPr>
          <w:color w:val="404040" w:themeColor="text1" w:themeTint="BF"/>
          <w:sz w:val="36"/>
          <w:szCs w:val="36"/>
        </w:rPr>
        <w:t xml:space="preserve">RUA </w:t>
      </w:r>
      <w:r w:rsidR="00AB061A">
        <w:rPr>
          <w:color w:val="404040" w:themeColor="text1" w:themeTint="BF"/>
          <w:sz w:val="36"/>
          <w:szCs w:val="36"/>
        </w:rPr>
        <w:t>MAIKEL AUGUSTO SACHETTI</w:t>
      </w:r>
    </w:p>
    <w:p w14:paraId="0C0F8C10" w14:textId="77777777" w:rsidR="00266A72" w:rsidRPr="005D7012" w:rsidRDefault="00266A72" w:rsidP="00D45FD9">
      <w:pPr>
        <w:pStyle w:val="Ttulo"/>
        <w:jc w:val="center"/>
        <w:rPr>
          <w:color w:val="404040" w:themeColor="text1" w:themeTint="BF"/>
          <w:sz w:val="36"/>
          <w:szCs w:val="36"/>
        </w:rPr>
      </w:pPr>
    </w:p>
    <w:p w14:paraId="05D8E199" w14:textId="2E126251" w:rsidR="00D45FD9" w:rsidRPr="005D7012" w:rsidRDefault="00D45FD9" w:rsidP="00D45FD9">
      <w:pPr>
        <w:pStyle w:val="Ttulo"/>
        <w:jc w:val="center"/>
        <w:rPr>
          <w:b w:val="0"/>
          <w:bCs/>
          <w:color w:val="404040" w:themeColor="text1" w:themeTint="BF"/>
        </w:rPr>
      </w:pPr>
      <w:r w:rsidRPr="005D7012">
        <w:rPr>
          <w:b w:val="0"/>
          <w:bCs/>
          <w:color w:val="404040" w:themeColor="text1" w:themeTint="BF"/>
        </w:rPr>
        <w:t xml:space="preserve">BAIRRO </w:t>
      </w:r>
      <w:r w:rsidR="006B6467">
        <w:rPr>
          <w:b w:val="0"/>
          <w:bCs/>
          <w:color w:val="404040" w:themeColor="text1" w:themeTint="BF"/>
        </w:rPr>
        <w:t xml:space="preserve">SANTIAGO </w:t>
      </w:r>
      <w:r w:rsidR="00266A72">
        <w:rPr>
          <w:b w:val="0"/>
          <w:bCs/>
          <w:color w:val="404040" w:themeColor="text1" w:themeTint="BF"/>
        </w:rPr>
        <w:t xml:space="preserve">- </w:t>
      </w:r>
      <w:r w:rsidRPr="005D7012">
        <w:rPr>
          <w:b w:val="0"/>
          <w:bCs/>
          <w:color w:val="404040" w:themeColor="text1" w:themeTint="BF"/>
        </w:rPr>
        <w:t>PESCARIA BRAVA</w:t>
      </w:r>
      <w:r w:rsidR="00266A72">
        <w:rPr>
          <w:b w:val="0"/>
          <w:bCs/>
          <w:color w:val="404040" w:themeColor="text1" w:themeTint="BF"/>
        </w:rPr>
        <w:t xml:space="preserve"> </w:t>
      </w:r>
      <w:r w:rsidRPr="005D7012">
        <w:rPr>
          <w:b w:val="0"/>
          <w:bCs/>
          <w:color w:val="404040" w:themeColor="text1" w:themeTint="BF"/>
        </w:rPr>
        <w:t>/</w:t>
      </w:r>
      <w:r w:rsidR="00266A72">
        <w:rPr>
          <w:b w:val="0"/>
          <w:bCs/>
          <w:color w:val="404040" w:themeColor="text1" w:themeTint="BF"/>
        </w:rPr>
        <w:t xml:space="preserve"> </w:t>
      </w:r>
      <w:r w:rsidRPr="005D7012">
        <w:rPr>
          <w:b w:val="0"/>
          <w:bCs/>
          <w:color w:val="404040" w:themeColor="text1" w:themeTint="BF"/>
        </w:rPr>
        <w:t>SC</w:t>
      </w:r>
    </w:p>
    <w:p w14:paraId="71F22355" w14:textId="43517B57" w:rsidR="001650AD" w:rsidRPr="005D7012" w:rsidRDefault="001650AD" w:rsidP="000F10CF">
      <w:pPr>
        <w:pStyle w:val="Ttulo"/>
        <w:jc w:val="center"/>
        <w:rPr>
          <w:b w:val="0"/>
          <w:bCs/>
          <w:color w:val="404040" w:themeColor="text1" w:themeTint="BF"/>
        </w:rPr>
      </w:pPr>
    </w:p>
    <w:p w14:paraId="27F59631" w14:textId="77777777" w:rsidR="00356B0B" w:rsidRPr="005D7012" w:rsidRDefault="00356B0B" w:rsidP="000F10CF">
      <w:pPr>
        <w:pStyle w:val="Ttulo"/>
        <w:jc w:val="center"/>
        <w:rPr>
          <w:b w:val="0"/>
          <w:bCs/>
          <w:color w:val="404040" w:themeColor="text1" w:themeTint="BF"/>
        </w:rPr>
      </w:pPr>
    </w:p>
    <w:p w14:paraId="23261DD5" w14:textId="77777777" w:rsidR="001650AD" w:rsidRDefault="001650AD" w:rsidP="000F10CF">
      <w:pPr>
        <w:pStyle w:val="Ttulo"/>
        <w:jc w:val="center"/>
        <w:rPr>
          <w:b w:val="0"/>
          <w:bCs/>
          <w:color w:val="404040" w:themeColor="text1" w:themeTint="BF"/>
        </w:rPr>
      </w:pPr>
    </w:p>
    <w:p w14:paraId="05694527" w14:textId="77777777" w:rsidR="00266A72" w:rsidRDefault="00266A72" w:rsidP="000F10CF">
      <w:pPr>
        <w:pStyle w:val="Ttulo"/>
        <w:jc w:val="center"/>
        <w:rPr>
          <w:b w:val="0"/>
          <w:bCs/>
          <w:color w:val="404040" w:themeColor="text1" w:themeTint="BF"/>
        </w:rPr>
      </w:pPr>
    </w:p>
    <w:p w14:paraId="5BF2F045" w14:textId="77777777" w:rsidR="00266A72" w:rsidRPr="005D7012" w:rsidRDefault="00266A72" w:rsidP="000F10CF">
      <w:pPr>
        <w:pStyle w:val="Ttulo"/>
        <w:jc w:val="center"/>
        <w:rPr>
          <w:b w:val="0"/>
          <w:bCs/>
          <w:color w:val="404040" w:themeColor="text1" w:themeTint="BF"/>
        </w:rPr>
      </w:pPr>
    </w:p>
    <w:p w14:paraId="29663779" w14:textId="714263D2" w:rsidR="005C3E1B" w:rsidRPr="005D7012" w:rsidRDefault="005C3E1B" w:rsidP="005C3E1B">
      <w:pPr>
        <w:pStyle w:val="Ttulo"/>
        <w:jc w:val="left"/>
        <w:rPr>
          <w:color w:val="404040" w:themeColor="text1" w:themeTint="BF"/>
          <w:sz w:val="30"/>
          <w:szCs w:val="30"/>
        </w:rPr>
      </w:pPr>
      <w:r w:rsidRPr="005D7012">
        <w:rPr>
          <w:color w:val="404040" w:themeColor="text1" w:themeTint="BF"/>
          <w:sz w:val="30"/>
          <w:szCs w:val="30"/>
        </w:rPr>
        <w:t xml:space="preserve">PROJETO EXECUTIVO DE ENGENHARIA </w:t>
      </w:r>
    </w:p>
    <w:p w14:paraId="50F218A5" w14:textId="3213A65B" w:rsidR="009310F5" w:rsidRPr="005D7012" w:rsidRDefault="002E1656" w:rsidP="00BC3F8E">
      <w:pPr>
        <w:pStyle w:val="Ttulo"/>
        <w:rPr>
          <w:color w:val="404040" w:themeColor="text1" w:themeTint="BF"/>
          <w:sz w:val="30"/>
          <w:szCs w:val="30"/>
        </w:rPr>
      </w:pPr>
      <w:r w:rsidRPr="005D7012">
        <w:rPr>
          <w:color w:val="404040" w:themeColor="text1" w:themeTint="BF"/>
          <w:sz w:val="30"/>
          <w:szCs w:val="30"/>
        </w:rPr>
        <w:t xml:space="preserve">PROJETO DE </w:t>
      </w:r>
      <w:r w:rsidR="007071A2" w:rsidRPr="005D7012">
        <w:rPr>
          <w:color w:val="404040" w:themeColor="text1" w:themeTint="BF"/>
          <w:sz w:val="30"/>
          <w:szCs w:val="30"/>
        </w:rPr>
        <w:t>PAVIMENTAÇÃO</w:t>
      </w:r>
    </w:p>
    <w:p w14:paraId="315ABFC6" w14:textId="5FFC6279" w:rsidR="007071A2" w:rsidRPr="005D7012" w:rsidRDefault="002E1656" w:rsidP="00BC3F8E">
      <w:pPr>
        <w:pStyle w:val="Ttulo"/>
        <w:rPr>
          <w:color w:val="404040" w:themeColor="text1" w:themeTint="BF"/>
          <w:sz w:val="30"/>
          <w:szCs w:val="30"/>
        </w:rPr>
      </w:pPr>
      <w:r w:rsidRPr="005D7012">
        <w:rPr>
          <w:color w:val="404040" w:themeColor="text1" w:themeTint="BF"/>
          <w:sz w:val="30"/>
          <w:szCs w:val="30"/>
        </w:rPr>
        <w:t xml:space="preserve">PROJETO DE </w:t>
      </w:r>
      <w:r w:rsidR="007071A2" w:rsidRPr="005D7012">
        <w:rPr>
          <w:color w:val="404040" w:themeColor="text1" w:themeTint="BF"/>
          <w:sz w:val="30"/>
          <w:szCs w:val="30"/>
        </w:rPr>
        <w:t>DRENAGEM PLUVIAL</w:t>
      </w:r>
    </w:p>
    <w:p w14:paraId="29B5201A" w14:textId="5DB62FE7" w:rsidR="007071A2" w:rsidRPr="005D7012" w:rsidRDefault="002E1656" w:rsidP="00BC3F8E">
      <w:pPr>
        <w:pStyle w:val="Ttulo"/>
        <w:rPr>
          <w:color w:val="404040" w:themeColor="text1" w:themeTint="BF"/>
          <w:sz w:val="30"/>
          <w:szCs w:val="30"/>
        </w:rPr>
      </w:pPr>
      <w:r w:rsidRPr="005D7012">
        <w:rPr>
          <w:color w:val="404040" w:themeColor="text1" w:themeTint="BF"/>
          <w:sz w:val="30"/>
          <w:szCs w:val="30"/>
        </w:rPr>
        <w:t xml:space="preserve">PROJETO DE </w:t>
      </w:r>
      <w:r w:rsidR="007071A2" w:rsidRPr="005D7012">
        <w:rPr>
          <w:color w:val="404040" w:themeColor="text1" w:themeTint="BF"/>
          <w:sz w:val="30"/>
          <w:szCs w:val="30"/>
        </w:rPr>
        <w:t>SINALIZAÇÃO VIÁRIA</w:t>
      </w:r>
    </w:p>
    <w:p w14:paraId="31589FAA" w14:textId="77777777" w:rsidR="001650AD" w:rsidRPr="005D7012" w:rsidRDefault="001650AD" w:rsidP="00F67FC0">
      <w:pPr>
        <w:pStyle w:val="Ttulo"/>
        <w:spacing w:line="276" w:lineRule="auto"/>
        <w:rPr>
          <w:color w:val="404040" w:themeColor="text1" w:themeTint="BF"/>
          <w:sz w:val="30"/>
          <w:szCs w:val="30"/>
        </w:rPr>
      </w:pPr>
    </w:p>
    <w:p w14:paraId="3F2DCC3C" w14:textId="66CA3893" w:rsidR="00954451" w:rsidRPr="005D7012" w:rsidRDefault="00954451" w:rsidP="00F67FC0">
      <w:pPr>
        <w:pStyle w:val="Ttulo"/>
        <w:spacing w:line="276" w:lineRule="auto"/>
        <w:rPr>
          <w:b w:val="0"/>
          <w:bCs/>
          <w:color w:val="404040" w:themeColor="text1" w:themeTint="BF"/>
        </w:rPr>
      </w:pPr>
      <w:r w:rsidRPr="005D7012">
        <w:rPr>
          <w:b w:val="0"/>
          <w:bCs/>
          <w:color w:val="404040" w:themeColor="text1" w:themeTint="BF"/>
        </w:rPr>
        <w:t>VOLUME ÚNICO</w:t>
      </w:r>
    </w:p>
    <w:p w14:paraId="75A7E46A" w14:textId="77777777" w:rsidR="00F67FC0" w:rsidRPr="005D7012" w:rsidRDefault="00F67FC0" w:rsidP="00F67FC0">
      <w:pPr>
        <w:pStyle w:val="Ttulo"/>
        <w:spacing w:line="276" w:lineRule="auto"/>
        <w:rPr>
          <w:color w:val="404040" w:themeColor="text1" w:themeTint="BF"/>
          <w:sz w:val="40"/>
          <w:szCs w:val="40"/>
        </w:rPr>
      </w:pPr>
    </w:p>
    <w:p w14:paraId="65E3B505" w14:textId="77777777" w:rsidR="00401E96" w:rsidRPr="005D7012" w:rsidRDefault="00401E96" w:rsidP="00401E96">
      <w:pPr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13C42C7D" w14:textId="77777777" w:rsidR="00954451" w:rsidRDefault="00954451" w:rsidP="000F10CF">
      <w:pPr>
        <w:jc w:val="center"/>
        <w:rPr>
          <w:rFonts w:ascii="Arial" w:hAnsi="Arial" w:cs="Arial"/>
          <w:color w:val="404040" w:themeColor="text1" w:themeTint="BF"/>
        </w:rPr>
      </w:pPr>
    </w:p>
    <w:p w14:paraId="211EC015" w14:textId="77777777" w:rsidR="007C5828" w:rsidRPr="005D7012" w:rsidRDefault="007C5828" w:rsidP="000F10CF">
      <w:pPr>
        <w:jc w:val="center"/>
        <w:rPr>
          <w:rFonts w:ascii="Arial" w:hAnsi="Arial" w:cs="Arial"/>
          <w:color w:val="404040" w:themeColor="text1" w:themeTint="BF"/>
        </w:rPr>
      </w:pPr>
    </w:p>
    <w:p w14:paraId="32BDDAFB" w14:textId="7B035C11" w:rsidR="007C5828" w:rsidRPr="005D7012" w:rsidRDefault="00266A72" w:rsidP="000F10CF">
      <w:pPr>
        <w:jc w:val="center"/>
        <w:rPr>
          <w:rFonts w:ascii="Arial" w:hAnsi="Arial" w:cs="Arial"/>
          <w:color w:val="404040" w:themeColor="text1" w:themeTint="BF"/>
          <w:sz w:val="24"/>
          <w:szCs w:val="24"/>
        </w:rPr>
      </w:pPr>
      <w:r>
        <w:rPr>
          <w:rFonts w:ascii="Arial" w:hAnsi="Arial" w:cs="Arial"/>
          <w:color w:val="404040" w:themeColor="text1" w:themeTint="BF"/>
          <w:sz w:val="24"/>
          <w:szCs w:val="24"/>
        </w:rPr>
        <w:t>MAIO</w:t>
      </w:r>
      <w:r w:rsidR="006B6467">
        <w:rPr>
          <w:rFonts w:ascii="Arial" w:hAnsi="Arial" w:cs="Arial"/>
          <w:color w:val="404040" w:themeColor="text1" w:themeTint="BF"/>
          <w:sz w:val="24"/>
          <w:szCs w:val="24"/>
        </w:rPr>
        <w:t xml:space="preserve"> DE 2024</w:t>
      </w:r>
    </w:p>
    <w:p w14:paraId="1D2C899A" w14:textId="77777777" w:rsidR="007D4C87" w:rsidRPr="005D7012" w:rsidRDefault="007D4C87" w:rsidP="000F10CF">
      <w:pPr>
        <w:jc w:val="center"/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47A8D28F" w14:textId="77777777" w:rsidR="007D4C87" w:rsidRPr="005D7012" w:rsidRDefault="007D4C87" w:rsidP="000F10CF">
      <w:pPr>
        <w:jc w:val="center"/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240469EF" w14:textId="77777777" w:rsidR="007D4C87" w:rsidRPr="005D7012" w:rsidRDefault="007D4C87" w:rsidP="000F10CF">
      <w:pPr>
        <w:jc w:val="center"/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10F52D82" w14:textId="77777777" w:rsidR="007D4C87" w:rsidRPr="005D7012" w:rsidRDefault="007D4C87" w:rsidP="000F10CF">
      <w:pPr>
        <w:jc w:val="center"/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659B13AE" w14:textId="0AB497E6" w:rsidR="00603AFD" w:rsidRPr="00881E17" w:rsidRDefault="00603AFD" w:rsidP="00881E17">
      <w:pPr>
        <w:pStyle w:val="Ttulo"/>
        <w:ind w:left="-1701"/>
        <w:jc w:val="center"/>
        <w:rPr>
          <w:color w:val="404040" w:themeColor="text1" w:themeTint="BF"/>
          <w:sz w:val="100"/>
          <w:szCs w:val="100"/>
        </w:rPr>
      </w:pPr>
    </w:p>
    <w:p w14:paraId="701F8CC3" w14:textId="77777777" w:rsidR="00955021" w:rsidRDefault="00955021" w:rsidP="00886773">
      <w:pPr>
        <w:pStyle w:val="Ttulo"/>
        <w:jc w:val="center"/>
        <w:rPr>
          <w:color w:val="404040" w:themeColor="text1" w:themeTint="BF"/>
          <w:sz w:val="36"/>
          <w:szCs w:val="36"/>
        </w:rPr>
      </w:pPr>
    </w:p>
    <w:p w14:paraId="7426A6D3" w14:textId="77777777" w:rsidR="00266A72" w:rsidRDefault="00266A72" w:rsidP="00D45FD9">
      <w:pPr>
        <w:pStyle w:val="Ttulo"/>
        <w:jc w:val="center"/>
        <w:rPr>
          <w:color w:val="404040" w:themeColor="text1" w:themeTint="BF"/>
          <w:sz w:val="36"/>
          <w:szCs w:val="36"/>
        </w:rPr>
      </w:pPr>
    </w:p>
    <w:p w14:paraId="05555CCF" w14:textId="77777777" w:rsidR="00266A72" w:rsidRDefault="00266A72" w:rsidP="00D45FD9">
      <w:pPr>
        <w:pStyle w:val="Ttulo"/>
        <w:jc w:val="center"/>
        <w:rPr>
          <w:color w:val="404040" w:themeColor="text1" w:themeTint="BF"/>
          <w:sz w:val="36"/>
          <w:szCs w:val="36"/>
        </w:rPr>
      </w:pPr>
    </w:p>
    <w:p w14:paraId="0FC59CCF" w14:textId="77777777" w:rsidR="00AB061A" w:rsidRDefault="00AB061A" w:rsidP="00AB061A">
      <w:pPr>
        <w:pStyle w:val="Ttulo"/>
        <w:jc w:val="center"/>
        <w:rPr>
          <w:color w:val="404040" w:themeColor="text1" w:themeTint="BF"/>
          <w:sz w:val="36"/>
          <w:szCs w:val="36"/>
        </w:rPr>
      </w:pPr>
      <w:r>
        <w:rPr>
          <w:color w:val="404040" w:themeColor="text1" w:themeTint="BF"/>
          <w:sz w:val="36"/>
          <w:szCs w:val="36"/>
        </w:rPr>
        <w:t>RUA MAIKEL AUGUSTO SACHETTI</w:t>
      </w:r>
    </w:p>
    <w:p w14:paraId="5E6CDF58" w14:textId="77777777" w:rsidR="00266A72" w:rsidRPr="005D7012" w:rsidRDefault="00266A72" w:rsidP="00266A72">
      <w:pPr>
        <w:pStyle w:val="Ttulo"/>
        <w:jc w:val="center"/>
        <w:rPr>
          <w:b w:val="0"/>
          <w:bCs/>
          <w:color w:val="404040" w:themeColor="text1" w:themeTint="BF"/>
        </w:rPr>
      </w:pPr>
      <w:r w:rsidRPr="005D7012">
        <w:rPr>
          <w:b w:val="0"/>
          <w:bCs/>
          <w:color w:val="404040" w:themeColor="text1" w:themeTint="BF"/>
        </w:rPr>
        <w:t xml:space="preserve">BAIRRO </w:t>
      </w:r>
      <w:r>
        <w:rPr>
          <w:b w:val="0"/>
          <w:bCs/>
          <w:color w:val="404040" w:themeColor="text1" w:themeTint="BF"/>
        </w:rPr>
        <w:t xml:space="preserve">SANTIAGO - </w:t>
      </w:r>
      <w:r w:rsidRPr="005D7012">
        <w:rPr>
          <w:b w:val="0"/>
          <w:bCs/>
          <w:color w:val="404040" w:themeColor="text1" w:themeTint="BF"/>
        </w:rPr>
        <w:t>PESCARIA BRAVA</w:t>
      </w:r>
      <w:r>
        <w:rPr>
          <w:b w:val="0"/>
          <w:bCs/>
          <w:color w:val="404040" w:themeColor="text1" w:themeTint="BF"/>
        </w:rPr>
        <w:t xml:space="preserve"> </w:t>
      </w:r>
      <w:r w:rsidRPr="005D7012">
        <w:rPr>
          <w:b w:val="0"/>
          <w:bCs/>
          <w:color w:val="404040" w:themeColor="text1" w:themeTint="BF"/>
        </w:rPr>
        <w:t>/</w:t>
      </w:r>
      <w:r>
        <w:rPr>
          <w:b w:val="0"/>
          <w:bCs/>
          <w:color w:val="404040" w:themeColor="text1" w:themeTint="BF"/>
        </w:rPr>
        <w:t xml:space="preserve"> </w:t>
      </w:r>
      <w:r w:rsidRPr="005D7012">
        <w:rPr>
          <w:b w:val="0"/>
          <w:bCs/>
          <w:color w:val="404040" w:themeColor="text1" w:themeTint="BF"/>
        </w:rPr>
        <w:t>SC</w:t>
      </w:r>
    </w:p>
    <w:p w14:paraId="058332BE" w14:textId="153E621E" w:rsidR="00955021" w:rsidRDefault="00955021" w:rsidP="00886773">
      <w:pPr>
        <w:pStyle w:val="Ttulo"/>
        <w:jc w:val="center"/>
        <w:rPr>
          <w:b w:val="0"/>
          <w:bCs/>
          <w:color w:val="404040" w:themeColor="text1" w:themeTint="BF"/>
        </w:rPr>
      </w:pPr>
    </w:p>
    <w:p w14:paraId="1546CA21" w14:textId="77777777" w:rsidR="00955021" w:rsidRPr="005D7012" w:rsidRDefault="00955021" w:rsidP="00886773">
      <w:pPr>
        <w:pStyle w:val="Ttulo"/>
        <w:jc w:val="center"/>
        <w:rPr>
          <w:b w:val="0"/>
          <w:bCs/>
          <w:color w:val="404040" w:themeColor="text1" w:themeTint="BF"/>
        </w:rPr>
      </w:pPr>
    </w:p>
    <w:p w14:paraId="500D4448" w14:textId="77777777" w:rsidR="007D4C87" w:rsidRPr="005D7012" w:rsidRDefault="007D4C87" w:rsidP="009177ED">
      <w:pPr>
        <w:pStyle w:val="Ttulo"/>
        <w:rPr>
          <w:b w:val="0"/>
          <w:bCs/>
          <w:color w:val="404040" w:themeColor="text1" w:themeTint="BF"/>
        </w:rPr>
      </w:pPr>
    </w:p>
    <w:p w14:paraId="598221D0" w14:textId="1E71FD71" w:rsidR="007D4C87" w:rsidRPr="005D7012" w:rsidRDefault="006514A6" w:rsidP="007D4C87">
      <w:pPr>
        <w:pStyle w:val="Ttulo"/>
        <w:jc w:val="left"/>
        <w:rPr>
          <w:b w:val="0"/>
          <w:bCs/>
          <w:color w:val="404040" w:themeColor="text1" w:themeTint="BF"/>
        </w:rPr>
      </w:pPr>
      <w:r>
        <w:rPr>
          <w:b w:val="0"/>
          <w:bCs/>
          <w:color w:val="404040" w:themeColor="text1" w:themeTint="BF"/>
        </w:rPr>
        <w:t xml:space="preserve">RUA </w:t>
      </w:r>
      <w:r w:rsidR="00266A72">
        <w:rPr>
          <w:b w:val="0"/>
          <w:bCs/>
          <w:color w:val="404040" w:themeColor="text1" w:themeTint="BF"/>
        </w:rPr>
        <w:t>FRANCISCO MANOEL DE BEM</w:t>
      </w:r>
    </w:p>
    <w:p w14:paraId="44390EA9" w14:textId="44178AD3" w:rsidR="00D61E64" w:rsidRPr="005D7012" w:rsidRDefault="00D61E64" w:rsidP="007D4C87">
      <w:pPr>
        <w:pStyle w:val="Ttulo"/>
        <w:jc w:val="left"/>
        <w:rPr>
          <w:b w:val="0"/>
          <w:bCs/>
          <w:color w:val="404040" w:themeColor="text1" w:themeTint="BF"/>
        </w:rPr>
      </w:pPr>
      <w:r w:rsidRPr="005D7012">
        <w:rPr>
          <w:b w:val="0"/>
          <w:bCs/>
          <w:color w:val="404040" w:themeColor="text1" w:themeTint="BF"/>
        </w:rPr>
        <w:t>EXTENSÃO:</w:t>
      </w:r>
      <w:r w:rsidR="009447A0" w:rsidRPr="005D7012">
        <w:rPr>
          <w:b w:val="0"/>
          <w:bCs/>
          <w:color w:val="404040" w:themeColor="text1" w:themeTint="BF"/>
        </w:rPr>
        <w:t xml:space="preserve"> </w:t>
      </w:r>
      <w:r w:rsidR="00AB061A">
        <w:rPr>
          <w:b w:val="0"/>
          <w:bCs/>
          <w:color w:val="404040" w:themeColor="text1" w:themeTint="BF"/>
        </w:rPr>
        <w:t xml:space="preserve">103,05 </w:t>
      </w:r>
      <w:r w:rsidR="009447A0" w:rsidRPr="005D7012">
        <w:rPr>
          <w:b w:val="0"/>
          <w:bCs/>
          <w:color w:val="404040" w:themeColor="text1" w:themeTint="BF"/>
        </w:rPr>
        <w:t>metros</w:t>
      </w:r>
    </w:p>
    <w:p w14:paraId="574940A1" w14:textId="3B9969F5" w:rsidR="00D61E64" w:rsidRPr="005D7012" w:rsidRDefault="00D61E64" w:rsidP="007D4C87">
      <w:pPr>
        <w:pStyle w:val="Ttulo"/>
        <w:jc w:val="left"/>
        <w:rPr>
          <w:b w:val="0"/>
          <w:bCs/>
          <w:color w:val="404040" w:themeColor="text1" w:themeTint="BF"/>
        </w:rPr>
      </w:pPr>
      <w:r w:rsidRPr="005D7012">
        <w:rPr>
          <w:b w:val="0"/>
          <w:bCs/>
          <w:color w:val="404040" w:themeColor="text1" w:themeTint="BF"/>
        </w:rPr>
        <w:t>ÁREA:</w:t>
      </w:r>
      <w:r w:rsidR="00963570" w:rsidRPr="005D7012">
        <w:rPr>
          <w:b w:val="0"/>
          <w:bCs/>
          <w:color w:val="404040" w:themeColor="text1" w:themeTint="BF"/>
        </w:rPr>
        <w:t xml:space="preserve"> </w:t>
      </w:r>
      <w:r w:rsidR="00AB061A">
        <w:rPr>
          <w:b w:val="0"/>
          <w:bCs/>
          <w:color w:val="404040" w:themeColor="text1" w:themeTint="BF"/>
        </w:rPr>
        <w:t>525,25</w:t>
      </w:r>
      <w:r w:rsidR="009447A0" w:rsidRPr="005D7012">
        <w:rPr>
          <w:b w:val="0"/>
          <w:bCs/>
          <w:color w:val="404040" w:themeColor="text1" w:themeTint="BF"/>
        </w:rPr>
        <w:t xml:space="preserve"> metros quadrados</w:t>
      </w:r>
    </w:p>
    <w:p w14:paraId="1E8EE1A3" w14:textId="3AD8A352" w:rsidR="008256EF" w:rsidRDefault="008256EF" w:rsidP="007D4C87">
      <w:pPr>
        <w:pStyle w:val="Ttulo"/>
        <w:jc w:val="left"/>
        <w:rPr>
          <w:color w:val="404040" w:themeColor="text1" w:themeTint="BF"/>
        </w:rPr>
      </w:pPr>
    </w:p>
    <w:p w14:paraId="0B3681FE" w14:textId="77777777" w:rsidR="007D4C87" w:rsidRDefault="007D4C87" w:rsidP="007D4C87">
      <w:pPr>
        <w:pStyle w:val="Ttulo"/>
        <w:spacing w:line="276" w:lineRule="auto"/>
        <w:rPr>
          <w:color w:val="404040" w:themeColor="text1" w:themeTint="BF"/>
        </w:rPr>
      </w:pPr>
    </w:p>
    <w:p w14:paraId="48A0D64E" w14:textId="77777777" w:rsidR="00266A72" w:rsidRPr="005D7012" w:rsidRDefault="00266A72" w:rsidP="007D4C87">
      <w:pPr>
        <w:pStyle w:val="Ttulo"/>
        <w:spacing w:line="276" w:lineRule="auto"/>
        <w:rPr>
          <w:color w:val="404040" w:themeColor="text1" w:themeTint="BF"/>
        </w:rPr>
      </w:pPr>
    </w:p>
    <w:p w14:paraId="4525A35F" w14:textId="46976513" w:rsidR="007D4C87" w:rsidRPr="005D7012" w:rsidRDefault="007D4C87" w:rsidP="007D4C87">
      <w:pPr>
        <w:pStyle w:val="Ttulo"/>
        <w:spacing w:line="276" w:lineRule="auto"/>
        <w:rPr>
          <w:b w:val="0"/>
          <w:bCs/>
          <w:color w:val="404040" w:themeColor="text1" w:themeTint="BF"/>
        </w:rPr>
      </w:pPr>
      <w:r w:rsidRPr="005D7012">
        <w:rPr>
          <w:b w:val="0"/>
          <w:bCs/>
          <w:color w:val="404040" w:themeColor="text1" w:themeTint="BF"/>
        </w:rPr>
        <w:t>VOLUME ÚNICO</w:t>
      </w:r>
      <w:r w:rsidR="004A044B" w:rsidRPr="005D7012">
        <w:rPr>
          <w:b w:val="0"/>
          <w:bCs/>
          <w:color w:val="404040" w:themeColor="text1" w:themeTint="BF"/>
        </w:rPr>
        <w:t>:</w:t>
      </w:r>
    </w:p>
    <w:p w14:paraId="390D6D1C" w14:textId="07BDA204" w:rsidR="00773DDB" w:rsidRPr="005D7012" w:rsidRDefault="00773DDB" w:rsidP="007D4C87">
      <w:pPr>
        <w:pStyle w:val="Ttulo"/>
        <w:spacing w:line="276" w:lineRule="auto"/>
        <w:rPr>
          <w:b w:val="0"/>
          <w:bCs/>
          <w:color w:val="404040" w:themeColor="text1" w:themeTint="BF"/>
        </w:rPr>
      </w:pPr>
    </w:p>
    <w:p w14:paraId="7D1ED762" w14:textId="3CB8D8A5" w:rsidR="00773DDB" w:rsidRPr="005D7012" w:rsidRDefault="00773DDB" w:rsidP="00781991">
      <w:pPr>
        <w:pStyle w:val="Ttulo"/>
        <w:rPr>
          <w:b w:val="0"/>
          <w:bCs/>
          <w:color w:val="404040" w:themeColor="text1" w:themeTint="BF"/>
        </w:rPr>
      </w:pPr>
      <w:r w:rsidRPr="005D7012">
        <w:rPr>
          <w:b w:val="0"/>
          <w:bCs/>
          <w:color w:val="404040" w:themeColor="text1" w:themeTint="BF"/>
        </w:rPr>
        <w:tab/>
        <w:t>PROJETO BÁSICO EXECUTIVO</w:t>
      </w:r>
    </w:p>
    <w:p w14:paraId="1A5C0677" w14:textId="64CFA9ED" w:rsidR="00773DDB" w:rsidRPr="005D7012" w:rsidRDefault="00773DDB" w:rsidP="00781991">
      <w:pPr>
        <w:pStyle w:val="Ttulo"/>
        <w:rPr>
          <w:b w:val="0"/>
          <w:bCs/>
          <w:color w:val="404040" w:themeColor="text1" w:themeTint="BF"/>
        </w:rPr>
      </w:pPr>
      <w:r w:rsidRPr="005D7012">
        <w:rPr>
          <w:b w:val="0"/>
          <w:bCs/>
          <w:color w:val="404040" w:themeColor="text1" w:themeTint="BF"/>
        </w:rPr>
        <w:tab/>
        <w:t>MEMORIAL DESCRITIVO</w:t>
      </w:r>
    </w:p>
    <w:p w14:paraId="56C17EB4" w14:textId="7053E3C9" w:rsidR="00773DDB" w:rsidRPr="005D7012" w:rsidRDefault="00773DDB" w:rsidP="00781991">
      <w:pPr>
        <w:pStyle w:val="Ttulo"/>
        <w:rPr>
          <w:b w:val="0"/>
          <w:bCs/>
          <w:color w:val="404040" w:themeColor="text1" w:themeTint="BF"/>
        </w:rPr>
      </w:pPr>
      <w:r w:rsidRPr="005D7012">
        <w:rPr>
          <w:b w:val="0"/>
          <w:bCs/>
          <w:color w:val="404040" w:themeColor="text1" w:themeTint="BF"/>
        </w:rPr>
        <w:tab/>
        <w:t>ORÇAMENTO</w:t>
      </w:r>
    </w:p>
    <w:p w14:paraId="5D567DCB" w14:textId="57C5146D" w:rsidR="00932998" w:rsidRDefault="00932998" w:rsidP="007D4C87">
      <w:pPr>
        <w:pStyle w:val="Ttulo"/>
        <w:spacing w:line="276" w:lineRule="auto"/>
        <w:rPr>
          <w:b w:val="0"/>
          <w:bCs/>
          <w:color w:val="404040" w:themeColor="text1" w:themeTint="BF"/>
        </w:rPr>
      </w:pPr>
    </w:p>
    <w:p w14:paraId="4B4F517E" w14:textId="77777777" w:rsidR="00266A72" w:rsidRDefault="00266A72" w:rsidP="007D4C87">
      <w:pPr>
        <w:pStyle w:val="Ttulo"/>
        <w:spacing w:line="276" w:lineRule="auto"/>
        <w:rPr>
          <w:b w:val="0"/>
          <w:bCs/>
          <w:color w:val="404040" w:themeColor="text1" w:themeTint="BF"/>
        </w:rPr>
      </w:pPr>
    </w:p>
    <w:p w14:paraId="3EAD7B88" w14:textId="77777777" w:rsidR="00955021" w:rsidRPr="005D7012" w:rsidRDefault="00955021" w:rsidP="007D4C87">
      <w:pPr>
        <w:pStyle w:val="Ttulo"/>
        <w:spacing w:line="276" w:lineRule="auto"/>
        <w:rPr>
          <w:b w:val="0"/>
          <w:bCs/>
          <w:color w:val="404040" w:themeColor="text1" w:themeTint="BF"/>
        </w:rPr>
      </w:pPr>
    </w:p>
    <w:p w14:paraId="0113973D" w14:textId="12997E75" w:rsidR="00932998" w:rsidRPr="005D7012" w:rsidRDefault="00932998" w:rsidP="007D4C87">
      <w:pPr>
        <w:pStyle w:val="Ttulo"/>
        <w:spacing w:line="276" w:lineRule="auto"/>
        <w:rPr>
          <w:color w:val="404040" w:themeColor="text1" w:themeTint="BF"/>
        </w:rPr>
      </w:pPr>
    </w:p>
    <w:p w14:paraId="4F979C24" w14:textId="2068D365" w:rsidR="00932998" w:rsidRDefault="00932998" w:rsidP="00932998">
      <w:pPr>
        <w:pStyle w:val="Ttulo"/>
        <w:spacing w:line="276" w:lineRule="auto"/>
        <w:jc w:val="center"/>
        <w:rPr>
          <w:color w:val="404040" w:themeColor="text1" w:themeTint="BF"/>
        </w:rPr>
      </w:pPr>
      <w:r w:rsidRPr="005D7012">
        <w:rPr>
          <w:color w:val="404040" w:themeColor="text1" w:themeTint="BF"/>
        </w:rPr>
        <w:t>MEMORIAL DESCRITIVO DE ATIVIDADES</w:t>
      </w:r>
    </w:p>
    <w:p w14:paraId="70828C00" w14:textId="77777777" w:rsidR="00955021" w:rsidRPr="005D7012" w:rsidRDefault="00955021" w:rsidP="00932998">
      <w:pPr>
        <w:pStyle w:val="Ttulo"/>
        <w:spacing w:line="276" w:lineRule="auto"/>
        <w:jc w:val="center"/>
        <w:rPr>
          <w:color w:val="404040" w:themeColor="text1" w:themeTint="BF"/>
        </w:rPr>
      </w:pPr>
    </w:p>
    <w:p w14:paraId="27B86A71" w14:textId="6639C2CB" w:rsidR="00932998" w:rsidRPr="005D7012" w:rsidRDefault="00932998" w:rsidP="007D4C87">
      <w:pPr>
        <w:pStyle w:val="Ttulo"/>
        <w:spacing w:line="276" w:lineRule="auto"/>
        <w:rPr>
          <w:color w:val="404040" w:themeColor="text1" w:themeTint="BF"/>
          <w:sz w:val="40"/>
          <w:szCs w:val="40"/>
        </w:rPr>
      </w:pPr>
    </w:p>
    <w:p w14:paraId="4A4E1A90" w14:textId="55C6DC37" w:rsidR="00932998" w:rsidRPr="005D7012" w:rsidRDefault="00932998" w:rsidP="00932998">
      <w:pPr>
        <w:pStyle w:val="Ttulo"/>
        <w:spacing w:line="276" w:lineRule="auto"/>
        <w:jc w:val="right"/>
        <w:rPr>
          <w:b w:val="0"/>
          <w:bCs/>
          <w:color w:val="404040" w:themeColor="text1" w:themeTint="BF"/>
        </w:rPr>
      </w:pPr>
      <w:r w:rsidRPr="005D7012">
        <w:rPr>
          <w:b w:val="0"/>
          <w:bCs/>
          <w:color w:val="404040" w:themeColor="text1" w:themeTint="BF"/>
        </w:rPr>
        <w:t xml:space="preserve">Pescaria Brava, </w:t>
      </w:r>
      <w:r w:rsidR="00AB061A">
        <w:rPr>
          <w:b w:val="0"/>
          <w:bCs/>
          <w:color w:val="404040" w:themeColor="text1" w:themeTint="BF"/>
        </w:rPr>
        <w:t>15</w:t>
      </w:r>
      <w:r w:rsidRPr="005D7012">
        <w:rPr>
          <w:b w:val="0"/>
          <w:bCs/>
          <w:color w:val="404040" w:themeColor="text1" w:themeTint="BF"/>
        </w:rPr>
        <w:t xml:space="preserve"> de </w:t>
      </w:r>
      <w:r w:rsidR="00266A72">
        <w:rPr>
          <w:b w:val="0"/>
          <w:bCs/>
          <w:color w:val="404040" w:themeColor="text1" w:themeTint="BF"/>
        </w:rPr>
        <w:t>maio</w:t>
      </w:r>
      <w:r w:rsidRPr="005D7012">
        <w:rPr>
          <w:b w:val="0"/>
          <w:bCs/>
          <w:color w:val="404040" w:themeColor="text1" w:themeTint="BF"/>
        </w:rPr>
        <w:t xml:space="preserve"> de 202</w:t>
      </w:r>
      <w:r w:rsidR="006B6467">
        <w:rPr>
          <w:b w:val="0"/>
          <w:bCs/>
          <w:color w:val="404040" w:themeColor="text1" w:themeTint="BF"/>
        </w:rPr>
        <w:t>4</w:t>
      </w:r>
    </w:p>
    <w:p w14:paraId="2AEDFDCC" w14:textId="77777777" w:rsidR="007D4C87" w:rsidRPr="005D7012" w:rsidRDefault="007D4C87" w:rsidP="007D4C87">
      <w:pPr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072E5673" w14:textId="77777777" w:rsidR="007D4C87" w:rsidRPr="005D7012" w:rsidRDefault="007D4C87" w:rsidP="007D4C87">
      <w:pPr>
        <w:jc w:val="center"/>
        <w:rPr>
          <w:rFonts w:ascii="Arial" w:hAnsi="Arial" w:cs="Arial"/>
          <w:color w:val="404040" w:themeColor="text1" w:themeTint="BF"/>
        </w:rPr>
      </w:pPr>
    </w:p>
    <w:p w14:paraId="17B73D5E" w14:textId="77777777" w:rsidR="007D4C87" w:rsidRPr="005D7012" w:rsidRDefault="007D4C87" w:rsidP="007D4C87">
      <w:pPr>
        <w:jc w:val="center"/>
        <w:rPr>
          <w:rFonts w:ascii="Arial" w:hAnsi="Arial" w:cs="Arial"/>
          <w:color w:val="404040" w:themeColor="text1" w:themeTint="BF"/>
        </w:rPr>
      </w:pPr>
    </w:p>
    <w:p w14:paraId="05C64178" w14:textId="77777777" w:rsidR="007D4C87" w:rsidRPr="005D7012" w:rsidRDefault="007D4C87" w:rsidP="00932998">
      <w:pPr>
        <w:rPr>
          <w:rFonts w:ascii="Arial" w:hAnsi="Arial" w:cs="Arial"/>
          <w:color w:val="404040" w:themeColor="text1" w:themeTint="BF"/>
        </w:rPr>
      </w:pPr>
    </w:p>
    <w:p w14:paraId="294E3A77" w14:textId="0879042D" w:rsidR="007D4C87" w:rsidRPr="005D7012" w:rsidRDefault="007D4C87" w:rsidP="000F10CF">
      <w:pPr>
        <w:jc w:val="center"/>
        <w:rPr>
          <w:rFonts w:ascii="Arial" w:hAnsi="Arial" w:cs="Arial"/>
          <w:color w:val="404040" w:themeColor="text1" w:themeTint="BF"/>
          <w:sz w:val="24"/>
          <w:szCs w:val="24"/>
        </w:rPr>
        <w:sectPr w:rsidR="007D4C87" w:rsidRPr="005D7012" w:rsidSect="00356B0B">
          <w:headerReference w:type="default" r:id="rId10"/>
          <w:footerReference w:type="default" r:id="rId11"/>
          <w:pgSz w:w="11906" w:h="16838"/>
          <w:pgMar w:top="709" w:right="1134" w:bottom="284" w:left="1701" w:header="0" w:footer="0" w:gutter="0"/>
          <w:pgNumType w:start="0"/>
          <w:cols w:space="720"/>
          <w:formProt w:val="0"/>
        </w:sectPr>
      </w:pPr>
    </w:p>
    <w:p w14:paraId="3925B6BB" w14:textId="77777777" w:rsidR="00401E96" w:rsidRPr="005D7012" w:rsidRDefault="00401E96" w:rsidP="00401E96">
      <w:pPr>
        <w:pStyle w:val="QuebradePgina"/>
        <w:rPr>
          <w:color w:val="404040" w:themeColor="text1" w:themeTint="BF"/>
          <w:sz w:val="22"/>
          <w:szCs w:val="22"/>
        </w:rPr>
      </w:pPr>
    </w:p>
    <w:p w14:paraId="76DFF30E" w14:textId="77777777" w:rsidR="00401E96" w:rsidRPr="00CB4BEB" w:rsidRDefault="00401E96" w:rsidP="00401E96">
      <w:pPr>
        <w:pStyle w:val="8Ttulospr-textuais"/>
        <w:rPr>
          <w:color w:val="auto"/>
        </w:rPr>
      </w:pPr>
      <w:r w:rsidRPr="00CB4BEB">
        <w:rPr>
          <w:color w:val="auto"/>
        </w:rPr>
        <w:t>sumário</w:t>
      </w:r>
    </w:p>
    <w:p w14:paraId="08CC1E42" w14:textId="743C90E1" w:rsidR="00CB4BEB" w:rsidRPr="00CB4BEB" w:rsidRDefault="00401E96">
      <w:pPr>
        <w:pStyle w:val="Sumrio1"/>
        <w:rPr>
          <w:rFonts w:eastAsiaTheme="minorEastAsia"/>
          <w:b w:val="0"/>
          <w:bCs w:val="0"/>
          <w:caps w:val="0"/>
          <w:color w:val="auto"/>
          <w:szCs w:val="24"/>
        </w:rPr>
      </w:pPr>
      <w:r w:rsidRPr="00CB4BEB">
        <w:rPr>
          <w:color w:val="auto"/>
          <w:szCs w:val="24"/>
        </w:rPr>
        <w:fldChar w:fldCharType="begin"/>
      </w:r>
      <w:r w:rsidRPr="00CB4BEB">
        <w:rPr>
          <w:color w:val="auto"/>
          <w:szCs w:val="24"/>
        </w:rPr>
        <w:instrText xml:space="preserve"> TOC \o "1-5" \h \z \u </w:instrText>
      </w:r>
      <w:r w:rsidRPr="00CB4BEB">
        <w:rPr>
          <w:color w:val="auto"/>
          <w:szCs w:val="24"/>
        </w:rPr>
        <w:fldChar w:fldCharType="separate"/>
      </w:r>
      <w:hyperlink w:anchor="_Toc101335447" w:history="1">
        <w:r w:rsidR="00CB4BEB" w:rsidRPr="00CB4BEB">
          <w:rPr>
            <w:rStyle w:val="Hyperlink"/>
            <w:color w:val="auto"/>
            <w:szCs w:val="24"/>
          </w:rPr>
          <w:t>1</w:t>
        </w:r>
        <w:r w:rsidR="00CB4BEB" w:rsidRPr="00CB4BEB">
          <w:rPr>
            <w:rFonts w:eastAsiaTheme="minorEastAsia"/>
            <w:b w:val="0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color w:val="auto"/>
            <w:szCs w:val="24"/>
          </w:rPr>
          <w:t>apresentação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_Toc101335447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4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19B17776" w14:textId="60CB5459" w:rsidR="00CB4BEB" w:rsidRPr="00CB4BEB" w:rsidRDefault="00000000">
      <w:pPr>
        <w:pStyle w:val="Sumrio1"/>
        <w:rPr>
          <w:rFonts w:eastAsiaTheme="minorEastAsia"/>
          <w:b w:val="0"/>
          <w:bCs w:val="0"/>
          <w:caps w:val="0"/>
          <w:color w:val="auto"/>
          <w:szCs w:val="24"/>
        </w:rPr>
      </w:pPr>
      <w:hyperlink w:anchor="_Toc101335448" w:history="1">
        <w:r w:rsidR="00CB4BEB" w:rsidRPr="00CB4BEB">
          <w:rPr>
            <w:rStyle w:val="Hyperlink"/>
            <w:color w:val="auto"/>
            <w:szCs w:val="24"/>
          </w:rPr>
          <w:t>2</w:t>
        </w:r>
        <w:r w:rsidR="00CB4BEB" w:rsidRPr="00CB4BEB">
          <w:rPr>
            <w:rFonts w:eastAsiaTheme="minorEastAsia"/>
            <w:b w:val="0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color w:val="auto"/>
            <w:szCs w:val="24"/>
          </w:rPr>
          <w:t>considerações iniciais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_Toc101335448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4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4840A729" w14:textId="2253CBA5" w:rsidR="00CB4BEB" w:rsidRPr="00CB4BEB" w:rsidRDefault="00000000">
      <w:pPr>
        <w:pStyle w:val="Sumrio2"/>
        <w:rPr>
          <w:rFonts w:eastAsiaTheme="minorEastAsia"/>
          <w:bCs w:val="0"/>
          <w:caps w:val="0"/>
          <w:color w:val="auto"/>
          <w:szCs w:val="24"/>
        </w:rPr>
      </w:pPr>
      <w:hyperlink w:anchor="_Toc101335449" w:history="1">
        <w:r w:rsidR="00CB4BEB" w:rsidRPr="00CB4BEB">
          <w:rPr>
            <w:rStyle w:val="Hyperlink"/>
            <w:rFonts w:eastAsia="CIDFont+F8"/>
            <w:color w:val="auto"/>
            <w:szCs w:val="24"/>
          </w:rPr>
          <w:t>2.1</w:t>
        </w:r>
        <w:r w:rsidR="00CB4BEB" w:rsidRPr="00CB4BEB">
          <w:rPr>
            <w:rFonts w:eastAsiaTheme="minorEastAsia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rFonts w:eastAsia="CIDFont+F8"/>
            <w:color w:val="auto"/>
            <w:szCs w:val="24"/>
          </w:rPr>
          <w:t>PLACA DE OBRA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_Toc101335449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4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735999B2" w14:textId="4FCB65A8" w:rsidR="00CB4BEB" w:rsidRPr="00CB4BEB" w:rsidRDefault="00000000">
      <w:pPr>
        <w:pStyle w:val="Sumrio2"/>
        <w:rPr>
          <w:rFonts w:eastAsiaTheme="minorEastAsia"/>
          <w:bCs w:val="0"/>
          <w:caps w:val="0"/>
          <w:color w:val="auto"/>
          <w:szCs w:val="24"/>
        </w:rPr>
      </w:pPr>
      <w:hyperlink w:anchor="_Toc101335450" w:history="1">
        <w:r w:rsidR="00CB4BEB" w:rsidRPr="00CB4BEB">
          <w:rPr>
            <w:rStyle w:val="Hyperlink"/>
            <w:rFonts w:eastAsia="CIDFont+F8"/>
            <w:color w:val="auto"/>
            <w:szCs w:val="24"/>
          </w:rPr>
          <w:t>2.2</w:t>
        </w:r>
        <w:r w:rsidR="00CB4BEB" w:rsidRPr="00CB4BEB">
          <w:rPr>
            <w:rFonts w:eastAsiaTheme="minorEastAsia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rFonts w:eastAsia="CIDFont+F8"/>
            <w:color w:val="auto"/>
            <w:szCs w:val="24"/>
          </w:rPr>
          <w:t>CONSIDERAÇÕES GERAIS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_Toc101335450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5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4F6A3EA5" w14:textId="4A591E56" w:rsidR="00CB4BEB" w:rsidRPr="00CB4BEB" w:rsidRDefault="00000000">
      <w:pPr>
        <w:pStyle w:val="Sumrio1"/>
        <w:rPr>
          <w:rFonts w:eastAsiaTheme="minorEastAsia"/>
          <w:b w:val="0"/>
          <w:bCs w:val="0"/>
          <w:caps w:val="0"/>
          <w:color w:val="auto"/>
          <w:szCs w:val="24"/>
        </w:rPr>
      </w:pPr>
      <w:hyperlink w:anchor="_Toc101335451" w:history="1">
        <w:r w:rsidR="00CB4BEB" w:rsidRPr="00CB4BEB">
          <w:rPr>
            <w:rStyle w:val="Hyperlink"/>
            <w:color w:val="auto"/>
            <w:szCs w:val="24"/>
          </w:rPr>
          <w:t>3</w:t>
        </w:r>
        <w:r w:rsidR="00CB4BEB" w:rsidRPr="00CB4BEB">
          <w:rPr>
            <w:rFonts w:eastAsiaTheme="minorEastAsia"/>
            <w:b w:val="0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color w:val="auto"/>
            <w:szCs w:val="24"/>
          </w:rPr>
          <w:t>terraplanagem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_Toc101335451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5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39F218E2" w14:textId="523472B2" w:rsidR="00CB4BEB" w:rsidRPr="00CB4BEB" w:rsidRDefault="00000000">
      <w:pPr>
        <w:pStyle w:val="Sumrio1"/>
        <w:rPr>
          <w:rFonts w:eastAsiaTheme="minorEastAsia"/>
          <w:b w:val="0"/>
          <w:bCs w:val="0"/>
          <w:caps w:val="0"/>
          <w:color w:val="auto"/>
          <w:szCs w:val="24"/>
        </w:rPr>
      </w:pPr>
      <w:hyperlink w:anchor="_Toc101335452" w:history="1">
        <w:r w:rsidR="00CB4BEB" w:rsidRPr="00CB4BEB">
          <w:rPr>
            <w:rStyle w:val="Hyperlink"/>
            <w:color w:val="auto"/>
            <w:szCs w:val="24"/>
          </w:rPr>
          <w:t>4</w:t>
        </w:r>
        <w:r w:rsidR="00CB4BEB" w:rsidRPr="00CB4BEB">
          <w:rPr>
            <w:rFonts w:eastAsiaTheme="minorEastAsia"/>
            <w:b w:val="0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color w:val="auto"/>
            <w:szCs w:val="24"/>
          </w:rPr>
          <w:t>drenagem pluvial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_Toc101335452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6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17B160E2" w14:textId="2B662C1E" w:rsidR="00CB4BEB" w:rsidRPr="00CB4BEB" w:rsidRDefault="00000000">
      <w:pPr>
        <w:pStyle w:val="Sumrio2"/>
        <w:rPr>
          <w:rFonts w:eastAsiaTheme="minorEastAsia"/>
          <w:bCs w:val="0"/>
          <w:caps w:val="0"/>
          <w:color w:val="auto"/>
          <w:szCs w:val="24"/>
        </w:rPr>
      </w:pPr>
      <w:hyperlink w:anchor="_Toc101335453" w:history="1">
        <w:r w:rsidR="00CB4BEB" w:rsidRPr="00CB4BEB">
          <w:rPr>
            <w:rStyle w:val="Hyperlink"/>
            <w:color w:val="auto"/>
            <w:szCs w:val="24"/>
          </w:rPr>
          <w:t>4.1</w:t>
        </w:r>
        <w:r w:rsidR="00CB4BEB" w:rsidRPr="00CB4BEB">
          <w:rPr>
            <w:rFonts w:eastAsiaTheme="minorEastAsia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color w:val="auto"/>
            <w:szCs w:val="24"/>
          </w:rPr>
          <w:t>caixas coletoras, passagem e poços de visita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_Toc101335453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7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0ADE7C38" w14:textId="57D078A0" w:rsidR="00CB4BEB" w:rsidRPr="00CB4BEB" w:rsidRDefault="00000000">
      <w:pPr>
        <w:pStyle w:val="Sumrio1"/>
        <w:rPr>
          <w:rFonts w:eastAsiaTheme="minorEastAsia"/>
          <w:b w:val="0"/>
          <w:bCs w:val="0"/>
          <w:caps w:val="0"/>
          <w:color w:val="auto"/>
          <w:szCs w:val="24"/>
        </w:rPr>
      </w:pPr>
      <w:hyperlink w:anchor="_Toc101335454" w:history="1">
        <w:r w:rsidR="00CB4BEB" w:rsidRPr="00CB4BEB">
          <w:rPr>
            <w:rStyle w:val="Hyperlink"/>
            <w:color w:val="auto"/>
            <w:szCs w:val="24"/>
          </w:rPr>
          <w:t>5</w:t>
        </w:r>
        <w:r w:rsidR="00CB4BEB" w:rsidRPr="00CB4BEB">
          <w:rPr>
            <w:rFonts w:eastAsiaTheme="minorEastAsia"/>
            <w:b w:val="0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color w:val="auto"/>
            <w:szCs w:val="24"/>
          </w:rPr>
          <w:t>PAVIMENTAÇÃO COM REVESTIMENTO EM BLOCO DE CONCRETO (LAJOTA)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_Toc101335454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8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14503A14" w14:textId="552D11BE" w:rsidR="00CB4BEB" w:rsidRPr="00CB4BEB" w:rsidRDefault="00000000">
      <w:pPr>
        <w:pStyle w:val="Sumrio2"/>
        <w:rPr>
          <w:rFonts w:eastAsiaTheme="minorEastAsia"/>
          <w:bCs w:val="0"/>
          <w:caps w:val="0"/>
          <w:color w:val="auto"/>
          <w:szCs w:val="24"/>
        </w:rPr>
      </w:pPr>
      <w:hyperlink w:anchor="_Toc101335455" w:history="1">
        <w:r w:rsidR="00CB4BEB" w:rsidRPr="00CB4BEB">
          <w:rPr>
            <w:rStyle w:val="Hyperlink"/>
            <w:color w:val="auto"/>
            <w:szCs w:val="24"/>
          </w:rPr>
          <w:t>5.1</w:t>
        </w:r>
        <w:r w:rsidR="00CB4BEB" w:rsidRPr="00CB4BEB">
          <w:rPr>
            <w:rFonts w:eastAsiaTheme="minorEastAsia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color w:val="auto"/>
            <w:szCs w:val="24"/>
          </w:rPr>
          <w:t>contagem de tráfego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_Toc101335455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8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64D0BA8D" w14:textId="71770581" w:rsidR="00CB4BEB" w:rsidRPr="00CB4BEB" w:rsidRDefault="00000000">
      <w:pPr>
        <w:pStyle w:val="Sumrio2"/>
        <w:rPr>
          <w:rFonts w:eastAsiaTheme="minorEastAsia"/>
          <w:bCs w:val="0"/>
          <w:caps w:val="0"/>
          <w:color w:val="auto"/>
          <w:szCs w:val="24"/>
        </w:rPr>
      </w:pPr>
      <w:hyperlink w:anchor="_Toc101335456" w:history="1">
        <w:r w:rsidR="00CB4BEB" w:rsidRPr="00CB4BEB">
          <w:rPr>
            <w:rStyle w:val="Hyperlink"/>
            <w:color w:val="auto"/>
            <w:szCs w:val="24"/>
          </w:rPr>
          <w:t>5.2</w:t>
        </w:r>
        <w:r w:rsidR="00CB4BEB" w:rsidRPr="00CB4BEB">
          <w:rPr>
            <w:rFonts w:eastAsiaTheme="minorEastAsia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color w:val="auto"/>
            <w:szCs w:val="24"/>
          </w:rPr>
          <w:t>SUBLEITO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_Toc101335456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8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36919049" w14:textId="7181F814" w:rsidR="00CB4BEB" w:rsidRPr="00CB4BEB" w:rsidRDefault="00000000">
      <w:pPr>
        <w:pStyle w:val="Sumrio3"/>
        <w:tabs>
          <w:tab w:val="left" w:pos="1320"/>
          <w:tab w:val="right" w:leader="dot" w:pos="9487"/>
        </w:tabs>
        <w:rPr>
          <w:rFonts w:ascii="Arial" w:eastAsiaTheme="minorEastAsia" w:hAnsi="Arial" w:cs="Arial"/>
          <w:noProof/>
          <w:sz w:val="24"/>
          <w:szCs w:val="24"/>
          <w:lang w:eastAsia="pt-BR"/>
        </w:rPr>
      </w:pPr>
      <w:hyperlink w:anchor="_Toc101335457" w:history="1"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5.2.1</w:t>
        </w:r>
        <w:r w:rsidR="00CB4BEB" w:rsidRPr="00CB4BEB">
          <w:rPr>
            <w:rFonts w:ascii="Arial" w:eastAsiaTheme="minorEastAsia" w:hAnsi="Arial" w:cs="Arial"/>
            <w:noProof/>
            <w:sz w:val="24"/>
            <w:szCs w:val="24"/>
            <w:lang w:eastAsia="pt-BR"/>
          </w:rPr>
          <w:tab/>
        </w:r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Estudo Geotécnico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_Toc101335457 \h </w:instrTex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446040">
          <w:rPr>
            <w:rFonts w:ascii="Arial" w:hAnsi="Arial" w:cs="Arial"/>
            <w:noProof/>
            <w:webHidden/>
            <w:sz w:val="24"/>
            <w:szCs w:val="24"/>
          </w:rPr>
          <w:t>8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09590AED" w14:textId="66B918B5" w:rsidR="00CB4BEB" w:rsidRPr="00CB4BEB" w:rsidRDefault="00000000">
      <w:pPr>
        <w:pStyle w:val="Sumrio3"/>
        <w:tabs>
          <w:tab w:val="left" w:pos="1320"/>
          <w:tab w:val="right" w:leader="dot" w:pos="9487"/>
        </w:tabs>
        <w:rPr>
          <w:rFonts w:ascii="Arial" w:eastAsiaTheme="minorEastAsia" w:hAnsi="Arial" w:cs="Arial"/>
          <w:noProof/>
          <w:sz w:val="24"/>
          <w:szCs w:val="24"/>
          <w:lang w:eastAsia="pt-BR"/>
        </w:rPr>
      </w:pPr>
      <w:hyperlink w:anchor="_Toc101335458" w:history="1"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5.2.2</w:t>
        </w:r>
        <w:r w:rsidR="00CB4BEB" w:rsidRPr="00CB4BEB">
          <w:rPr>
            <w:rFonts w:ascii="Arial" w:eastAsiaTheme="minorEastAsia" w:hAnsi="Arial" w:cs="Arial"/>
            <w:noProof/>
            <w:sz w:val="24"/>
            <w:szCs w:val="24"/>
            <w:lang w:eastAsia="pt-BR"/>
          </w:rPr>
          <w:tab/>
        </w:r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Regularização do Subleito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_Toc101335458 \h </w:instrTex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446040">
          <w:rPr>
            <w:rFonts w:ascii="Arial" w:hAnsi="Arial" w:cs="Arial"/>
            <w:noProof/>
            <w:webHidden/>
            <w:sz w:val="24"/>
            <w:szCs w:val="24"/>
          </w:rPr>
          <w:t>9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3804E7BC" w14:textId="1FA7AF01" w:rsidR="00CB4BEB" w:rsidRPr="00CB4BEB" w:rsidRDefault="00000000">
      <w:pPr>
        <w:pStyle w:val="Sumrio2"/>
        <w:rPr>
          <w:rFonts w:eastAsiaTheme="minorEastAsia"/>
          <w:bCs w:val="0"/>
          <w:caps w:val="0"/>
          <w:color w:val="auto"/>
          <w:szCs w:val="24"/>
        </w:rPr>
      </w:pPr>
      <w:hyperlink w:anchor="_Toc101335459" w:history="1">
        <w:r w:rsidR="00CB4BEB" w:rsidRPr="00CB4BEB">
          <w:rPr>
            <w:rStyle w:val="Hyperlink"/>
            <w:color w:val="auto"/>
            <w:szCs w:val="24"/>
          </w:rPr>
          <w:t>5.3</w:t>
        </w:r>
        <w:r w:rsidR="00CB4BEB" w:rsidRPr="00CB4BEB">
          <w:rPr>
            <w:rFonts w:eastAsiaTheme="minorEastAsia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color w:val="auto"/>
            <w:szCs w:val="24"/>
          </w:rPr>
          <w:t>BASE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_Toc101335459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10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2F3AF5A2" w14:textId="0EC3E776" w:rsidR="00CB4BEB" w:rsidRPr="00CB4BEB" w:rsidRDefault="00000000">
      <w:pPr>
        <w:pStyle w:val="Sumrio2"/>
        <w:rPr>
          <w:rFonts w:eastAsiaTheme="minorEastAsia"/>
          <w:bCs w:val="0"/>
          <w:caps w:val="0"/>
          <w:color w:val="auto"/>
          <w:szCs w:val="24"/>
        </w:rPr>
      </w:pPr>
      <w:hyperlink w:anchor="_Toc101335460" w:history="1">
        <w:r w:rsidR="00CB4BEB" w:rsidRPr="00CB4BEB">
          <w:rPr>
            <w:rStyle w:val="Hyperlink"/>
            <w:color w:val="auto"/>
            <w:szCs w:val="24"/>
          </w:rPr>
          <w:t>5.4</w:t>
        </w:r>
        <w:r w:rsidR="00CB4BEB" w:rsidRPr="00CB4BEB">
          <w:rPr>
            <w:rFonts w:eastAsiaTheme="minorEastAsia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color w:val="auto"/>
            <w:szCs w:val="24"/>
          </w:rPr>
          <w:t>sub-base de bica corrida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_Toc101335460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10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03EE15A2" w14:textId="0C44210A" w:rsidR="00CB4BEB" w:rsidRPr="00CB4BEB" w:rsidRDefault="00000000">
      <w:pPr>
        <w:pStyle w:val="Sumrio3"/>
        <w:tabs>
          <w:tab w:val="left" w:pos="1320"/>
          <w:tab w:val="right" w:leader="dot" w:pos="9487"/>
        </w:tabs>
        <w:rPr>
          <w:rFonts w:ascii="Arial" w:eastAsiaTheme="minorEastAsia" w:hAnsi="Arial" w:cs="Arial"/>
          <w:noProof/>
          <w:sz w:val="24"/>
          <w:szCs w:val="24"/>
          <w:lang w:eastAsia="pt-BR"/>
        </w:rPr>
      </w:pPr>
      <w:hyperlink w:anchor="_Toc101335461" w:history="1"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5.4.1</w:t>
        </w:r>
        <w:r w:rsidR="00CB4BEB" w:rsidRPr="00CB4BEB">
          <w:rPr>
            <w:rFonts w:ascii="Arial" w:eastAsiaTheme="minorEastAsia" w:hAnsi="Arial" w:cs="Arial"/>
            <w:noProof/>
            <w:sz w:val="24"/>
            <w:szCs w:val="24"/>
            <w:lang w:eastAsia="pt-BR"/>
          </w:rPr>
          <w:tab/>
        </w:r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Dimensionamento da Sub-base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_Toc101335461 \h </w:instrTex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446040">
          <w:rPr>
            <w:rFonts w:ascii="Arial" w:hAnsi="Arial" w:cs="Arial"/>
            <w:noProof/>
            <w:webHidden/>
            <w:sz w:val="24"/>
            <w:szCs w:val="24"/>
          </w:rPr>
          <w:t>10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5FC089CB" w14:textId="16088678" w:rsidR="00CB4BEB" w:rsidRPr="00CB4BEB" w:rsidRDefault="00000000">
      <w:pPr>
        <w:pStyle w:val="Sumrio3"/>
        <w:tabs>
          <w:tab w:val="left" w:pos="1320"/>
          <w:tab w:val="right" w:leader="dot" w:pos="9487"/>
        </w:tabs>
        <w:rPr>
          <w:rFonts w:ascii="Arial" w:eastAsiaTheme="minorEastAsia" w:hAnsi="Arial" w:cs="Arial"/>
          <w:noProof/>
          <w:sz w:val="24"/>
          <w:szCs w:val="24"/>
          <w:lang w:eastAsia="pt-BR"/>
        </w:rPr>
      </w:pPr>
      <w:hyperlink w:anchor="_Toc101335462" w:history="1"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5.4.2</w:t>
        </w:r>
        <w:r w:rsidR="00CB4BEB" w:rsidRPr="00CB4BEB">
          <w:rPr>
            <w:rFonts w:ascii="Arial" w:eastAsiaTheme="minorEastAsia" w:hAnsi="Arial" w:cs="Arial"/>
            <w:noProof/>
            <w:sz w:val="24"/>
            <w:szCs w:val="24"/>
            <w:lang w:eastAsia="pt-BR"/>
          </w:rPr>
          <w:tab/>
        </w:r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Características da Sub-base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_Toc101335462 \h </w:instrTex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446040">
          <w:rPr>
            <w:rFonts w:ascii="Arial" w:hAnsi="Arial" w:cs="Arial"/>
            <w:noProof/>
            <w:webHidden/>
            <w:sz w:val="24"/>
            <w:szCs w:val="24"/>
          </w:rPr>
          <w:t>11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78731572" w14:textId="176EEEF4" w:rsidR="00CB4BEB" w:rsidRPr="00CB4BEB" w:rsidRDefault="00000000">
      <w:pPr>
        <w:pStyle w:val="Sumrio2"/>
        <w:rPr>
          <w:rFonts w:eastAsiaTheme="minorEastAsia"/>
          <w:bCs w:val="0"/>
          <w:caps w:val="0"/>
          <w:color w:val="auto"/>
          <w:szCs w:val="24"/>
        </w:rPr>
      </w:pPr>
      <w:hyperlink w:anchor="_Toc101335463" w:history="1">
        <w:r w:rsidR="00CB4BEB" w:rsidRPr="00CB4BEB">
          <w:rPr>
            <w:rStyle w:val="Hyperlink"/>
            <w:color w:val="auto"/>
            <w:szCs w:val="24"/>
          </w:rPr>
          <w:t>5.5</w:t>
        </w:r>
        <w:r w:rsidR="00CB4BEB" w:rsidRPr="00CB4BEB">
          <w:rPr>
            <w:rFonts w:eastAsiaTheme="minorEastAsia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color w:val="auto"/>
            <w:szCs w:val="24"/>
          </w:rPr>
          <w:t>COLCHÃO DE ASSENTAMENTO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_Toc101335463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12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720ABB69" w14:textId="29036C67" w:rsidR="00CB4BEB" w:rsidRPr="00CB4BEB" w:rsidRDefault="00000000">
      <w:pPr>
        <w:pStyle w:val="Sumrio2"/>
        <w:rPr>
          <w:rFonts w:eastAsiaTheme="minorEastAsia"/>
          <w:bCs w:val="0"/>
          <w:caps w:val="0"/>
          <w:color w:val="auto"/>
          <w:szCs w:val="24"/>
        </w:rPr>
      </w:pPr>
      <w:hyperlink w:anchor="_Toc101335464" w:history="1">
        <w:r w:rsidR="00CB4BEB" w:rsidRPr="00CB4BEB">
          <w:rPr>
            <w:rStyle w:val="Hyperlink"/>
            <w:color w:val="auto"/>
            <w:szCs w:val="24"/>
          </w:rPr>
          <w:t>5.6</w:t>
        </w:r>
        <w:r w:rsidR="00CB4BEB" w:rsidRPr="00CB4BEB">
          <w:rPr>
            <w:rFonts w:eastAsiaTheme="minorEastAsia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color w:val="auto"/>
            <w:szCs w:val="24"/>
          </w:rPr>
          <w:t>blocos de concreto SEXTAVADO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_Toc101335464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12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20C494DF" w14:textId="70BF7EC6" w:rsidR="00CB4BEB" w:rsidRPr="00CB4BEB" w:rsidRDefault="00000000">
      <w:pPr>
        <w:pStyle w:val="Sumrio3"/>
        <w:tabs>
          <w:tab w:val="left" w:pos="1320"/>
          <w:tab w:val="right" w:leader="dot" w:pos="9487"/>
        </w:tabs>
        <w:rPr>
          <w:rFonts w:ascii="Arial" w:eastAsiaTheme="minorEastAsia" w:hAnsi="Arial" w:cs="Arial"/>
          <w:noProof/>
          <w:sz w:val="24"/>
          <w:szCs w:val="24"/>
          <w:lang w:eastAsia="pt-BR"/>
        </w:rPr>
      </w:pPr>
      <w:hyperlink w:anchor="_Toc101335465" w:history="1"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5.6.1</w:t>
        </w:r>
        <w:r w:rsidR="00CB4BEB" w:rsidRPr="00CB4BEB">
          <w:rPr>
            <w:rFonts w:ascii="Arial" w:eastAsiaTheme="minorEastAsia" w:hAnsi="Arial" w:cs="Arial"/>
            <w:noProof/>
            <w:sz w:val="24"/>
            <w:szCs w:val="24"/>
            <w:lang w:eastAsia="pt-BR"/>
          </w:rPr>
          <w:tab/>
        </w:r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Dimensionamento dos Blocos de Concreto Sextavado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_Toc101335465 \h </w:instrTex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446040">
          <w:rPr>
            <w:rFonts w:ascii="Arial" w:hAnsi="Arial" w:cs="Arial"/>
            <w:noProof/>
            <w:webHidden/>
            <w:sz w:val="24"/>
            <w:szCs w:val="24"/>
          </w:rPr>
          <w:t>12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308FEDE1" w14:textId="353B6DF7" w:rsidR="00CB4BEB" w:rsidRPr="00CB4BEB" w:rsidRDefault="00000000">
      <w:pPr>
        <w:pStyle w:val="Sumrio3"/>
        <w:tabs>
          <w:tab w:val="left" w:pos="1320"/>
          <w:tab w:val="right" w:leader="dot" w:pos="9487"/>
        </w:tabs>
        <w:rPr>
          <w:rFonts w:ascii="Arial" w:eastAsiaTheme="minorEastAsia" w:hAnsi="Arial" w:cs="Arial"/>
          <w:noProof/>
          <w:sz w:val="24"/>
          <w:szCs w:val="24"/>
          <w:lang w:eastAsia="pt-BR"/>
        </w:rPr>
      </w:pPr>
      <w:hyperlink w:anchor="_Toc101335466" w:history="1"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5.6.2</w:t>
        </w:r>
        <w:r w:rsidR="00CB4BEB" w:rsidRPr="00CB4BEB">
          <w:rPr>
            <w:rFonts w:ascii="Arial" w:eastAsiaTheme="minorEastAsia" w:hAnsi="Arial" w:cs="Arial"/>
            <w:noProof/>
            <w:sz w:val="24"/>
            <w:szCs w:val="24"/>
            <w:lang w:eastAsia="pt-BR"/>
          </w:rPr>
          <w:tab/>
        </w:r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Características Técnicas dos Blocos de Concreto Sextavado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_Toc101335466 \h </w:instrTex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446040">
          <w:rPr>
            <w:rFonts w:ascii="Arial" w:hAnsi="Arial" w:cs="Arial"/>
            <w:noProof/>
            <w:webHidden/>
            <w:sz w:val="24"/>
            <w:szCs w:val="24"/>
          </w:rPr>
          <w:t>13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1CA5936D" w14:textId="5F35A778" w:rsidR="00CB4BEB" w:rsidRPr="00CB4BEB" w:rsidRDefault="00000000">
      <w:pPr>
        <w:pStyle w:val="Sumrio3"/>
        <w:tabs>
          <w:tab w:val="left" w:pos="1320"/>
          <w:tab w:val="right" w:leader="dot" w:pos="9487"/>
        </w:tabs>
        <w:rPr>
          <w:rFonts w:ascii="Arial" w:eastAsiaTheme="minorEastAsia" w:hAnsi="Arial" w:cs="Arial"/>
          <w:noProof/>
          <w:sz w:val="24"/>
          <w:szCs w:val="24"/>
          <w:lang w:eastAsia="pt-BR"/>
        </w:rPr>
      </w:pPr>
      <w:hyperlink w:anchor="_Toc101335467" w:history="1"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5.6.3</w:t>
        </w:r>
        <w:r w:rsidR="00CB4BEB" w:rsidRPr="00CB4BEB">
          <w:rPr>
            <w:rFonts w:ascii="Arial" w:eastAsiaTheme="minorEastAsia" w:hAnsi="Arial" w:cs="Arial"/>
            <w:noProof/>
            <w:sz w:val="24"/>
            <w:szCs w:val="24"/>
            <w:lang w:eastAsia="pt-BR"/>
          </w:rPr>
          <w:tab/>
        </w:r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Assentamento dos blocos de concreto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_Toc101335467 \h </w:instrTex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446040">
          <w:rPr>
            <w:rFonts w:ascii="Arial" w:hAnsi="Arial" w:cs="Arial"/>
            <w:noProof/>
            <w:webHidden/>
            <w:sz w:val="24"/>
            <w:szCs w:val="24"/>
          </w:rPr>
          <w:t>14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17158967" w14:textId="047E78C5" w:rsidR="00CB4BEB" w:rsidRPr="00CB4BEB" w:rsidRDefault="00000000">
      <w:pPr>
        <w:pStyle w:val="Sumrio3"/>
        <w:tabs>
          <w:tab w:val="left" w:pos="1320"/>
          <w:tab w:val="right" w:leader="dot" w:pos="9487"/>
        </w:tabs>
        <w:rPr>
          <w:rFonts w:ascii="Arial" w:eastAsiaTheme="minorEastAsia" w:hAnsi="Arial" w:cs="Arial"/>
          <w:noProof/>
          <w:sz w:val="24"/>
          <w:szCs w:val="24"/>
          <w:lang w:eastAsia="pt-BR"/>
        </w:rPr>
      </w:pPr>
      <w:hyperlink w:anchor="_Toc101335468" w:history="1"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5.6.4</w:t>
        </w:r>
        <w:r w:rsidR="00CB4BEB" w:rsidRPr="00CB4BEB">
          <w:rPr>
            <w:rFonts w:ascii="Arial" w:eastAsiaTheme="minorEastAsia" w:hAnsi="Arial" w:cs="Arial"/>
            <w:noProof/>
            <w:sz w:val="24"/>
            <w:szCs w:val="24"/>
            <w:lang w:eastAsia="pt-BR"/>
          </w:rPr>
          <w:tab/>
        </w:r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Compactação inicial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_Toc101335468 \h </w:instrTex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446040">
          <w:rPr>
            <w:rFonts w:ascii="Arial" w:hAnsi="Arial" w:cs="Arial"/>
            <w:noProof/>
            <w:webHidden/>
            <w:sz w:val="24"/>
            <w:szCs w:val="24"/>
          </w:rPr>
          <w:t>15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3044EEDD" w14:textId="2A88F2A3" w:rsidR="00CB4BEB" w:rsidRPr="00CB4BEB" w:rsidRDefault="00000000">
      <w:pPr>
        <w:pStyle w:val="Sumrio3"/>
        <w:tabs>
          <w:tab w:val="left" w:pos="1320"/>
          <w:tab w:val="right" w:leader="dot" w:pos="9487"/>
        </w:tabs>
        <w:rPr>
          <w:rFonts w:ascii="Arial" w:eastAsiaTheme="minorEastAsia" w:hAnsi="Arial" w:cs="Arial"/>
          <w:noProof/>
          <w:sz w:val="24"/>
          <w:szCs w:val="24"/>
          <w:lang w:eastAsia="pt-BR"/>
        </w:rPr>
      </w:pPr>
      <w:hyperlink w:anchor="_Toc101335469" w:history="1"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5.6.5</w:t>
        </w:r>
        <w:r w:rsidR="00CB4BEB" w:rsidRPr="00CB4BEB">
          <w:rPr>
            <w:rFonts w:ascii="Arial" w:eastAsiaTheme="minorEastAsia" w:hAnsi="Arial" w:cs="Arial"/>
            <w:noProof/>
            <w:sz w:val="24"/>
            <w:szCs w:val="24"/>
            <w:lang w:eastAsia="pt-BR"/>
          </w:rPr>
          <w:tab/>
        </w:r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Rejuntamento, compactação final e limpeza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_Toc101335469 \h </w:instrTex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446040">
          <w:rPr>
            <w:rFonts w:ascii="Arial" w:hAnsi="Arial" w:cs="Arial"/>
            <w:noProof/>
            <w:webHidden/>
            <w:sz w:val="24"/>
            <w:szCs w:val="24"/>
          </w:rPr>
          <w:t>15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5F8C61D6" w14:textId="0BF829EC" w:rsidR="00CB4BEB" w:rsidRPr="00CB4BEB" w:rsidRDefault="00000000">
      <w:pPr>
        <w:pStyle w:val="Sumrio2"/>
        <w:rPr>
          <w:rFonts w:eastAsiaTheme="minorEastAsia"/>
          <w:bCs w:val="0"/>
          <w:caps w:val="0"/>
          <w:color w:val="auto"/>
          <w:szCs w:val="24"/>
        </w:rPr>
      </w:pPr>
      <w:hyperlink w:anchor="_Toc101335470" w:history="1">
        <w:r w:rsidR="00CB4BEB" w:rsidRPr="00CB4BEB">
          <w:rPr>
            <w:rStyle w:val="Hyperlink"/>
            <w:color w:val="auto"/>
            <w:szCs w:val="24"/>
          </w:rPr>
          <w:t>5.7</w:t>
        </w:r>
        <w:r w:rsidR="00CB4BEB" w:rsidRPr="00CB4BEB">
          <w:rPr>
            <w:rFonts w:eastAsiaTheme="minorEastAsia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color w:val="auto"/>
            <w:szCs w:val="24"/>
          </w:rPr>
          <w:t>meio fio de CONCRETO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_Toc101335470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16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27922882" w14:textId="52F752BA" w:rsidR="00CB4BEB" w:rsidRDefault="00000000">
      <w:pPr>
        <w:pStyle w:val="Sumrio3"/>
        <w:tabs>
          <w:tab w:val="left" w:pos="1320"/>
          <w:tab w:val="right" w:leader="dot" w:pos="9487"/>
        </w:tabs>
        <w:rPr>
          <w:rFonts w:ascii="Arial" w:hAnsi="Arial" w:cs="Arial"/>
          <w:noProof/>
          <w:sz w:val="24"/>
          <w:szCs w:val="24"/>
        </w:rPr>
      </w:pPr>
      <w:hyperlink w:anchor="_Toc101335471" w:history="1"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5.7.1</w:t>
        </w:r>
        <w:r w:rsidR="00CB4BEB" w:rsidRPr="00CB4BEB">
          <w:rPr>
            <w:rFonts w:ascii="Arial" w:eastAsiaTheme="minorEastAsia" w:hAnsi="Arial" w:cs="Arial"/>
            <w:noProof/>
            <w:sz w:val="24"/>
            <w:szCs w:val="24"/>
            <w:lang w:eastAsia="pt-BR"/>
          </w:rPr>
          <w:tab/>
        </w:r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Características Técnicas dos Blocos de concreto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_Toc101335471 \h </w:instrTex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446040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0415529B" w14:textId="77777777" w:rsidR="00266A72" w:rsidRDefault="00266A72" w:rsidP="00266A72"/>
    <w:p w14:paraId="6B8838E1" w14:textId="77777777" w:rsidR="00266A72" w:rsidRPr="00266A72" w:rsidRDefault="00266A72" w:rsidP="00266A72"/>
    <w:p w14:paraId="2D28CDEE" w14:textId="6D900AE4" w:rsidR="00CB4BEB" w:rsidRPr="00CB4BEB" w:rsidRDefault="00000000">
      <w:pPr>
        <w:pStyle w:val="Sumrio2"/>
        <w:rPr>
          <w:rFonts w:eastAsiaTheme="minorEastAsia"/>
          <w:bCs w:val="0"/>
          <w:caps w:val="0"/>
          <w:color w:val="auto"/>
          <w:szCs w:val="24"/>
        </w:rPr>
      </w:pPr>
      <w:hyperlink w:anchor="_Toc101335472" w:history="1">
        <w:r w:rsidR="00CB4BEB" w:rsidRPr="00CB4BEB">
          <w:rPr>
            <w:rStyle w:val="Hyperlink"/>
            <w:rFonts w:eastAsia="CIDFont+F8"/>
            <w:color w:val="auto"/>
            <w:szCs w:val="24"/>
          </w:rPr>
          <w:t>5.8</w:t>
        </w:r>
        <w:r w:rsidR="00CB4BEB" w:rsidRPr="00CB4BEB">
          <w:rPr>
            <w:rFonts w:eastAsiaTheme="minorEastAsia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rFonts w:eastAsia="CIDFont+F8"/>
            <w:color w:val="auto"/>
            <w:szCs w:val="24"/>
          </w:rPr>
          <w:t>CALÇADA DE CONCRETO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_Toc101335472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17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117100FA" w14:textId="4F45FB11" w:rsidR="00CB4BEB" w:rsidRPr="00CB4BEB" w:rsidRDefault="00000000">
      <w:pPr>
        <w:pStyle w:val="Sumrio1"/>
        <w:rPr>
          <w:rFonts w:eastAsiaTheme="minorEastAsia"/>
          <w:b w:val="0"/>
          <w:bCs w:val="0"/>
          <w:caps w:val="0"/>
          <w:color w:val="auto"/>
          <w:szCs w:val="24"/>
        </w:rPr>
      </w:pPr>
      <w:hyperlink w:anchor="_Toc101335473" w:history="1">
        <w:r w:rsidR="00CB4BEB" w:rsidRPr="00CB4BEB">
          <w:rPr>
            <w:rStyle w:val="Hyperlink"/>
            <w:color w:val="auto"/>
            <w:szCs w:val="24"/>
          </w:rPr>
          <w:t>6</w:t>
        </w:r>
        <w:r w:rsidR="00CB4BEB" w:rsidRPr="00CB4BEB">
          <w:rPr>
            <w:rFonts w:eastAsiaTheme="minorEastAsia"/>
            <w:b w:val="0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color w:val="auto"/>
            <w:szCs w:val="24"/>
          </w:rPr>
          <w:t>SINALIZAÇÃO viária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_Toc101335473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17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373F1E4F" w14:textId="662A2AB3" w:rsidR="00CB4BEB" w:rsidRPr="00CB4BEB" w:rsidRDefault="00000000">
      <w:pPr>
        <w:pStyle w:val="Sumrio2"/>
        <w:rPr>
          <w:rFonts w:eastAsiaTheme="minorEastAsia"/>
          <w:bCs w:val="0"/>
          <w:caps w:val="0"/>
          <w:color w:val="auto"/>
          <w:szCs w:val="24"/>
        </w:rPr>
      </w:pPr>
      <w:hyperlink w:anchor="_Toc101335474" w:history="1">
        <w:r w:rsidR="00CB4BEB" w:rsidRPr="00CB4BEB">
          <w:rPr>
            <w:rStyle w:val="Hyperlink"/>
            <w:color w:val="auto"/>
            <w:szCs w:val="24"/>
          </w:rPr>
          <w:t>6.1</w:t>
        </w:r>
        <w:r w:rsidR="00CB4BEB" w:rsidRPr="00CB4BEB">
          <w:rPr>
            <w:rFonts w:eastAsiaTheme="minorEastAsia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color w:val="auto"/>
            <w:szCs w:val="24"/>
          </w:rPr>
          <w:t>SINALIZAÇÃO HORIZONTAL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_Toc101335474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17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0B7A8BFA" w14:textId="0EDFB6E9" w:rsidR="00CB4BEB" w:rsidRPr="00CB4BEB" w:rsidRDefault="00000000">
      <w:pPr>
        <w:pStyle w:val="Sumrio3"/>
        <w:tabs>
          <w:tab w:val="left" w:pos="1320"/>
          <w:tab w:val="right" w:leader="dot" w:pos="9487"/>
        </w:tabs>
        <w:rPr>
          <w:rFonts w:ascii="Arial" w:eastAsiaTheme="minorEastAsia" w:hAnsi="Arial" w:cs="Arial"/>
          <w:noProof/>
          <w:sz w:val="24"/>
          <w:szCs w:val="24"/>
          <w:lang w:eastAsia="pt-BR"/>
        </w:rPr>
      </w:pPr>
      <w:hyperlink w:anchor="_Toc101335475" w:history="1"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6.1.1</w:t>
        </w:r>
        <w:r w:rsidR="00CB4BEB" w:rsidRPr="00CB4BEB">
          <w:rPr>
            <w:rFonts w:ascii="Arial" w:eastAsiaTheme="minorEastAsia" w:hAnsi="Arial" w:cs="Arial"/>
            <w:noProof/>
            <w:sz w:val="24"/>
            <w:szCs w:val="24"/>
            <w:lang w:eastAsia="pt-BR"/>
          </w:rPr>
          <w:tab/>
        </w:r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Tintas Sinalização Horizontal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_Toc101335475 \h </w:instrTex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446040">
          <w:rPr>
            <w:rFonts w:ascii="Arial" w:hAnsi="Arial" w:cs="Arial"/>
            <w:noProof/>
            <w:webHidden/>
            <w:sz w:val="24"/>
            <w:szCs w:val="24"/>
          </w:rPr>
          <w:t>17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7758B009" w14:textId="316D998D" w:rsidR="00CB4BEB" w:rsidRPr="00CB4BEB" w:rsidRDefault="00000000">
      <w:pPr>
        <w:pStyle w:val="Sumrio4"/>
        <w:tabs>
          <w:tab w:val="left" w:pos="1540"/>
          <w:tab w:val="right" w:leader="dot" w:pos="9487"/>
        </w:tabs>
        <w:rPr>
          <w:rFonts w:ascii="Arial" w:eastAsiaTheme="minorEastAsia" w:hAnsi="Arial" w:cs="Arial"/>
          <w:noProof/>
          <w:sz w:val="24"/>
          <w:szCs w:val="24"/>
          <w:lang w:eastAsia="pt-BR"/>
        </w:rPr>
      </w:pPr>
      <w:hyperlink w:anchor="_Toc101335476" w:history="1"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6.1.1.1</w:t>
        </w:r>
        <w:r w:rsidR="00CB4BEB" w:rsidRPr="00CB4BEB">
          <w:rPr>
            <w:rFonts w:ascii="Arial" w:eastAsiaTheme="minorEastAsia" w:hAnsi="Arial" w:cs="Arial"/>
            <w:noProof/>
            <w:sz w:val="24"/>
            <w:szCs w:val="24"/>
            <w:lang w:eastAsia="pt-BR"/>
          </w:rPr>
          <w:tab/>
        </w:r>
        <w:r w:rsidR="00CB4BEB" w:rsidRPr="00CB4BEB">
          <w:rPr>
            <w:rStyle w:val="Hyperlink"/>
            <w:rFonts w:ascii="Arial" w:hAnsi="Arial" w:cs="Arial"/>
            <w:noProof/>
            <w:color w:val="auto"/>
            <w:sz w:val="24"/>
            <w:szCs w:val="24"/>
          </w:rPr>
          <w:t>Micro Esferas de Vidro Retro refletivas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_Toc101335476 \h </w:instrTex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446040">
          <w:rPr>
            <w:rFonts w:ascii="Arial" w:hAnsi="Arial" w:cs="Arial"/>
            <w:noProof/>
            <w:webHidden/>
            <w:sz w:val="24"/>
            <w:szCs w:val="24"/>
          </w:rPr>
          <w:t>17</w:t>
        </w:r>
        <w:r w:rsidR="00CB4BEB" w:rsidRPr="00CB4BE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14:paraId="20664EA5" w14:textId="5F726117" w:rsidR="00CB4BEB" w:rsidRPr="00CB4BEB" w:rsidRDefault="00000000">
      <w:pPr>
        <w:pStyle w:val="Sumrio2"/>
        <w:rPr>
          <w:rFonts w:eastAsiaTheme="minorEastAsia"/>
          <w:bCs w:val="0"/>
          <w:caps w:val="0"/>
          <w:color w:val="auto"/>
          <w:szCs w:val="24"/>
        </w:rPr>
      </w:pPr>
      <w:hyperlink w:anchor="_Toc101335477" w:history="1">
        <w:r w:rsidR="00CB4BEB" w:rsidRPr="00CB4BEB">
          <w:rPr>
            <w:rStyle w:val="Hyperlink"/>
            <w:color w:val="auto"/>
            <w:szCs w:val="24"/>
          </w:rPr>
          <w:t>6.2</w:t>
        </w:r>
        <w:r w:rsidR="00CB4BEB" w:rsidRPr="00CB4BEB">
          <w:rPr>
            <w:rFonts w:eastAsiaTheme="minorEastAsia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color w:val="auto"/>
            <w:szCs w:val="24"/>
          </w:rPr>
          <w:t>SINALIZAÇÃO VERTICAL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_Toc101335477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18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0FE3CFB5" w14:textId="1E2E83C4" w:rsidR="00CB4BEB" w:rsidRPr="00CB4BEB" w:rsidRDefault="00000000">
      <w:pPr>
        <w:pStyle w:val="Sumrio1"/>
        <w:rPr>
          <w:rFonts w:eastAsiaTheme="minorEastAsia"/>
          <w:b w:val="0"/>
          <w:bCs w:val="0"/>
          <w:caps w:val="0"/>
          <w:color w:val="auto"/>
          <w:szCs w:val="24"/>
        </w:rPr>
      </w:pPr>
      <w:hyperlink w:anchor="_Toc101335478" w:history="1">
        <w:r w:rsidR="00CB4BEB" w:rsidRPr="00CB4BEB">
          <w:rPr>
            <w:rStyle w:val="Hyperlink"/>
            <w:rFonts w:eastAsia="CIDFont+F8"/>
            <w:color w:val="auto"/>
            <w:szCs w:val="24"/>
          </w:rPr>
          <w:t>7</w:t>
        </w:r>
        <w:r w:rsidR="00CB4BEB" w:rsidRPr="00CB4BEB">
          <w:rPr>
            <w:rFonts w:eastAsiaTheme="minorEastAsia"/>
            <w:b w:val="0"/>
            <w:bCs w:val="0"/>
            <w:caps w:val="0"/>
            <w:color w:val="auto"/>
            <w:szCs w:val="24"/>
          </w:rPr>
          <w:tab/>
        </w:r>
        <w:r w:rsidR="00CB4BEB" w:rsidRPr="00CB4BEB">
          <w:rPr>
            <w:rStyle w:val="Hyperlink"/>
            <w:rFonts w:eastAsia="CIDFont+F8"/>
            <w:color w:val="auto"/>
            <w:szCs w:val="24"/>
          </w:rPr>
          <w:t>REFERENCIAL DE PREÇOS</w:t>
        </w:r>
        <w:r w:rsidR="00CB4BEB" w:rsidRPr="00CB4BEB">
          <w:rPr>
            <w:webHidden/>
            <w:color w:val="auto"/>
            <w:szCs w:val="24"/>
          </w:rPr>
          <w:tab/>
        </w:r>
        <w:r w:rsidR="00CB4BEB" w:rsidRPr="00CB4BEB">
          <w:rPr>
            <w:webHidden/>
            <w:color w:val="auto"/>
            <w:szCs w:val="24"/>
          </w:rPr>
          <w:fldChar w:fldCharType="begin"/>
        </w:r>
        <w:r w:rsidR="00CB4BEB" w:rsidRPr="00CB4BEB">
          <w:rPr>
            <w:webHidden/>
            <w:color w:val="auto"/>
            <w:szCs w:val="24"/>
          </w:rPr>
          <w:instrText xml:space="preserve"> PAGEREF _Toc101335478 \h </w:instrText>
        </w:r>
        <w:r w:rsidR="00CB4BEB" w:rsidRPr="00CB4BEB">
          <w:rPr>
            <w:webHidden/>
            <w:color w:val="auto"/>
            <w:szCs w:val="24"/>
          </w:rPr>
        </w:r>
        <w:r w:rsidR="00CB4BEB" w:rsidRPr="00CB4BEB">
          <w:rPr>
            <w:webHidden/>
            <w:color w:val="auto"/>
            <w:szCs w:val="24"/>
          </w:rPr>
          <w:fldChar w:fldCharType="separate"/>
        </w:r>
        <w:r w:rsidR="00446040">
          <w:rPr>
            <w:webHidden/>
            <w:color w:val="auto"/>
            <w:szCs w:val="24"/>
          </w:rPr>
          <w:t>18</w:t>
        </w:r>
        <w:r w:rsidR="00CB4BEB" w:rsidRPr="00CB4BEB">
          <w:rPr>
            <w:webHidden/>
            <w:color w:val="auto"/>
            <w:szCs w:val="24"/>
          </w:rPr>
          <w:fldChar w:fldCharType="end"/>
        </w:r>
      </w:hyperlink>
    </w:p>
    <w:p w14:paraId="69977312" w14:textId="31A41C56" w:rsidR="00401E96" w:rsidRPr="00CB4BEB" w:rsidRDefault="00401E96" w:rsidP="00401E96">
      <w:pPr>
        <w:rPr>
          <w:rFonts w:ascii="Arial" w:hAnsi="Arial" w:cs="Arial"/>
          <w:sz w:val="24"/>
          <w:szCs w:val="24"/>
        </w:rPr>
      </w:pPr>
      <w:r w:rsidRPr="00CB4BEB">
        <w:rPr>
          <w:rFonts w:ascii="Arial" w:hAnsi="Arial" w:cs="Arial"/>
          <w:sz w:val="24"/>
          <w:szCs w:val="24"/>
        </w:rPr>
        <w:fldChar w:fldCharType="end"/>
      </w:r>
    </w:p>
    <w:p w14:paraId="72267697" w14:textId="77777777" w:rsidR="00401E96" w:rsidRPr="00CB4BEB" w:rsidRDefault="00401E96" w:rsidP="00401E96">
      <w:pPr>
        <w:rPr>
          <w:rFonts w:ascii="Arial" w:hAnsi="Arial" w:cs="Arial"/>
          <w:sz w:val="24"/>
          <w:szCs w:val="24"/>
        </w:rPr>
      </w:pPr>
    </w:p>
    <w:p w14:paraId="48A08520" w14:textId="63FB0DD7" w:rsidR="00401E96" w:rsidRPr="00CB4BEB" w:rsidRDefault="00266A72" w:rsidP="00266A72">
      <w:pPr>
        <w:tabs>
          <w:tab w:val="left" w:pos="844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12009A5" w14:textId="77777777" w:rsidR="00401E96" w:rsidRPr="003A65E0" w:rsidRDefault="00401E96" w:rsidP="00401E96">
      <w:pPr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551EE3CB" w14:textId="77777777" w:rsidR="00401E96" w:rsidRPr="003A65E0" w:rsidRDefault="00401E96" w:rsidP="00401E96">
      <w:pPr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1D15CF52" w14:textId="77777777" w:rsidR="00401E96" w:rsidRPr="003A65E0" w:rsidRDefault="00401E96" w:rsidP="00401E96">
      <w:pPr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68BF37D5" w14:textId="77777777" w:rsidR="00401E96" w:rsidRPr="003A65E0" w:rsidRDefault="00401E96" w:rsidP="00401E96">
      <w:pPr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0ACDC551" w14:textId="7C24EF5B" w:rsidR="00401E96" w:rsidRPr="003A65E0" w:rsidRDefault="00401E96" w:rsidP="00401E96">
      <w:pPr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2FFF71FE" w14:textId="75C4E188" w:rsidR="00F43AF4" w:rsidRPr="003A65E0" w:rsidRDefault="00F43AF4" w:rsidP="00401E96">
      <w:pPr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1D0D0A75" w14:textId="1856DB49" w:rsidR="00F43AF4" w:rsidRPr="003A65E0" w:rsidRDefault="00F43AF4" w:rsidP="00401E96">
      <w:pPr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57273C83" w14:textId="174941E3" w:rsidR="00F43AF4" w:rsidRPr="005D7012" w:rsidRDefault="00F43AF4" w:rsidP="00401E96">
      <w:pPr>
        <w:rPr>
          <w:rFonts w:ascii="Arial" w:hAnsi="Arial" w:cs="Arial"/>
          <w:color w:val="404040" w:themeColor="text1" w:themeTint="BF"/>
        </w:rPr>
      </w:pPr>
    </w:p>
    <w:p w14:paraId="70716233" w14:textId="48D13C55" w:rsidR="00F43AF4" w:rsidRPr="005D7012" w:rsidRDefault="00F43AF4" w:rsidP="00401E96">
      <w:pPr>
        <w:rPr>
          <w:rFonts w:ascii="Arial" w:hAnsi="Arial" w:cs="Arial"/>
          <w:color w:val="404040" w:themeColor="text1" w:themeTint="BF"/>
        </w:rPr>
      </w:pPr>
    </w:p>
    <w:p w14:paraId="1E0461D2" w14:textId="29298012" w:rsidR="00F43AF4" w:rsidRPr="005D7012" w:rsidRDefault="00F43AF4" w:rsidP="00401E96">
      <w:pPr>
        <w:rPr>
          <w:rFonts w:ascii="Arial" w:hAnsi="Arial" w:cs="Arial"/>
          <w:color w:val="404040" w:themeColor="text1" w:themeTint="BF"/>
        </w:rPr>
      </w:pPr>
    </w:p>
    <w:p w14:paraId="1039CE7D" w14:textId="28049422" w:rsidR="00401E96" w:rsidRDefault="00401E96" w:rsidP="00401E96">
      <w:pPr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52B3B704" w14:textId="5380E60D" w:rsidR="003A65E0" w:rsidRDefault="003A65E0" w:rsidP="00401E96">
      <w:pPr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13065326" w14:textId="660BCD17" w:rsidR="003A65E0" w:rsidRDefault="003A65E0" w:rsidP="00401E96">
      <w:pPr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6DC7C6B1" w14:textId="77777777" w:rsidR="00CB4BEB" w:rsidRDefault="00CB4BEB" w:rsidP="00401E96">
      <w:pPr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40C6A479" w14:textId="77777777" w:rsidR="003A65E0" w:rsidRPr="005D7012" w:rsidRDefault="003A65E0" w:rsidP="00401E96">
      <w:pPr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14B35838" w14:textId="5E2BFFF4" w:rsidR="00401E96" w:rsidRPr="005D7012" w:rsidRDefault="00D64B5A" w:rsidP="00C311E9">
      <w:pPr>
        <w:pStyle w:val="Ttulo1"/>
        <w:rPr>
          <w:color w:val="404040" w:themeColor="text1" w:themeTint="BF"/>
        </w:rPr>
      </w:pPr>
      <w:bookmarkStart w:id="0" w:name="_Toc101335447"/>
      <w:r w:rsidRPr="005D7012">
        <w:rPr>
          <w:color w:val="404040" w:themeColor="text1" w:themeTint="BF"/>
        </w:rPr>
        <w:t>apresentação</w:t>
      </w:r>
      <w:bookmarkEnd w:id="0"/>
    </w:p>
    <w:p w14:paraId="3F4C28C5" w14:textId="77777777" w:rsidR="00401E96" w:rsidRPr="005D7012" w:rsidRDefault="00401E96" w:rsidP="00C311E9">
      <w:pPr>
        <w:spacing w:after="0"/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5C264889" w14:textId="108D7686" w:rsidR="00A90F9D" w:rsidRPr="005D7012" w:rsidRDefault="00CA1ED8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 presente volume, denominado PROJETO BÁSICO DE ENGENHARI</w:t>
      </w:r>
      <w:r w:rsidR="0072774A">
        <w:rPr>
          <w:rFonts w:ascii="Arial" w:eastAsia="CIDFont+F8" w:hAnsi="Arial" w:cs="Arial"/>
          <w:color w:val="404040" w:themeColor="text1" w:themeTint="BF"/>
          <w:sz w:val="24"/>
          <w:szCs w:val="24"/>
        </w:rPr>
        <w:t>A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tem como finalidade</w:t>
      </w:r>
      <w:r w:rsidR="00B129AD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apresentar o memorial descritivo e os elementos técnicos para implantação da pavimentação com Bloco</w:t>
      </w:r>
      <w:r w:rsidR="00175E91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de Concreto Intertravados (Lajota) </w:t>
      </w:r>
      <w:r w:rsidR="00175E91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da </w:t>
      </w:r>
      <w:r w:rsidR="00AB061A">
        <w:rPr>
          <w:rFonts w:ascii="Arial" w:eastAsia="CIDFont+F8" w:hAnsi="Arial" w:cs="Arial"/>
          <w:b/>
          <w:bCs/>
          <w:color w:val="404040" w:themeColor="text1" w:themeTint="BF"/>
          <w:sz w:val="24"/>
          <w:szCs w:val="24"/>
        </w:rPr>
        <w:t xml:space="preserve">RUA MAIKEL AGUSTO </w:t>
      </w:r>
      <w:proofErr w:type="gramStart"/>
      <w:r w:rsidR="00AB061A">
        <w:rPr>
          <w:rFonts w:ascii="Arial" w:eastAsia="CIDFont+F8" w:hAnsi="Arial" w:cs="Arial"/>
          <w:b/>
          <w:bCs/>
          <w:color w:val="404040" w:themeColor="text1" w:themeTint="BF"/>
          <w:sz w:val="24"/>
          <w:szCs w:val="24"/>
        </w:rPr>
        <w:t xml:space="preserve">SACHETTI </w:t>
      </w:r>
      <w:r w:rsidR="00CC5626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,</w:t>
      </w:r>
      <w:proofErr w:type="gramEnd"/>
      <w:r w:rsidR="00CC5626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no Bairro</w:t>
      </w:r>
      <w:r w:rsidR="00955021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="006B6467">
        <w:rPr>
          <w:rFonts w:ascii="Arial" w:eastAsia="CIDFont+F8" w:hAnsi="Arial" w:cs="Arial"/>
          <w:color w:val="404040" w:themeColor="text1" w:themeTint="BF"/>
          <w:sz w:val="24"/>
          <w:szCs w:val="24"/>
        </w:rPr>
        <w:t>SANTIAGO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, Pescaria Brava, SC</w:t>
      </w:r>
      <w:r w:rsidR="00A55601">
        <w:rPr>
          <w:rFonts w:ascii="Arial" w:eastAsia="CIDFont+F8" w:hAnsi="Arial" w:cs="Arial"/>
          <w:color w:val="404040" w:themeColor="text1" w:themeTint="BF"/>
          <w:sz w:val="24"/>
          <w:szCs w:val="24"/>
        </w:rPr>
        <w:t>.</w:t>
      </w:r>
    </w:p>
    <w:p w14:paraId="5965BE54" w14:textId="2F4376CE" w:rsidR="004C290D" w:rsidRPr="005D7012" w:rsidRDefault="004C290D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03AB9835" w14:textId="1FDFF8B4" w:rsidR="004C290D" w:rsidRPr="005D7012" w:rsidRDefault="004C290D" w:rsidP="00C311E9">
      <w:pPr>
        <w:pStyle w:val="Ttulo1"/>
        <w:rPr>
          <w:color w:val="404040" w:themeColor="text1" w:themeTint="BF"/>
        </w:rPr>
      </w:pPr>
      <w:bookmarkStart w:id="1" w:name="_Toc101335448"/>
      <w:r w:rsidRPr="005D7012">
        <w:rPr>
          <w:color w:val="404040" w:themeColor="text1" w:themeTint="BF"/>
        </w:rPr>
        <w:t>considerações iniciais</w:t>
      </w:r>
      <w:bookmarkEnd w:id="1"/>
    </w:p>
    <w:p w14:paraId="6E54E04A" w14:textId="492D5AFD" w:rsidR="00716EB3" w:rsidRPr="005D7012" w:rsidRDefault="00716EB3" w:rsidP="00C311E9">
      <w:pPr>
        <w:spacing w:after="0"/>
        <w:rPr>
          <w:color w:val="404040" w:themeColor="text1" w:themeTint="BF"/>
          <w:lang w:eastAsia="pt-BR"/>
        </w:rPr>
      </w:pPr>
    </w:p>
    <w:p w14:paraId="2EF5D4A7" w14:textId="62FFAEB1" w:rsidR="00716EB3" w:rsidRPr="005D7012" w:rsidRDefault="00716EB3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CONTRATADA deverá utilizar todos os recursos técnicos adequados e dentro dos procedimentos compatíveis para a plena realização dos serviços.</w:t>
      </w:r>
    </w:p>
    <w:p w14:paraId="27EBD4C6" w14:textId="77777777" w:rsidR="00716EB3" w:rsidRPr="005D7012" w:rsidRDefault="00716EB3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Todos os serviços de topografia são da responsabilidade da CONTRATADA.</w:t>
      </w:r>
    </w:p>
    <w:p w14:paraId="7CD1B4B1" w14:textId="32E5BCAE" w:rsidR="00EA1985" w:rsidRPr="005D7012" w:rsidRDefault="00716EB3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A sinalização das obras deverá ser fundamentada no Manual de Sinalização de Obras e Emergências do DNIT, publicação está </w:t>
      </w:r>
      <w:r w:rsidR="006D6A4F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voltada especificamente para obras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rodoviárias onde estão sendo executados pavimentos novos, restauração de pavimentos antigos, reparos</w:t>
      </w:r>
      <w:r w:rsidR="006D6A4F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em </w:t>
      </w:r>
      <w:r w:rsidR="007074CE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emergências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e obras de arte.</w:t>
      </w:r>
    </w:p>
    <w:p w14:paraId="32843F6C" w14:textId="77777777" w:rsidR="00C311E9" w:rsidRPr="005D7012" w:rsidRDefault="00C311E9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75C49EC7" w14:textId="5660E405" w:rsidR="00EA1985" w:rsidRPr="005D7012" w:rsidRDefault="00DE0F56" w:rsidP="00C311E9">
      <w:pPr>
        <w:pStyle w:val="Ttulo2"/>
        <w:spacing w:before="0"/>
        <w:rPr>
          <w:rFonts w:eastAsia="CIDFont+F8"/>
          <w:color w:val="404040" w:themeColor="text1" w:themeTint="BF"/>
        </w:rPr>
      </w:pPr>
      <w:bookmarkStart w:id="2" w:name="_Toc101335449"/>
      <w:r w:rsidRPr="005D7012">
        <w:rPr>
          <w:rFonts w:eastAsia="CIDFont+F8"/>
          <w:color w:val="404040" w:themeColor="text1" w:themeTint="BF"/>
        </w:rPr>
        <w:t>PLACA DE OBRA</w:t>
      </w:r>
      <w:bookmarkEnd w:id="2"/>
    </w:p>
    <w:p w14:paraId="5E18663C" w14:textId="69170481" w:rsidR="00DE0F56" w:rsidRPr="005D7012" w:rsidRDefault="00DE0F56" w:rsidP="00C311E9">
      <w:pPr>
        <w:spacing w:after="0"/>
        <w:rPr>
          <w:color w:val="404040" w:themeColor="text1" w:themeTint="BF"/>
          <w:lang w:eastAsia="pt-BR"/>
        </w:rPr>
      </w:pPr>
    </w:p>
    <w:p w14:paraId="4795E869" w14:textId="18C3C1EF" w:rsidR="00DE0F56" w:rsidRPr="005D7012" w:rsidRDefault="00DE0F56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placa da obra será afixada em local visível e de destaque, preferencialmente no acesso principal do empreendimento ou voltada para a via que favoreça a melhor visualização das placas, e deverão ser mantidas em bom estado de conservação, inclusive quanto à integridade do padrão das cores, durante todo o período de execução das obras, substituindo-as ou recuperando-as quando verificado o seu desgaste ou precariedade, ou ainda por solicitação da Prefeitura.</w:t>
      </w:r>
    </w:p>
    <w:p w14:paraId="5D01CCE6" w14:textId="77777777" w:rsidR="00DE0F56" w:rsidRPr="005D7012" w:rsidRDefault="00DE0F56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As placas devem ter sempre o formato retangular na proporção de 8 para 5.</w:t>
      </w:r>
    </w:p>
    <w:p w14:paraId="117C94AA" w14:textId="092AB0A6" w:rsidR="00DE0F56" w:rsidRPr="005D7012" w:rsidRDefault="00DE0F56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placa de obra deverá ser confeccionada em chapa plana galvanizada num 26, material resistente</w:t>
      </w:r>
      <w:r w:rsidR="00E56AC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às intempéries, pintada com esmalte afixadas em estrutura de madeira.</w:t>
      </w:r>
    </w:p>
    <w:p w14:paraId="3314BA9B" w14:textId="17DC6A0F" w:rsidR="00DE0F56" w:rsidRPr="005D7012" w:rsidRDefault="00DE0F56" w:rsidP="00C311E9">
      <w:pPr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largura será dividida em 2(duas) partes iguais, e a altura em 5(cinco) partes iguais.</w:t>
      </w:r>
    </w:p>
    <w:p w14:paraId="7DDD7A9E" w14:textId="77777777" w:rsidR="00C311E9" w:rsidRDefault="00C311E9" w:rsidP="00C311E9">
      <w:pPr>
        <w:spacing w:after="0" w:line="360" w:lineRule="auto"/>
        <w:ind w:firstLine="851"/>
        <w:jc w:val="both"/>
        <w:rPr>
          <w:rFonts w:ascii="Arial" w:hAnsi="Arial" w:cs="Arial"/>
          <w:color w:val="404040" w:themeColor="text1" w:themeTint="BF"/>
          <w:lang w:eastAsia="pt-BR"/>
        </w:rPr>
      </w:pPr>
    </w:p>
    <w:p w14:paraId="4E36E31C" w14:textId="77777777" w:rsidR="00266A72" w:rsidRPr="005D7012" w:rsidRDefault="00266A72" w:rsidP="00C311E9">
      <w:pPr>
        <w:spacing w:after="0" w:line="360" w:lineRule="auto"/>
        <w:ind w:firstLine="851"/>
        <w:jc w:val="both"/>
        <w:rPr>
          <w:rFonts w:ascii="Arial" w:hAnsi="Arial" w:cs="Arial"/>
          <w:color w:val="404040" w:themeColor="text1" w:themeTint="BF"/>
          <w:lang w:eastAsia="pt-BR"/>
        </w:rPr>
      </w:pPr>
    </w:p>
    <w:p w14:paraId="6C5BFC70" w14:textId="295E6E7A" w:rsidR="00A258EA" w:rsidRPr="005D7012" w:rsidRDefault="00A258EA" w:rsidP="00C311E9">
      <w:pPr>
        <w:pStyle w:val="Ttulo2"/>
        <w:spacing w:before="0"/>
        <w:rPr>
          <w:rFonts w:eastAsia="CIDFont+F8"/>
          <w:color w:val="404040" w:themeColor="text1" w:themeTint="BF"/>
        </w:rPr>
      </w:pPr>
      <w:bookmarkStart w:id="3" w:name="_Toc101335450"/>
      <w:r w:rsidRPr="005D7012">
        <w:rPr>
          <w:rFonts w:eastAsia="CIDFont+F8"/>
          <w:color w:val="404040" w:themeColor="text1" w:themeTint="BF"/>
        </w:rPr>
        <w:t>CONSIDERAÇÕES GERAIS</w:t>
      </w:r>
      <w:bookmarkEnd w:id="3"/>
    </w:p>
    <w:p w14:paraId="26C1152A" w14:textId="5855B3BD" w:rsidR="001E74CA" w:rsidRPr="005D7012" w:rsidRDefault="001E74CA" w:rsidP="00C311E9">
      <w:pPr>
        <w:spacing w:after="0" w:line="360" w:lineRule="auto"/>
        <w:jc w:val="both"/>
        <w:rPr>
          <w:rFonts w:ascii="Arial" w:hAnsi="Arial" w:cs="Arial"/>
          <w:color w:val="404040" w:themeColor="text1" w:themeTint="BF"/>
          <w:sz w:val="24"/>
          <w:szCs w:val="24"/>
          <w:lang w:eastAsia="pt-BR"/>
        </w:rPr>
      </w:pPr>
    </w:p>
    <w:p w14:paraId="70A61AE9" w14:textId="2307B74B" w:rsidR="001E74CA" w:rsidRPr="005D7012" w:rsidRDefault="001E74C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CONTRATADA deverá manter a obra sinalizada, especialmente à noite e principalmente onde há interferência com o sistema viário, e proporcionar total segurança aos pedestres para evitar ocorrência de acidentes.</w:t>
      </w:r>
    </w:p>
    <w:p w14:paraId="12BCB945" w14:textId="684F4471" w:rsidR="001E74CA" w:rsidRPr="005D7012" w:rsidRDefault="001E74C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CONTRATADA deverá colocar placas indicativas da obra com os dizeres e logotipos orientados pela FISCALIZAÇÃO da obra.</w:t>
      </w:r>
    </w:p>
    <w:p w14:paraId="723F8C53" w14:textId="02054175" w:rsidR="001E74CA" w:rsidRPr="005D7012" w:rsidRDefault="001E74C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Todos os serviços de topografia, laboratório de solos e asfaltos, serão fornecidos pela CONTRATADA.</w:t>
      </w:r>
    </w:p>
    <w:p w14:paraId="0AF74DB5" w14:textId="77777777" w:rsidR="001E74CA" w:rsidRPr="005D7012" w:rsidRDefault="001E74C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Todos os materiais e serviços deverão atender as especificações da ABNT, DEINFRA/SC e DNIT.</w:t>
      </w:r>
    </w:p>
    <w:p w14:paraId="053A013B" w14:textId="534036B6" w:rsidR="001E74CA" w:rsidRPr="005D7012" w:rsidRDefault="001E74C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 projeto de acessibilidade foi realizado de acordo com a NBR-9050, Lei Federal 10.980/2000 e</w:t>
      </w:r>
      <w:r w:rsidR="00AE2D64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Decreto Federal 5.296/2004.</w:t>
      </w:r>
    </w:p>
    <w:p w14:paraId="3F0C04F0" w14:textId="401A2E96" w:rsidR="001E74CA" w:rsidRPr="005D7012" w:rsidRDefault="001E74C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Contratada assumirá integral responsabilidade pela boa execução e eficiência dos serviços que</w:t>
      </w:r>
      <w:r w:rsidR="00AE2D64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executar, de acordo com as Especificações Técnicas, sendo também responsável pelos danos causados</w:t>
      </w:r>
      <w:r w:rsidR="00AE2D64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decorrentes da má execução dos serviços.</w:t>
      </w:r>
    </w:p>
    <w:p w14:paraId="0E3966F1" w14:textId="2F6F88C8" w:rsidR="001E74CA" w:rsidRPr="005D7012" w:rsidRDefault="001E74C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boa qualidade dos materiais, serviços e instalações a cargo da Contratada, determinados através de</w:t>
      </w:r>
      <w:r w:rsidR="00AE2D64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verificações, ensaios e provas aconselháveis para cada caso, serão condições prévias e indispensáveis para</w:t>
      </w:r>
      <w:r w:rsidR="00AE2D64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 recebimento dos mesmos.</w:t>
      </w:r>
    </w:p>
    <w:p w14:paraId="032B7E39" w14:textId="6E1A30C4" w:rsidR="001E74CA" w:rsidRPr="005D7012" w:rsidRDefault="001E74C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No final da obra, a Contratada deverá fornecer um relatório, contendo todos os resultados obtidos</w:t>
      </w:r>
      <w:r w:rsidR="00AE2D64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nos ensaios de laboratório e em campo da obra, e apresentar o controle topográfico realizado, elaborando</w:t>
      </w:r>
      <w:r w:rsidR="00AE2D64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planta planialtimétrica da obra acabada.</w:t>
      </w:r>
    </w:p>
    <w:p w14:paraId="00B1CE99" w14:textId="6E950000" w:rsidR="009E22E9" w:rsidRDefault="001E74CA" w:rsidP="009E22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Todo </w:t>
      </w:r>
      <w:r w:rsidR="006B6467">
        <w:rPr>
          <w:rFonts w:ascii="Arial" w:eastAsia="CIDFont+F8" w:hAnsi="Arial" w:cs="Arial"/>
          <w:color w:val="404040" w:themeColor="text1" w:themeTint="BF"/>
          <w:sz w:val="24"/>
          <w:szCs w:val="24"/>
        </w:rPr>
        <w:t>material proveniente da terrapla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nagem que a critério da Fiscalização não integrem a obra, serão</w:t>
      </w:r>
      <w:r w:rsidR="00AE2D64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lançados em </w:t>
      </w:r>
      <w:proofErr w:type="gramStart"/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um bota</w:t>
      </w:r>
      <w:proofErr w:type="gramEnd"/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– fora, designado pelo Fiscal da Prefeitura.</w:t>
      </w:r>
    </w:p>
    <w:p w14:paraId="4A3191F4" w14:textId="77777777" w:rsidR="004C290D" w:rsidRPr="005D7012" w:rsidRDefault="004C290D" w:rsidP="00955021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482EC0B6" w14:textId="627BF3ED" w:rsidR="007074CE" w:rsidRPr="005D7012" w:rsidRDefault="007074CE" w:rsidP="00C311E9">
      <w:pPr>
        <w:pStyle w:val="Ttulo1"/>
        <w:rPr>
          <w:color w:val="404040" w:themeColor="text1" w:themeTint="BF"/>
        </w:rPr>
      </w:pPr>
      <w:bookmarkStart w:id="4" w:name="_Toc101335451"/>
      <w:r w:rsidRPr="005D7012">
        <w:rPr>
          <w:color w:val="404040" w:themeColor="text1" w:themeTint="BF"/>
        </w:rPr>
        <w:t>terraplanagem</w:t>
      </w:r>
      <w:bookmarkEnd w:id="4"/>
    </w:p>
    <w:p w14:paraId="4849C0A9" w14:textId="5070ED02" w:rsidR="009A21A8" w:rsidRDefault="009A21A8" w:rsidP="00C311E9">
      <w:pPr>
        <w:spacing w:after="0"/>
        <w:rPr>
          <w:color w:val="404040" w:themeColor="text1" w:themeTint="BF"/>
          <w:lang w:eastAsia="pt-BR"/>
        </w:rPr>
      </w:pPr>
    </w:p>
    <w:p w14:paraId="43D29A78" w14:textId="77777777" w:rsidR="00266A72" w:rsidRDefault="00266A72" w:rsidP="00C311E9">
      <w:pPr>
        <w:spacing w:after="0"/>
        <w:rPr>
          <w:color w:val="404040" w:themeColor="text1" w:themeTint="BF"/>
          <w:lang w:eastAsia="pt-BR"/>
        </w:rPr>
      </w:pPr>
    </w:p>
    <w:p w14:paraId="76E5013B" w14:textId="77777777" w:rsidR="00266A72" w:rsidRDefault="00266A72" w:rsidP="00C311E9">
      <w:pPr>
        <w:spacing w:after="0"/>
        <w:rPr>
          <w:color w:val="404040" w:themeColor="text1" w:themeTint="BF"/>
          <w:lang w:eastAsia="pt-BR"/>
        </w:rPr>
      </w:pPr>
    </w:p>
    <w:p w14:paraId="566A3259" w14:textId="77777777" w:rsidR="00266A72" w:rsidRDefault="00266A72" w:rsidP="00C311E9">
      <w:pPr>
        <w:spacing w:after="0"/>
        <w:rPr>
          <w:color w:val="404040" w:themeColor="text1" w:themeTint="BF"/>
          <w:lang w:eastAsia="pt-BR"/>
        </w:rPr>
      </w:pPr>
    </w:p>
    <w:p w14:paraId="6760A05E" w14:textId="77777777" w:rsidR="00266A72" w:rsidRDefault="00266A72" w:rsidP="00C311E9">
      <w:pPr>
        <w:spacing w:after="0"/>
        <w:rPr>
          <w:color w:val="404040" w:themeColor="text1" w:themeTint="BF"/>
          <w:lang w:eastAsia="pt-BR"/>
        </w:rPr>
      </w:pPr>
    </w:p>
    <w:p w14:paraId="564D793E" w14:textId="77777777" w:rsidR="00266A72" w:rsidRPr="005D7012" w:rsidRDefault="00266A72" w:rsidP="00C311E9">
      <w:pPr>
        <w:spacing w:after="0"/>
        <w:rPr>
          <w:color w:val="404040" w:themeColor="text1" w:themeTint="BF"/>
          <w:lang w:eastAsia="pt-BR"/>
        </w:rPr>
      </w:pPr>
    </w:p>
    <w:p w14:paraId="53A4B2C4" w14:textId="77777777" w:rsidR="00385EF6" w:rsidRPr="005D7012" w:rsidRDefault="009A21A8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Com o objetivo de ajustar o greide definitivo para a execução dos serviços de pavimentação</w:t>
      </w:r>
      <w:r w:rsidR="00BF13CA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propriamente, será executada a terraplenagem do trecho a ser pavimentado com moto niveladora. </w:t>
      </w:r>
    </w:p>
    <w:p w14:paraId="034C0CB1" w14:textId="18C2ECBF" w:rsidR="009A21A8" w:rsidRPr="005D7012" w:rsidRDefault="008E5A47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 solo ao longo do eixo onde será implementado a pista de rolamento</w:t>
      </w:r>
      <w:r w:rsidR="008C02FB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deverá ser compactado</w:t>
      </w:r>
      <w:r w:rsidR="009A21A8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em camadas máximas de 0,25 m,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="009A21A8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até atingirem 95% do grau de densidade dado pelo ensaio DPT-ME-47/64.</w:t>
      </w:r>
    </w:p>
    <w:p w14:paraId="03FCA653" w14:textId="42D26E12" w:rsidR="00DB762A" w:rsidRPr="005D7012" w:rsidRDefault="009A21A8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Os aterros serão compactados em toda a sua altura a 95% do grau de densidade atingido no ensaio</w:t>
      </w:r>
      <w:r w:rsidR="002D075A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DNIT-ME 162/94.</w:t>
      </w:r>
    </w:p>
    <w:p w14:paraId="5481C842" w14:textId="028DEB40" w:rsidR="009A21A8" w:rsidRPr="005D7012" w:rsidRDefault="009A21A8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Nas camadas finais dos aterros serão utilizados os materiais relacionados, utilizando-se os melhores</w:t>
      </w:r>
      <w:r w:rsidR="00835456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dentre os disponíveis não sendo permitida a utilização de solos com expansão maior que 2% ou solos com IS</w:t>
      </w:r>
      <w:r w:rsidR="00DC0FE1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de projeto menor que 4%, considerados nos elementos de amostragem. Quando as camadas de aterros forem muito finas e lançadas sobre o leito da Avenida, este deve ser escarificado até uma profundidade de</w:t>
      </w:r>
      <w:r w:rsidR="00DB762A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0,15 m, para que haja a união desejada entre as camadas após a sua regularização e compactação.</w:t>
      </w:r>
    </w:p>
    <w:p w14:paraId="174148DC" w14:textId="04D3F29F" w:rsidR="009A21A8" w:rsidRPr="005D7012" w:rsidRDefault="009A21A8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Para a execução destes serviços deverão ser utilizados equipamentos compatíveis com estes</w:t>
      </w:r>
      <w:r w:rsidR="00DB762A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serviços, tais como trator de esteira, carregadeira, escavadeira, rolo vibratório, grade de disco,</w:t>
      </w:r>
      <w:r w:rsidR="00DB762A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motoniveladora e caminhão pipa.</w:t>
      </w:r>
    </w:p>
    <w:p w14:paraId="520F8072" w14:textId="77777777" w:rsidR="009E086C" w:rsidRPr="005D7012" w:rsidRDefault="009E086C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637E7178" w14:textId="77473B2F" w:rsidR="009E086C" w:rsidRPr="005D7012" w:rsidRDefault="009E086C" w:rsidP="00C311E9">
      <w:pPr>
        <w:pStyle w:val="Ttulo1"/>
        <w:rPr>
          <w:color w:val="404040" w:themeColor="text1" w:themeTint="BF"/>
        </w:rPr>
      </w:pPr>
      <w:bookmarkStart w:id="5" w:name="_Toc101335452"/>
      <w:r w:rsidRPr="005D7012">
        <w:rPr>
          <w:color w:val="404040" w:themeColor="text1" w:themeTint="BF"/>
        </w:rPr>
        <w:t>drenagem pluvial</w:t>
      </w:r>
      <w:bookmarkEnd w:id="5"/>
    </w:p>
    <w:p w14:paraId="02B673B0" w14:textId="2C80D2EC" w:rsidR="00137691" w:rsidRPr="005D7012" w:rsidRDefault="00137691" w:rsidP="00C311E9">
      <w:pPr>
        <w:spacing w:after="0"/>
        <w:rPr>
          <w:color w:val="404040" w:themeColor="text1" w:themeTint="BF"/>
          <w:lang w:eastAsia="pt-BR"/>
        </w:rPr>
      </w:pPr>
    </w:p>
    <w:p w14:paraId="0B4F040F" w14:textId="2331C1D6" w:rsidR="00137691" w:rsidRPr="005D7012" w:rsidRDefault="00137691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A drenagem das águas pluviais no sentido longitudinal será </w:t>
      </w:r>
      <w:r w:rsidR="00A658F5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executada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com tubos de Ø=</w:t>
      </w:r>
      <w:r w:rsidR="006B6467">
        <w:rPr>
          <w:rFonts w:ascii="Arial" w:eastAsia="CIDFont+F8" w:hAnsi="Arial" w:cs="Arial"/>
          <w:color w:val="404040" w:themeColor="text1" w:themeTint="BF"/>
          <w:sz w:val="24"/>
          <w:szCs w:val="24"/>
        </w:rPr>
        <w:t>4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00mm e</w:t>
      </w:r>
      <w:r w:rsidR="00220F57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na drenagem transversal será de tubos de Ø=</w:t>
      </w:r>
      <w:r w:rsidR="006B6467">
        <w:rPr>
          <w:rFonts w:ascii="Arial" w:eastAsia="CIDFont+F8" w:hAnsi="Arial" w:cs="Arial"/>
          <w:color w:val="404040" w:themeColor="text1" w:themeTint="BF"/>
          <w:sz w:val="24"/>
          <w:szCs w:val="24"/>
        </w:rPr>
        <w:t>2</w:t>
      </w:r>
      <w:r w:rsidR="00A658F5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00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mm e com destino final conforme projeto.</w:t>
      </w:r>
    </w:p>
    <w:p w14:paraId="715B5FF4" w14:textId="77777777" w:rsidR="00137691" w:rsidRPr="005D7012" w:rsidRDefault="00137691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Os tubos da drenagem deverão ser assentados em perfeito alinhamento e nivelamento.</w:t>
      </w:r>
    </w:p>
    <w:p w14:paraId="2DD3DE33" w14:textId="679B8D49" w:rsidR="00137691" w:rsidRDefault="00137691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As caixas coletoras e de passagem do tipo boca de lobo, serão executadas em blocos de concreto</w:t>
      </w:r>
      <w:r w:rsidR="00845144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estrutural.</w:t>
      </w:r>
    </w:p>
    <w:p w14:paraId="792AF075" w14:textId="77777777" w:rsidR="00266A72" w:rsidRDefault="00266A7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64F3B6E0" w14:textId="77777777" w:rsidR="00266A72" w:rsidRPr="005D7012" w:rsidRDefault="00266A7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0454DDC4" w14:textId="5A9E9A65" w:rsidR="00137691" w:rsidRPr="005D7012" w:rsidRDefault="00137691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Recomenda-se que o fundo das valas de drenagem seja, em toda a sua extensão, devidamente</w:t>
      </w:r>
      <w:r w:rsidR="009E1438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apiloado anteriormente à instalação das tubulações.</w:t>
      </w:r>
    </w:p>
    <w:p w14:paraId="2698AE65" w14:textId="03330BA3" w:rsidR="00137691" w:rsidRPr="005D7012" w:rsidRDefault="00137691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 reaterro deverá ser executado com o próprio material escavado no momento de abertura das valas,</w:t>
      </w:r>
      <w:r w:rsidR="009E1438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devendo ainda, ser compactamente mecanicamente, em camadas de 0,20m de espessura.</w:t>
      </w:r>
    </w:p>
    <w:p w14:paraId="7418BC6E" w14:textId="551289B6" w:rsidR="00137691" w:rsidRPr="005D7012" w:rsidRDefault="00137691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Todas as tubulações serão assentadas sobre um lastro de brita de 0,20 m, </w:t>
      </w:r>
      <w:r w:rsidR="007650D8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independentemente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do tipo de</w:t>
      </w:r>
      <w:r w:rsidR="007650D8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solo encontrado.</w:t>
      </w:r>
    </w:p>
    <w:p w14:paraId="7205B2A8" w14:textId="19F77BD8" w:rsidR="00AB7787" w:rsidRPr="005D7012" w:rsidRDefault="00AB7787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As valas deverão ser escavadas de jusante para montante e os materiais escavados impróprios para reaterro serão depositados em locais indicados pela fiscalização.</w:t>
      </w:r>
    </w:p>
    <w:p w14:paraId="7401B31B" w14:textId="77777777" w:rsidR="00137691" w:rsidRPr="005D7012" w:rsidRDefault="00137691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Os tubos serão rejuntados externamente com cimento e areia no traço 1:4, desde a base até o topo.</w:t>
      </w:r>
    </w:p>
    <w:p w14:paraId="5A133C64" w14:textId="26390E36" w:rsidR="00137691" w:rsidRPr="005D7012" w:rsidRDefault="00137691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Toda a limpeza e sobra de materiais deverá ser transportado para os locais previamente</w:t>
      </w:r>
      <w:r w:rsidR="00C4070F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determinados pela fiscalização.</w:t>
      </w:r>
    </w:p>
    <w:p w14:paraId="27FB772C" w14:textId="5DEDB3C8" w:rsidR="000125DC" w:rsidRPr="005D7012" w:rsidRDefault="00137691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Todos os problemas que possam ocorrer com as redes de abastecimento de água, energia, telefone</w:t>
      </w:r>
      <w:r w:rsidR="00C4070F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e gás, serão de inteira responsabilidade da empresa Contratada, cabendo a esta a devida recuperação.</w:t>
      </w:r>
    </w:p>
    <w:p w14:paraId="0316F84B" w14:textId="77777777" w:rsidR="001D73BF" w:rsidRPr="005D7012" w:rsidRDefault="001D73BF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27B6378E" w14:textId="47FA2308" w:rsidR="008606F2" w:rsidRPr="005D7012" w:rsidRDefault="005F5A85" w:rsidP="00C311E9">
      <w:pPr>
        <w:pStyle w:val="Ttulo2"/>
        <w:spacing w:before="0"/>
        <w:rPr>
          <w:color w:val="404040" w:themeColor="text1" w:themeTint="BF"/>
        </w:rPr>
      </w:pPr>
      <w:bookmarkStart w:id="6" w:name="_Toc101335453"/>
      <w:r w:rsidRPr="005D7012">
        <w:rPr>
          <w:color w:val="404040" w:themeColor="text1" w:themeTint="BF"/>
        </w:rPr>
        <w:t>caixas coletoras</w:t>
      </w:r>
      <w:r w:rsidR="00623ABA" w:rsidRPr="005D7012">
        <w:rPr>
          <w:color w:val="404040" w:themeColor="text1" w:themeTint="BF"/>
        </w:rPr>
        <w:t>,</w:t>
      </w:r>
      <w:r w:rsidRPr="005D7012">
        <w:rPr>
          <w:color w:val="404040" w:themeColor="text1" w:themeTint="BF"/>
        </w:rPr>
        <w:t xml:space="preserve"> passagem</w:t>
      </w:r>
      <w:r w:rsidR="00623ABA" w:rsidRPr="005D7012">
        <w:rPr>
          <w:color w:val="404040" w:themeColor="text1" w:themeTint="BF"/>
        </w:rPr>
        <w:t xml:space="preserve"> e poços de visita</w:t>
      </w:r>
      <w:bookmarkEnd w:id="6"/>
    </w:p>
    <w:p w14:paraId="04F3F207" w14:textId="1D98B689" w:rsidR="005F5A85" w:rsidRPr="005D7012" w:rsidRDefault="005F5A85" w:rsidP="00C311E9">
      <w:pPr>
        <w:spacing w:after="0"/>
        <w:rPr>
          <w:color w:val="404040" w:themeColor="text1" w:themeTint="BF"/>
          <w:lang w:eastAsia="pt-BR"/>
        </w:rPr>
      </w:pPr>
    </w:p>
    <w:p w14:paraId="069F5DE5" w14:textId="45F42C55" w:rsidR="005F5A85" w:rsidRPr="005D7012" w:rsidRDefault="006F274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Deverão ser executadas com blocos de concreto, rejuntados com argamassa de cimento e areia no</w:t>
      </w:r>
      <w:r w:rsidR="005E27B0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traço 1:6, nas dimensões conforme projeto.</w:t>
      </w:r>
    </w:p>
    <w:p w14:paraId="032E1195" w14:textId="77777777" w:rsidR="006F2742" w:rsidRPr="005D7012" w:rsidRDefault="006F274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As paredes internas da caixa deverão ser rebocadas com argamassa de cimento e areia no traço 1:3.</w:t>
      </w:r>
    </w:p>
    <w:p w14:paraId="2156336E" w14:textId="77777777" w:rsidR="003B1366" w:rsidRDefault="006F274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laje do fundo da caixa deverá ser em concreto com espessura mínima de 15,00 cm e resistência de</w:t>
      </w:r>
      <w:r w:rsidR="005E27B0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15 Mpa.</w:t>
      </w:r>
      <w:r w:rsidR="00305E6E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tampa de acesso ao fundo da caixa será em concreto e conforme dimensões indicadas em projeto.</w:t>
      </w:r>
      <w:r w:rsidR="00B355B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Esta deverá estar nivelado ao piso acabado da calçada.</w:t>
      </w:r>
      <w:r w:rsidR="00305E6E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</w:p>
    <w:p w14:paraId="5D96A618" w14:textId="77777777" w:rsidR="00266A72" w:rsidRDefault="00266A7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70B56A69" w14:textId="77777777" w:rsidR="00266A72" w:rsidRDefault="00266A7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388CD777" w14:textId="77777777" w:rsidR="00266A72" w:rsidRPr="005D7012" w:rsidRDefault="00266A7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14B821DC" w14:textId="6A2CE472" w:rsidR="006F2742" w:rsidRPr="005D7012" w:rsidRDefault="003B1366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CONTRATADA fornecerá as tampas de concreto obedecendo ao projeto anexo</w:t>
      </w:r>
      <w:r w:rsidR="00084CF1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fabricado em concreto </w:t>
      </w:r>
      <w:r w:rsidR="006F274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com resistência de 25Mpa</w:t>
      </w:r>
      <w:r w:rsidR="008A2C68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aos 28 dias</w:t>
      </w:r>
      <w:r w:rsidR="006F274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.</w:t>
      </w:r>
    </w:p>
    <w:p w14:paraId="16771D8E" w14:textId="06EB22BE" w:rsidR="006F2742" w:rsidRPr="005D7012" w:rsidRDefault="006F274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ligação da caixa com a galeria deverá ser com tubo de concreto de diâmetro conforme projeto, com</w:t>
      </w:r>
      <w:r w:rsidR="00375DB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acabamento interno e rejuntado com argamassa no traço 1:6.</w:t>
      </w:r>
    </w:p>
    <w:p w14:paraId="6ACF2473" w14:textId="2D2590E6" w:rsidR="008606F2" w:rsidRPr="005D7012" w:rsidRDefault="006F274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As caixas receberão tampas em grelhas de aço e tampa de concreto conforme especificação em</w:t>
      </w:r>
      <w:r w:rsidR="00375DB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projeto.</w:t>
      </w:r>
    </w:p>
    <w:p w14:paraId="6221B74C" w14:textId="6EF34868" w:rsidR="004C290D" w:rsidRPr="005D7012" w:rsidRDefault="004C290D" w:rsidP="00C311E9">
      <w:pPr>
        <w:pStyle w:val="Ttulo1"/>
        <w:numPr>
          <w:ilvl w:val="0"/>
          <w:numId w:val="0"/>
        </w:numPr>
        <w:ind w:left="426" w:hanging="426"/>
        <w:rPr>
          <w:color w:val="404040" w:themeColor="text1" w:themeTint="BF"/>
        </w:rPr>
      </w:pPr>
    </w:p>
    <w:p w14:paraId="66CCFF10" w14:textId="53964520" w:rsidR="0066610D" w:rsidRPr="005D7012" w:rsidRDefault="00414C16" w:rsidP="00C311E9">
      <w:pPr>
        <w:pStyle w:val="Ttulo1"/>
        <w:rPr>
          <w:color w:val="404040" w:themeColor="text1" w:themeTint="BF"/>
        </w:rPr>
      </w:pPr>
      <w:bookmarkStart w:id="7" w:name="_Toc101335454"/>
      <w:r w:rsidRPr="005D7012">
        <w:rPr>
          <w:color w:val="404040" w:themeColor="text1" w:themeTint="BF"/>
        </w:rPr>
        <w:t>PAVIMENTAÇÃO</w:t>
      </w:r>
      <w:r w:rsidR="00BF73FB" w:rsidRPr="005D7012">
        <w:rPr>
          <w:color w:val="404040" w:themeColor="text1" w:themeTint="BF"/>
        </w:rPr>
        <w:t xml:space="preserve"> </w:t>
      </w:r>
      <w:r w:rsidR="0066610D" w:rsidRPr="005D7012">
        <w:rPr>
          <w:color w:val="404040" w:themeColor="text1" w:themeTint="BF"/>
        </w:rPr>
        <w:t>COM REVESTIMENTO EM BLOCO DE CONCRETO (LAJOTA)</w:t>
      </w:r>
      <w:bookmarkEnd w:id="7"/>
    </w:p>
    <w:p w14:paraId="46E6C766" w14:textId="25A22699" w:rsidR="0014372C" w:rsidRPr="005D7012" w:rsidRDefault="0014372C" w:rsidP="00C311E9">
      <w:pPr>
        <w:spacing w:after="0"/>
        <w:rPr>
          <w:color w:val="404040" w:themeColor="text1" w:themeTint="BF"/>
          <w:lang w:eastAsia="pt-BR"/>
        </w:rPr>
      </w:pPr>
    </w:p>
    <w:p w14:paraId="6277483E" w14:textId="426E3378" w:rsidR="0014372C" w:rsidRPr="005D7012" w:rsidRDefault="0014372C" w:rsidP="00C311E9">
      <w:pPr>
        <w:pStyle w:val="Ttulo2"/>
        <w:spacing w:before="0"/>
        <w:rPr>
          <w:color w:val="404040" w:themeColor="text1" w:themeTint="BF"/>
        </w:rPr>
      </w:pPr>
      <w:bookmarkStart w:id="8" w:name="_Toc101335455"/>
      <w:r w:rsidRPr="005D7012">
        <w:rPr>
          <w:color w:val="404040" w:themeColor="text1" w:themeTint="BF"/>
        </w:rPr>
        <w:t>contagem de tráfego</w:t>
      </w:r>
      <w:bookmarkEnd w:id="8"/>
    </w:p>
    <w:p w14:paraId="18B96C52" w14:textId="1C7D4495" w:rsidR="005B4BA2" w:rsidRPr="005D7012" w:rsidRDefault="005B4BA2" w:rsidP="00C311E9">
      <w:pPr>
        <w:spacing w:after="0"/>
        <w:rPr>
          <w:color w:val="404040" w:themeColor="text1" w:themeTint="BF"/>
          <w:lang w:eastAsia="pt-BR"/>
        </w:rPr>
      </w:pPr>
    </w:p>
    <w:p w14:paraId="3C263736" w14:textId="7EEDDF57" w:rsidR="005B4BA2" w:rsidRPr="005D7012" w:rsidRDefault="005B4BA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finalidade principal da contagem de Tráfego é de avaliar os volumes, composição da frota e previsão do comportamento futuro do tráfego da Rua Municipal em estudo tendo como base os dados atuais.</w:t>
      </w:r>
    </w:p>
    <w:p w14:paraId="0CBCC3DA" w14:textId="5D10293B" w:rsidR="005B4BA2" w:rsidRPr="005D7012" w:rsidRDefault="005B4BA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Em conjunto com pesquisas e por meio da geração e distribuição do tráfego, obtém-se a classificação da via e seus parâmetros de tráfego, conforme tabela abaixo.</w:t>
      </w:r>
    </w:p>
    <w:p w14:paraId="500AB00C" w14:textId="77777777" w:rsidR="00221DBD" w:rsidRPr="005D7012" w:rsidRDefault="00221DBD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4186FFBE" w14:textId="2E187EA8" w:rsidR="00A45280" w:rsidRPr="005D7012" w:rsidRDefault="00296326" w:rsidP="00760332">
      <w:pPr>
        <w:pStyle w:val="Legenda"/>
        <w:keepNext/>
        <w:jc w:val="center"/>
        <w:rPr>
          <w:rFonts w:ascii="Arial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t xml:space="preserve">Tabela </w:t>
      </w: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fldChar w:fldCharType="begin"/>
      </w: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instrText xml:space="preserve"> SEQ Tabela \* ARABIC </w:instrText>
      </w: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fldChar w:fldCharType="separate"/>
      </w:r>
      <w:r w:rsidR="00446040">
        <w:rPr>
          <w:rFonts w:ascii="Arial" w:hAnsi="Arial" w:cs="Arial"/>
          <w:noProof/>
          <w:color w:val="404040" w:themeColor="text1" w:themeTint="BF"/>
          <w:sz w:val="24"/>
          <w:szCs w:val="24"/>
        </w:rPr>
        <w:t>1</w:t>
      </w: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fldChar w:fldCharType="end"/>
      </w:r>
      <w:r w:rsidR="00760332" w:rsidRPr="005D7012">
        <w:rPr>
          <w:rFonts w:ascii="Arial" w:hAnsi="Arial" w:cs="Arial"/>
          <w:color w:val="404040" w:themeColor="text1" w:themeTint="BF"/>
          <w:sz w:val="24"/>
          <w:szCs w:val="24"/>
        </w:rPr>
        <w:t xml:space="preserve"> - </w:t>
      </w:r>
      <w:r w:rsidR="001D73BF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Classificação das vias e parâmetros de tráfego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5"/>
        <w:gridCol w:w="1328"/>
        <w:gridCol w:w="795"/>
        <w:gridCol w:w="1146"/>
        <w:gridCol w:w="994"/>
        <w:gridCol w:w="1116"/>
        <w:gridCol w:w="1376"/>
        <w:gridCol w:w="1367"/>
      </w:tblGrid>
      <w:tr w:rsidR="005D7012" w:rsidRPr="005D7012" w14:paraId="11076CD0" w14:textId="77777777" w:rsidTr="00A82051">
        <w:trPr>
          <w:trHeight w:val="315"/>
          <w:tblHeader/>
        </w:trPr>
        <w:tc>
          <w:tcPr>
            <w:tcW w:w="679" w:type="pct"/>
            <w:tcBorders>
              <w:top w:val="nil"/>
              <w:left w:val="nil"/>
              <w:bottom w:val="double" w:sz="6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1DD91A34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2CCEF7A3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45" w:type="pct"/>
            <w:tcBorders>
              <w:top w:val="nil"/>
              <w:left w:val="nil"/>
              <w:bottom w:val="double" w:sz="6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1AFEEB47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double" w:sz="6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4094CC13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double" w:sz="6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2765C11B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double" w:sz="6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05ADF83D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31" w:type="pct"/>
            <w:tcBorders>
              <w:top w:val="nil"/>
              <w:left w:val="nil"/>
              <w:bottom w:val="double" w:sz="6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7E18DDF3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double" w:sz="6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1B07B069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 </w:t>
            </w:r>
          </w:p>
        </w:tc>
      </w:tr>
      <w:tr w:rsidR="005D7012" w:rsidRPr="005D7012" w14:paraId="1ECD5C0B" w14:textId="77777777" w:rsidTr="00A82051">
        <w:trPr>
          <w:trHeight w:val="660"/>
          <w:tblHeader/>
        </w:trPr>
        <w:tc>
          <w:tcPr>
            <w:tcW w:w="679" w:type="pct"/>
            <w:vMerge w:val="restart"/>
            <w:tcBorders>
              <w:top w:val="nil"/>
              <w:left w:val="nil"/>
              <w:bottom w:val="double" w:sz="6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14:paraId="64E611AC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  <w:t>FUNÇÃO PREDOMINANTE</w:t>
            </w:r>
          </w:p>
        </w:tc>
        <w:tc>
          <w:tcPr>
            <w:tcW w:w="575" w:type="pct"/>
            <w:vMerge w:val="restart"/>
            <w:tcBorders>
              <w:top w:val="nil"/>
              <w:left w:val="single" w:sz="4" w:space="0" w:color="595959"/>
              <w:bottom w:val="double" w:sz="6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14:paraId="6940D078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  <w:t>TRÁFEGO PREVISTO</w:t>
            </w:r>
          </w:p>
        </w:tc>
        <w:tc>
          <w:tcPr>
            <w:tcW w:w="845" w:type="pct"/>
            <w:vMerge w:val="restart"/>
            <w:tcBorders>
              <w:top w:val="nil"/>
              <w:left w:val="single" w:sz="4" w:space="0" w:color="595959"/>
              <w:bottom w:val="double" w:sz="6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14:paraId="768A7564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  <w:t>VIDA DE PROJETO</w:t>
            </w:r>
          </w:p>
        </w:tc>
        <w:tc>
          <w:tcPr>
            <w:tcW w:w="1135" w:type="pct"/>
            <w:gridSpan w:val="2"/>
            <w:tcBorders>
              <w:top w:val="double" w:sz="6" w:space="0" w:color="595959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bottom"/>
            <w:hideMark/>
          </w:tcPr>
          <w:p w14:paraId="38C66973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  <w:t>VOLUME INICIAL FAIXA MAIS CARREGADA</w:t>
            </w:r>
          </w:p>
        </w:tc>
        <w:tc>
          <w:tcPr>
            <w:tcW w:w="547" w:type="pct"/>
            <w:vMerge w:val="restart"/>
            <w:tcBorders>
              <w:top w:val="nil"/>
              <w:left w:val="single" w:sz="4" w:space="0" w:color="595959"/>
              <w:bottom w:val="double" w:sz="6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14:paraId="2EC83ED0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  <w:t>EQUIVALENTE I VEÍCULO</w:t>
            </w:r>
          </w:p>
        </w:tc>
        <w:tc>
          <w:tcPr>
            <w:tcW w:w="631" w:type="pct"/>
            <w:vMerge w:val="restart"/>
            <w:tcBorders>
              <w:top w:val="nil"/>
              <w:left w:val="single" w:sz="4" w:space="0" w:color="595959"/>
              <w:bottom w:val="double" w:sz="6" w:space="0" w:color="595959"/>
              <w:right w:val="single" w:sz="4" w:space="0" w:color="595959"/>
            </w:tcBorders>
            <w:shd w:val="clear" w:color="auto" w:fill="auto"/>
            <w:noWrap/>
            <w:vAlign w:val="center"/>
            <w:hideMark/>
          </w:tcPr>
          <w:p w14:paraId="531E89D4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  <w:t>N</w:t>
            </w:r>
          </w:p>
        </w:tc>
        <w:tc>
          <w:tcPr>
            <w:tcW w:w="588" w:type="pct"/>
            <w:vMerge w:val="restart"/>
            <w:tcBorders>
              <w:top w:val="nil"/>
              <w:left w:val="single" w:sz="4" w:space="0" w:color="595959"/>
              <w:bottom w:val="double" w:sz="6" w:space="0" w:color="595959"/>
              <w:right w:val="nil"/>
            </w:tcBorders>
            <w:shd w:val="clear" w:color="auto" w:fill="auto"/>
            <w:vAlign w:val="center"/>
            <w:hideMark/>
          </w:tcPr>
          <w:p w14:paraId="559A62CE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  <w:t>N CARACTERÍSTICO</w:t>
            </w:r>
          </w:p>
        </w:tc>
      </w:tr>
      <w:tr w:rsidR="005D7012" w:rsidRPr="005D7012" w14:paraId="76693F15" w14:textId="77777777" w:rsidTr="00A82051">
        <w:trPr>
          <w:trHeight w:val="615"/>
          <w:tblHeader/>
        </w:trPr>
        <w:tc>
          <w:tcPr>
            <w:tcW w:w="679" w:type="pct"/>
            <w:vMerge/>
            <w:tcBorders>
              <w:top w:val="nil"/>
              <w:left w:val="nil"/>
              <w:bottom w:val="double" w:sz="6" w:space="0" w:color="595959"/>
              <w:right w:val="single" w:sz="4" w:space="0" w:color="595959"/>
            </w:tcBorders>
            <w:vAlign w:val="center"/>
            <w:hideMark/>
          </w:tcPr>
          <w:p w14:paraId="4750D85B" w14:textId="77777777" w:rsidR="00B131A4" w:rsidRPr="005D7012" w:rsidRDefault="00B131A4" w:rsidP="00C311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575" w:type="pct"/>
            <w:vMerge/>
            <w:tcBorders>
              <w:top w:val="nil"/>
              <w:left w:val="single" w:sz="4" w:space="0" w:color="595959"/>
              <w:bottom w:val="double" w:sz="6" w:space="0" w:color="595959"/>
              <w:right w:val="single" w:sz="4" w:space="0" w:color="595959"/>
            </w:tcBorders>
            <w:vAlign w:val="center"/>
            <w:hideMark/>
          </w:tcPr>
          <w:p w14:paraId="0388E40B" w14:textId="77777777" w:rsidR="00B131A4" w:rsidRPr="005D7012" w:rsidRDefault="00B131A4" w:rsidP="00C311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845" w:type="pct"/>
            <w:vMerge/>
            <w:tcBorders>
              <w:top w:val="nil"/>
              <w:left w:val="single" w:sz="4" w:space="0" w:color="595959"/>
              <w:bottom w:val="double" w:sz="6" w:space="0" w:color="595959"/>
              <w:right w:val="single" w:sz="4" w:space="0" w:color="595959"/>
            </w:tcBorders>
            <w:vAlign w:val="center"/>
            <w:hideMark/>
          </w:tcPr>
          <w:p w14:paraId="35A12A53" w14:textId="77777777" w:rsidR="00B131A4" w:rsidRPr="005D7012" w:rsidRDefault="00B131A4" w:rsidP="00C311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double" w:sz="6" w:space="0" w:color="595959"/>
              <w:right w:val="single" w:sz="4" w:space="0" w:color="595959"/>
            </w:tcBorders>
            <w:shd w:val="clear" w:color="auto" w:fill="auto"/>
            <w:noWrap/>
            <w:vAlign w:val="center"/>
            <w:hideMark/>
          </w:tcPr>
          <w:p w14:paraId="02E19211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  <w:t>VEÍCULO LEVE</w:t>
            </w:r>
          </w:p>
        </w:tc>
        <w:tc>
          <w:tcPr>
            <w:tcW w:w="526" w:type="pct"/>
            <w:tcBorders>
              <w:top w:val="nil"/>
              <w:left w:val="nil"/>
              <w:bottom w:val="double" w:sz="6" w:space="0" w:color="595959"/>
              <w:right w:val="single" w:sz="4" w:space="0" w:color="595959"/>
            </w:tcBorders>
            <w:shd w:val="clear" w:color="auto" w:fill="auto"/>
            <w:vAlign w:val="bottom"/>
            <w:hideMark/>
          </w:tcPr>
          <w:p w14:paraId="22AD3679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  <w:t>CAMANHÃO/ ÔNIBUS</w:t>
            </w:r>
          </w:p>
        </w:tc>
        <w:tc>
          <w:tcPr>
            <w:tcW w:w="547" w:type="pct"/>
            <w:vMerge/>
            <w:tcBorders>
              <w:top w:val="nil"/>
              <w:left w:val="single" w:sz="4" w:space="0" w:color="595959"/>
              <w:bottom w:val="double" w:sz="6" w:space="0" w:color="595959"/>
              <w:right w:val="single" w:sz="4" w:space="0" w:color="595959"/>
            </w:tcBorders>
            <w:vAlign w:val="center"/>
            <w:hideMark/>
          </w:tcPr>
          <w:p w14:paraId="6A0F7E73" w14:textId="77777777" w:rsidR="00B131A4" w:rsidRPr="005D7012" w:rsidRDefault="00B131A4" w:rsidP="00C311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631" w:type="pct"/>
            <w:vMerge/>
            <w:tcBorders>
              <w:top w:val="nil"/>
              <w:left w:val="single" w:sz="4" w:space="0" w:color="595959"/>
              <w:bottom w:val="double" w:sz="6" w:space="0" w:color="595959"/>
              <w:right w:val="single" w:sz="4" w:space="0" w:color="595959"/>
            </w:tcBorders>
            <w:vAlign w:val="center"/>
            <w:hideMark/>
          </w:tcPr>
          <w:p w14:paraId="6F72DEFC" w14:textId="77777777" w:rsidR="00B131A4" w:rsidRPr="005D7012" w:rsidRDefault="00B131A4" w:rsidP="00C311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588" w:type="pct"/>
            <w:vMerge/>
            <w:tcBorders>
              <w:top w:val="nil"/>
              <w:left w:val="single" w:sz="4" w:space="0" w:color="595959"/>
              <w:bottom w:val="double" w:sz="6" w:space="0" w:color="595959"/>
              <w:right w:val="nil"/>
            </w:tcBorders>
            <w:vAlign w:val="center"/>
            <w:hideMark/>
          </w:tcPr>
          <w:p w14:paraId="24E16841" w14:textId="77777777" w:rsidR="00B131A4" w:rsidRPr="005D7012" w:rsidRDefault="00B131A4" w:rsidP="00C311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</w:tr>
      <w:tr w:rsidR="005D7012" w:rsidRPr="005D7012" w14:paraId="393DA299" w14:textId="77777777" w:rsidTr="00647B22">
        <w:trPr>
          <w:trHeight w:val="315"/>
        </w:trPr>
        <w:tc>
          <w:tcPr>
            <w:tcW w:w="679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000000" w:fill="262626"/>
            <w:noWrap/>
            <w:vAlign w:val="bottom"/>
            <w:hideMark/>
          </w:tcPr>
          <w:p w14:paraId="3EA5EEAF" w14:textId="77777777" w:rsidR="00B131A4" w:rsidRPr="00695111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95111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Via Local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000000" w:fill="262626"/>
            <w:noWrap/>
            <w:vAlign w:val="bottom"/>
            <w:hideMark/>
          </w:tcPr>
          <w:p w14:paraId="7EC27255" w14:textId="77777777" w:rsidR="00B131A4" w:rsidRPr="00695111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95111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LEVE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000000" w:fill="262626"/>
            <w:noWrap/>
            <w:vAlign w:val="bottom"/>
            <w:hideMark/>
          </w:tcPr>
          <w:p w14:paraId="04A92104" w14:textId="77777777" w:rsidR="00B131A4" w:rsidRPr="00695111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95111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000000" w:fill="262626"/>
            <w:noWrap/>
            <w:vAlign w:val="bottom"/>
            <w:hideMark/>
          </w:tcPr>
          <w:p w14:paraId="67644CED" w14:textId="77777777" w:rsidR="00B131A4" w:rsidRPr="00695111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95111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100 a 400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000000" w:fill="262626"/>
            <w:noWrap/>
            <w:vAlign w:val="bottom"/>
            <w:hideMark/>
          </w:tcPr>
          <w:p w14:paraId="0DE7FBF7" w14:textId="77777777" w:rsidR="00B131A4" w:rsidRPr="00695111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95111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4 a 20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000000" w:fill="262626"/>
            <w:noWrap/>
            <w:vAlign w:val="bottom"/>
            <w:hideMark/>
          </w:tcPr>
          <w:p w14:paraId="17B9DA5F" w14:textId="77777777" w:rsidR="00B131A4" w:rsidRPr="00695111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95111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000000" w:fill="262626"/>
            <w:noWrap/>
            <w:vAlign w:val="bottom"/>
            <w:hideMark/>
          </w:tcPr>
          <w:p w14:paraId="4FFB255C" w14:textId="77777777" w:rsidR="00B131A4" w:rsidRPr="00695111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95111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2,70x10⁴ a 1,40x10⁵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595959"/>
              <w:right w:val="nil"/>
            </w:tcBorders>
            <w:shd w:val="clear" w:color="000000" w:fill="262626"/>
            <w:noWrap/>
            <w:vAlign w:val="bottom"/>
            <w:hideMark/>
          </w:tcPr>
          <w:p w14:paraId="70D512C2" w14:textId="77777777" w:rsidR="00B131A4" w:rsidRPr="00695111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95111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10⁵</w:t>
            </w:r>
          </w:p>
        </w:tc>
      </w:tr>
      <w:tr w:rsidR="005D7012" w:rsidRPr="005D7012" w14:paraId="77151ABB" w14:textId="77777777" w:rsidTr="00647B22">
        <w:trPr>
          <w:trHeight w:val="300"/>
        </w:trPr>
        <w:tc>
          <w:tcPr>
            <w:tcW w:w="679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0C93A6D2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Via Local e Coletora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17737499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MÉDIO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434CCECC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74A6514E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401 a 1500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2B8A1E70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21 a 100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6CBE8753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645A76C8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1,40x10⁵ a 6,80x10⁵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7D8BCBC4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5x10⁵</w:t>
            </w:r>
          </w:p>
        </w:tc>
      </w:tr>
      <w:tr w:rsidR="005D7012" w:rsidRPr="005D7012" w14:paraId="3BC002D6" w14:textId="77777777" w:rsidTr="00647B22">
        <w:trPr>
          <w:trHeight w:val="300"/>
        </w:trPr>
        <w:tc>
          <w:tcPr>
            <w:tcW w:w="679" w:type="pct"/>
            <w:vMerge w:val="restar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14:paraId="7FAF73F0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Vias Coletoras e Estruturais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08FFAFB5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MEIO PESADO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54046D6C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48E6AAB1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1501 a 5000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542F15B3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101 a 300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2D606638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2,3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663E454A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1,40x10⁶ a 3,10x10⁶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7DF504A4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2x10⁶</w:t>
            </w:r>
          </w:p>
        </w:tc>
      </w:tr>
      <w:tr w:rsidR="005D7012" w:rsidRPr="005D7012" w14:paraId="6CCDEF9F" w14:textId="77777777" w:rsidTr="00647B22">
        <w:trPr>
          <w:trHeight w:val="300"/>
        </w:trPr>
        <w:tc>
          <w:tcPr>
            <w:tcW w:w="679" w:type="pct"/>
            <w:vMerge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14:paraId="50399DF0" w14:textId="77777777" w:rsidR="00B131A4" w:rsidRPr="005D7012" w:rsidRDefault="00B131A4" w:rsidP="00C311E9">
            <w:pPr>
              <w:spacing w:after="0" w:line="240" w:lineRule="auto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4D6CE3FE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PESADO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65735F03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1610EAD5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5001 a 10000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220DA0B5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301 a 1000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7FDB037C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5,9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1021B40C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1,00x10⁷ a 3,30x10⁷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7804D78B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2x10⁷</w:t>
            </w:r>
          </w:p>
        </w:tc>
      </w:tr>
      <w:tr w:rsidR="005D7012" w:rsidRPr="005D7012" w14:paraId="4923BD03" w14:textId="77777777" w:rsidTr="00647B22">
        <w:trPr>
          <w:trHeight w:val="300"/>
        </w:trPr>
        <w:tc>
          <w:tcPr>
            <w:tcW w:w="679" w:type="pct"/>
            <w:vMerge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14:paraId="336E97FB" w14:textId="77777777" w:rsidR="00B131A4" w:rsidRPr="005D7012" w:rsidRDefault="00B131A4" w:rsidP="00C311E9">
            <w:pPr>
              <w:spacing w:after="0" w:line="240" w:lineRule="auto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34C93D58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MUITO PESADO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2743258C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560437C3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&gt; 10000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7ADC0DC0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1001 a 2000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67087DC0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5,9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4BCD2A75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3,30x10⁷ a 6,70x10⁷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18E2A013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5x10⁷</w:t>
            </w:r>
          </w:p>
        </w:tc>
      </w:tr>
      <w:tr w:rsidR="00266A72" w:rsidRPr="005D7012" w14:paraId="7E04B138" w14:textId="77777777" w:rsidTr="00647B22">
        <w:trPr>
          <w:trHeight w:val="300"/>
        </w:trPr>
        <w:tc>
          <w:tcPr>
            <w:tcW w:w="679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vAlign w:val="center"/>
          </w:tcPr>
          <w:p w14:paraId="108CC8A7" w14:textId="77777777" w:rsidR="00266A72" w:rsidRPr="005D7012" w:rsidRDefault="00266A72" w:rsidP="00C311E9">
            <w:pPr>
              <w:spacing w:after="0" w:line="240" w:lineRule="auto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</w:tcPr>
          <w:p w14:paraId="03FA612C" w14:textId="77777777" w:rsidR="00266A72" w:rsidRPr="005D7012" w:rsidRDefault="00266A72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</w:tcPr>
          <w:p w14:paraId="376E98CC" w14:textId="77777777" w:rsidR="00266A72" w:rsidRPr="005D7012" w:rsidRDefault="00266A72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</w:tcPr>
          <w:p w14:paraId="28E88C59" w14:textId="77777777" w:rsidR="00266A72" w:rsidRPr="005D7012" w:rsidRDefault="00266A72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</w:tcPr>
          <w:p w14:paraId="7C5CFBAF" w14:textId="77777777" w:rsidR="00266A72" w:rsidRPr="005D7012" w:rsidRDefault="00266A72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</w:tcPr>
          <w:p w14:paraId="1630621C" w14:textId="77777777" w:rsidR="00266A72" w:rsidRPr="005D7012" w:rsidRDefault="00266A72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</w:tcPr>
          <w:p w14:paraId="593097A0" w14:textId="77777777" w:rsidR="00266A72" w:rsidRPr="005D7012" w:rsidRDefault="00266A72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595959"/>
              <w:right w:val="nil"/>
            </w:tcBorders>
            <w:shd w:val="clear" w:color="auto" w:fill="auto"/>
            <w:noWrap/>
            <w:vAlign w:val="bottom"/>
          </w:tcPr>
          <w:p w14:paraId="3835AB98" w14:textId="77777777" w:rsidR="00266A72" w:rsidRPr="005D7012" w:rsidRDefault="00266A72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</w:tr>
      <w:tr w:rsidR="00266A72" w:rsidRPr="005D7012" w14:paraId="09C47A75" w14:textId="77777777" w:rsidTr="00647B22">
        <w:trPr>
          <w:trHeight w:val="300"/>
        </w:trPr>
        <w:tc>
          <w:tcPr>
            <w:tcW w:w="679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vAlign w:val="center"/>
          </w:tcPr>
          <w:p w14:paraId="6A522FE2" w14:textId="77777777" w:rsidR="00266A72" w:rsidRPr="005D7012" w:rsidRDefault="00266A72" w:rsidP="00C311E9">
            <w:pPr>
              <w:spacing w:after="0" w:line="240" w:lineRule="auto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</w:tcPr>
          <w:p w14:paraId="6E03D43B" w14:textId="77777777" w:rsidR="00266A72" w:rsidRPr="005D7012" w:rsidRDefault="00266A72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</w:tcPr>
          <w:p w14:paraId="23F1C130" w14:textId="77777777" w:rsidR="00266A72" w:rsidRPr="005D7012" w:rsidRDefault="00266A72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</w:tcPr>
          <w:p w14:paraId="0C8D1BB1" w14:textId="77777777" w:rsidR="00266A72" w:rsidRPr="005D7012" w:rsidRDefault="00266A72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</w:tcPr>
          <w:p w14:paraId="1C6C1332" w14:textId="77777777" w:rsidR="00266A72" w:rsidRPr="005D7012" w:rsidRDefault="00266A72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</w:tcPr>
          <w:p w14:paraId="792919FC" w14:textId="77777777" w:rsidR="00266A72" w:rsidRPr="005D7012" w:rsidRDefault="00266A72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</w:tcPr>
          <w:p w14:paraId="38D6DAEC" w14:textId="77777777" w:rsidR="00266A72" w:rsidRPr="005D7012" w:rsidRDefault="00266A72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595959"/>
              <w:right w:val="nil"/>
            </w:tcBorders>
            <w:shd w:val="clear" w:color="auto" w:fill="auto"/>
            <w:noWrap/>
            <w:vAlign w:val="bottom"/>
          </w:tcPr>
          <w:p w14:paraId="25996BAC" w14:textId="77777777" w:rsidR="00266A72" w:rsidRPr="005D7012" w:rsidRDefault="00266A72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</w:tr>
      <w:tr w:rsidR="005D7012" w:rsidRPr="005D7012" w14:paraId="707E29BB" w14:textId="77777777" w:rsidTr="00647B22">
        <w:trPr>
          <w:trHeight w:val="300"/>
        </w:trPr>
        <w:tc>
          <w:tcPr>
            <w:tcW w:w="679" w:type="pct"/>
            <w:vMerge w:val="restart"/>
            <w:tcBorders>
              <w:top w:val="nil"/>
              <w:left w:val="nil"/>
              <w:bottom w:val="double" w:sz="6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14:paraId="7B16FA32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Faixa Exclusiva de Ônibus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3B8955C3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VOLUME MÉDIO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1EABEE96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44ECB4AD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47DC35ED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&lt; 500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660DA035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33C80CA9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 xml:space="preserve">3x10⁶ 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1C9A8F75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10⁷</w:t>
            </w:r>
          </w:p>
        </w:tc>
      </w:tr>
      <w:tr w:rsidR="005D7012" w:rsidRPr="005D7012" w14:paraId="5D9523B2" w14:textId="77777777" w:rsidTr="00647B22">
        <w:trPr>
          <w:trHeight w:val="315"/>
        </w:trPr>
        <w:tc>
          <w:tcPr>
            <w:tcW w:w="679" w:type="pct"/>
            <w:vMerge/>
            <w:tcBorders>
              <w:top w:val="nil"/>
              <w:left w:val="nil"/>
              <w:bottom w:val="double" w:sz="6" w:space="0" w:color="595959"/>
              <w:right w:val="single" w:sz="4" w:space="0" w:color="595959"/>
            </w:tcBorders>
            <w:vAlign w:val="center"/>
            <w:hideMark/>
          </w:tcPr>
          <w:p w14:paraId="3313EDE9" w14:textId="77777777" w:rsidR="00B131A4" w:rsidRPr="005D7012" w:rsidRDefault="00B131A4" w:rsidP="00C311E9">
            <w:pPr>
              <w:spacing w:after="0" w:line="240" w:lineRule="auto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595959"/>
              <w:right w:val="single" w:sz="4" w:space="0" w:color="595959"/>
            </w:tcBorders>
            <w:shd w:val="clear" w:color="auto" w:fill="auto"/>
            <w:noWrap/>
            <w:vAlign w:val="center"/>
            <w:hideMark/>
          </w:tcPr>
          <w:p w14:paraId="1E9ACA9B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VOLUME PESADO</w:t>
            </w:r>
          </w:p>
        </w:tc>
        <w:tc>
          <w:tcPr>
            <w:tcW w:w="845" w:type="pct"/>
            <w:tcBorders>
              <w:top w:val="nil"/>
              <w:left w:val="nil"/>
              <w:bottom w:val="double" w:sz="6" w:space="0" w:color="595959"/>
              <w:right w:val="single" w:sz="4" w:space="0" w:color="595959"/>
            </w:tcBorders>
            <w:shd w:val="clear" w:color="auto" w:fill="auto"/>
            <w:noWrap/>
            <w:vAlign w:val="center"/>
            <w:hideMark/>
          </w:tcPr>
          <w:p w14:paraId="335B504F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609" w:type="pct"/>
            <w:tcBorders>
              <w:top w:val="nil"/>
              <w:left w:val="nil"/>
              <w:bottom w:val="double" w:sz="6" w:space="0" w:color="595959"/>
              <w:right w:val="single" w:sz="4" w:space="0" w:color="595959"/>
            </w:tcBorders>
            <w:shd w:val="clear" w:color="auto" w:fill="auto"/>
            <w:noWrap/>
            <w:vAlign w:val="center"/>
            <w:hideMark/>
          </w:tcPr>
          <w:p w14:paraId="5124C2C9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double" w:sz="6" w:space="0" w:color="595959"/>
              <w:right w:val="single" w:sz="4" w:space="0" w:color="595959"/>
            </w:tcBorders>
            <w:shd w:val="clear" w:color="auto" w:fill="auto"/>
            <w:noWrap/>
            <w:vAlign w:val="center"/>
            <w:hideMark/>
          </w:tcPr>
          <w:p w14:paraId="0A517BEE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&lt; 500</w:t>
            </w:r>
          </w:p>
        </w:tc>
        <w:tc>
          <w:tcPr>
            <w:tcW w:w="547" w:type="pct"/>
            <w:tcBorders>
              <w:top w:val="nil"/>
              <w:left w:val="nil"/>
              <w:bottom w:val="double" w:sz="6" w:space="0" w:color="595959"/>
              <w:right w:val="single" w:sz="4" w:space="0" w:color="595959"/>
            </w:tcBorders>
            <w:shd w:val="clear" w:color="auto" w:fill="auto"/>
            <w:noWrap/>
            <w:vAlign w:val="center"/>
            <w:hideMark/>
          </w:tcPr>
          <w:p w14:paraId="730C03F1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31" w:type="pct"/>
            <w:tcBorders>
              <w:top w:val="nil"/>
              <w:left w:val="nil"/>
              <w:bottom w:val="double" w:sz="6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2F003461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5x10⁷</w:t>
            </w:r>
          </w:p>
        </w:tc>
        <w:tc>
          <w:tcPr>
            <w:tcW w:w="588" w:type="pct"/>
            <w:tcBorders>
              <w:top w:val="nil"/>
              <w:left w:val="nil"/>
              <w:bottom w:val="double" w:sz="6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35E64295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  <w:r w:rsidRPr="005D7012"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  <w:t>5x10⁷</w:t>
            </w:r>
          </w:p>
        </w:tc>
      </w:tr>
      <w:tr w:rsidR="00647B22" w:rsidRPr="005D7012" w14:paraId="5D68718A" w14:textId="77777777" w:rsidTr="00647B22">
        <w:trPr>
          <w:trHeight w:val="31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74E23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D72D4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AE7E4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EC422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72FEF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6A6A8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6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47C23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AFCFE" w14:textId="77777777" w:rsidR="00B131A4" w:rsidRPr="005D7012" w:rsidRDefault="00B131A4" w:rsidP="00C311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</w:tr>
    </w:tbl>
    <w:p w14:paraId="58AF91C0" w14:textId="77777777" w:rsidR="0014372C" w:rsidRPr="005D7012" w:rsidRDefault="0014372C" w:rsidP="00C311E9">
      <w:pPr>
        <w:spacing w:after="0"/>
        <w:rPr>
          <w:color w:val="404040" w:themeColor="text1" w:themeTint="BF"/>
          <w:lang w:eastAsia="pt-BR"/>
        </w:rPr>
      </w:pPr>
    </w:p>
    <w:p w14:paraId="06196C04" w14:textId="6460E48C" w:rsidR="00910C46" w:rsidRPr="005D7012" w:rsidRDefault="00B562DC" w:rsidP="00C311E9">
      <w:pPr>
        <w:pStyle w:val="Ttulo2"/>
        <w:spacing w:before="0"/>
        <w:rPr>
          <w:color w:val="404040" w:themeColor="text1" w:themeTint="BF"/>
        </w:rPr>
      </w:pPr>
      <w:bookmarkStart w:id="9" w:name="_Toc101335456"/>
      <w:r w:rsidRPr="005D7012">
        <w:rPr>
          <w:color w:val="404040" w:themeColor="text1" w:themeTint="BF"/>
        </w:rPr>
        <w:t>SUBLEITO</w:t>
      </w:r>
      <w:bookmarkEnd w:id="9"/>
    </w:p>
    <w:p w14:paraId="742CCACA" w14:textId="756C91DA" w:rsidR="0055074F" w:rsidRPr="005D7012" w:rsidRDefault="0055074F" w:rsidP="00C311E9">
      <w:pPr>
        <w:spacing w:after="0"/>
        <w:rPr>
          <w:color w:val="404040" w:themeColor="text1" w:themeTint="BF"/>
          <w:lang w:eastAsia="pt-BR"/>
        </w:rPr>
      </w:pPr>
    </w:p>
    <w:p w14:paraId="61245CBE" w14:textId="153C5AA7" w:rsidR="0055074F" w:rsidRPr="005D7012" w:rsidRDefault="0055074F" w:rsidP="00C311E9">
      <w:pPr>
        <w:pStyle w:val="Ttulo3"/>
        <w:rPr>
          <w:color w:val="404040" w:themeColor="text1" w:themeTint="BF"/>
        </w:rPr>
      </w:pPr>
      <w:bookmarkStart w:id="10" w:name="_Toc101335457"/>
      <w:r w:rsidRPr="005D7012">
        <w:rPr>
          <w:color w:val="404040" w:themeColor="text1" w:themeTint="BF"/>
        </w:rPr>
        <w:t>Estudo Geotécnico</w:t>
      </w:r>
      <w:bookmarkEnd w:id="10"/>
    </w:p>
    <w:p w14:paraId="476E6B18" w14:textId="77777777" w:rsidR="00303801" w:rsidRPr="005D7012" w:rsidRDefault="00303801" w:rsidP="00C311E9">
      <w:pPr>
        <w:spacing w:after="0"/>
        <w:rPr>
          <w:color w:val="404040" w:themeColor="text1" w:themeTint="BF"/>
          <w:lang w:eastAsia="pt-BR"/>
        </w:rPr>
      </w:pPr>
    </w:p>
    <w:p w14:paraId="7EC6B9E1" w14:textId="53483BF6" w:rsidR="00221DBD" w:rsidRPr="005D7012" w:rsidRDefault="00221DBD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 Estudo Geotécnico foi desenvolvido de forma a se conhecer as características dos materiais</w:t>
      </w:r>
      <w:r w:rsidR="00AD3E9A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constituintes do subleito, classificar os materiais de cortes, jazidas e fundações de aterros, determinando suas</w:t>
      </w:r>
      <w:r w:rsidR="00AD3E9A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características físico-mecânicas, estudando e indicando os materiais a serem utilizados na terraplenagem,</w:t>
      </w:r>
      <w:r w:rsidR="00AD3E9A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pavimentação, drenagem e obras de arte correntes.</w:t>
      </w:r>
    </w:p>
    <w:p w14:paraId="32BBC231" w14:textId="0B86BA75" w:rsidR="00221DBD" w:rsidRPr="005D7012" w:rsidRDefault="00221DBD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Os trabalhos desenvolvidos se basearam nos dados fornecidos pelos estudos geotécnicos</w:t>
      </w:r>
      <w:r w:rsidR="002B2C99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(fornecidos pelo Município) e topográficos, no projeto geométrico e no exame in loco do trecho em estudo.</w:t>
      </w:r>
    </w:p>
    <w:p w14:paraId="23D58937" w14:textId="71A5C71B" w:rsidR="00221DBD" w:rsidRPr="005D7012" w:rsidRDefault="00221DBD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Com base no estudo topográfico e projeto geométrico foram programados os locais e profundidades</w:t>
      </w:r>
      <w:r w:rsidR="0078322E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das sondagens para pesquisa do subleito, bem como os ensaios a serem realizados. Foram feitas sondagens</w:t>
      </w:r>
      <w:r w:rsidR="00595E21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pá, picareta e trado para a obtenção das amostras e nível d’água, que imediatamente foram expeditamente</w:t>
      </w:r>
      <w:r w:rsidR="00595E21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classificadas.</w:t>
      </w:r>
    </w:p>
    <w:p w14:paraId="29EE8239" w14:textId="0B19D97F" w:rsidR="00221DBD" w:rsidRPr="005D7012" w:rsidRDefault="00221DBD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extração da amostra se deu com o uso de uma retroescavadeira, as amostras, foram levadas para</w:t>
      </w:r>
      <w:r w:rsidR="00595E21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laboratório, para as devidas </w:t>
      </w:r>
      <w:r w:rsidR="00A82051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análises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de CBR e expansão.</w:t>
      </w:r>
    </w:p>
    <w:p w14:paraId="02D6F211" w14:textId="7ABB4DEC" w:rsidR="00303801" w:rsidRDefault="00303801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 método usado nos ensaios foi o método I. S. C. (Índice de Suporte Califórnia ou em inglês, (C. B.</w:t>
      </w:r>
      <w:r w:rsidR="009634DA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R.), e ensaios de compactação de solos, NBR 7182, que resulta na medida da resistência a Penetração de</w:t>
      </w:r>
      <w:r w:rsidR="009634DA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cada tipo de solo.</w:t>
      </w:r>
    </w:p>
    <w:p w14:paraId="3128E926" w14:textId="77777777" w:rsidR="00266A72" w:rsidRDefault="00266A7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5603F779" w14:textId="77777777" w:rsidR="00266A72" w:rsidRDefault="00266A7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51511D50" w14:textId="77777777" w:rsidR="00266A72" w:rsidRPr="005D7012" w:rsidRDefault="00266A7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2F185F15" w14:textId="5CC8A1B9" w:rsidR="00303801" w:rsidRPr="005D7012" w:rsidRDefault="00303801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Dentro dos critérios estabelecidos nas Especificações Gerais para Obras Rodoviárias do</w:t>
      </w:r>
      <w:r w:rsidR="00813E5D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DEINFRA/SC, o I. S. C. não pode ficar menor ou igual a 2,0%, e a expansão não pode ultrapassar os 2,0%.</w:t>
      </w:r>
    </w:p>
    <w:p w14:paraId="67F0448C" w14:textId="45FEAE49" w:rsidR="008F2092" w:rsidRPr="005D7012" w:rsidRDefault="00303801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Para realização dos estudos geotécnicos foram utilizadas Normas adotadas pelo DEINFRA/SC, com</w:t>
      </w:r>
      <w:r w:rsidR="00202926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sondagens do subleito.</w:t>
      </w:r>
    </w:p>
    <w:p w14:paraId="14CA7D66" w14:textId="77777777" w:rsidR="0055074F" w:rsidRPr="005D7012" w:rsidRDefault="0055074F" w:rsidP="00C311E9">
      <w:pPr>
        <w:spacing w:after="0"/>
        <w:rPr>
          <w:color w:val="404040" w:themeColor="text1" w:themeTint="BF"/>
          <w:lang w:eastAsia="pt-BR"/>
        </w:rPr>
      </w:pPr>
    </w:p>
    <w:p w14:paraId="7B29FC8C" w14:textId="79D71407" w:rsidR="0055074F" w:rsidRPr="005D7012" w:rsidRDefault="0055074F" w:rsidP="00C311E9">
      <w:pPr>
        <w:pStyle w:val="Ttulo3"/>
        <w:rPr>
          <w:color w:val="404040" w:themeColor="text1" w:themeTint="BF"/>
        </w:rPr>
      </w:pPr>
      <w:bookmarkStart w:id="11" w:name="_Toc101335458"/>
      <w:r w:rsidRPr="005D7012">
        <w:rPr>
          <w:color w:val="404040" w:themeColor="text1" w:themeTint="BF"/>
        </w:rPr>
        <w:t>Regularização do Subleito</w:t>
      </w:r>
      <w:bookmarkEnd w:id="11"/>
    </w:p>
    <w:p w14:paraId="0757A044" w14:textId="47AC0321" w:rsidR="00B562DC" w:rsidRPr="005D7012" w:rsidRDefault="00B562DC" w:rsidP="00C311E9">
      <w:pPr>
        <w:spacing w:after="0"/>
        <w:rPr>
          <w:color w:val="404040" w:themeColor="text1" w:themeTint="BF"/>
          <w:lang w:eastAsia="pt-BR"/>
        </w:rPr>
      </w:pPr>
    </w:p>
    <w:p w14:paraId="13573ABC" w14:textId="77777777" w:rsidR="007D1D2A" w:rsidRPr="005D7012" w:rsidRDefault="00DB0DFB" w:rsidP="00C311E9">
      <w:pPr>
        <w:spacing w:after="0" w:line="360" w:lineRule="auto"/>
        <w:ind w:firstLine="851"/>
        <w:jc w:val="both"/>
        <w:rPr>
          <w:rFonts w:ascii="Arial" w:hAnsi="Arial" w:cs="Arial"/>
          <w:color w:val="404040" w:themeColor="text1" w:themeTint="BF"/>
          <w:sz w:val="24"/>
          <w:szCs w:val="24"/>
          <w:lang w:eastAsia="pt-BR"/>
        </w:rPr>
      </w:pPr>
      <w:r w:rsidRPr="005D7012">
        <w:rPr>
          <w:rFonts w:ascii="Arial" w:hAnsi="Arial" w:cs="Arial"/>
          <w:color w:val="404040" w:themeColor="text1" w:themeTint="BF"/>
          <w:sz w:val="24"/>
          <w:szCs w:val="24"/>
          <w:lang w:eastAsia="pt-BR"/>
        </w:rPr>
        <w:t>No processo de pavimentação se utilizará como subleito, o material existente no próprio local</w:t>
      </w:r>
      <w:r w:rsidR="00A21E9D" w:rsidRPr="005D7012">
        <w:rPr>
          <w:rFonts w:ascii="Arial" w:hAnsi="Arial" w:cs="Arial"/>
          <w:color w:val="404040" w:themeColor="text1" w:themeTint="BF"/>
          <w:sz w:val="24"/>
          <w:szCs w:val="24"/>
          <w:lang w:eastAsia="pt-BR"/>
        </w:rPr>
        <w:t>.</w:t>
      </w:r>
      <w:r w:rsidR="00BD1EAA" w:rsidRPr="005D7012">
        <w:rPr>
          <w:rFonts w:ascii="Arial" w:hAnsi="Arial" w:cs="Arial"/>
          <w:color w:val="404040" w:themeColor="text1" w:themeTint="BF"/>
          <w:sz w:val="24"/>
          <w:szCs w:val="24"/>
          <w:lang w:eastAsia="pt-BR"/>
        </w:rPr>
        <w:t xml:space="preserve"> </w:t>
      </w:r>
    </w:p>
    <w:p w14:paraId="3CCADC07" w14:textId="7BC78D02" w:rsidR="000125DC" w:rsidRPr="005D7012" w:rsidRDefault="00BD1EAA" w:rsidP="00C311E9">
      <w:pPr>
        <w:spacing w:after="0" w:line="360" w:lineRule="auto"/>
        <w:ind w:firstLine="851"/>
        <w:jc w:val="both"/>
        <w:rPr>
          <w:rFonts w:ascii="Arial" w:hAnsi="Arial" w:cs="Arial"/>
          <w:color w:val="404040" w:themeColor="text1" w:themeTint="BF"/>
          <w:sz w:val="24"/>
          <w:szCs w:val="24"/>
          <w:lang w:eastAsia="pt-BR"/>
        </w:rPr>
      </w:pPr>
      <w:r w:rsidRPr="005D7012">
        <w:rPr>
          <w:rFonts w:ascii="Arial" w:hAnsi="Arial" w:cs="Arial"/>
          <w:color w:val="404040" w:themeColor="text1" w:themeTint="BF"/>
          <w:sz w:val="24"/>
          <w:szCs w:val="24"/>
          <w:lang w:eastAsia="pt-BR"/>
        </w:rPr>
        <w:t>Após a terraplanagem, todo o subleito</w:t>
      </w:r>
      <w:r w:rsidR="00167167" w:rsidRPr="005D7012">
        <w:rPr>
          <w:rFonts w:ascii="Arial" w:hAnsi="Arial" w:cs="Arial"/>
          <w:color w:val="404040" w:themeColor="text1" w:themeTint="BF"/>
          <w:sz w:val="24"/>
          <w:szCs w:val="24"/>
          <w:lang w:eastAsia="pt-BR"/>
        </w:rPr>
        <w:t xml:space="preserve"> deverá ser regularizado e nivelado de acordo com o projeto geométrico tanto no sentido longitudinal quanto no transversal e compactado, até atingir 95% do </w:t>
      </w:r>
      <w:proofErr w:type="spellStart"/>
      <w:r w:rsidR="00167167" w:rsidRPr="005D7012">
        <w:rPr>
          <w:rFonts w:ascii="Arial" w:hAnsi="Arial" w:cs="Arial"/>
          <w:color w:val="404040" w:themeColor="text1" w:themeTint="BF"/>
          <w:sz w:val="24"/>
          <w:szCs w:val="24"/>
          <w:lang w:eastAsia="pt-BR"/>
        </w:rPr>
        <w:t>proctor</w:t>
      </w:r>
      <w:proofErr w:type="spellEnd"/>
      <w:r w:rsidR="00167167" w:rsidRPr="005D7012">
        <w:rPr>
          <w:rFonts w:ascii="Arial" w:hAnsi="Arial" w:cs="Arial"/>
          <w:color w:val="404040" w:themeColor="text1" w:themeTint="BF"/>
          <w:sz w:val="24"/>
          <w:szCs w:val="24"/>
          <w:lang w:eastAsia="pt-BR"/>
        </w:rPr>
        <w:t xml:space="preserve"> normal. Estes serviços estão regulados pela Especificação de Serviço (</w:t>
      </w:r>
      <w:r w:rsidR="008D389E" w:rsidRPr="005D7012">
        <w:rPr>
          <w:rFonts w:ascii="Arial" w:hAnsi="Arial" w:cs="Arial"/>
          <w:color w:val="404040" w:themeColor="text1" w:themeTint="BF"/>
          <w:sz w:val="24"/>
          <w:szCs w:val="24"/>
          <w:lang w:eastAsia="pt-BR"/>
        </w:rPr>
        <w:t>DNIT 137/2010 – ES).</w:t>
      </w:r>
    </w:p>
    <w:p w14:paraId="31798688" w14:textId="77777777" w:rsidR="00EB0F31" w:rsidRPr="005D7012" w:rsidRDefault="00EB0F31" w:rsidP="00C311E9">
      <w:pPr>
        <w:spacing w:after="0" w:line="360" w:lineRule="auto"/>
        <w:ind w:firstLine="851"/>
        <w:jc w:val="both"/>
        <w:rPr>
          <w:rFonts w:ascii="Arial" w:hAnsi="Arial" w:cs="Arial"/>
          <w:color w:val="404040" w:themeColor="text1" w:themeTint="BF"/>
          <w:sz w:val="24"/>
          <w:szCs w:val="24"/>
          <w:lang w:eastAsia="pt-BR"/>
        </w:rPr>
      </w:pPr>
    </w:p>
    <w:p w14:paraId="40A7ACE8" w14:textId="2948AB6D" w:rsidR="009E4AF5" w:rsidRPr="005D7012" w:rsidRDefault="009E4AF5" w:rsidP="00C311E9">
      <w:pPr>
        <w:pStyle w:val="Ttulo2"/>
        <w:spacing w:before="0"/>
        <w:rPr>
          <w:color w:val="404040" w:themeColor="text1" w:themeTint="BF"/>
        </w:rPr>
      </w:pPr>
      <w:bookmarkStart w:id="12" w:name="_Toc101335459"/>
      <w:r w:rsidRPr="005D7012">
        <w:rPr>
          <w:color w:val="404040" w:themeColor="text1" w:themeTint="BF"/>
        </w:rPr>
        <w:t>BASE</w:t>
      </w:r>
      <w:bookmarkEnd w:id="12"/>
    </w:p>
    <w:p w14:paraId="63E540DF" w14:textId="6CF6A7C4" w:rsidR="009E4AF5" w:rsidRPr="005D7012" w:rsidRDefault="009E4AF5" w:rsidP="00C311E9">
      <w:pPr>
        <w:spacing w:after="0"/>
        <w:rPr>
          <w:color w:val="404040" w:themeColor="text1" w:themeTint="BF"/>
          <w:lang w:eastAsia="pt-BR"/>
        </w:rPr>
      </w:pPr>
    </w:p>
    <w:p w14:paraId="34E4B4D0" w14:textId="20E62BEB" w:rsidR="001F6758" w:rsidRPr="005D7012" w:rsidRDefault="001F6758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Os pavimentos de blocos pré-moldados de concreto para vias urbanas são, nesta Instrução de Projeto, dimensionados por dois métodos de cálculo preconizados pela ABCP - Associação Brasileira de Cimento Portland, aqui transcritos, sendo o seu entendimento e a sua aplicação ilustrada com exemplos práticos. Os métodos são: Procedimento A (ABCP/ET-27) e o Procedimento B (PCA – Portland Cement </w:t>
      </w:r>
      <w:proofErr w:type="spellStart"/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Association</w:t>
      </w:r>
      <w:proofErr w:type="spellEnd"/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).</w:t>
      </w:r>
    </w:p>
    <w:p w14:paraId="4D8EF49A" w14:textId="011EC5E1" w:rsidR="009E4AF5" w:rsidRPr="005D7012" w:rsidRDefault="001F6758" w:rsidP="00C311E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Os métodos utilizam-se, basicamente, de dois gráficos de leitura direta, fornecendo as espessuras necessárias das camadas constituintes do pavimento de blocos pré-moldados.</w:t>
      </w:r>
    </w:p>
    <w:p w14:paraId="071FB34C" w14:textId="1E2ACC2D" w:rsidR="006E1792" w:rsidRDefault="00181D27" w:rsidP="00C311E9">
      <w:pPr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Arial" w:eastAsia="CIDFont+F8" w:hAnsi="Arial" w:cs="Arial"/>
          <w:b/>
          <w:bCs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b/>
          <w:bCs/>
          <w:color w:val="404040" w:themeColor="text1" w:themeTint="BF"/>
          <w:sz w:val="24"/>
          <w:szCs w:val="24"/>
        </w:rPr>
        <w:t>De acordo com o método utilizado do Procedimento A (ABCP/ET-27)</w:t>
      </w:r>
      <w:r w:rsidR="005B3EA3" w:rsidRPr="005D7012">
        <w:rPr>
          <w:rFonts w:ascii="Arial" w:eastAsia="CIDFont+F8" w:hAnsi="Arial" w:cs="Arial"/>
          <w:b/>
          <w:bCs/>
          <w:color w:val="404040" w:themeColor="text1" w:themeTint="BF"/>
          <w:sz w:val="24"/>
          <w:szCs w:val="24"/>
        </w:rPr>
        <w:t xml:space="preserve">, </w:t>
      </w:r>
      <w:r w:rsidR="00AB564E" w:rsidRPr="005D7012">
        <w:rPr>
          <w:rFonts w:ascii="Arial" w:eastAsia="CIDFont+F8" w:hAnsi="Arial" w:cs="Arial"/>
          <w:b/>
          <w:bCs/>
          <w:color w:val="404040" w:themeColor="text1" w:themeTint="BF"/>
          <w:sz w:val="24"/>
          <w:szCs w:val="24"/>
        </w:rPr>
        <w:t>p</w:t>
      </w:r>
      <w:r w:rsidR="005B3EA3" w:rsidRPr="005D7012">
        <w:rPr>
          <w:rFonts w:ascii="Arial" w:eastAsia="CIDFont+F8" w:hAnsi="Arial" w:cs="Arial"/>
          <w:b/>
          <w:bCs/>
          <w:color w:val="404040" w:themeColor="text1" w:themeTint="BF"/>
          <w:sz w:val="24"/>
          <w:szCs w:val="24"/>
        </w:rPr>
        <w:t>ara tráfego com N &lt; 1,5 x 10</w:t>
      </w:r>
      <w:r w:rsidR="005F185C" w:rsidRPr="005D7012">
        <w:rPr>
          <w:rFonts w:ascii="Arial" w:eastAsia="CIDFont+F8" w:hAnsi="Arial" w:cs="Arial"/>
          <w:b/>
          <w:bCs/>
          <w:color w:val="404040" w:themeColor="text1" w:themeTint="BF"/>
          <w:sz w:val="24"/>
          <w:szCs w:val="24"/>
        </w:rPr>
        <w:t>⁶</w:t>
      </w:r>
      <w:r w:rsidR="005B3EA3" w:rsidRPr="005D7012">
        <w:rPr>
          <w:rFonts w:ascii="Arial" w:eastAsia="CIDFont+F8" w:hAnsi="Arial" w:cs="Arial"/>
          <w:b/>
          <w:bCs/>
          <w:color w:val="404040" w:themeColor="text1" w:themeTint="BF"/>
          <w:sz w:val="16"/>
          <w:szCs w:val="16"/>
        </w:rPr>
        <w:t xml:space="preserve"> </w:t>
      </w:r>
      <w:r w:rsidR="005B3EA3" w:rsidRPr="005D7012">
        <w:rPr>
          <w:rFonts w:ascii="Arial" w:eastAsia="CIDFont+F8" w:hAnsi="Arial" w:cs="Arial"/>
          <w:b/>
          <w:bCs/>
          <w:color w:val="404040" w:themeColor="text1" w:themeTint="BF"/>
          <w:sz w:val="24"/>
          <w:szCs w:val="24"/>
        </w:rPr>
        <w:t xml:space="preserve">a camada de </w:t>
      </w:r>
      <w:r w:rsidR="005B3EA3" w:rsidRPr="005D7012">
        <w:rPr>
          <w:rFonts w:ascii="Arial" w:eastAsia="CIDFont+F8" w:hAnsi="Arial" w:cs="Arial"/>
          <w:b/>
          <w:bCs/>
          <w:color w:val="404040" w:themeColor="text1" w:themeTint="BF"/>
          <w:sz w:val="24"/>
          <w:szCs w:val="24"/>
          <w:u w:val="single"/>
        </w:rPr>
        <w:t>base não é necessária</w:t>
      </w:r>
      <w:r w:rsidR="005B3EA3" w:rsidRPr="005D7012">
        <w:rPr>
          <w:rFonts w:ascii="Arial" w:eastAsia="CIDFont+F8" w:hAnsi="Arial" w:cs="Arial"/>
          <w:b/>
          <w:bCs/>
          <w:color w:val="404040" w:themeColor="text1" w:themeTint="BF"/>
          <w:sz w:val="24"/>
          <w:szCs w:val="24"/>
        </w:rPr>
        <w:t>.</w:t>
      </w:r>
    </w:p>
    <w:p w14:paraId="5D55B38E" w14:textId="77777777" w:rsidR="00DD7F50" w:rsidRDefault="00DD7F50" w:rsidP="00C311E9">
      <w:pPr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Arial" w:eastAsia="CIDFont+F8" w:hAnsi="Arial" w:cs="Arial"/>
          <w:b/>
          <w:bCs/>
          <w:color w:val="404040" w:themeColor="text1" w:themeTint="BF"/>
          <w:sz w:val="24"/>
          <w:szCs w:val="24"/>
        </w:rPr>
      </w:pPr>
    </w:p>
    <w:p w14:paraId="22A2E638" w14:textId="77777777" w:rsidR="00DD7F50" w:rsidRDefault="00DD7F50" w:rsidP="00C311E9">
      <w:pPr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Arial" w:eastAsia="CIDFont+F8" w:hAnsi="Arial" w:cs="Arial"/>
          <w:b/>
          <w:bCs/>
          <w:color w:val="404040" w:themeColor="text1" w:themeTint="BF"/>
          <w:sz w:val="24"/>
          <w:szCs w:val="24"/>
        </w:rPr>
      </w:pPr>
    </w:p>
    <w:p w14:paraId="25A61BED" w14:textId="77777777" w:rsidR="00DD7F50" w:rsidRPr="005D7012" w:rsidRDefault="00DD7F50" w:rsidP="00C311E9">
      <w:pPr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Arial" w:eastAsia="CIDFont+F8" w:hAnsi="Arial" w:cs="Arial"/>
          <w:b/>
          <w:bCs/>
          <w:color w:val="404040" w:themeColor="text1" w:themeTint="BF"/>
          <w:sz w:val="24"/>
          <w:szCs w:val="24"/>
        </w:rPr>
      </w:pPr>
    </w:p>
    <w:p w14:paraId="6AE799BC" w14:textId="77777777" w:rsidR="00EB0F31" w:rsidRPr="005D7012" w:rsidRDefault="00EB0F31" w:rsidP="00C311E9">
      <w:pPr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Arial" w:eastAsia="CIDFont+F8" w:hAnsi="Arial" w:cs="Arial"/>
          <w:b/>
          <w:bCs/>
          <w:color w:val="404040" w:themeColor="text1" w:themeTint="BF"/>
          <w:sz w:val="24"/>
          <w:szCs w:val="24"/>
        </w:rPr>
      </w:pPr>
    </w:p>
    <w:p w14:paraId="756BEBCB" w14:textId="750C67B1" w:rsidR="00993D3D" w:rsidRPr="005D7012" w:rsidRDefault="00055F0F" w:rsidP="00C311E9">
      <w:pPr>
        <w:pStyle w:val="Ttulo2"/>
        <w:spacing w:before="0"/>
        <w:rPr>
          <w:color w:val="404040" w:themeColor="text1" w:themeTint="BF"/>
        </w:rPr>
      </w:pPr>
      <w:bookmarkStart w:id="13" w:name="_Toc101335460"/>
      <w:r w:rsidRPr="005D7012">
        <w:rPr>
          <w:color w:val="404040" w:themeColor="text1" w:themeTint="BF"/>
        </w:rPr>
        <w:t>sub</w:t>
      </w:r>
      <w:r w:rsidR="006E1985" w:rsidRPr="005D7012">
        <w:rPr>
          <w:color w:val="404040" w:themeColor="text1" w:themeTint="BF"/>
        </w:rPr>
        <w:t>-base de bica corrida</w:t>
      </w:r>
      <w:bookmarkEnd w:id="13"/>
    </w:p>
    <w:p w14:paraId="77F2E117" w14:textId="24438654" w:rsidR="0090517D" w:rsidRPr="005D7012" w:rsidRDefault="0090517D" w:rsidP="00C311E9">
      <w:pPr>
        <w:spacing w:after="0"/>
        <w:rPr>
          <w:color w:val="404040" w:themeColor="text1" w:themeTint="BF"/>
          <w:lang w:eastAsia="pt-BR"/>
        </w:rPr>
      </w:pPr>
    </w:p>
    <w:p w14:paraId="3F8D854B" w14:textId="5994F6D7" w:rsidR="00241F94" w:rsidRPr="005D7012" w:rsidRDefault="00EE5D4B" w:rsidP="00C311E9">
      <w:pPr>
        <w:pStyle w:val="Ttulo3"/>
        <w:rPr>
          <w:color w:val="404040" w:themeColor="text1" w:themeTint="BF"/>
        </w:rPr>
      </w:pPr>
      <w:bookmarkStart w:id="14" w:name="_Toc101335461"/>
      <w:r w:rsidRPr="005D7012">
        <w:rPr>
          <w:color w:val="404040" w:themeColor="text1" w:themeTint="BF"/>
        </w:rPr>
        <w:t>Dimensionamento</w:t>
      </w:r>
      <w:r w:rsidR="008E14E7" w:rsidRPr="005D7012">
        <w:rPr>
          <w:color w:val="404040" w:themeColor="text1" w:themeTint="BF"/>
        </w:rPr>
        <w:t xml:space="preserve"> da Sub-base</w:t>
      </w:r>
      <w:bookmarkEnd w:id="14"/>
    </w:p>
    <w:p w14:paraId="23B41BCC" w14:textId="12FE42CF" w:rsidR="00E16184" w:rsidRPr="005D7012" w:rsidRDefault="00E16184" w:rsidP="00C311E9">
      <w:pPr>
        <w:spacing w:after="0"/>
        <w:rPr>
          <w:color w:val="404040" w:themeColor="text1" w:themeTint="BF"/>
          <w:lang w:eastAsia="pt-BR"/>
        </w:rPr>
      </w:pPr>
    </w:p>
    <w:p w14:paraId="3F55CB8D" w14:textId="386DE3D2" w:rsidR="00E16184" w:rsidRDefault="00E16184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Conforme O CBR de projeto e instruções retiradas do ábaco a espessura de sub-base mínima necessária será de 10 cm, (Para 7%&lt; </w:t>
      </w:r>
      <w:proofErr w:type="spellStart"/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CBRsub</w:t>
      </w:r>
      <w:proofErr w:type="spellEnd"/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&lt;20%), sendo que o material deverá ter um CBR &gt; 20%.</w:t>
      </w:r>
    </w:p>
    <w:p w14:paraId="6AC9C5C1" w14:textId="59B46E7B" w:rsidR="0002561A" w:rsidRDefault="0002561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097B2A86" w14:textId="1A41479B" w:rsidR="00EB0F31" w:rsidRPr="005D7012" w:rsidRDefault="00EB0F31" w:rsidP="00EB0F31">
      <w:pPr>
        <w:pStyle w:val="Legenda"/>
        <w:jc w:val="center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t xml:space="preserve">Figura </w:t>
      </w: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fldChar w:fldCharType="begin"/>
      </w: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instrText xml:space="preserve"> SEQ Figura \* ARABIC </w:instrText>
      </w: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fldChar w:fldCharType="separate"/>
      </w:r>
      <w:r w:rsidR="00446040">
        <w:rPr>
          <w:rFonts w:ascii="Arial" w:hAnsi="Arial" w:cs="Arial"/>
          <w:noProof/>
          <w:color w:val="404040" w:themeColor="text1" w:themeTint="BF"/>
          <w:sz w:val="24"/>
          <w:szCs w:val="24"/>
        </w:rPr>
        <w:t>1</w:t>
      </w: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fldChar w:fldCharType="end"/>
      </w: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t xml:space="preserve"> </w:t>
      </w:r>
      <w:r w:rsidR="003841CE" w:rsidRPr="005D7012">
        <w:rPr>
          <w:rFonts w:ascii="Arial" w:hAnsi="Arial" w:cs="Arial"/>
          <w:color w:val="404040" w:themeColor="text1" w:themeTint="BF"/>
          <w:sz w:val="24"/>
          <w:szCs w:val="24"/>
        </w:rPr>
        <w:t>–</w:t>
      </w: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t xml:space="preserve"> </w:t>
      </w:r>
      <w:r w:rsidR="003841CE" w:rsidRPr="005D7012">
        <w:rPr>
          <w:rFonts w:ascii="Arial" w:hAnsi="Arial" w:cs="Arial"/>
          <w:color w:val="404040" w:themeColor="text1" w:themeTint="BF"/>
          <w:sz w:val="24"/>
          <w:szCs w:val="24"/>
        </w:rPr>
        <w:t>Ábaco da espessura Sub-base</w:t>
      </w:r>
    </w:p>
    <w:p w14:paraId="4D851C1B" w14:textId="34F2367B" w:rsidR="00241F94" w:rsidRPr="005D7012" w:rsidRDefault="00BC2560" w:rsidP="00C311E9">
      <w:pPr>
        <w:spacing w:after="0"/>
        <w:rPr>
          <w:color w:val="404040" w:themeColor="text1" w:themeTint="BF"/>
          <w:lang w:eastAsia="pt-BR"/>
        </w:rPr>
      </w:pPr>
      <w:r w:rsidRPr="005D7012">
        <w:rPr>
          <w:noProof/>
          <w:color w:val="404040" w:themeColor="text1" w:themeTint="BF"/>
          <w:lang w:eastAsia="pt-BR"/>
        </w:rPr>
        <w:drawing>
          <wp:inline distT="0" distB="0" distL="0" distR="0" wp14:anchorId="6E3A4965" wp14:editId="4D1E8C3F">
            <wp:extent cx="5943600" cy="3856990"/>
            <wp:effectExtent l="0" t="0" r="0" b="0"/>
            <wp:docPr id="4" name="Imagem 4" descr="PAVIMENTO COM BLOCOS INTERTRAVADOS DE CONCRETO: ESTUDO DE CASO NA UNIVATES  - PDF Download grát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VIMENTO COM BLOCOS INTERTRAVADOS DE CONCRETO: ESTUDO DE CASO NA UNIVATES  - PDF Download gráti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5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BADDB" w14:textId="03C0A905" w:rsidR="00E16184" w:rsidRPr="005D7012" w:rsidRDefault="00E16184" w:rsidP="00C311E9">
      <w:pPr>
        <w:pStyle w:val="Ttulo3"/>
        <w:rPr>
          <w:color w:val="404040" w:themeColor="text1" w:themeTint="BF"/>
        </w:rPr>
      </w:pPr>
      <w:bookmarkStart w:id="15" w:name="_Toc101335462"/>
      <w:r w:rsidRPr="005D7012">
        <w:rPr>
          <w:color w:val="404040" w:themeColor="text1" w:themeTint="BF"/>
        </w:rPr>
        <w:t>Características da Sub-base</w:t>
      </w:r>
      <w:bookmarkEnd w:id="15"/>
    </w:p>
    <w:p w14:paraId="4B20ED0B" w14:textId="77777777" w:rsidR="00E16184" w:rsidRPr="005D7012" w:rsidRDefault="00E16184" w:rsidP="00C311E9">
      <w:pPr>
        <w:spacing w:after="0"/>
        <w:rPr>
          <w:color w:val="404040" w:themeColor="text1" w:themeTint="BF"/>
          <w:lang w:eastAsia="pt-BR"/>
        </w:rPr>
      </w:pPr>
    </w:p>
    <w:p w14:paraId="7B5BB95D" w14:textId="77777777" w:rsidR="00DD7F50" w:rsidRDefault="0090517D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É a camada de material pétreo, resultante da composição granulométrica de britas de diâmetros diferentes e de pó de pedra ensaiada em laboratório numa espessura de 0,10m. Para aplicação na pista, deverá ser misturada em usinas de solos, na umidade do </w:t>
      </w:r>
    </w:p>
    <w:p w14:paraId="0AC46A0B" w14:textId="77777777" w:rsidR="00DD7F50" w:rsidRDefault="00DD7F50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1D801D12" w14:textId="77777777" w:rsidR="00DD7F50" w:rsidRDefault="00DD7F50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64339A68" w14:textId="2C24DEB2" w:rsidR="00D14C4C" w:rsidRPr="005D7012" w:rsidRDefault="0090517D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projeto. </w:t>
      </w:r>
      <w:r w:rsidR="00D14C4C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Após o espalhamento na pista será compactada com rolo liso vibratório, até atingir o grau de compactação a 100% do </w:t>
      </w:r>
      <w:proofErr w:type="spellStart"/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Proctor</w:t>
      </w:r>
      <w:proofErr w:type="spellEnd"/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intermediário. </w:t>
      </w:r>
    </w:p>
    <w:p w14:paraId="23830554" w14:textId="1BE14923" w:rsidR="000125DC" w:rsidRDefault="0090517D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tolerância do greide final da base será de – 1,0 em a + 1,0 cm, e a declividade transversal será de 3 %</w:t>
      </w:r>
      <w:r w:rsidR="005C1755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partir do eixo para os bordos.</w:t>
      </w:r>
      <w:r w:rsidR="00D14C4C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Estes serviços serão regulados pela Especificação de Serviço (DNIT 141/2010 – ES).</w:t>
      </w:r>
    </w:p>
    <w:p w14:paraId="000E1898" w14:textId="77777777" w:rsidR="0002561A" w:rsidRPr="005D7012" w:rsidRDefault="0002561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39CF0CF9" w14:textId="77777777" w:rsidR="008E5223" w:rsidRPr="005D7012" w:rsidRDefault="008E5223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6B9E7768" w14:textId="28A58D05" w:rsidR="00EC6700" w:rsidRPr="005D7012" w:rsidRDefault="00EC6700" w:rsidP="00C311E9">
      <w:pPr>
        <w:pStyle w:val="Ttulo2"/>
        <w:spacing w:before="0"/>
        <w:rPr>
          <w:color w:val="404040" w:themeColor="text1" w:themeTint="BF"/>
        </w:rPr>
      </w:pPr>
      <w:bookmarkStart w:id="16" w:name="_Toc101335463"/>
      <w:r w:rsidRPr="005D7012">
        <w:rPr>
          <w:color w:val="404040" w:themeColor="text1" w:themeTint="BF"/>
        </w:rPr>
        <w:t>COLCHÃO DE ASSENTAMENTO</w:t>
      </w:r>
      <w:bookmarkEnd w:id="16"/>
    </w:p>
    <w:p w14:paraId="721FC205" w14:textId="4763256A" w:rsidR="00EC6700" w:rsidRPr="005D7012" w:rsidRDefault="00EC6700" w:rsidP="00C311E9">
      <w:pPr>
        <w:spacing w:after="0"/>
        <w:rPr>
          <w:color w:val="404040" w:themeColor="text1" w:themeTint="BF"/>
          <w:lang w:eastAsia="pt-BR"/>
        </w:rPr>
      </w:pPr>
    </w:p>
    <w:p w14:paraId="72A15283" w14:textId="10618ACB" w:rsidR="00BB08D3" w:rsidRPr="005D7012" w:rsidRDefault="00BB08D3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Sobre a sub-base será colocada a camada de assentamento que é formada por uma camada de areia</w:t>
      </w:r>
      <w:r w:rsidR="00F709F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média, com espessura de 6 cm, que deve ser perfeitamente nivelada e não compactada, com inclinação</w:t>
      </w:r>
      <w:r w:rsidR="00A305F6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conforme projeto.</w:t>
      </w:r>
    </w:p>
    <w:p w14:paraId="45A47D0D" w14:textId="0D9D7495" w:rsidR="00C24D72" w:rsidRPr="005D7012" w:rsidRDefault="00BB08D3" w:rsidP="008E522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areia média deve ser limpa, sem finos plásticos, material orgânico ou argila.</w:t>
      </w:r>
    </w:p>
    <w:p w14:paraId="37AAA8F9" w14:textId="12C7C1A6" w:rsidR="00BB08D3" w:rsidRPr="005D7012" w:rsidRDefault="00BB08D3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camada de areia média deve ser espalhada e rasada em um movimento único de uma régua.</w:t>
      </w:r>
      <w:r w:rsidR="00EC39B8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Nunca em sentido </w:t>
      </w:r>
      <w:proofErr w:type="spellStart"/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vai-vem</w:t>
      </w:r>
      <w:proofErr w:type="spellEnd"/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. É importante controlar as cotas das guias que garantem a espessura uniforme da</w:t>
      </w:r>
      <w:r w:rsidR="00EC39B8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camada</w:t>
      </w:r>
      <w:r w:rsidR="00EC39B8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.</w:t>
      </w:r>
    </w:p>
    <w:p w14:paraId="41B1DF9E" w14:textId="213642C9" w:rsidR="00BB08D3" w:rsidRPr="005D7012" w:rsidRDefault="00BB08D3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Após o nivelamento da camada, a área deve ser isolada para evitar qualquer irregularidade do</w:t>
      </w:r>
      <w:r w:rsidR="00EC39B8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colchão causada por qualquer tipo de tráfego, pois caso isso ocorra,</w:t>
      </w:r>
      <w:r w:rsidR="00EC39B8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poderá refletir na camada de rolamento</w:t>
      </w:r>
      <w:r w:rsidR="00EC39B8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final.</w:t>
      </w:r>
    </w:p>
    <w:p w14:paraId="289F2FA1" w14:textId="1D400B37" w:rsidR="00BB08D3" w:rsidRPr="005D7012" w:rsidRDefault="00BB08D3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Não é recomendável nivelar grandes extensões de areia a frente da linha de assentamento das</w:t>
      </w:r>
      <w:r w:rsidR="00EC39B8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peças, para minimizar os riscos de variações da camada.</w:t>
      </w:r>
    </w:p>
    <w:p w14:paraId="0C0D50D8" w14:textId="6C8E24C9" w:rsidR="000125DC" w:rsidRPr="005D7012" w:rsidRDefault="00BB08D3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camada de assentamento só deverá ser executada quando estiverem prontas as camadas</w:t>
      </w:r>
      <w:r w:rsidR="00C24D7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subjacentes, a drenagem e os confinamentos externos e internos (meio fios).</w:t>
      </w:r>
    </w:p>
    <w:p w14:paraId="242616C0" w14:textId="77777777" w:rsidR="008E5223" w:rsidRPr="005D7012" w:rsidRDefault="008E5223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54229ABE" w14:textId="140E821B" w:rsidR="000848F0" w:rsidRPr="005D7012" w:rsidRDefault="00483DDA" w:rsidP="00C311E9">
      <w:pPr>
        <w:pStyle w:val="Ttulo2"/>
        <w:spacing w:before="0"/>
        <w:rPr>
          <w:color w:val="404040" w:themeColor="text1" w:themeTint="BF"/>
        </w:rPr>
      </w:pPr>
      <w:bookmarkStart w:id="17" w:name="_Toc101335464"/>
      <w:r w:rsidRPr="005D7012">
        <w:rPr>
          <w:color w:val="404040" w:themeColor="text1" w:themeTint="BF"/>
        </w:rPr>
        <w:t>blocos de concreto</w:t>
      </w:r>
      <w:r w:rsidR="000544D1" w:rsidRPr="005D7012">
        <w:rPr>
          <w:color w:val="404040" w:themeColor="text1" w:themeTint="BF"/>
        </w:rPr>
        <w:t xml:space="preserve"> SEXTAVADO</w:t>
      </w:r>
      <w:bookmarkEnd w:id="17"/>
    </w:p>
    <w:p w14:paraId="0BA202E1" w14:textId="615526A3" w:rsidR="003A5FCF" w:rsidRPr="005D7012" w:rsidRDefault="003A5FCF" w:rsidP="00C311E9">
      <w:pPr>
        <w:spacing w:after="0"/>
        <w:rPr>
          <w:color w:val="404040" w:themeColor="text1" w:themeTint="BF"/>
          <w:lang w:eastAsia="pt-BR"/>
        </w:rPr>
      </w:pPr>
    </w:p>
    <w:p w14:paraId="2DB75591" w14:textId="16D8E9BF" w:rsidR="003A5FCF" w:rsidRPr="005D7012" w:rsidRDefault="003A5FCF" w:rsidP="00C311E9">
      <w:pPr>
        <w:pStyle w:val="Ttulo3"/>
        <w:rPr>
          <w:color w:val="404040" w:themeColor="text1" w:themeTint="BF"/>
        </w:rPr>
      </w:pPr>
      <w:bookmarkStart w:id="18" w:name="_Toc101335465"/>
      <w:r w:rsidRPr="005D7012">
        <w:rPr>
          <w:color w:val="404040" w:themeColor="text1" w:themeTint="BF"/>
        </w:rPr>
        <w:t xml:space="preserve">Dimensionamento </w:t>
      </w:r>
      <w:r w:rsidR="00D97131" w:rsidRPr="005D7012">
        <w:rPr>
          <w:color w:val="404040" w:themeColor="text1" w:themeTint="BF"/>
        </w:rPr>
        <w:t>dos Blocos de Concreto Sextavado</w:t>
      </w:r>
      <w:bookmarkEnd w:id="18"/>
    </w:p>
    <w:p w14:paraId="1AB81E33" w14:textId="509EA4B0" w:rsidR="003A5FCF" w:rsidRDefault="003A5FCF" w:rsidP="00C311E9">
      <w:pPr>
        <w:spacing w:after="0"/>
        <w:rPr>
          <w:color w:val="404040" w:themeColor="text1" w:themeTint="BF"/>
          <w:lang w:eastAsia="pt-BR"/>
        </w:rPr>
      </w:pPr>
    </w:p>
    <w:p w14:paraId="1CE885AF" w14:textId="77777777" w:rsidR="00DD7F50" w:rsidRDefault="00DD7F50" w:rsidP="00C311E9">
      <w:pPr>
        <w:spacing w:after="0"/>
        <w:rPr>
          <w:color w:val="404040" w:themeColor="text1" w:themeTint="BF"/>
          <w:lang w:eastAsia="pt-BR"/>
        </w:rPr>
      </w:pPr>
    </w:p>
    <w:p w14:paraId="5B133D00" w14:textId="77777777" w:rsidR="00DD7F50" w:rsidRDefault="00DD7F50" w:rsidP="00C311E9">
      <w:pPr>
        <w:spacing w:after="0"/>
        <w:rPr>
          <w:color w:val="404040" w:themeColor="text1" w:themeTint="BF"/>
          <w:lang w:eastAsia="pt-BR"/>
        </w:rPr>
      </w:pPr>
    </w:p>
    <w:p w14:paraId="11D29107" w14:textId="77777777" w:rsidR="00DD7F50" w:rsidRPr="005D7012" w:rsidRDefault="00DD7F50" w:rsidP="00C311E9">
      <w:pPr>
        <w:spacing w:after="0"/>
        <w:rPr>
          <w:color w:val="404040" w:themeColor="text1" w:themeTint="BF"/>
          <w:lang w:eastAsia="pt-BR"/>
        </w:rPr>
      </w:pPr>
    </w:p>
    <w:p w14:paraId="6D63A092" w14:textId="61F5C376" w:rsidR="00A82F06" w:rsidRDefault="00B43786" w:rsidP="00B373A8">
      <w:pPr>
        <w:autoSpaceDE w:val="0"/>
        <w:autoSpaceDN w:val="0"/>
        <w:adjustRightInd w:val="0"/>
        <w:spacing w:after="0" w:line="360" w:lineRule="auto"/>
        <w:ind w:firstLine="851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 dimensionamento das diversas camadas constituintes do pavimento foi feito mediante o método da ABCP - Associação Brasileira de Cimento Portland.</w:t>
      </w:r>
    </w:p>
    <w:p w14:paraId="71E2B77A" w14:textId="77777777" w:rsidR="00A82F06" w:rsidRPr="005D7012" w:rsidRDefault="00A82F06" w:rsidP="00A82F06">
      <w:pPr>
        <w:autoSpaceDE w:val="0"/>
        <w:autoSpaceDN w:val="0"/>
        <w:adjustRightInd w:val="0"/>
        <w:spacing w:after="0" w:line="360" w:lineRule="auto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484446D3" w14:textId="1F9B7172" w:rsidR="00B43786" w:rsidRPr="005D7012" w:rsidRDefault="008E5223" w:rsidP="008E5223">
      <w:pPr>
        <w:pStyle w:val="Legenda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t xml:space="preserve">Tabela </w:t>
      </w: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fldChar w:fldCharType="begin"/>
      </w: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instrText xml:space="preserve"> SEQ Tabela \* ARABIC </w:instrText>
      </w: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fldChar w:fldCharType="separate"/>
      </w:r>
      <w:r w:rsidR="00446040">
        <w:rPr>
          <w:rFonts w:ascii="Arial" w:hAnsi="Arial" w:cs="Arial"/>
          <w:noProof/>
          <w:color w:val="404040" w:themeColor="text1" w:themeTint="BF"/>
          <w:sz w:val="24"/>
          <w:szCs w:val="24"/>
        </w:rPr>
        <w:t>2</w:t>
      </w: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fldChar w:fldCharType="end"/>
      </w:r>
      <w:r w:rsidRPr="005D7012">
        <w:rPr>
          <w:rFonts w:ascii="Arial" w:hAnsi="Arial" w:cs="Arial"/>
          <w:color w:val="404040" w:themeColor="text1" w:themeTint="BF"/>
          <w:sz w:val="24"/>
          <w:szCs w:val="24"/>
        </w:rPr>
        <w:t xml:space="preserve"> - </w:t>
      </w:r>
      <w:r w:rsidR="00094FEB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Instrução para dimensionamento de pavimento com bloco de concreto</w:t>
      </w:r>
    </w:p>
    <w:tbl>
      <w:tblPr>
        <w:tblW w:w="60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660"/>
        <w:gridCol w:w="2440"/>
      </w:tblGrid>
      <w:tr w:rsidR="005D7012" w:rsidRPr="005D7012" w14:paraId="018BB93D" w14:textId="77777777" w:rsidTr="006C3A80">
        <w:trPr>
          <w:trHeight w:val="315"/>
          <w:jc w:val="center"/>
        </w:trPr>
        <w:tc>
          <w:tcPr>
            <w:tcW w:w="1960" w:type="dxa"/>
            <w:tcBorders>
              <w:top w:val="nil"/>
              <w:left w:val="nil"/>
              <w:bottom w:val="double" w:sz="6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36DE36E8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</w:pPr>
            <w:r w:rsidRPr="005D7012"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double" w:sz="6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05ED257F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</w:pPr>
            <w:r w:rsidRPr="005D7012"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double" w:sz="6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75C429FD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</w:pPr>
            <w:r w:rsidRPr="005D7012"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  <w:t> </w:t>
            </w:r>
          </w:p>
        </w:tc>
      </w:tr>
      <w:tr w:rsidR="005D7012" w:rsidRPr="005D7012" w14:paraId="437B850B" w14:textId="77777777" w:rsidTr="006C3A80">
        <w:trPr>
          <w:trHeight w:val="630"/>
          <w:jc w:val="center"/>
        </w:trPr>
        <w:tc>
          <w:tcPr>
            <w:tcW w:w="1960" w:type="dxa"/>
            <w:tcBorders>
              <w:top w:val="nil"/>
              <w:left w:val="nil"/>
              <w:bottom w:val="double" w:sz="6" w:space="0" w:color="595959"/>
              <w:right w:val="single" w:sz="4" w:space="0" w:color="595959"/>
            </w:tcBorders>
            <w:shd w:val="clear" w:color="auto" w:fill="auto"/>
            <w:noWrap/>
            <w:vAlign w:val="center"/>
            <w:hideMark/>
          </w:tcPr>
          <w:p w14:paraId="684E030B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4040" w:themeColor="text1" w:themeTint="BF"/>
                <w:lang w:eastAsia="pt-BR"/>
              </w:rPr>
            </w:pPr>
            <w:r w:rsidRPr="005D7012">
              <w:rPr>
                <w:rFonts w:ascii="Calibri" w:eastAsia="Times New Roman" w:hAnsi="Calibri" w:cs="Calibri"/>
                <w:b/>
                <w:bCs/>
                <w:color w:val="404040" w:themeColor="text1" w:themeTint="BF"/>
                <w:lang w:eastAsia="pt-BR"/>
              </w:rPr>
              <w:t>TRÁFEGO</w:t>
            </w:r>
          </w:p>
        </w:tc>
        <w:tc>
          <w:tcPr>
            <w:tcW w:w="1660" w:type="dxa"/>
            <w:tcBorders>
              <w:top w:val="nil"/>
              <w:left w:val="nil"/>
              <w:bottom w:val="double" w:sz="6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14:paraId="13D7AB72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4040" w:themeColor="text1" w:themeTint="BF"/>
                <w:lang w:eastAsia="pt-BR"/>
              </w:rPr>
            </w:pPr>
            <w:r w:rsidRPr="005D7012">
              <w:rPr>
                <w:rFonts w:ascii="Calibri" w:eastAsia="Times New Roman" w:hAnsi="Calibri" w:cs="Calibri"/>
                <w:b/>
                <w:bCs/>
                <w:color w:val="404040" w:themeColor="text1" w:themeTint="BF"/>
                <w:lang w:eastAsia="pt-BR"/>
              </w:rPr>
              <w:t>ESPESSURA REVESTIMENTO</w:t>
            </w:r>
          </w:p>
        </w:tc>
        <w:tc>
          <w:tcPr>
            <w:tcW w:w="2440" w:type="dxa"/>
            <w:tcBorders>
              <w:top w:val="nil"/>
              <w:left w:val="nil"/>
              <w:bottom w:val="double" w:sz="6" w:space="0" w:color="595959"/>
              <w:right w:val="nil"/>
            </w:tcBorders>
            <w:shd w:val="clear" w:color="auto" w:fill="auto"/>
            <w:vAlign w:val="center"/>
            <w:hideMark/>
          </w:tcPr>
          <w:p w14:paraId="53D8E950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4040" w:themeColor="text1" w:themeTint="BF"/>
                <w:lang w:eastAsia="pt-BR"/>
              </w:rPr>
            </w:pPr>
            <w:r w:rsidRPr="005D7012">
              <w:rPr>
                <w:rFonts w:ascii="Calibri" w:eastAsia="Times New Roman" w:hAnsi="Calibri" w:cs="Calibri"/>
                <w:b/>
                <w:bCs/>
                <w:color w:val="404040" w:themeColor="text1" w:themeTint="BF"/>
                <w:lang w:eastAsia="pt-BR"/>
              </w:rPr>
              <w:t>RESISTÊNCIA A COMPRESSÃO SIMPLES</w:t>
            </w:r>
          </w:p>
        </w:tc>
      </w:tr>
      <w:tr w:rsidR="005D7012" w:rsidRPr="005D7012" w14:paraId="2807EA41" w14:textId="77777777" w:rsidTr="006C3A80">
        <w:trPr>
          <w:trHeight w:val="315"/>
          <w:jc w:val="center"/>
        </w:trPr>
        <w:tc>
          <w:tcPr>
            <w:tcW w:w="1960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74ABCECF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</w:pPr>
            <w:r w:rsidRPr="005D7012"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  <w:t>N ≤ 5x10⁵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7E29D6E7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</w:pPr>
            <w:r w:rsidRPr="005D7012"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  <w:t>6,0 cm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262657ED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</w:pPr>
            <w:r w:rsidRPr="005D7012"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  <w:t>35 Mpa</w:t>
            </w:r>
          </w:p>
        </w:tc>
      </w:tr>
      <w:tr w:rsidR="005D7012" w:rsidRPr="005D7012" w14:paraId="06DA3651" w14:textId="77777777" w:rsidTr="006C3A80">
        <w:trPr>
          <w:trHeight w:val="300"/>
          <w:jc w:val="center"/>
        </w:trPr>
        <w:tc>
          <w:tcPr>
            <w:tcW w:w="1960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52B27A35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</w:pPr>
            <w:r w:rsidRPr="005D7012"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  <w:t>5x10⁵&lt;N&lt;10⁷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24071EBE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</w:pPr>
            <w:r w:rsidRPr="005D7012"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  <w:t>8,0 cm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4033308C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</w:pPr>
            <w:r w:rsidRPr="005D7012"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  <w:t>35 a 50 Mpa</w:t>
            </w:r>
          </w:p>
        </w:tc>
      </w:tr>
      <w:tr w:rsidR="005D7012" w:rsidRPr="005D7012" w14:paraId="496BC2DC" w14:textId="77777777" w:rsidTr="006C3A80">
        <w:trPr>
          <w:trHeight w:val="315"/>
          <w:jc w:val="center"/>
        </w:trPr>
        <w:tc>
          <w:tcPr>
            <w:tcW w:w="1960" w:type="dxa"/>
            <w:tcBorders>
              <w:top w:val="nil"/>
              <w:left w:val="nil"/>
              <w:bottom w:val="double" w:sz="6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7C627187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</w:pPr>
            <w:r w:rsidRPr="005D7012"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  <w:t>N &gt; 10⁷</w:t>
            </w:r>
          </w:p>
        </w:tc>
        <w:tc>
          <w:tcPr>
            <w:tcW w:w="1660" w:type="dxa"/>
            <w:tcBorders>
              <w:top w:val="nil"/>
              <w:left w:val="nil"/>
              <w:bottom w:val="double" w:sz="6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14:paraId="67AA3968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</w:pPr>
            <w:r w:rsidRPr="005D7012"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  <w:t>10,0 cm</w:t>
            </w:r>
          </w:p>
        </w:tc>
        <w:tc>
          <w:tcPr>
            <w:tcW w:w="2440" w:type="dxa"/>
            <w:tcBorders>
              <w:top w:val="nil"/>
              <w:left w:val="nil"/>
              <w:bottom w:val="double" w:sz="6" w:space="0" w:color="595959"/>
              <w:right w:val="nil"/>
            </w:tcBorders>
            <w:shd w:val="clear" w:color="auto" w:fill="auto"/>
            <w:noWrap/>
            <w:vAlign w:val="bottom"/>
            <w:hideMark/>
          </w:tcPr>
          <w:p w14:paraId="0869443E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</w:pPr>
            <w:r w:rsidRPr="005D7012"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  <w:t>50 Mpa</w:t>
            </w:r>
          </w:p>
        </w:tc>
      </w:tr>
      <w:tr w:rsidR="005D7012" w:rsidRPr="005D7012" w14:paraId="793BEAB8" w14:textId="77777777" w:rsidTr="006C3A80">
        <w:trPr>
          <w:trHeight w:val="315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F3E93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4040" w:themeColor="text1" w:themeTint="BF"/>
                <w:lang w:eastAsia="pt-B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06046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A333A" w14:textId="77777777" w:rsidR="006C3A80" w:rsidRPr="005D7012" w:rsidRDefault="006C3A80" w:rsidP="00C31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0"/>
                <w:szCs w:val="20"/>
                <w:lang w:eastAsia="pt-BR"/>
              </w:rPr>
            </w:pPr>
          </w:p>
        </w:tc>
      </w:tr>
    </w:tbl>
    <w:p w14:paraId="69057463" w14:textId="21491218" w:rsidR="006C3A80" w:rsidRPr="005D7012" w:rsidRDefault="00094FEB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De acordo com o quadro acima a lajota teria uma espessura de 6,0cm, mas por se tratar de uma via que na temporada de verão aumenta tráfego de veículos consideravelmente, por questão de segurança optou-se em usar a espessura de 8</w:t>
      </w:r>
      <w:r w:rsidR="00E803A1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,0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cm.</w:t>
      </w:r>
    </w:p>
    <w:p w14:paraId="19DB3FC1" w14:textId="647A5CB3" w:rsidR="00A76BDB" w:rsidRPr="005D7012" w:rsidRDefault="00A76BDB" w:rsidP="00C311E9">
      <w:pPr>
        <w:spacing w:after="0"/>
        <w:rPr>
          <w:color w:val="404040" w:themeColor="text1" w:themeTint="BF"/>
          <w:lang w:eastAsia="pt-BR"/>
        </w:rPr>
      </w:pPr>
    </w:p>
    <w:p w14:paraId="3A79CA2F" w14:textId="4C447876" w:rsidR="00ED4F78" w:rsidRPr="005D7012" w:rsidRDefault="00ED4F78" w:rsidP="00C311E9">
      <w:pPr>
        <w:pStyle w:val="Ttulo3"/>
        <w:rPr>
          <w:color w:val="404040" w:themeColor="text1" w:themeTint="BF"/>
        </w:rPr>
      </w:pPr>
      <w:bookmarkStart w:id="19" w:name="_Toc101335466"/>
      <w:r w:rsidRPr="005D7012">
        <w:rPr>
          <w:color w:val="404040" w:themeColor="text1" w:themeTint="BF"/>
        </w:rPr>
        <w:t xml:space="preserve">Características Técnicas dos Blocos de </w:t>
      </w:r>
      <w:r w:rsidR="00D97131" w:rsidRPr="005D7012">
        <w:rPr>
          <w:color w:val="404040" w:themeColor="text1" w:themeTint="BF"/>
        </w:rPr>
        <w:t>C</w:t>
      </w:r>
      <w:r w:rsidRPr="005D7012">
        <w:rPr>
          <w:color w:val="404040" w:themeColor="text1" w:themeTint="BF"/>
        </w:rPr>
        <w:t>oncreto</w:t>
      </w:r>
      <w:r w:rsidR="00D97131" w:rsidRPr="005D7012">
        <w:rPr>
          <w:color w:val="404040" w:themeColor="text1" w:themeTint="BF"/>
        </w:rPr>
        <w:t xml:space="preserve"> Sextavado</w:t>
      </w:r>
      <w:bookmarkEnd w:id="19"/>
    </w:p>
    <w:p w14:paraId="6D4E35AD" w14:textId="77777777" w:rsidR="00ED4F78" w:rsidRPr="005D7012" w:rsidRDefault="00ED4F78" w:rsidP="00C311E9">
      <w:pPr>
        <w:spacing w:after="0"/>
        <w:rPr>
          <w:color w:val="404040" w:themeColor="text1" w:themeTint="BF"/>
          <w:lang w:eastAsia="pt-BR"/>
        </w:rPr>
      </w:pPr>
    </w:p>
    <w:p w14:paraId="59F7D9BF" w14:textId="18714595" w:rsidR="00ED4F78" w:rsidRPr="005D7012" w:rsidRDefault="00ED4F78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Os blocos de concreto para pavimentação serão do tipo lajota, com espessura de 8 cm e resistência à compressão aos 28 dias de</w:t>
      </w:r>
      <w:r w:rsidR="00E654E9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ve ser maior ou igual a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35MPa.</w:t>
      </w:r>
    </w:p>
    <w:p w14:paraId="21DE1B9B" w14:textId="77777777" w:rsidR="000F733A" w:rsidRPr="005D7012" w:rsidRDefault="00E12BF0" w:rsidP="00C311E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As peças pré-moldadas de concreto devem ser fabricadas por processos que assegurem a obtenção do concreto suficientemente homogêneo, compactado e de textura LISA</w:t>
      </w:r>
      <w:r w:rsidR="00DB479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, devendo atender às exigências da NBR 9781.</w:t>
      </w:r>
      <w:r w:rsidR="00AE48F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</w:p>
    <w:p w14:paraId="0C90ADA1" w14:textId="467C70F2" w:rsidR="00E12BF0" w:rsidRPr="005D7012" w:rsidRDefault="000F733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As superfícies dos blocos deverão ter cor uniforme e formar um plano contínuo, sem fissuras, ninhos, vazios, bordas quebradas, lascamentos ou corpos estranhos (grãos, </w:t>
      </w:r>
      <w:r w:rsidR="00734B36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sementes etc.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).</w:t>
      </w:r>
    </w:p>
    <w:p w14:paraId="31A9511F" w14:textId="55840904" w:rsidR="000F733A" w:rsidRDefault="000F733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 tamanho e forma dos blocos deverão ser os mais uniformes possíveis, de modo a conseguir um bom intertravamento entre as faces laterais e uma superfície de rolamento plana. Para isto as diferenças máximas entre as dimensões nominais e as reais, medidas em um determinado lote, não devem ser superiores a 3 mm no comprimento e largura e a 5 mm na espessura.</w:t>
      </w:r>
    </w:p>
    <w:p w14:paraId="1E4BAF34" w14:textId="77777777" w:rsidR="00DD7F50" w:rsidRDefault="00DD7F50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38BA5F7B" w14:textId="77777777" w:rsidR="00DD7F50" w:rsidRDefault="00DD7F50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1F29B3E5" w14:textId="77777777" w:rsidR="00DD7F50" w:rsidRPr="005D7012" w:rsidRDefault="00DD7F50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5E63ABD8" w14:textId="7613BAF2" w:rsidR="000F733A" w:rsidRPr="005D7012" w:rsidRDefault="000F733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As bordas deverão ter cantos vivos sem distorções ou perdas de material, sem rebarbas horizontais (na face inferior do bloco) ou verticais (na face superior). O mesmo é válido para quinas e chanfros.</w:t>
      </w:r>
    </w:p>
    <w:p w14:paraId="0A59C10D" w14:textId="43A2051A" w:rsidR="00ED4F78" w:rsidRPr="005D7012" w:rsidRDefault="00ED4F78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Deverão atender às especificações da norma NBR 9781 – “Peças de Concreto para Pavimentação. Especificação”, e os ensaios para verificação e comprovação desta qualidade serão realizados de acordo com a norma NBR 9780 – “Peças de Concreto para Pavimentação. Método de Ensaio”.</w:t>
      </w:r>
    </w:p>
    <w:p w14:paraId="15284504" w14:textId="3A932904" w:rsidR="00391124" w:rsidRPr="005D7012" w:rsidRDefault="00391124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No processo de fabricação deverão ser asseguradas que as peças sejam homogêneas e</w:t>
      </w:r>
      <w:r w:rsidR="000932F5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compactas para obedecerem às exigências previstas, e não possuírem trincas, fraturas ou outros defeitos,</w:t>
      </w:r>
      <w:r w:rsidR="000932F5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que possam prejudicar o assentamento ou mesmo afetar a resistência e durabilidade do pavimento.</w:t>
      </w:r>
    </w:p>
    <w:p w14:paraId="44EC7276" w14:textId="77777777" w:rsidR="00391124" w:rsidRPr="005D7012" w:rsidRDefault="00391124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Serão refugados blocos deformados pelo desgaste das formas, devendo a</w:t>
      </w:r>
    </w:p>
    <w:p w14:paraId="3DEFE1B3" w14:textId="77777777" w:rsidR="00391124" w:rsidRPr="005D7012" w:rsidRDefault="00391124" w:rsidP="00C311E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CONTRATADA substituí-los imediatamente.</w:t>
      </w:r>
    </w:p>
    <w:p w14:paraId="1BFE431C" w14:textId="1F903C7E" w:rsidR="00391124" w:rsidRPr="005D7012" w:rsidRDefault="00391124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 recebimento das peças se dará na obra, onde será verificada se as mesmas satisfazem as</w:t>
      </w:r>
      <w:r w:rsidR="000932F5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condições especificadas. Em uma inspeção visual, se 5% das peças apresentarem defeitos, todo o lote</w:t>
      </w:r>
      <w:r w:rsidR="000932F5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será rejeitado.</w:t>
      </w:r>
    </w:p>
    <w:p w14:paraId="466AEBE9" w14:textId="7514FDBB" w:rsidR="00391124" w:rsidRPr="005D7012" w:rsidRDefault="00391124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Para controle de qualidade serão coletadas amostras aleatórias de peças inteiras e normais, de no</w:t>
      </w:r>
      <w:r w:rsidR="000932F5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mínimo seis peças para cada lote de até 300 m², e uma peça adicional para cada 50m² suplantar, até</w:t>
      </w:r>
      <w:r w:rsidR="000932F5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perfazer o lote máximo de 32 peças, que serão cedidas gratuitamente, e ensaiadas de acordo com normas</w:t>
      </w:r>
      <w:r w:rsidR="000932F5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da ABNT.</w:t>
      </w:r>
    </w:p>
    <w:p w14:paraId="39AA9E99" w14:textId="52F0AE3B" w:rsidR="00391124" w:rsidRDefault="00391124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As despesas decorrentes dos ensaios e análises serão da CONTRATADA, de acordo com o artigo</w:t>
      </w:r>
      <w:r w:rsidR="000932F5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75 da Lei nº 8.666: “Art. 75. Salvo disposições em contrário constantes do edital, do convite ou de ato normativo, os</w:t>
      </w:r>
      <w:r w:rsidR="000932F5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ensaios, testes e demais </w:t>
      </w:r>
      <w:r w:rsidR="0051650E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provas exigidas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por normas técnicas oficiais para a boa execução do objeto do contrato</w:t>
      </w:r>
      <w:r w:rsidR="000932F5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correm por conta do contratado.” Não satisfazendo as especificações, a municipalidade através da Secretaria</w:t>
      </w:r>
      <w:r w:rsidR="000932F5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do Sistema de Infraestrutura, Planejamento e Mobilidade Urbana poderá rejeitar todo o lote, devendo o</w:t>
      </w:r>
      <w:r w:rsidR="004E293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mesmo ser substituído sem ônus para o município. Sendo que o lote deve ser formado por no</w:t>
      </w:r>
      <w:r w:rsidR="000932F5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máximo 1600m² de pavimento.</w:t>
      </w:r>
    </w:p>
    <w:p w14:paraId="46833097" w14:textId="77777777" w:rsidR="00DD7F50" w:rsidRPr="005D7012" w:rsidRDefault="00DD7F50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45431B44" w14:textId="77777777" w:rsidR="00ED4F78" w:rsidRPr="005D7012" w:rsidRDefault="00ED4F78" w:rsidP="00C311E9">
      <w:pPr>
        <w:spacing w:after="0"/>
        <w:rPr>
          <w:color w:val="404040" w:themeColor="text1" w:themeTint="BF"/>
          <w:lang w:eastAsia="pt-BR"/>
        </w:rPr>
      </w:pPr>
    </w:p>
    <w:p w14:paraId="068DD889" w14:textId="66E6B98E" w:rsidR="00A76BDB" w:rsidRPr="005D7012" w:rsidRDefault="00ED4F78" w:rsidP="00C311E9">
      <w:pPr>
        <w:pStyle w:val="Ttulo3"/>
        <w:rPr>
          <w:color w:val="404040" w:themeColor="text1" w:themeTint="BF"/>
        </w:rPr>
      </w:pPr>
      <w:bookmarkStart w:id="20" w:name="_Toc101335467"/>
      <w:r w:rsidRPr="005D7012">
        <w:rPr>
          <w:color w:val="404040" w:themeColor="text1" w:themeTint="BF"/>
        </w:rPr>
        <w:t>Assentamento dos blocos de concreto</w:t>
      </w:r>
      <w:bookmarkEnd w:id="20"/>
    </w:p>
    <w:p w14:paraId="2750E527" w14:textId="6573C2DC" w:rsidR="00376C7B" w:rsidRPr="005D7012" w:rsidRDefault="00376C7B" w:rsidP="00C311E9">
      <w:pPr>
        <w:spacing w:after="0"/>
        <w:rPr>
          <w:color w:val="404040" w:themeColor="text1" w:themeTint="BF"/>
          <w:lang w:eastAsia="pt-BR"/>
        </w:rPr>
      </w:pPr>
    </w:p>
    <w:p w14:paraId="35B289DB" w14:textId="06DD91CB" w:rsidR="00376C7B" w:rsidRPr="005D7012" w:rsidRDefault="00376C7B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 bloco de concreto será do tipo Lajota com espessuras de 0,08m e uma resistência à compressão</w:t>
      </w:r>
      <w:r w:rsidR="009D6F1B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de 35Mpa aos 28 dias, fornecidos pela CONTRATANTE.</w:t>
      </w:r>
    </w:p>
    <w:p w14:paraId="3152ABAF" w14:textId="58C5342C" w:rsidR="00376C7B" w:rsidRPr="005D7012" w:rsidRDefault="00376C7B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As peças pré-moldadas terão que ser perfeitas de tal modo que depois de assentadas, a distância</w:t>
      </w:r>
      <w:r w:rsidR="00FD628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média entre elas seja de 2 a 3 mm, nunca superior a 5mm. Deverá ser mantido um espaçamento</w:t>
      </w:r>
      <w:r w:rsidR="00FD628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uniforme entre as peças para preenchimento com areia fina.</w:t>
      </w:r>
    </w:p>
    <w:p w14:paraId="17CA11EA" w14:textId="102D4AB3" w:rsidR="00376C7B" w:rsidRPr="005D7012" w:rsidRDefault="00376C7B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 acabamento será feito com blocos serrados e rejuntado com argamassa de cimento e areia no</w:t>
      </w:r>
      <w:r w:rsidR="00FD628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traço 1:3 na espessura do bloco de pavimentação.</w:t>
      </w:r>
    </w:p>
    <w:p w14:paraId="25076CE2" w14:textId="71BAC63E" w:rsidR="00376C7B" w:rsidRPr="005D7012" w:rsidRDefault="00376C7B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 rejunte junto ao meio fio será feito com argamassa de cimento e areia no traço 1:3 na espessura</w:t>
      </w:r>
      <w:r w:rsidR="00FD628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do bloco de pavimentação.</w:t>
      </w:r>
    </w:p>
    <w:p w14:paraId="2A6ED553" w14:textId="5162120B" w:rsidR="00673959" w:rsidRPr="005D7012" w:rsidRDefault="00673959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Deverá ser passada a placa vibratória sobre as peças para corrigir possíveis irregularidades do piso. Caso alguma peça apresente qualquer defeito, ou ocorra o afundamento de peça, estas deverão ser imediatamente substituídas.</w:t>
      </w:r>
    </w:p>
    <w:p w14:paraId="334AACE4" w14:textId="68CDD41E" w:rsidR="00673959" w:rsidRPr="005D7012" w:rsidRDefault="00673959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Em seguida deverá ser espalhado areia fina para selar as juntas. Para facilitar a penetração a areia precisa estar bem seca. Deverá ser utilizado </w:t>
      </w:r>
      <w:proofErr w:type="spellStart"/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vassourão</w:t>
      </w:r>
      <w:proofErr w:type="spellEnd"/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ou rodo para o espalhamento da areia sobre as peças.</w:t>
      </w:r>
    </w:p>
    <w:p w14:paraId="52D7817E" w14:textId="77777777" w:rsidR="00673959" w:rsidRPr="005D7012" w:rsidRDefault="00673959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Após, passar novamente a placa vibratória, intercalando uma passada sobre a outra.</w:t>
      </w:r>
    </w:p>
    <w:p w14:paraId="78DACA3E" w14:textId="053BDC2D" w:rsidR="00F7314B" w:rsidRPr="005D7012" w:rsidRDefault="00673959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Na Liberação da LAJOTA a Empresa executora terá que apresentar o ensaio a COMPRESSÃO para fiscalização.</w:t>
      </w:r>
    </w:p>
    <w:p w14:paraId="37C2392C" w14:textId="3118172A" w:rsidR="00FB52E4" w:rsidRPr="005D7012" w:rsidRDefault="00FB52E4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043D795B" w14:textId="319D4017" w:rsidR="00FB52E4" w:rsidRPr="005D7012" w:rsidRDefault="008F3212" w:rsidP="00C311E9">
      <w:pPr>
        <w:pStyle w:val="Ttulo3"/>
        <w:rPr>
          <w:color w:val="404040" w:themeColor="text1" w:themeTint="BF"/>
        </w:rPr>
      </w:pPr>
      <w:bookmarkStart w:id="21" w:name="_Toc101335468"/>
      <w:r w:rsidRPr="005D7012">
        <w:rPr>
          <w:color w:val="404040" w:themeColor="text1" w:themeTint="BF"/>
        </w:rPr>
        <w:t>Compactação inicial</w:t>
      </w:r>
      <w:bookmarkEnd w:id="21"/>
    </w:p>
    <w:p w14:paraId="78B07005" w14:textId="23C65C77" w:rsidR="008F3212" w:rsidRPr="005D7012" w:rsidRDefault="008F3212" w:rsidP="00C311E9">
      <w:pPr>
        <w:spacing w:after="0"/>
        <w:rPr>
          <w:color w:val="404040" w:themeColor="text1" w:themeTint="BF"/>
          <w:lang w:eastAsia="pt-BR"/>
        </w:rPr>
      </w:pPr>
    </w:p>
    <w:p w14:paraId="0BD60365" w14:textId="00FA13D1" w:rsidR="008F3212" w:rsidRDefault="008F321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Após o assentamento das peças num trecho do pavimento, executa-se a compactação inicial com placa vibratória. A compactação é realizada em duas passadas sobre toda a área, cuidando-se para que haja</w:t>
      </w:r>
      <w:r w:rsidR="003D69EC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uma sobreposição dos percursos para evitar a formação de “degraus”. A compactação deve parar, a pelo</w:t>
      </w:r>
      <w:r w:rsidR="003D69EC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menos, um metro do limite das peças assentadas, ainda sem confinamento.</w:t>
      </w:r>
    </w:p>
    <w:p w14:paraId="43F9106E" w14:textId="77777777" w:rsidR="00DD7F50" w:rsidRPr="005D7012" w:rsidRDefault="00DD7F50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14D6EEA7" w14:textId="389FF3D8" w:rsidR="00B12822" w:rsidRPr="005D7012" w:rsidRDefault="00B1282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093062B8" w14:textId="2332BF7B" w:rsidR="00B12822" w:rsidRPr="005D7012" w:rsidRDefault="00B12822" w:rsidP="00C311E9">
      <w:pPr>
        <w:pStyle w:val="Ttulo3"/>
        <w:rPr>
          <w:color w:val="404040" w:themeColor="text1" w:themeTint="BF"/>
        </w:rPr>
      </w:pPr>
      <w:bookmarkStart w:id="22" w:name="_Toc101335469"/>
      <w:r w:rsidRPr="005D7012">
        <w:rPr>
          <w:color w:val="404040" w:themeColor="text1" w:themeTint="BF"/>
        </w:rPr>
        <w:t>Rejuntamento, compactação final e limpeza</w:t>
      </w:r>
      <w:bookmarkEnd w:id="22"/>
    </w:p>
    <w:p w14:paraId="6CE897BD" w14:textId="3212277F" w:rsidR="00873A42" w:rsidRPr="005D7012" w:rsidRDefault="00873A42" w:rsidP="00C311E9">
      <w:pPr>
        <w:spacing w:after="0"/>
        <w:rPr>
          <w:color w:val="404040" w:themeColor="text1" w:themeTint="BF"/>
          <w:lang w:eastAsia="pt-BR"/>
        </w:rPr>
      </w:pPr>
    </w:p>
    <w:p w14:paraId="2038C0AF" w14:textId="737FBD77" w:rsidR="00873A42" w:rsidRPr="005D7012" w:rsidRDefault="00873A4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Uma vez executada a compactação inicial, dá-se início a última etapa: o espalhamento da camada de</w:t>
      </w:r>
      <w:r w:rsidR="00852139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pó de pedra sobre o pavimento. Uma fina camada será espalhada sobre as peças e com uma vassoura, </w:t>
      </w:r>
      <w:r w:rsidR="00AF74F8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o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operário varre até que as juntas entre as peças sejam completamente preenchidas.</w:t>
      </w:r>
    </w:p>
    <w:p w14:paraId="3063CDCB" w14:textId="77777777" w:rsidR="0002561A" w:rsidRDefault="00873A42" w:rsidP="0002561A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compactação final tem como objetivo conferir uma estabilidade definitiva ao pavimento. Sua</w:t>
      </w:r>
      <w:r w:rsidR="00AF74F8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execução se precede da mesma forma como a compactação inicial, diferenciando-se pelo número de</w:t>
      </w:r>
      <w:r w:rsidR="00AF74F8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passadas que a placa vibratória terá que executar.</w:t>
      </w:r>
    </w:p>
    <w:p w14:paraId="47F5BD89" w14:textId="5DC02BF9" w:rsidR="00873A42" w:rsidRPr="005D7012" w:rsidRDefault="00873A42" w:rsidP="0002561A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Deverão ser realizadas pelo menos quatro passadas em diversas direções, observando-se a</w:t>
      </w:r>
      <w:r w:rsidR="004F602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sobreposição nos percursos sucessivos.</w:t>
      </w:r>
      <w:r w:rsidR="004F602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Após a compactação final, deverá ser feito a varrição final para posteriormente o</w:t>
      </w:r>
      <w:r w:rsidR="004F6022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pavimento ser liberado ao tráfego.</w:t>
      </w:r>
    </w:p>
    <w:p w14:paraId="79AB8084" w14:textId="7658F821" w:rsidR="003C6ED2" w:rsidRPr="005D7012" w:rsidRDefault="00873A42" w:rsidP="00C311E9">
      <w:pPr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Fiscalização apreciará de forma visual as características de acabamento as peças.</w:t>
      </w:r>
    </w:p>
    <w:p w14:paraId="4E33FD01" w14:textId="77777777" w:rsidR="0051650E" w:rsidRPr="005D7012" w:rsidRDefault="0051650E" w:rsidP="00C311E9">
      <w:pPr>
        <w:spacing w:after="0" w:line="360" w:lineRule="auto"/>
        <w:ind w:firstLine="851"/>
        <w:jc w:val="both"/>
        <w:rPr>
          <w:rFonts w:ascii="Arial" w:hAnsi="Arial" w:cs="Arial"/>
          <w:color w:val="404040" w:themeColor="text1" w:themeTint="BF"/>
          <w:lang w:eastAsia="pt-BR"/>
        </w:rPr>
      </w:pPr>
    </w:p>
    <w:p w14:paraId="436E4010" w14:textId="45D563E0" w:rsidR="003C6ED2" w:rsidRPr="005D7012" w:rsidRDefault="004219D2" w:rsidP="00C311E9">
      <w:pPr>
        <w:pStyle w:val="Ttulo2"/>
        <w:spacing w:before="0"/>
        <w:rPr>
          <w:color w:val="404040" w:themeColor="text1" w:themeTint="BF"/>
        </w:rPr>
      </w:pPr>
      <w:bookmarkStart w:id="23" w:name="_Toc101335470"/>
      <w:r w:rsidRPr="005D7012">
        <w:rPr>
          <w:color w:val="404040" w:themeColor="text1" w:themeTint="BF"/>
        </w:rPr>
        <w:t xml:space="preserve">meio fio de </w:t>
      </w:r>
      <w:r w:rsidR="000544D1" w:rsidRPr="005D7012">
        <w:rPr>
          <w:color w:val="404040" w:themeColor="text1" w:themeTint="BF"/>
        </w:rPr>
        <w:t>CONCRETO</w:t>
      </w:r>
      <w:bookmarkEnd w:id="23"/>
    </w:p>
    <w:p w14:paraId="26657326" w14:textId="1CFF4C6D" w:rsidR="003F315C" w:rsidRPr="005D7012" w:rsidRDefault="003F315C" w:rsidP="00C311E9">
      <w:pPr>
        <w:spacing w:after="0"/>
        <w:rPr>
          <w:color w:val="404040" w:themeColor="text1" w:themeTint="BF"/>
          <w:lang w:eastAsia="pt-BR"/>
        </w:rPr>
      </w:pPr>
    </w:p>
    <w:p w14:paraId="3B96EC80" w14:textId="77777777" w:rsidR="003F315C" w:rsidRPr="005D7012" w:rsidRDefault="003F315C" w:rsidP="00C311E9">
      <w:pPr>
        <w:pStyle w:val="Ttulo3"/>
        <w:rPr>
          <w:color w:val="404040" w:themeColor="text1" w:themeTint="BF"/>
        </w:rPr>
      </w:pPr>
      <w:bookmarkStart w:id="24" w:name="_Toc101335471"/>
      <w:r w:rsidRPr="005D7012">
        <w:rPr>
          <w:color w:val="404040" w:themeColor="text1" w:themeTint="BF"/>
        </w:rPr>
        <w:t>Características Técnicas dos Blocos de concreto</w:t>
      </w:r>
      <w:bookmarkEnd w:id="24"/>
    </w:p>
    <w:p w14:paraId="6B5A7B12" w14:textId="07F68874" w:rsidR="00B12822" w:rsidRPr="005D7012" w:rsidRDefault="00B12822" w:rsidP="00C311E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17DD7B5F" w14:textId="6002B24B" w:rsidR="004219D2" w:rsidRPr="005D7012" w:rsidRDefault="004219D2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Foi projetado meio fio de travamento para evitar o deslocamento das lajotas por erosão e gravidade. A mesma foi prevista nos acessos das ruas perpendiculares a via projetada.</w:t>
      </w:r>
    </w:p>
    <w:p w14:paraId="591F31CA" w14:textId="3C049F59" w:rsidR="00F20249" w:rsidRPr="005D7012" w:rsidRDefault="00F20249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Os meios fios deverão estar num alinhamento perfeito e assentes sobre uma base regularizada, devendo o espaçamento (junta) entre meio-fio não ultrapassar a 0,015m.</w:t>
      </w:r>
    </w:p>
    <w:p w14:paraId="73A76E79" w14:textId="4E1F9C47" w:rsidR="00F20249" w:rsidRPr="005D7012" w:rsidRDefault="00F20249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 rejuntamento será com cimento e areia no traço 1:4, desde a base até o topo do meio fio, devendo as juntas estar limpas de impurezas e molhadas.</w:t>
      </w:r>
    </w:p>
    <w:p w14:paraId="1F288BBC" w14:textId="524DAC2C" w:rsidR="00F20249" w:rsidRDefault="00F20249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CONTRATADA deverá executar o encosto do meio fio com 1,37 m de largura. O solo deverá ser compactado em uma camada de 0,15 m de espessura, que servirá como passeio. Os meios fios deverão ser assentados sobre uma base de concreto.</w:t>
      </w:r>
    </w:p>
    <w:p w14:paraId="7D846A03" w14:textId="77777777" w:rsidR="00DD7F50" w:rsidRDefault="00DD7F50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553D196F" w14:textId="77777777" w:rsidR="00DD7F50" w:rsidRPr="005D7012" w:rsidRDefault="00DD7F50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239D7136" w14:textId="7C272FE2" w:rsidR="00967034" w:rsidRPr="005D7012" w:rsidRDefault="00225D5A" w:rsidP="0096703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Os </w:t>
      </w:r>
      <w:proofErr w:type="spellStart"/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meio-fios</w:t>
      </w:r>
      <w:proofErr w:type="spellEnd"/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serão em concreto pré-moldado com resistência mínima de 25MPa aos 28 dias, nas</w:t>
      </w:r>
      <w:r w:rsidR="0068265D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dimensões de 1</w:t>
      </w:r>
      <w:r w:rsidR="006B6467">
        <w:rPr>
          <w:rFonts w:ascii="Arial" w:eastAsia="CIDFont+F8" w:hAnsi="Arial" w:cs="Arial"/>
          <w:color w:val="404040" w:themeColor="text1" w:themeTint="BF"/>
          <w:sz w:val="24"/>
          <w:szCs w:val="24"/>
        </w:rPr>
        <w:t>2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cm de largura, 30 cm de altura e comprimento de 100 cm.</w:t>
      </w:r>
    </w:p>
    <w:p w14:paraId="04EFE624" w14:textId="139A5AE3" w:rsidR="00225D5A" w:rsidRPr="005D7012" w:rsidRDefault="005614BD" w:rsidP="0096703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Os meios</w:t>
      </w:r>
      <w:r w:rsidR="00225D5A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fios devem ser moldados em formas metálicas e o concreto deve ser vibrado até seu</w:t>
      </w:r>
      <w:r w:rsidR="0068265D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="00225D5A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completo adensamento para permitir um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bom acabamento e atingir a </w:t>
      </w:r>
      <w:r w:rsidR="00225D5A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resistência desejada. Para o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="00225D5A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controle de qualidade será destacado aleatoriamente um lote de 10 unidades de cada 300 peças para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="00225D5A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comprovação de resistência, verificação da forma, presença de materiais de desintegração e condições das</w:t>
      </w:r>
      <w:r w:rsidR="00D846C3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</w:t>
      </w:r>
      <w:r w:rsidR="00225D5A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arestas.</w:t>
      </w:r>
    </w:p>
    <w:p w14:paraId="025CA3A3" w14:textId="77777777" w:rsidR="00225D5A" w:rsidRPr="005D7012" w:rsidRDefault="00225D5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 verificação das dimensões e as condições de acabamento serão através de inspeção visual.</w:t>
      </w:r>
    </w:p>
    <w:p w14:paraId="36FE4C4D" w14:textId="77777777" w:rsidR="00225D5A" w:rsidRPr="005D7012" w:rsidRDefault="00225D5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Os materiais utilizados na fabricação dos pré-moldados deverão satisfazer as seguintes condições:</w:t>
      </w:r>
    </w:p>
    <w:p w14:paraId="54C206A2" w14:textId="3B49BF81" w:rsidR="00225D5A" w:rsidRPr="005D7012" w:rsidRDefault="00225D5A" w:rsidP="00C311E9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1418" w:hanging="567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cimento – obedecer às exigências da ABNT e ABCP;</w:t>
      </w:r>
    </w:p>
    <w:p w14:paraId="32854B78" w14:textId="23ED5D27" w:rsidR="00225D5A" w:rsidRPr="005D7012" w:rsidRDefault="00225D5A" w:rsidP="00C311E9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1418" w:hanging="567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agregados – obedecer às exigências da ABNT- EB-4;</w:t>
      </w:r>
    </w:p>
    <w:p w14:paraId="51D52207" w14:textId="3B7DE24F" w:rsidR="00A468E5" w:rsidRPr="005D7012" w:rsidRDefault="00225D5A" w:rsidP="00C311E9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1418" w:hanging="567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água – estar isenta de elementos prejudiciais às reações do cimento.</w:t>
      </w:r>
    </w:p>
    <w:p w14:paraId="675FCD75" w14:textId="77777777" w:rsidR="0051650E" w:rsidRPr="005D7012" w:rsidRDefault="0051650E" w:rsidP="0051650E">
      <w:pPr>
        <w:pStyle w:val="PargrafodaLista"/>
        <w:autoSpaceDE w:val="0"/>
        <w:autoSpaceDN w:val="0"/>
        <w:adjustRightInd w:val="0"/>
        <w:spacing w:after="0" w:line="360" w:lineRule="auto"/>
        <w:ind w:left="1418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0BE5A4AC" w14:textId="30216898" w:rsidR="00A468E5" w:rsidRPr="005D7012" w:rsidRDefault="00A468E5" w:rsidP="00C311E9">
      <w:pPr>
        <w:pStyle w:val="Ttulo2"/>
        <w:spacing w:before="0"/>
        <w:rPr>
          <w:rFonts w:eastAsia="CIDFont+F8"/>
          <w:color w:val="404040" w:themeColor="text1" w:themeTint="BF"/>
        </w:rPr>
      </w:pPr>
      <w:bookmarkStart w:id="25" w:name="_Toc101335472"/>
      <w:r w:rsidRPr="005D7012">
        <w:rPr>
          <w:rFonts w:eastAsia="CIDFont+F8"/>
          <w:color w:val="404040" w:themeColor="text1" w:themeTint="BF"/>
        </w:rPr>
        <w:t>CALÇADA DE CONCRETO</w:t>
      </w:r>
      <w:bookmarkEnd w:id="25"/>
    </w:p>
    <w:p w14:paraId="0CB64984" w14:textId="482F0C91" w:rsidR="00BC0A20" w:rsidRPr="005D7012" w:rsidRDefault="00BC0A20" w:rsidP="00C311E9">
      <w:pPr>
        <w:spacing w:after="0"/>
        <w:rPr>
          <w:color w:val="404040" w:themeColor="text1" w:themeTint="BF"/>
          <w:lang w:eastAsia="pt-BR"/>
        </w:rPr>
      </w:pPr>
    </w:p>
    <w:p w14:paraId="56F39CAB" w14:textId="09A2E6ED" w:rsidR="00861ACB" w:rsidRPr="005D7012" w:rsidRDefault="00E42B47" w:rsidP="00E42B4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Não foi previsto em projeto a execução de pavimentação das calçadas, </w:t>
      </w:r>
      <w:r w:rsidR="00A531ED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mas</w:t>
      </w: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foram previstos espaçamentos </w:t>
      </w:r>
      <w:r w:rsidR="00C1059C"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para futuro calçamento.</w:t>
      </w:r>
    </w:p>
    <w:p w14:paraId="327B95F2" w14:textId="77777777" w:rsidR="00E42B47" w:rsidRPr="005D7012" w:rsidRDefault="00E42B47" w:rsidP="00E42B4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3CC74914" w14:textId="67DC3CED" w:rsidR="002B2449" w:rsidRPr="005D7012" w:rsidRDefault="00861ACB" w:rsidP="00C311E9">
      <w:pPr>
        <w:pStyle w:val="Ttulo1"/>
        <w:rPr>
          <w:color w:val="404040" w:themeColor="text1" w:themeTint="BF"/>
        </w:rPr>
      </w:pPr>
      <w:bookmarkStart w:id="26" w:name="_Toc101335473"/>
      <w:r w:rsidRPr="005D7012">
        <w:rPr>
          <w:color w:val="404040" w:themeColor="text1" w:themeTint="BF"/>
        </w:rPr>
        <w:t>SINALIZAÇÃO viária</w:t>
      </w:r>
      <w:bookmarkEnd w:id="26"/>
    </w:p>
    <w:p w14:paraId="071A33FB" w14:textId="77777777" w:rsidR="00946449" w:rsidRPr="005D7012" w:rsidRDefault="00946449" w:rsidP="00946449">
      <w:pPr>
        <w:rPr>
          <w:color w:val="404040" w:themeColor="text1" w:themeTint="BF"/>
          <w:lang w:eastAsia="pt-BR"/>
        </w:rPr>
      </w:pPr>
    </w:p>
    <w:p w14:paraId="652DCA73" w14:textId="77777777" w:rsidR="00946449" w:rsidRPr="005D7012" w:rsidRDefault="00946449" w:rsidP="00C311E9">
      <w:pPr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5617BE23" w14:textId="715C68E7" w:rsidR="00271398" w:rsidRPr="005D7012" w:rsidRDefault="00271398" w:rsidP="00C311E9">
      <w:pPr>
        <w:pStyle w:val="Ttulo2"/>
        <w:spacing w:before="0"/>
        <w:rPr>
          <w:color w:val="404040" w:themeColor="text1" w:themeTint="BF"/>
        </w:rPr>
      </w:pPr>
      <w:bookmarkStart w:id="27" w:name="_Toc101335477"/>
      <w:r w:rsidRPr="005D7012">
        <w:rPr>
          <w:color w:val="404040" w:themeColor="text1" w:themeTint="BF"/>
        </w:rPr>
        <w:t>SINALIZAÇÃO VERTICAL</w:t>
      </w:r>
      <w:bookmarkEnd w:id="27"/>
      <w:r w:rsidR="00A61E6B" w:rsidRPr="005D7012">
        <w:rPr>
          <w:color w:val="404040" w:themeColor="text1" w:themeTint="BF"/>
        </w:rPr>
        <w:t xml:space="preserve"> </w:t>
      </w:r>
    </w:p>
    <w:p w14:paraId="71B49BAF" w14:textId="77777777" w:rsidR="00A61E6B" w:rsidRPr="005D7012" w:rsidRDefault="00A61E6B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color w:val="404040" w:themeColor="text1" w:themeTint="BF"/>
          <w:lang w:eastAsia="pt-BR"/>
        </w:rPr>
      </w:pPr>
    </w:p>
    <w:p w14:paraId="4D793717" w14:textId="77777777" w:rsidR="00AB061A" w:rsidRDefault="00633F4D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As placas de regulamentação/advertência deverão ser executadas em hastes metálicas de ferro galvanizado a fogo com diâmetro de 2”, paredes com no mínimo 3 mm </w:t>
      </w:r>
    </w:p>
    <w:p w14:paraId="3684F589" w14:textId="77777777" w:rsidR="00AB061A" w:rsidRDefault="00AB061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2A8B87E4" w14:textId="77777777" w:rsidR="00AB061A" w:rsidRDefault="00AB061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6F4B63B6" w14:textId="25CC52A7" w:rsidR="00633F4D" w:rsidRPr="005D7012" w:rsidRDefault="00633F4D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e 3,0 metros de comprimento, sendo as aletas de fixação soldadas. Todos os tipos de placas a serem executadas deverão ser totalmente refletivas e devem estar de acordo com os manuais de “Sinalização Vertical de Regulamentação” - Volume I, CONTRAN/DENATRAM.</w:t>
      </w:r>
    </w:p>
    <w:p w14:paraId="1F8D9FD1" w14:textId="32C56ADB" w:rsidR="00633F4D" w:rsidRPr="005D7012" w:rsidRDefault="00633F4D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Os posicionamentos das placas devem-se garantir uma pequena deflexão horizontal (em torno de 3°), em relação </w:t>
      </w:r>
      <w:proofErr w:type="spellStart"/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>á</w:t>
      </w:r>
      <w:proofErr w:type="spellEnd"/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 direção ortogonal ao trajeto dos veículos que se aproxima, de forma a minimizar problemas de reflexo.</w:t>
      </w:r>
    </w:p>
    <w:p w14:paraId="5AA115F2" w14:textId="70D3BC34" w:rsidR="008843EA" w:rsidRPr="005D7012" w:rsidRDefault="008843EA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05E80830" w14:textId="235FCA57" w:rsidR="008843EA" w:rsidRDefault="004F3DA4" w:rsidP="00C311E9">
      <w:pPr>
        <w:pStyle w:val="Ttulo1"/>
        <w:rPr>
          <w:rFonts w:eastAsia="CIDFont+F8"/>
          <w:color w:val="404040" w:themeColor="text1" w:themeTint="BF"/>
        </w:rPr>
      </w:pPr>
      <w:bookmarkStart w:id="28" w:name="_Toc101335478"/>
      <w:r w:rsidRPr="005D7012">
        <w:rPr>
          <w:rFonts w:eastAsia="CIDFont+F8"/>
          <w:color w:val="404040" w:themeColor="text1" w:themeTint="BF"/>
        </w:rPr>
        <w:t>REFERENCIAL DE PREÇOS</w:t>
      </w:r>
      <w:bookmarkEnd w:id="28"/>
    </w:p>
    <w:p w14:paraId="2CE229F3" w14:textId="7B70130C" w:rsidR="004F3DA4" w:rsidRPr="005D7012" w:rsidRDefault="004F3DA4" w:rsidP="00C311E9">
      <w:pPr>
        <w:spacing w:after="0"/>
        <w:rPr>
          <w:color w:val="404040" w:themeColor="text1" w:themeTint="BF"/>
          <w:lang w:eastAsia="pt-BR"/>
        </w:rPr>
      </w:pPr>
    </w:p>
    <w:p w14:paraId="68439E27" w14:textId="1FAD1A19" w:rsidR="004F3DA4" w:rsidRPr="00C62986" w:rsidRDefault="004F3DA4" w:rsidP="00C311E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CIDFont+F8" w:hAnsi="Arial" w:cs="Arial"/>
          <w:sz w:val="24"/>
          <w:szCs w:val="24"/>
        </w:rPr>
      </w:pPr>
      <w:r w:rsidRPr="005D7012">
        <w:rPr>
          <w:rFonts w:ascii="Arial" w:eastAsia="CIDFont+F8" w:hAnsi="Arial" w:cs="Arial"/>
          <w:color w:val="404040" w:themeColor="text1" w:themeTint="BF"/>
          <w:sz w:val="24"/>
          <w:szCs w:val="24"/>
        </w:rPr>
        <w:t xml:space="preserve">Os </w:t>
      </w:r>
      <w:r w:rsidRPr="00C62986">
        <w:rPr>
          <w:rFonts w:ascii="Arial" w:eastAsia="CIDFont+F8" w:hAnsi="Arial" w:cs="Arial"/>
          <w:sz w:val="24"/>
          <w:szCs w:val="24"/>
        </w:rPr>
        <w:t>preços praticados na Planilha Orçamentária foram extraídos da tabela SINAPI-</w:t>
      </w:r>
      <w:proofErr w:type="spellStart"/>
      <w:r w:rsidRPr="00C62986">
        <w:rPr>
          <w:rFonts w:ascii="Arial" w:eastAsia="CIDFont+F8" w:hAnsi="Arial" w:cs="Arial"/>
          <w:sz w:val="24"/>
          <w:szCs w:val="24"/>
        </w:rPr>
        <w:t>Fpolis</w:t>
      </w:r>
      <w:proofErr w:type="spellEnd"/>
      <w:r w:rsidRPr="00C62986">
        <w:rPr>
          <w:rFonts w:ascii="Arial" w:eastAsia="CIDFont+F8" w:hAnsi="Arial" w:cs="Arial"/>
          <w:sz w:val="24"/>
          <w:szCs w:val="24"/>
        </w:rPr>
        <w:t>- mês base:</w:t>
      </w:r>
      <w:r w:rsidR="00B373A8" w:rsidRPr="00C62986">
        <w:rPr>
          <w:rFonts w:ascii="Arial" w:eastAsia="CIDFont+F8" w:hAnsi="Arial" w:cs="Arial"/>
          <w:sz w:val="24"/>
          <w:szCs w:val="24"/>
        </w:rPr>
        <w:t xml:space="preserve"> </w:t>
      </w:r>
      <w:r w:rsidR="00DD7F50">
        <w:rPr>
          <w:rFonts w:ascii="Arial" w:eastAsia="CIDFont+F8" w:hAnsi="Arial" w:cs="Arial"/>
          <w:sz w:val="24"/>
          <w:szCs w:val="24"/>
        </w:rPr>
        <w:t>abril</w:t>
      </w:r>
      <w:r w:rsidRPr="00C62986">
        <w:rPr>
          <w:rFonts w:ascii="Arial" w:eastAsia="CIDFont+F8" w:hAnsi="Arial" w:cs="Arial"/>
          <w:sz w:val="24"/>
          <w:szCs w:val="24"/>
        </w:rPr>
        <w:t>/20</w:t>
      </w:r>
      <w:r w:rsidR="00540875" w:rsidRPr="00C62986">
        <w:rPr>
          <w:rFonts w:ascii="Arial" w:eastAsia="CIDFont+F8" w:hAnsi="Arial" w:cs="Arial"/>
          <w:sz w:val="24"/>
          <w:szCs w:val="24"/>
        </w:rPr>
        <w:t>2</w:t>
      </w:r>
      <w:r w:rsidR="00046F40">
        <w:rPr>
          <w:rFonts w:ascii="Arial" w:eastAsia="CIDFont+F8" w:hAnsi="Arial" w:cs="Arial"/>
          <w:sz w:val="24"/>
          <w:szCs w:val="24"/>
        </w:rPr>
        <w:t>3</w:t>
      </w:r>
      <w:r w:rsidRPr="00C62986">
        <w:rPr>
          <w:rFonts w:ascii="Arial" w:eastAsia="CIDFont+F8" w:hAnsi="Arial" w:cs="Arial"/>
          <w:sz w:val="24"/>
          <w:szCs w:val="24"/>
        </w:rPr>
        <w:t xml:space="preserve"> e SICRO-DNIT- </w:t>
      </w:r>
      <w:r w:rsidR="00DD7F50">
        <w:rPr>
          <w:rFonts w:ascii="Arial" w:eastAsia="CIDFont+F8" w:hAnsi="Arial" w:cs="Arial"/>
          <w:sz w:val="24"/>
          <w:szCs w:val="24"/>
        </w:rPr>
        <w:t>fevereiro</w:t>
      </w:r>
      <w:r w:rsidRPr="00C62986">
        <w:rPr>
          <w:rFonts w:ascii="Arial" w:eastAsia="CIDFont+F8" w:hAnsi="Arial" w:cs="Arial"/>
          <w:sz w:val="24"/>
          <w:szCs w:val="24"/>
        </w:rPr>
        <w:t>/20</w:t>
      </w:r>
      <w:r w:rsidR="00540875" w:rsidRPr="00C62986">
        <w:rPr>
          <w:rFonts w:ascii="Arial" w:eastAsia="CIDFont+F8" w:hAnsi="Arial" w:cs="Arial"/>
          <w:sz w:val="24"/>
          <w:szCs w:val="24"/>
        </w:rPr>
        <w:t>2</w:t>
      </w:r>
      <w:r w:rsidR="00DD7F50">
        <w:rPr>
          <w:rFonts w:ascii="Arial" w:eastAsia="CIDFont+F8" w:hAnsi="Arial" w:cs="Arial"/>
          <w:sz w:val="24"/>
          <w:szCs w:val="24"/>
        </w:rPr>
        <w:t>4</w:t>
      </w:r>
      <w:r w:rsidRPr="00C62986">
        <w:rPr>
          <w:rFonts w:ascii="Arial" w:eastAsia="CIDFont+F8" w:hAnsi="Arial" w:cs="Arial"/>
          <w:sz w:val="24"/>
          <w:szCs w:val="24"/>
        </w:rPr>
        <w:t>, todos sem desoneração.</w:t>
      </w:r>
    </w:p>
    <w:p w14:paraId="1597ABA9" w14:textId="3F1C56CE" w:rsidR="004F3DA4" w:rsidRPr="00C62986" w:rsidRDefault="004F3DA4" w:rsidP="00C311E9">
      <w:pPr>
        <w:spacing w:after="0" w:line="360" w:lineRule="auto"/>
        <w:ind w:firstLine="851"/>
        <w:jc w:val="both"/>
        <w:rPr>
          <w:rFonts w:ascii="Arial" w:eastAsia="CIDFont+F8" w:hAnsi="Arial" w:cs="Arial"/>
          <w:sz w:val="24"/>
          <w:szCs w:val="24"/>
        </w:rPr>
      </w:pPr>
      <w:r w:rsidRPr="00C62986">
        <w:rPr>
          <w:rFonts w:ascii="Arial" w:eastAsia="CIDFont+F8" w:hAnsi="Arial" w:cs="Arial"/>
          <w:sz w:val="24"/>
          <w:szCs w:val="24"/>
        </w:rPr>
        <w:t>A composição do BDI</w:t>
      </w:r>
      <w:r w:rsidR="006B6467">
        <w:rPr>
          <w:rFonts w:ascii="Arial" w:eastAsia="CIDFont+F8" w:hAnsi="Arial" w:cs="Arial"/>
          <w:sz w:val="24"/>
          <w:szCs w:val="24"/>
        </w:rPr>
        <w:t xml:space="preserve"> </w:t>
      </w:r>
      <w:r w:rsidRPr="00C62986">
        <w:rPr>
          <w:rFonts w:ascii="Arial" w:eastAsia="CIDFont+F8" w:hAnsi="Arial" w:cs="Arial"/>
          <w:sz w:val="24"/>
          <w:szCs w:val="24"/>
        </w:rPr>
        <w:t>- limites máximos e mínimos está detalhado no anexo I do orçamento.</w:t>
      </w:r>
    </w:p>
    <w:p w14:paraId="7F9281A0" w14:textId="3283C1D3" w:rsidR="006627AF" w:rsidRDefault="006627AF" w:rsidP="00C311E9">
      <w:pPr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03AF884F" w14:textId="77777777" w:rsidR="006627AF" w:rsidRDefault="006627AF" w:rsidP="00C311E9">
      <w:pPr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3999A19A" w14:textId="77777777" w:rsidR="005D6AC1" w:rsidRPr="005D7012" w:rsidRDefault="005D6AC1" w:rsidP="00C311E9">
      <w:pPr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21A5ABC6" w14:textId="55FB1597" w:rsidR="00A82F06" w:rsidRPr="00A10F52" w:rsidRDefault="004C3948" w:rsidP="00A82F06">
      <w:pPr>
        <w:spacing w:after="0"/>
        <w:ind w:firstLine="851"/>
        <w:jc w:val="center"/>
        <w:rPr>
          <w:rFonts w:ascii="Arial" w:eastAsia="Arial" w:hAnsi="Arial" w:cs="Arial"/>
          <w:b/>
          <w:bCs/>
          <w:shd w:val="clear" w:color="auto" w:fill="FFFFFF"/>
        </w:rPr>
      </w:pPr>
      <w:r>
        <w:rPr>
          <w:rFonts w:ascii="Arial" w:eastAsia="Arial" w:hAnsi="Arial" w:cs="Arial"/>
          <w:b/>
          <w:bCs/>
          <w:shd w:val="clear" w:color="auto" w:fill="FFFFFF"/>
        </w:rPr>
        <w:t>CÁSSIA GOULART NOGUEIRA</w:t>
      </w:r>
    </w:p>
    <w:p w14:paraId="6BBB867F" w14:textId="2012FDB3" w:rsidR="00A82F06" w:rsidRDefault="004C3948" w:rsidP="00A82F06">
      <w:pPr>
        <w:spacing w:after="0"/>
        <w:ind w:firstLine="851"/>
        <w:jc w:val="center"/>
        <w:rPr>
          <w:rFonts w:ascii="Arial" w:eastAsia="Arial" w:hAnsi="Arial" w:cs="Arial"/>
          <w:b/>
          <w:bCs/>
          <w:shd w:val="clear" w:color="auto" w:fill="FFFFFF"/>
        </w:rPr>
      </w:pPr>
      <w:r>
        <w:rPr>
          <w:rFonts w:ascii="Arial" w:eastAsia="Arial" w:hAnsi="Arial" w:cs="Arial"/>
          <w:b/>
          <w:bCs/>
          <w:shd w:val="clear" w:color="auto" w:fill="FFFFFF"/>
        </w:rPr>
        <w:t>Diretora de Projetos e Planejamento Urbano</w:t>
      </w:r>
    </w:p>
    <w:p w14:paraId="14239F7D" w14:textId="29E1EDFD" w:rsidR="00A82F06" w:rsidRPr="00A44A4A" w:rsidRDefault="00A82F06" w:rsidP="00A82F06">
      <w:pPr>
        <w:spacing w:after="0"/>
        <w:ind w:firstLine="851"/>
        <w:jc w:val="center"/>
        <w:rPr>
          <w:rFonts w:ascii="Arial" w:eastAsia="Arial" w:hAnsi="Arial" w:cs="Arial"/>
          <w:b/>
          <w:bCs/>
          <w:shd w:val="clear" w:color="auto" w:fill="FFFFFF"/>
        </w:rPr>
      </w:pPr>
      <w:r>
        <w:rPr>
          <w:rFonts w:ascii="Arial" w:eastAsia="Arial" w:hAnsi="Arial" w:cs="Arial"/>
          <w:b/>
          <w:bCs/>
          <w:shd w:val="clear" w:color="auto" w:fill="FFFFFF"/>
        </w:rPr>
        <w:t xml:space="preserve">Matrícula </w:t>
      </w:r>
      <w:r w:rsidR="004C3948">
        <w:rPr>
          <w:rFonts w:ascii="Arial" w:eastAsia="Arial" w:hAnsi="Arial" w:cs="Arial"/>
          <w:b/>
          <w:bCs/>
          <w:shd w:val="clear" w:color="auto" w:fill="FFFFFF"/>
        </w:rPr>
        <w:t>1828</w:t>
      </w:r>
    </w:p>
    <w:p w14:paraId="5295FB04" w14:textId="5ECBB8FE" w:rsidR="0069189E" w:rsidRPr="005D7012" w:rsidRDefault="0069189E" w:rsidP="00C311E9">
      <w:pPr>
        <w:spacing w:after="0" w:line="360" w:lineRule="auto"/>
        <w:ind w:firstLine="851"/>
        <w:jc w:val="both"/>
        <w:rPr>
          <w:rFonts w:ascii="Arial" w:eastAsia="CIDFont+F8" w:hAnsi="Arial" w:cs="Arial"/>
          <w:color w:val="404040" w:themeColor="text1" w:themeTint="BF"/>
          <w:sz w:val="24"/>
          <w:szCs w:val="24"/>
        </w:rPr>
      </w:pPr>
    </w:p>
    <w:p w14:paraId="0F2B119C" w14:textId="77777777" w:rsidR="00786A6B" w:rsidRPr="005D7012" w:rsidRDefault="00786A6B" w:rsidP="00786A6B">
      <w:pPr>
        <w:pStyle w:val="Ttulo"/>
        <w:rPr>
          <w:color w:val="404040" w:themeColor="text1" w:themeTint="BF"/>
          <w:sz w:val="40"/>
          <w:szCs w:val="40"/>
        </w:rPr>
      </w:pPr>
    </w:p>
    <w:p w14:paraId="6E41DD03" w14:textId="77777777" w:rsidR="00817033" w:rsidRDefault="00817033" w:rsidP="0002561A">
      <w:pPr>
        <w:pStyle w:val="Ttulo"/>
        <w:rPr>
          <w:color w:val="404040" w:themeColor="text1" w:themeTint="BF"/>
          <w:sz w:val="40"/>
          <w:szCs w:val="40"/>
        </w:rPr>
      </w:pPr>
    </w:p>
    <w:p w14:paraId="713E4BF5" w14:textId="77777777" w:rsidR="0002561A" w:rsidRDefault="0002561A" w:rsidP="00697DBF">
      <w:pPr>
        <w:pStyle w:val="Ttulo"/>
        <w:ind w:left="-1701"/>
        <w:jc w:val="center"/>
        <w:rPr>
          <w:color w:val="404040" w:themeColor="text1" w:themeTint="BF"/>
          <w:sz w:val="40"/>
          <w:szCs w:val="40"/>
        </w:rPr>
      </w:pPr>
    </w:p>
    <w:p w14:paraId="760B669D" w14:textId="77777777" w:rsidR="00DD7F50" w:rsidRDefault="00DD7F50" w:rsidP="00697DBF">
      <w:pPr>
        <w:pStyle w:val="Ttulo"/>
        <w:ind w:left="-1701"/>
        <w:jc w:val="center"/>
        <w:rPr>
          <w:color w:val="404040" w:themeColor="text1" w:themeTint="BF"/>
          <w:sz w:val="40"/>
          <w:szCs w:val="40"/>
        </w:rPr>
      </w:pPr>
    </w:p>
    <w:p w14:paraId="14617109" w14:textId="77777777" w:rsidR="00DD7F50" w:rsidRDefault="00DD7F50" w:rsidP="00697DBF">
      <w:pPr>
        <w:pStyle w:val="Ttulo"/>
        <w:ind w:left="-1701"/>
        <w:jc w:val="center"/>
        <w:rPr>
          <w:color w:val="404040" w:themeColor="text1" w:themeTint="BF"/>
          <w:sz w:val="40"/>
          <w:szCs w:val="40"/>
        </w:rPr>
      </w:pPr>
    </w:p>
    <w:p w14:paraId="4439EEB9" w14:textId="77777777" w:rsidR="00DD7F50" w:rsidRDefault="00DD7F50" w:rsidP="00697DBF">
      <w:pPr>
        <w:pStyle w:val="Ttulo"/>
        <w:ind w:left="-1701"/>
        <w:jc w:val="center"/>
        <w:rPr>
          <w:color w:val="404040" w:themeColor="text1" w:themeTint="BF"/>
          <w:sz w:val="40"/>
          <w:szCs w:val="40"/>
        </w:rPr>
      </w:pPr>
    </w:p>
    <w:p w14:paraId="67E3D69D" w14:textId="77777777" w:rsidR="00DD7F50" w:rsidRDefault="00DD7F50" w:rsidP="00697DBF">
      <w:pPr>
        <w:pStyle w:val="Ttulo"/>
        <w:ind w:left="-1701"/>
        <w:jc w:val="center"/>
        <w:rPr>
          <w:color w:val="404040" w:themeColor="text1" w:themeTint="BF"/>
          <w:sz w:val="40"/>
          <w:szCs w:val="40"/>
        </w:rPr>
      </w:pPr>
    </w:p>
    <w:p w14:paraId="11FDA4CE" w14:textId="77777777" w:rsidR="00DD7F50" w:rsidRDefault="00DD7F50" w:rsidP="00697DBF">
      <w:pPr>
        <w:pStyle w:val="Ttulo"/>
        <w:ind w:left="-1701"/>
        <w:jc w:val="center"/>
        <w:rPr>
          <w:color w:val="404040" w:themeColor="text1" w:themeTint="BF"/>
          <w:sz w:val="40"/>
          <w:szCs w:val="40"/>
        </w:rPr>
      </w:pPr>
    </w:p>
    <w:p w14:paraId="62420777" w14:textId="492A279B" w:rsidR="00697DBF" w:rsidRPr="005D7012" w:rsidRDefault="00697DBF" w:rsidP="00697DBF">
      <w:pPr>
        <w:pStyle w:val="Ttulo"/>
        <w:ind w:left="-1701"/>
        <w:jc w:val="center"/>
        <w:rPr>
          <w:color w:val="404040" w:themeColor="text1" w:themeTint="BF"/>
          <w:sz w:val="40"/>
          <w:szCs w:val="40"/>
        </w:rPr>
      </w:pPr>
      <w:r w:rsidRPr="005D7012">
        <w:rPr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7D93FE8" wp14:editId="57D5C68D">
                <wp:simplePos x="0" y="0"/>
                <wp:positionH relativeFrom="page">
                  <wp:align>left</wp:align>
                </wp:positionH>
                <wp:positionV relativeFrom="paragraph">
                  <wp:posOffset>431940</wp:posOffset>
                </wp:positionV>
                <wp:extent cx="7527851" cy="2232561"/>
                <wp:effectExtent l="0" t="0" r="16510" b="15875"/>
                <wp:wrapNone/>
                <wp:docPr id="35" name="Retângul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851" cy="2232561"/>
                        </a:xfrm>
                        <a:prstGeom prst="rect">
                          <a:avLst/>
                        </a:prstGeom>
                        <a:solidFill>
                          <a:srgbClr val="396F39"/>
                        </a:solidFill>
                        <a:ln>
                          <a:solidFill>
                            <a:srgbClr val="396F3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CF504D" id="Retângulo 35" o:spid="_x0000_s1026" style="position:absolute;margin-left:0;margin-top:34pt;width:592.75pt;height:175.8pt;z-index:-251655168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" fillcolor="#396f39" strokecolor="#396f39" strokeweight="2pt">
                <w10:wrap anchorx="page"/>
              </v:rect>
            </w:pict>
          </mc:Fallback>
        </mc:AlternateContent>
      </w:r>
    </w:p>
    <w:p w14:paraId="1A253C18" w14:textId="77777777" w:rsidR="00697DBF" w:rsidRPr="005D7012" w:rsidRDefault="00697DBF" w:rsidP="00697DBF">
      <w:pPr>
        <w:pStyle w:val="Ttulo"/>
        <w:ind w:left="-1701"/>
        <w:jc w:val="center"/>
        <w:rPr>
          <w:color w:val="404040" w:themeColor="text1" w:themeTint="BF"/>
          <w:sz w:val="40"/>
          <w:szCs w:val="40"/>
        </w:rPr>
      </w:pPr>
    </w:p>
    <w:p w14:paraId="217F32B9" w14:textId="1CF63D2F" w:rsidR="00697DBF" w:rsidRPr="005D7012" w:rsidRDefault="00697DBF" w:rsidP="00697DBF">
      <w:pPr>
        <w:pStyle w:val="Ttulo"/>
        <w:ind w:left="-142"/>
        <w:jc w:val="center"/>
        <w:rPr>
          <w:color w:val="FFFFFF" w:themeColor="background1"/>
          <w:sz w:val="50"/>
          <w:szCs w:val="50"/>
        </w:rPr>
      </w:pPr>
      <w:r w:rsidRPr="005D7012">
        <w:rPr>
          <w:color w:val="FFFFFF" w:themeColor="background1"/>
          <w:sz w:val="50"/>
          <w:szCs w:val="50"/>
        </w:rPr>
        <w:t>ANEXO I</w:t>
      </w:r>
    </w:p>
    <w:p w14:paraId="27C99A0E" w14:textId="66E87CAC" w:rsidR="00697DBF" w:rsidRPr="005D7012" w:rsidRDefault="00B9703E" w:rsidP="00697DBF">
      <w:pPr>
        <w:pStyle w:val="Ttulo"/>
        <w:jc w:val="center"/>
        <w:rPr>
          <w:color w:val="FFFFFF" w:themeColor="background1"/>
          <w:sz w:val="50"/>
          <w:szCs w:val="50"/>
        </w:rPr>
      </w:pPr>
      <w:r w:rsidRPr="005D7012">
        <w:rPr>
          <w:color w:val="FFFFFF" w:themeColor="background1"/>
          <w:sz w:val="50"/>
          <w:szCs w:val="50"/>
        </w:rPr>
        <w:t xml:space="preserve">BDI, </w:t>
      </w:r>
      <w:r w:rsidR="00697DBF" w:rsidRPr="005D7012">
        <w:rPr>
          <w:color w:val="FFFFFF" w:themeColor="background1"/>
          <w:sz w:val="50"/>
          <w:szCs w:val="50"/>
        </w:rPr>
        <w:t>PLANILHA ORÇAMENTÁRIA</w:t>
      </w:r>
      <w:r w:rsidRPr="005D7012">
        <w:rPr>
          <w:color w:val="FFFFFF" w:themeColor="background1"/>
          <w:sz w:val="50"/>
          <w:szCs w:val="50"/>
        </w:rPr>
        <w:t xml:space="preserve"> E</w:t>
      </w:r>
      <w:r w:rsidR="002153D8" w:rsidRPr="005D7012">
        <w:rPr>
          <w:color w:val="FFFFFF" w:themeColor="background1"/>
          <w:sz w:val="50"/>
          <w:szCs w:val="50"/>
        </w:rPr>
        <w:t xml:space="preserve"> CRONOGRAMA FÍSICO FINANCEIRO</w:t>
      </w:r>
    </w:p>
    <w:p w14:paraId="7C27E36C" w14:textId="77777777" w:rsidR="00697DBF" w:rsidRPr="005D7012" w:rsidRDefault="00697DBF" w:rsidP="00697DBF">
      <w:pPr>
        <w:pStyle w:val="Ttulo"/>
        <w:ind w:left="-1701"/>
        <w:jc w:val="center"/>
        <w:rPr>
          <w:color w:val="404040" w:themeColor="text1" w:themeTint="BF"/>
          <w:sz w:val="40"/>
          <w:szCs w:val="40"/>
        </w:rPr>
      </w:pPr>
    </w:p>
    <w:p w14:paraId="214CAC5C" w14:textId="4FFC3ADC" w:rsidR="00697DBF" w:rsidRDefault="00697DBF" w:rsidP="00697DBF">
      <w:pPr>
        <w:pStyle w:val="Ttulo"/>
        <w:ind w:left="-1701"/>
        <w:jc w:val="center"/>
        <w:rPr>
          <w:color w:val="404040" w:themeColor="text1" w:themeTint="BF"/>
          <w:sz w:val="40"/>
          <w:szCs w:val="40"/>
        </w:rPr>
      </w:pPr>
    </w:p>
    <w:p w14:paraId="495125F6" w14:textId="77777777" w:rsidR="0002561A" w:rsidRDefault="0002561A" w:rsidP="00697DBF">
      <w:pPr>
        <w:pStyle w:val="Ttulo"/>
        <w:ind w:left="-1701"/>
        <w:jc w:val="center"/>
        <w:rPr>
          <w:color w:val="404040" w:themeColor="text1" w:themeTint="BF"/>
          <w:sz w:val="40"/>
          <w:szCs w:val="40"/>
        </w:rPr>
      </w:pPr>
    </w:p>
    <w:p w14:paraId="46C71004" w14:textId="77777777" w:rsidR="001C2EE7" w:rsidRPr="005D7012" w:rsidRDefault="001C2EE7" w:rsidP="00697DBF">
      <w:pPr>
        <w:pStyle w:val="Ttulo"/>
        <w:ind w:left="-1701"/>
        <w:jc w:val="center"/>
        <w:rPr>
          <w:color w:val="404040" w:themeColor="text1" w:themeTint="BF"/>
          <w:sz w:val="40"/>
          <w:szCs w:val="40"/>
        </w:rPr>
      </w:pPr>
    </w:p>
    <w:p w14:paraId="43BC3691" w14:textId="2687E588" w:rsidR="00D45FD9" w:rsidRPr="005D7012" w:rsidRDefault="00D45FD9" w:rsidP="00D45FD9">
      <w:pPr>
        <w:pStyle w:val="Ttulo"/>
        <w:jc w:val="center"/>
        <w:rPr>
          <w:color w:val="404040" w:themeColor="text1" w:themeTint="BF"/>
          <w:sz w:val="36"/>
          <w:szCs w:val="36"/>
        </w:rPr>
      </w:pPr>
      <w:r>
        <w:rPr>
          <w:color w:val="404040" w:themeColor="text1" w:themeTint="BF"/>
          <w:sz w:val="36"/>
          <w:szCs w:val="36"/>
        </w:rPr>
        <w:t xml:space="preserve">RUA </w:t>
      </w:r>
      <w:r w:rsidR="00AB061A">
        <w:rPr>
          <w:color w:val="404040" w:themeColor="text1" w:themeTint="BF"/>
          <w:sz w:val="36"/>
          <w:szCs w:val="36"/>
        </w:rPr>
        <w:t>MAIKEL AUGUSTO SACHETTI</w:t>
      </w:r>
    </w:p>
    <w:p w14:paraId="26863058" w14:textId="759D4873" w:rsidR="00D45FD9" w:rsidRPr="005D7012" w:rsidRDefault="00D45FD9" w:rsidP="00D45FD9">
      <w:pPr>
        <w:pStyle w:val="Ttulo"/>
        <w:jc w:val="center"/>
        <w:rPr>
          <w:b w:val="0"/>
          <w:bCs/>
          <w:color w:val="404040" w:themeColor="text1" w:themeTint="BF"/>
        </w:rPr>
      </w:pPr>
      <w:r w:rsidRPr="005D7012">
        <w:rPr>
          <w:b w:val="0"/>
          <w:bCs/>
          <w:color w:val="404040" w:themeColor="text1" w:themeTint="BF"/>
        </w:rPr>
        <w:t xml:space="preserve">BAIRRO </w:t>
      </w:r>
      <w:r w:rsidR="006B6467">
        <w:rPr>
          <w:b w:val="0"/>
          <w:bCs/>
          <w:color w:val="404040" w:themeColor="text1" w:themeTint="BF"/>
        </w:rPr>
        <w:t>SANTIAGO</w:t>
      </w:r>
      <w:r>
        <w:rPr>
          <w:b w:val="0"/>
          <w:bCs/>
          <w:color w:val="404040" w:themeColor="text1" w:themeTint="BF"/>
        </w:rPr>
        <w:t xml:space="preserve"> </w:t>
      </w:r>
      <w:r w:rsidRPr="005D7012">
        <w:rPr>
          <w:b w:val="0"/>
          <w:bCs/>
          <w:color w:val="404040" w:themeColor="text1" w:themeTint="BF"/>
        </w:rPr>
        <w:t>– PESCARIA BRAVA/SC</w:t>
      </w:r>
    </w:p>
    <w:p w14:paraId="66348516" w14:textId="57FDFA29" w:rsidR="00697DBF" w:rsidRDefault="00697DBF" w:rsidP="00697DBF">
      <w:pPr>
        <w:pStyle w:val="Ttulo"/>
        <w:jc w:val="center"/>
        <w:rPr>
          <w:b w:val="0"/>
          <w:bCs/>
          <w:color w:val="404040" w:themeColor="text1" w:themeTint="BF"/>
        </w:rPr>
      </w:pPr>
    </w:p>
    <w:p w14:paraId="4572E257" w14:textId="77777777" w:rsidR="006D12C4" w:rsidRPr="005D7012" w:rsidRDefault="006D12C4" w:rsidP="00697DBF">
      <w:pPr>
        <w:pStyle w:val="Ttulo"/>
        <w:jc w:val="center"/>
        <w:rPr>
          <w:b w:val="0"/>
          <w:bCs/>
          <w:color w:val="404040" w:themeColor="text1" w:themeTint="BF"/>
        </w:rPr>
      </w:pPr>
    </w:p>
    <w:p w14:paraId="07E2921C" w14:textId="77777777" w:rsidR="00697DBF" w:rsidRPr="005D7012" w:rsidRDefault="00697DBF" w:rsidP="00697DBF">
      <w:pPr>
        <w:pStyle w:val="Ttulo"/>
        <w:jc w:val="center"/>
        <w:rPr>
          <w:b w:val="0"/>
          <w:bCs/>
          <w:color w:val="404040" w:themeColor="text1" w:themeTint="BF"/>
        </w:rPr>
      </w:pPr>
    </w:p>
    <w:p w14:paraId="5668AB50" w14:textId="77777777" w:rsidR="00697DBF" w:rsidRPr="005D7012" w:rsidRDefault="00697DBF" w:rsidP="00697DBF">
      <w:pPr>
        <w:jc w:val="center"/>
        <w:rPr>
          <w:rFonts w:ascii="Arial" w:hAnsi="Arial" w:cs="Arial"/>
          <w:color w:val="404040" w:themeColor="text1" w:themeTint="BF"/>
        </w:rPr>
      </w:pPr>
    </w:p>
    <w:p w14:paraId="0880FF92" w14:textId="763855AB" w:rsidR="00697DBF" w:rsidRPr="005D7012" w:rsidRDefault="00DD7F50" w:rsidP="00697DBF">
      <w:pPr>
        <w:jc w:val="center"/>
        <w:rPr>
          <w:rFonts w:ascii="Arial" w:hAnsi="Arial" w:cs="Arial"/>
          <w:color w:val="404040" w:themeColor="text1" w:themeTint="BF"/>
          <w:sz w:val="24"/>
          <w:szCs w:val="24"/>
        </w:rPr>
      </w:pPr>
      <w:r>
        <w:rPr>
          <w:rFonts w:ascii="Arial" w:hAnsi="Arial" w:cs="Arial"/>
          <w:color w:val="404040" w:themeColor="text1" w:themeTint="BF"/>
          <w:sz w:val="24"/>
          <w:szCs w:val="24"/>
        </w:rPr>
        <w:t>MAIO</w:t>
      </w:r>
      <w:r w:rsidR="006B6467">
        <w:rPr>
          <w:rFonts w:ascii="Arial" w:hAnsi="Arial" w:cs="Arial"/>
          <w:color w:val="404040" w:themeColor="text1" w:themeTint="BF"/>
          <w:sz w:val="24"/>
          <w:szCs w:val="24"/>
        </w:rPr>
        <w:t xml:space="preserve"> DE 2024</w:t>
      </w:r>
    </w:p>
    <w:p w14:paraId="6BA7EB44" w14:textId="77777777" w:rsidR="00697DBF" w:rsidRPr="0002561A" w:rsidRDefault="00697DBF" w:rsidP="00697DBF">
      <w:pPr>
        <w:pStyle w:val="Ttulo"/>
        <w:rPr>
          <w:color w:val="404040" w:themeColor="text1" w:themeTint="BF"/>
          <w:sz w:val="40"/>
          <w:szCs w:val="40"/>
        </w:rPr>
      </w:pPr>
    </w:p>
    <w:p w14:paraId="23F987E4" w14:textId="77777777" w:rsidR="00697DBF" w:rsidRPr="005D7012" w:rsidRDefault="00697DBF" w:rsidP="00697DBF">
      <w:pPr>
        <w:pStyle w:val="Ttulo"/>
        <w:rPr>
          <w:color w:val="404040" w:themeColor="text1" w:themeTint="BF"/>
          <w:sz w:val="40"/>
          <w:szCs w:val="40"/>
        </w:rPr>
      </w:pPr>
    </w:p>
    <w:p w14:paraId="0FACBCFE" w14:textId="77777777" w:rsidR="00DD7F50" w:rsidRDefault="00DD7F50" w:rsidP="00697DBF">
      <w:pPr>
        <w:pStyle w:val="Ttulo"/>
        <w:ind w:left="-1701"/>
        <w:jc w:val="center"/>
        <w:rPr>
          <w:color w:val="404040" w:themeColor="text1" w:themeTint="BF"/>
          <w:sz w:val="40"/>
          <w:szCs w:val="40"/>
        </w:rPr>
      </w:pPr>
    </w:p>
    <w:p w14:paraId="1EDB4BB8" w14:textId="77777777" w:rsidR="00DD7F50" w:rsidRDefault="00DD7F50" w:rsidP="00697DBF">
      <w:pPr>
        <w:pStyle w:val="Ttulo"/>
        <w:ind w:left="-1701"/>
        <w:jc w:val="center"/>
        <w:rPr>
          <w:color w:val="404040" w:themeColor="text1" w:themeTint="BF"/>
          <w:sz w:val="40"/>
          <w:szCs w:val="40"/>
        </w:rPr>
      </w:pPr>
    </w:p>
    <w:p w14:paraId="36DEF6CB" w14:textId="70DB0EFF" w:rsidR="00697DBF" w:rsidRPr="005D7012" w:rsidRDefault="00697DBF" w:rsidP="00697DBF">
      <w:pPr>
        <w:pStyle w:val="Ttulo"/>
        <w:ind w:left="-1701"/>
        <w:jc w:val="center"/>
        <w:rPr>
          <w:color w:val="404040" w:themeColor="text1" w:themeTint="BF"/>
          <w:sz w:val="40"/>
          <w:szCs w:val="40"/>
        </w:rPr>
      </w:pPr>
      <w:r w:rsidRPr="005D7012">
        <w:rPr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0D1D597" wp14:editId="0D2B76B7">
                <wp:simplePos x="0" y="0"/>
                <wp:positionH relativeFrom="page">
                  <wp:align>left</wp:align>
                </wp:positionH>
                <wp:positionV relativeFrom="paragraph">
                  <wp:posOffset>431940</wp:posOffset>
                </wp:positionV>
                <wp:extent cx="7527851" cy="2232561"/>
                <wp:effectExtent l="0" t="0" r="16510" b="15875"/>
                <wp:wrapNone/>
                <wp:docPr id="36" name="Retângulo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851" cy="2232561"/>
                        </a:xfrm>
                        <a:prstGeom prst="rect">
                          <a:avLst/>
                        </a:prstGeom>
                        <a:solidFill>
                          <a:srgbClr val="396F39"/>
                        </a:solidFill>
                        <a:ln>
                          <a:solidFill>
                            <a:srgbClr val="396F3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1A2CA4" id="Retângulo 36" o:spid="_x0000_s1026" style="position:absolute;margin-left:0;margin-top:34pt;width:592.75pt;height:175.8pt;z-index:-251653120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" fillcolor="#396f39" strokecolor="#396f39" strokeweight="2pt">
                <w10:wrap anchorx="page"/>
              </v:rect>
            </w:pict>
          </mc:Fallback>
        </mc:AlternateContent>
      </w:r>
    </w:p>
    <w:p w14:paraId="22AE8FBB" w14:textId="77777777" w:rsidR="00697DBF" w:rsidRPr="005D7012" w:rsidRDefault="00697DBF" w:rsidP="00697DBF">
      <w:pPr>
        <w:pStyle w:val="Ttulo"/>
        <w:ind w:left="-1701"/>
        <w:jc w:val="center"/>
        <w:rPr>
          <w:color w:val="404040" w:themeColor="text1" w:themeTint="BF"/>
          <w:sz w:val="40"/>
          <w:szCs w:val="40"/>
        </w:rPr>
      </w:pPr>
    </w:p>
    <w:p w14:paraId="1DCCC570" w14:textId="0EF97411" w:rsidR="00697DBF" w:rsidRPr="005D7012" w:rsidRDefault="00697DBF" w:rsidP="00697DBF">
      <w:pPr>
        <w:pStyle w:val="Ttulo"/>
        <w:ind w:left="-142"/>
        <w:jc w:val="center"/>
        <w:rPr>
          <w:color w:val="FFFFFF" w:themeColor="background1"/>
          <w:sz w:val="50"/>
          <w:szCs w:val="50"/>
        </w:rPr>
      </w:pPr>
      <w:r w:rsidRPr="005D7012">
        <w:rPr>
          <w:color w:val="FFFFFF" w:themeColor="background1"/>
          <w:sz w:val="50"/>
          <w:szCs w:val="50"/>
        </w:rPr>
        <w:t>ANEXO I</w:t>
      </w:r>
      <w:r w:rsidR="00677077" w:rsidRPr="005D7012">
        <w:rPr>
          <w:color w:val="FFFFFF" w:themeColor="background1"/>
          <w:sz w:val="50"/>
          <w:szCs w:val="50"/>
        </w:rPr>
        <w:t>I</w:t>
      </w:r>
    </w:p>
    <w:p w14:paraId="53BF1E9F" w14:textId="7C91F047" w:rsidR="00697DBF" w:rsidRPr="005D7012" w:rsidRDefault="00576FBF" w:rsidP="00697DBF">
      <w:pPr>
        <w:pStyle w:val="Ttulo"/>
        <w:jc w:val="center"/>
        <w:rPr>
          <w:color w:val="FFFFFF" w:themeColor="background1"/>
          <w:sz w:val="50"/>
          <w:szCs w:val="50"/>
        </w:rPr>
      </w:pPr>
      <w:r w:rsidRPr="005D7012">
        <w:rPr>
          <w:color w:val="FFFFFF" w:themeColor="background1"/>
          <w:sz w:val="50"/>
          <w:szCs w:val="50"/>
        </w:rPr>
        <w:t>PROJETO DE PAVIMENTAÇÃO</w:t>
      </w:r>
      <w:r w:rsidR="000006E0">
        <w:rPr>
          <w:color w:val="FFFFFF" w:themeColor="background1"/>
          <w:sz w:val="50"/>
          <w:szCs w:val="50"/>
        </w:rPr>
        <w:t xml:space="preserve">, </w:t>
      </w:r>
      <w:r w:rsidR="002D6A9A" w:rsidRPr="005D7012">
        <w:rPr>
          <w:color w:val="FFFFFF" w:themeColor="background1"/>
          <w:sz w:val="50"/>
          <w:szCs w:val="50"/>
        </w:rPr>
        <w:t>DRENAGEM</w:t>
      </w:r>
      <w:r w:rsidR="000006E0">
        <w:rPr>
          <w:color w:val="FFFFFF" w:themeColor="background1"/>
          <w:sz w:val="50"/>
          <w:szCs w:val="50"/>
        </w:rPr>
        <w:t>, SINALIZAÇÃO E ART</w:t>
      </w:r>
    </w:p>
    <w:p w14:paraId="0D444CAB" w14:textId="2690E69C" w:rsidR="00697DBF" w:rsidRDefault="00697DBF" w:rsidP="00697DBF">
      <w:pPr>
        <w:pStyle w:val="Ttulo"/>
        <w:rPr>
          <w:color w:val="404040" w:themeColor="text1" w:themeTint="BF"/>
          <w:sz w:val="40"/>
          <w:szCs w:val="40"/>
        </w:rPr>
      </w:pPr>
    </w:p>
    <w:p w14:paraId="1FEBB58E" w14:textId="30A0DBFB" w:rsidR="0002561A" w:rsidRDefault="0002561A" w:rsidP="00697DBF">
      <w:pPr>
        <w:pStyle w:val="Ttulo"/>
        <w:rPr>
          <w:color w:val="404040" w:themeColor="text1" w:themeTint="BF"/>
          <w:sz w:val="40"/>
          <w:szCs w:val="40"/>
        </w:rPr>
      </w:pPr>
    </w:p>
    <w:p w14:paraId="26240C65" w14:textId="13366A12" w:rsidR="0002561A" w:rsidRPr="005D7012" w:rsidRDefault="00ED384E" w:rsidP="00697DBF">
      <w:pPr>
        <w:pStyle w:val="Ttulo"/>
        <w:rPr>
          <w:color w:val="404040" w:themeColor="text1" w:themeTint="BF"/>
          <w:sz w:val="40"/>
          <w:szCs w:val="40"/>
        </w:rPr>
      </w:pPr>
      <w:r>
        <w:rPr>
          <w:color w:val="404040" w:themeColor="text1" w:themeTint="BF"/>
          <w:sz w:val="40"/>
          <w:szCs w:val="40"/>
        </w:rPr>
        <w:t xml:space="preserve"> </w:t>
      </w:r>
      <w:r w:rsidR="005C3839">
        <w:rPr>
          <w:color w:val="404040" w:themeColor="text1" w:themeTint="BF"/>
          <w:sz w:val="40"/>
          <w:szCs w:val="40"/>
        </w:rPr>
        <w:t xml:space="preserve"> </w:t>
      </w:r>
    </w:p>
    <w:p w14:paraId="103DF8F7" w14:textId="77777777" w:rsidR="00697DBF" w:rsidRPr="005D7012" w:rsidRDefault="00697DBF" w:rsidP="00697DBF">
      <w:pPr>
        <w:pStyle w:val="Ttulo"/>
        <w:ind w:left="-1701"/>
        <w:rPr>
          <w:color w:val="404040" w:themeColor="text1" w:themeTint="BF"/>
          <w:sz w:val="40"/>
          <w:szCs w:val="40"/>
        </w:rPr>
      </w:pPr>
    </w:p>
    <w:p w14:paraId="53E550D9" w14:textId="77777777" w:rsidR="00AB061A" w:rsidRPr="005D7012" w:rsidRDefault="00AB061A" w:rsidP="00AB061A">
      <w:pPr>
        <w:pStyle w:val="Ttulo"/>
        <w:jc w:val="center"/>
        <w:rPr>
          <w:color w:val="404040" w:themeColor="text1" w:themeTint="BF"/>
          <w:sz w:val="36"/>
          <w:szCs w:val="36"/>
        </w:rPr>
      </w:pPr>
      <w:r>
        <w:rPr>
          <w:color w:val="404040" w:themeColor="text1" w:themeTint="BF"/>
          <w:sz w:val="36"/>
          <w:szCs w:val="36"/>
        </w:rPr>
        <w:t>RUA MAIKEL AUGUSTO SACHETTI</w:t>
      </w:r>
    </w:p>
    <w:p w14:paraId="1F5B7EA2" w14:textId="77777777" w:rsidR="00AB061A" w:rsidRPr="005D7012" w:rsidRDefault="00AB061A" w:rsidP="00AB061A">
      <w:pPr>
        <w:pStyle w:val="Ttulo"/>
        <w:jc w:val="center"/>
        <w:rPr>
          <w:b w:val="0"/>
          <w:bCs/>
          <w:color w:val="404040" w:themeColor="text1" w:themeTint="BF"/>
        </w:rPr>
      </w:pPr>
      <w:r w:rsidRPr="005D7012">
        <w:rPr>
          <w:b w:val="0"/>
          <w:bCs/>
          <w:color w:val="404040" w:themeColor="text1" w:themeTint="BF"/>
        </w:rPr>
        <w:t xml:space="preserve">BAIRRO </w:t>
      </w:r>
      <w:r>
        <w:rPr>
          <w:b w:val="0"/>
          <w:bCs/>
          <w:color w:val="404040" w:themeColor="text1" w:themeTint="BF"/>
        </w:rPr>
        <w:t xml:space="preserve">SANTIAGO </w:t>
      </w:r>
      <w:r w:rsidRPr="005D7012">
        <w:rPr>
          <w:b w:val="0"/>
          <w:bCs/>
          <w:color w:val="404040" w:themeColor="text1" w:themeTint="BF"/>
        </w:rPr>
        <w:t>– PESCARIA BRAVA/SC</w:t>
      </w:r>
    </w:p>
    <w:p w14:paraId="1415D29D" w14:textId="77777777" w:rsidR="00AB061A" w:rsidRDefault="00AB061A" w:rsidP="00AB061A">
      <w:pPr>
        <w:pStyle w:val="Ttulo"/>
        <w:jc w:val="center"/>
        <w:rPr>
          <w:b w:val="0"/>
          <w:bCs/>
          <w:color w:val="404040" w:themeColor="text1" w:themeTint="BF"/>
        </w:rPr>
      </w:pPr>
    </w:p>
    <w:p w14:paraId="243D88A2" w14:textId="77777777" w:rsidR="00AB061A" w:rsidRPr="005D7012" w:rsidRDefault="00AB061A" w:rsidP="00AB061A">
      <w:pPr>
        <w:pStyle w:val="Ttulo"/>
        <w:jc w:val="center"/>
        <w:rPr>
          <w:b w:val="0"/>
          <w:bCs/>
          <w:color w:val="404040" w:themeColor="text1" w:themeTint="BF"/>
        </w:rPr>
      </w:pPr>
    </w:p>
    <w:p w14:paraId="67AF8026" w14:textId="77777777" w:rsidR="00AB061A" w:rsidRPr="005D7012" w:rsidRDefault="00AB061A" w:rsidP="00AB061A">
      <w:pPr>
        <w:pStyle w:val="Ttulo"/>
        <w:jc w:val="center"/>
        <w:rPr>
          <w:b w:val="0"/>
          <w:bCs/>
          <w:color w:val="404040" w:themeColor="text1" w:themeTint="BF"/>
        </w:rPr>
      </w:pPr>
    </w:p>
    <w:p w14:paraId="52D40EB7" w14:textId="77777777" w:rsidR="00AB061A" w:rsidRPr="005D7012" w:rsidRDefault="00AB061A" w:rsidP="00AB061A">
      <w:pPr>
        <w:jc w:val="center"/>
        <w:rPr>
          <w:rFonts w:ascii="Arial" w:hAnsi="Arial" w:cs="Arial"/>
          <w:color w:val="404040" w:themeColor="text1" w:themeTint="BF"/>
        </w:rPr>
      </w:pPr>
    </w:p>
    <w:p w14:paraId="2C456550" w14:textId="77777777" w:rsidR="00AB061A" w:rsidRPr="005D7012" w:rsidRDefault="00AB061A" w:rsidP="00AB061A">
      <w:pPr>
        <w:jc w:val="center"/>
        <w:rPr>
          <w:rFonts w:ascii="Arial" w:hAnsi="Arial" w:cs="Arial"/>
          <w:color w:val="404040" w:themeColor="text1" w:themeTint="BF"/>
          <w:sz w:val="24"/>
          <w:szCs w:val="24"/>
        </w:rPr>
      </w:pPr>
      <w:r>
        <w:rPr>
          <w:rFonts w:ascii="Arial" w:hAnsi="Arial" w:cs="Arial"/>
          <w:color w:val="404040" w:themeColor="text1" w:themeTint="BF"/>
          <w:sz w:val="24"/>
          <w:szCs w:val="24"/>
        </w:rPr>
        <w:t>MAIO DE 2024</w:t>
      </w:r>
    </w:p>
    <w:p w14:paraId="0B3ADC0B" w14:textId="1A59A6D5" w:rsidR="0069189E" w:rsidRPr="006B6467" w:rsidRDefault="0069189E" w:rsidP="00DD7F50">
      <w:pPr>
        <w:pStyle w:val="Ttulo"/>
        <w:jc w:val="center"/>
        <w:rPr>
          <w:color w:val="404040" w:themeColor="text1" w:themeTint="BF"/>
        </w:rPr>
      </w:pPr>
    </w:p>
    <w:sectPr w:rsidR="0069189E" w:rsidRPr="006B6467" w:rsidSect="00CB4BEB">
      <w:headerReference w:type="default" r:id="rId13"/>
      <w:footerReference w:type="default" r:id="rId14"/>
      <w:pgSz w:w="11906" w:h="16838"/>
      <w:pgMar w:top="2268" w:right="991" w:bottom="993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EE588D" w14:textId="77777777" w:rsidR="004025E6" w:rsidRDefault="004025E6" w:rsidP="00D4082F">
      <w:pPr>
        <w:spacing w:after="0" w:line="240" w:lineRule="auto"/>
      </w:pPr>
      <w:r>
        <w:separator/>
      </w:r>
    </w:p>
  </w:endnote>
  <w:endnote w:type="continuationSeparator" w:id="0">
    <w:p w14:paraId="615949CB" w14:textId="77777777" w:rsidR="004025E6" w:rsidRDefault="004025E6" w:rsidP="00D40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8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11CC4" w14:textId="448F2DB3" w:rsidR="00F515B1" w:rsidRDefault="00266A72">
    <w:pPr>
      <w:pStyle w:val="Rodap"/>
    </w:pPr>
    <w:r w:rsidRPr="003664E8">
      <w:rPr>
        <w:noProof/>
        <w:lang w:eastAsia="pt-BR"/>
      </w:rPr>
      <w:drawing>
        <wp:anchor distT="0" distB="0" distL="114300" distR="114300" simplePos="0" relativeHeight="251664896" behindDoc="1" locked="0" layoutInCell="1" allowOverlap="1" wp14:anchorId="43D8FD06" wp14:editId="4A653664">
          <wp:simplePos x="0" y="0"/>
          <wp:positionH relativeFrom="page">
            <wp:align>right</wp:align>
          </wp:positionH>
          <wp:positionV relativeFrom="paragraph">
            <wp:posOffset>-716280</wp:posOffset>
          </wp:positionV>
          <wp:extent cx="7289588" cy="760095"/>
          <wp:effectExtent l="0" t="0" r="6985" b="1905"/>
          <wp:wrapNone/>
          <wp:docPr id="1643994741" name="Imagem 1643994741" descr="C:\Users\arquitetura\Desktop\LOGO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rquitetura\Desktop\LOGO 2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588" cy="76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6"/>
        <w:szCs w:val="26"/>
      </w:rPr>
      <w:id w:val="83732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rPr>
            <w:sz w:val="26"/>
            <w:szCs w:val="26"/>
          </w:rPr>
          <w:id w:val="252092309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7BD95425" w14:textId="77777777" w:rsidR="00741FE9" w:rsidRDefault="00741FE9" w:rsidP="00963E0A">
            <w:pPr>
              <w:pStyle w:val="Rodap"/>
              <w:jc w:val="right"/>
              <w:rPr>
                <w:sz w:val="26"/>
                <w:szCs w:val="26"/>
              </w:rPr>
            </w:pPr>
          </w:p>
          <w:p w14:paraId="5B7E12DD" w14:textId="77777777" w:rsidR="00741FE9" w:rsidRPr="00963E0A" w:rsidRDefault="00741FE9" w:rsidP="00963E0A">
            <w:pPr>
              <w:pStyle w:val="Rodap"/>
              <w:jc w:val="right"/>
              <w:rPr>
                <w:b/>
                <w:sz w:val="20"/>
                <w:szCs w:val="20"/>
              </w:rPr>
            </w:pPr>
            <w:r w:rsidRPr="00963E0A">
              <w:rPr>
                <w:sz w:val="20"/>
                <w:szCs w:val="20"/>
              </w:rPr>
              <w:t xml:space="preserve">Pág. </w:t>
            </w:r>
            <w:r w:rsidR="006A568B" w:rsidRPr="00963E0A">
              <w:rPr>
                <w:b/>
                <w:sz w:val="20"/>
                <w:szCs w:val="20"/>
              </w:rPr>
              <w:fldChar w:fldCharType="begin"/>
            </w:r>
            <w:r w:rsidRPr="00963E0A">
              <w:rPr>
                <w:b/>
                <w:sz w:val="20"/>
                <w:szCs w:val="20"/>
              </w:rPr>
              <w:instrText>PAGE</w:instrText>
            </w:r>
            <w:r w:rsidR="006A568B" w:rsidRPr="00963E0A">
              <w:rPr>
                <w:b/>
                <w:sz w:val="20"/>
                <w:szCs w:val="20"/>
              </w:rPr>
              <w:fldChar w:fldCharType="separate"/>
            </w:r>
            <w:r w:rsidR="006B6467">
              <w:rPr>
                <w:b/>
                <w:noProof/>
                <w:sz w:val="20"/>
                <w:szCs w:val="20"/>
              </w:rPr>
              <w:t>20</w:t>
            </w:r>
            <w:r w:rsidR="006A568B" w:rsidRPr="00963E0A">
              <w:rPr>
                <w:b/>
                <w:sz w:val="20"/>
                <w:szCs w:val="20"/>
              </w:rPr>
              <w:fldChar w:fldCharType="end"/>
            </w:r>
            <w:r w:rsidRPr="00963E0A">
              <w:rPr>
                <w:sz w:val="20"/>
                <w:szCs w:val="20"/>
              </w:rPr>
              <w:t xml:space="preserve"> de </w:t>
            </w:r>
            <w:r w:rsidR="006A568B" w:rsidRPr="00963E0A">
              <w:rPr>
                <w:b/>
                <w:sz w:val="20"/>
                <w:szCs w:val="20"/>
              </w:rPr>
              <w:fldChar w:fldCharType="begin"/>
            </w:r>
            <w:r w:rsidRPr="00963E0A">
              <w:rPr>
                <w:b/>
                <w:sz w:val="20"/>
                <w:szCs w:val="20"/>
              </w:rPr>
              <w:instrText>NUMPAGES</w:instrText>
            </w:r>
            <w:r w:rsidR="006A568B" w:rsidRPr="00963E0A">
              <w:rPr>
                <w:b/>
                <w:sz w:val="20"/>
                <w:szCs w:val="20"/>
              </w:rPr>
              <w:fldChar w:fldCharType="separate"/>
            </w:r>
            <w:r w:rsidR="006B6467">
              <w:rPr>
                <w:b/>
                <w:noProof/>
                <w:sz w:val="20"/>
                <w:szCs w:val="20"/>
              </w:rPr>
              <w:t>21</w:t>
            </w:r>
            <w:r w:rsidR="006A568B" w:rsidRPr="00963E0A">
              <w:rPr>
                <w:b/>
                <w:sz w:val="20"/>
                <w:szCs w:val="20"/>
              </w:rPr>
              <w:fldChar w:fldCharType="end"/>
            </w:r>
          </w:p>
        </w:sdtContent>
      </w:sdt>
    </w:sdtContent>
  </w:sdt>
  <w:p w14:paraId="0EA69935" w14:textId="77777777" w:rsidR="00741FE9" w:rsidRDefault="00741FE9" w:rsidP="00910C46">
    <w:pPr>
      <w:pStyle w:val="Rodap"/>
      <w:ind w:left="-1418"/>
    </w:pPr>
    <w:r w:rsidRPr="00963E0A">
      <w:rPr>
        <w:noProof/>
        <w:lang w:eastAsia="pt-BR"/>
      </w:rPr>
      <w:drawing>
        <wp:inline distT="0" distB="0" distL="0" distR="0" wp14:anchorId="61DA6BE3" wp14:editId="521BD482">
          <wp:extent cx="7547469" cy="848995"/>
          <wp:effectExtent l="0" t="0" r="0" b="8255"/>
          <wp:docPr id="5" name="Imagem 1" descr="rodapé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88199" cy="8535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D43443" w14:textId="77777777" w:rsidR="004025E6" w:rsidRDefault="004025E6" w:rsidP="00D4082F">
      <w:pPr>
        <w:spacing w:after="0" w:line="240" w:lineRule="auto"/>
      </w:pPr>
      <w:r>
        <w:separator/>
      </w:r>
    </w:p>
  </w:footnote>
  <w:footnote w:type="continuationSeparator" w:id="0">
    <w:p w14:paraId="2576DBCC" w14:textId="77777777" w:rsidR="004025E6" w:rsidRDefault="004025E6" w:rsidP="00D40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53216" w14:textId="2D7DE895" w:rsidR="00266A72" w:rsidRDefault="00266A72">
    <w:pPr>
      <w:pStyle w:val="Cabealho"/>
    </w:pPr>
    <w:r w:rsidRPr="003E5F7E">
      <w:rPr>
        <w:noProof/>
        <w:lang w:eastAsia="pt-BR"/>
      </w:rPr>
      <w:drawing>
        <wp:anchor distT="0" distB="0" distL="114300" distR="114300" simplePos="0" relativeHeight="251660800" behindDoc="1" locked="0" layoutInCell="1" allowOverlap="1" wp14:anchorId="5250597F" wp14:editId="221D9D8D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7600576" cy="2009553"/>
          <wp:effectExtent l="0" t="0" r="635" b="0"/>
          <wp:wrapNone/>
          <wp:docPr id="1363504081" name="Imagem 1363504081" descr="C:\Users\arquitetura\Desktop\LOGO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9" descr="C:\Users\arquitetura\Desktop\LOGO 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576" cy="20095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22188" w14:textId="65320123" w:rsidR="00741FE9" w:rsidRPr="00D4082F" w:rsidRDefault="00266A72">
    <w:pPr>
      <w:pStyle w:val="Cabealho"/>
      <w:rPr>
        <w:sz w:val="2"/>
        <w:szCs w:val="2"/>
      </w:rPr>
    </w:pPr>
    <w:r w:rsidRPr="003E5F7E">
      <w:rPr>
        <w:noProof/>
        <w:lang w:eastAsia="pt-BR"/>
      </w:rPr>
      <w:drawing>
        <wp:anchor distT="0" distB="0" distL="114300" distR="114300" simplePos="0" relativeHeight="251662848" behindDoc="1" locked="0" layoutInCell="1" allowOverlap="1" wp14:anchorId="4A629087" wp14:editId="58AB9F96">
          <wp:simplePos x="0" y="0"/>
          <wp:positionH relativeFrom="page">
            <wp:align>right</wp:align>
          </wp:positionH>
          <wp:positionV relativeFrom="paragraph">
            <wp:posOffset>-442595</wp:posOffset>
          </wp:positionV>
          <wp:extent cx="7600576" cy="2009553"/>
          <wp:effectExtent l="0" t="0" r="635" b="0"/>
          <wp:wrapNone/>
          <wp:docPr id="2038222966" name="Imagem 2038222966" descr="C:\Users\arquitetura\Desktop\LOGO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9" descr="C:\Users\arquitetura\Desktop\LOGO 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576" cy="20095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391A74"/>
    <w:multiLevelType w:val="hybridMultilevel"/>
    <w:tmpl w:val="F4422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90E41"/>
    <w:multiLevelType w:val="multilevel"/>
    <w:tmpl w:val="10FAC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35C3A01"/>
    <w:multiLevelType w:val="hybridMultilevel"/>
    <w:tmpl w:val="D3A05206"/>
    <w:lvl w:ilvl="0" w:tplc="0416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3" w15:restartNumberingAfterBreak="0">
    <w:nsid w:val="242B44C7"/>
    <w:multiLevelType w:val="hybridMultilevel"/>
    <w:tmpl w:val="AD066F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76C28"/>
    <w:multiLevelType w:val="hybridMultilevel"/>
    <w:tmpl w:val="3F366F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F0870"/>
    <w:multiLevelType w:val="hybridMultilevel"/>
    <w:tmpl w:val="DB4ED6E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C17F2"/>
    <w:multiLevelType w:val="multilevel"/>
    <w:tmpl w:val="BD026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3EE5ECD"/>
    <w:multiLevelType w:val="hybridMultilevel"/>
    <w:tmpl w:val="AB6CB80C"/>
    <w:lvl w:ilvl="0" w:tplc="C94E62E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A717BC"/>
    <w:multiLevelType w:val="hybridMultilevel"/>
    <w:tmpl w:val="DA30FC50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81084E"/>
    <w:multiLevelType w:val="hybridMultilevel"/>
    <w:tmpl w:val="72161B42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494405B3"/>
    <w:multiLevelType w:val="hybridMultilevel"/>
    <w:tmpl w:val="C69ABBCE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6A8A095D"/>
    <w:multiLevelType w:val="hybridMultilevel"/>
    <w:tmpl w:val="308E3210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394900"/>
    <w:multiLevelType w:val="multilevel"/>
    <w:tmpl w:val="35741A50"/>
    <w:lvl w:ilvl="0">
      <w:start w:val="1"/>
      <w:numFmt w:val="decimal"/>
      <w:pStyle w:val="Ttulo1"/>
      <w:lvlText w:val="%1"/>
      <w:lvlJc w:val="left"/>
      <w:pPr>
        <w:ind w:left="857" w:hanging="432"/>
      </w:pPr>
    </w:lvl>
    <w:lvl w:ilvl="1">
      <w:start w:val="1"/>
      <w:numFmt w:val="decimal"/>
      <w:pStyle w:val="Ttulo2"/>
      <w:lvlText w:val="%1.%2"/>
      <w:lvlJc w:val="left"/>
      <w:pPr>
        <w:ind w:left="718" w:hanging="576"/>
      </w:pPr>
    </w:lvl>
    <w:lvl w:ilvl="2">
      <w:start w:val="1"/>
      <w:numFmt w:val="decimal"/>
      <w:pStyle w:val="Ttulo3"/>
      <w:lvlText w:val="%1.%2.%3"/>
      <w:lvlJc w:val="left"/>
      <w:pPr>
        <w:ind w:left="1004" w:hanging="720"/>
      </w:pPr>
      <w:rPr>
        <w:specVanish w:val="0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6BBF5439"/>
    <w:multiLevelType w:val="hybridMultilevel"/>
    <w:tmpl w:val="4E1AC172"/>
    <w:lvl w:ilvl="0" w:tplc="B4E2BC8A">
      <w:start w:val="1"/>
      <w:numFmt w:val="bullet"/>
      <w:lvlText w:val=""/>
      <w:lvlJc w:val="left"/>
      <w:rPr>
        <w:rFonts w:ascii="Symbol" w:hAnsi="Symbol" w:hint="default"/>
        <w:color w:val="404040" w:themeColor="text1" w:themeTint="BF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70EF56B1"/>
    <w:multiLevelType w:val="hybridMultilevel"/>
    <w:tmpl w:val="0C1E159E"/>
    <w:lvl w:ilvl="0" w:tplc="0416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num w:numId="1" w16cid:durableId="136846354">
    <w:abstractNumId w:val="5"/>
  </w:num>
  <w:num w:numId="2" w16cid:durableId="2017609087">
    <w:abstractNumId w:val="11"/>
  </w:num>
  <w:num w:numId="3" w16cid:durableId="1833444087">
    <w:abstractNumId w:val="7"/>
  </w:num>
  <w:num w:numId="4" w16cid:durableId="1238438060">
    <w:abstractNumId w:val="4"/>
  </w:num>
  <w:num w:numId="5" w16cid:durableId="561135616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 w16cid:durableId="1618750728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 w16cid:durableId="1192375856">
    <w:abstractNumId w:val="3"/>
  </w:num>
  <w:num w:numId="8" w16cid:durableId="215626204">
    <w:abstractNumId w:val="2"/>
  </w:num>
  <w:num w:numId="9" w16cid:durableId="1912697176">
    <w:abstractNumId w:val="12"/>
  </w:num>
  <w:num w:numId="10" w16cid:durableId="781729999">
    <w:abstractNumId w:val="9"/>
  </w:num>
  <w:num w:numId="11" w16cid:durableId="1276450886">
    <w:abstractNumId w:val="0"/>
  </w:num>
  <w:num w:numId="12" w16cid:durableId="452403557">
    <w:abstractNumId w:val="10"/>
  </w:num>
  <w:num w:numId="13" w16cid:durableId="397703327">
    <w:abstractNumId w:val="13"/>
  </w:num>
  <w:num w:numId="14" w16cid:durableId="1043560368">
    <w:abstractNumId w:val="8"/>
  </w:num>
  <w:num w:numId="15" w16cid:durableId="129414326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82F"/>
    <w:rsid w:val="000006E0"/>
    <w:rsid w:val="000125DC"/>
    <w:rsid w:val="00012613"/>
    <w:rsid w:val="000150DF"/>
    <w:rsid w:val="00016075"/>
    <w:rsid w:val="00017B75"/>
    <w:rsid w:val="00023EA3"/>
    <w:rsid w:val="0002561A"/>
    <w:rsid w:val="00032041"/>
    <w:rsid w:val="00046F40"/>
    <w:rsid w:val="000544D1"/>
    <w:rsid w:val="00054542"/>
    <w:rsid w:val="00055F0F"/>
    <w:rsid w:val="00057A3C"/>
    <w:rsid w:val="000635F8"/>
    <w:rsid w:val="000643E5"/>
    <w:rsid w:val="00070948"/>
    <w:rsid w:val="00076668"/>
    <w:rsid w:val="00077256"/>
    <w:rsid w:val="00080253"/>
    <w:rsid w:val="000848F0"/>
    <w:rsid w:val="00084CF1"/>
    <w:rsid w:val="00085E1C"/>
    <w:rsid w:val="00086D84"/>
    <w:rsid w:val="000932F5"/>
    <w:rsid w:val="00094FEB"/>
    <w:rsid w:val="00095613"/>
    <w:rsid w:val="000B0B59"/>
    <w:rsid w:val="000B31BA"/>
    <w:rsid w:val="000B6CE1"/>
    <w:rsid w:val="000B6E1B"/>
    <w:rsid w:val="000E13B0"/>
    <w:rsid w:val="000E1463"/>
    <w:rsid w:val="000E2564"/>
    <w:rsid w:val="000E3720"/>
    <w:rsid w:val="000E4FF0"/>
    <w:rsid w:val="000F10CF"/>
    <w:rsid w:val="000F314E"/>
    <w:rsid w:val="000F733A"/>
    <w:rsid w:val="00113001"/>
    <w:rsid w:val="001324AD"/>
    <w:rsid w:val="00134811"/>
    <w:rsid w:val="00137691"/>
    <w:rsid w:val="00140E7A"/>
    <w:rsid w:val="0014372C"/>
    <w:rsid w:val="00156BAD"/>
    <w:rsid w:val="00162000"/>
    <w:rsid w:val="001628BB"/>
    <w:rsid w:val="001650AD"/>
    <w:rsid w:val="00165253"/>
    <w:rsid w:val="00167167"/>
    <w:rsid w:val="001727EE"/>
    <w:rsid w:val="00175E91"/>
    <w:rsid w:val="00181D27"/>
    <w:rsid w:val="001824A0"/>
    <w:rsid w:val="00184603"/>
    <w:rsid w:val="001A004F"/>
    <w:rsid w:val="001A1189"/>
    <w:rsid w:val="001A2CA4"/>
    <w:rsid w:val="001A483E"/>
    <w:rsid w:val="001A7AB0"/>
    <w:rsid w:val="001B3230"/>
    <w:rsid w:val="001B5948"/>
    <w:rsid w:val="001C035B"/>
    <w:rsid w:val="001C2EE7"/>
    <w:rsid w:val="001D1BD1"/>
    <w:rsid w:val="001D1BD4"/>
    <w:rsid w:val="001D3A3F"/>
    <w:rsid w:val="001D42F4"/>
    <w:rsid w:val="001D6056"/>
    <w:rsid w:val="001D73BF"/>
    <w:rsid w:val="001E164F"/>
    <w:rsid w:val="001E74CA"/>
    <w:rsid w:val="001F6758"/>
    <w:rsid w:val="00200DC4"/>
    <w:rsid w:val="00202926"/>
    <w:rsid w:val="002153D8"/>
    <w:rsid w:val="00220F57"/>
    <w:rsid w:val="0022143B"/>
    <w:rsid w:val="00221DBD"/>
    <w:rsid w:val="00225D5A"/>
    <w:rsid w:val="002319A6"/>
    <w:rsid w:val="00234BCF"/>
    <w:rsid w:val="00241F94"/>
    <w:rsid w:val="00244CA0"/>
    <w:rsid w:val="00255725"/>
    <w:rsid w:val="002658A3"/>
    <w:rsid w:val="00266A72"/>
    <w:rsid w:val="00266EE8"/>
    <w:rsid w:val="00271398"/>
    <w:rsid w:val="00277EC3"/>
    <w:rsid w:val="002808CD"/>
    <w:rsid w:val="0028239A"/>
    <w:rsid w:val="002827BF"/>
    <w:rsid w:val="00292FD5"/>
    <w:rsid w:val="00296326"/>
    <w:rsid w:val="002975F8"/>
    <w:rsid w:val="002A041B"/>
    <w:rsid w:val="002A230D"/>
    <w:rsid w:val="002A379F"/>
    <w:rsid w:val="002A5323"/>
    <w:rsid w:val="002B2449"/>
    <w:rsid w:val="002B2C99"/>
    <w:rsid w:val="002C6AA4"/>
    <w:rsid w:val="002D075A"/>
    <w:rsid w:val="002D6A9A"/>
    <w:rsid w:val="002E1656"/>
    <w:rsid w:val="002F07E9"/>
    <w:rsid w:val="00302AF8"/>
    <w:rsid w:val="00302D98"/>
    <w:rsid w:val="00303801"/>
    <w:rsid w:val="00305E6E"/>
    <w:rsid w:val="00307448"/>
    <w:rsid w:val="0031424F"/>
    <w:rsid w:val="00316508"/>
    <w:rsid w:val="00320864"/>
    <w:rsid w:val="00342395"/>
    <w:rsid w:val="00346784"/>
    <w:rsid w:val="00352234"/>
    <w:rsid w:val="00356B0B"/>
    <w:rsid w:val="00366675"/>
    <w:rsid w:val="0037240D"/>
    <w:rsid w:val="00373458"/>
    <w:rsid w:val="00375DB2"/>
    <w:rsid w:val="00375E42"/>
    <w:rsid w:val="00376C7B"/>
    <w:rsid w:val="003815AB"/>
    <w:rsid w:val="00383E0E"/>
    <w:rsid w:val="003841CE"/>
    <w:rsid w:val="00385EF6"/>
    <w:rsid w:val="00391124"/>
    <w:rsid w:val="00393DD2"/>
    <w:rsid w:val="00394A08"/>
    <w:rsid w:val="00395577"/>
    <w:rsid w:val="003A1569"/>
    <w:rsid w:val="003A2AAE"/>
    <w:rsid w:val="003A5F8B"/>
    <w:rsid w:val="003A5FCF"/>
    <w:rsid w:val="003A64DC"/>
    <w:rsid w:val="003A65E0"/>
    <w:rsid w:val="003B1366"/>
    <w:rsid w:val="003B71CC"/>
    <w:rsid w:val="003C2BD2"/>
    <w:rsid w:val="003C489E"/>
    <w:rsid w:val="003C6C7F"/>
    <w:rsid w:val="003C6ED2"/>
    <w:rsid w:val="003D69EC"/>
    <w:rsid w:val="003E043B"/>
    <w:rsid w:val="003F315C"/>
    <w:rsid w:val="003F546A"/>
    <w:rsid w:val="00401E96"/>
    <w:rsid w:val="004025E6"/>
    <w:rsid w:val="004028DE"/>
    <w:rsid w:val="00402DD5"/>
    <w:rsid w:val="0040471D"/>
    <w:rsid w:val="00404A51"/>
    <w:rsid w:val="00407B57"/>
    <w:rsid w:val="00411722"/>
    <w:rsid w:val="00414C16"/>
    <w:rsid w:val="00417F8C"/>
    <w:rsid w:val="004219D2"/>
    <w:rsid w:val="004256BD"/>
    <w:rsid w:val="004325CC"/>
    <w:rsid w:val="00433F3E"/>
    <w:rsid w:val="00442C88"/>
    <w:rsid w:val="00446040"/>
    <w:rsid w:val="00455F1C"/>
    <w:rsid w:val="00464C4F"/>
    <w:rsid w:val="00466D87"/>
    <w:rsid w:val="00480A92"/>
    <w:rsid w:val="00483DDA"/>
    <w:rsid w:val="004864F4"/>
    <w:rsid w:val="004905E5"/>
    <w:rsid w:val="004945E2"/>
    <w:rsid w:val="004A044B"/>
    <w:rsid w:val="004A4422"/>
    <w:rsid w:val="004B76F7"/>
    <w:rsid w:val="004C290D"/>
    <w:rsid w:val="004C3948"/>
    <w:rsid w:val="004D3D74"/>
    <w:rsid w:val="004D7FF7"/>
    <w:rsid w:val="004E0D0A"/>
    <w:rsid w:val="004E2932"/>
    <w:rsid w:val="004E7BFB"/>
    <w:rsid w:val="004F37D7"/>
    <w:rsid w:val="004F3DA4"/>
    <w:rsid w:val="004F6022"/>
    <w:rsid w:val="005017C3"/>
    <w:rsid w:val="0050217C"/>
    <w:rsid w:val="00515917"/>
    <w:rsid w:val="0051650E"/>
    <w:rsid w:val="00524F26"/>
    <w:rsid w:val="00527846"/>
    <w:rsid w:val="00540875"/>
    <w:rsid w:val="00544EF8"/>
    <w:rsid w:val="00545C14"/>
    <w:rsid w:val="0055074F"/>
    <w:rsid w:val="00557B72"/>
    <w:rsid w:val="005614BD"/>
    <w:rsid w:val="00563EF0"/>
    <w:rsid w:val="00576FBF"/>
    <w:rsid w:val="00580C2E"/>
    <w:rsid w:val="00583EED"/>
    <w:rsid w:val="00592639"/>
    <w:rsid w:val="005938BC"/>
    <w:rsid w:val="00595A5D"/>
    <w:rsid w:val="00595E21"/>
    <w:rsid w:val="005B078B"/>
    <w:rsid w:val="005B3E2B"/>
    <w:rsid w:val="005B3EA3"/>
    <w:rsid w:val="005B4BA2"/>
    <w:rsid w:val="005C1755"/>
    <w:rsid w:val="005C3839"/>
    <w:rsid w:val="005C3E1B"/>
    <w:rsid w:val="005D0DDC"/>
    <w:rsid w:val="005D287A"/>
    <w:rsid w:val="005D670D"/>
    <w:rsid w:val="005D6AC1"/>
    <w:rsid w:val="005D7012"/>
    <w:rsid w:val="005D7266"/>
    <w:rsid w:val="005E27B0"/>
    <w:rsid w:val="005E2BAA"/>
    <w:rsid w:val="005E65D0"/>
    <w:rsid w:val="005E6703"/>
    <w:rsid w:val="005E739E"/>
    <w:rsid w:val="005F087E"/>
    <w:rsid w:val="005F185C"/>
    <w:rsid w:val="005F2E6E"/>
    <w:rsid w:val="005F5A85"/>
    <w:rsid w:val="005F767B"/>
    <w:rsid w:val="00603AFD"/>
    <w:rsid w:val="00605E8F"/>
    <w:rsid w:val="00607452"/>
    <w:rsid w:val="00620F5E"/>
    <w:rsid w:val="00623ABA"/>
    <w:rsid w:val="00623C8F"/>
    <w:rsid w:val="00632221"/>
    <w:rsid w:val="00633F4D"/>
    <w:rsid w:val="006421E9"/>
    <w:rsid w:val="00645F49"/>
    <w:rsid w:val="00647B22"/>
    <w:rsid w:val="006514A6"/>
    <w:rsid w:val="006575CE"/>
    <w:rsid w:val="00657677"/>
    <w:rsid w:val="006627AF"/>
    <w:rsid w:val="0066610D"/>
    <w:rsid w:val="00670538"/>
    <w:rsid w:val="00671459"/>
    <w:rsid w:val="00672AF4"/>
    <w:rsid w:val="00673959"/>
    <w:rsid w:val="00677077"/>
    <w:rsid w:val="00677B32"/>
    <w:rsid w:val="0068265D"/>
    <w:rsid w:val="0069189E"/>
    <w:rsid w:val="00692AAE"/>
    <w:rsid w:val="006945C0"/>
    <w:rsid w:val="00695111"/>
    <w:rsid w:val="00697DBF"/>
    <w:rsid w:val="006A3DDA"/>
    <w:rsid w:val="006A48C3"/>
    <w:rsid w:val="006A568B"/>
    <w:rsid w:val="006B146A"/>
    <w:rsid w:val="006B6467"/>
    <w:rsid w:val="006C3A80"/>
    <w:rsid w:val="006D12C4"/>
    <w:rsid w:val="006D494A"/>
    <w:rsid w:val="006D6A4F"/>
    <w:rsid w:val="006E06C6"/>
    <w:rsid w:val="006E1792"/>
    <w:rsid w:val="006E1985"/>
    <w:rsid w:val="006F1E00"/>
    <w:rsid w:val="006F2742"/>
    <w:rsid w:val="0070584A"/>
    <w:rsid w:val="00705B00"/>
    <w:rsid w:val="007071A2"/>
    <w:rsid w:val="007074CE"/>
    <w:rsid w:val="00711BEA"/>
    <w:rsid w:val="007139AB"/>
    <w:rsid w:val="00716EB3"/>
    <w:rsid w:val="0072211E"/>
    <w:rsid w:val="007223E1"/>
    <w:rsid w:val="00723F54"/>
    <w:rsid w:val="0072774A"/>
    <w:rsid w:val="00734B36"/>
    <w:rsid w:val="00741FE9"/>
    <w:rsid w:val="007451EB"/>
    <w:rsid w:val="00746FC6"/>
    <w:rsid w:val="00755902"/>
    <w:rsid w:val="00755B50"/>
    <w:rsid w:val="00760332"/>
    <w:rsid w:val="00764B8F"/>
    <w:rsid w:val="007650D8"/>
    <w:rsid w:val="00773DDB"/>
    <w:rsid w:val="00775B14"/>
    <w:rsid w:val="00775BFC"/>
    <w:rsid w:val="007767C3"/>
    <w:rsid w:val="00777323"/>
    <w:rsid w:val="00781991"/>
    <w:rsid w:val="0078322E"/>
    <w:rsid w:val="00786A6B"/>
    <w:rsid w:val="007875CA"/>
    <w:rsid w:val="00793E63"/>
    <w:rsid w:val="007A39CA"/>
    <w:rsid w:val="007C5828"/>
    <w:rsid w:val="007D1D2A"/>
    <w:rsid w:val="007D1EE1"/>
    <w:rsid w:val="007D303B"/>
    <w:rsid w:val="007D4C87"/>
    <w:rsid w:val="007D70D4"/>
    <w:rsid w:val="007E095A"/>
    <w:rsid w:val="007F1BD0"/>
    <w:rsid w:val="00810D72"/>
    <w:rsid w:val="00813A10"/>
    <w:rsid w:val="00813E5D"/>
    <w:rsid w:val="00814F2D"/>
    <w:rsid w:val="00817033"/>
    <w:rsid w:val="008256EF"/>
    <w:rsid w:val="00835456"/>
    <w:rsid w:val="00845144"/>
    <w:rsid w:val="00846812"/>
    <w:rsid w:val="008476B9"/>
    <w:rsid w:val="00850B06"/>
    <w:rsid w:val="00852139"/>
    <w:rsid w:val="00856F88"/>
    <w:rsid w:val="00860161"/>
    <w:rsid w:val="008606F2"/>
    <w:rsid w:val="00861ACB"/>
    <w:rsid w:val="00864FFD"/>
    <w:rsid w:val="00866317"/>
    <w:rsid w:val="00867E55"/>
    <w:rsid w:val="00873A42"/>
    <w:rsid w:val="0087650B"/>
    <w:rsid w:val="008805F5"/>
    <w:rsid w:val="00881E17"/>
    <w:rsid w:val="008843EA"/>
    <w:rsid w:val="00886773"/>
    <w:rsid w:val="00895133"/>
    <w:rsid w:val="00895940"/>
    <w:rsid w:val="00896327"/>
    <w:rsid w:val="008A2C68"/>
    <w:rsid w:val="008B1275"/>
    <w:rsid w:val="008B56C2"/>
    <w:rsid w:val="008C02FB"/>
    <w:rsid w:val="008C0A43"/>
    <w:rsid w:val="008C1528"/>
    <w:rsid w:val="008C7E4C"/>
    <w:rsid w:val="008D0209"/>
    <w:rsid w:val="008D389E"/>
    <w:rsid w:val="008E14E7"/>
    <w:rsid w:val="008E5223"/>
    <w:rsid w:val="008E5A47"/>
    <w:rsid w:val="008F2092"/>
    <w:rsid w:val="008F3212"/>
    <w:rsid w:val="0090517D"/>
    <w:rsid w:val="00907C8E"/>
    <w:rsid w:val="00910C46"/>
    <w:rsid w:val="00917614"/>
    <w:rsid w:val="009177ED"/>
    <w:rsid w:val="00917AAB"/>
    <w:rsid w:val="009237C3"/>
    <w:rsid w:val="009276AB"/>
    <w:rsid w:val="009310F5"/>
    <w:rsid w:val="009324B1"/>
    <w:rsid w:val="00932998"/>
    <w:rsid w:val="009349A8"/>
    <w:rsid w:val="009447A0"/>
    <w:rsid w:val="0094620A"/>
    <w:rsid w:val="00946449"/>
    <w:rsid w:val="00947690"/>
    <w:rsid w:val="00950F96"/>
    <w:rsid w:val="0095136C"/>
    <w:rsid w:val="00952872"/>
    <w:rsid w:val="00954451"/>
    <w:rsid w:val="00955021"/>
    <w:rsid w:val="009554C8"/>
    <w:rsid w:val="00960E22"/>
    <w:rsid w:val="009634DA"/>
    <w:rsid w:val="00963570"/>
    <w:rsid w:val="00963E0A"/>
    <w:rsid w:val="00967034"/>
    <w:rsid w:val="0096758A"/>
    <w:rsid w:val="009716D4"/>
    <w:rsid w:val="0097192A"/>
    <w:rsid w:val="00973C32"/>
    <w:rsid w:val="00974C5C"/>
    <w:rsid w:val="00980919"/>
    <w:rsid w:val="00990F8C"/>
    <w:rsid w:val="00993D3D"/>
    <w:rsid w:val="009959AA"/>
    <w:rsid w:val="009A21A8"/>
    <w:rsid w:val="009B0D4B"/>
    <w:rsid w:val="009B58B6"/>
    <w:rsid w:val="009B7AFF"/>
    <w:rsid w:val="009C2A47"/>
    <w:rsid w:val="009C438A"/>
    <w:rsid w:val="009C658D"/>
    <w:rsid w:val="009D0ED8"/>
    <w:rsid w:val="009D6F1B"/>
    <w:rsid w:val="009E086C"/>
    <w:rsid w:val="009E0EFC"/>
    <w:rsid w:val="009E1438"/>
    <w:rsid w:val="009E22E9"/>
    <w:rsid w:val="009E4AF5"/>
    <w:rsid w:val="009F5B1E"/>
    <w:rsid w:val="009F729F"/>
    <w:rsid w:val="00A06B32"/>
    <w:rsid w:val="00A10F52"/>
    <w:rsid w:val="00A14C0C"/>
    <w:rsid w:val="00A21E9D"/>
    <w:rsid w:val="00A258EA"/>
    <w:rsid w:val="00A305F6"/>
    <w:rsid w:val="00A41C42"/>
    <w:rsid w:val="00A45280"/>
    <w:rsid w:val="00A468E5"/>
    <w:rsid w:val="00A4758A"/>
    <w:rsid w:val="00A51A16"/>
    <w:rsid w:val="00A531ED"/>
    <w:rsid w:val="00A55601"/>
    <w:rsid w:val="00A61E6B"/>
    <w:rsid w:val="00A64EF9"/>
    <w:rsid w:val="00A658F5"/>
    <w:rsid w:val="00A7675D"/>
    <w:rsid w:val="00A76BDB"/>
    <w:rsid w:val="00A8060A"/>
    <w:rsid w:val="00A82051"/>
    <w:rsid w:val="00A82F06"/>
    <w:rsid w:val="00A838DF"/>
    <w:rsid w:val="00A83E2A"/>
    <w:rsid w:val="00A8416B"/>
    <w:rsid w:val="00A857B4"/>
    <w:rsid w:val="00A90F9D"/>
    <w:rsid w:val="00A94636"/>
    <w:rsid w:val="00A9776C"/>
    <w:rsid w:val="00AA066E"/>
    <w:rsid w:val="00AB061A"/>
    <w:rsid w:val="00AB39A5"/>
    <w:rsid w:val="00AB4D27"/>
    <w:rsid w:val="00AB564E"/>
    <w:rsid w:val="00AB7787"/>
    <w:rsid w:val="00AC1BE3"/>
    <w:rsid w:val="00AD3583"/>
    <w:rsid w:val="00AD3E9A"/>
    <w:rsid w:val="00AD6956"/>
    <w:rsid w:val="00AE01A5"/>
    <w:rsid w:val="00AE2D64"/>
    <w:rsid w:val="00AE4152"/>
    <w:rsid w:val="00AE48F2"/>
    <w:rsid w:val="00AE4A30"/>
    <w:rsid w:val="00AF65D4"/>
    <w:rsid w:val="00AF74F8"/>
    <w:rsid w:val="00B026D1"/>
    <w:rsid w:val="00B12822"/>
    <w:rsid w:val="00B129AD"/>
    <w:rsid w:val="00B12F48"/>
    <w:rsid w:val="00B131A4"/>
    <w:rsid w:val="00B147D0"/>
    <w:rsid w:val="00B16FC6"/>
    <w:rsid w:val="00B20333"/>
    <w:rsid w:val="00B330A9"/>
    <w:rsid w:val="00B355B2"/>
    <w:rsid w:val="00B373A8"/>
    <w:rsid w:val="00B43786"/>
    <w:rsid w:val="00B51036"/>
    <w:rsid w:val="00B53A1E"/>
    <w:rsid w:val="00B552CC"/>
    <w:rsid w:val="00B562DC"/>
    <w:rsid w:val="00B609F6"/>
    <w:rsid w:val="00B62D47"/>
    <w:rsid w:val="00B66107"/>
    <w:rsid w:val="00B805E7"/>
    <w:rsid w:val="00B85F5D"/>
    <w:rsid w:val="00B876DF"/>
    <w:rsid w:val="00B9703E"/>
    <w:rsid w:val="00BA6B3F"/>
    <w:rsid w:val="00BB08D3"/>
    <w:rsid w:val="00BB3770"/>
    <w:rsid w:val="00BB72C3"/>
    <w:rsid w:val="00BC0A20"/>
    <w:rsid w:val="00BC0EA7"/>
    <w:rsid w:val="00BC2560"/>
    <w:rsid w:val="00BC3F8E"/>
    <w:rsid w:val="00BC480E"/>
    <w:rsid w:val="00BD1EAA"/>
    <w:rsid w:val="00BD42BF"/>
    <w:rsid w:val="00BE0F3D"/>
    <w:rsid w:val="00BE4290"/>
    <w:rsid w:val="00BF13CA"/>
    <w:rsid w:val="00BF5233"/>
    <w:rsid w:val="00BF73FB"/>
    <w:rsid w:val="00C034C2"/>
    <w:rsid w:val="00C06FD1"/>
    <w:rsid w:val="00C1059C"/>
    <w:rsid w:val="00C24D72"/>
    <w:rsid w:val="00C24F51"/>
    <w:rsid w:val="00C2570F"/>
    <w:rsid w:val="00C26076"/>
    <w:rsid w:val="00C308E8"/>
    <w:rsid w:val="00C311E9"/>
    <w:rsid w:val="00C315DE"/>
    <w:rsid w:val="00C37A57"/>
    <w:rsid w:val="00C4070F"/>
    <w:rsid w:val="00C42C5B"/>
    <w:rsid w:val="00C46E2E"/>
    <w:rsid w:val="00C5726F"/>
    <w:rsid w:val="00C62986"/>
    <w:rsid w:val="00C70CA0"/>
    <w:rsid w:val="00C7347F"/>
    <w:rsid w:val="00C76D26"/>
    <w:rsid w:val="00C977C2"/>
    <w:rsid w:val="00CA15F5"/>
    <w:rsid w:val="00CA1ED8"/>
    <w:rsid w:val="00CA25D2"/>
    <w:rsid w:val="00CA310A"/>
    <w:rsid w:val="00CA39D9"/>
    <w:rsid w:val="00CA789D"/>
    <w:rsid w:val="00CB43A5"/>
    <w:rsid w:val="00CB4BEB"/>
    <w:rsid w:val="00CB4E2F"/>
    <w:rsid w:val="00CC5626"/>
    <w:rsid w:val="00CC779F"/>
    <w:rsid w:val="00CD7FD4"/>
    <w:rsid w:val="00CE2EAF"/>
    <w:rsid w:val="00D0426D"/>
    <w:rsid w:val="00D14C4C"/>
    <w:rsid w:val="00D20ACA"/>
    <w:rsid w:val="00D243CC"/>
    <w:rsid w:val="00D3146D"/>
    <w:rsid w:val="00D34225"/>
    <w:rsid w:val="00D4082F"/>
    <w:rsid w:val="00D40EF1"/>
    <w:rsid w:val="00D4127E"/>
    <w:rsid w:val="00D4517B"/>
    <w:rsid w:val="00D45FD9"/>
    <w:rsid w:val="00D513B5"/>
    <w:rsid w:val="00D52A89"/>
    <w:rsid w:val="00D61D11"/>
    <w:rsid w:val="00D61E64"/>
    <w:rsid w:val="00D64B5A"/>
    <w:rsid w:val="00D673F7"/>
    <w:rsid w:val="00D71C09"/>
    <w:rsid w:val="00D7364C"/>
    <w:rsid w:val="00D77A8D"/>
    <w:rsid w:val="00D81215"/>
    <w:rsid w:val="00D82F7C"/>
    <w:rsid w:val="00D83904"/>
    <w:rsid w:val="00D846C3"/>
    <w:rsid w:val="00D97131"/>
    <w:rsid w:val="00DA0101"/>
    <w:rsid w:val="00DB0DFB"/>
    <w:rsid w:val="00DB4792"/>
    <w:rsid w:val="00DB4FEC"/>
    <w:rsid w:val="00DB762A"/>
    <w:rsid w:val="00DC0FE1"/>
    <w:rsid w:val="00DC5292"/>
    <w:rsid w:val="00DD037F"/>
    <w:rsid w:val="00DD095E"/>
    <w:rsid w:val="00DD7F50"/>
    <w:rsid w:val="00DE0F56"/>
    <w:rsid w:val="00DE11A8"/>
    <w:rsid w:val="00DE2D00"/>
    <w:rsid w:val="00DE6AE8"/>
    <w:rsid w:val="00DF35FC"/>
    <w:rsid w:val="00E07001"/>
    <w:rsid w:val="00E115C2"/>
    <w:rsid w:val="00E12BF0"/>
    <w:rsid w:val="00E14D96"/>
    <w:rsid w:val="00E155AA"/>
    <w:rsid w:val="00E16184"/>
    <w:rsid w:val="00E42B47"/>
    <w:rsid w:val="00E44562"/>
    <w:rsid w:val="00E44925"/>
    <w:rsid w:val="00E45F7D"/>
    <w:rsid w:val="00E517C4"/>
    <w:rsid w:val="00E56AC2"/>
    <w:rsid w:val="00E56D6A"/>
    <w:rsid w:val="00E57A2B"/>
    <w:rsid w:val="00E654E9"/>
    <w:rsid w:val="00E73210"/>
    <w:rsid w:val="00E7611C"/>
    <w:rsid w:val="00E803A1"/>
    <w:rsid w:val="00E820BC"/>
    <w:rsid w:val="00E828C0"/>
    <w:rsid w:val="00E85803"/>
    <w:rsid w:val="00E9000E"/>
    <w:rsid w:val="00E900D2"/>
    <w:rsid w:val="00EA0533"/>
    <w:rsid w:val="00EA1913"/>
    <w:rsid w:val="00EA1985"/>
    <w:rsid w:val="00EB0F31"/>
    <w:rsid w:val="00EB2E3E"/>
    <w:rsid w:val="00EB547B"/>
    <w:rsid w:val="00EC2C56"/>
    <w:rsid w:val="00EC3780"/>
    <w:rsid w:val="00EC39B8"/>
    <w:rsid w:val="00EC6700"/>
    <w:rsid w:val="00ED095E"/>
    <w:rsid w:val="00ED2D95"/>
    <w:rsid w:val="00ED384E"/>
    <w:rsid w:val="00ED3E9B"/>
    <w:rsid w:val="00ED4F78"/>
    <w:rsid w:val="00EE5D4B"/>
    <w:rsid w:val="00F00558"/>
    <w:rsid w:val="00F076D6"/>
    <w:rsid w:val="00F1298B"/>
    <w:rsid w:val="00F148C1"/>
    <w:rsid w:val="00F20249"/>
    <w:rsid w:val="00F21EE1"/>
    <w:rsid w:val="00F220CF"/>
    <w:rsid w:val="00F23878"/>
    <w:rsid w:val="00F23C50"/>
    <w:rsid w:val="00F27BB5"/>
    <w:rsid w:val="00F300AC"/>
    <w:rsid w:val="00F43AF4"/>
    <w:rsid w:val="00F44BE7"/>
    <w:rsid w:val="00F44E7B"/>
    <w:rsid w:val="00F468F5"/>
    <w:rsid w:val="00F511FA"/>
    <w:rsid w:val="00F515B1"/>
    <w:rsid w:val="00F67FC0"/>
    <w:rsid w:val="00F700ED"/>
    <w:rsid w:val="00F705D9"/>
    <w:rsid w:val="00F709F2"/>
    <w:rsid w:val="00F7314B"/>
    <w:rsid w:val="00F74127"/>
    <w:rsid w:val="00F95801"/>
    <w:rsid w:val="00F96135"/>
    <w:rsid w:val="00F96208"/>
    <w:rsid w:val="00FA3140"/>
    <w:rsid w:val="00FA5B0C"/>
    <w:rsid w:val="00FB22C0"/>
    <w:rsid w:val="00FB52E4"/>
    <w:rsid w:val="00FC74A0"/>
    <w:rsid w:val="00FD21F4"/>
    <w:rsid w:val="00FD6282"/>
    <w:rsid w:val="00FE2065"/>
    <w:rsid w:val="00FE5166"/>
    <w:rsid w:val="00FE6088"/>
    <w:rsid w:val="00FE66B6"/>
    <w:rsid w:val="00FE6E48"/>
    <w:rsid w:val="00FF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80CC12"/>
  <w15:docId w15:val="{B268E2AF-6D80-48D7-BFB6-B58704F8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82F"/>
  </w:style>
  <w:style w:type="paragraph" w:styleId="Ttulo1">
    <w:name w:val="heading 1"/>
    <w:basedOn w:val="Normal"/>
    <w:next w:val="Normal"/>
    <w:link w:val="Ttulo1Char"/>
    <w:uiPriority w:val="9"/>
    <w:qFormat/>
    <w:rsid w:val="00401E96"/>
    <w:pPr>
      <w:keepNext/>
      <w:numPr>
        <w:numId w:val="9"/>
      </w:numPr>
      <w:spacing w:after="0" w:line="360" w:lineRule="auto"/>
      <w:ind w:left="426"/>
      <w:jc w:val="both"/>
      <w:outlineLvl w:val="0"/>
    </w:pPr>
    <w:rPr>
      <w:rFonts w:ascii="Arial" w:eastAsia="Times New Roman" w:hAnsi="Arial" w:cs="Arial"/>
      <w:b/>
      <w:caps/>
      <w:color w:val="595959" w:themeColor="text1" w:themeTint="A6"/>
      <w:kern w:val="28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autoRedefine/>
    <w:uiPriority w:val="9"/>
    <w:qFormat/>
    <w:rsid w:val="00B85F5D"/>
    <w:pPr>
      <w:keepNext/>
      <w:numPr>
        <w:ilvl w:val="1"/>
        <w:numId w:val="9"/>
      </w:numPr>
      <w:spacing w:before="360" w:after="0" w:line="360" w:lineRule="auto"/>
      <w:ind w:hanging="718"/>
      <w:jc w:val="both"/>
      <w:outlineLvl w:val="1"/>
    </w:pPr>
    <w:rPr>
      <w:rFonts w:ascii="Arial" w:eastAsia="Times New Roman" w:hAnsi="Arial" w:cs="Arial"/>
      <w:bCs/>
      <w:caps/>
      <w:color w:val="595959" w:themeColor="text1" w:themeTint="A6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rsid w:val="001A2CA4"/>
    <w:pPr>
      <w:keepNext/>
      <w:numPr>
        <w:ilvl w:val="2"/>
        <w:numId w:val="9"/>
      </w:numPr>
      <w:spacing w:after="0" w:line="360" w:lineRule="auto"/>
      <w:ind w:left="720"/>
      <w:jc w:val="both"/>
      <w:outlineLvl w:val="2"/>
    </w:pPr>
    <w:rPr>
      <w:rFonts w:ascii="Arial" w:eastAsia="CIDFont+F8" w:hAnsi="Arial" w:cs="Arial"/>
      <w:b/>
      <w:color w:val="595959" w:themeColor="text1" w:themeTint="A6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qFormat/>
    <w:rsid w:val="00401E96"/>
    <w:pPr>
      <w:keepNext/>
      <w:numPr>
        <w:ilvl w:val="3"/>
        <w:numId w:val="9"/>
      </w:numPr>
      <w:spacing w:before="360" w:after="0" w:line="360" w:lineRule="auto"/>
      <w:ind w:left="862" w:hanging="862"/>
      <w:jc w:val="both"/>
      <w:outlineLvl w:val="3"/>
    </w:pPr>
    <w:rPr>
      <w:rFonts w:ascii="Arial" w:eastAsia="Times New Roman" w:hAnsi="Arial" w:cs="Arial"/>
      <w:i/>
      <w:color w:val="595959" w:themeColor="text1" w:themeTint="A6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qFormat/>
    <w:rsid w:val="00401E96"/>
    <w:pPr>
      <w:numPr>
        <w:ilvl w:val="4"/>
        <w:numId w:val="9"/>
      </w:numPr>
      <w:spacing w:before="960" w:after="960" w:line="360" w:lineRule="auto"/>
      <w:jc w:val="both"/>
      <w:outlineLvl w:val="4"/>
    </w:pPr>
    <w:rPr>
      <w:rFonts w:ascii="Arial" w:eastAsia="Times New Roman" w:hAnsi="Arial" w:cs="Arial"/>
      <w:i/>
      <w:color w:val="7F7F7F" w:themeColor="text1" w:themeTint="80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01E96"/>
    <w:pPr>
      <w:numPr>
        <w:ilvl w:val="5"/>
        <w:numId w:val="9"/>
      </w:numPr>
      <w:spacing w:before="720" w:after="720" w:line="360" w:lineRule="auto"/>
      <w:jc w:val="both"/>
      <w:outlineLvl w:val="5"/>
    </w:pPr>
    <w:rPr>
      <w:rFonts w:ascii="Arial" w:eastAsia="Times New Roman" w:hAnsi="Arial" w:cs="Arial"/>
      <w:bCs/>
      <w:i/>
      <w:color w:val="7F7F7F" w:themeColor="text1" w:themeTint="80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01E96"/>
    <w:pPr>
      <w:numPr>
        <w:ilvl w:val="6"/>
        <w:numId w:val="9"/>
      </w:numPr>
      <w:spacing w:before="720" w:after="720" w:line="360" w:lineRule="auto"/>
      <w:jc w:val="both"/>
      <w:outlineLvl w:val="6"/>
    </w:pPr>
    <w:rPr>
      <w:rFonts w:ascii="Arial" w:eastAsia="Times New Roman" w:hAnsi="Arial" w:cs="Arial"/>
      <w:i/>
      <w:color w:val="7F7F7F" w:themeColor="text1" w:themeTint="80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401E96"/>
    <w:pPr>
      <w:numPr>
        <w:ilvl w:val="7"/>
        <w:numId w:val="9"/>
      </w:numPr>
      <w:spacing w:before="720" w:after="720" w:line="360" w:lineRule="auto"/>
      <w:jc w:val="both"/>
      <w:outlineLvl w:val="7"/>
    </w:pPr>
    <w:rPr>
      <w:rFonts w:ascii="Arial" w:eastAsia="Times New Roman" w:hAnsi="Arial" w:cs="Arial"/>
      <w:i/>
      <w:iCs/>
      <w:color w:val="7F7F7F" w:themeColor="text1" w:themeTint="80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401E96"/>
    <w:pPr>
      <w:numPr>
        <w:ilvl w:val="8"/>
        <w:numId w:val="9"/>
      </w:numPr>
      <w:spacing w:before="720" w:after="720" w:line="360" w:lineRule="auto"/>
      <w:jc w:val="both"/>
      <w:outlineLvl w:val="8"/>
    </w:pPr>
    <w:rPr>
      <w:rFonts w:ascii="Arial" w:eastAsia="Times New Roman" w:hAnsi="Arial" w:cs="Arial"/>
      <w:i/>
      <w:color w:val="7F7F7F" w:themeColor="text1" w:themeTint="80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408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082F"/>
  </w:style>
  <w:style w:type="paragraph" w:styleId="Rodap">
    <w:name w:val="footer"/>
    <w:basedOn w:val="Normal"/>
    <w:link w:val="RodapChar"/>
    <w:uiPriority w:val="99"/>
    <w:unhideWhenUsed/>
    <w:rsid w:val="00D408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082F"/>
  </w:style>
  <w:style w:type="table" w:styleId="Tabelacomgrade">
    <w:name w:val="Table Grid"/>
    <w:basedOn w:val="Tabelanormal"/>
    <w:uiPriority w:val="59"/>
    <w:rsid w:val="00D408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40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082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23EA3"/>
    <w:pPr>
      <w:ind w:left="720"/>
      <w:contextualSpacing/>
    </w:pPr>
  </w:style>
  <w:style w:type="paragraph" w:customStyle="1" w:styleId="Default">
    <w:name w:val="Default"/>
    <w:rsid w:val="00402D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B4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B4E2F"/>
    <w:rPr>
      <w:color w:val="0000FF"/>
      <w:u w:val="single"/>
    </w:rPr>
  </w:style>
  <w:style w:type="character" w:styleId="TextodoEspaoReservado">
    <w:name w:val="Placeholder Text"/>
    <w:basedOn w:val="Fontepargpadro"/>
    <w:uiPriority w:val="99"/>
    <w:semiHidden/>
    <w:rsid w:val="00A83E2A"/>
    <w:rPr>
      <w:color w:val="808080"/>
    </w:rPr>
  </w:style>
  <w:style w:type="character" w:customStyle="1" w:styleId="Ttulo1Char">
    <w:name w:val="Título 1 Char"/>
    <w:basedOn w:val="Fontepargpadro"/>
    <w:link w:val="Ttulo1"/>
    <w:uiPriority w:val="9"/>
    <w:rsid w:val="00401E96"/>
    <w:rPr>
      <w:rFonts w:ascii="Arial" w:eastAsia="Times New Roman" w:hAnsi="Arial" w:cs="Arial"/>
      <w:b/>
      <w:caps/>
      <w:color w:val="595959" w:themeColor="text1" w:themeTint="A6"/>
      <w:kern w:val="28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85F5D"/>
    <w:rPr>
      <w:rFonts w:ascii="Arial" w:eastAsia="Times New Roman" w:hAnsi="Arial" w:cs="Arial"/>
      <w:bCs/>
      <w:caps/>
      <w:color w:val="595959" w:themeColor="text1" w:themeTint="A6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A2CA4"/>
    <w:rPr>
      <w:rFonts w:ascii="Arial" w:eastAsia="CIDFont+F8" w:hAnsi="Arial" w:cs="Arial"/>
      <w:b/>
      <w:color w:val="595959" w:themeColor="text1" w:themeTint="A6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401E96"/>
    <w:rPr>
      <w:rFonts w:ascii="Arial" w:eastAsia="Times New Roman" w:hAnsi="Arial" w:cs="Arial"/>
      <w:i/>
      <w:color w:val="595959" w:themeColor="text1" w:themeTint="A6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401E96"/>
    <w:rPr>
      <w:rFonts w:ascii="Arial" w:eastAsia="Times New Roman" w:hAnsi="Arial" w:cs="Arial"/>
      <w:i/>
      <w:color w:val="7F7F7F" w:themeColor="text1" w:themeTint="80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401E96"/>
    <w:rPr>
      <w:rFonts w:ascii="Arial" w:eastAsia="Times New Roman" w:hAnsi="Arial" w:cs="Arial"/>
      <w:bCs/>
      <w:i/>
      <w:color w:val="7F7F7F" w:themeColor="text1" w:themeTint="80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401E96"/>
    <w:rPr>
      <w:rFonts w:ascii="Arial" w:eastAsia="Times New Roman" w:hAnsi="Arial" w:cs="Arial"/>
      <w:i/>
      <w:color w:val="7F7F7F" w:themeColor="text1" w:themeTint="80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401E96"/>
    <w:rPr>
      <w:rFonts w:ascii="Arial" w:eastAsia="Times New Roman" w:hAnsi="Arial" w:cs="Arial"/>
      <w:i/>
      <w:iCs/>
      <w:color w:val="7F7F7F" w:themeColor="text1" w:themeTint="80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401E96"/>
    <w:rPr>
      <w:rFonts w:ascii="Arial" w:eastAsia="Times New Roman" w:hAnsi="Arial" w:cs="Arial"/>
      <w:i/>
      <w:color w:val="7F7F7F" w:themeColor="text1" w:themeTint="80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39"/>
    <w:qFormat/>
    <w:rsid w:val="00401E96"/>
    <w:pPr>
      <w:tabs>
        <w:tab w:val="left" w:pos="350"/>
        <w:tab w:val="right" w:leader="dot" w:pos="9062"/>
      </w:tabs>
      <w:spacing w:after="0" w:line="360" w:lineRule="auto"/>
      <w:jc w:val="both"/>
    </w:pPr>
    <w:rPr>
      <w:rFonts w:ascii="Arial" w:eastAsia="Times New Roman" w:hAnsi="Arial" w:cs="Arial"/>
      <w:b/>
      <w:bCs/>
      <w:caps/>
      <w:noProof/>
      <w:color w:val="7F7F7F" w:themeColor="text1" w:themeTint="80"/>
      <w:sz w:val="24"/>
      <w:lang w:eastAsia="pt-BR"/>
    </w:rPr>
  </w:style>
  <w:style w:type="paragraph" w:styleId="Sumrio2">
    <w:name w:val="toc 2"/>
    <w:basedOn w:val="Normal"/>
    <w:next w:val="Normal"/>
    <w:autoRedefine/>
    <w:uiPriority w:val="39"/>
    <w:qFormat/>
    <w:rsid w:val="00401E96"/>
    <w:pPr>
      <w:tabs>
        <w:tab w:val="left" w:pos="515"/>
        <w:tab w:val="right" w:leader="dot" w:pos="9062"/>
      </w:tabs>
      <w:spacing w:after="0" w:line="360" w:lineRule="auto"/>
      <w:jc w:val="both"/>
    </w:pPr>
    <w:rPr>
      <w:rFonts w:ascii="Arial" w:eastAsia="Times New Roman" w:hAnsi="Arial" w:cs="Arial"/>
      <w:bCs/>
      <w:caps/>
      <w:noProof/>
      <w:color w:val="7F7F7F" w:themeColor="text1" w:themeTint="80"/>
      <w:sz w:val="24"/>
      <w:lang w:eastAsia="pt-BR"/>
    </w:rPr>
  </w:style>
  <w:style w:type="paragraph" w:customStyle="1" w:styleId="8Ttulospr-textuais">
    <w:name w:val="8 Títulos pré-textuais"/>
    <w:basedOn w:val="Normal"/>
    <w:rsid w:val="00401E96"/>
    <w:pPr>
      <w:spacing w:after="960" w:line="360" w:lineRule="auto"/>
      <w:jc w:val="center"/>
    </w:pPr>
    <w:rPr>
      <w:rFonts w:ascii="Arial" w:eastAsia="Times New Roman" w:hAnsi="Arial" w:cs="Arial"/>
      <w:b/>
      <w:caps/>
      <w:color w:val="7F7F7F" w:themeColor="text1" w:themeTint="80"/>
      <w:sz w:val="24"/>
      <w:szCs w:val="24"/>
      <w:lang w:eastAsia="pt-BR"/>
    </w:rPr>
  </w:style>
  <w:style w:type="paragraph" w:customStyle="1" w:styleId="QuebradePgina">
    <w:name w:val="Quebra de Página"/>
    <w:basedOn w:val="Normal"/>
    <w:link w:val="QuebradePginaChar"/>
    <w:rsid w:val="00401E96"/>
    <w:pPr>
      <w:spacing w:after="0" w:line="360" w:lineRule="auto"/>
      <w:jc w:val="both"/>
    </w:pPr>
    <w:rPr>
      <w:rFonts w:ascii="Arial" w:eastAsia="Times New Roman" w:hAnsi="Arial" w:cs="Arial"/>
      <w:color w:val="7F7F7F" w:themeColor="text1" w:themeTint="80"/>
      <w:sz w:val="8"/>
      <w:szCs w:val="24"/>
      <w:lang w:eastAsia="pt-BR"/>
    </w:rPr>
  </w:style>
  <w:style w:type="character" w:customStyle="1" w:styleId="QuebradePginaChar">
    <w:name w:val="Quebra de Página Char"/>
    <w:basedOn w:val="Fontepargpadro"/>
    <w:link w:val="QuebradePgina"/>
    <w:rsid w:val="00401E96"/>
    <w:rPr>
      <w:rFonts w:ascii="Arial" w:eastAsia="Times New Roman" w:hAnsi="Arial" w:cs="Arial"/>
      <w:color w:val="7F7F7F" w:themeColor="text1" w:themeTint="80"/>
      <w:sz w:val="8"/>
      <w:szCs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401E96"/>
    <w:pPr>
      <w:spacing w:after="0" w:line="360" w:lineRule="auto"/>
      <w:jc w:val="both"/>
    </w:pPr>
    <w:rPr>
      <w:rFonts w:ascii="Arial" w:eastAsia="Times New Roman" w:hAnsi="Arial" w:cs="Arial"/>
      <w:b/>
      <w:color w:val="7F7F7F" w:themeColor="text1" w:themeTint="80"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401E96"/>
    <w:rPr>
      <w:rFonts w:ascii="Arial" w:eastAsia="Times New Roman" w:hAnsi="Arial" w:cs="Arial"/>
      <w:b/>
      <w:color w:val="7F7F7F" w:themeColor="text1" w:themeTint="80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0B6E1B"/>
    <w:pPr>
      <w:spacing w:after="100"/>
      <w:ind w:left="440"/>
    </w:pPr>
  </w:style>
  <w:style w:type="paragraph" w:styleId="Sumrio4">
    <w:name w:val="toc 4"/>
    <w:basedOn w:val="Normal"/>
    <w:next w:val="Normal"/>
    <w:autoRedefine/>
    <w:uiPriority w:val="39"/>
    <w:unhideWhenUsed/>
    <w:rsid w:val="000B6E1B"/>
    <w:pPr>
      <w:spacing w:after="100"/>
      <w:ind w:left="660"/>
    </w:pPr>
  </w:style>
  <w:style w:type="paragraph" w:styleId="Legenda">
    <w:name w:val="caption"/>
    <w:basedOn w:val="Normal"/>
    <w:next w:val="Normal"/>
    <w:uiPriority w:val="35"/>
    <w:unhideWhenUsed/>
    <w:qFormat/>
    <w:rsid w:val="00296326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ndicedeilustraes">
    <w:name w:val="table of figures"/>
    <w:basedOn w:val="Normal"/>
    <w:next w:val="Normal"/>
    <w:uiPriority w:val="99"/>
    <w:semiHidden/>
    <w:unhideWhenUsed/>
    <w:rsid w:val="00DC5292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80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ACE3C4ACE494841A480B9AA6CB8B164" ma:contentTypeVersion="14" ma:contentTypeDescription="Crie um novo documento." ma:contentTypeScope="" ma:versionID="77fe4b2947187c189d1421ac46f12cfa">
  <xsd:schema xmlns:xsd="http://www.w3.org/2001/XMLSchema" xmlns:xs="http://www.w3.org/2001/XMLSchema" xmlns:p="http://schemas.microsoft.com/office/2006/metadata/properties" xmlns:ns3="e9f54c4d-eb22-4fd4-a507-9edae8bc8490" xmlns:ns4="023326b0-ccf5-4779-afa9-39f634834eb5" targetNamespace="http://schemas.microsoft.com/office/2006/metadata/properties" ma:root="true" ma:fieldsID="ae7448480e2ee3cfcac2edede70d034b" ns3:_="" ns4:_="">
    <xsd:import namespace="e9f54c4d-eb22-4fd4-a507-9edae8bc8490"/>
    <xsd:import namespace="023326b0-ccf5-4779-afa9-39f634834eb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f54c4d-eb22-4fd4-a507-9edae8bc849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lhado com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hes de Compartilhado Com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Dica de Compartilhamento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326b0-ccf5-4779-afa9-39f634834e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90EAB5-A7AC-424E-91EE-730B3B310E2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AAACA7-340F-4F1D-8E2A-FDCC35BCA9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782D40-F65E-4447-9D1B-33A7D9EA6A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f54c4d-eb22-4fd4-a507-9edae8bc8490"/>
    <ds:schemaRef ds:uri="023326b0-ccf5-4779-afa9-39f634834e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4046</Words>
  <Characters>21853</Characters>
  <Application>Microsoft Office Word</Application>
  <DocSecurity>0</DocSecurity>
  <Lines>182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Cleber Andrade</dc:creator>
  <cp:lastModifiedBy>User</cp:lastModifiedBy>
  <cp:revision>3</cp:revision>
  <cp:lastPrinted>2023-07-25T12:50:00Z</cp:lastPrinted>
  <dcterms:created xsi:type="dcterms:W3CDTF">2024-05-20T00:16:00Z</dcterms:created>
  <dcterms:modified xsi:type="dcterms:W3CDTF">2024-05-20T00:31:00Z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0x0101005ACE3C4ACE494841A480B9AA6CB8B164</vt:lpwstr>
  </property>
</Properties>
</file>