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D183E" w14:textId="4C194441" w:rsidR="005E08F0" w:rsidRPr="005E08F0" w:rsidRDefault="00C8467D" w:rsidP="005E08F0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RAZÃO DA ESCOLHA DO FORNECEDOR</w:t>
      </w:r>
    </w:p>
    <w:p w14:paraId="5AA7D5FE" w14:textId="77777777" w:rsidR="005E08F0" w:rsidRPr="005E08F0" w:rsidRDefault="005E08F0" w:rsidP="005E08F0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14:paraId="3822A05D" w14:textId="3DEB98D7" w:rsidR="00F2245B" w:rsidRPr="00F2245B" w:rsidRDefault="00627CA8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INTRODUÇÃO</w:t>
      </w:r>
    </w:p>
    <w:p w14:paraId="6010265A" w14:textId="77777777" w:rsidR="000D7956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397B1A85" w14:textId="669C6A8F" w:rsidR="00627CA8" w:rsidRPr="00627CA8" w:rsidRDefault="00C8467D" w:rsidP="00C8467D">
      <w:pPr>
        <w:pStyle w:val="PargrafodaLista"/>
        <w:spacing w:before="100" w:beforeAutospacing="1"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Este documento apresenta a justificativa para a escolha do fornecedor selecionado para a prestação de serviços técnicos especializados na área de Engenharia Elétrica, necessários para a migração das unidades consumidoras da autarquia pública ao Mercado Livre de Energia Elétrica. A contratação se dará por inexigibilidade de licitação, conforme previsto na Lei nº 14.133/21.</w:t>
      </w:r>
    </w:p>
    <w:p w14:paraId="30442F61" w14:textId="77777777" w:rsidR="00621B46" w:rsidRP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33D33B9" w14:textId="2AB87A95" w:rsidR="005E08F0" w:rsidRPr="00621B46" w:rsidRDefault="00F2245B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FUNDAMENTAÇÃO </w:t>
      </w:r>
      <w:r w:rsidR="00627CA8">
        <w:rPr>
          <w:rFonts w:ascii="Arial" w:hAnsi="Arial" w:cs="Arial"/>
          <w:b/>
          <w:bCs/>
          <w:sz w:val="24"/>
          <w:szCs w:val="24"/>
        </w:rPr>
        <w:t xml:space="preserve">LEGAL </w:t>
      </w:r>
      <w:r>
        <w:rPr>
          <w:rFonts w:ascii="Arial" w:hAnsi="Arial" w:cs="Arial"/>
          <w:b/>
          <w:bCs/>
          <w:sz w:val="24"/>
          <w:szCs w:val="24"/>
        </w:rPr>
        <w:t>DA CONTRATAÇÃO</w:t>
      </w:r>
    </w:p>
    <w:p w14:paraId="6EFC4D01" w14:textId="2D92F2DA" w:rsidR="00C8467D" w:rsidRPr="00627CA8" w:rsidRDefault="00C8467D" w:rsidP="00086EB8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A escolha do fornecedor foi fundamentada no Art. 74 da Lei nº 14.133/21, que permite a inexigibilidade de licitação para serviços técnicos especializados de natureza singular com profissionais ou empresas de notória especialização.</w:t>
      </w:r>
    </w:p>
    <w:p w14:paraId="387AD8D0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95523F6" w14:textId="28035F80" w:rsidR="00C8467D" w:rsidRPr="00C8467D" w:rsidRDefault="00C8467D" w:rsidP="00C8467D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CRITÉRIOS DE ESCOLHA DO FORNECEDOR</w:t>
      </w:r>
    </w:p>
    <w:p w14:paraId="52517C5E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A seleção do fornecedor foi baseada nos seguintes critérios:</w:t>
      </w:r>
    </w:p>
    <w:p w14:paraId="1B1D007C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42A862D3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Notória Especialização</w:t>
      </w:r>
    </w:p>
    <w:p w14:paraId="50E400F5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Experiência e Histórico de Sucesso</w:t>
      </w:r>
    </w:p>
    <w:p w14:paraId="56059BB5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Capacidade Técnica e Operacional</w:t>
      </w:r>
    </w:p>
    <w:p w14:paraId="30334D64" w14:textId="77777777" w:rsidR="00C8467D" w:rsidRP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Proposta de Valor</w:t>
      </w:r>
    </w:p>
    <w:p w14:paraId="3B2CB89D" w14:textId="77777777" w:rsidR="00C8467D" w:rsidRDefault="00C8467D" w:rsidP="00C8467D">
      <w:pPr>
        <w:pStyle w:val="Pargrafoda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Referências e Reputação</w:t>
      </w:r>
    </w:p>
    <w:p w14:paraId="486655A1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3DB33D38" w14:textId="4450BC1A" w:rsidR="00C8467D" w:rsidRP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 xml:space="preserve"> </w:t>
      </w:r>
      <w:r w:rsidRPr="00C8467D">
        <w:rPr>
          <w:rFonts w:ascii="Arial" w:hAnsi="Arial" w:cs="Arial"/>
          <w:b/>
          <w:bCs/>
          <w:sz w:val="24"/>
          <w:szCs w:val="24"/>
        </w:rPr>
        <w:t>Notória Especialização</w:t>
      </w:r>
    </w:p>
    <w:p w14:paraId="2F0683BD" w14:textId="532A7B45" w:rsidR="00C8467D" w:rsidRPr="00C8467D" w:rsidRDefault="00C8467D" w:rsidP="00C8467D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Expertise Técnica</w:t>
      </w:r>
      <w:r>
        <w:rPr>
          <w:rFonts w:ascii="Arial" w:hAnsi="Arial" w:cs="Arial"/>
          <w:sz w:val="24"/>
          <w:szCs w:val="24"/>
        </w:rPr>
        <w:t xml:space="preserve">: </w:t>
      </w:r>
      <w:r w:rsidRPr="00C8467D">
        <w:rPr>
          <w:rFonts w:ascii="Arial" w:hAnsi="Arial" w:cs="Arial"/>
          <w:sz w:val="24"/>
          <w:szCs w:val="24"/>
        </w:rPr>
        <w:t xml:space="preserve">O fornecedor selecionado possui notória especialização comprovada </w:t>
      </w:r>
      <w:r w:rsidR="005B069E">
        <w:rPr>
          <w:rFonts w:ascii="Arial" w:hAnsi="Arial" w:cs="Arial"/>
          <w:sz w:val="24"/>
          <w:szCs w:val="24"/>
        </w:rPr>
        <w:t>por atestado de capacidade técnica na área de consultoria para migração ao mercado livre de energia</w:t>
      </w:r>
      <w:r w:rsidR="006A1E0A">
        <w:rPr>
          <w:rFonts w:ascii="Arial" w:hAnsi="Arial" w:cs="Arial"/>
          <w:sz w:val="24"/>
          <w:szCs w:val="24"/>
        </w:rPr>
        <w:t>.</w:t>
      </w:r>
    </w:p>
    <w:p w14:paraId="53B30142" w14:textId="77777777" w:rsidR="00C8467D" w:rsidRPr="00C8467D" w:rsidRDefault="00C8467D" w:rsidP="00C8467D">
      <w:pPr>
        <w:pStyle w:val="PargrafodaLista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09BE2553" w14:textId="1DB6526A" w:rsidR="00C8467D" w:rsidRP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Experiência e Histórico de Sucesso</w:t>
      </w:r>
    </w:p>
    <w:p w14:paraId="08CF461E" w14:textId="1AC8E313" w:rsidR="00C8467D" w:rsidRDefault="00C8467D" w:rsidP="00C8467D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Projetos Anteriores</w:t>
      </w:r>
      <w:r>
        <w:rPr>
          <w:rFonts w:ascii="Arial" w:hAnsi="Arial" w:cs="Arial"/>
          <w:sz w:val="24"/>
          <w:szCs w:val="24"/>
        </w:rPr>
        <w:t xml:space="preserve">: </w:t>
      </w:r>
      <w:r w:rsidRPr="00C8467D">
        <w:rPr>
          <w:rFonts w:ascii="Arial" w:hAnsi="Arial" w:cs="Arial"/>
          <w:sz w:val="24"/>
          <w:szCs w:val="24"/>
        </w:rPr>
        <w:t>O fornecedor apresenta histórico de projetos bem-sucedidos na área de migração ao Mercado Livre de Energia Elétrica, incluindo:</w:t>
      </w:r>
    </w:p>
    <w:p w14:paraId="59FF9820" w14:textId="4BB73A0D" w:rsidR="00C8467D" w:rsidRPr="00C8467D" w:rsidRDefault="00C8467D" w:rsidP="00C8467D">
      <w:pPr>
        <w:pStyle w:val="PargrafodaLista"/>
        <w:numPr>
          <w:ilvl w:val="0"/>
          <w:numId w:val="4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 xml:space="preserve">Projeto 1: </w:t>
      </w:r>
      <w:r w:rsidR="005B069E">
        <w:rPr>
          <w:rFonts w:ascii="Arial" w:hAnsi="Arial" w:cs="Arial"/>
          <w:sz w:val="24"/>
          <w:szCs w:val="24"/>
        </w:rPr>
        <w:t xml:space="preserve"> Consultoria para a </w:t>
      </w:r>
      <w:r w:rsidRPr="00C8467D">
        <w:rPr>
          <w:rFonts w:ascii="Arial" w:hAnsi="Arial" w:cs="Arial"/>
          <w:sz w:val="24"/>
          <w:szCs w:val="24"/>
        </w:rPr>
        <w:t>Migração de uma autarquia de água e esgoto para o Mercado Livre, resultando em</w:t>
      </w:r>
      <w:r w:rsidR="005B069E">
        <w:rPr>
          <w:rFonts w:ascii="Arial" w:hAnsi="Arial" w:cs="Arial"/>
          <w:sz w:val="24"/>
          <w:szCs w:val="24"/>
        </w:rPr>
        <w:t xml:space="preserve"> significativa</w:t>
      </w:r>
      <w:r w:rsidRPr="00C8467D">
        <w:rPr>
          <w:rFonts w:ascii="Arial" w:hAnsi="Arial" w:cs="Arial"/>
          <w:sz w:val="24"/>
          <w:szCs w:val="24"/>
        </w:rPr>
        <w:t xml:space="preserve"> economia</w:t>
      </w:r>
      <w:r w:rsidR="005B069E">
        <w:rPr>
          <w:rFonts w:ascii="Arial" w:hAnsi="Arial" w:cs="Arial"/>
          <w:sz w:val="24"/>
          <w:szCs w:val="24"/>
        </w:rPr>
        <w:t xml:space="preserve">. </w:t>
      </w:r>
      <w:r w:rsidRPr="00C8467D">
        <w:rPr>
          <w:rFonts w:ascii="Arial" w:hAnsi="Arial" w:cs="Arial"/>
          <w:sz w:val="24"/>
          <w:szCs w:val="24"/>
        </w:rPr>
        <w:t xml:space="preserve"> </w:t>
      </w:r>
    </w:p>
    <w:p w14:paraId="3902DDF9" w14:textId="7D17C38B" w:rsidR="005B069E" w:rsidRPr="005B069E" w:rsidRDefault="00C8467D" w:rsidP="005B069E">
      <w:pPr>
        <w:pStyle w:val="PargrafodaLista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5B069E">
        <w:rPr>
          <w:rFonts w:ascii="Arial" w:hAnsi="Arial" w:cs="Arial"/>
          <w:sz w:val="24"/>
          <w:szCs w:val="24"/>
        </w:rPr>
        <w:t xml:space="preserve">Projeto 2: </w:t>
      </w:r>
      <w:r w:rsidR="005B069E" w:rsidRPr="005B069E">
        <w:rPr>
          <w:rFonts w:ascii="Arial" w:hAnsi="Arial" w:cs="Arial"/>
          <w:sz w:val="24"/>
          <w:szCs w:val="24"/>
        </w:rPr>
        <w:t xml:space="preserve">Consultoria para a Migração de </w:t>
      </w:r>
      <w:r w:rsidR="005B069E">
        <w:rPr>
          <w:rFonts w:ascii="Arial" w:hAnsi="Arial" w:cs="Arial"/>
          <w:sz w:val="24"/>
          <w:szCs w:val="24"/>
        </w:rPr>
        <w:t>uma Administração pública municipal a</w:t>
      </w:r>
      <w:r w:rsidR="005B069E" w:rsidRPr="005B069E">
        <w:rPr>
          <w:rFonts w:ascii="Arial" w:hAnsi="Arial" w:cs="Arial"/>
          <w:sz w:val="24"/>
          <w:szCs w:val="24"/>
        </w:rPr>
        <w:t xml:space="preserve">o Mercado Livre, resultando em significativa economia.  </w:t>
      </w:r>
    </w:p>
    <w:p w14:paraId="5C718C54" w14:textId="77777777" w:rsidR="00C8467D" w:rsidRPr="006A1E0A" w:rsidRDefault="00C8467D" w:rsidP="006A1E0A">
      <w:pPr>
        <w:pStyle w:val="PargrafodaLista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3556A28A" w14:textId="65E257A1" w:rsidR="00C8467D" w:rsidRDefault="00C8467D" w:rsidP="00C8467D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Casos de Sucesso</w:t>
      </w:r>
      <w:r>
        <w:rPr>
          <w:rFonts w:ascii="Arial" w:hAnsi="Arial" w:cs="Arial"/>
          <w:sz w:val="24"/>
          <w:szCs w:val="24"/>
        </w:rPr>
        <w:t xml:space="preserve">: </w:t>
      </w:r>
      <w:r w:rsidRPr="00C8467D">
        <w:rPr>
          <w:rFonts w:ascii="Arial" w:hAnsi="Arial" w:cs="Arial"/>
          <w:sz w:val="24"/>
          <w:szCs w:val="24"/>
        </w:rPr>
        <w:t>Os projetos anteriores do fornecedor não apenas cumpriram os prazos e custos planejados, mas também superaram as expectativas em termos de economia e eficiência operacional.</w:t>
      </w:r>
    </w:p>
    <w:p w14:paraId="0ABA0E00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529FAE53" w14:textId="77777777" w:rsid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lastRenderedPageBreak/>
        <w:t>Capacidade Técnica e Operacional</w:t>
      </w:r>
    </w:p>
    <w:p w14:paraId="58B7AB64" w14:textId="77777777" w:rsidR="00C8467D" w:rsidRPr="00C8467D" w:rsidRDefault="00C8467D" w:rsidP="00C8467D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Qualificações da Equipe</w:t>
      </w:r>
      <w:r>
        <w:rPr>
          <w:rFonts w:ascii="Arial" w:hAnsi="Arial" w:cs="Arial"/>
          <w:sz w:val="24"/>
          <w:szCs w:val="24"/>
        </w:rPr>
        <w:t xml:space="preserve">: </w:t>
      </w:r>
      <w:r w:rsidRPr="00C8467D">
        <w:rPr>
          <w:rFonts w:ascii="Arial" w:hAnsi="Arial" w:cs="Arial"/>
          <w:sz w:val="24"/>
          <w:szCs w:val="24"/>
        </w:rPr>
        <w:t>A equipe técnica do fornecedor é altamente qualificada, com profissionais registrados no Conselho Regional de Engenharia e Agronomia (CREA) e certificações relevantes. A experiência acumulada em projetos semelhantes garante a capacidade de execução dos serviços com excelência.</w:t>
      </w:r>
    </w:p>
    <w:p w14:paraId="3C494D74" w14:textId="6EFED431" w:rsidR="00C8467D" w:rsidRPr="00C8467D" w:rsidRDefault="00C8467D" w:rsidP="00C8467D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Infraestrutura e Recursos</w:t>
      </w:r>
      <w:r>
        <w:rPr>
          <w:rFonts w:ascii="Arial" w:hAnsi="Arial" w:cs="Arial"/>
          <w:sz w:val="24"/>
          <w:szCs w:val="24"/>
        </w:rPr>
        <w:t xml:space="preserve">: </w:t>
      </w:r>
      <w:r w:rsidRPr="00C8467D">
        <w:rPr>
          <w:rFonts w:ascii="Arial" w:hAnsi="Arial" w:cs="Arial"/>
          <w:sz w:val="24"/>
          <w:szCs w:val="24"/>
        </w:rPr>
        <w:t>O fornecedor dispõe de infraestrutura adequada e recursos suficientes para a execução do projeto, incluindo ferramentas avançadas de análise e gestão de energia.</w:t>
      </w:r>
    </w:p>
    <w:p w14:paraId="632D1DD3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54DE1AD1" w14:textId="5FEE0026" w:rsidR="00C8467D" w:rsidRPr="00C8467D" w:rsidRDefault="00C8467D" w:rsidP="00C8467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Proposta de Valor</w:t>
      </w:r>
    </w:p>
    <w:p w14:paraId="0B378DDA" w14:textId="28EE09C0" w:rsidR="00C8467D" w:rsidRDefault="00C8467D" w:rsidP="00C8467D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Plano de Trabalho</w:t>
      </w:r>
      <w:r>
        <w:rPr>
          <w:rFonts w:ascii="Arial" w:hAnsi="Arial" w:cs="Arial"/>
          <w:sz w:val="24"/>
          <w:szCs w:val="24"/>
        </w:rPr>
        <w:t xml:space="preserve">: </w:t>
      </w:r>
      <w:r w:rsidRPr="00C8467D">
        <w:rPr>
          <w:rFonts w:ascii="Arial" w:hAnsi="Arial" w:cs="Arial"/>
          <w:sz w:val="24"/>
          <w:szCs w:val="24"/>
        </w:rPr>
        <w:t>O plano de trabalho apresentado pelo fornecedor é detalhado e abrangente, cobrindo todas as etapas do processo de migração ao Mercado Livre de Energia Elétrica</w:t>
      </w:r>
    </w:p>
    <w:p w14:paraId="229C1DA2" w14:textId="77777777" w:rsidR="00C8467D" w:rsidRPr="00C8467D" w:rsidRDefault="00C8467D" w:rsidP="00C8467D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0BB4CA59" w14:textId="77777777" w:rsidR="00032572" w:rsidRDefault="00C8467D" w:rsidP="0003257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C8467D">
        <w:rPr>
          <w:rFonts w:ascii="Arial" w:hAnsi="Arial" w:cs="Arial"/>
          <w:b/>
          <w:bCs/>
          <w:sz w:val="24"/>
          <w:szCs w:val="24"/>
        </w:rPr>
        <w:t>Referências e Reputação</w:t>
      </w:r>
    </w:p>
    <w:p w14:paraId="7E14512C" w14:textId="764BD0AE" w:rsidR="00C8467D" w:rsidRPr="00032572" w:rsidRDefault="00C8467D" w:rsidP="00032572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032572">
        <w:rPr>
          <w:rFonts w:ascii="Arial" w:hAnsi="Arial" w:cs="Arial"/>
          <w:sz w:val="24"/>
          <w:szCs w:val="24"/>
        </w:rPr>
        <w:t xml:space="preserve"> Feedback de Clientes Anteriores</w:t>
      </w:r>
      <w:r w:rsidR="00032572">
        <w:rPr>
          <w:rFonts w:ascii="Arial" w:hAnsi="Arial" w:cs="Arial"/>
          <w:sz w:val="24"/>
          <w:szCs w:val="24"/>
        </w:rPr>
        <w:t xml:space="preserve">: </w:t>
      </w:r>
      <w:r w:rsidRPr="00032572">
        <w:rPr>
          <w:rFonts w:ascii="Arial" w:hAnsi="Arial" w:cs="Arial"/>
          <w:sz w:val="24"/>
          <w:szCs w:val="24"/>
        </w:rPr>
        <w:t>O fornecedor apresenta referências positivas de clientes anteriores, destacando-se pela qualidade dos serviços prestados e pela capacidade de gerar economias significativas.</w:t>
      </w:r>
    </w:p>
    <w:p w14:paraId="5F51B558" w14:textId="77777777" w:rsidR="00C8467D" w:rsidRDefault="00C8467D" w:rsidP="00032572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8467D">
        <w:rPr>
          <w:rFonts w:ascii="Arial" w:hAnsi="Arial" w:cs="Arial"/>
          <w:sz w:val="24"/>
          <w:szCs w:val="24"/>
        </w:rPr>
        <w:t>A reputação do fornecedor no mercado é excelente, sendo reconhecido como um líder em projetos de migração ao Mercado Livre de Energia Elétrica.</w:t>
      </w:r>
    </w:p>
    <w:p w14:paraId="34DF0AC7" w14:textId="77777777" w:rsidR="00032572" w:rsidRPr="00C8467D" w:rsidRDefault="00032572" w:rsidP="00032572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6BA3C11C" w14:textId="77777777" w:rsidR="00032572" w:rsidRPr="00032572" w:rsidRDefault="00032572" w:rsidP="00032572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032572">
        <w:rPr>
          <w:rFonts w:ascii="Arial" w:hAnsi="Arial" w:cs="Arial"/>
          <w:b/>
          <w:bCs/>
          <w:sz w:val="24"/>
          <w:szCs w:val="24"/>
        </w:rPr>
        <w:t>CONCLUSÃO</w:t>
      </w:r>
    </w:p>
    <w:p w14:paraId="73DB0A99" w14:textId="1FC7BAFC" w:rsidR="00627CA8" w:rsidRPr="00032572" w:rsidRDefault="00C8467D" w:rsidP="00032572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 w:rsidRPr="00032572">
        <w:rPr>
          <w:rFonts w:ascii="Arial" w:hAnsi="Arial" w:cs="Arial"/>
          <w:sz w:val="24"/>
          <w:szCs w:val="24"/>
        </w:rPr>
        <w:t xml:space="preserve">Com base nos critérios de notória especialização, experiência e histórico de sucesso, capacidade técnica e operacional, proposta de valor, e referências e reputação, a escolha do fornecedor se justifica plenamente. A contratação por inexigibilidade de licitação é a opção mais adequada para garantir a qualidade e a eficiência dos serviços necessários para a migração das unidades consumidoras da autarquia pública ao Mercado Livre de Energia </w:t>
      </w:r>
    </w:p>
    <w:p w14:paraId="22E5834E" w14:textId="77777777" w:rsidR="00032572" w:rsidRDefault="00032572" w:rsidP="0003257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1BBE62E7" w14:textId="485D930E" w:rsidR="005E08F0" w:rsidRPr="00032572" w:rsidRDefault="00BC77A2" w:rsidP="0003257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Formiga, </w:t>
      </w:r>
      <w:r w:rsidR="003C7738">
        <w:rPr>
          <w:rFonts w:ascii="Arial" w:eastAsia="Arial Unicode MS" w:hAnsi="Arial" w:cs="Arial"/>
          <w:sz w:val="24"/>
          <w:szCs w:val="24"/>
        </w:rPr>
        <w:t>2</w:t>
      </w:r>
      <w:r w:rsidR="0021078E">
        <w:rPr>
          <w:rFonts w:ascii="Arial" w:eastAsia="Arial Unicode MS" w:hAnsi="Arial" w:cs="Arial"/>
          <w:sz w:val="24"/>
          <w:szCs w:val="24"/>
        </w:rPr>
        <w:t>1</w:t>
      </w:r>
      <w:r>
        <w:rPr>
          <w:rFonts w:ascii="Arial" w:eastAsia="Arial Unicode MS" w:hAnsi="Arial" w:cs="Arial"/>
          <w:sz w:val="24"/>
          <w:szCs w:val="24"/>
        </w:rPr>
        <w:t xml:space="preserve"> de </w:t>
      </w:r>
      <w:r w:rsidR="003C7738">
        <w:rPr>
          <w:rFonts w:ascii="Arial" w:eastAsia="Arial Unicode MS" w:hAnsi="Arial" w:cs="Arial"/>
          <w:sz w:val="24"/>
          <w:szCs w:val="24"/>
        </w:rPr>
        <w:t>junho</w:t>
      </w:r>
      <w:r>
        <w:rPr>
          <w:rFonts w:ascii="Arial" w:eastAsia="Arial Unicode MS" w:hAnsi="Arial" w:cs="Arial"/>
          <w:sz w:val="24"/>
          <w:szCs w:val="24"/>
        </w:rPr>
        <w:t xml:space="preserve"> de 2024</w:t>
      </w:r>
    </w:p>
    <w:p w14:paraId="365C435C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077E2E" w14:textId="67CDEC40" w:rsidR="00BC77A2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___________________________________</w:t>
      </w:r>
    </w:p>
    <w:p w14:paraId="46C345BB" w14:textId="75CE825D" w:rsidR="00BC77A2" w:rsidRPr="00BD642A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Nayara de Oliveira Lima</w:t>
      </w:r>
    </w:p>
    <w:p w14:paraId="4C56F39F" w14:textId="77777777" w:rsidR="00BC77A2" w:rsidRPr="00BD642A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Diretora Adjunta do SAAE</w:t>
      </w:r>
    </w:p>
    <w:p w14:paraId="0010115B" w14:textId="77777777" w:rsidR="00785965" w:rsidRDefault="00785965" w:rsidP="00032572">
      <w:pPr>
        <w:pBdr>
          <w:top w:val="nil"/>
          <w:left w:val="nil"/>
          <w:bottom w:val="nil"/>
          <w:right w:val="nil"/>
          <w:between w:val="nil"/>
        </w:pBdr>
        <w:spacing w:after="160"/>
        <w:rPr>
          <w:rFonts w:ascii="Arial" w:hAnsi="Arial" w:cs="Arial"/>
          <w:b/>
          <w:color w:val="000000"/>
          <w:sz w:val="24"/>
          <w:szCs w:val="24"/>
        </w:rPr>
      </w:pPr>
    </w:p>
    <w:sectPr w:rsidR="00785965" w:rsidSect="00954436">
      <w:headerReference w:type="default" r:id="rId8"/>
      <w:pgSz w:w="11906" w:h="16838"/>
      <w:pgMar w:top="1985" w:right="709" w:bottom="1418" w:left="1418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9FE04" w14:textId="77777777" w:rsidR="008D3C1F" w:rsidRDefault="008D3C1F" w:rsidP="002E27F2">
      <w:r>
        <w:separator/>
      </w:r>
    </w:p>
  </w:endnote>
  <w:endnote w:type="continuationSeparator" w:id="0">
    <w:p w14:paraId="2F565353" w14:textId="77777777" w:rsidR="008D3C1F" w:rsidRDefault="008D3C1F" w:rsidP="002E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8E7FA" w14:textId="77777777" w:rsidR="008D3C1F" w:rsidRDefault="008D3C1F" w:rsidP="002E27F2">
      <w:r>
        <w:separator/>
      </w:r>
    </w:p>
  </w:footnote>
  <w:footnote w:type="continuationSeparator" w:id="0">
    <w:p w14:paraId="3B890705" w14:textId="77777777" w:rsidR="008D3C1F" w:rsidRDefault="008D3C1F" w:rsidP="002E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FB59" w14:textId="77777777" w:rsidR="00785965" w:rsidRPr="001C5FD8" w:rsidRDefault="00785965" w:rsidP="00785965">
    <w:pPr>
      <w:ind w:firstLine="2410"/>
      <w:jc w:val="center"/>
      <w:rPr>
        <w:rFonts w:ascii="Arial" w:hAnsi="Arial"/>
        <w:b/>
        <w:sz w:val="28"/>
        <w:szCs w:val="28"/>
      </w:rPr>
    </w:pPr>
    <w:r>
      <w:rPr>
        <w:rFonts w:ascii="Calibri" w:hAnsi="Calibr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81E371" wp14:editId="0FFF32DB">
              <wp:simplePos x="0" y="0"/>
              <wp:positionH relativeFrom="column">
                <wp:posOffset>-149225</wp:posOffset>
              </wp:positionH>
              <wp:positionV relativeFrom="paragraph">
                <wp:posOffset>-47625</wp:posOffset>
              </wp:positionV>
              <wp:extent cx="1697990" cy="753110"/>
              <wp:effectExtent l="0" t="0" r="0" b="889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9877A" w14:textId="77777777" w:rsidR="00785965" w:rsidRDefault="00785965" w:rsidP="0078596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F4703" wp14:editId="6E1402F2">
                                <wp:extent cx="1514475" cy="658495"/>
                                <wp:effectExtent l="0" t="0" r="9525" b="8255"/>
                                <wp:docPr id="2054536108" name="Imagem 2054536108" descr="Logo - SAA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 - SAA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14475" cy="658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1E37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-11.75pt;margin-top:-3.75pt;width:133.7pt;height: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" o:allowincell="f" filled="f" stroked="f">
              <v:textbox>
                <w:txbxContent>
                  <w:p w14:paraId="77A9877A" w14:textId="77777777" w:rsidR="00785965" w:rsidRDefault="00785965" w:rsidP="00785965">
                    <w:r>
                      <w:rPr>
                        <w:noProof/>
                      </w:rPr>
                      <w:drawing>
                        <wp:inline distT="0" distB="0" distL="0" distR="0" wp14:anchorId="3DBF4703" wp14:editId="6E1402F2">
                          <wp:extent cx="1514475" cy="658495"/>
                          <wp:effectExtent l="0" t="0" r="9525" b="8255"/>
                          <wp:docPr id="2054536108" name="Imagem 2054536108" descr="Logo - SAA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 - SAA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14475" cy="658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1C5FD8">
      <w:rPr>
        <w:rFonts w:ascii="Arial" w:hAnsi="Arial"/>
        <w:b/>
        <w:sz w:val="28"/>
        <w:szCs w:val="28"/>
      </w:rPr>
      <w:t>SAAE – SERVIÇO AUTÔNOMO DE ÁGUA ESGOTO</w:t>
    </w:r>
  </w:p>
  <w:p w14:paraId="7CD43B80" w14:textId="77777777" w:rsidR="00785965" w:rsidRDefault="00785965" w:rsidP="00785965">
    <w:pPr>
      <w:ind w:firstLine="2410"/>
      <w:jc w:val="center"/>
      <w:rPr>
        <w:rFonts w:ascii="Arial" w:hAnsi="Arial"/>
      </w:rPr>
    </w:pPr>
    <w:r>
      <w:rPr>
        <w:rFonts w:ascii="Arial" w:hAnsi="Arial"/>
      </w:rPr>
      <w:t>Rua Antônio José Barbosa, 723– Bairro Santa Luzia  –  Formiga / MG</w:t>
    </w:r>
  </w:p>
  <w:p w14:paraId="74FBAA36" w14:textId="07423569" w:rsidR="00785965" w:rsidRPr="00E11F48" w:rsidRDefault="00785965" w:rsidP="00785965">
    <w:pPr>
      <w:ind w:firstLine="2410"/>
      <w:jc w:val="center"/>
      <w:rPr>
        <w:rFonts w:ascii="Arial" w:hAnsi="Arial"/>
        <w:lang w:val="en-US"/>
      </w:rPr>
    </w:pPr>
    <w:r w:rsidRPr="00E11F48">
      <w:rPr>
        <w:rFonts w:ascii="Arial" w:hAnsi="Arial"/>
        <w:lang w:val="en-US"/>
      </w:rPr>
      <w:t>CNPJ: 16.782.211/0001-63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(37) 332</w:t>
    </w:r>
    <w:r>
      <w:rPr>
        <w:rFonts w:ascii="Arial" w:hAnsi="Arial"/>
        <w:lang w:val="en-US"/>
      </w:rPr>
      <w:t>9-275</w:t>
    </w:r>
    <w:r w:rsidR="003C7738">
      <w:rPr>
        <w:rFonts w:ascii="Arial" w:hAnsi="Arial"/>
        <w:lang w:val="en-US"/>
      </w:rPr>
      <w:t>0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CEP: 35570-</w:t>
    </w:r>
    <w:r>
      <w:rPr>
        <w:rFonts w:ascii="Arial" w:hAnsi="Arial"/>
        <w:lang w:val="en-US"/>
      </w:rPr>
      <w:t>66</w:t>
    </w:r>
    <w:r w:rsidRPr="00E11F48">
      <w:rPr>
        <w:rFonts w:ascii="Arial" w:hAnsi="Arial"/>
        <w:lang w:val="en-US"/>
      </w:rPr>
      <w:t>0</w:t>
    </w:r>
  </w:p>
  <w:p w14:paraId="75BDDE9D" w14:textId="77777777" w:rsidR="00785965" w:rsidRPr="00E11F48" w:rsidRDefault="00000000" w:rsidP="00785965">
    <w:pPr>
      <w:ind w:firstLine="2410"/>
      <w:jc w:val="center"/>
      <w:rPr>
        <w:rFonts w:ascii="Arial" w:hAnsi="Arial"/>
        <w:lang w:val="en-US"/>
      </w:rPr>
    </w:pPr>
    <w:hyperlink r:id="rId2" w:history="1">
      <w:r w:rsidR="00785965" w:rsidRPr="00E11F48">
        <w:rPr>
          <w:rStyle w:val="Hyperlink"/>
          <w:rFonts w:ascii="Arial" w:hAnsi="Arial"/>
          <w:lang w:val="en-US"/>
        </w:rPr>
        <w:t>www.saaeformiga.com.br</w:t>
      </w:r>
    </w:hyperlink>
    <w:r w:rsidR="00785965" w:rsidRPr="00E11F48">
      <w:rPr>
        <w:rFonts w:ascii="Arial" w:hAnsi="Arial"/>
        <w:lang w:val="en-US"/>
      </w:rPr>
      <w:t xml:space="preserve">–   </w:t>
    </w:r>
    <w:hyperlink r:id="rId3" w:history="1">
      <w:r w:rsidR="00785965" w:rsidRPr="00E11F48">
        <w:rPr>
          <w:rStyle w:val="Hyperlink"/>
          <w:rFonts w:ascii="Arial" w:hAnsi="Arial"/>
          <w:lang w:val="en-US"/>
        </w:rPr>
        <w:t>saaeformiga@hotmail.com</w:t>
      </w:r>
    </w:hyperlink>
  </w:p>
  <w:p w14:paraId="101216C3" w14:textId="77777777" w:rsidR="00785965" w:rsidRPr="00E11F48" w:rsidRDefault="00785965" w:rsidP="00785965">
    <w:pPr>
      <w:ind w:firstLine="2410"/>
      <w:rPr>
        <w:rFonts w:ascii="Courier New" w:hAnsi="Courier New"/>
        <w:sz w:val="18"/>
        <w:lang w:val="en-US"/>
      </w:rPr>
    </w:pPr>
  </w:p>
  <w:p w14:paraId="20FFF5B5" w14:textId="77777777" w:rsidR="00785965" w:rsidRPr="00E11F48" w:rsidRDefault="00785965" w:rsidP="00785965">
    <w:pPr>
      <w:pStyle w:val="Cabealho"/>
      <w:rPr>
        <w:lang w:val="en-US"/>
      </w:rPr>
    </w:pPr>
  </w:p>
  <w:p w14:paraId="7D603BC3" w14:textId="77777777" w:rsidR="00785965" w:rsidRDefault="007859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5CEA"/>
    <w:multiLevelType w:val="multilevel"/>
    <w:tmpl w:val="7416F08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85BBA"/>
    <w:multiLevelType w:val="multilevel"/>
    <w:tmpl w:val="5FE8C1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E42AA5"/>
    <w:multiLevelType w:val="multilevel"/>
    <w:tmpl w:val="5134A196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B2125CF"/>
    <w:multiLevelType w:val="multilevel"/>
    <w:tmpl w:val="719CF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3F4956"/>
    <w:multiLevelType w:val="multilevel"/>
    <w:tmpl w:val="7718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D59BA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96C7DE3"/>
    <w:multiLevelType w:val="hybridMultilevel"/>
    <w:tmpl w:val="04021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92CC5"/>
    <w:multiLevelType w:val="hybridMultilevel"/>
    <w:tmpl w:val="B24453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C63F3F"/>
    <w:multiLevelType w:val="multilevel"/>
    <w:tmpl w:val="1098E4E4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F000B7"/>
    <w:multiLevelType w:val="multilevel"/>
    <w:tmpl w:val="503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05766D"/>
    <w:multiLevelType w:val="hybridMultilevel"/>
    <w:tmpl w:val="F4C49E4A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D0DE3"/>
    <w:multiLevelType w:val="hybridMultilevel"/>
    <w:tmpl w:val="C52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C4997"/>
    <w:multiLevelType w:val="multilevel"/>
    <w:tmpl w:val="A8148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16E34CD"/>
    <w:multiLevelType w:val="hybridMultilevel"/>
    <w:tmpl w:val="79EA8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72AE2"/>
    <w:multiLevelType w:val="multilevel"/>
    <w:tmpl w:val="ACDCE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3108B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72A354B"/>
    <w:multiLevelType w:val="hybridMultilevel"/>
    <w:tmpl w:val="3D508DC6"/>
    <w:lvl w:ilvl="0" w:tplc="B13611B8">
      <w:start w:val="4"/>
      <w:numFmt w:val="decimalZero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3E226CB2"/>
    <w:multiLevelType w:val="hybridMultilevel"/>
    <w:tmpl w:val="D7E024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45302"/>
    <w:multiLevelType w:val="multilevel"/>
    <w:tmpl w:val="719A991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9" w15:restartNumberingAfterBreak="0">
    <w:nsid w:val="476002CF"/>
    <w:multiLevelType w:val="hybridMultilevel"/>
    <w:tmpl w:val="BF3859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C06036"/>
    <w:multiLevelType w:val="multilevel"/>
    <w:tmpl w:val="69B4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856F76"/>
    <w:multiLevelType w:val="multilevel"/>
    <w:tmpl w:val="B1F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BCC10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C7208B9"/>
    <w:multiLevelType w:val="multilevel"/>
    <w:tmpl w:val="C60C2D1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4" w15:restartNumberingAfterBreak="0">
    <w:nsid w:val="514F1566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24570BF"/>
    <w:multiLevelType w:val="multilevel"/>
    <w:tmpl w:val="D27C7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2F40F44"/>
    <w:multiLevelType w:val="hybridMultilevel"/>
    <w:tmpl w:val="9C0CEE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8546F8"/>
    <w:multiLevelType w:val="hybridMultilevel"/>
    <w:tmpl w:val="8E3E7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1F79"/>
    <w:multiLevelType w:val="hybridMultilevel"/>
    <w:tmpl w:val="5B78A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A4457"/>
    <w:multiLevelType w:val="hybridMultilevel"/>
    <w:tmpl w:val="29E458A2"/>
    <w:lvl w:ilvl="0" w:tplc="53D692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1440C"/>
    <w:multiLevelType w:val="hybridMultilevel"/>
    <w:tmpl w:val="1B387CBC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D217BA"/>
    <w:multiLevelType w:val="hybridMultilevel"/>
    <w:tmpl w:val="8A3A6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0119A1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87F2921"/>
    <w:multiLevelType w:val="hybridMultilevel"/>
    <w:tmpl w:val="41D4DC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052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19F3780"/>
    <w:multiLevelType w:val="hybridMultilevel"/>
    <w:tmpl w:val="C714FDD8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03B02"/>
    <w:multiLevelType w:val="hybridMultilevel"/>
    <w:tmpl w:val="F55E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4F6337"/>
    <w:multiLevelType w:val="hybridMultilevel"/>
    <w:tmpl w:val="28F0F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F227FA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93C4350"/>
    <w:multiLevelType w:val="hybridMultilevel"/>
    <w:tmpl w:val="2AE84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214402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530652277">
    <w:abstractNumId w:val="17"/>
  </w:num>
  <w:num w:numId="3" w16cid:durableId="1597247288">
    <w:abstractNumId w:val="7"/>
  </w:num>
  <w:num w:numId="4" w16cid:durableId="230233540">
    <w:abstractNumId w:val="27"/>
  </w:num>
  <w:num w:numId="5" w16cid:durableId="1983192422">
    <w:abstractNumId w:val="21"/>
  </w:num>
  <w:num w:numId="6" w16cid:durableId="1817524093">
    <w:abstractNumId w:val="35"/>
  </w:num>
  <w:num w:numId="7" w16cid:durableId="1941638331">
    <w:abstractNumId w:val="10"/>
  </w:num>
  <w:num w:numId="8" w16cid:durableId="218397665">
    <w:abstractNumId w:val="5"/>
  </w:num>
  <w:num w:numId="9" w16cid:durableId="1338534847">
    <w:abstractNumId w:val="14"/>
  </w:num>
  <w:num w:numId="10" w16cid:durableId="337925001">
    <w:abstractNumId w:val="25"/>
  </w:num>
  <w:num w:numId="11" w16cid:durableId="671418164">
    <w:abstractNumId w:val="3"/>
  </w:num>
  <w:num w:numId="12" w16cid:durableId="1834568170">
    <w:abstractNumId w:val="22"/>
  </w:num>
  <w:num w:numId="13" w16cid:durableId="1232695888">
    <w:abstractNumId w:val="1"/>
  </w:num>
  <w:num w:numId="14" w16cid:durableId="1750422394">
    <w:abstractNumId w:val="19"/>
  </w:num>
  <w:num w:numId="15" w16cid:durableId="76754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0131936">
    <w:abstractNumId w:val="29"/>
  </w:num>
  <w:num w:numId="17" w16cid:durableId="1495100429">
    <w:abstractNumId w:val="32"/>
  </w:num>
  <w:num w:numId="18" w16cid:durableId="731730454">
    <w:abstractNumId w:val="16"/>
  </w:num>
  <w:num w:numId="19" w16cid:durableId="1738698546">
    <w:abstractNumId w:val="11"/>
  </w:num>
  <w:num w:numId="20" w16cid:durableId="1434981869">
    <w:abstractNumId w:val="38"/>
  </w:num>
  <w:num w:numId="21" w16cid:durableId="529532438">
    <w:abstractNumId w:val="15"/>
  </w:num>
  <w:num w:numId="22" w16cid:durableId="1599752249">
    <w:abstractNumId w:val="8"/>
  </w:num>
  <w:num w:numId="23" w16cid:durableId="441148165">
    <w:abstractNumId w:val="0"/>
  </w:num>
  <w:num w:numId="24" w16cid:durableId="625622532">
    <w:abstractNumId w:val="34"/>
  </w:num>
  <w:num w:numId="25" w16cid:durableId="362823114">
    <w:abstractNumId w:val="12"/>
  </w:num>
  <w:num w:numId="26" w16cid:durableId="1458794292">
    <w:abstractNumId w:val="30"/>
  </w:num>
  <w:num w:numId="27" w16cid:durableId="893007817">
    <w:abstractNumId w:val="31"/>
  </w:num>
  <w:num w:numId="28" w16cid:durableId="1883663059">
    <w:abstractNumId w:val="39"/>
  </w:num>
  <w:num w:numId="29" w16cid:durableId="466289739">
    <w:abstractNumId w:val="36"/>
  </w:num>
  <w:num w:numId="30" w16cid:durableId="1713723431">
    <w:abstractNumId w:val="6"/>
  </w:num>
  <w:num w:numId="31" w16cid:durableId="2142840315">
    <w:abstractNumId w:val="28"/>
  </w:num>
  <w:num w:numId="32" w16cid:durableId="1483421416">
    <w:abstractNumId w:val="4"/>
  </w:num>
  <w:num w:numId="33" w16cid:durableId="1603411864">
    <w:abstractNumId w:val="37"/>
  </w:num>
  <w:num w:numId="34" w16cid:durableId="197089846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6333583">
    <w:abstractNumId w:val="24"/>
  </w:num>
  <w:num w:numId="36" w16cid:durableId="561403689">
    <w:abstractNumId w:val="20"/>
  </w:num>
  <w:num w:numId="37" w16cid:durableId="738480637">
    <w:abstractNumId w:val="2"/>
  </w:num>
  <w:num w:numId="38" w16cid:durableId="1375040964">
    <w:abstractNumId w:val="13"/>
  </w:num>
  <w:num w:numId="39" w16cid:durableId="112359918">
    <w:abstractNumId w:val="33"/>
  </w:num>
  <w:num w:numId="40" w16cid:durableId="82721460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95"/>
    <w:rsid w:val="00000343"/>
    <w:rsid w:val="0000176F"/>
    <w:rsid w:val="000050AA"/>
    <w:rsid w:val="00005E71"/>
    <w:rsid w:val="00006FD9"/>
    <w:rsid w:val="00010DB5"/>
    <w:rsid w:val="000115DD"/>
    <w:rsid w:val="00012A5F"/>
    <w:rsid w:val="000132BC"/>
    <w:rsid w:val="00015AA6"/>
    <w:rsid w:val="00020DB9"/>
    <w:rsid w:val="00032572"/>
    <w:rsid w:val="00033485"/>
    <w:rsid w:val="000372A4"/>
    <w:rsid w:val="00042517"/>
    <w:rsid w:val="00043317"/>
    <w:rsid w:val="000456AA"/>
    <w:rsid w:val="00046E38"/>
    <w:rsid w:val="000473D9"/>
    <w:rsid w:val="000534C4"/>
    <w:rsid w:val="0005733B"/>
    <w:rsid w:val="00057B26"/>
    <w:rsid w:val="00060FE8"/>
    <w:rsid w:val="00061885"/>
    <w:rsid w:val="000640EB"/>
    <w:rsid w:val="000648FE"/>
    <w:rsid w:val="000709D9"/>
    <w:rsid w:val="00074B59"/>
    <w:rsid w:val="00081F71"/>
    <w:rsid w:val="000845D3"/>
    <w:rsid w:val="00086EB8"/>
    <w:rsid w:val="0009191B"/>
    <w:rsid w:val="000A20EE"/>
    <w:rsid w:val="000A34EC"/>
    <w:rsid w:val="000A4C84"/>
    <w:rsid w:val="000A67CC"/>
    <w:rsid w:val="000A7FE3"/>
    <w:rsid w:val="000B0F82"/>
    <w:rsid w:val="000B2E96"/>
    <w:rsid w:val="000B4935"/>
    <w:rsid w:val="000B60EC"/>
    <w:rsid w:val="000C105A"/>
    <w:rsid w:val="000C2059"/>
    <w:rsid w:val="000C3826"/>
    <w:rsid w:val="000C5395"/>
    <w:rsid w:val="000C663E"/>
    <w:rsid w:val="000D0435"/>
    <w:rsid w:val="000D27FB"/>
    <w:rsid w:val="000D3712"/>
    <w:rsid w:val="000D6834"/>
    <w:rsid w:val="000D7956"/>
    <w:rsid w:val="000E227A"/>
    <w:rsid w:val="000F1255"/>
    <w:rsid w:val="00103B74"/>
    <w:rsid w:val="00103F07"/>
    <w:rsid w:val="00104D67"/>
    <w:rsid w:val="0011088D"/>
    <w:rsid w:val="00111BA9"/>
    <w:rsid w:val="00111F0F"/>
    <w:rsid w:val="001177E3"/>
    <w:rsid w:val="00117835"/>
    <w:rsid w:val="00120435"/>
    <w:rsid w:val="00126D39"/>
    <w:rsid w:val="0013714C"/>
    <w:rsid w:val="001376D3"/>
    <w:rsid w:val="001440BB"/>
    <w:rsid w:val="00144501"/>
    <w:rsid w:val="00145260"/>
    <w:rsid w:val="001452D6"/>
    <w:rsid w:val="001457F8"/>
    <w:rsid w:val="00145EA9"/>
    <w:rsid w:val="00147662"/>
    <w:rsid w:val="00150A83"/>
    <w:rsid w:val="00151791"/>
    <w:rsid w:val="001518B4"/>
    <w:rsid w:val="00154229"/>
    <w:rsid w:val="001557B5"/>
    <w:rsid w:val="00162DA2"/>
    <w:rsid w:val="0016555A"/>
    <w:rsid w:val="001660E9"/>
    <w:rsid w:val="00166C4B"/>
    <w:rsid w:val="001701C4"/>
    <w:rsid w:val="00170D27"/>
    <w:rsid w:val="00170D89"/>
    <w:rsid w:val="00172AE3"/>
    <w:rsid w:val="001749B5"/>
    <w:rsid w:val="00177A12"/>
    <w:rsid w:val="00181CA1"/>
    <w:rsid w:val="00183E1F"/>
    <w:rsid w:val="00195CEC"/>
    <w:rsid w:val="0019740B"/>
    <w:rsid w:val="001A1CE3"/>
    <w:rsid w:val="001B52E0"/>
    <w:rsid w:val="001C2E17"/>
    <w:rsid w:val="001C5FD8"/>
    <w:rsid w:val="001D2A2E"/>
    <w:rsid w:val="001D2BBC"/>
    <w:rsid w:val="001E50C7"/>
    <w:rsid w:val="001F0661"/>
    <w:rsid w:val="002008C8"/>
    <w:rsid w:val="0020421B"/>
    <w:rsid w:val="002056AC"/>
    <w:rsid w:val="00206917"/>
    <w:rsid w:val="00207A28"/>
    <w:rsid w:val="0021078E"/>
    <w:rsid w:val="00211019"/>
    <w:rsid w:val="00212CBC"/>
    <w:rsid w:val="00220E37"/>
    <w:rsid w:val="00222B79"/>
    <w:rsid w:val="00224F84"/>
    <w:rsid w:val="00235FEC"/>
    <w:rsid w:val="002366F9"/>
    <w:rsid w:val="00236FA9"/>
    <w:rsid w:val="002579BC"/>
    <w:rsid w:val="00263638"/>
    <w:rsid w:val="00263A12"/>
    <w:rsid w:val="00265FD1"/>
    <w:rsid w:val="00271C4E"/>
    <w:rsid w:val="0027577C"/>
    <w:rsid w:val="00276890"/>
    <w:rsid w:val="00276BE8"/>
    <w:rsid w:val="00282218"/>
    <w:rsid w:val="0028310B"/>
    <w:rsid w:val="002861D2"/>
    <w:rsid w:val="00292BBD"/>
    <w:rsid w:val="00295F81"/>
    <w:rsid w:val="00296A1F"/>
    <w:rsid w:val="002A0EF1"/>
    <w:rsid w:val="002A310E"/>
    <w:rsid w:val="002A33BA"/>
    <w:rsid w:val="002A4823"/>
    <w:rsid w:val="002A57FA"/>
    <w:rsid w:val="002A69B2"/>
    <w:rsid w:val="002B504A"/>
    <w:rsid w:val="002C6849"/>
    <w:rsid w:val="002D0CC2"/>
    <w:rsid w:val="002D1D50"/>
    <w:rsid w:val="002D28EC"/>
    <w:rsid w:val="002D2A10"/>
    <w:rsid w:val="002E211D"/>
    <w:rsid w:val="002E2679"/>
    <w:rsid w:val="002E27F2"/>
    <w:rsid w:val="002F04CF"/>
    <w:rsid w:val="002F2013"/>
    <w:rsid w:val="002F353B"/>
    <w:rsid w:val="002F7620"/>
    <w:rsid w:val="0030028F"/>
    <w:rsid w:val="00300537"/>
    <w:rsid w:val="003009A4"/>
    <w:rsid w:val="00304814"/>
    <w:rsid w:val="00307F16"/>
    <w:rsid w:val="00310D56"/>
    <w:rsid w:val="00321652"/>
    <w:rsid w:val="003236F3"/>
    <w:rsid w:val="00324DFB"/>
    <w:rsid w:val="003267B9"/>
    <w:rsid w:val="00326FA5"/>
    <w:rsid w:val="003308DF"/>
    <w:rsid w:val="00334A8E"/>
    <w:rsid w:val="0034006B"/>
    <w:rsid w:val="003407D8"/>
    <w:rsid w:val="00355112"/>
    <w:rsid w:val="0035690B"/>
    <w:rsid w:val="00357A9A"/>
    <w:rsid w:val="003712C4"/>
    <w:rsid w:val="00373317"/>
    <w:rsid w:val="00375A73"/>
    <w:rsid w:val="0038075A"/>
    <w:rsid w:val="003813A6"/>
    <w:rsid w:val="003823A7"/>
    <w:rsid w:val="003829CE"/>
    <w:rsid w:val="00386687"/>
    <w:rsid w:val="00391A89"/>
    <w:rsid w:val="00391DD0"/>
    <w:rsid w:val="00391EC2"/>
    <w:rsid w:val="003A0B0F"/>
    <w:rsid w:val="003A261C"/>
    <w:rsid w:val="003A2EF2"/>
    <w:rsid w:val="003B406A"/>
    <w:rsid w:val="003C463A"/>
    <w:rsid w:val="003C7366"/>
    <w:rsid w:val="003C7738"/>
    <w:rsid w:val="003D0486"/>
    <w:rsid w:val="003D06E3"/>
    <w:rsid w:val="003D5B8D"/>
    <w:rsid w:val="003E0C7F"/>
    <w:rsid w:val="003E5ED4"/>
    <w:rsid w:val="003E5F64"/>
    <w:rsid w:val="003F36DB"/>
    <w:rsid w:val="003F40DB"/>
    <w:rsid w:val="003F457C"/>
    <w:rsid w:val="003F51A8"/>
    <w:rsid w:val="003F56F4"/>
    <w:rsid w:val="003F6C71"/>
    <w:rsid w:val="0040126C"/>
    <w:rsid w:val="0040171D"/>
    <w:rsid w:val="00403FA9"/>
    <w:rsid w:val="00407450"/>
    <w:rsid w:val="0041077A"/>
    <w:rsid w:val="00412822"/>
    <w:rsid w:val="004171F6"/>
    <w:rsid w:val="0041779F"/>
    <w:rsid w:val="00421F1A"/>
    <w:rsid w:val="00426C2B"/>
    <w:rsid w:val="00431A7A"/>
    <w:rsid w:val="00437178"/>
    <w:rsid w:val="00440E05"/>
    <w:rsid w:val="00445024"/>
    <w:rsid w:val="004477C2"/>
    <w:rsid w:val="00447A7D"/>
    <w:rsid w:val="00460474"/>
    <w:rsid w:val="00472310"/>
    <w:rsid w:val="00472EA3"/>
    <w:rsid w:val="00475063"/>
    <w:rsid w:val="004770A6"/>
    <w:rsid w:val="00477F0A"/>
    <w:rsid w:val="004808D7"/>
    <w:rsid w:val="004849C6"/>
    <w:rsid w:val="00485469"/>
    <w:rsid w:val="00485FD3"/>
    <w:rsid w:val="00495919"/>
    <w:rsid w:val="00495AC2"/>
    <w:rsid w:val="004A0885"/>
    <w:rsid w:val="004A59A6"/>
    <w:rsid w:val="004A6E40"/>
    <w:rsid w:val="004B18EE"/>
    <w:rsid w:val="004B50CA"/>
    <w:rsid w:val="004D6A14"/>
    <w:rsid w:val="004E2B62"/>
    <w:rsid w:val="004E2EAE"/>
    <w:rsid w:val="004F0C08"/>
    <w:rsid w:val="004F5F1A"/>
    <w:rsid w:val="00503220"/>
    <w:rsid w:val="005061EF"/>
    <w:rsid w:val="005079DB"/>
    <w:rsid w:val="00516C61"/>
    <w:rsid w:val="00521D7D"/>
    <w:rsid w:val="00522EA8"/>
    <w:rsid w:val="0052590D"/>
    <w:rsid w:val="00533120"/>
    <w:rsid w:val="00535D3D"/>
    <w:rsid w:val="00540B24"/>
    <w:rsid w:val="00541C93"/>
    <w:rsid w:val="0054316F"/>
    <w:rsid w:val="005465F5"/>
    <w:rsid w:val="005478FC"/>
    <w:rsid w:val="00547BB2"/>
    <w:rsid w:val="0055052B"/>
    <w:rsid w:val="005516A7"/>
    <w:rsid w:val="005568A7"/>
    <w:rsid w:val="005605C0"/>
    <w:rsid w:val="00562CD7"/>
    <w:rsid w:val="005703CE"/>
    <w:rsid w:val="005731A3"/>
    <w:rsid w:val="00574D79"/>
    <w:rsid w:val="0057591E"/>
    <w:rsid w:val="005850DE"/>
    <w:rsid w:val="00586428"/>
    <w:rsid w:val="0059132A"/>
    <w:rsid w:val="005A1B7A"/>
    <w:rsid w:val="005A20A2"/>
    <w:rsid w:val="005A7B3B"/>
    <w:rsid w:val="005B069E"/>
    <w:rsid w:val="005B1810"/>
    <w:rsid w:val="005B2572"/>
    <w:rsid w:val="005B2764"/>
    <w:rsid w:val="005B2BD5"/>
    <w:rsid w:val="005B2EF2"/>
    <w:rsid w:val="005B37B3"/>
    <w:rsid w:val="005B42C8"/>
    <w:rsid w:val="005B751B"/>
    <w:rsid w:val="005C3439"/>
    <w:rsid w:val="005C77D3"/>
    <w:rsid w:val="005D78BE"/>
    <w:rsid w:val="005E08F0"/>
    <w:rsid w:val="005E12A5"/>
    <w:rsid w:val="005F1078"/>
    <w:rsid w:val="005F1EF0"/>
    <w:rsid w:val="005F21D2"/>
    <w:rsid w:val="005F3D5D"/>
    <w:rsid w:val="005F6D8C"/>
    <w:rsid w:val="00602BEF"/>
    <w:rsid w:val="00607EF1"/>
    <w:rsid w:val="00610942"/>
    <w:rsid w:val="00615D17"/>
    <w:rsid w:val="00615D33"/>
    <w:rsid w:val="00620267"/>
    <w:rsid w:val="0062164D"/>
    <w:rsid w:val="00621B46"/>
    <w:rsid w:val="00623E9F"/>
    <w:rsid w:val="00627CA8"/>
    <w:rsid w:val="00631127"/>
    <w:rsid w:val="00631708"/>
    <w:rsid w:val="00633FF6"/>
    <w:rsid w:val="00641C2B"/>
    <w:rsid w:val="00644472"/>
    <w:rsid w:val="00644C53"/>
    <w:rsid w:val="00646297"/>
    <w:rsid w:val="00653AC0"/>
    <w:rsid w:val="006567C0"/>
    <w:rsid w:val="0066200C"/>
    <w:rsid w:val="006623D5"/>
    <w:rsid w:val="00663990"/>
    <w:rsid w:val="00663D8F"/>
    <w:rsid w:val="006743CB"/>
    <w:rsid w:val="00681F85"/>
    <w:rsid w:val="00683E07"/>
    <w:rsid w:val="006918B3"/>
    <w:rsid w:val="00692C99"/>
    <w:rsid w:val="00694B61"/>
    <w:rsid w:val="0069571C"/>
    <w:rsid w:val="00696773"/>
    <w:rsid w:val="0069687F"/>
    <w:rsid w:val="00696E51"/>
    <w:rsid w:val="006979C5"/>
    <w:rsid w:val="006A1E0A"/>
    <w:rsid w:val="006A5184"/>
    <w:rsid w:val="006C046E"/>
    <w:rsid w:val="006C0C55"/>
    <w:rsid w:val="006C1095"/>
    <w:rsid w:val="006C1B0B"/>
    <w:rsid w:val="006C44B2"/>
    <w:rsid w:val="006C4635"/>
    <w:rsid w:val="006C564B"/>
    <w:rsid w:val="006D0568"/>
    <w:rsid w:val="006D1454"/>
    <w:rsid w:val="006D28CA"/>
    <w:rsid w:val="006D65BB"/>
    <w:rsid w:val="006E38BB"/>
    <w:rsid w:val="006E6B64"/>
    <w:rsid w:val="006E7D7C"/>
    <w:rsid w:val="006F23AB"/>
    <w:rsid w:val="006F5BA4"/>
    <w:rsid w:val="006F72C6"/>
    <w:rsid w:val="00702B85"/>
    <w:rsid w:val="00703AC3"/>
    <w:rsid w:val="00706D3A"/>
    <w:rsid w:val="00707156"/>
    <w:rsid w:val="00720D2B"/>
    <w:rsid w:val="007225EC"/>
    <w:rsid w:val="00722C8C"/>
    <w:rsid w:val="00723BAA"/>
    <w:rsid w:val="00725413"/>
    <w:rsid w:val="00727E4F"/>
    <w:rsid w:val="00730EFE"/>
    <w:rsid w:val="0073320D"/>
    <w:rsid w:val="007348F4"/>
    <w:rsid w:val="0073515F"/>
    <w:rsid w:val="00735441"/>
    <w:rsid w:val="00736C41"/>
    <w:rsid w:val="00741F4A"/>
    <w:rsid w:val="00743FA3"/>
    <w:rsid w:val="007451BB"/>
    <w:rsid w:val="00745B16"/>
    <w:rsid w:val="00746325"/>
    <w:rsid w:val="00746BBC"/>
    <w:rsid w:val="00746F3F"/>
    <w:rsid w:val="00751A1C"/>
    <w:rsid w:val="00753578"/>
    <w:rsid w:val="0075676C"/>
    <w:rsid w:val="00760E35"/>
    <w:rsid w:val="0076363C"/>
    <w:rsid w:val="00777B23"/>
    <w:rsid w:val="00783CD0"/>
    <w:rsid w:val="00785462"/>
    <w:rsid w:val="00785965"/>
    <w:rsid w:val="007942D6"/>
    <w:rsid w:val="007A21F6"/>
    <w:rsid w:val="007A5256"/>
    <w:rsid w:val="007A73F2"/>
    <w:rsid w:val="007B1C1B"/>
    <w:rsid w:val="007B2320"/>
    <w:rsid w:val="007C0845"/>
    <w:rsid w:val="007D0914"/>
    <w:rsid w:val="007D3776"/>
    <w:rsid w:val="007D6CD0"/>
    <w:rsid w:val="007E2688"/>
    <w:rsid w:val="007E2D05"/>
    <w:rsid w:val="007E3E57"/>
    <w:rsid w:val="007E462C"/>
    <w:rsid w:val="007E505C"/>
    <w:rsid w:val="007F2362"/>
    <w:rsid w:val="007F2866"/>
    <w:rsid w:val="007F743D"/>
    <w:rsid w:val="00801835"/>
    <w:rsid w:val="00803D51"/>
    <w:rsid w:val="00807028"/>
    <w:rsid w:val="00807995"/>
    <w:rsid w:val="00807FEC"/>
    <w:rsid w:val="00817777"/>
    <w:rsid w:val="00827022"/>
    <w:rsid w:val="00827F52"/>
    <w:rsid w:val="00831691"/>
    <w:rsid w:val="00831D2E"/>
    <w:rsid w:val="00832E2F"/>
    <w:rsid w:val="00834050"/>
    <w:rsid w:val="00834BE0"/>
    <w:rsid w:val="00840C82"/>
    <w:rsid w:val="00843477"/>
    <w:rsid w:val="00843DBD"/>
    <w:rsid w:val="00846179"/>
    <w:rsid w:val="0085035A"/>
    <w:rsid w:val="008526B5"/>
    <w:rsid w:val="00855AF0"/>
    <w:rsid w:val="00870BC7"/>
    <w:rsid w:val="00880615"/>
    <w:rsid w:val="00881160"/>
    <w:rsid w:val="0089273B"/>
    <w:rsid w:val="00892A27"/>
    <w:rsid w:val="008941DE"/>
    <w:rsid w:val="00895C6C"/>
    <w:rsid w:val="00896458"/>
    <w:rsid w:val="008A1D9D"/>
    <w:rsid w:val="008A77E8"/>
    <w:rsid w:val="008B42CD"/>
    <w:rsid w:val="008C0F8E"/>
    <w:rsid w:val="008C2B6C"/>
    <w:rsid w:val="008D1DD5"/>
    <w:rsid w:val="008D3C1F"/>
    <w:rsid w:val="008D573A"/>
    <w:rsid w:val="008D58D4"/>
    <w:rsid w:val="008D6CA2"/>
    <w:rsid w:val="008D6CC6"/>
    <w:rsid w:val="008D7411"/>
    <w:rsid w:val="008D7DDD"/>
    <w:rsid w:val="008E0471"/>
    <w:rsid w:val="008E3365"/>
    <w:rsid w:val="008E5CBF"/>
    <w:rsid w:val="008F3B43"/>
    <w:rsid w:val="008F7D68"/>
    <w:rsid w:val="00906391"/>
    <w:rsid w:val="00912BE5"/>
    <w:rsid w:val="00920BE4"/>
    <w:rsid w:val="00920C4E"/>
    <w:rsid w:val="00925A5A"/>
    <w:rsid w:val="00926345"/>
    <w:rsid w:val="0093265B"/>
    <w:rsid w:val="00932ABA"/>
    <w:rsid w:val="00934612"/>
    <w:rsid w:val="009346D4"/>
    <w:rsid w:val="00934926"/>
    <w:rsid w:val="009358E9"/>
    <w:rsid w:val="00935DC7"/>
    <w:rsid w:val="00950922"/>
    <w:rsid w:val="00954436"/>
    <w:rsid w:val="00955B41"/>
    <w:rsid w:val="00955F77"/>
    <w:rsid w:val="00961B9D"/>
    <w:rsid w:val="00962239"/>
    <w:rsid w:val="009648C5"/>
    <w:rsid w:val="00964A19"/>
    <w:rsid w:val="00965976"/>
    <w:rsid w:val="00970852"/>
    <w:rsid w:val="00973D59"/>
    <w:rsid w:val="00974DA3"/>
    <w:rsid w:val="00980768"/>
    <w:rsid w:val="009854EC"/>
    <w:rsid w:val="009A28DB"/>
    <w:rsid w:val="009A2DC0"/>
    <w:rsid w:val="009A6CDE"/>
    <w:rsid w:val="009B15F3"/>
    <w:rsid w:val="009C2CA6"/>
    <w:rsid w:val="009C33FA"/>
    <w:rsid w:val="009C40E5"/>
    <w:rsid w:val="009D0AA7"/>
    <w:rsid w:val="009D3A71"/>
    <w:rsid w:val="009E00BF"/>
    <w:rsid w:val="009E0A84"/>
    <w:rsid w:val="009E3A4B"/>
    <w:rsid w:val="009F1FAC"/>
    <w:rsid w:val="009F331A"/>
    <w:rsid w:val="009F4B91"/>
    <w:rsid w:val="009F698A"/>
    <w:rsid w:val="009F73D4"/>
    <w:rsid w:val="00A00F04"/>
    <w:rsid w:val="00A01BA0"/>
    <w:rsid w:val="00A0511B"/>
    <w:rsid w:val="00A15BB2"/>
    <w:rsid w:val="00A17B03"/>
    <w:rsid w:val="00A17DB0"/>
    <w:rsid w:val="00A2775C"/>
    <w:rsid w:val="00A31F5E"/>
    <w:rsid w:val="00A372BB"/>
    <w:rsid w:val="00A42654"/>
    <w:rsid w:val="00A4407F"/>
    <w:rsid w:val="00A568D3"/>
    <w:rsid w:val="00A60D49"/>
    <w:rsid w:val="00A678B8"/>
    <w:rsid w:val="00A73EDA"/>
    <w:rsid w:val="00A77172"/>
    <w:rsid w:val="00A7745D"/>
    <w:rsid w:val="00A80A6C"/>
    <w:rsid w:val="00A80C0B"/>
    <w:rsid w:val="00A84D83"/>
    <w:rsid w:val="00A907FE"/>
    <w:rsid w:val="00A90FF4"/>
    <w:rsid w:val="00A93FC9"/>
    <w:rsid w:val="00A94659"/>
    <w:rsid w:val="00A95B39"/>
    <w:rsid w:val="00A96D3A"/>
    <w:rsid w:val="00AA0B80"/>
    <w:rsid w:val="00AA1858"/>
    <w:rsid w:val="00AA2215"/>
    <w:rsid w:val="00AA3EBC"/>
    <w:rsid w:val="00AB3E8D"/>
    <w:rsid w:val="00AB5E4D"/>
    <w:rsid w:val="00AB66A0"/>
    <w:rsid w:val="00AC3F0E"/>
    <w:rsid w:val="00AC5117"/>
    <w:rsid w:val="00AD1B89"/>
    <w:rsid w:val="00AD7207"/>
    <w:rsid w:val="00AE11DD"/>
    <w:rsid w:val="00AE1A22"/>
    <w:rsid w:val="00AE47E4"/>
    <w:rsid w:val="00AE4F60"/>
    <w:rsid w:val="00AF0FC8"/>
    <w:rsid w:val="00AF10C9"/>
    <w:rsid w:val="00AF161C"/>
    <w:rsid w:val="00AF2AC1"/>
    <w:rsid w:val="00AF4625"/>
    <w:rsid w:val="00AF48DA"/>
    <w:rsid w:val="00AF6FA4"/>
    <w:rsid w:val="00B019F3"/>
    <w:rsid w:val="00B02E73"/>
    <w:rsid w:val="00B03E8E"/>
    <w:rsid w:val="00B045FF"/>
    <w:rsid w:val="00B123B3"/>
    <w:rsid w:val="00B13D9F"/>
    <w:rsid w:val="00B202F4"/>
    <w:rsid w:val="00B20E64"/>
    <w:rsid w:val="00B21126"/>
    <w:rsid w:val="00B23D31"/>
    <w:rsid w:val="00B2426D"/>
    <w:rsid w:val="00B248F3"/>
    <w:rsid w:val="00B26A35"/>
    <w:rsid w:val="00B277EC"/>
    <w:rsid w:val="00B30103"/>
    <w:rsid w:val="00B34FA0"/>
    <w:rsid w:val="00B355CD"/>
    <w:rsid w:val="00B40AB2"/>
    <w:rsid w:val="00B40C0B"/>
    <w:rsid w:val="00B43CA2"/>
    <w:rsid w:val="00B43F65"/>
    <w:rsid w:val="00B46695"/>
    <w:rsid w:val="00B603E2"/>
    <w:rsid w:val="00B60C41"/>
    <w:rsid w:val="00B61101"/>
    <w:rsid w:val="00B656D8"/>
    <w:rsid w:val="00B65909"/>
    <w:rsid w:val="00B66CD0"/>
    <w:rsid w:val="00B67468"/>
    <w:rsid w:val="00B70D32"/>
    <w:rsid w:val="00B75A37"/>
    <w:rsid w:val="00B80D4F"/>
    <w:rsid w:val="00B81E72"/>
    <w:rsid w:val="00B90938"/>
    <w:rsid w:val="00B910FF"/>
    <w:rsid w:val="00BA5726"/>
    <w:rsid w:val="00BB0BC0"/>
    <w:rsid w:val="00BB120E"/>
    <w:rsid w:val="00BB5C67"/>
    <w:rsid w:val="00BC77A2"/>
    <w:rsid w:val="00BD06ED"/>
    <w:rsid w:val="00BD1444"/>
    <w:rsid w:val="00BD5E33"/>
    <w:rsid w:val="00BD642A"/>
    <w:rsid w:val="00BE6524"/>
    <w:rsid w:val="00BE7350"/>
    <w:rsid w:val="00BE7426"/>
    <w:rsid w:val="00BF6EE3"/>
    <w:rsid w:val="00C027C5"/>
    <w:rsid w:val="00C032BE"/>
    <w:rsid w:val="00C038EF"/>
    <w:rsid w:val="00C05B35"/>
    <w:rsid w:val="00C063F5"/>
    <w:rsid w:val="00C06C98"/>
    <w:rsid w:val="00C142E4"/>
    <w:rsid w:val="00C1518D"/>
    <w:rsid w:val="00C166D2"/>
    <w:rsid w:val="00C16922"/>
    <w:rsid w:val="00C205EF"/>
    <w:rsid w:val="00C20FB2"/>
    <w:rsid w:val="00C2782B"/>
    <w:rsid w:val="00C30D3E"/>
    <w:rsid w:val="00C3526E"/>
    <w:rsid w:val="00C35924"/>
    <w:rsid w:val="00C35E97"/>
    <w:rsid w:val="00C413D8"/>
    <w:rsid w:val="00C42B07"/>
    <w:rsid w:val="00C45557"/>
    <w:rsid w:val="00C456F7"/>
    <w:rsid w:val="00C45F18"/>
    <w:rsid w:val="00C50601"/>
    <w:rsid w:val="00C56A2B"/>
    <w:rsid w:val="00C642A2"/>
    <w:rsid w:val="00C66FAD"/>
    <w:rsid w:val="00C670CE"/>
    <w:rsid w:val="00C700EF"/>
    <w:rsid w:val="00C808CC"/>
    <w:rsid w:val="00C82EBF"/>
    <w:rsid w:val="00C8322F"/>
    <w:rsid w:val="00C8467D"/>
    <w:rsid w:val="00C86EDD"/>
    <w:rsid w:val="00C870A5"/>
    <w:rsid w:val="00C903B8"/>
    <w:rsid w:val="00C90644"/>
    <w:rsid w:val="00CA28B9"/>
    <w:rsid w:val="00CA4987"/>
    <w:rsid w:val="00CA5AFA"/>
    <w:rsid w:val="00CA62E1"/>
    <w:rsid w:val="00CB1EF2"/>
    <w:rsid w:val="00CB255A"/>
    <w:rsid w:val="00CB5417"/>
    <w:rsid w:val="00CB6825"/>
    <w:rsid w:val="00CB6C51"/>
    <w:rsid w:val="00CB7505"/>
    <w:rsid w:val="00CC3BF5"/>
    <w:rsid w:val="00CC5443"/>
    <w:rsid w:val="00CC7ADF"/>
    <w:rsid w:val="00CD043F"/>
    <w:rsid w:val="00CD12CB"/>
    <w:rsid w:val="00CD2D50"/>
    <w:rsid w:val="00CD6292"/>
    <w:rsid w:val="00CD72F5"/>
    <w:rsid w:val="00CE4B91"/>
    <w:rsid w:val="00CE6D7A"/>
    <w:rsid w:val="00CF1858"/>
    <w:rsid w:val="00CF3047"/>
    <w:rsid w:val="00CF3B9B"/>
    <w:rsid w:val="00CF3D91"/>
    <w:rsid w:val="00CF44FC"/>
    <w:rsid w:val="00CF551D"/>
    <w:rsid w:val="00CF6636"/>
    <w:rsid w:val="00D01AAA"/>
    <w:rsid w:val="00D021FC"/>
    <w:rsid w:val="00D03016"/>
    <w:rsid w:val="00D06350"/>
    <w:rsid w:val="00D0780A"/>
    <w:rsid w:val="00D14E94"/>
    <w:rsid w:val="00D218FE"/>
    <w:rsid w:val="00D22777"/>
    <w:rsid w:val="00D27F1C"/>
    <w:rsid w:val="00D30B7A"/>
    <w:rsid w:val="00D318DC"/>
    <w:rsid w:val="00D326EB"/>
    <w:rsid w:val="00D364B3"/>
    <w:rsid w:val="00D36855"/>
    <w:rsid w:val="00D368B3"/>
    <w:rsid w:val="00D4244F"/>
    <w:rsid w:val="00D42B53"/>
    <w:rsid w:val="00D437A9"/>
    <w:rsid w:val="00D43B43"/>
    <w:rsid w:val="00D668A1"/>
    <w:rsid w:val="00D7146A"/>
    <w:rsid w:val="00D73C89"/>
    <w:rsid w:val="00D9281B"/>
    <w:rsid w:val="00D93FCD"/>
    <w:rsid w:val="00D94821"/>
    <w:rsid w:val="00D97830"/>
    <w:rsid w:val="00DA0396"/>
    <w:rsid w:val="00DA6843"/>
    <w:rsid w:val="00DA7993"/>
    <w:rsid w:val="00DA79D2"/>
    <w:rsid w:val="00DB21C5"/>
    <w:rsid w:val="00DC01E9"/>
    <w:rsid w:val="00DC342C"/>
    <w:rsid w:val="00DE2308"/>
    <w:rsid w:val="00DE246C"/>
    <w:rsid w:val="00DE496F"/>
    <w:rsid w:val="00DE4996"/>
    <w:rsid w:val="00DE6916"/>
    <w:rsid w:val="00DF068F"/>
    <w:rsid w:val="00DF13F2"/>
    <w:rsid w:val="00DF25C3"/>
    <w:rsid w:val="00DF4397"/>
    <w:rsid w:val="00DF6DE3"/>
    <w:rsid w:val="00E01DDA"/>
    <w:rsid w:val="00E04829"/>
    <w:rsid w:val="00E11F48"/>
    <w:rsid w:val="00E13EB7"/>
    <w:rsid w:val="00E1474B"/>
    <w:rsid w:val="00E15B36"/>
    <w:rsid w:val="00E16397"/>
    <w:rsid w:val="00E178EF"/>
    <w:rsid w:val="00E200EE"/>
    <w:rsid w:val="00E21373"/>
    <w:rsid w:val="00E21D5A"/>
    <w:rsid w:val="00E27553"/>
    <w:rsid w:val="00E3013C"/>
    <w:rsid w:val="00E3382D"/>
    <w:rsid w:val="00E35F64"/>
    <w:rsid w:val="00E370E4"/>
    <w:rsid w:val="00E5033A"/>
    <w:rsid w:val="00E5707F"/>
    <w:rsid w:val="00E61E34"/>
    <w:rsid w:val="00E62626"/>
    <w:rsid w:val="00E64990"/>
    <w:rsid w:val="00E670F7"/>
    <w:rsid w:val="00E75CBF"/>
    <w:rsid w:val="00E8049D"/>
    <w:rsid w:val="00E825A2"/>
    <w:rsid w:val="00E840EE"/>
    <w:rsid w:val="00E8571C"/>
    <w:rsid w:val="00E87C7C"/>
    <w:rsid w:val="00E92CE8"/>
    <w:rsid w:val="00E93A7A"/>
    <w:rsid w:val="00E963E0"/>
    <w:rsid w:val="00EA334E"/>
    <w:rsid w:val="00EA5F1A"/>
    <w:rsid w:val="00EB1274"/>
    <w:rsid w:val="00EB279B"/>
    <w:rsid w:val="00EB3136"/>
    <w:rsid w:val="00EC36E5"/>
    <w:rsid w:val="00EC4C2E"/>
    <w:rsid w:val="00ED2512"/>
    <w:rsid w:val="00ED2C9C"/>
    <w:rsid w:val="00ED3A56"/>
    <w:rsid w:val="00ED53C9"/>
    <w:rsid w:val="00ED6EFC"/>
    <w:rsid w:val="00ED7FDA"/>
    <w:rsid w:val="00EE45AC"/>
    <w:rsid w:val="00EF309E"/>
    <w:rsid w:val="00EF359D"/>
    <w:rsid w:val="00EF4534"/>
    <w:rsid w:val="00EF5FB8"/>
    <w:rsid w:val="00EF66C6"/>
    <w:rsid w:val="00F01A27"/>
    <w:rsid w:val="00F03375"/>
    <w:rsid w:val="00F03963"/>
    <w:rsid w:val="00F05158"/>
    <w:rsid w:val="00F0558C"/>
    <w:rsid w:val="00F2146E"/>
    <w:rsid w:val="00F2245B"/>
    <w:rsid w:val="00F279B8"/>
    <w:rsid w:val="00F306E1"/>
    <w:rsid w:val="00F3188C"/>
    <w:rsid w:val="00F321E3"/>
    <w:rsid w:val="00F33A5B"/>
    <w:rsid w:val="00F418D1"/>
    <w:rsid w:val="00F46577"/>
    <w:rsid w:val="00F476E6"/>
    <w:rsid w:val="00F50D60"/>
    <w:rsid w:val="00F51450"/>
    <w:rsid w:val="00F67563"/>
    <w:rsid w:val="00F705A8"/>
    <w:rsid w:val="00F70DE9"/>
    <w:rsid w:val="00F749D4"/>
    <w:rsid w:val="00F753A7"/>
    <w:rsid w:val="00F83C77"/>
    <w:rsid w:val="00F86E53"/>
    <w:rsid w:val="00F870BB"/>
    <w:rsid w:val="00F874DA"/>
    <w:rsid w:val="00F90847"/>
    <w:rsid w:val="00F90ABA"/>
    <w:rsid w:val="00F92FBD"/>
    <w:rsid w:val="00FA01EB"/>
    <w:rsid w:val="00FA5160"/>
    <w:rsid w:val="00FB10F1"/>
    <w:rsid w:val="00FB23D7"/>
    <w:rsid w:val="00FB586F"/>
    <w:rsid w:val="00FB617D"/>
    <w:rsid w:val="00FC0823"/>
    <w:rsid w:val="00FC4A2A"/>
    <w:rsid w:val="00FC56C1"/>
    <w:rsid w:val="00FC5AEE"/>
    <w:rsid w:val="00FC5D49"/>
    <w:rsid w:val="00FC6144"/>
    <w:rsid w:val="00FD184B"/>
    <w:rsid w:val="00FD397F"/>
    <w:rsid w:val="00FD7D83"/>
    <w:rsid w:val="00FE404D"/>
    <w:rsid w:val="00FE439A"/>
    <w:rsid w:val="00FE5555"/>
    <w:rsid w:val="00FE6959"/>
    <w:rsid w:val="00FF08B2"/>
    <w:rsid w:val="00FF190D"/>
    <w:rsid w:val="00FF4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9D680"/>
  <w15:docId w15:val="{9AFA9DDB-13DD-4DA8-9F3F-5FD3DEFE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3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1B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204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5D3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5D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535D3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D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D3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7F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3E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1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177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273B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24D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24DF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2043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customStyle="1" w:styleId="Default">
    <w:name w:val="Default"/>
    <w:rsid w:val="00683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33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95092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627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2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9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6322">
          <w:marLeft w:val="4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761">
          <w:marLeft w:val="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aeformiga@hotmail.com" TargetMode="External"/><Relationship Id="rId2" Type="http://schemas.openxmlformats.org/officeDocument/2006/relationships/hyperlink" Target="http://www.saaeformiga.com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FF70-9231-4A06-8DE8-04C64C724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539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Saae Coletas</cp:lastModifiedBy>
  <cp:revision>6</cp:revision>
  <cp:lastPrinted>2024-02-26T13:29:00Z</cp:lastPrinted>
  <dcterms:created xsi:type="dcterms:W3CDTF">2024-06-21T17:11:00Z</dcterms:created>
  <dcterms:modified xsi:type="dcterms:W3CDTF">2024-06-26T12:09:00Z</dcterms:modified>
</cp:coreProperties>
</file>