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DC6784" w14:paraId="21814F8E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454CE95" w14:textId="77777777" w:rsidR="00DC6784" w:rsidRDefault="00530CF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bookmarkStart w:id="0" w:name="_Hlk175916407"/>
            <w:bookmarkStart w:id="1" w:name="_Hlk175916809"/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1D77BF44" wp14:editId="15F15678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12700" b="9525"/>
                  <wp:wrapNone/>
                  <wp:docPr id="1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485D358" w14:textId="77777777" w:rsidR="00DC6784" w:rsidRDefault="00530CF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0986B2" w14:textId="77777777" w:rsidR="00DC6784" w:rsidRDefault="00530CF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DFD Nº.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286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/2024</w:t>
            </w:r>
          </w:p>
        </w:tc>
      </w:tr>
    </w:tbl>
    <w:p w14:paraId="78D5BBD8" w14:textId="77777777" w:rsidR="00DC6784" w:rsidRDefault="00DC6784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87"/>
      </w:tblGrid>
      <w:tr w:rsidR="00DC6784" w14:paraId="67A82377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A9455B0" w14:textId="77777777" w:rsidR="00DC6784" w:rsidRDefault="00530CF4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DC6784" w14:paraId="15FA910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86F7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7970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a revisão de um trator agrícola para suprir as necessidades da Secretaria de </w:t>
            </w:r>
            <w:r>
              <w:rPr>
                <w:rFonts w:ascii="Arial" w:hAnsi="Arial" w:cs="Arial"/>
                <w:sz w:val="20"/>
                <w:szCs w:val="20"/>
              </w:rPr>
              <w:t>infraestrutura do Município de Balneário Rincão.</w:t>
            </w:r>
          </w:p>
        </w:tc>
      </w:tr>
      <w:tr w:rsidR="00DC6784" w14:paraId="23C96799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D2F7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3462" w14:textId="77777777" w:rsidR="00DC6784" w:rsidRDefault="00530CF4">
            <w:pPr>
              <w:rPr>
                <w:rFonts w:ascii="Arial" w:hAnsi="Arial" w:cs="Arial"/>
                <w:sz w:val="20"/>
                <w:szCs w:val="20"/>
                <w:highlight w:val="red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TLM Comercial Eirel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i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- CNPJ: 24.758.964/0001-61</w:t>
            </w:r>
          </w:p>
        </w:tc>
      </w:tr>
      <w:tr w:rsidR="00DC6784" w14:paraId="657F36F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23D0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A41F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6.682,00 (seis mil e seiscentos e oitenta e dois reais).</w:t>
            </w:r>
          </w:p>
        </w:tc>
      </w:tr>
      <w:tr w:rsidR="00DC6784" w14:paraId="22E24582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8BA2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AC20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2026 3390 (103) – recurso 5000 – elemento 3620;</w:t>
            </w:r>
          </w:p>
        </w:tc>
      </w:tr>
      <w:tr w:rsidR="00DC6784" w14:paraId="0A348C75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45B2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A3B8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Conforme disposto no art. 75, II da Lei 14.133/21;</w:t>
            </w:r>
          </w:p>
        </w:tc>
      </w:tr>
      <w:tr w:rsidR="00DC6784" w14:paraId="47E90729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2A57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0A2C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Filipp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Cardoso</w:t>
            </w:r>
          </w:p>
        </w:tc>
      </w:tr>
      <w:tr w:rsidR="00DC6784" w14:paraId="62BF8474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48D2E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FD04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Wellinton Pereira da Silva </w:t>
            </w:r>
          </w:p>
        </w:tc>
      </w:tr>
      <w:tr w:rsidR="00DC6784" w14:paraId="2FE3F7A4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35AC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Suplente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F806" w14:textId="77777777" w:rsidR="00DC6784" w:rsidRDefault="00530CF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Diego de Souza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Chiminski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</w:p>
        </w:tc>
      </w:tr>
    </w:tbl>
    <w:p w14:paraId="57A012E9" w14:textId="77777777" w:rsidR="00DC6784" w:rsidRDefault="00DC678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7"/>
        <w:gridCol w:w="4817"/>
      </w:tblGrid>
      <w:tr w:rsidR="00DC6784" w14:paraId="7E4F9143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30267A9" w14:textId="77777777" w:rsidR="00DC6784" w:rsidRDefault="00530CF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DC6784" w14:paraId="04269F64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84B37F" w14:textId="77777777" w:rsidR="00DC6784" w:rsidRDefault="00530CF4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 que diz respeito à contratação de uma empresa especializada para realizar a revisão de um trator agrícola, a decisão pela escolha recai sobre uma empresa devidamente autorizada pela marca do trator em questão. Essa escolha se fundamenta em diversos critérios que visam assegurar a qualidade e a eficiência na prestação dos serviços, destacando-se a expertise específica da empresa no reparo e manutenção dos tratores da referida marca.</w:t>
            </w:r>
          </w:p>
          <w:p w14:paraId="76E6E839" w14:textId="77777777" w:rsidR="00DC6784" w:rsidRDefault="00530CF4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Optar por um fornecedor autorizado pela fabricante do trator </w:t>
            </w:r>
            <w:r>
              <w:rPr>
                <w:rFonts w:ascii="Arial" w:eastAsia="Arial" w:hAnsi="Arial" w:cs="Arial"/>
                <w:sz w:val="20"/>
                <w:szCs w:val="20"/>
              </w:rPr>
              <w:t>oferece garantias adicionais de que os serviços serão conduzidos por profissionais qualificados e familiarizados com as especificidades técnicas do equipamento. Além disso, a utilização de peças e componentes originais certificados pela fabricante contribui para a durabilidade e desempenho otimizado do trator após a revisão.</w:t>
            </w:r>
          </w:p>
          <w:p w14:paraId="1367D1CA" w14:textId="77777777" w:rsidR="00DC6784" w:rsidRDefault="00530CF4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Dessa forma, a escolha do fornecedor autorizado não apenas assegura a conformidade com os padrões de qualidade estabelecidos pela marca, mas também promove a confiança na integridade e confiabilidade do serviço prestado. Este critério de seleção reflete o compromisso em preservar a eficiência operacional do trator agrícola, bem como a valorização do investimento realizado no equipamento.</w:t>
            </w:r>
          </w:p>
          <w:p w14:paraId="10E7E842" w14:textId="77777777" w:rsidR="00DC6784" w:rsidRDefault="00DC6784">
            <w:pPr>
              <w:rPr>
                <w:rFonts w:ascii="Arial" w:eastAsia="Arial" w:hAnsi="Arial" w:cs="Arial"/>
                <w:sz w:val="20"/>
              </w:rPr>
            </w:pPr>
          </w:p>
          <w:p w14:paraId="2BC5F675" w14:textId="77777777" w:rsidR="00DC6784" w:rsidRDefault="00DC6784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48CAF1C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 xml:space="preserve">Data da Confirmação: 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30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/0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/2024</w:t>
            </w:r>
          </w:p>
        </w:tc>
      </w:tr>
      <w:tr w:rsidR="00DC6784" w14:paraId="5B1F3FAC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8BD671D" w14:textId="77777777" w:rsidR="00DC6784" w:rsidRDefault="00DC6784">
            <w:pPr>
              <w:rPr>
                <w:rFonts w:ascii="Arial" w:hAnsi="Arial" w:cs="Arial"/>
                <w:color w:val="BFBFBF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9AEAE" w14:textId="77777777" w:rsidR="00DC6784" w:rsidRDefault="00DC678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58DA8A11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DC6784" w14:paraId="4B082A33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2EF8D2F" w14:textId="77777777" w:rsidR="00DC6784" w:rsidRDefault="00530CF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DC6784" w14:paraId="7D31B2D1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D679" w14:textId="77777777" w:rsidR="00DC6784" w:rsidRDefault="00DC6784">
            <w:pPr>
              <w:jc w:val="both"/>
              <w:outlineLvl w:val="0"/>
              <w:rPr>
                <w:rFonts w:ascii="Arial" w:hAnsi="Arial" w:cs="Arial"/>
                <w:color w:val="BFBFBF"/>
                <w:sz w:val="20"/>
                <w:szCs w:val="20"/>
                <w:lang w:eastAsia="en-US"/>
              </w:rPr>
            </w:pPr>
          </w:p>
          <w:p w14:paraId="45FBA1AB" w14:textId="77777777" w:rsidR="00DC6784" w:rsidRDefault="00530CF4">
            <w:pPr>
              <w:jc w:val="both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apresentadas, RATIFICO os termos constantes neste documento e AUTORIZO a realização da despesa desta contratação direta em conformidade com os Decretos Municipais nº.  002 e </w:t>
            </w:r>
            <w:r>
              <w:rPr>
                <w:rFonts w:ascii="Arial" w:hAnsi="Arial" w:cs="Arial"/>
                <w:sz w:val="20"/>
                <w:szCs w:val="20"/>
              </w:rPr>
              <w:t>003/2024 e Lei Federal nº. 14.133/2021.</w:t>
            </w:r>
          </w:p>
          <w:p w14:paraId="6176026C" w14:textId="77777777" w:rsidR="00DC6784" w:rsidRDefault="00DC6784">
            <w:pPr>
              <w:jc w:val="both"/>
              <w:outlineLvl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747D942" w14:textId="77777777" w:rsidR="00DC6784" w:rsidRDefault="00530CF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 xml:space="preserve">Data da Autorização: 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30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/0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/2024</w:t>
            </w:r>
          </w:p>
          <w:p w14:paraId="6A665B4B" w14:textId="77777777" w:rsidR="00DC6784" w:rsidRDefault="00DC678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3C92D6D" w14:textId="77777777" w:rsidR="00DC6784" w:rsidRDefault="00530CF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____________________________</w:t>
            </w:r>
          </w:p>
          <w:p w14:paraId="07E09EFE" w14:textId="77777777" w:rsidR="00DC6784" w:rsidRDefault="00530CF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Filipp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Cardoso</w:t>
            </w:r>
          </w:p>
          <w:p w14:paraId="4F403B6F" w14:textId="77777777" w:rsidR="00DC6784" w:rsidRDefault="00530CF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Secretaria de Infraestrutura, Pesca e Meio Ambiente</w:t>
            </w:r>
          </w:p>
          <w:p w14:paraId="6E34DDE6" w14:textId="77777777" w:rsidR="00DC6784" w:rsidRDefault="00DC678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76A5FC46" w14:textId="77777777" w:rsidR="00DC6784" w:rsidRDefault="00530CF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autorização da contratação direta deverá ser publicada, conforme </w:t>
      </w:r>
      <w:r>
        <w:rPr>
          <w:rFonts w:ascii="Arial" w:hAnsi="Arial" w:cs="Arial"/>
          <w:sz w:val="20"/>
          <w:szCs w:val="20"/>
        </w:rPr>
        <w:t>Parágrafo Único do Artigo 72 da Lei Federal 14.133 de 01 de abril de 2021.</w:t>
      </w:r>
    </w:p>
    <w:bookmarkEnd w:id="1"/>
    <w:p w14:paraId="58CC0F7A" w14:textId="77777777" w:rsidR="00DC6784" w:rsidRDefault="00DC6784">
      <w:pPr>
        <w:rPr>
          <w:rFonts w:ascii="Arial" w:hAnsi="Arial" w:cs="Arial"/>
          <w:sz w:val="20"/>
          <w:szCs w:val="20"/>
        </w:rPr>
      </w:pPr>
    </w:p>
    <w:p w14:paraId="277A9383" w14:textId="77777777" w:rsidR="00DC6784" w:rsidRDefault="00DC6784">
      <w:pPr>
        <w:rPr>
          <w:rFonts w:ascii="Arial" w:hAnsi="Arial" w:cs="Arial"/>
          <w:sz w:val="20"/>
          <w:szCs w:val="20"/>
        </w:rPr>
      </w:pPr>
    </w:p>
    <w:bookmarkEnd w:id="0"/>
    <w:p w14:paraId="2479DA6A" w14:textId="77777777" w:rsidR="00DC6784" w:rsidRDefault="00DC6784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76"/>
        <w:gridCol w:w="5643"/>
        <w:gridCol w:w="1948"/>
      </w:tblGrid>
      <w:tr w:rsidR="00DC6784" w14:paraId="2A4F8891" w14:textId="77777777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71BCD578" w14:textId="77777777" w:rsidR="00DC6784" w:rsidRDefault="00DC6784">
            <w:pPr>
              <w:spacing w:line="320" w:lineRule="exact"/>
              <w:jc w:val="center"/>
              <w:outlineLvl w:val="0"/>
            </w:pPr>
          </w:p>
          <w:p w14:paraId="745648F0" w14:textId="77777777" w:rsidR="00DC6784" w:rsidRDefault="00530CF4">
            <w:r>
              <w:rPr>
                <w:noProof/>
              </w:rPr>
              <w:drawing>
                <wp:inline distT="0" distB="0" distL="0" distR="0" wp14:anchorId="668EE700" wp14:editId="1340C7B0">
                  <wp:extent cx="786765" cy="466725"/>
                  <wp:effectExtent l="0" t="0" r="13335" b="9525"/>
                  <wp:docPr id="2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46376617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391234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017C27D7" w14:textId="77777777" w:rsidR="00DC6784" w:rsidRDefault="00530CF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MUNICÍPIO DE BALNEÁRIO RINCÃO /SC</w:t>
            </w:r>
          </w:p>
          <w:p w14:paraId="13111982" w14:textId="77777777" w:rsidR="00DC6784" w:rsidRDefault="00530CF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120C3EC3" w14:textId="77777777" w:rsidR="00DC6784" w:rsidRDefault="00530CF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Nº.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286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/2024</w:t>
            </w:r>
          </w:p>
          <w:p w14:paraId="7AD07619" w14:textId="77777777" w:rsidR="00DC6784" w:rsidRDefault="00530CF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Data: 30/08/2024</w:t>
            </w:r>
          </w:p>
        </w:tc>
      </w:tr>
    </w:tbl>
    <w:p w14:paraId="4836FF10" w14:textId="77777777" w:rsidR="00DC6784" w:rsidRDefault="00DC6784">
      <w:pPr>
        <w:outlineLvl w:val="0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20"/>
      </w:tblGrid>
      <w:tr w:rsidR="00DC6784" w14:paraId="414454CC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0E3E13B" w14:textId="77777777" w:rsidR="00DC6784" w:rsidRDefault="00530C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DC6784" w14:paraId="5EB95A63" w14:textId="77777777">
        <w:trPr>
          <w:trHeight w:val="397"/>
        </w:trPr>
        <w:tc>
          <w:tcPr>
            <w:tcW w:w="2547" w:type="dxa"/>
            <w:vAlign w:val="center"/>
          </w:tcPr>
          <w:p w14:paraId="7575F112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48AE3879" w14:textId="77777777" w:rsidR="00DC6784" w:rsidRDefault="00530CF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SECRET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RIA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INFRAESTRUTURA PESCA E MEIO AMBIENTE</w:t>
            </w:r>
          </w:p>
        </w:tc>
      </w:tr>
      <w:tr w:rsidR="00DC6784" w14:paraId="3CA2D06E" w14:textId="77777777">
        <w:trPr>
          <w:trHeight w:val="397"/>
        </w:trPr>
        <w:tc>
          <w:tcPr>
            <w:tcW w:w="2547" w:type="dxa"/>
            <w:vAlign w:val="center"/>
          </w:tcPr>
          <w:p w14:paraId="07CD7F67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719D5A6C" w14:textId="77777777" w:rsidR="00DC6784" w:rsidRDefault="00530CF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SECRETARIAS MUNICIPAIS</w:t>
            </w:r>
          </w:p>
        </w:tc>
      </w:tr>
      <w:tr w:rsidR="00DC6784" w14:paraId="682004C2" w14:textId="77777777">
        <w:trPr>
          <w:trHeight w:val="397"/>
        </w:trPr>
        <w:tc>
          <w:tcPr>
            <w:tcW w:w="2547" w:type="dxa"/>
            <w:vAlign w:val="center"/>
          </w:tcPr>
          <w:p w14:paraId="4D22D4B7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4C4758A1" w14:textId="77777777" w:rsidR="00DC6784" w:rsidRDefault="00530CF4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6" w:history="1">
              <w:r>
                <w:rPr>
                  <w:rStyle w:val="Hyperlink"/>
                  <w:rFonts w:ascii="Arial" w:hAnsi="Arial" w:cs="Arial"/>
                  <w:b/>
                  <w:color w:val="auto"/>
                  <w:sz w:val="20"/>
                  <w:szCs w:val="20"/>
                  <w:u w:val="none"/>
                </w:rPr>
                <w:t>frota@balneariorincao.sc.gov.br</w:t>
              </w:r>
            </w:hyperlink>
          </w:p>
        </w:tc>
      </w:tr>
      <w:tr w:rsidR="00DC6784" w14:paraId="2AAFA91F" w14:textId="77777777">
        <w:trPr>
          <w:trHeight w:val="397"/>
        </w:trPr>
        <w:tc>
          <w:tcPr>
            <w:tcW w:w="2547" w:type="dxa"/>
            <w:vAlign w:val="center"/>
          </w:tcPr>
          <w:p w14:paraId="2F637260" w14:textId="77777777" w:rsidR="00DC6784" w:rsidRDefault="00530CF4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152795EF" w14:textId="77777777" w:rsidR="00DC6784" w:rsidRDefault="00530CF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48 3468-7254</w:t>
            </w:r>
          </w:p>
        </w:tc>
      </w:tr>
    </w:tbl>
    <w:p w14:paraId="2FF7E60D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DC6784" w14:paraId="676A9871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544147C1" w14:textId="77777777" w:rsidR="00DC6784" w:rsidRDefault="00530C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DC6784" w14:paraId="0D87E36F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F672560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311DD85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6C04B7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DFDD2AB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DC6784" w14:paraId="0D8FA3D3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12CCFCC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F2CA0F9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283E76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8F0EBB7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DC6784" w14:paraId="707EFFCA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A8C8F0C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D589E71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C34226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CCD7143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5327CA50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20"/>
      </w:tblGrid>
      <w:tr w:rsidR="00DC6784" w14:paraId="05AEACB2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889487D" w14:textId="77777777" w:rsidR="00DC6784" w:rsidRDefault="00530C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DC6784" w14:paraId="194FB10B" w14:textId="77777777">
        <w:trPr>
          <w:trHeight w:val="397"/>
        </w:trPr>
        <w:tc>
          <w:tcPr>
            <w:tcW w:w="2547" w:type="dxa"/>
            <w:vAlign w:val="center"/>
          </w:tcPr>
          <w:p w14:paraId="1923CE81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0DB5FA4A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Filipp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Cardoso/Secret</w:t>
            </w:r>
            <w:r>
              <w:rPr>
                <w:rFonts w:ascii="Arial" w:hAnsi="Arial" w:cs="Arial"/>
                <w:sz w:val="20"/>
                <w:szCs w:val="20"/>
              </w:rPr>
              <w:t>ário</w:t>
            </w:r>
            <w:r>
              <w:rPr>
                <w:rFonts w:ascii="Arial" w:hAnsi="Arial" w:cs="Arial"/>
                <w:sz w:val="20"/>
                <w:szCs w:val="20"/>
              </w:rPr>
              <w:t xml:space="preserve"> de infraestrutura, pesca e meio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amb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2147A367" w14:textId="77777777" w:rsidR="00DC6784" w:rsidRDefault="00DC6784">
      <w:pPr>
        <w:jc w:val="both"/>
        <w:rPr>
          <w:rFonts w:ascii="Arial" w:hAnsi="Arial" w:cs="Arial"/>
          <w:sz w:val="16"/>
          <w:szCs w:val="16"/>
        </w:rPr>
      </w:pPr>
    </w:p>
    <w:p w14:paraId="545466EE" w14:textId="77777777" w:rsidR="00DC6784" w:rsidRDefault="00530C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44FDA15C" w14:textId="77777777" w:rsidR="00DC6784" w:rsidRDefault="00DC6784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20"/>
      </w:tblGrid>
      <w:tr w:rsidR="00DC6784" w14:paraId="73AB685A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51242BA6" w14:textId="77777777" w:rsidR="00DC6784" w:rsidRDefault="00530C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DC6784" w14:paraId="49305A5B" w14:textId="77777777">
        <w:trPr>
          <w:trHeight w:val="397"/>
        </w:trPr>
        <w:tc>
          <w:tcPr>
            <w:tcW w:w="2547" w:type="dxa"/>
            <w:vAlign w:val="center"/>
          </w:tcPr>
          <w:p w14:paraId="11CF37DD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559ED3CE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Wellinton Pereira da Silva/ </w:t>
            </w:r>
            <w:r>
              <w:rPr>
                <w:rFonts w:ascii="Arial" w:hAnsi="Arial" w:cs="Arial"/>
                <w:sz w:val="20"/>
                <w:szCs w:val="20"/>
              </w:rPr>
              <w:t>Coordenador de Frota</w:t>
            </w:r>
          </w:p>
        </w:tc>
      </w:tr>
      <w:tr w:rsidR="00DC6784" w14:paraId="1C4B0396" w14:textId="77777777">
        <w:trPr>
          <w:trHeight w:val="397"/>
        </w:trPr>
        <w:tc>
          <w:tcPr>
            <w:tcW w:w="2547" w:type="dxa"/>
            <w:vAlign w:val="center"/>
          </w:tcPr>
          <w:p w14:paraId="5F072AB3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30FE0678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Diego de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Souza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Chiminski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/ </w:t>
            </w:r>
            <w:r>
              <w:rPr>
                <w:rFonts w:ascii="Arial" w:hAnsi="Arial" w:cs="Arial"/>
                <w:bCs/>
                <w:sz w:val="20"/>
                <w:szCs w:val="20"/>
              </w:rPr>
              <w:t>Coord</w:t>
            </w:r>
            <w:r>
              <w:rPr>
                <w:rFonts w:ascii="Arial" w:hAnsi="Arial" w:cs="Arial"/>
                <w:bCs/>
                <w:sz w:val="20"/>
                <w:szCs w:val="20"/>
              </w:rPr>
              <w:t>enador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De Obras</w:t>
            </w:r>
          </w:p>
        </w:tc>
      </w:tr>
    </w:tbl>
    <w:p w14:paraId="04D54ABE" w14:textId="77777777" w:rsidR="00DC6784" w:rsidRDefault="00DC6784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DC6784" w14:paraId="0D68A52D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05A105D0" w14:textId="77777777" w:rsidR="00DC6784" w:rsidRDefault="00530CF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DC6784" w14:paraId="5AE0D920" w14:textId="77777777">
        <w:trPr>
          <w:trHeight w:val="397"/>
        </w:trPr>
        <w:tc>
          <w:tcPr>
            <w:tcW w:w="9061" w:type="dxa"/>
            <w:vAlign w:val="center"/>
          </w:tcPr>
          <w:p w14:paraId="02957410" w14:textId="77777777" w:rsidR="00DC6784" w:rsidRDefault="00530CF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 básica do objeto da demanda:</w:t>
            </w:r>
          </w:p>
          <w:p w14:paraId="3A922C94" w14:textId="77777777" w:rsidR="00DC6784" w:rsidRDefault="00DC678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14C50E66" w14:textId="77777777" w:rsidR="00DC6784" w:rsidRDefault="00530CF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a revisão de um trator agrícola para suprir as necessidades da Secretaria de </w:t>
            </w:r>
            <w:r>
              <w:rPr>
                <w:rFonts w:ascii="Arial" w:hAnsi="Arial" w:cs="Arial"/>
                <w:sz w:val="20"/>
                <w:szCs w:val="20"/>
              </w:rPr>
              <w:t>infraestrutura do Município de Balneário Rincão.</w:t>
            </w:r>
          </w:p>
          <w:p w14:paraId="66C6275C" w14:textId="77777777" w:rsidR="00DC6784" w:rsidRDefault="00DC678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6784" w14:paraId="1BAA667E" w14:textId="77777777">
        <w:trPr>
          <w:trHeight w:val="397"/>
        </w:trPr>
        <w:tc>
          <w:tcPr>
            <w:tcW w:w="9061" w:type="dxa"/>
            <w:vAlign w:val="center"/>
          </w:tcPr>
          <w:p w14:paraId="7EF67F42" w14:textId="77777777" w:rsidR="00DC6784" w:rsidRDefault="00530CF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Justificativa da demanda (necessidade):</w:t>
            </w:r>
          </w:p>
          <w:p w14:paraId="517CF0A0" w14:textId="77777777" w:rsidR="00DC6784" w:rsidRDefault="00DC678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41280876" w14:textId="77777777" w:rsidR="00DC6784" w:rsidRDefault="00530CF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imprescindibilidade de contratação da empresa especializada para a revisão do trator agrícola está intrinsecamente ligada à necessidade incontestável de realizar uma revisão obrigatória, crucial para a preservação da garantia do equipamento. Esta medida se fundamenta na importância de assegurar que o trator esteja em conformidade com as diretrizes estipuladas pelo fabricante, atendendo aos requisitos necessários para manter a validade e eficácia da garantia fornecida.</w:t>
            </w:r>
          </w:p>
          <w:p w14:paraId="37D964A5" w14:textId="77777777" w:rsidR="00DC6784" w:rsidRDefault="00530CF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revisão obrigatória, além de constituir um requisito contratual, desempenha um papel vital na identificação precoce de possíveis desgastes, irregularidades ou defeitos que possam comprometer o desempenho do trator no futuro. Assim, ao antecipar e abordar essas questões por meio da revisão, estamos proativamente fortalecendo a durabilidade, confiabilidade e eficiência operacional do equipamento agrícola.</w:t>
            </w:r>
          </w:p>
          <w:p w14:paraId="29F6D640" w14:textId="77777777" w:rsidR="00DC6784" w:rsidRDefault="00530CF4">
            <w:pPr>
              <w:pStyle w:val="Partesuperior-zdoformulrio1"/>
              <w:jc w:val="left"/>
              <w:rPr>
                <w:sz w:val="20"/>
              </w:rPr>
            </w:pPr>
            <w:r>
              <w:rPr>
                <w:sz w:val="20"/>
              </w:rPr>
              <w:t>Parte superior do formulário</w:t>
            </w:r>
          </w:p>
          <w:p w14:paraId="7D861396" w14:textId="77777777" w:rsidR="00DC6784" w:rsidRDefault="00DC678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2AB322" w14:textId="77777777" w:rsidR="00DC6784" w:rsidRDefault="00530C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>presente formalização da demanda se faz necessária pelos motivos expostos na justificativa supracitada.</w:t>
      </w:r>
    </w:p>
    <w:p w14:paraId="48270481" w14:textId="77777777" w:rsidR="00DC6784" w:rsidRDefault="00DC6784">
      <w:pPr>
        <w:jc w:val="both"/>
        <w:rPr>
          <w:rFonts w:ascii="Arial" w:hAnsi="Arial" w:cs="Arial"/>
          <w:sz w:val="20"/>
          <w:szCs w:val="20"/>
        </w:rPr>
      </w:pPr>
    </w:p>
    <w:p w14:paraId="1BE4AB19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_______________________</w:t>
      </w:r>
    </w:p>
    <w:p w14:paraId="2E849694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João </w:t>
      </w:r>
      <w:proofErr w:type="spellStart"/>
      <w:r>
        <w:rPr>
          <w:rFonts w:ascii="Arial" w:hAnsi="Arial" w:cs="Arial"/>
          <w:sz w:val="20"/>
          <w:szCs w:val="20"/>
        </w:rPr>
        <w:t>Filipp</w:t>
      </w:r>
      <w:proofErr w:type="spellEnd"/>
      <w:r>
        <w:rPr>
          <w:rFonts w:ascii="Arial" w:hAnsi="Arial" w:cs="Arial"/>
          <w:sz w:val="20"/>
          <w:szCs w:val="20"/>
        </w:rPr>
        <w:t xml:space="preserve"> Cardoso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Secret</w:t>
      </w:r>
      <w:r>
        <w:rPr>
          <w:rFonts w:ascii="Arial" w:hAnsi="Arial" w:cs="Arial"/>
          <w:sz w:val="20"/>
          <w:szCs w:val="20"/>
        </w:rPr>
        <w:t>ário</w:t>
      </w:r>
      <w:r>
        <w:rPr>
          <w:rFonts w:ascii="Arial" w:hAnsi="Arial" w:cs="Arial"/>
          <w:sz w:val="20"/>
          <w:szCs w:val="20"/>
        </w:rPr>
        <w:t xml:space="preserve"> de Infraestrutura, Pesca e Meio Ambiente</w:t>
      </w:r>
    </w:p>
    <w:p w14:paraId="2F9183F5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7C801FD2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5A51C8FA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0E980B3F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79F41CFE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25092374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Wellinton Pereira da Silva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Coordenador de Frota</w:t>
      </w:r>
    </w:p>
    <w:p w14:paraId="6AA1D142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5CE5D30D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77DE8026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2DE71742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157416B8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21985F39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6D89C108" w14:textId="77777777" w:rsidR="00DC6784" w:rsidRDefault="00530CF4">
      <w:pPr>
        <w:jc w:val="center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bCs/>
          <w:sz w:val="20"/>
          <w:szCs w:val="20"/>
        </w:rPr>
        <w:t xml:space="preserve">Diego de Souza </w:t>
      </w:r>
      <w:proofErr w:type="spellStart"/>
      <w:r>
        <w:rPr>
          <w:rFonts w:ascii="Arial" w:hAnsi="Arial" w:cs="Arial"/>
          <w:bCs/>
          <w:sz w:val="20"/>
          <w:szCs w:val="20"/>
        </w:rPr>
        <w:t>Chiminski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rFonts w:ascii="Arial" w:hAnsi="Arial" w:cs="Arial"/>
          <w:bCs/>
          <w:sz w:val="20"/>
          <w:szCs w:val="20"/>
        </w:rPr>
        <w:t>Coord</w:t>
      </w:r>
      <w:r>
        <w:rPr>
          <w:rFonts w:ascii="Arial" w:hAnsi="Arial" w:cs="Arial"/>
          <w:bCs/>
          <w:sz w:val="20"/>
          <w:szCs w:val="20"/>
        </w:rPr>
        <w:t>enador</w:t>
      </w:r>
      <w:r>
        <w:rPr>
          <w:rFonts w:ascii="Arial" w:hAnsi="Arial" w:cs="Arial"/>
          <w:bCs/>
          <w:sz w:val="20"/>
          <w:szCs w:val="20"/>
        </w:rPr>
        <w:t xml:space="preserve"> De Obras</w:t>
      </w:r>
    </w:p>
    <w:p w14:paraId="58BF3A01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B2119FF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7FEF191C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12A34056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1BE7CBC8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26817566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4F81974E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9966F97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5B43CF0B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536AB502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FAEE9AA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446F3BA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2100FFAA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E5CCF1C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0982416A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6514239F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50A779BB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43F5D526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48FEE0F4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7508DBC9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6FE4A47B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186E344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1EC986CA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444BA1E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4BA4D65B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0DC04983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24D0E203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7C7B4223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1FA529A2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1E3AFB81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57CF3A8F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440670B7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461F047B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2EFBC105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0B28AA98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2255187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5CB56662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6259C3D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5BE79372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5E105A99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347085C9" w14:textId="77777777" w:rsidR="00DC6784" w:rsidRDefault="00DC6784">
      <w:pPr>
        <w:jc w:val="center"/>
        <w:rPr>
          <w:rFonts w:ascii="Arial" w:hAnsi="Arial" w:cs="Arial"/>
          <w:sz w:val="20"/>
          <w:szCs w:val="20"/>
          <w:lang w:eastAsia="en-US"/>
        </w:rPr>
      </w:pPr>
    </w:p>
    <w:p w14:paraId="5BC94091" w14:textId="77777777" w:rsidR="00DC6784" w:rsidRDefault="00DC6784">
      <w:pPr>
        <w:jc w:val="both"/>
        <w:rPr>
          <w:rFonts w:ascii="Arial" w:hAnsi="Arial" w:cs="Arial"/>
          <w:sz w:val="20"/>
          <w:szCs w:val="20"/>
          <w:lang w:eastAsia="en-US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DC6784" w14:paraId="3FBFCB73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52BEDEA1" w14:textId="77777777" w:rsidR="00DC6784" w:rsidRDefault="00DC678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F6FAC2A" w14:textId="77777777" w:rsidR="00DC6784" w:rsidRDefault="00DC678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A2CB3C0" w14:textId="77777777" w:rsidR="00DC6784" w:rsidRDefault="00530CF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0" distR="0" simplePos="0" relativeHeight="251660288" behindDoc="0" locked="0" layoutInCell="1" allowOverlap="1" wp14:anchorId="373978DD" wp14:editId="32DE8C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-215265</wp:posOffset>
                  </wp:positionV>
                  <wp:extent cx="786765" cy="466725"/>
                  <wp:effectExtent l="0" t="0" r="13335" b="9525"/>
                  <wp:wrapNone/>
                  <wp:docPr id="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1FF8CD8E" w14:textId="77777777" w:rsidR="00DC6784" w:rsidRDefault="00530CF4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MUNICÍPIO DE BALNEÁRIO RINCÃO/SC</w:t>
            </w:r>
          </w:p>
          <w:p w14:paraId="26F27D5B" w14:textId="77777777" w:rsidR="00DC6784" w:rsidRDefault="00530CF4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TERMO DE REFERÊNCIA PARA COMPRA DIRETA</w:t>
            </w:r>
          </w:p>
        </w:tc>
      </w:tr>
    </w:tbl>
    <w:p w14:paraId="3BECC7E1" w14:textId="77777777" w:rsidR="00DC6784" w:rsidRDefault="00DC6784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05BCD90F" w14:textId="77777777" w:rsidR="00DC6784" w:rsidRDefault="00530CF4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Termo de Referência fundamentado no DFD nº. </w:t>
      </w:r>
      <w:r>
        <w:rPr>
          <w:rFonts w:ascii="Arial" w:hAnsi="Arial" w:cs="Arial"/>
          <w:bCs/>
          <w:sz w:val="20"/>
          <w:szCs w:val="20"/>
        </w:rPr>
        <w:t>286</w:t>
      </w:r>
      <w:r>
        <w:rPr>
          <w:rFonts w:ascii="Arial" w:hAnsi="Arial" w:cs="Arial"/>
          <w:bCs/>
          <w:sz w:val="20"/>
          <w:szCs w:val="20"/>
        </w:rPr>
        <w:t>/2024 e seu Estudo Técnico.</w:t>
      </w:r>
    </w:p>
    <w:p w14:paraId="38DFD184" w14:textId="77777777" w:rsidR="00DC6784" w:rsidRDefault="00DC6784">
      <w:pPr>
        <w:outlineLvl w:val="0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comgrade"/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8"/>
      </w:tblGrid>
      <w:tr w:rsidR="00DC6784" w14:paraId="222A70F7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7D759036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DC6784" w14:paraId="1505714B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513C6542" w14:textId="77777777" w:rsidR="00DC6784" w:rsidRDefault="00530CF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contratação de empresa do ramo pertinente para a revisão de um trator agrícola para suprir as necessidades da Secretaria de infraestrutura do Município de Balneário Rincão</w:t>
            </w:r>
          </w:p>
        </w:tc>
      </w:tr>
    </w:tbl>
    <w:p w14:paraId="0CD7F555" w14:textId="77777777" w:rsidR="00DC6784" w:rsidRDefault="00DC6784">
      <w:pPr>
        <w:outlineLvl w:val="0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comgrade"/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DC6784" w14:paraId="0CF50460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3EB825D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DC6784" w14:paraId="64C49AC3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A181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A869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6FC1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0E03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6D32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E46B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65720607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DC6784" w14:paraId="4E942186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625E168E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DC6784" w14:paraId="514997F4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3D6E6A7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65B4766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76CEC667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759E6004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57D66A5E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7BB8E29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DC6784" w14:paraId="4F817085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F575C69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580E9C9" w14:textId="77777777" w:rsidR="00DC6784" w:rsidRDefault="00530CF4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D957BFD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4AC28D0C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4A9F408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7039540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DC6784" w14:paraId="3AB7A4BE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3C687F7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5AECEA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53FB336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07CAEF2B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F460237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0BCFB74C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3237E777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DC6784" w14:paraId="0B404886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25B77CED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DC6784" w14:paraId="64C1B7EB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C2AE78A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5016F13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330F12DB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4532510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DC6784" w14:paraId="26355151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76B99BCB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99AAA64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D878AAE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3E01292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DC6784" w14:paraId="3F851784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667D67F1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74096862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27F65DA8" w14:textId="77777777" w:rsidR="00DC6784" w:rsidRDefault="00DC67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173B8CB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6FE3FFA3" w14:textId="77777777" w:rsidR="00DC6784" w:rsidRDefault="00DC6784">
      <w:pPr>
        <w:rPr>
          <w:rFonts w:ascii="Arial" w:hAnsi="Arial" w:cs="Arial"/>
          <w:sz w:val="16"/>
          <w:szCs w:val="16"/>
        </w:rPr>
      </w:pPr>
    </w:p>
    <w:p w14:paraId="18D30482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701"/>
        <w:gridCol w:w="2126"/>
        <w:gridCol w:w="1985"/>
      </w:tblGrid>
      <w:tr w:rsidR="00DC6784" w14:paraId="7FC4AB44" w14:textId="77777777">
        <w:trPr>
          <w:trHeight w:val="397"/>
        </w:trPr>
        <w:tc>
          <w:tcPr>
            <w:tcW w:w="9068" w:type="dxa"/>
            <w:gridSpan w:val="5"/>
            <w:shd w:val="clear" w:color="auto" w:fill="BDD6EE" w:themeFill="accent1" w:themeFillTint="66"/>
            <w:vAlign w:val="center"/>
          </w:tcPr>
          <w:p w14:paraId="72609F1A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DC6784" w14:paraId="1D1CD6D4" w14:textId="77777777">
        <w:trPr>
          <w:trHeight w:val="397"/>
        </w:trPr>
        <w:tc>
          <w:tcPr>
            <w:tcW w:w="704" w:type="dxa"/>
            <w:vAlign w:val="center"/>
          </w:tcPr>
          <w:p w14:paraId="36EB559A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552" w:type="dxa"/>
            <w:vAlign w:val="center"/>
          </w:tcPr>
          <w:p w14:paraId="7D3FBF32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196E198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4594495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FA8E317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</w:tr>
      <w:tr w:rsidR="00DC6784" w14:paraId="1DC3709E" w14:textId="77777777">
        <w:trPr>
          <w:trHeight w:val="397"/>
        </w:trPr>
        <w:tc>
          <w:tcPr>
            <w:tcW w:w="704" w:type="dxa"/>
            <w:vAlign w:val="center"/>
          </w:tcPr>
          <w:p w14:paraId="766A44F3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552" w:type="dxa"/>
            <w:vAlign w:val="center"/>
          </w:tcPr>
          <w:p w14:paraId="65E4187C" w14:textId="77777777" w:rsidR="00DC6784" w:rsidRDefault="00530CF4">
            <w:pPr>
              <w:jc w:val="center"/>
              <w:rPr>
                <w:rFonts w:ascii="Arial" w:hAnsi="Arial" w:cs="Arial"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ÓLEO 15W40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A8C30C6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F381310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40,00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54045D2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280,00</w:t>
            </w:r>
          </w:p>
        </w:tc>
      </w:tr>
      <w:tr w:rsidR="00DC6784" w14:paraId="2E7AF27A" w14:textId="77777777">
        <w:trPr>
          <w:trHeight w:val="397"/>
        </w:trPr>
        <w:tc>
          <w:tcPr>
            <w:tcW w:w="704" w:type="dxa"/>
            <w:vMerge w:val="restart"/>
            <w:vAlign w:val="center"/>
          </w:tcPr>
          <w:p w14:paraId="6DC42361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552" w:type="dxa"/>
            <w:vMerge w:val="restart"/>
            <w:vAlign w:val="center"/>
          </w:tcPr>
          <w:p w14:paraId="188E331B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ELEMENTO FILTRANTE S/CABECOTE 75/100/145CV</w:t>
            </w:r>
          </w:p>
        </w:tc>
        <w:tc>
          <w:tcPr>
            <w:tcW w:w="1701" w:type="dxa"/>
            <w:vMerge w:val="restart"/>
            <w:shd w:val="clear" w:color="FFFFFF" w:fill="FFFFFF" w:themeFill="background1"/>
            <w:vAlign w:val="center"/>
          </w:tcPr>
          <w:p w14:paraId="224B57D2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126" w:type="dxa"/>
            <w:vMerge w:val="restart"/>
            <w:shd w:val="clear" w:color="FFFFFF" w:fill="FFFFFF" w:themeFill="background1"/>
            <w:vAlign w:val="center"/>
          </w:tcPr>
          <w:p w14:paraId="3F74D1EE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110,00</w:t>
            </w:r>
          </w:p>
        </w:tc>
        <w:tc>
          <w:tcPr>
            <w:tcW w:w="1985" w:type="dxa"/>
            <w:vMerge w:val="restart"/>
            <w:shd w:val="clear" w:color="FFFFFF" w:fill="FFFFFF" w:themeFill="background1"/>
            <w:vAlign w:val="center"/>
          </w:tcPr>
          <w:p w14:paraId="7FA66B9A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110,00</w:t>
            </w:r>
          </w:p>
        </w:tc>
      </w:tr>
      <w:tr w:rsidR="00DC6784" w14:paraId="73336B60" w14:textId="77777777">
        <w:trPr>
          <w:trHeight w:val="397"/>
        </w:trPr>
        <w:tc>
          <w:tcPr>
            <w:tcW w:w="704" w:type="dxa"/>
            <w:vMerge w:val="restart"/>
            <w:vAlign w:val="center"/>
          </w:tcPr>
          <w:p w14:paraId="3DB4EBCA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552" w:type="dxa"/>
            <w:vMerge w:val="restart"/>
            <w:vAlign w:val="center"/>
          </w:tcPr>
          <w:p w14:paraId="60C68A6F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FILTRO SEPARADOR DE ÁGUA PERKINS 145CV</w:t>
            </w:r>
          </w:p>
        </w:tc>
        <w:tc>
          <w:tcPr>
            <w:tcW w:w="1701" w:type="dxa"/>
            <w:vMerge w:val="restart"/>
            <w:shd w:val="clear" w:color="FFFFFF" w:fill="FFFFFF" w:themeFill="background1"/>
            <w:vAlign w:val="center"/>
          </w:tcPr>
          <w:p w14:paraId="3BB9AD4D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126" w:type="dxa"/>
            <w:vMerge w:val="restart"/>
            <w:shd w:val="clear" w:color="FFFFFF" w:fill="FFFFFF" w:themeFill="background1"/>
            <w:vAlign w:val="center"/>
          </w:tcPr>
          <w:p w14:paraId="5D3A28CE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310,00</w:t>
            </w:r>
          </w:p>
        </w:tc>
        <w:tc>
          <w:tcPr>
            <w:tcW w:w="1985" w:type="dxa"/>
            <w:vMerge w:val="restart"/>
            <w:shd w:val="clear" w:color="FFFFFF" w:fill="FFFFFF" w:themeFill="background1"/>
            <w:vAlign w:val="center"/>
          </w:tcPr>
          <w:p w14:paraId="1B3C4BC4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310,00</w:t>
            </w:r>
          </w:p>
        </w:tc>
      </w:tr>
      <w:tr w:rsidR="00DC6784" w14:paraId="2507AEBD" w14:textId="77777777">
        <w:trPr>
          <w:trHeight w:val="397"/>
        </w:trPr>
        <w:tc>
          <w:tcPr>
            <w:tcW w:w="704" w:type="dxa"/>
            <w:vMerge w:val="restart"/>
            <w:vAlign w:val="center"/>
          </w:tcPr>
          <w:p w14:paraId="16AB4587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552" w:type="dxa"/>
            <w:vMerge w:val="restart"/>
            <w:vAlign w:val="center"/>
          </w:tcPr>
          <w:p w14:paraId="43970510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FILTRO DE DIESEL PERKINS 145CV</w:t>
            </w:r>
          </w:p>
        </w:tc>
        <w:tc>
          <w:tcPr>
            <w:tcW w:w="1701" w:type="dxa"/>
            <w:vMerge w:val="restart"/>
            <w:shd w:val="clear" w:color="FFFFFF" w:fill="FFFFFF" w:themeFill="background1"/>
            <w:vAlign w:val="center"/>
          </w:tcPr>
          <w:p w14:paraId="13AA196C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126" w:type="dxa"/>
            <w:vMerge w:val="restart"/>
            <w:shd w:val="clear" w:color="FFFFFF" w:fill="FFFFFF" w:themeFill="background1"/>
            <w:vAlign w:val="center"/>
          </w:tcPr>
          <w:p w14:paraId="7F9DF935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150,00</w:t>
            </w:r>
          </w:p>
        </w:tc>
        <w:tc>
          <w:tcPr>
            <w:tcW w:w="1985" w:type="dxa"/>
            <w:vMerge w:val="restart"/>
            <w:shd w:val="clear" w:color="FFFFFF" w:fill="FFFFFF" w:themeFill="background1"/>
            <w:vAlign w:val="center"/>
          </w:tcPr>
          <w:p w14:paraId="6A6E5033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150,00</w:t>
            </w:r>
          </w:p>
        </w:tc>
      </w:tr>
      <w:tr w:rsidR="00DC6784" w14:paraId="7F169226" w14:textId="77777777">
        <w:trPr>
          <w:trHeight w:val="397"/>
        </w:trPr>
        <w:tc>
          <w:tcPr>
            <w:tcW w:w="704" w:type="dxa"/>
            <w:vMerge w:val="restart"/>
            <w:vAlign w:val="center"/>
          </w:tcPr>
          <w:p w14:paraId="32C745F4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552" w:type="dxa"/>
            <w:vMerge w:val="restart"/>
            <w:vAlign w:val="center"/>
          </w:tcPr>
          <w:p w14:paraId="21D36B72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FILTRO DE ÓLEO </w:t>
            </w:r>
            <w:r>
              <w:rPr>
                <w:rFonts w:ascii="Arial" w:hAnsi="Arial" w:cs="Arial"/>
                <w:sz w:val="20"/>
                <w:szCs w:val="20"/>
              </w:rPr>
              <w:t>HIDRÁULICO SEM CABEÇOTE</w:t>
            </w:r>
          </w:p>
        </w:tc>
        <w:tc>
          <w:tcPr>
            <w:tcW w:w="1701" w:type="dxa"/>
            <w:vMerge w:val="restart"/>
            <w:shd w:val="clear" w:color="FFFFFF" w:fill="FFFFFF" w:themeFill="background1"/>
            <w:vAlign w:val="center"/>
          </w:tcPr>
          <w:p w14:paraId="46CDCB08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126" w:type="dxa"/>
            <w:vMerge w:val="restart"/>
            <w:shd w:val="clear" w:color="FFFFFF" w:fill="FFFFFF" w:themeFill="background1"/>
            <w:vAlign w:val="center"/>
          </w:tcPr>
          <w:p w14:paraId="5FF2CAD8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265,00</w:t>
            </w:r>
          </w:p>
        </w:tc>
        <w:tc>
          <w:tcPr>
            <w:tcW w:w="1985" w:type="dxa"/>
            <w:vMerge w:val="restart"/>
            <w:shd w:val="clear" w:color="FFFFFF" w:fill="FFFFFF" w:themeFill="background1"/>
            <w:vAlign w:val="center"/>
          </w:tcPr>
          <w:p w14:paraId="005CB19D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265,00</w:t>
            </w:r>
          </w:p>
        </w:tc>
      </w:tr>
      <w:tr w:rsidR="00DC6784" w14:paraId="6C53D0D1" w14:textId="77777777">
        <w:trPr>
          <w:trHeight w:val="397"/>
        </w:trPr>
        <w:tc>
          <w:tcPr>
            <w:tcW w:w="704" w:type="dxa"/>
            <w:vAlign w:val="center"/>
          </w:tcPr>
          <w:p w14:paraId="1FF1ABE7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2552" w:type="dxa"/>
            <w:vAlign w:val="center"/>
          </w:tcPr>
          <w:p w14:paraId="155C7498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ELEMENTO INTERNO DO FILTRO DE AR PERKINS</w:t>
            </w:r>
          </w:p>
        </w:tc>
        <w:tc>
          <w:tcPr>
            <w:tcW w:w="1701" w:type="dxa"/>
            <w:shd w:val="clear" w:color="FFFFFF" w:fill="FFFFFF" w:themeFill="background1"/>
            <w:vAlign w:val="center"/>
          </w:tcPr>
          <w:p w14:paraId="16F19D20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126" w:type="dxa"/>
            <w:shd w:val="clear" w:color="FFFFFF" w:fill="FFFFFF" w:themeFill="background1"/>
            <w:vAlign w:val="center"/>
          </w:tcPr>
          <w:p w14:paraId="4E25870D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R$ 257,00</w:t>
            </w:r>
          </w:p>
        </w:tc>
        <w:tc>
          <w:tcPr>
            <w:tcW w:w="1985" w:type="dxa"/>
            <w:shd w:val="clear" w:color="FFFFFF" w:fill="FFFFFF" w:themeFill="background1"/>
            <w:vAlign w:val="center"/>
          </w:tcPr>
          <w:p w14:paraId="10BAE0EE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R$ 257,00</w:t>
            </w:r>
          </w:p>
        </w:tc>
      </w:tr>
      <w:tr w:rsidR="00DC6784" w14:paraId="6DB54A36" w14:textId="77777777">
        <w:trPr>
          <w:trHeight w:val="397"/>
        </w:trPr>
        <w:tc>
          <w:tcPr>
            <w:tcW w:w="704" w:type="dxa"/>
            <w:vAlign w:val="center"/>
          </w:tcPr>
          <w:p w14:paraId="667ED144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2552" w:type="dxa"/>
            <w:vAlign w:val="center"/>
          </w:tcPr>
          <w:p w14:paraId="2A2F1AE9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ELEMENTO EXTERNO DO FILTRO DE AR PERKINS</w:t>
            </w:r>
          </w:p>
        </w:tc>
        <w:tc>
          <w:tcPr>
            <w:tcW w:w="1701" w:type="dxa"/>
            <w:shd w:val="clear" w:color="FFFFFF" w:fill="FFFFFF" w:themeFill="background1"/>
            <w:vAlign w:val="center"/>
          </w:tcPr>
          <w:p w14:paraId="6C282420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126" w:type="dxa"/>
            <w:shd w:val="clear" w:color="FFFFFF" w:fill="FFFFFF" w:themeFill="background1"/>
            <w:vAlign w:val="center"/>
          </w:tcPr>
          <w:p w14:paraId="5AFEC467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R$ 350,00</w:t>
            </w:r>
          </w:p>
        </w:tc>
        <w:tc>
          <w:tcPr>
            <w:tcW w:w="1985" w:type="dxa"/>
            <w:shd w:val="clear" w:color="FFFFFF" w:fill="FFFFFF" w:themeFill="background1"/>
            <w:vAlign w:val="center"/>
          </w:tcPr>
          <w:p w14:paraId="7AC18918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R$ 350,00</w:t>
            </w:r>
          </w:p>
        </w:tc>
      </w:tr>
      <w:tr w:rsidR="00DC6784" w14:paraId="2EC4630A" w14:textId="77777777">
        <w:trPr>
          <w:trHeight w:val="397"/>
        </w:trPr>
        <w:tc>
          <w:tcPr>
            <w:tcW w:w="704" w:type="dxa"/>
            <w:vAlign w:val="center"/>
          </w:tcPr>
          <w:p w14:paraId="5EECFA6B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552" w:type="dxa"/>
            <w:vAlign w:val="center"/>
          </w:tcPr>
          <w:p w14:paraId="444FBE00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ÓLEO ISAFLUIDO 433 HD</w:t>
            </w:r>
          </w:p>
        </w:tc>
        <w:tc>
          <w:tcPr>
            <w:tcW w:w="1701" w:type="dxa"/>
            <w:shd w:val="clear" w:color="FFFFFF" w:fill="FFFFFF" w:themeFill="background1"/>
            <w:vAlign w:val="center"/>
          </w:tcPr>
          <w:p w14:paraId="4238EBC1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2126" w:type="dxa"/>
            <w:shd w:val="clear" w:color="FFFFFF" w:fill="FFFFFF" w:themeFill="background1"/>
            <w:vAlign w:val="center"/>
          </w:tcPr>
          <w:p w14:paraId="1CB91838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R$ 45,00</w:t>
            </w:r>
          </w:p>
        </w:tc>
        <w:tc>
          <w:tcPr>
            <w:tcW w:w="1985" w:type="dxa"/>
            <w:shd w:val="clear" w:color="FFFFFF" w:fill="FFFFFF" w:themeFill="background1"/>
            <w:vAlign w:val="center"/>
          </w:tcPr>
          <w:p w14:paraId="03E2CC4D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R$ 3.510,00</w:t>
            </w:r>
          </w:p>
        </w:tc>
      </w:tr>
      <w:tr w:rsidR="00DC6784" w14:paraId="6CCC483E" w14:textId="77777777">
        <w:trPr>
          <w:trHeight w:val="397"/>
        </w:trPr>
        <w:tc>
          <w:tcPr>
            <w:tcW w:w="704" w:type="dxa"/>
            <w:vAlign w:val="center"/>
          </w:tcPr>
          <w:p w14:paraId="3F1851E5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552" w:type="dxa"/>
            <w:vAlign w:val="center"/>
          </w:tcPr>
          <w:p w14:paraId="230AA12C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ÓLEO GL 5 SAE 90</w:t>
            </w:r>
          </w:p>
        </w:tc>
        <w:tc>
          <w:tcPr>
            <w:tcW w:w="1701" w:type="dxa"/>
            <w:shd w:val="clear" w:color="FFFFFF" w:fill="FFFFFF" w:themeFill="background1"/>
            <w:vAlign w:val="center"/>
          </w:tcPr>
          <w:p w14:paraId="69D5ECCC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26" w:type="dxa"/>
            <w:shd w:val="clear" w:color="FFFFFF" w:fill="FFFFFF" w:themeFill="background1"/>
            <w:vAlign w:val="center"/>
          </w:tcPr>
          <w:p w14:paraId="4EEA49D1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R$ 50,00</w:t>
            </w:r>
          </w:p>
        </w:tc>
        <w:tc>
          <w:tcPr>
            <w:tcW w:w="1985" w:type="dxa"/>
            <w:shd w:val="clear" w:color="FFFFFF" w:fill="FFFFFF" w:themeFill="background1"/>
            <w:vAlign w:val="center"/>
          </w:tcPr>
          <w:p w14:paraId="0D1EAC7F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R$ 550,00</w:t>
            </w:r>
          </w:p>
        </w:tc>
      </w:tr>
      <w:tr w:rsidR="00DC6784" w14:paraId="78CFF911" w14:textId="77777777">
        <w:trPr>
          <w:trHeight w:val="397"/>
        </w:trPr>
        <w:tc>
          <w:tcPr>
            <w:tcW w:w="704" w:type="dxa"/>
            <w:vMerge w:val="restart"/>
            <w:vAlign w:val="center"/>
          </w:tcPr>
          <w:p w14:paraId="73FC76FE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552" w:type="dxa"/>
            <w:vMerge w:val="restart"/>
            <w:vAlign w:val="center"/>
          </w:tcPr>
          <w:p w14:paraId="376DF3DF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MANUTENÇÃO MÃO DE OBRA</w:t>
            </w:r>
          </w:p>
        </w:tc>
        <w:tc>
          <w:tcPr>
            <w:tcW w:w="1701" w:type="dxa"/>
            <w:vMerge w:val="restart"/>
            <w:shd w:val="clear" w:color="FFFFFF" w:fill="FFFFFF" w:themeFill="background1"/>
            <w:vAlign w:val="center"/>
          </w:tcPr>
          <w:p w14:paraId="103186C2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26" w:type="dxa"/>
            <w:vMerge w:val="restart"/>
            <w:shd w:val="clear" w:color="FFFFFF" w:fill="FFFFFF" w:themeFill="background1"/>
            <w:vAlign w:val="center"/>
          </w:tcPr>
          <w:p w14:paraId="570B84A9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150,00</w:t>
            </w:r>
          </w:p>
        </w:tc>
        <w:tc>
          <w:tcPr>
            <w:tcW w:w="1985" w:type="dxa"/>
            <w:vMerge w:val="restart"/>
            <w:shd w:val="clear" w:color="FFFFFF" w:fill="FFFFFF" w:themeFill="background1"/>
            <w:vAlign w:val="center"/>
          </w:tcPr>
          <w:p w14:paraId="6FED2C78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900,00</w:t>
            </w:r>
          </w:p>
        </w:tc>
      </w:tr>
      <w:tr w:rsidR="00DC6784" w14:paraId="310CA5E7" w14:textId="77777777">
        <w:trPr>
          <w:trHeight w:val="397"/>
        </w:trPr>
        <w:tc>
          <w:tcPr>
            <w:tcW w:w="7083" w:type="dxa"/>
            <w:gridSpan w:val="4"/>
            <w:vAlign w:val="center"/>
          </w:tcPr>
          <w:p w14:paraId="5D92FC95" w14:textId="77777777" w:rsidR="00DC6784" w:rsidRDefault="00530CF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85" w:type="dxa"/>
            <w:shd w:val="clear" w:color="FFFFFF" w:fill="FFFFFF" w:themeFill="background1"/>
            <w:vAlign w:val="center"/>
          </w:tcPr>
          <w:p w14:paraId="6AF0C042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6.682,00</w:t>
            </w:r>
          </w:p>
        </w:tc>
      </w:tr>
    </w:tbl>
    <w:p w14:paraId="4D45678F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DC6784" w14:paraId="4E0268F1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7AA2AE37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DC6784" w14:paraId="3D4AA3FF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D80D438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625A4D0C" w14:textId="77777777" w:rsidR="00DC6784" w:rsidRDefault="00530CF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6.682,00 (seis mil e seiscentos e oitenta e dois reais).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C6784" w14:paraId="431F3CA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38230EB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49BABEB" w14:textId="77777777" w:rsidR="00DC6784" w:rsidRDefault="00530C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5000</w:t>
            </w:r>
          </w:p>
        </w:tc>
      </w:tr>
      <w:tr w:rsidR="00DC6784" w14:paraId="6B715E5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06683D3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Dotação </w:t>
            </w:r>
            <w:r>
              <w:rPr>
                <w:rFonts w:ascii="Arial" w:hAnsi="Arial" w:cs="Arial"/>
                <w:sz w:val="20"/>
                <w:szCs w:val="20"/>
              </w:rPr>
              <w:t>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7DBEF20" w14:textId="77777777" w:rsidR="00DC6784" w:rsidRDefault="00530CF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2026 3390 (103)</w:t>
            </w:r>
          </w:p>
        </w:tc>
      </w:tr>
      <w:tr w:rsidR="00DC6784" w14:paraId="7490171A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73C0C09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5A6A18A" w14:textId="77777777" w:rsidR="00DC6784" w:rsidRDefault="00530C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3620</w:t>
            </w:r>
          </w:p>
        </w:tc>
      </w:tr>
    </w:tbl>
    <w:p w14:paraId="56D336D5" w14:textId="77777777" w:rsidR="00DC6784" w:rsidRDefault="00DC6784">
      <w:pPr>
        <w:rPr>
          <w:rFonts w:ascii="Arial" w:hAnsi="Arial" w:cs="Arial"/>
          <w:sz w:val="16"/>
          <w:szCs w:val="16"/>
        </w:rPr>
      </w:pPr>
    </w:p>
    <w:p w14:paraId="7FEB62EA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811"/>
      </w:tblGrid>
      <w:tr w:rsidR="00DC6784" w14:paraId="7394246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43EAD89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DC6784" w14:paraId="3439445F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5466AA1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9754DDF" w14:textId="77777777" w:rsidR="00DC6784" w:rsidRDefault="00530CF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forma imediata após a entrega da AF;</w:t>
            </w:r>
          </w:p>
        </w:tc>
      </w:tr>
      <w:tr w:rsidR="00DC6784" w14:paraId="653B027F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400BA9E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B040B86" w14:textId="77777777" w:rsidR="00DC6784" w:rsidRDefault="00530CF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 combinar;</w:t>
            </w:r>
          </w:p>
        </w:tc>
      </w:tr>
      <w:tr w:rsidR="00DC6784" w14:paraId="6440E9DC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3DBB4DB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Frequência e periodicidade da </w:t>
            </w:r>
            <w:r>
              <w:rPr>
                <w:rFonts w:ascii="Arial" w:hAnsi="Arial" w:cs="Arial"/>
                <w:sz w:val="20"/>
                <w:szCs w:val="20"/>
              </w:rPr>
              <w:t>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3EB5EC8E" w14:textId="77777777" w:rsidR="00DC6784" w:rsidRDefault="00530CF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 combinar;</w:t>
            </w:r>
          </w:p>
        </w:tc>
      </w:tr>
      <w:tr w:rsidR="00DC6784" w14:paraId="38C1B864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9589ACE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7378A4E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DC6784" w14:paraId="5F26D187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ACB96F0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6F6A6162" w14:textId="77777777" w:rsidR="00DC6784" w:rsidRDefault="00530CF4">
            <w:pPr>
              <w:jc w:val="both"/>
              <w:rPr>
                <w:rFonts w:ascii="Arial" w:hAnsi="Arial" w:cs="Arial"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Não se aplica; </w:t>
            </w:r>
          </w:p>
        </w:tc>
      </w:tr>
      <w:tr w:rsidR="00DC6784" w14:paraId="2E7F2BDC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F411BA8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FCEE049" w14:textId="77777777" w:rsidR="00DC6784" w:rsidRDefault="00530CF4">
            <w:pPr>
              <w:jc w:val="both"/>
              <w:rPr>
                <w:rFonts w:ascii="Arial" w:hAnsi="Arial" w:cs="Arial"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Art. </w:t>
            </w:r>
            <w:r>
              <w:rPr>
                <w:rFonts w:ascii="Arial" w:hAnsi="Arial" w:cs="Arial"/>
                <w:sz w:val="20"/>
                <w:szCs w:val="20"/>
              </w:rPr>
              <w:t>40, § 1º, inciso III - especificação da garantia exigida e das condições de manutenção e assistência técnica, quando for o caso.</w:t>
            </w:r>
          </w:p>
        </w:tc>
      </w:tr>
      <w:tr w:rsidR="00DC6784" w14:paraId="138B3375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FC25A81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3E1700EC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após a entrega da Nota Fiscal;</w:t>
            </w:r>
          </w:p>
        </w:tc>
      </w:tr>
      <w:tr w:rsidR="00DC6784" w14:paraId="7813EE51" w14:textId="77777777">
        <w:trPr>
          <w:trHeight w:val="343"/>
        </w:trPr>
        <w:tc>
          <w:tcPr>
            <w:tcW w:w="3256" w:type="dxa"/>
            <w:vAlign w:val="center"/>
          </w:tcPr>
          <w:p w14:paraId="5E41BB30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1AB6F64F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Prestar os </w:t>
            </w:r>
            <w:r>
              <w:rPr>
                <w:rFonts w:ascii="Arial" w:hAnsi="Arial" w:cs="Arial"/>
                <w:sz w:val="20"/>
                <w:szCs w:val="20"/>
              </w:rPr>
              <w:t>serviços em conformidade com o exigido no TR;</w:t>
            </w:r>
          </w:p>
        </w:tc>
      </w:tr>
      <w:tr w:rsidR="00DC6784" w14:paraId="437C9D1B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FAA8D6B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3CFFFC3E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1EA3F2B2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662"/>
      </w:tblGrid>
      <w:tr w:rsidR="00DC6784" w14:paraId="7A6FD14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2A260FF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DC6784" w14:paraId="36DC5C4C" w14:textId="77777777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2EBD7FCB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gestão e fiscalização seguirá o modelo pré-definido no Decreto Municipal nº. 054/2023. Será de </w:t>
            </w:r>
            <w:r>
              <w:rPr>
                <w:rFonts w:ascii="Arial" w:hAnsi="Arial" w:cs="Arial"/>
                <w:sz w:val="20"/>
                <w:szCs w:val="20"/>
              </w:rPr>
              <w:t>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  <w:tr w:rsidR="00DC6784" w14:paraId="38EF1547" w14:textId="77777777">
        <w:trPr>
          <w:trHeight w:val="397"/>
        </w:trPr>
        <w:tc>
          <w:tcPr>
            <w:tcW w:w="2405" w:type="dxa"/>
            <w:shd w:val="clear" w:color="auto" w:fill="auto"/>
            <w:vAlign w:val="center"/>
          </w:tcPr>
          <w:p w14:paraId="3ECDA960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2E79293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Filipp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Cardoso/Secret</w:t>
            </w:r>
            <w:r>
              <w:rPr>
                <w:rFonts w:ascii="Arial" w:hAnsi="Arial" w:cs="Arial"/>
                <w:sz w:val="20"/>
                <w:szCs w:val="20"/>
              </w:rPr>
              <w:t>ário</w:t>
            </w:r>
            <w:r>
              <w:rPr>
                <w:rFonts w:ascii="Arial" w:hAnsi="Arial" w:cs="Arial"/>
                <w:sz w:val="20"/>
                <w:szCs w:val="20"/>
              </w:rPr>
              <w:t xml:space="preserve"> de infraestrutura, pesca e meio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amb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C6784" w14:paraId="20F60591" w14:textId="77777777">
        <w:trPr>
          <w:trHeight w:val="397"/>
        </w:trPr>
        <w:tc>
          <w:tcPr>
            <w:tcW w:w="2405" w:type="dxa"/>
            <w:shd w:val="clear" w:color="auto" w:fill="auto"/>
            <w:vAlign w:val="center"/>
          </w:tcPr>
          <w:p w14:paraId="471012A5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EA81337" w14:textId="77777777" w:rsidR="00DC6784" w:rsidRDefault="00530CF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Wellinton Pereira da Silva/ </w:t>
            </w:r>
            <w:r>
              <w:rPr>
                <w:rFonts w:ascii="Arial" w:hAnsi="Arial" w:cs="Arial"/>
                <w:sz w:val="20"/>
                <w:szCs w:val="20"/>
              </w:rPr>
              <w:t>Coordenador de Frota</w:t>
            </w:r>
          </w:p>
        </w:tc>
      </w:tr>
      <w:tr w:rsidR="00DC6784" w14:paraId="31F977F4" w14:textId="77777777">
        <w:trPr>
          <w:trHeight w:val="397"/>
        </w:trPr>
        <w:tc>
          <w:tcPr>
            <w:tcW w:w="2405" w:type="dxa"/>
            <w:shd w:val="clear" w:color="auto" w:fill="auto"/>
            <w:vAlign w:val="center"/>
          </w:tcPr>
          <w:p w14:paraId="19404453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189E3EA" w14:textId="77777777" w:rsidR="00DC6784" w:rsidRDefault="00530CF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Rafael Henrique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Cechinel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/ Compras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Administração</w:t>
            </w:r>
          </w:p>
        </w:tc>
      </w:tr>
    </w:tbl>
    <w:p w14:paraId="4A7B8D5A" w14:textId="77777777" w:rsidR="00DC6784" w:rsidRDefault="00DC6784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811"/>
      </w:tblGrid>
      <w:tr w:rsidR="00DC6784" w14:paraId="434918A8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0EA9B01" w14:textId="77777777" w:rsidR="00DC6784" w:rsidRDefault="00530CF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CONTRATAÇÃO DIRETA</w:t>
            </w:r>
          </w:p>
        </w:tc>
      </w:tr>
      <w:tr w:rsidR="00DC6784" w14:paraId="450C203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643ADB6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D6C0BC3" w14:textId="77777777" w:rsidR="00DC6784" w:rsidRDefault="00530CF4">
            <w:pPr>
              <w:rPr>
                <w:rFonts w:ascii="Arial" w:hAnsi="Arial" w:cs="Arial"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Comum;</w:t>
            </w:r>
          </w:p>
        </w:tc>
      </w:tr>
      <w:tr w:rsidR="00DC6784" w14:paraId="57784B69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D3CB8CA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D8A2348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DC6784" w14:paraId="58CA106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CF1D535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48D38D5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5AE43521" w14:textId="77777777" w:rsidR="00DC6784" w:rsidRDefault="00530CF4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>
        <w:rPr>
          <w:rFonts w:ascii="Arial" w:hAnsi="Arial" w:cs="Arial"/>
          <w:sz w:val="20"/>
          <w:szCs w:val="20"/>
          <w:shd w:val="clear" w:color="auto" w:fill="FFFFFF"/>
        </w:rPr>
        <w:t>30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de </w:t>
      </w:r>
      <w:r>
        <w:rPr>
          <w:rFonts w:ascii="Arial" w:hAnsi="Arial" w:cs="Arial"/>
          <w:sz w:val="20"/>
          <w:szCs w:val="20"/>
          <w:shd w:val="clear" w:color="auto" w:fill="FFFFFF"/>
        </w:rPr>
        <w:t>agosto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de 2024;</w:t>
      </w:r>
    </w:p>
    <w:p w14:paraId="7FD71A89" w14:textId="77777777" w:rsidR="00DC6784" w:rsidRDefault="00DC6784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A21FB05" w14:textId="77777777" w:rsidR="00DC6784" w:rsidRDefault="00DC6784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4A7D566" w14:textId="77777777" w:rsidR="00DC6784" w:rsidRDefault="00DC6784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5B250CB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</w:t>
      </w:r>
    </w:p>
    <w:p w14:paraId="14D25211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João </w:t>
      </w:r>
      <w:proofErr w:type="spellStart"/>
      <w:r>
        <w:rPr>
          <w:rFonts w:ascii="Arial" w:hAnsi="Arial" w:cs="Arial"/>
          <w:sz w:val="20"/>
          <w:szCs w:val="20"/>
        </w:rPr>
        <w:t>Filipp</w:t>
      </w:r>
      <w:proofErr w:type="spellEnd"/>
      <w:r>
        <w:rPr>
          <w:rFonts w:ascii="Arial" w:hAnsi="Arial" w:cs="Arial"/>
          <w:sz w:val="20"/>
          <w:szCs w:val="20"/>
        </w:rPr>
        <w:t xml:space="preserve"> Cardoso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Secret</w:t>
      </w:r>
      <w:r>
        <w:rPr>
          <w:rFonts w:ascii="Arial" w:hAnsi="Arial" w:cs="Arial"/>
          <w:sz w:val="20"/>
          <w:szCs w:val="20"/>
        </w:rPr>
        <w:t>ário</w:t>
      </w:r>
      <w:r>
        <w:rPr>
          <w:rFonts w:ascii="Arial" w:hAnsi="Arial" w:cs="Arial"/>
          <w:sz w:val="20"/>
          <w:szCs w:val="20"/>
        </w:rPr>
        <w:t xml:space="preserve"> de Infraestrutura, Pesca e Meio Ambiente</w:t>
      </w:r>
    </w:p>
    <w:p w14:paraId="63A3133E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02260CCA" w14:textId="77777777" w:rsidR="00DC6784" w:rsidRDefault="00DC6784">
      <w:pPr>
        <w:jc w:val="both"/>
        <w:rPr>
          <w:rFonts w:ascii="Arial" w:hAnsi="Arial" w:cs="Arial"/>
          <w:sz w:val="20"/>
          <w:szCs w:val="20"/>
        </w:rPr>
      </w:pPr>
    </w:p>
    <w:p w14:paraId="08C55E01" w14:textId="77777777" w:rsidR="00DC6784" w:rsidRDefault="00DC6784">
      <w:pPr>
        <w:jc w:val="both"/>
        <w:rPr>
          <w:rFonts w:ascii="Arial" w:hAnsi="Arial" w:cs="Arial"/>
          <w:sz w:val="20"/>
          <w:szCs w:val="20"/>
        </w:rPr>
      </w:pPr>
    </w:p>
    <w:p w14:paraId="16B3FDD2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121D2744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Wellinton Pereira da Silva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Coordenador de Frota</w:t>
      </w:r>
    </w:p>
    <w:p w14:paraId="037818F6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31624882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228468BA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4CB259F6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7131FEE7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260CE5D8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57DA681C" w14:textId="77777777" w:rsidR="00DC6784" w:rsidRDefault="00530CF4">
      <w:pPr>
        <w:jc w:val="center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bCs/>
          <w:sz w:val="20"/>
          <w:szCs w:val="20"/>
        </w:rPr>
        <w:t xml:space="preserve">Diego de Souza </w:t>
      </w:r>
      <w:proofErr w:type="spellStart"/>
      <w:r>
        <w:rPr>
          <w:rFonts w:ascii="Arial" w:hAnsi="Arial" w:cs="Arial"/>
          <w:bCs/>
          <w:sz w:val="20"/>
          <w:szCs w:val="20"/>
        </w:rPr>
        <w:t>Chiminski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rFonts w:ascii="Arial" w:hAnsi="Arial" w:cs="Arial"/>
          <w:bCs/>
          <w:sz w:val="20"/>
          <w:szCs w:val="20"/>
        </w:rPr>
        <w:t>Coord</w:t>
      </w:r>
      <w:r>
        <w:rPr>
          <w:rFonts w:ascii="Arial" w:hAnsi="Arial" w:cs="Arial"/>
          <w:bCs/>
          <w:sz w:val="20"/>
          <w:szCs w:val="20"/>
        </w:rPr>
        <w:t>enador</w:t>
      </w:r>
      <w:r>
        <w:rPr>
          <w:rFonts w:ascii="Arial" w:hAnsi="Arial" w:cs="Arial"/>
          <w:bCs/>
          <w:sz w:val="20"/>
          <w:szCs w:val="20"/>
        </w:rPr>
        <w:t xml:space="preserve"> De Obras</w:t>
      </w:r>
    </w:p>
    <w:p w14:paraId="70D8CF70" w14:textId="77777777" w:rsidR="00DC6784" w:rsidRDefault="00DC6784">
      <w:pPr>
        <w:jc w:val="center"/>
        <w:rPr>
          <w:rFonts w:ascii="Arial" w:hAnsi="Arial" w:cs="Arial"/>
          <w:sz w:val="20"/>
          <w:szCs w:val="20"/>
          <w:shd w:val="clear" w:color="auto" w:fill="FFFFFF"/>
        </w:rPr>
      </w:pPr>
    </w:p>
    <w:p w14:paraId="489AF0A6" w14:textId="77777777" w:rsidR="00DC6784" w:rsidRDefault="00DC6784">
      <w:pPr>
        <w:jc w:val="center"/>
        <w:rPr>
          <w:rFonts w:ascii="Arial" w:hAnsi="Arial" w:cs="Arial"/>
          <w:sz w:val="20"/>
          <w:szCs w:val="20"/>
          <w:shd w:val="clear" w:color="auto" w:fill="FFFFFF"/>
        </w:rPr>
      </w:pPr>
    </w:p>
    <w:p w14:paraId="7B0EFEF8" w14:textId="77777777" w:rsidR="00DC6784" w:rsidRDefault="00DC6784">
      <w:pPr>
        <w:jc w:val="center"/>
        <w:rPr>
          <w:rFonts w:ascii="Arial" w:hAnsi="Arial" w:cs="Arial"/>
          <w:sz w:val="20"/>
          <w:szCs w:val="20"/>
          <w:shd w:val="clear" w:color="auto" w:fill="FFFFFF"/>
        </w:rPr>
        <w:sectPr w:rsidR="00DC6784">
          <w:pgSz w:w="11906" w:h="16838"/>
          <w:pgMar w:top="1134" w:right="1701" w:bottom="1134" w:left="1134" w:header="709" w:footer="709" w:gutter="0"/>
          <w:cols w:space="708"/>
          <w:docGrid w:linePitch="360"/>
        </w:sect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DC6784" w14:paraId="1847A0CD" w14:textId="77777777">
        <w:trPr>
          <w:trHeight w:val="127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9587B2A" w14:textId="77777777" w:rsidR="00DC6784" w:rsidRDefault="00DC678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</w:p>
          <w:p w14:paraId="2279B288" w14:textId="77777777" w:rsidR="00DC6784" w:rsidRDefault="00DC678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</w:p>
          <w:p w14:paraId="31C2CEB1" w14:textId="77777777" w:rsidR="00DC6784" w:rsidRDefault="00530CF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0" distR="0" simplePos="0" relativeHeight="251661312" behindDoc="0" locked="0" layoutInCell="1" allowOverlap="1" wp14:anchorId="1EC1F382" wp14:editId="11A77B4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-215265</wp:posOffset>
                  </wp:positionV>
                  <wp:extent cx="790575" cy="466725"/>
                  <wp:effectExtent l="0" t="0" r="9525" b="9525"/>
                  <wp:wrapNone/>
                  <wp:docPr id="95856178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56178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9803A7D" w14:textId="77777777" w:rsidR="00DC6784" w:rsidRDefault="00530CF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67508D3F" w14:textId="77777777" w:rsidR="00DC6784" w:rsidRDefault="00530CF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ESTUDO TÉCNICO PRELIMINAR – ETP</w:t>
            </w:r>
          </w:p>
        </w:tc>
      </w:tr>
    </w:tbl>
    <w:p w14:paraId="0EF09611" w14:textId="77777777" w:rsidR="00DC6784" w:rsidRDefault="00DC6784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DC6784" w14:paraId="7873ACE7" w14:textId="77777777">
        <w:trPr>
          <w:trHeight w:val="39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EB9C97E" w14:textId="77777777" w:rsidR="00DC6784" w:rsidRDefault="00530C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GERAIS</w:t>
            </w:r>
          </w:p>
        </w:tc>
      </w:tr>
      <w:tr w:rsidR="00DC6784" w14:paraId="58EE2135" w14:textId="77777777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1AB9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E7F9" w14:textId="77777777" w:rsidR="00DC6784" w:rsidRDefault="00530CF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Secretaria de Infraestrutura Pesca e Meio Ambiente</w:t>
            </w:r>
          </w:p>
        </w:tc>
      </w:tr>
      <w:tr w:rsidR="00DC6784" w14:paraId="3D80D653" w14:textId="77777777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E1B8" w14:textId="77777777" w:rsidR="00DC6784" w:rsidRDefault="00530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Vinculado ao DFD: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2629" w14:textId="77777777" w:rsidR="00DC6784" w:rsidRDefault="00530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</w:t>
            </w:r>
            <w:r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</w:tr>
    </w:tbl>
    <w:p w14:paraId="12AB096B" w14:textId="77777777" w:rsidR="00DC6784" w:rsidRDefault="00DC678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1" w:type="dxa"/>
        <w:tblLook w:val="04A0" w:firstRow="1" w:lastRow="0" w:firstColumn="1" w:lastColumn="0" w:noHBand="0" w:noVBand="1"/>
      </w:tblPr>
      <w:tblGrid>
        <w:gridCol w:w="9061"/>
      </w:tblGrid>
      <w:tr w:rsidR="00DC6784" w14:paraId="5EC03539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6950A7D" w14:textId="77777777" w:rsidR="00DC6784" w:rsidRDefault="00530C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ESTUDO </w:t>
            </w:r>
            <w:r>
              <w:rPr>
                <w:rFonts w:ascii="Arial" w:hAnsi="Arial" w:cs="Arial"/>
                <w:b/>
                <w:sz w:val="20"/>
                <w:szCs w:val="20"/>
              </w:rPr>
              <w:t>TÉCNICO</w:t>
            </w:r>
          </w:p>
        </w:tc>
      </w:tr>
      <w:tr w:rsidR="00DC6784" w14:paraId="40D29337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C76B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Descrição da necessidade:</w:t>
            </w:r>
          </w:p>
          <w:p w14:paraId="7ADD0313" w14:textId="77777777" w:rsidR="00DC6784" w:rsidRDefault="00DC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BCBDA61" w14:textId="77777777" w:rsidR="00DC6784" w:rsidRDefault="00530CF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imprescindibilidade de contratação da empresa especializada para a revisão do trator agrícola está intrinsecamente ligada à necessidade incontestável de realizar uma revisão obrigatória, crucial para a </w:t>
            </w:r>
            <w:r>
              <w:rPr>
                <w:rFonts w:ascii="Arial" w:hAnsi="Arial" w:cs="Arial"/>
                <w:sz w:val="20"/>
                <w:szCs w:val="20"/>
              </w:rPr>
              <w:t>preservação da garantia do equipamento. Esta medida se fundamenta na importância de assegurar que o trator esteja em conformidade com as diretrizes estipuladas pelo fabricante, atendendo aos requisitos necessários para manter a validade e eficácia da garantia fornecida.</w:t>
            </w:r>
          </w:p>
          <w:p w14:paraId="26857310" w14:textId="77777777" w:rsidR="00DC6784" w:rsidRDefault="00530CF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revisão obrigatória, além de constituir um requisito contratual, desempenha um papel vital na identificação precoce de possíveis desgastes, irregularidades ou defeitos que possam comprometer o desempenho do trator no futuro. Assim, ao antecipar e abordar essas questões por meio da revisão, estamos proativamente fortalecendo a durabilidade, confiabilidade e eficiência operacional do equipamento agrícola.</w:t>
            </w:r>
          </w:p>
          <w:p w14:paraId="689BECA6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6784" w14:paraId="5C19E8F5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88EF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Levantamento do mercado (alternativas):</w:t>
            </w:r>
          </w:p>
          <w:p w14:paraId="1DA01E81" w14:textId="77777777" w:rsidR="00DC6784" w:rsidRDefault="00DC678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22BF0100" w14:textId="77777777" w:rsidR="00DC6784" w:rsidRDefault="00530C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Por se tratar de revisão em </w:t>
            </w:r>
            <w:r>
              <w:rPr>
                <w:rFonts w:ascii="Arial" w:hAnsi="Arial" w:cs="Arial"/>
                <w:sz w:val="20"/>
                <w:szCs w:val="20"/>
              </w:rPr>
              <w:t>autorizada, apesar das opções de mercado, não seria viável outra alternativa para que não se perca a garantia.</w:t>
            </w:r>
          </w:p>
          <w:p w14:paraId="14961114" w14:textId="77777777" w:rsidR="00DC6784" w:rsidRDefault="00DC678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6784" w14:paraId="3BE5C565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DDC9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Descrição da solução adotada:</w:t>
            </w:r>
          </w:p>
          <w:p w14:paraId="60EB5F9A" w14:textId="77777777" w:rsidR="00DC6784" w:rsidRDefault="00DC678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0BF9340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</w:rPr>
              <w:t>O município decidiu realizar a revisão em uma concessionária autorizada para garantir a manutenção dos termos do contrato, preservando assim a garantia de fábrica estipulada.</w:t>
            </w:r>
          </w:p>
          <w:p w14:paraId="1080E534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DC6784" w14:paraId="77E182CB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94CC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Requisitos indispensáveis da contratação:</w:t>
            </w:r>
          </w:p>
          <w:p w14:paraId="41A33F89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EC93420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revisão é um item obrigatório para a prevenção de manutenção;</w:t>
            </w:r>
          </w:p>
        </w:tc>
      </w:tr>
      <w:tr w:rsidR="00DC6784" w14:paraId="77BCA9B3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976A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Estimativa das quantidades a serem contratadas:</w:t>
            </w:r>
          </w:p>
          <w:p w14:paraId="04B4861E" w14:textId="77777777" w:rsidR="00DC6784" w:rsidRDefault="00DC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C89E0C0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os requisitos de uma revisão;</w:t>
            </w:r>
          </w:p>
          <w:p w14:paraId="707FF3E6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6784" w14:paraId="555994D6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2EA4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Estimativa do valor da contratação:</w:t>
            </w:r>
          </w:p>
          <w:p w14:paraId="435511BC" w14:textId="77777777" w:rsidR="00DC6784" w:rsidRDefault="00DC6784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1963011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O valor contratado é de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6.682,00 (seis mil e seiscentos e oitenta e dois reais).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, sendo obtido através de orçamento da autorizada;</w:t>
            </w:r>
          </w:p>
          <w:p w14:paraId="69BEBCB0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DC6784" w14:paraId="4BE6B055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BAF8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Parcelamento ou não da solução (forma de julgamento):</w:t>
            </w:r>
          </w:p>
          <w:p w14:paraId="38A4A525" w14:textId="77777777" w:rsidR="00DC6784" w:rsidRDefault="00DC678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F60493F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Esclarecemos que nossa análise aponta para o NÃO PARCELAMENTO do objeto. Visto que a prestação do serviço será de forma única.</w:t>
            </w:r>
          </w:p>
        </w:tc>
      </w:tr>
      <w:tr w:rsidR="00DC6784" w14:paraId="605CFBC1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7A6D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  <w:t>Contratações correlatas e/ou interdependentes:</w:t>
            </w:r>
          </w:p>
          <w:p w14:paraId="75F0A7B9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2C5F556D" w14:textId="77777777" w:rsidR="00DC6784" w:rsidRDefault="00530CF4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 exame da natureza dos itens que ora se pretende adquirir nessa contratação, não se verifica interdependência destes com quaisquer outros, no sentido de condicioná-los a sua plena efetivação, ou seja, vindo a adquiri-los, estarão plenamente aptos a atender ao interesse público demonstrado neste ETP.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</w:p>
        </w:tc>
      </w:tr>
      <w:tr w:rsidR="00DC6784" w14:paraId="5E83984A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0E0D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  <w:t xml:space="preserve">Alinhamento com o PCA – 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  <w:t>Plano de Contratações Anual:</w:t>
            </w:r>
          </w:p>
          <w:p w14:paraId="43AEFAFD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2ADF95D3" w14:textId="77777777" w:rsidR="00DC6784" w:rsidRDefault="00530CF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Justificativa da ausência: O Município de Balneário Rincão/SC não instituiu, até a presente data, o Plano de Contratações Anual. Assim, impossibilitando o alinhamento desta demanda com o referido plano. </w:t>
            </w:r>
          </w:p>
        </w:tc>
      </w:tr>
      <w:tr w:rsidR="00DC6784" w14:paraId="113BBA89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4A83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  <w:t xml:space="preserve">Resultados 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  <w:t>pretendidos:</w:t>
            </w:r>
          </w:p>
          <w:p w14:paraId="4A15788D" w14:textId="77777777" w:rsidR="00DC6784" w:rsidRDefault="00DC6784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</w:pPr>
          </w:p>
          <w:p w14:paraId="34BEA7E5" w14:textId="77777777" w:rsidR="00DC6784" w:rsidRDefault="00530CF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Assegurar a preservação do trator agrícola para uma vida útil prolongada.</w:t>
            </w:r>
          </w:p>
        </w:tc>
      </w:tr>
      <w:tr w:rsidR="00DC6784" w14:paraId="49B682CF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D20B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  <w:t>Providências a serem adotadas:</w:t>
            </w:r>
          </w:p>
          <w:p w14:paraId="4BD9B348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79BFAF57" w14:textId="77777777" w:rsidR="00DC6784" w:rsidRDefault="00530CF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Não se aplica; </w:t>
            </w:r>
          </w:p>
        </w:tc>
      </w:tr>
      <w:tr w:rsidR="00DC6784" w14:paraId="1435480A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0FBE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  <w:t>Possíveis impactos ambientais:</w:t>
            </w:r>
          </w:p>
          <w:p w14:paraId="17F9F658" w14:textId="77777777" w:rsidR="00DC6784" w:rsidRDefault="00DC6784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6B6C4D6E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exame da natureza dos itens que ora se pretende adquirir nessa contratação, não se verifica impactos ambientais dignos de nota</w:t>
            </w:r>
          </w:p>
          <w:p w14:paraId="34E36F65" w14:textId="77777777" w:rsidR="00DC6784" w:rsidRDefault="00DC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6784" w14:paraId="13333D3C" w14:textId="77777777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7302" w14:textId="77777777" w:rsidR="00DC6784" w:rsidRDefault="00530CF4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shd w:val="clear" w:color="auto" w:fill="FFFFFF"/>
              </w:rPr>
              <w:t>Adequação da forma de contratação:</w:t>
            </w:r>
          </w:p>
          <w:p w14:paraId="7A5E0996" w14:textId="77777777" w:rsidR="00DC6784" w:rsidRDefault="00DC6784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04A2B4FC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TERMO CONTRATUAL (SERVIÇOS):</w:t>
            </w:r>
          </w:p>
          <w:p w14:paraId="7105D3D4" w14:textId="77777777" w:rsidR="00DC6784" w:rsidRDefault="00530CF4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Esta demanda será formalizada por meio de Termo Contratual, pois trata-se de serviços de prestação continuada, ocasião em que a lei de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licitação permite a manutenção do contrato por prazo máximo decenal, caso seja demonstrada a vantajosidade de tal continuação, conforme disposto nos artigos n° 106 e n°107 da Lei Federal 14.133/2021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</w:p>
          <w:p w14:paraId="079C5345" w14:textId="77777777" w:rsidR="00DC6784" w:rsidRDefault="00DC6784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</w:tbl>
    <w:p w14:paraId="2FC0DEFF" w14:textId="77777777" w:rsidR="00DC6784" w:rsidRDefault="00DC6784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8646"/>
      </w:tblGrid>
      <w:tr w:rsidR="00DC6784" w14:paraId="10F3AAF3" w14:textId="77777777">
        <w:trPr>
          <w:trHeight w:val="39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3798F5" w14:textId="77777777" w:rsidR="00DC6784" w:rsidRDefault="00530C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DECLARAÇÃO DE VIABILIDADE DO ESTUDO</w:t>
            </w:r>
          </w:p>
        </w:tc>
      </w:tr>
      <w:tr w:rsidR="00DC6784" w14:paraId="25EFE711" w14:textId="77777777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EBBD" w14:textId="77777777" w:rsidR="00DC6784" w:rsidRDefault="00530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AC18" w14:textId="77777777" w:rsidR="00DC6784" w:rsidRDefault="00530CF4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Esta equipe de planejamento declara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VIÁVEL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</w:p>
        </w:tc>
      </w:tr>
      <w:tr w:rsidR="00DC6784" w14:paraId="104A4832" w14:textId="77777777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428D" w14:textId="77777777" w:rsidR="00DC6784" w:rsidRDefault="00DC67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1115" w14:textId="77777777" w:rsidR="00DC6784" w:rsidRDefault="00530CF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Esta equipe de planejamento declara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INVIÁVEL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 (JUSTIFICAR)</w:t>
            </w:r>
          </w:p>
        </w:tc>
      </w:tr>
    </w:tbl>
    <w:p w14:paraId="0CC0597E" w14:textId="77777777" w:rsidR="00DC6784" w:rsidRDefault="00530CF4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>
        <w:rPr>
          <w:rFonts w:ascii="Arial" w:hAnsi="Arial" w:cs="Arial"/>
          <w:sz w:val="20"/>
          <w:szCs w:val="20"/>
          <w:shd w:val="clear" w:color="auto" w:fill="FFFFFF"/>
        </w:rPr>
        <w:t>30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de </w:t>
      </w:r>
      <w:r>
        <w:rPr>
          <w:rFonts w:ascii="Arial" w:hAnsi="Arial" w:cs="Arial"/>
          <w:sz w:val="20"/>
          <w:szCs w:val="20"/>
          <w:shd w:val="clear" w:color="auto" w:fill="FFFFFF"/>
        </w:rPr>
        <w:t>agosto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de 2024;</w:t>
      </w:r>
    </w:p>
    <w:p w14:paraId="4A35FA82" w14:textId="77777777" w:rsidR="00DC6784" w:rsidRDefault="00DC6784">
      <w:pPr>
        <w:rPr>
          <w:rFonts w:ascii="Arial" w:hAnsi="Arial" w:cs="Arial"/>
          <w:sz w:val="16"/>
          <w:szCs w:val="16"/>
          <w:shd w:val="clear" w:color="auto" w:fill="FFFFFF"/>
        </w:rPr>
      </w:pPr>
    </w:p>
    <w:p w14:paraId="13D82EDC" w14:textId="77777777" w:rsidR="00DC6784" w:rsidRDefault="00DC6784">
      <w:pPr>
        <w:rPr>
          <w:rFonts w:ascii="Arial" w:hAnsi="Arial" w:cs="Arial"/>
          <w:sz w:val="16"/>
          <w:szCs w:val="16"/>
          <w:shd w:val="clear" w:color="auto" w:fill="FFFFFF"/>
        </w:rPr>
      </w:pPr>
    </w:p>
    <w:p w14:paraId="678A7B65" w14:textId="77777777" w:rsidR="00DC6784" w:rsidRDefault="00DC6784">
      <w:pPr>
        <w:rPr>
          <w:rFonts w:ascii="Arial" w:hAnsi="Arial" w:cs="Arial"/>
          <w:sz w:val="16"/>
          <w:szCs w:val="16"/>
          <w:shd w:val="clear" w:color="auto" w:fill="FFFFFF"/>
        </w:rPr>
      </w:pPr>
    </w:p>
    <w:p w14:paraId="46ACCADA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</w:t>
      </w:r>
    </w:p>
    <w:p w14:paraId="6DEEDC04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João </w:t>
      </w:r>
      <w:proofErr w:type="spellStart"/>
      <w:r>
        <w:rPr>
          <w:rFonts w:ascii="Arial" w:hAnsi="Arial" w:cs="Arial"/>
          <w:sz w:val="20"/>
          <w:szCs w:val="20"/>
        </w:rPr>
        <w:t>Filipp</w:t>
      </w:r>
      <w:proofErr w:type="spellEnd"/>
      <w:r>
        <w:rPr>
          <w:rFonts w:ascii="Arial" w:hAnsi="Arial" w:cs="Arial"/>
          <w:sz w:val="20"/>
          <w:szCs w:val="20"/>
        </w:rPr>
        <w:t xml:space="preserve"> Cardoso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Secret</w:t>
      </w:r>
      <w:r>
        <w:rPr>
          <w:rFonts w:ascii="Arial" w:hAnsi="Arial" w:cs="Arial"/>
          <w:sz w:val="20"/>
          <w:szCs w:val="20"/>
        </w:rPr>
        <w:t>ário</w:t>
      </w:r>
      <w:r>
        <w:rPr>
          <w:rFonts w:ascii="Arial" w:hAnsi="Arial" w:cs="Arial"/>
          <w:sz w:val="20"/>
          <w:szCs w:val="20"/>
        </w:rPr>
        <w:t xml:space="preserve"> de Infraestrutura, Pesca e Meio Ambiente</w:t>
      </w:r>
    </w:p>
    <w:p w14:paraId="7F7B88F3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4141CA17" w14:textId="77777777" w:rsidR="00DC6784" w:rsidRDefault="00DC6784">
      <w:pPr>
        <w:jc w:val="both"/>
        <w:rPr>
          <w:rFonts w:ascii="Arial" w:hAnsi="Arial" w:cs="Arial"/>
          <w:sz w:val="20"/>
          <w:szCs w:val="20"/>
        </w:rPr>
      </w:pPr>
    </w:p>
    <w:p w14:paraId="13F298EB" w14:textId="77777777" w:rsidR="00DC6784" w:rsidRDefault="00DC6784">
      <w:pPr>
        <w:jc w:val="both"/>
        <w:rPr>
          <w:rFonts w:ascii="Arial" w:hAnsi="Arial" w:cs="Arial"/>
          <w:sz w:val="20"/>
          <w:szCs w:val="20"/>
        </w:rPr>
      </w:pPr>
    </w:p>
    <w:p w14:paraId="5CE12A90" w14:textId="77777777" w:rsidR="00DC6784" w:rsidRDefault="00DC6784">
      <w:pPr>
        <w:jc w:val="both"/>
        <w:rPr>
          <w:rFonts w:ascii="Arial" w:hAnsi="Arial" w:cs="Arial"/>
          <w:sz w:val="20"/>
          <w:szCs w:val="20"/>
        </w:rPr>
      </w:pPr>
    </w:p>
    <w:p w14:paraId="452AC32F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148EB8FE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Wellinton Pereira da Silva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Coordenador de Frota</w:t>
      </w:r>
    </w:p>
    <w:p w14:paraId="425BB6B9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537DB7DD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19037F44" w14:textId="77777777" w:rsidR="00DC6784" w:rsidRDefault="00DC6784">
      <w:pPr>
        <w:jc w:val="both"/>
        <w:rPr>
          <w:rFonts w:ascii="Arial" w:hAnsi="Arial" w:cs="Arial"/>
          <w:sz w:val="20"/>
          <w:szCs w:val="20"/>
        </w:rPr>
      </w:pPr>
    </w:p>
    <w:p w14:paraId="36360F59" w14:textId="77777777" w:rsidR="00DC6784" w:rsidRDefault="00DC6784">
      <w:pPr>
        <w:jc w:val="center"/>
        <w:rPr>
          <w:rFonts w:ascii="Arial" w:hAnsi="Arial" w:cs="Arial"/>
          <w:sz w:val="20"/>
          <w:szCs w:val="20"/>
        </w:rPr>
      </w:pPr>
    </w:p>
    <w:p w14:paraId="52F79349" w14:textId="77777777" w:rsidR="00DC6784" w:rsidRDefault="00530CF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7EDA3C12" w14:textId="77777777" w:rsidR="00DC6784" w:rsidRDefault="00530CF4">
      <w:pPr>
        <w:jc w:val="center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bCs/>
          <w:sz w:val="20"/>
          <w:szCs w:val="20"/>
        </w:rPr>
        <w:t xml:space="preserve">Diego de Souza </w:t>
      </w:r>
      <w:proofErr w:type="spellStart"/>
      <w:r>
        <w:rPr>
          <w:rFonts w:ascii="Arial" w:hAnsi="Arial" w:cs="Arial"/>
          <w:bCs/>
          <w:sz w:val="20"/>
          <w:szCs w:val="20"/>
        </w:rPr>
        <w:t>Chiminski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rFonts w:ascii="Arial" w:hAnsi="Arial" w:cs="Arial"/>
          <w:bCs/>
          <w:sz w:val="20"/>
          <w:szCs w:val="20"/>
        </w:rPr>
        <w:t>Coord</w:t>
      </w:r>
      <w:r>
        <w:rPr>
          <w:rFonts w:ascii="Arial" w:hAnsi="Arial" w:cs="Arial"/>
          <w:bCs/>
          <w:sz w:val="20"/>
          <w:szCs w:val="20"/>
        </w:rPr>
        <w:t>enador</w:t>
      </w:r>
      <w:r>
        <w:rPr>
          <w:rFonts w:ascii="Arial" w:hAnsi="Arial" w:cs="Arial"/>
          <w:bCs/>
          <w:sz w:val="20"/>
          <w:szCs w:val="20"/>
        </w:rPr>
        <w:t xml:space="preserve"> De Obras</w:t>
      </w:r>
    </w:p>
    <w:sectPr w:rsidR="00DC6784">
      <w:pgSz w:w="11906" w:h="16838"/>
      <w:pgMar w:top="1134" w:right="17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00DCC48"/>
    <w:multiLevelType w:val="singleLevel"/>
    <w:tmpl w:val="A00DCC4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58C13711"/>
    <w:multiLevelType w:val="multilevel"/>
    <w:tmpl w:val="58C1371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750351741">
    <w:abstractNumId w:val="1"/>
  </w:num>
  <w:num w:numId="2" w16cid:durableId="143867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DEE7DF5"/>
    <w:rsid w:val="00530CF4"/>
    <w:rsid w:val="0066301E"/>
    <w:rsid w:val="00747164"/>
    <w:rsid w:val="00DC6784"/>
    <w:rsid w:val="021533E7"/>
    <w:rsid w:val="0B267056"/>
    <w:rsid w:val="0B4C4D17"/>
    <w:rsid w:val="10B028F0"/>
    <w:rsid w:val="2DEE7DF5"/>
    <w:rsid w:val="3C2C38C7"/>
    <w:rsid w:val="49533800"/>
    <w:rsid w:val="4E0F0720"/>
    <w:rsid w:val="62F04B70"/>
    <w:rsid w:val="6EFA4222"/>
    <w:rsid w:val="7EF5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9D2571E"/>
  <w15:docId w15:val="{320449A9-5720-4EE0-925D-9D2ADE402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pt-BR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rtesuperior-zdoformulrio1">
    <w:name w:val="Parte superior-z do formulário1"/>
    <w:basedOn w:val="Normal"/>
    <w:next w:val="Normal"/>
    <w:uiPriority w:val="99"/>
    <w:semiHidden/>
    <w:unhideWhenUsed/>
    <w:qFormat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rota@balneariorincao.sc.gov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2161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Usuario585</dc:creator>
  <cp:lastModifiedBy>TI PMBR</cp:lastModifiedBy>
  <cp:revision>2</cp:revision>
  <cp:lastPrinted>2024-08-30T16:19:00Z</cp:lastPrinted>
  <dcterms:created xsi:type="dcterms:W3CDTF">2024-08-30T13:28:00Z</dcterms:created>
  <dcterms:modified xsi:type="dcterms:W3CDTF">2024-08-30T16:59:00Z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47B24F0DB3EF492CB2D976E00687AF66_11</vt:lpwstr>
  </property>
</Properties>
</file>