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D5428" w14:textId="77777777" w:rsidR="007F1E2D" w:rsidRPr="007F1E2D" w:rsidRDefault="007F1E2D" w:rsidP="007F1E2D">
      <w:pPr>
        <w:widowControl/>
        <w:autoSpaceDE/>
        <w:autoSpaceDN/>
        <w:spacing w:before="120" w:after="120"/>
        <w:jc w:val="center"/>
        <w:rPr>
          <w:rFonts w:ascii="Times New Roman" w:eastAsia="Times New Roman" w:hAnsi="Times New Roman" w:cs="Times New Roman"/>
          <w:b/>
          <w:sz w:val="24"/>
          <w:szCs w:val="24"/>
          <w:u w:val="single"/>
          <w:lang w:eastAsia="pt-BR"/>
        </w:rPr>
      </w:pPr>
      <w:r w:rsidRPr="007F1E2D">
        <w:rPr>
          <w:rFonts w:ascii="Times New Roman" w:eastAsia="Times New Roman" w:hAnsi="Times New Roman" w:cs="Times New Roman"/>
          <w:b/>
          <w:sz w:val="24"/>
          <w:szCs w:val="24"/>
          <w:u w:val="single"/>
          <w:lang w:eastAsia="pt-BR"/>
        </w:rPr>
        <w:t>TERMO DE RETIFICAÇÃO</w:t>
      </w:r>
    </w:p>
    <w:p w14:paraId="20526238" w14:textId="77777777" w:rsidR="007F1E2D" w:rsidRPr="007F1E2D" w:rsidRDefault="007F1E2D" w:rsidP="007F1E2D">
      <w:pPr>
        <w:widowControl/>
        <w:autoSpaceDE/>
        <w:autoSpaceDN/>
        <w:spacing w:before="120" w:after="120"/>
        <w:jc w:val="both"/>
        <w:rPr>
          <w:rFonts w:ascii="Arial" w:eastAsia="Times New Roman" w:hAnsi="Arial" w:cs="Arial"/>
          <w:sz w:val="6"/>
          <w:lang w:eastAsia="pt-BR"/>
        </w:rPr>
      </w:pPr>
    </w:p>
    <w:p w14:paraId="138EB019" w14:textId="541B9355" w:rsidR="007F1E2D" w:rsidRPr="007F1E2D" w:rsidRDefault="007F1E2D" w:rsidP="007F1E2D">
      <w:pPr>
        <w:widowControl/>
        <w:autoSpaceDE/>
        <w:autoSpaceDN/>
        <w:spacing w:before="120" w:after="120"/>
        <w:jc w:val="both"/>
        <w:rPr>
          <w:rFonts w:ascii="Times New Roman" w:eastAsia="Times New Roman" w:hAnsi="Times New Roman" w:cs="Times New Roman"/>
          <w:b/>
          <w:sz w:val="24"/>
          <w:szCs w:val="24"/>
          <w:lang w:eastAsia="pt-BR"/>
        </w:rPr>
      </w:pPr>
      <w:r w:rsidRPr="007F1E2D">
        <w:rPr>
          <w:rFonts w:ascii="Times New Roman" w:eastAsia="Times New Roman" w:hAnsi="Times New Roman" w:cs="Times New Roman"/>
          <w:sz w:val="24"/>
          <w:szCs w:val="24"/>
          <w:lang w:eastAsia="pt-BR"/>
        </w:rPr>
        <w:t xml:space="preserve">A Comissão Permanente de Licitação representada pelo seu Presidente a todos os interessados que </w:t>
      </w:r>
      <w:r w:rsidR="0071262C">
        <w:rPr>
          <w:rFonts w:ascii="Times New Roman" w:eastAsia="Times New Roman" w:hAnsi="Times New Roman" w:cs="Times New Roman"/>
          <w:sz w:val="24"/>
          <w:szCs w:val="24"/>
          <w:lang w:eastAsia="pt-BR"/>
        </w:rPr>
        <w:t>n</w:t>
      </w:r>
      <w:r w:rsidRPr="007F1E2D">
        <w:rPr>
          <w:rFonts w:ascii="Times New Roman" w:eastAsia="Times New Roman" w:hAnsi="Times New Roman" w:cs="Times New Roman"/>
          <w:sz w:val="24"/>
          <w:szCs w:val="24"/>
          <w:lang w:eastAsia="pt-BR"/>
        </w:rPr>
        <w:t xml:space="preserve">o Pregão </w:t>
      </w:r>
      <w:r w:rsidR="0071262C">
        <w:rPr>
          <w:rFonts w:ascii="Times New Roman" w:eastAsia="Times New Roman" w:hAnsi="Times New Roman" w:cs="Times New Roman"/>
          <w:sz w:val="24"/>
          <w:szCs w:val="24"/>
          <w:lang w:eastAsia="pt-BR"/>
        </w:rPr>
        <w:t>Eletronico</w:t>
      </w:r>
      <w:r w:rsidRPr="007F1E2D">
        <w:rPr>
          <w:rFonts w:ascii="Times New Roman" w:eastAsia="Times New Roman" w:hAnsi="Times New Roman" w:cs="Times New Roman"/>
          <w:sz w:val="24"/>
          <w:szCs w:val="24"/>
          <w:lang w:eastAsia="pt-BR"/>
        </w:rPr>
        <w:t xml:space="preserve"> n° 0</w:t>
      </w:r>
      <w:r w:rsidR="0071262C">
        <w:rPr>
          <w:rFonts w:ascii="Times New Roman" w:eastAsia="Times New Roman" w:hAnsi="Times New Roman" w:cs="Times New Roman"/>
          <w:sz w:val="24"/>
          <w:szCs w:val="24"/>
          <w:lang w:eastAsia="pt-BR"/>
        </w:rPr>
        <w:t>05</w:t>
      </w:r>
      <w:r w:rsidRPr="007F1E2D">
        <w:rPr>
          <w:rFonts w:ascii="Times New Roman" w:eastAsia="Times New Roman" w:hAnsi="Times New Roman" w:cs="Times New Roman"/>
          <w:sz w:val="24"/>
          <w:szCs w:val="24"/>
          <w:lang w:eastAsia="pt-BR"/>
        </w:rPr>
        <w:t>/20</w:t>
      </w:r>
      <w:r w:rsidR="0071262C">
        <w:rPr>
          <w:rFonts w:ascii="Times New Roman" w:eastAsia="Times New Roman" w:hAnsi="Times New Roman" w:cs="Times New Roman"/>
          <w:sz w:val="24"/>
          <w:szCs w:val="24"/>
          <w:lang w:eastAsia="pt-BR"/>
        </w:rPr>
        <w:t>24</w:t>
      </w:r>
      <w:r w:rsidRPr="007F1E2D">
        <w:rPr>
          <w:rFonts w:ascii="Times New Roman" w:eastAsia="Times New Roman" w:hAnsi="Times New Roman" w:cs="Times New Roman"/>
          <w:sz w:val="24"/>
          <w:szCs w:val="24"/>
          <w:lang w:eastAsia="pt-BR"/>
        </w:rPr>
        <w:t xml:space="preserve"> - SRP, Processo nº</w:t>
      </w:r>
      <w:r w:rsidR="0071262C">
        <w:rPr>
          <w:rFonts w:ascii="Times New Roman" w:eastAsia="Times New Roman" w:hAnsi="Times New Roman" w:cs="Times New Roman"/>
          <w:sz w:val="24"/>
          <w:szCs w:val="24"/>
          <w:lang w:eastAsia="pt-BR"/>
        </w:rPr>
        <w:t xml:space="preserve"> 2024002779</w:t>
      </w:r>
      <w:r w:rsidRPr="007F1E2D">
        <w:rPr>
          <w:rFonts w:ascii="Times New Roman" w:eastAsia="Times New Roman" w:hAnsi="Times New Roman" w:cs="Times New Roman"/>
          <w:sz w:val="24"/>
          <w:szCs w:val="24"/>
          <w:lang w:eastAsia="pt-BR"/>
        </w:rPr>
        <w:t>, publicado no Diário Oficial de</w:t>
      </w:r>
      <w:r w:rsidR="0071262C">
        <w:rPr>
          <w:rFonts w:ascii="Times New Roman" w:eastAsia="Times New Roman" w:hAnsi="Times New Roman" w:cs="Times New Roman"/>
          <w:sz w:val="24"/>
          <w:szCs w:val="24"/>
          <w:lang w:eastAsia="pt-BR"/>
        </w:rPr>
        <w:t xml:space="preserve"> Araguaína n.º 3.039</w:t>
      </w:r>
      <w:r w:rsidRPr="007F1E2D">
        <w:rPr>
          <w:rFonts w:ascii="Times New Roman" w:eastAsia="Times New Roman" w:hAnsi="Times New Roman" w:cs="Times New Roman"/>
          <w:sz w:val="24"/>
          <w:szCs w:val="24"/>
          <w:lang w:eastAsia="pt-BR"/>
        </w:rPr>
        <w:t xml:space="preserve"> de </w:t>
      </w:r>
      <w:r w:rsidR="0071262C">
        <w:rPr>
          <w:rFonts w:ascii="Times New Roman" w:eastAsia="Times New Roman" w:hAnsi="Times New Roman" w:cs="Times New Roman"/>
          <w:sz w:val="24"/>
          <w:szCs w:val="24"/>
          <w:lang w:eastAsia="pt-BR"/>
        </w:rPr>
        <w:t>segunda</w:t>
      </w:r>
      <w:r w:rsidRPr="007F1E2D">
        <w:rPr>
          <w:rFonts w:ascii="Times New Roman" w:eastAsia="Times New Roman" w:hAnsi="Times New Roman" w:cs="Times New Roman"/>
          <w:sz w:val="24"/>
          <w:szCs w:val="24"/>
          <w:lang w:eastAsia="pt-BR"/>
        </w:rPr>
        <w:t xml:space="preserve">-feira, </w:t>
      </w:r>
      <w:r w:rsidR="0071262C">
        <w:rPr>
          <w:rFonts w:ascii="Times New Roman" w:eastAsia="Times New Roman" w:hAnsi="Times New Roman" w:cs="Times New Roman"/>
          <w:sz w:val="24"/>
          <w:szCs w:val="24"/>
          <w:lang w:eastAsia="pt-BR"/>
        </w:rPr>
        <w:t>27</w:t>
      </w:r>
      <w:r w:rsidRPr="007F1E2D">
        <w:rPr>
          <w:rFonts w:ascii="Times New Roman" w:eastAsia="Times New Roman" w:hAnsi="Times New Roman" w:cs="Times New Roman"/>
          <w:sz w:val="24"/>
          <w:szCs w:val="24"/>
          <w:lang w:eastAsia="pt-BR"/>
        </w:rPr>
        <w:t xml:space="preserve"> de </w:t>
      </w:r>
      <w:r w:rsidR="0071262C">
        <w:rPr>
          <w:rFonts w:ascii="Times New Roman" w:eastAsia="Times New Roman" w:hAnsi="Times New Roman" w:cs="Times New Roman"/>
          <w:sz w:val="24"/>
          <w:szCs w:val="24"/>
          <w:lang w:eastAsia="pt-BR"/>
        </w:rPr>
        <w:t>maio</w:t>
      </w:r>
      <w:r w:rsidRPr="007F1E2D">
        <w:rPr>
          <w:rFonts w:ascii="Times New Roman" w:eastAsia="Times New Roman" w:hAnsi="Times New Roman" w:cs="Times New Roman"/>
          <w:sz w:val="24"/>
          <w:szCs w:val="24"/>
          <w:lang w:eastAsia="pt-BR"/>
        </w:rPr>
        <w:t xml:space="preserve"> de 2024. Cujo objeto é a</w:t>
      </w:r>
      <w:r w:rsidRPr="007F1E2D">
        <w:rPr>
          <w:rFonts w:ascii="Times New Roman" w:eastAsia="Times New Roman" w:hAnsi="Times New Roman" w:cs="Times New Roman"/>
          <w:b/>
          <w:sz w:val="24"/>
          <w:szCs w:val="24"/>
          <w:lang w:eastAsia="pt-BR"/>
        </w:rPr>
        <w:t xml:space="preserve"> </w:t>
      </w:r>
      <w:r w:rsidRPr="007F1E2D">
        <w:rPr>
          <w:rFonts w:ascii="Times New Roman" w:eastAsia="Calibri" w:hAnsi="Times New Roman" w:cs="Times New Roman"/>
          <w:sz w:val="24"/>
          <w:szCs w:val="24"/>
        </w:rPr>
        <w:t xml:space="preserve">Formalização de Ata Registro de Preços, </w:t>
      </w:r>
      <w:r w:rsidR="0071262C" w:rsidRPr="00586957">
        <w:rPr>
          <w:rFonts w:eastAsia="Times New Roman" w:cs="Arial"/>
          <w:lang w:eastAsia="pt-BR"/>
        </w:rPr>
        <w:t>para</w:t>
      </w:r>
      <w:r w:rsidR="0071262C" w:rsidRPr="006B1E10">
        <w:rPr>
          <w:rFonts w:eastAsia="Times New Roman" w:cs="Arial"/>
          <w:b/>
          <w:lang w:eastAsia="pt-BR"/>
        </w:rPr>
        <w:t xml:space="preserve"> </w:t>
      </w:r>
      <w:r w:rsidR="0071262C" w:rsidRPr="00411615">
        <w:rPr>
          <w:rFonts w:eastAsia="Times New Roman" w:cs="Arial"/>
          <w:lang w:eastAsia="pt-BR"/>
        </w:rPr>
        <w:t>eventual contratação</w:t>
      </w:r>
      <w:r w:rsidR="0071262C">
        <w:rPr>
          <w:rFonts w:eastAsia="Times New Roman" w:cs="Arial"/>
          <w:b/>
          <w:lang w:eastAsia="pt-BR"/>
        </w:rPr>
        <w:t xml:space="preserve"> </w:t>
      </w:r>
      <w:r w:rsidR="0071262C" w:rsidRPr="00586957">
        <w:rPr>
          <w:rFonts w:cs="Arial"/>
        </w:rPr>
        <w:t>de pessoa jurídica especializada</w:t>
      </w:r>
      <w:r w:rsidR="0071262C" w:rsidRPr="00586957">
        <w:rPr>
          <w:rFonts w:cs="Arial"/>
          <w:b/>
        </w:rPr>
        <w:t xml:space="preserve"> para aquisição de mobiliário de escritório, atendimento e espera, novos e de primeiro uso, incluindo a entrega, montagem e instalação, para atender a demanda dos órgãos integrantes do município de </w:t>
      </w:r>
      <w:proofErr w:type="spellStart"/>
      <w:r w:rsidR="0071262C" w:rsidRPr="00586957">
        <w:rPr>
          <w:rFonts w:cs="Arial"/>
          <w:b/>
        </w:rPr>
        <w:t>Araguaína-TO</w:t>
      </w:r>
      <w:proofErr w:type="spellEnd"/>
      <w:r w:rsidRPr="007F1E2D">
        <w:rPr>
          <w:rFonts w:ascii="Times New Roman" w:eastAsia="Times New Roman" w:hAnsi="Times New Roman" w:cs="Times New Roman"/>
          <w:sz w:val="24"/>
          <w:szCs w:val="24"/>
          <w:lang w:eastAsia="pt-BR"/>
        </w:rPr>
        <w:t>, de acordo com as condições e especificações e quantidades constan</w:t>
      </w:r>
      <w:r w:rsidR="0071262C">
        <w:rPr>
          <w:rFonts w:ascii="Times New Roman" w:eastAsia="Times New Roman" w:hAnsi="Times New Roman" w:cs="Times New Roman"/>
          <w:sz w:val="24"/>
          <w:szCs w:val="24"/>
          <w:lang w:eastAsia="pt-BR"/>
        </w:rPr>
        <w:t>tes no Pregão Eletrônico n.º 005/204 - SRP</w:t>
      </w:r>
      <w:r w:rsidRPr="007F1E2D">
        <w:rPr>
          <w:rFonts w:ascii="Times New Roman" w:eastAsia="Times New Roman" w:hAnsi="Times New Roman" w:cs="Times New Roman"/>
          <w:sz w:val="24"/>
          <w:szCs w:val="24"/>
          <w:lang w:eastAsia="pt-BR"/>
        </w:rPr>
        <w:t xml:space="preserve"> e seus anexos. Altera-se o seguinte texto: </w:t>
      </w:r>
    </w:p>
    <w:p w14:paraId="0D206690" w14:textId="77777777" w:rsidR="007F1E2D" w:rsidRDefault="007F1E2D" w:rsidP="007F1E2D">
      <w:pPr>
        <w:tabs>
          <w:tab w:val="left" w:pos="0"/>
        </w:tabs>
        <w:spacing w:before="120" w:after="120"/>
        <w:rPr>
          <w:rFonts w:ascii="Times New Roman" w:eastAsia="Times New Roman" w:hAnsi="Times New Roman" w:cs="Times New Roman"/>
          <w:b/>
          <w:sz w:val="24"/>
          <w:szCs w:val="24"/>
          <w:lang w:eastAsia="pt-BR"/>
        </w:rPr>
      </w:pPr>
    </w:p>
    <w:p w14:paraId="4F1D900A" w14:textId="30E7EFEB" w:rsidR="007F1E2D" w:rsidRDefault="007F1E2D" w:rsidP="007F1E2D">
      <w:pPr>
        <w:tabs>
          <w:tab w:val="left" w:pos="0"/>
        </w:tabs>
        <w:spacing w:before="120" w:after="120"/>
        <w:rPr>
          <w:rFonts w:ascii="Times New Roman" w:hAnsi="Times New Roman"/>
          <w:b/>
          <w:sz w:val="32"/>
          <w:szCs w:val="24"/>
          <w:u w:val="single"/>
          <w:lang w:eastAsia="ar-SA"/>
        </w:rPr>
      </w:pPr>
      <w:r w:rsidRPr="007F1E2D">
        <w:rPr>
          <w:rFonts w:ascii="Times New Roman" w:eastAsia="Times New Roman" w:hAnsi="Times New Roman" w:cs="Times New Roman"/>
          <w:b/>
          <w:sz w:val="24"/>
          <w:szCs w:val="24"/>
          <w:lang w:eastAsia="pt-BR"/>
        </w:rPr>
        <w:t>Onde se lê:</w:t>
      </w:r>
    </w:p>
    <w:p w14:paraId="532D54F0" w14:textId="77777777" w:rsidR="007F1E2D" w:rsidRDefault="007F1E2D" w:rsidP="007F1E2D">
      <w:pPr>
        <w:tabs>
          <w:tab w:val="left" w:pos="0"/>
        </w:tabs>
        <w:spacing w:before="120" w:after="120"/>
        <w:jc w:val="center"/>
        <w:rPr>
          <w:rFonts w:ascii="Times New Roman" w:hAnsi="Times New Roman"/>
          <w:b/>
          <w:sz w:val="32"/>
          <w:szCs w:val="24"/>
          <w:u w:val="single"/>
          <w:lang w:eastAsia="ar-SA"/>
        </w:rPr>
      </w:pPr>
    </w:p>
    <w:p w14:paraId="0816F5B0" w14:textId="77777777" w:rsidR="007F1E2D" w:rsidRDefault="007F1E2D" w:rsidP="007F1E2D">
      <w:pPr>
        <w:tabs>
          <w:tab w:val="left" w:pos="0"/>
        </w:tabs>
        <w:spacing w:before="120" w:after="120"/>
        <w:jc w:val="center"/>
        <w:rPr>
          <w:rFonts w:ascii="Times New Roman" w:hAnsi="Times New Roman"/>
          <w:b/>
          <w:sz w:val="32"/>
          <w:szCs w:val="24"/>
          <w:u w:val="single"/>
          <w:lang w:eastAsia="ar-SA"/>
        </w:rPr>
      </w:pPr>
      <w:r>
        <w:rPr>
          <w:rFonts w:ascii="Times New Roman" w:hAnsi="Times New Roman"/>
          <w:b/>
          <w:sz w:val="32"/>
          <w:szCs w:val="24"/>
          <w:u w:val="single"/>
          <w:lang w:eastAsia="ar-SA"/>
        </w:rPr>
        <w:t>ANEXO II</w:t>
      </w:r>
    </w:p>
    <w:p w14:paraId="0782AFCF" w14:textId="3C2B9FA8" w:rsidR="007F1E2D" w:rsidRDefault="007F1E2D" w:rsidP="007F1E2D">
      <w:pPr>
        <w:tabs>
          <w:tab w:val="left" w:pos="0"/>
        </w:tabs>
        <w:spacing w:before="120" w:after="120"/>
        <w:jc w:val="center"/>
        <w:rPr>
          <w:rFonts w:ascii="Times New Roman" w:hAnsi="Times New Roman"/>
          <w:b/>
          <w:sz w:val="32"/>
          <w:szCs w:val="24"/>
          <w:u w:val="single"/>
          <w:lang w:eastAsia="ar-SA"/>
        </w:rPr>
      </w:pPr>
      <w:r w:rsidRPr="00384168">
        <w:rPr>
          <w:rFonts w:ascii="Times New Roman" w:hAnsi="Times New Roman" w:cs="Times New Roman"/>
          <w:b/>
          <w:sz w:val="24"/>
          <w:szCs w:val="24"/>
          <w:u w:val="single"/>
        </w:rPr>
        <w:t>ESPECIFICAÇÕES MÍNIMAS DOS ITENS</w:t>
      </w:r>
    </w:p>
    <w:p w14:paraId="705F0F5B" w14:textId="77777777" w:rsidR="007F1E2D" w:rsidRDefault="007F1E2D" w:rsidP="000602D7">
      <w:pPr>
        <w:tabs>
          <w:tab w:val="left" w:pos="0"/>
        </w:tabs>
        <w:spacing w:before="120" w:after="120"/>
        <w:jc w:val="center"/>
        <w:rPr>
          <w:rFonts w:ascii="Times New Roman" w:hAnsi="Times New Roman"/>
          <w:b/>
          <w:sz w:val="32"/>
          <w:szCs w:val="24"/>
          <w:u w:val="single"/>
          <w:lang w:eastAsia="ar-SA"/>
        </w:rPr>
      </w:pPr>
    </w:p>
    <w:tbl>
      <w:tblPr>
        <w:tblW w:w="5590" w:type="pct"/>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568"/>
        <w:gridCol w:w="568"/>
        <w:gridCol w:w="6946"/>
        <w:gridCol w:w="990"/>
      </w:tblGrid>
      <w:tr w:rsidR="007F1E2D" w:rsidRPr="00D64697" w14:paraId="5DD7E082" w14:textId="77777777" w:rsidTr="00FA5487">
        <w:trPr>
          <w:cantSplit/>
          <w:trHeight w:val="564"/>
        </w:trPr>
        <w:tc>
          <w:tcPr>
            <w:tcW w:w="5000" w:type="pct"/>
            <w:gridSpan w:val="5"/>
            <w:shd w:val="clear" w:color="auto" w:fill="D6ECF7" w:themeFill="text1" w:themeFillTint="1A"/>
            <w:vAlign w:val="center"/>
          </w:tcPr>
          <w:p w14:paraId="581CA44C" w14:textId="77777777" w:rsidR="007F1E2D" w:rsidRPr="00D64697" w:rsidRDefault="007F1E2D" w:rsidP="00FA548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sz w:val="18"/>
                <w:szCs w:val="16"/>
              </w:rPr>
              <w:t>GRUPO 01 – MÓVEIS DE MADEIRA</w:t>
            </w:r>
          </w:p>
        </w:tc>
      </w:tr>
      <w:tr w:rsidR="007F1E2D" w:rsidRPr="00D64697" w14:paraId="3664356A" w14:textId="77777777" w:rsidTr="00FA5487">
        <w:trPr>
          <w:cantSplit/>
          <w:trHeight w:val="989"/>
        </w:trPr>
        <w:tc>
          <w:tcPr>
            <w:tcW w:w="224" w:type="pct"/>
            <w:shd w:val="clear" w:color="auto" w:fill="D6ECF7" w:themeFill="text1" w:themeFillTint="1A"/>
            <w:textDirection w:val="btLr"/>
            <w:vAlign w:val="center"/>
            <w:hideMark/>
          </w:tcPr>
          <w:p w14:paraId="3DCCC075" w14:textId="77777777" w:rsidR="007F1E2D" w:rsidRPr="00D64697" w:rsidRDefault="007F1E2D" w:rsidP="00FA548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ITEM</w:t>
            </w:r>
          </w:p>
        </w:tc>
        <w:tc>
          <w:tcPr>
            <w:tcW w:w="299" w:type="pct"/>
            <w:shd w:val="clear" w:color="auto" w:fill="D6ECF7" w:themeFill="text1" w:themeFillTint="1A"/>
            <w:textDirection w:val="btLr"/>
          </w:tcPr>
          <w:p w14:paraId="73000B30" w14:textId="77777777" w:rsidR="007F1E2D" w:rsidRPr="00D64697" w:rsidRDefault="007F1E2D" w:rsidP="00FA548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CATMAT</w:t>
            </w:r>
          </w:p>
        </w:tc>
        <w:tc>
          <w:tcPr>
            <w:tcW w:w="299" w:type="pct"/>
            <w:shd w:val="clear" w:color="auto" w:fill="D6ECF7" w:themeFill="text1" w:themeFillTint="1A"/>
            <w:textDirection w:val="btLr"/>
            <w:vAlign w:val="center"/>
          </w:tcPr>
          <w:p w14:paraId="63BA239A" w14:textId="77777777" w:rsidR="007F1E2D" w:rsidRPr="00D64697" w:rsidRDefault="007F1E2D" w:rsidP="00FA548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UND</w:t>
            </w:r>
          </w:p>
        </w:tc>
        <w:tc>
          <w:tcPr>
            <w:tcW w:w="3657" w:type="pct"/>
            <w:shd w:val="clear" w:color="auto" w:fill="D6ECF7" w:themeFill="text1" w:themeFillTint="1A"/>
            <w:vAlign w:val="center"/>
            <w:hideMark/>
          </w:tcPr>
          <w:p w14:paraId="76F4ABD3" w14:textId="77777777" w:rsidR="007F1E2D" w:rsidRPr="00D64697" w:rsidRDefault="007F1E2D" w:rsidP="00FA548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DESCRIÇÃO</w:t>
            </w:r>
          </w:p>
        </w:tc>
        <w:tc>
          <w:tcPr>
            <w:tcW w:w="521" w:type="pct"/>
            <w:shd w:val="clear" w:color="auto" w:fill="D6ECF7" w:themeFill="text1" w:themeFillTint="1A"/>
            <w:vAlign w:val="center"/>
            <w:hideMark/>
          </w:tcPr>
          <w:p w14:paraId="2370B889" w14:textId="77777777" w:rsidR="007F1E2D" w:rsidRPr="00D64697" w:rsidRDefault="007F1E2D" w:rsidP="00FA548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QUANT.</w:t>
            </w:r>
          </w:p>
        </w:tc>
      </w:tr>
      <w:tr w:rsidR="007F1E2D" w:rsidRPr="00D64697" w14:paraId="0F7C98AE" w14:textId="77777777" w:rsidTr="00FA5487">
        <w:trPr>
          <w:cantSplit/>
          <w:trHeight w:val="1134"/>
        </w:trPr>
        <w:tc>
          <w:tcPr>
            <w:tcW w:w="224" w:type="pct"/>
            <w:shd w:val="clear" w:color="auto" w:fill="auto"/>
            <w:vAlign w:val="center"/>
            <w:hideMark/>
          </w:tcPr>
          <w:p w14:paraId="3D61EE96"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lastRenderedPageBreak/>
              <w:t>1</w:t>
            </w:r>
          </w:p>
        </w:tc>
        <w:tc>
          <w:tcPr>
            <w:tcW w:w="299" w:type="pct"/>
            <w:textDirection w:val="btLr"/>
          </w:tcPr>
          <w:p w14:paraId="710ACA7A"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603901</w:t>
            </w:r>
          </w:p>
        </w:tc>
        <w:tc>
          <w:tcPr>
            <w:tcW w:w="299" w:type="pct"/>
            <w:textDirection w:val="btLr"/>
            <w:vAlign w:val="center"/>
          </w:tcPr>
          <w:p w14:paraId="4606B04B"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09A5FE66"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ANGULAR (1400X1600X600X740) MESA DE TRABALHO EM L:</w:t>
            </w:r>
          </w:p>
          <w:p w14:paraId="401D37AB"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eastAsia="Times New Roman" w:hAnsi="Times New Roman" w:cs="Times New Roman"/>
                <w:color w:val="071C27" w:themeColor="text1"/>
                <w:sz w:val="16"/>
                <w:szCs w:val="16"/>
              </w:rPr>
              <w:t>Tampo em</w:t>
            </w:r>
            <w:r w:rsidRPr="00D64697">
              <w:rPr>
                <w:rFonts w:ascii="Times New Roman" w:hAnsi="Times New Roman" w:cs="Times New Roman"/>
                <w:bCs/>
                <w:color w:val="071C27" w:themeColor="text1"/>
                <w:sz w:val="16"/>
                <w:szCs w:val="16"/>
              </w:rPr>
              <w:t xml:space="preserve"> madeira MDP </w:t>
            </w:r>
            <w:r w:rsidRPr="00D64697">
              <w:rPr>
                <w:rFonts w:ascii="Times New Roman" w:hAnsi="Times New Roman" w:cs="Times New Roman"/>
                <w:color w:val="071C27" w:themeColor="text1"/>
                <w:sz w:val="16"/>
                <w:szCs w:val="16"/>
              </w:rPr>
              <w:t xml:space="preserve">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0,3mm em ambas as faces; Bordas retas, com perfil de acabamento de 3,0mm de espessura, contendo raio da borda de 2,5mm, coladas pelo processo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Painéis frontais em MPD 18 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bordas retas de poliestireno 1,0mm coladas pelo processo a quente. A fixação dos painéis na estrutura deverá ser por meio pinos de aço com rosca e tambor de travamento em zamak. A estrutura central em chapa #16, dobrada, formando um canal para passagem da fiação.  O fechamento interno da estrutura central deverá ser feito através de uma tampa removível; sapata niveladora em poliuretano injetado curso de regulagem de no mínimo 15mm, soldada pelo processo </w:t>
            </w:r>
            <w:proofErr w:type="spellStart"/>
            <w:r w:rsidRPr="00D64697">
              <w:rPr>
                <w:rFonts w:ascii="Times New Roman" w:hAnsi="Times New Roman" w:cs="Times New Roman"/>
                <w:color w:val="071C27" w:themeColor="text1"/>
                <w:sz w:val="16"/>
                <w:szCs w:val="16"/>
              </w:rPr>
              <w:t>mig</w:t>
            </w:r>
            <w:proofErr w:type="spellEnd"/>
            <w:r w:rsidRPr="00D64697">
              <w:rPr>
                <w:rFonts w:ascii="Times New Roman" w:hAnsi="Times New Roman" w:cs="Times New Roman"/>
                <w:color w:val="071C27" w:themeColor="text1"/>
                <w:sz w:val="16"/>
                <w:szCs w:val="16"/>
              </w:rPr>
              <w:t xml:space="preserve">.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 xml:space="preserve">-tratamento químico, preparando a superfície para receber a pintura epóxi-pó. Apresentar certificado de conformidade do produto emitido de acordo com as normas da ABNT conforme NBR 13966:2008, emitido por laboratório acreditado pelo INMETRO. </w:t>
            </w:r>
          </w:p>
          <w:p w14:paraId="3BED5FD5"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Garantia: 5 (cinco) anos. </w:t>
            </w:r>
          </w:p>
          <w:p w14:paraId="1C823783"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Cor do MDP e cor da borda: carvalho Munique.                                                                 </w:t>
            </w:r>
          </w:p>
          <w:p w14:paraId="4A985ADB"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51E25B39" w14:textId="77777777" w:rsidR="007F1E2D" w:rsidRPr="00D64697" w:rsidRDefault="007F1E2D" w:rsidP="00FA548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ou similar ou de melhor qualidade.    </w:t>
            </w:r>
          </w:p>
          <w:p w14:paraId="73D28779" w14:textId="77777777" w:rsidR="007F1E2D" w:rsidRDefault="007F1E2D" w:rsidP="00FA5487">
            <w:pPr>
              <w:tabs>
                <w:tab w:val="left" w:pos="790"/>
                <w:tab w:val="left" w:pos="1490"/>
              </w:tabs>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17632" behindDoc="0" locked="0" layoutInCell="1" allowOverlap="1" wp14:anchorId="5CB5F097" wp14:editId="4ADBCA17">
                  <wp:simplePos x="0" y="0"/>
                  <wp:positionH relativeFrom="margin">
                    <wp:posOffset>1271270</wp:posOffset>
                  </wp:positionH>
                  <wp:positionV relativeFrom="margin">
                    <wp:posOffset>4612005</wp:posOffset>
                  </wp:positionV>
                  <wp:extent cx="1695450" cy="951865"/>
                  <wp:effectExtent l="0" t="0" r="0" b="63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sa de trabalho angular.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951865"/>
                          </a:xfrm>
                          <a:prstGeom prst="rect">
                            <a:avLst/>
                          </a:prstGeom>
                        </pic:spPr>
                      </pic:pic>
                    </a:graphicData>
                  </a:graphic>
                  <wp14:sizeRelH relativeFrom="margin">
                    <wp14:pctWidth>0</wp14:pctWidth>
                  </wp14:sizeRelH>
                  <wp14:sizeRelV relativeFrom="margin">
                    <wp14:pctHeight>0</wp14:pctHeight>
                  </wp14:sizeRelV>
                </wp:anchor>
              </w:drawing>
            </w:r>
            <w:r w:rsidRPr="00D64697">
              <w:rPr>
                <w:rFonts w:ascii="Times New Roman" w:hAnsi="Times New Roman" w:cs="Times New Roman"/>
                <w:b/>
                <w:sz w:val="16"/>
                <w:szCs w:val="16"/>
              </w:rPr>
              <w:t>IMAGEM MERAMENTE ILUSTRATIVA:</w:t>
            </w:r>
          </w:p>
          <w:p w14:paraId="6EA43121"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2BFDA8B7"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3D3E3359"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1644A005"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61BBAC9E"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77DA0A34"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tc>
        <w:tc>
          <w:tcPr>
            <w:tcW w:w="521" w:type="pct"/>
            <w:shd w:val="clear" w:color="auto" w:fill="auto"/>
            <w:vAlign w:val="center"/>
            <w:hideMark/>
          </w:tcPr>
          <w:p w14:paraId="02C660C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47</w:t>
            </w:r>
          </w:p>
        </w:tc>
      </w:tr>
      <w:tr w:rsidR="007F1E2D" w:rsidRPr="00D64697" w14:paraId="4283159C" w14:textId="77777777" w:rsidTr="00FA5487">
        <w:trPr>
          <w:cantSplit/>
          <w:trHeight w:val="1134"/>
        </w:trPr>
        <w:tc>
          <w:tcPr>
            <w:tcW w:w="224" w:type="pct"/>
            <w:shd w:val="clear" w:color="auto" w:fill="auto"/>
            <w:vAlign w:val="center"/>
            <w:hideMark/>
          </w:tcPr>
          <w:p w14:paraId="39F9F686"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lastRenderedPageBreak/>
              <w:t>2</w:t>
            </w:r>
          </w:p>
        </w:tc>
        <w:tc>
          <w:tcPr>
            <w:tcW w:w="299" w:type="pct"/>
            <w:textDirection w:val="btLr"/>
          </w:tcPr>
          <w:p w14:paraId="45733CB5"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603905</w:t>
            </w:r>
          </w:p>
        </w:tc>
        <w:tc>
          <w:tcPr>
            <w:tcW w:w="299" w:type="pct"/>
            <w:textDirection w:val="btLr"/>
            <w:vAlign w:val="center"/>
          </w:tcPr>
          <w:p w14:paraId="70ECD746"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490B8B5F" w14:textId="77777777" w:rsidR="007F1E2D" w:rsidRPr="00D64697" w:rsidRDefault="007F1E2D" w:rsidP="00FA548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1200X600X740 (LXPXA):</w:t>
            </w:r>
          </w:p>
          <w:p w14:paraId="5AEE8790"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0BD3872B" w14:textId="77777777" w:rsidR="007F1E2D" w:rsidRPr="00D64697" w:rsidRDefault="007F1E2D" w:rsidP="00FA5487">
            <w:pPr>
              <w:pStyle w:val="SemEspaamento"/>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4CF526A8"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73D8D10C"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5FD8A747"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15963A9E" w14:textId="77777777" w:rsidR="007F1E2D" w:rsidRPr="00D64697" w:rsidRDefault="007F1E2D" w:rsidP="00FA548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3F53817C"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019B53D5" w14:textId="77777777" w:rsidR="007F1E2D" w:rsidRDefault="007F1E2D" w:rsidP="00FA5487">
            <w:pPr>
              <w:spacing w:after="120"/>
              <w:jc w:val="center"/>
              <w:rPr>
                <w:rFonts w:ascii="Times New Roman" w:hAnsi="Times New Roman" w:cs="Times New Roman"/>
                <w:b/>
                <w:sz w:val="16"/>
                <w:szCs w:val="16"/>
              </w:rPr>
            </w:pPr>
          </w:p>
          <w:p w14:paraId="3EEBC76E" w14:textId="77777777" w:rsidR="007F1E2D" w:rsidRPr="00D64697" w:rsidRDefault="007F1E2D" w:rsidP="00FA5487">
            <w:pPr>
              <w:spacing w:after="120"/>
              <w:jc w:val="center"/>
              <w:rPr>
                <w:rFonts w:ascii="Times New Roman" w:hAnsi="Times New Roman" w:cs="Times New Roman"/>
                <w:b/>
                <w:sz w:val="16"/>
                <w:szCs w:val="16"/>
              </w:rPr>
            </w:pPr>
          </w:p>
          <w:p w14:paraId="764E9183" w14:textId="77777777" w:rsidR="007F1E2D" w:rsidRPr="00D64697"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18656" behindDoc="0" locked="0" layoutInCell="1" allowOverlap="1" wp14:anchorId="6CE4AA25" wp14:editId="1B604CD2">
                  <wp:simplePos x="0" y="0"/>
                  <wp:positionH relativeFrom="margin">
                    <wp:posOffset>1388110</wp:posOffset>
                  </wp:positionH>
                  <wp:positionV relativeFrom="margin">
                    <wp:posOffset>4408805</wp:posOffset>
                  </wp:positionV>
                  <wp:extent cx="1514475" cy="911860"/>
                  <wp:effectExtent l="0" t="0" r="9525" b="2540"/>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sa de trabalho reta 1200x600x74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4475" cy="911860"/>
                          </a:xfrm>
                          <a:prstGeom prst="rect">
                            <a:avLst/>
                          </a:prstGeom>
                        </pic:spPr>
                      </pic:pic>
                    </a:graphicData>
                  </a:graphic>
                  <wp14:sizeRelH relativeFrom="margin">
                    <wp14:pctWidth>0</wp14:pctWidth>
                  </wp14:sizeRelH>
                  <wp14:sizeRelV relativeFrom="margin">
                    <wp14:pctHeight>0</wp14:pctHeight>
                  </wp14:sizeRelV>
                </wp:anchor>
              </w:drawing>
            </w:r>
          </w:p>
          <w:p w14:paraId="3F314FFE" w14:textId="77777777" w:rsidR="007F1E2D" w:rsidRPr="00D64697" w:rsidRDefault="007F1E2D" w:rsidP="00FA5487">
            <w:pPr>
              <w:spacing w:after="120"/>
              <w:jc w:val="center"/>
              <w:rPr>
                <w:rFonts w:ascii="Times New Roman" w:hAnsi="Times New Roman" w:cs="Times New Roman"/>
                <w:b/>
                <w:sz w:val="16"/>
                <w:szCs w:val="16"/>
              </w:rPr>
            </w:pPr>
          </w:p>
          <w:p w14:paraId="61D6916C" w14:textId="77777777" w:rsidR="007F1E2D" w:rsidRPr="00D64697" w:rsidRDefault="007F1E2D" w:rsidP="00FA5487">
            <w:pPr>
              <w:spacing w:after="120"/>
              <w:jc w:val="center"/>
              <w:rPr>
                <w:rFonts w:ascii="Times New Roman" w:hAnsi="Times New Roman" w:cs="Times New Roman"/>
                <w:b/>
                <w:sz w:val="16"/>
                <w:szCs w:val="16"/>
              </w:rPr>
            </w:pPr>
          </w:p>
          <w:p w14:paraId="7F95C761" w14:textId="77777777" w:rsidR="007F1E2D" w:rsidRPr="00D64697" w:rsidRDefault="007F1E2D" w:rsidP="00FA5487">
            <w:pPr>
              <w:pStyle w:val="SemEspaamento"/>
              <w:spacing w:after="120"/>
              <w:jc w:val="center"/>
              <w:rPr>
                <w:rFonts w:ascii="Times New Roman" w:hAnsi="Times New Roman" w:cs="Times New Roman"/>
                <w:bCs/>
                <w:color w:val="071C27" w:themeColor="text1"/>
                <w:sz w:val="16"/>
                <w:szCs w:val="16"/>
              </w:rPr>
            </w:pPr>
          </w:p>
        </w:tc>
        <w:tc>
          <w:tcPr>
            <w:tcW w:w="521" w:type="pct"/>
            <w:shd w:val="clear" w:color="auto" w:fill="auto"/>
            <w:vAlign w:val="center"/>
            <w:hideMark/>
          </w:tcPr>
          <w:p w14:paraId="300ECAB4"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92</w:t>
            </w:r>
          </w:p>
        </w:tc>
      </w:tr>
      <w:tr w:rsidR="007F1E2D" w:rsidRPr="00D64697" w14:paraId="69472562" w14:textId="77777777" w:rsidTr="00FA5487">
        <w:trPr>
          <w:cantSplit/>
          <w:trHeight w:val="1134"/>
        </w:trPr>
        <w:tc>
          <w:tcPr>
            <w:tcW w:w="224" w:type="pct"/>
            <w:shd w:val="clear" w:color="auto" w:fill="auto"/>
            <w:vAlign w:val="center"/>
            <w:hideMark/>
          </w:tcPr>
          <w:p w14:paraId="39E0E0A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lastRenderedPageBreak/>
              <w:t>3</w:t>
            </w:r>
          </w:p>
        </w:tc>
        <w:tc>
          <w:tcPr>
            <w:tcW w:w="299" w:type="pct"/>
            <w:textDirection w:val="btLr"/>
          </w:tcPr>
          <w:p w14:paraId="03185958"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603908</w:t>
            </w:r>
          </w:p>
        </w:tc>
        <w:tc>
          <w:tcPr>
            <w:tcW w:w="299" w:type="pct"/>
            <w:textDirection w:val="btLr"/>
            <w:vAlign w:val="center"/>
          </w:tcPr>
          <w:p w14:paraId="5828282F"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179A7B28" w14:textId="77777777" w:rsidR="007F1E2D" w:rsidRPr="00D64697" w:rsidRDefault="007F1E2D" w:rsidP="00FA548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1400X600X740 (LXPXA):</w:t>
            </w:r>
          </w:p>
          <w:p w14:paraId="1C735D1D"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10C7E220" w14:textId="77777777" w:rsidR="007F1E2D" w:rsidRPr="00D64697" w:rsidRDefault="007F1E2D" w:rsidP="00FA548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5F3AAF21"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95D6618"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3F229025"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2C00A4B9" w14:textId="77777777" w:rsidR="007F1E2D" w:rsidRPr="00D64697" w:rsidRDefault="007F1E2D" w:rsidP="00FA548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2FBC1969"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19680" behindDoc="0" locked="0" layoutInCell="1" allowOverlap="1" wp14:anchorId="586FE609" wp14:editId="57D8C7A0">
                  <wp:simplePos x="0" y="0"/>
                  <wp:positionH relativeFrom="margin">
                    <wp:posOffset>1451610</wp:posOffset>
                  </wp:positionH>
                  <wp:positionV relativeFrom="margin">
                    <wp:posOffset>4384040</wp:posOffset>
                  </wp:positionV>
                  <wp:extent cx="1443355" cy="904875"/>
                  <wp:effectExtent l="0" t="0" r="4445" b="9525"/>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a de trabalho reta 1400x600x740.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3355" cy="904875"/>
                          </a:xfrm>
                          <a:prstGeom prst="rect">
                            <a:avLst/>
                          </a:prstGeom>
                        </pic:spPr>
                      </pic:pic>
                    </a:graphicData>
                  </a:graphic>
                  <wp14:sizeRelH relativeFrom="margin">
                    <wp14:pctWidth>0</wp14:pctWidth>
                  </wp14:sizeRelH>
                  <wp14:sizeRelV relativeFrom="margin">
                    <wp14:pctHeight>0</wp14:pctHeight>
                  </wp14:sizeRelV>
                </wp:anchor>
              </w:drawing>
            </w:r>
            <w:r w:rsidRPr="00D64697">
              <w:rPr>
                <w:rFonts w:ascii="Times New Roman" w:hAnsi="Times New Roman" w:cs="Times New Roman"/>
                <w:b/>
                <w:sz w:val="16"/>
                <w:szCs w:val="16"/>
              </w:rPr>
              <w:t>IMAGEM MERAMENTE ILUSTRATIVA:</w:t>
            </w:r>
          </w:p>
          <w:p w14:paraId="5E27A091" w14:textId="77777777" w:rsidR="007F1E2D" w:rsidRPr="00D64697" w:rsidRDefault="007F1E2D" w:rsidP="00FA5487">
            <w:pPr>
              <w:spacing w:after="120"/>
              <w:jc w:val="center"/>
              <w:rPr>
                <w:rFonts w:ascii="Times New Roman" w:hAnsi="Times New Roman" w:cs="Times New Roman"/>
                <w:b/>
                <w:sz w:val="16"/>
                <w:szCs w:val="16"/>
              </w:rPr>
            </w:pPr>
          </w:p>
          <w:p w14:paraId="3147C932" w14:textId="77777777" w:rsidR="007F1E2D" w:rsidRPr="00D64697" w:rsidRDefault="007F1E2D" w:rsidP="00FA5487">
            <w:pPr>
              <w:spacing w:after="120"/>
              <w:jc w:val="center"/>
              <w:rPr>
                <w:rFonts w:ascii="Times New Roman" w:hAnsi="Times New Roman" w:cs="Times New Roman"/>
                <w:b/>
                <w:sz w:val="16"/>
                <w:szCs w:val="16"/>
              </w:rPr>
            </w:pPr>
          </w:p>
          <w:p w14:paraId="29FE59EF" w14:textId="77777777" w:rsidR="007F1E2D" w:rsidRPr="00D64697" w:rsidRDefault="007F1E2D" w:rsidP="00FA5487">
            <w:pPr>
              <w:spacing w:after="120"/>
              <w:jc w:val="center"/>
              <w:rPr>
                <w:rFonts w:ascii="Times New Roman" w:hAnsi="Times New Roman" w:cs="Times New Roman"/>
                <w:b/>
                <w:sz w:val="16"/>
                <w:szCs w:val="16"/>
              </w:rPr>
            </w:pPr>
          </w:p>
          <w:p w14:paraId="1DCCE657" w14:textId="77777777" w:rsidR="007F1E2D" w:rsidRPr="00D64697" w:rsidRDefault="007F1E2D" w:rsidP="00FA5487">
            <w:pPr>
              <w:tabs>
                <w:tab w:val="left" w:pos="790"/>
                <w:tab w:val="left" w:pos="1490"/>
              </w:tabs>
              <w:spacing w:after="120"/>
              <w:jc w:val="both"/>
              <w:rPr>
                <w:rFonts w:ascii="Times New Roman" w:eastAsia="Times New Roman" w:hAnsi="Times New Roman" w:cs="Times New Roman"/>
                <w:color w:val="000000"/>
                <w:sz w:val="16"/>
                <w:szCs w:val="16"/>
              </w:rPr>
            </w:pPr>
          </w:p>
          <w:p w14:paraId="58AD5A24" w14:textId="77777777" w:rsidR="007F1E2D" w:rsidRPr="00D64697" w:rsidRDefault="007F1E2D" w:rsidP="00FA5487">
            <w:pPr>
              <w:tabs>
                <w:tab w:val="left" w:pos="790"/>
                <w:tab w:val="left" w:pos="1490"/>
              </w:tabs>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0D67FC4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66</w:t>
            </w:r>
          </w:p>
        </w:tc>
      </w:tr>
      <w:tr w:rsidR="007F1E2D" w:rsidRPr="00D64697" w14:paraId="07BCE0D9" w14:textId="77777777" w:rsidTr="00FA5487">
        <w:trPr>
          <w:cantSplit/>
          <w:trHeight w:val="1134"/>
        </w:trPr>
        <w:tc>
          <w:tcPr>
            <w:tcW w:w="224" w:type="pct"/>
            <w:shd w:val="clear" w:color="auto" w:fill="auto"/>
            <w:vAlign w:val="center"/>
            <w:hideMark/>
          </w:tcPr>
          <w:p w14:paraId="697213C4"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w:t>
            </w:r>
          </w:p>
        </w:tc>
        <w:tc>
          <w:tcPr>
            <w:tcW w:w="299" w:type="pct"/>
            <w:textDirection w:val="btLr"/>
          </w:tcPr>
          <w:p w14:paraId="586D2702"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603906</w:t>
            </w:r>
          </w:p>
        </w:tc>
        <w:tc>
          <w:tcPr>
            <w:tcW w:w="299" w:type="pct"/>
            <w:textDirection w:val="btLr"/>
            <w:vAlign w:val="center"/>
          </w:tcPr>
          <w:p w14:paraId="6E7E6BA3"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02F44C59"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1600X600X740 (LXPXA):</w:t>
            </w:r>
          </w:p>
          <w:p w14:paraId="712196D2" w14:textId="77777777" w:rsidR="007F1E2D" w:rsidRPr="00D64697" w:rsidRDefault="007F1E2D" w:rsidP="00FA548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30A3E1BD"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A17EC59"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22D2E042"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0EF21A39" w14:textId="77777777" w:rsidR="007F1E2D" w:rsidRPr="00D64697" w:rsidRDefault="007F1E2D" w:rsidP="00FA548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78E4B2CD"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20704" behindDoc="0" locked="0" layoutInCell="1" allowOverlap="1" wp14:anchorId="326F3598" wp14:editId="6F67D458">
                  <wp:simplePos x="0" y="0"/>
                  <wp:positionH relativeFrom="margin">
                    <wp:posOffset>1382395</wp:posOffset>
                  </wp:positionH>
                  <wp:positionV relativeFrom="margin">
                    <wp:posOffset>4359275</wp:posOffset>
                  </wp:positionV>
                  <wp:extent cx="1625600" cy="914400"/>
                  <wp:effectExtent l="0" t="0" r="0" b="0"/>
                  <wp:wrapSquare wrapText="bothSides"/>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sa de trabalho reta 1600x600x740.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5600" cy="914400"/>
                          </a:xfrm>
                          <a:prstGeom prst="rect">
                            <a:avLst/>
                          </a:prstGeom>
                        </pic:spPr>
                      </pic:pic>
                    </a:graphicData>
                  </a:graphic>
                  <wp14:sizeRelH relativeFrom="margin">
                    <wp14:pctWidth>0</wp14:pctWidth>
                  </wp14:sizeRelH>
                  <wp14:sizeRelV relativeFrom="margin">
                    <wp14:pctHeight>0</wp14:pctHeight>
                  </wp14:sizeRelV>
                </wp:anchor>
              </w:drawing>
            </w:r>
            <w:r w:rsidRPr="00D64697">
              <w:rPr>
                <w:rFonts w:ascii="Times New Roman" w:hAnsi="Times New Roman" w:cs="Times New Roman"/>
                <w:b/>
                <w:sz w:val="16"/>
                <w:szCs w:val="16"/>
              </w:rPr>
              <w:t>IMAGEM MERAMENTE ILUSTRATIVA:</w:t>
            </w:r>
          </w:p>
          <w:p w14:paraId="78AC6837" w14:textId="77777777" w:rsidR="007F1E2D" w:rsidRPr="00D64697" w:rsidRDefault="007F1E2D" w:rsidP="00FA5487">
            <w:pPr>
              <w:spacing w:after="120"/>
              <w:jc w:val="center"/>
              <w:rPr>
                <w:rFonts w:ascii="Times New Roman" w:hAnsi="Times New Roman" w:cs="Times New Roman"/>
                <w:b/>
                <w:sz w:val="16"/>
                <w:szCs w:val="16"/>
              </w:rPr>
            </w:pPr>
          </w:p>
          <w:p w14:paraId="09270F07" w14:textId="77777777" w:rsidR="007F1E2D" w:rsidRPr="00D64697" w:rsidRDefault="007F1E2D" w:rsidP="00FA5487">
            <w:pPr>
              <w:spacing w:after="120"/>
              <w:jc w:val="center"/>
              <w:rPr>
                <w:rFonts w:ascii="Times New Roman" w:hAnsi="Times New Roman" w:cs="Times New Roman"/>
                <w:b/>
                <w:sz w:val="16"/>
                <w:szCs w:val="16"/>
              </w:rPr>
            </w:pPr>
          </w:p>
          <w:p w14:paraId="3A783B90" w14:textId="77777777" w:rsidR="007F1E2D" w:rsidRPr="00D64697" w:rsidRDefault="007F1E2D" w:rsidP="00FA5487">
            <w:pPr>
              <w:spacing w:after="120"/>
              <w:jc w:val="center"/>
              <w:rPr>
                <w:rFonts w:ascii="Times New Roman" w:hAnsi="Times New Roman" w:cs="Times New Roman"/>
                <w:b/>
                <w:sz w:val="16"/>
                <w:szCs w:val="16"/>
              </w:rPr>
            </w:pPr>
          </w:p>
          <w:p w14:paraId="3191C9BF" w14:textId="77777777" w:rsidR="007F1E2D" w:rsidRPr="00D64697" w:rsidRDefault="007F1E2D" w:rsidP="00FA5487">
            <w:pPr>
              <w:spacing w:after="120"/>
              <w:jc w:val="center"/>
              <w:rPr>
                <w:rFonts w:ascii="Times New Roman" w:hAnsi="Times New Roman" w:cs="Times New Roman"/>
                <w:b/>
                <w:sz w:val="16"/>
                <w:szCs w:val="16"/>
              </w:rPr>
            </w:pPr>
          </w:p>
          <w:p w14:paraId="40F57456" w14:textId="77777777" w:rsidR="007F1E2D" w:rsidRPr="00D64697" w:rsidRDefault="007F1E2D" w:rsidP="00FA5487">
            <w:pPr>
              <w:tabs>
                <w:tab w:val="left" w:pos="790"/>
                <w:tab w:val="left" w:pos="1490"/>
              </w:tabs>
              <w:spacing w:after="120"/>
              <w:jc w:val="both"/>
              <w:rPr>
                <w:rFonts w:ascii="Times New Roman" w:eastAsia="Times New Roman" w:hAnsi="Times New Roman" w:cs="Times New Roman"/>
                <w:color w:val="071C27" w:themeColor="text1"/>
                <w:sz w:val="16"/>
                <w:szCs w:val="16"/>
              </w:rPr>
            </w:pPr>
          </w:p>
        </w:tc>
        <w:tc>
          <w:tcPr>
            <w:tcW w:w="521" w:type="pct"/>
            <w:shd w:val="clear" w:color="auto" w:fill="auto"/>
            <w:vAlign w:val="center"/>
            <w:hideMark/>
          </w:tcPr>
          <w:p w14:paraId="237CD9D1"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71</w:t>
            </w:r>
          </w:p>
        </w:tc>
      </w:tr>
      <w:tr w:rsidR="007F1E2D" w:rsidRPr="00D64697" w14:paraId="207A0EFD" w14:textId="77777777" w:rsidTr="00FA5487">
        <w:trPr>
          <w:cantSplit/>
          <w:trHeight w:val="1134"/>
        </w:trPr>
        <w:tc>
          <w:tcPr>
            <w:tcW w:w="224" w:type="pct"/>
            <w:shd w:val="clear" w:color="auto" w:fill="auto"/>
            <w:vAlign w:val="center"/>
            <w:hideMark/>
          </w:tcPr>
          <w:p w14:paraId="740AA7F7"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c>
          <w:tcPr>
            <w:tcW w:w="299" w:type="pct"/>
            <w:textDirection w:val="btLr"/>
          </w:tcPr>
          <w:p w14:paraId="57DAA557"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346502</w:t>
            </w:r>
          </w:p>
        </w:tc>
        <w:tc>
          <w:tcPr>
            <w:tcW w:w="299" w:type="pct"/>
            <w:textDirection w:val="btLr"/>
            <w:vAlign w:val="center"/>
          </w:tcPr>
          <w:p w14:paraId="7A05E91F"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4FCD4764"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ARMÁRIO EXTRA-ALTO FECHADO 2 PORTAS 800X510X2100MM:</w:t>
            </w:r>
          </w:p>
          <w:p w14:paraId="1138AE5C"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25mm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com no mínimo 0,3mm de espessura bordas protegidas por fita de poliestireno flexível com espessura 3mm, com bordas arredondadas em todo seu perímetro com raio mínimo de 2,5mm. </w:t>
            </w:r>
            <w:r w:rsidRPr="00D64697">
              <w:rPr>
                <w:rFonts w:ascii="Times New Roman" w:eastAsia="MS Mincho" w:hAnsi="Times New Roman" w:cs="Times New Roman"/>
                <w:color w:val="071C27" w:themeColor="text1"/>
                <w:sz w:val="16"/>
                <w:szCs w:val="16"/>
              </w:rPr>
              <w:t xml:space="preserve">Portas: </w:t>
            </w:r>
            <w:r w:rsidRPr="00D64697">
              <w:rPr>
                <w:rFonts w:ascii="Times New Roman" w:hAnsi="Times New Roman" w:cs="Times New Roman"/>
                <w:color w:val="071C27" w:themeColor="text1"/>
                <w:sz w:val="16"/>
                <w:szCs w:val="16"/>
              </w:rPr>
              <w:t xml:space="preserve">Duas portas de abrir em MDP de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com 0,3mm de espessura em ambas as faces Possui bordas protegidas por fita de poliestireno flexível com espessura de 1mm, Cada porta possui, quatro dobradiças que permita abertura de no mínimo 270º,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Apresenta sistema de pressão acionado ao ser fechada, aço zincado e lubrificado, e peça em plástico de para travamento, mantendo a porta pressionada para dentro sem folgas depois de fechada; Tem eixo em aço, evitando o atrito e eliminando a necessidade de lubrificação; Possui um puxador em cada porta, em alumínio </w:t>
            </w:r>
            <w:proofErr w:type="spellStart"/>
            <w:r w:rsidRPr="00D64697">
              <w:rPr>
                <w:rFonts w:ascii="Times New Roman" w:hAnsi="Times New Roman" w:cs="Times New Roman"/>
                <w:color w:val="071C27" w:themeColor="text1"/>
                <w:sz w:val="16"/>
                <w:szCs w:val="16"/>
              </w:rPr>
              <w:t>extrudado</w:t>
            </w:r>
            <w:proofErr w:type="spellEnd"/>
            <w:r w:rsidRPr="00D64697">
              <w:rPr>
                <w:rFonts w:ascii="Times New Roman" w:hAnsi="Times New Roman" w:cs="Times New Roman"/>
                <w:color w:val="071C27" w:themeColor="text1"/>
                <w:sz w:val="16"/>
                <w:szCs w:val="16"/>
              </w:rPr>
              <w:t xml:space="preserve"> e arqueado com formato convexo. </w:t>
            </w:r>
            <w:r w:rsidRPr="00D64697">
              <w:rPr>
                <w:rFonts w:ascii="Times New Roman" w:eastAsia="MS Mincho" w:hAnsi="Times New Roman" w:cs="Times New Roman"/>
                <w:color w:val="071C27" w:themeColor="text1"/>
                <w:sz w:val="16"/>
                <w:szCs w:val="16"/>
              </w:rPr>
              <w:t xml:space="preserve">Fechadura: </w:t>
            </w:r>
            <w:r w:rsidRPr="00D64697">
              <w:rPr>
                <w:rFonts w:ascii="Times New Roman" w:hAnsi="Times New Roman" w:cs="Times New Roman"/>
                <w:color w:val="071C27" w:themeColor="text1"/>
                <w:sz w:val="16"/>
                <w:szCs w:val="16"/>
              </w:rPr>
              <w:t xml:space="preserve">em aço cromado, cilindro em aço cromado; Dotado de molas e pinos em latão ou aço, lubrificados com graxa naval de auto desempenho em todo mecanismo interno, reduzindo atritos e evitando possíveis travamentos; Cada fechadura tem um segredo individual, não permitindo que a chave de outra fechadura a abra; Possui lingueta de aço com mecanismo que permite o giro de duas hastes em alumínio no eixo vertical, sendo uma na parte superior e outra na inferior, fixado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medindo 11x3,5mm; As chaves possuem acabamento em poliuretano injetado, com sistema de segurança que permite a dobra sem que a mesma se quebre dentro do cilindro; </w:t>
            </w:r>
            <w:r w:rsidRPr="00D64697">
              <w:rPr>
                <w:rFonts w:ascii="Times New Roman" w:eastAsia="MS Mincho" w:hAnsi="Times New Roman" w:cs="Times New Roman"/>
                <w:color w:val="071C27" w:themeColor="text1"/>
                <w:sz w:val="16"/>
                <w:szCs w:val="16"/>
              </w:rPr>
              <w:t>Prateleiras: 05</w:t>
            </w:r>
            <w:r w:rsidRPr="00D64697">
              <w:rPr>
                <w:rFonts w:ascii="Times New Roman" w:hAnsi="Times New Roman" w:cs="Times New Roman"/>
                <w:color w:val="071C27" w:themeColor="text1"/>
                <w:sz w:val="16"/>
                <w:szCs w:val="16"/>
              </w:rPr>
              <w:t xml:space="preserve"> prateleiras reguláveis em </w:t>
            </w:r>
            <w:proofErr w:type="spellStart"/>
            <w:r w:rsidRPr="00D64697">
              <w:rPr>
                <w:rFonts w:ascii="Times New Roman" w:hAnsi="Times New Roman" w:cs="Times New Roman"/>
                <w:color w:val="071C27" w:themeColor="text1"/>
                <w:sz w:val="16"/>
                <w:szCs w:val="16"/>
              </w:rPr>
              <w:t>mdp</w:t>
            </w:r>
            <w:proofErr w:type="spellEnd"/>
            <w:r w:rsidRPr="00D64697">
              <w:rPr>
                <w:rFonts w:ascii="Times New Roman" w:hAnsi="Times New Roman" w:cs="Times New Roman"/>
                <w:color w:val="071C27" w:themeColor="text1"/>
                <w:sz w:val="16"/>
                <w:szCs w:val="16"/>
              </w:rPr>
              <w:t xml:space="preserv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em bordas transversais protegidas por fita de poliestireno flexível com espessura de 1mm; Nas bordas longitudinais de tem fita com espessura 3mm, com raio de 2,5mm; Cada prateleira contém quatro suportes em poliuretano rígido com sistema de engate para os pinos de regulagem; o travamento das prateleiras reguláveis é feito por meio de pinos em aço inoxidável fixos nas laterais por meio de furos para engate.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bordas protegidas por fita de poliestireno flexível com espessura de 1mm. Possui recorte que propicia acabamento perfeito na união das peças. Possui reguladores de nível em polipropileno injetado, com forma telescópica ajuste de no mínimo 20mm, </w:t>
            </w:r>
            <w:proofErr w:type="gramStart"/>
            <w:r w:rsidRPr="00D64697">
              <w:rPr>
                <w:rFonts w:ascii="Times New Roman" w:hAnsi="Times New Roman" w:cs="Times New Roman"/>
                <w:color w:val="071C27" w:themeColor="text1"/>
                <w:sz w:val="16"/>
                <w:szCs w:val="16"/>
              </w:rPr>
              <w:t>Permite</w:t>
            </w:r>
            <w:proofErr w:type="gramEnd"/>
            <w:r w:rsidRPr="00D64697">
              <w:rPr>
                <w:rFonts w:ascii="Times New Roman" w:hAnsi="Times New Roman" w:cs="Times New Roman"/>
                <w:color w:val="071C27" w:themeColor="text1"/>
                <w:sz w:val="16"/>
                <w:szCs w:val="16"/>
              </w:rPr>
              <w:t xml:space="preserve"> a regulagem de altura pelo lado interno do armário.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ambas as faces bordas protegidas por fita de poliestireno flexível com espessura de 1mm; Possui recorte que propicia acabamento perfeito na montagem das peças; No sentido longitudinal, das laterais, contém duas fileiras de furos com diâmetro de 5mm.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em ambas as faces; É embutido nas laterais, tampo superior e inferior, com perfeita junção, sem frestas e mantendo travamento e estabilidade do corpo do móvel. Sapatas niveladoras em polipropileno injetado, com formato telescópico ajuste de no mínimo 20mm, fixada a um suporte de poliuretano injetado; contém três furos para fixação,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zincados. Montagem: O travamento das laterais ao tampo superior e inferior é feito por meio de cavilhas e pinos de aço inoxidável com rosca padrão M6, com rebaixo na extremidade oposta à rosca para o travamento, e recorte para engate do pino de aço, o qual é fixado ao tampo superior e inferior por meio de pino em ZAMAK, rosca padrão M6 na parte interna e rosca auto </w:t>
            </w:r>
            <w:proofErr w:type="spellStart"/>
            <w:r w:rsidRPr="00D64697">
              <w:rPr>
                <w:rFonts w:ascii="Times New Roman" w:hAnsi="Times New Roman" w:cs="Times New Roman"/>
                <w:color w:val="071C27" w:themeColor="text1"/>
                <w:sz w:val="16"/>
                <w:szCs w:val="16"/>
              </w:rPr>
              <w:t>atarraxante</w:t>
            </w:r>
            <w:proofErr w:type="spellEnd"/>
            <w:r w:rsidRPr="00D64697">
              <w:rPr>
                <w:rFonts w:ascii="Times New Roman" w:hAnsi="Times New Roman" w:cs="Times New Roman"/>
                <w:color w:val="071C27" w:themeColor="text1"/>
                <w:sz w:val="16"/>
                <w:szCs w:val="16"/>
              </w:rPr>
              <w:t xml:space="preserve"> na externa, com recortes no fio da rosca para que a mesma trave e não solte da peça, são no mínimo duas cavilhas e dois pinos de aço por junção. Apresentar junto com a proposta, certificado de acordo com as normas da ABNT conforme NBR 13961:2010, emitido por laboratório acreditado pelo INMETRO.</w:t>
            </w:r>
          </w:p>
          <w:p w14:paraId="4685A988"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0C5A365"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091A1D21"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49DC40BF" w14:textId="77777777" w:rsidR="007F1E2D" w:rsidRPr="00D64697" w:rsidRDefault="007F1E2D" w:rsidP="00FA548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21ACBD59" w14:textId="77777777" w:rsidR="007F1E2D" w:rsidRPr="00D64697" w:rsidRDefault="007F1E2D" w:rsidP="00FA5487">
            <w:pPr>
              <w:spacing w:after="120"/>
              <w:rPr>
                <w:rFonts w:ascii="Times New Roman" w:hAnsi="Times New Roman" w:cs="Times New Roman"/>
                <w:b/>
                <w:sz w:val="16"/>
                <w:szCs w:val="16"/>
              </w:rPr>
            </w:pPr>
          </w:p>
          <w:p w14:paraId="7AE8D0A0"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50988D66"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21728" behindDoc="0" locked="0" layoutInCell="1" allowOverlap="1" wp14:anchorId="7D4A22C9" wp14:editId="20256BBD">
                  <wp:simplePos x="0" y="0"/>
                  <wp:positionH relativeFrom="margin">
                    <wp:posOffset>1717040</wp:posOffset>
                  </wp:positionH>
                  <wp:positionV relativeFrom="margin">
                    <wp:posOffset>5920740</wp:posOffset>
                  </wp:positionV>
                  <wp:extent cx="876300" cy="1557655"/>
                  <wp:effectExtent l="0" t="0" r="0" b="4445"/>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mário extra alto 2 portas 800x500x2100.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6300" cy="1557655"/>
                          </a:xfrm>
                          <a:prstGeom prst="rect">
                            <a:avLst/>
                          </a:prstGeom>
                        </pic:spPr>
                      </pic:pic>
                    </a:graphicData>
                  </a:graphic>
                  <wp14:sizeRelH relativeFrom="margin">
                    <wp14:pctWidth>0</wp14:pctWidth>
                  </wp14:sizeRelH>
                  <wp14:sizeRelV relativeFrom="margin">
                    <wp14:pctHeight>0</wp14:pctHeight>
                  </wp14:sizeRelV>
                </wp:anchor>
              </w:drawing>
            </w:r>
          </w:p>
          <w:p w14:paraId="077564E4" w14:textId="77777777" w:rsidR="007F1E2D" w:rsidRDefault="007F1E2D" w:rsidP="00FA5487">
            <w:pPr>
              <w:spacing w:after="120"/>
              <w:jc w:val="center"/>
              <w:rPr>
                <w:rFonts w:ascii="Times New Roman" w:hAnsi="Times New Roman" w:cs="Times New Roman"/>
                <w:b/>
                <w:sz w:val="16"/>
                <w:szCs w:val="16"/>
              </w:rPr>
            </w:pPr>
          </w:p>
          <w:p w14:paraId="3DAC2258" w14:textId="77777777" w:rsidR="007F1E2D" w:rsidRDefault="007F1E2D" w:rsidP="00FA5487">
            <w:pPr>
              <w:spacing w:after="120"/>
              <w:jc w:val="center"/>
              <w:rPr>
                <w:rFonts w:ascii="Times New Roman" w:hAnsi="Times New Roman" w:cs="Times New Roman"/>
                <w:b/>
                <w:sz w:val="16"/>
                <w:szCs w:val="16"/>
              </w:rPr>
            </w:pPr>
          </w:p>
          <w:p w14:paraId="0FAE678F" w14:textId="77777777" w:rsidR="007F1E2D" w:rsidRDefault="007F1E2D" w:rsidP="00FA5487">
            <w:pPr>
              <w:spacing w:after="120"/>
              <w:jc w:val="center"/>
              <w:rPr>
                <w:rFonts w:ascii="Times New Roman" w:hAnsi="Times New Roman" w:cs="Times New Roman"/>
                <w:b/>
                <w:sz w:val="16"/>
                <w:szCs w:val="16"/>
              </w:rPr>
            </w:pPr>
          </w:p>
          <w:p w14:paraId="30C78768" w14:textId="77777777" w:rsidR="007F1E2D" w:rsidRDefault="007F1E2D" w:rsidP="00FA5487">
            <w:pPr>
              <w:spacing w:after="120"/>
              <w:rPr>
                <w:rFonts w:ascii="Times New Roman" w:hAnsi="Times New Roman" w:cs="Times New Roman"/>
                <w:b/>
                <w:sz w:val="16"/>
                <w:szCs w:val="16"/>
              </w:rPr>
            </w:pPr>
          </w:p>
          <w:p w14:paraId="71A26BEE" w14:textId="77777777" w:rsidR="007F1E2D" w:rsidRPr="00D64697" w:rsidRDefault="007F1E2D" w:rsidP="00FA5487">
            <w:pPr>
              <w:spacing w:after="120"/>
              <w:rPr>
                <w:rFonts w:ascii="Times New Roman" w:hAnsi="Times New Roman" w:cs="Times New Roman"/>
                <w:b/>
                <w:sz w:val="16"/>
                <w:szCs w:val="16"/>
              </w:rPr>
            </w:pPr>
          </w:p>
          <w:p w14:paraId="7F1390C7" w14:textId="77777777" w:rsidR="007F1E2D" w:rsidRPr="00D64697" w:rsidRDefault="007F1E2D" w:rsidP="00FA5487">
            <w:pPr>
              <w:spacing w:after="120"/>
              <w:jc w:val="center"/>
              <w:rPr>
                <w:rFonts w:ascii="Times New Roman" w:hAnsi="Times New Roman" w:cs="Times New Roman"/>
                <w:b/>
                <w:sz w:val="16"/>
                <w:szCs w:val="16"/>
              </w:rPr>
            </w:pPr>
          </w:p>
          <w:p w14:paraId="2CA6244C" w14:textId="77777777" w:rsidR="007F1E2D" w:rsidRPr="00D64697" w:rsidRDefault="007F1E2D" w:rsidP="00FA5487">
            <w:pPr>
              <w:spacing w:after="120"/>
              <w:jc w:val="center"/>
              <w:rPr>
                <w:rFonts w:ascii="Times New Roman" w:hAnsi="Times New Roman" w:cs="Times New Roman"/>
                <w:b/>
                <w:sz w:val="16"/>
                <w:szCs w:val="16"/>
              </w:rPr>
            </w:pPr>
          </w:p>
          <w:p w14:paraId="7CCB30C7" w14:textId="77777777" w:rsidR="007F1E2D" w:rsidRPr="00D64697" w:rsidRDefault="007F1E2D" w:rsidP="00FA5487">
            <w:pPr>
              <w:pStyle w:val="SemEspaamento"/>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1A1B32D7"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108</w:t>
            </w:r>
          </w:p>
        </w:tc>
      </w:tr>
      <w:tr w:rsidR="007F1E2D" w:rsidRPr="00D64697" w14:paraId="5DB5B61F" w14:textId="77777777" w:rsidTr="00FA5487">
        <w:trPr>
          <w:cantSplit/>
          <w:trHeight w:val="1134"/>
        </w:trPr>
        <w:tc>
          <w:tcPr>
            <w:tcW w:w="224" w:type="pct"/>
            <w:shd w:val="clear" w:color="auto" w:fill="auto"/>
            <w:vAlign w:val="center"/>
            <w:hideMark/>
          </w:tcPr>
          <w:p w14:paraId="059DD22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w:t>
            </w:r>
          </w:p>
        </w:tc>
        <w:tc>
          <w:tcPr>
            <w:tcW w:w="299" w:type="pct"/>
            <w:textDirection w:val="btLr"/>
          </w:tcPr>
          <w:p w14:paraId="1295197D"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207377</w:t>
            </w:r>
          </w:p>
        </w:tc>
        <w:tc>
          <w:tcPr>
            <w:tcW w:w="299" w:type="pct"/>
            <w:textDirection w:val="btLr"/>
            <w:vAlign w:val="center"/>
          </w:tcPr>
          <w:p w14:paraId="7CFF7DAA"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084D7DE"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GAVETEIRO VOLANTE COM 04 GAVETAS IGUAIS 401X510X605MM:</w:t>
            </w:r>
          </w:p>
          <w:p w14:paraId="335A5C41"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em chapa única com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com 0,3mm de espessura na parte superior e inferior do tampo, bordas de poliestireno flexível com espessura mínima de 3mm, com bordas arredondadas em todo seu perímetro com raio mínimo de 2,5mm, possui recorte na parte posterior, que propicia acabamento perfeito na montagem das peças.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sua superfície superior e inferior, bordas de poliestireno flexível com espessura mínima de 1mm. Possui recorte, que propicia acabamento perfeito na união das peças. Rodízio: de duplo giro em poliamida rígida injetada, micro </w:t>
            </w:r>
            <w:proofErr w:type="spellStart"/>
            <w:r w:rsidRPr="00D64697">
              <w:rPr>
                <w:rFonts w:ascii="Times New Roman" w:hAnsi="Times New Roman" w:cs="Times New Roman"/>
                <w:color w:val="071C27" w:themeColor="text1"/>
                <w:sz w:val="16"/>
                <w:szCs w:val="16"/>
              </w:rPr>
              <w:t>texturizada</w:t>
            </w:r>
            <w:proofErr w:type="spellEnd"/>
            <w:r w:rsidRPr="00D64697">
              <w:rPr>
                <w:rFonts w:ascii="Times New Roman" w:hAnsi="Times New Roman" w:cs="Times New Roman"/>
                <w:color w:val="071C27" w:themeColor="text1"/>
                <w:sz w:val="16"/>
                <w:szCs w:val="16"/>
              </w:rPr>
              <w:t xml:space="preserve"> fosco na cor peta, com diâmetro de 50mm. Possui dois eixos em aço inoxidável, sendo um na vertical e outro na horizontal, os dois da dianteira possuem trava.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em MDP chapa única com 18mm, medindo 480x525mm (</w:t>
            </w:r>
            <w:proofErr w:type="spellStart"/>
            <w:r w:rsidRPr="00D64697">
              <w:rPr>
                <w:rFonts w:ascii="Times New Roman" w:hAnsi="Times New Roman" w:cs="Times New Roman"/>
                <w:color w:val="071C27" w:themeColor="text1"/>
                <w:sz w:val="16"/>
                <w:szCs w:val="16"/>
              </w:rPr>
              <w:t>PxH</w:t>
            </w:r>
            <w:proofErr w:type="spellEnd"/>
            <w:r w:rsidRPr="00D64697">
              <w:rPr>
                <w:rFonts w:ascii="Times New Roman" w:hAnsi="Times New Roman" w:cs="Times New Roman"/>
                <w:color w:val="071C27" w:themeColor="text1"/>
                <w:sz w:val="16"/>
                <w:szCs w:val="16"/>
              </w:rPr>
              <w:t xml:space="preserve">);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mínima de 1mm; </w:t>
            </w:r>
            <w:proofErr w:type="gramStart"/>
            <w:r w:rsidRPr="00D64697">
              <w:rPr>
                <w:rFonts w:ascii="Times New Roman" w:hAnsi="Times New Roman" w:cs="Times New Roman"/>
                <w:color w:val="071C27" w:themeColor="text1"/>
                <w:sz w:val="16"/>
                <w:szCs w:val="16"/>
              </w:rPr>
              <w:t>Possui</w:t>
            </w:r>
            <w:proofErr w:type="gramEnd"/>
            <w:r w:rsidRPr="00D64697">
              <w:rPr>
                <w:rFonts w:ascii="Times New Roman" w:hAnsi="Times New Roman" w:cs="Times New Roman"/>
                <w:color w:val="071C27" w:themeColor="text1"/>
                <w:sz w:val="16"/>
                <w:szCs w:val="16"/>
              </w:rPr>
              <w:t xml:space="preserve"> recorte que propicia acabamento perfeito na montagem das peças; paralelo ao recorte posterior, outro recorte para embutir a vareta de alumínio do mecanismo de travamento simultâneo das gavetas.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w:t>
            </w:r>
            <w:proofErr w:type="gramStart"/>
            <w:r w:rsidRPr="00D64697">
              <w:rPr>
                <w:rFonts w:ascii="Times New Roman" w:hAnsi="Times New Roman" w:cs="Times New Roman"/>
                <w:color w:val="071C27" w:themeColor="text1"/>
                <w:sz w:val="16"/>
                <w:szCs w:val="16"/>
              </w:rPr>
              <w:t>É</w:t>
            </w:r>
            <w:proofErr w:type="gramEnd"/>
            <w:r w:rsidRPr="00D64697">
              <w:rPr>
                <w:rFonts w:ascii="Times New Roman" w:hAnsi="Times New Roman" w:cs="Times New Roman"/>
                <w:color w:val="071C27" w:themeColor="text1"/>
                <w:sz w:val="16"/>
                <w:szCs w:val="16"/>
              </w:rPr>
              <w:t xml:space="preserve"> embutido nas laterais, tampo superior e inferior, com perfeita junção, a 3mm de profundidade com recuo de 6mm do limite posterior do gaveteiro, sem frestas e mantendo travamento e estabilidade do corpo do móvel. </w:t>
            </w:r>
            <w:r w:rsidRPr="00D64697">
              <w:rPr>
                <w:rFonts w:ascii="Times New Roman" w:eastAsia="MS Mincho" w:hAnsi="Times New Roman" w:cs="Times New Roman"/>
                <w:color w:val="071C27" w:themeColor="text1"/>
                <w:sz w:val="16"/>
                <w:szCs w:val="16"/>
              </w:rPr>
              <w:t xml:space="preserve">Gavetas: </w:t>
            </w:r>
            <w:r w:rsidRPr="00D64697">
              <w:rPr>
                <w:rFonts w:ascii="Times New Roman" w:hAnsi="Times New Roman" w:cs="Times New Roman"/>
                <w:color w:val="071C27" w:themeColor="text1"/>
                <w:sz w:val="16"/>
                <w:szCs w:val="16"/>
              </w:rPr>
              <w:t xml:space="preserve">quatro gavetas com frente MDP, em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1mm, Corpo da gaveta em chapa de aço com espessura mínima de 0,9mm, com profundidade interna mínima de 345mm e largura mínima de 335mm;  As guias metálicas são em chapa de aço com espessura mínima de 1,2mm, soldada na parte inferior lateral do corpo da gaveta, com sistema de deslizamento por meio de roldanas em poliamida rígida injetada. As guias deveram ter um sistema de trava no final do curso ao seu fechamento evitando que a mesma se abra ao inclinar o gaveteiro. Sistema de travamento: simultâneo das gavetas por meio de barra de alumínio com pinos e travas reguláveis, fechadura cilíndrica com pino de aço com movimento orbital ao eixo; duas cópias de chave com capa plástica de proteção e sistema </w:t>
            </w:r>
            <w:proofErr w:type="spellStart"/>
            <w:r w:rsidRPr="00D64697">
              <w:rPr>
                <w:rFonts w:ascii="Times New Roman" w:hAnsi="Times New Roman" w:cs="Times New Roman"/>
                <w:color w:val="071C27" w:themeColor="text1"/>
                <w:sz w:val="16"/>
                <w:szCs w:val="16"/>
              </w:rPr>
              <w:t>escamoteável</w:t>
            </w:r>
            <w:proofErr w:type="spellEnd"/>
            <w:r w:rsidRPr="00D64697">
              <w:rPr>
                <w:rFonts w:ascii="Times New Roman" w:hAnsi="Times New Roman" w:cs="Times New Roman"/>
                <w:color w:val="071C27" w:themeColor="text1"/>
                <w:sz w:val="16"/>
                <w:szCs w:val="16"/>
              </w:rPr>
              <w:t xml:space="preserve">, evitando que a mesma se quebre; </w:t>
            </w:r>
            <w:proofErr w:type="gramStart"/>
            <w:r w:rsidRPr="00D64697">
              <w:rPr>
                <w:rFonts w:ascii="Times New Roman" w:hAnsi="Times New Roman" w:cs="Times New Roman"/>
                <w:color w:val="071C27" w:themeColor="text1"/>
                <w:sz w:val="16"/>
                <w:szCs w:val="16"/>
              </w:rPr>
              <w:t>Cada</w:t>
            </w:r>
            <w:proofErr w:type="gramEnd"/>
            <w:r w:rsidRPr="00D64697">
              <w:rPr>
                <w:rFonts w:ascii="Times New Roman" w:hAnsi="Times New Roman" w:cs="Times New Roman"/>
                <w:color w:val="071C27" w:themeColor="text1"/>
                <w:sz w:val="16"/>
                <w:szCs w:val="16"/>
              </w:rPr>
              <w:t xml:space="preserve"> fechadura possui segredo único evitando que a chave de um gaveteiro possa abrir o outro.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Apresentar junto com a proposta, certificado de conformidade de acordo com as normas da ABNT NBR 13961:2010 emitido por certificadora acreditada pelo INMETRO.</w:t>
            </w:r>
          </w:p>
          <w:p w14:paraId="2C920627"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7902C627"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7A78CB03"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0711343E"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w:t>
            </w:r>
          </w:p>
          <w:p w14:paraId="3A0DF5A2" w14:textId="77777777" w:rsidR="007F1E2D" w:rsidRPr="00D64697" w:rsidRDefault="007F1E2D" w:rsidP="00FA5487">
            <w:pPr>
              <w:jc w:val="both"/>
              <w:rPr>
                <w:rFonts w:ascii="Times New Roman" w:hAnsi="Times New Roman" w:cs="Times New Roman"/>
                <w:color w:val="071C27" w:themeColor="text1"/>
                <w:sz w:val="16"/>
                <w:szCs w:val="16"/>
              </w:rPr>
            </w:pPr>
            <w:proofErr w:type="gramStart"/>
            <w:r w:rsidRPr="00D64697">
              <w:rPr>
                <w:rFonts w:ascii="Times New Roman" w:hAnsi="Times New Roman" w:cs="Times New Roman"/>
                <w:color w:val="071C27" w:themeColor="text1"/>
                <w:sz w:val="16"/>
                <w:szCs w:val="16"/>
              </w:rPr>
              <w:t>ou</w:t>
            </w:r>
            <w:proofErr w:type="gramEnd"/>
            <w:r w:rsidRPr="00D64697">
              <w:rPr>
                <w:rFonts w:ascii="Times New Roman" w:hAnsi="Times New Roman" w:cs="Times New Roman"/>
                <w:color w:val="071C27" w:themeColor="text1"/>
                <w:sz w:val="16"/>
                <w:szCs w:val="16"/>
              </w:rPr>
              <w:t xml:space="preserve"> similar ou de melhor qualidade.</w:t>
            </w:r>
            <w:r w:rsidRPr="00D64697">
              <w:rPr>
                <w:rFonts w:ascii="Times New Roman" w:hAnsi="Times New Roman" w:cs="Times New Roman"/>
                <w:noProof/>
                <w:color w:val="000000"/>
                <w:sz w:val="16"/>
                <w:szCs w:val="16"/>
              </w:rPr>
              <w:t xml:space="preserve"> </w:t>
            </w:r>
          </w:p>
          <w:p w14:paraId="449509CA"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24A55E3B"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sz w:val="16"/>
                <w:szCs w:val="16"/>
                <w:lang w:eastAsia="pt-BR"/>
              </w:rPr>
              <w:drawing>
                <wp:anchor distT="0" distB="0" distL="114300" distR="114300" simplePos="0" relativeHeight="251722752" behindDoc="0" locked="0" layoutInCell="1" allowOverlap="1" wp14:anchorId="56A2E8BB" wp14:editId="42C73B2E">
                  <wp:simplePos x="0" y="0"/>
                  <wp:positionH relativeFrom="margin">
                    <wp:posOffset>1811020</wp:posOffset>
                  </wp:positionH>
                  <wp:positionV relativeFrom="margin">
                    <wp:posOffset>4798060</wp:posOffset>
                  </wp:positionV>
                  <wp:extent cx="809625" cy="1352550"/>
                  <wp:effectExtent l="0" t="0" r="9525" b="0"/>
                  <wp:wrapSquare wrapText="bothSides"/>
                  <wp:docPr id="924400352" name="Imagem 92440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aveteiro volante 4 gavetas iguais 400x470x640.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9625" cy="1352550"/>
                          </a:xfrm>
                          <a:prstGeom prst="rect">
                            <a:avLst/>
                          </a:prstGeom>
                        </pic:spPr>
                      </pic:pic>
                    </a:graphicData>
                  </a:graphic>
                  <wp14:sizeRelH relativeFrom="margin">
                    <wp14:pctWidth>0</wp14:pctWidth>
                  </wp14:sizeRelH>
                  <wp14:sizeRelV relativeFrom="margin">
                    <wp14:pctHeight>0</wp14:pctHeight>
                  </wp14:sizeRelV>
                </wp:anchor>
              </w:drawing>
            </w:r>
          </w:p>
          <w:p w14:paraId="771CBAB9" w14:textId="77777777" w:rsidR="007F1E2D" w:rsidRDefault="007F1E2D" w:rsidP="00FA5487">
            <w:pPr>
              <w:spacing w:after="120"/>
              <w:jc w:val="center"/>
              <w:rPr>
                <w:rFonts w:ascii="Times New Roman" w:hAnsi="Times New Roman" w:cs="Times New Roman"/>
                <w:b/>
                <w:sz w:val="16"/>
                <w:szCs w:val="16"/>
              </w:rPr>
            </w:pPr>
          </w:p>
          <w:p w14:paraId="24343B60" w14:textId="77777777" w:rsidR="007F1E2D" w:rsidRDefault="007F1E2D" w:rsidP="00FA5487">
            <w:pPr>
              <w:spacing w:after="120"/>
              <w:jc w:val="center"/>
              <w:rPr>
                <w:rFonts w:ascii="Times New Roman" w:hAnsi="Times New Roman" w:cs="Times New Roman"/>
                <w:b/>
                <w:sz w:val="16"/>
                <w:szCs w:val="16"/>
              </w:rPr>
            </w:pPr>
          </w:p>
          <w:p w14:paraId="02D6A892" w14:textId="77777777" w:rsidR="007F1E2D" w:rsidRDefault="007F1E2D" w:rsidP="00FA5487">
            <w:pPr>
              <w:spacing w:after="120"/>
              <w:jc w:val="center"/>
              <w:rPr>
                <w:rFonts w:ascii="Times New Roman" w:hAnsi="Times New Roman" w:cs="Times New Roman"/>
                <w:b/>
                <w:sz w:val="16"/>
                <w:szCs w:val="16"/>
              </w:rPr>
            </w:pPr>
          </w:p>
          <w:p w14:paraId="000DA297" w14:textId="77777777" w:rsidR="007F1E2D" w:rsidRDefault="007F1E2D" w:rsidP="00FA5487">
            <w:pPr>
              <w:spacing w:after="120"/>
              <w:jc w:val="center"/>
              <w:rPr>
                <w:rFonts w:ascii="Times New Roman" w:hAnsi="Times New Roman" w:cs="Times New Roman"/>
                <w:b/>
                <w:sz w:val="16"/>
                <w:szCs w:val="16"/>
              </w:rPr>
            </w:pPr>
          </w:p>
          <w:p w14:paraId="26231B27" w14:textId="77777777" w:rsidR="007F1E2D" w:rsidRDefault="007F1E2D" w:rsidP="00FA5487">
            <w:pPr>
              <w:spacing w:after="120"/>
              <w:jc w:val="center"/>
              <w:rPr>
                <w:rFonts w:ascii="Times New Roman" w:hAnsi="Times New Roman" w:cs="Times New Roman"/>
                <w:b/>
                <w:sz w:val="16"/>
                <w:szCs w:val="16"/>
              </w:rPr>
            </w:pPr>
          </w:p>
          <w:p w14:paraId="2BD57CA8" w14:textId="77777777" w:rsidR="007F1E2D" w:rsidRPr="00D64697" w:rsidRDefault="007F1E2D" w:rsidP="00FA5487">
            <w:pPr>
              <w:spacing w:after="120"/>
              <w:jc w:val="center"/>
              <w:rPr>
                <w:rFonts w:ascii="Times New Roman" w:hAnsi="Times New Roman" w:cs="Times New Roman"/>
                <w:b/>
                <w:sz w:val="16"/>
                <w:szCs w:val="16"/>
              </w:rPr>
            </w:pPr>
          </w:p>
          <w:p w14:paraId="381C0B91" w14:textId="77777777" w:rsidR="007F1E2D" w:rsidRPr="00D64697" w:rsidRDefault="007F1E2D" w:rsidP="00FA5487">
            <w:pPr>
              <w:spacing w:after="120"/>
              <w:jc w:val="center"/>
              <w:rPr>
                <w:rFonts w:ascii="Times New Roman" w:hAnsi="Times New Roman" w:cs="Times New Roman"/>
                <w:b/>
                <w:sz w:val="16"/>
                <w:szCs w:val="16"/>
              </w:rPr>
            </w:pPr>
          </w:p>
          <w:p w14:paraId="26F4834B" w14:textId="77777777" w:rsidR="007F1E2D" w:rsidRPr="00D64697" w:rsidRDefault="007F1E2D" w:rsidP="00FA5487">
            <w:pPr>
              <w:jc w:val="both"/>
              <w:rPr>
                <w:rFonts w:ascii="Times New Roman" w:hAnsi="Times New Roman" w:cs="Times New Roman"/>
                <w:color w:val="071C27" w:themeColor="text1"/>
                <w:sz w:val="16"/>
                <w:szCs w:val="16"/>
              </w:rPr>
            </w:pPr>
          </w:p>
        </w:tc>
        <w:tc>
          <w:tcPr>
            <w:tcW w:w="521" w:type="pct"/>
            <w:shd w:val="clear" w:color="auto" w:fill="auto"/>
            <w:vAlign w:val="center"/>
            <w:hideMark/>
          </w:tcPr>
          <w:p w14:paraId="0D5DACAA"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45</w:t>
            </w:r>
          </w:p>
        </w:tc>
      </w:tr>
      <w:tr w:rsidR="007F1E2D" w:rsidRPr="00D64697" w14:paraId="40868251" w14:textId="77777777" w:rsidTr="00FA5487">
        <w:trPr>
          <w:cantSplit/>
          <w:trHeight w:val="1134"/>
        </w:trPr>
        <w:tc>
          <w:tcPr>
            <w:tcW w:w="224" w:type="pct"/>
            <w:shd w:val="clear" w:color="auto" w:fill="auto"/>
            <w:vAlign w:val="center"/>
            <w:hideMark/>
          </w:tcPr>
          <w:p w14:paraId="1F189E3A"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w:t>
            </w:r>
          </w:p>
        </w:tc>
        <w:tc>
          <w:tcPr>
            <w:tcW w:w="299" w:type="pct"/>
            <w:textDirection w:val="btLr"/>
          </w:tcPr>
          <w:p w14:paraId="0E7ADE2E"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267802</w:t>
            </w:r>
          </w:p>
        </w:tc>
        <w:tc>
          <w:tcPr>
            <w:tcW w:w="299" w:type="pct"/>
            <w:textDirection w:val="btLr"/>
            <w:vAlign w:val="center"/>
          </w:tcPr>
          <w:p w14:paraId="1AAA4CA7"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124B5027"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SUPORTE PARA CPU COM RODÍZIO DIMENSÕES: 250 </w:t>
            </w:r>
            <w:proofErr w:type="gramStart"/>
            <w:r w:rsidRPr="00D64697">
              <w:rPr>
                <w:rFonts w:ascii="Times New Roman" w:eastAsia="Times New Roman" w:hAnsi="Times New Roman" w:cs="Times New Roman"/>
                <w:b/>
                <w:color w:val="000000"/>
                <w:sz w:val="16"/>
                <w:szCs w:val="16"/>
              </w:rPr>
              <w:t>X</w:t>
            </w:r>
            <w:proofErr w:type="gramEnd"/>
            <w:r w:rsidRPr="00D64697">
              <w:rPr>
                <w:rFonts w:ascii="Times New Roman" w:eastAsia="Times New Roman" w:hAnsi="Times New Roman" w:cs="Times New Roman"/>
                <w:b/>
                <w:color w:val="000000"/>
                <w:sz w:val="16"/>
                <w:szCs w:val="16"/>
              </w:rPr>
              <w:t xml:space="preserve"> 504 X 278 MM (LXPXA):</w:t>
            </w:r>
          </w:p>
          <w:p w14:paraId="6E4EA575" w14:textId="77777777" w:rsidR="007F1E2D" w:rsidRPr="00D64697" w:rsidRDefault="007F1E2D" w:rsidP="00FA5487">
            <w:pPr>
              <w:jc w:val="both"/>
              <w:rPr>
                <w:rFonts w:ascii="Times New Roman" w:eastAsia="Times New Roman" w:hAnsi="Times New Roman" w:cs="Times New Roman"/>
                <w:color w:val="000000"/>
                <w:sz w:val="16"/>
                <w:szCs w:val="16"/>
              </w:rPr>
            </w:pPr>
            <w:r w:rsidRPr="00D64697">
              <w:rPr>
                <w:rFonts w:ascii="Times New Roman" w:eastAsia="Times New Roman" w:hAnsi="Times New Roman" w:cs="Times New Roman"/>
                <w:color w:val="000000"/>
                <w:sz w:val="16"/>
                <w:szCs w:val="16"/>
              </w:rPr>
              <w:t xml:space="preserve">Suporte confeccionado com chapas de partículas de madeira de média densidade (MDP-Médium </w:t>
            </w:r>
            <w:proofErr w:type="spellStart"/>
            <w:r w:rsidRPr="00D64697">
              <w:rPr>
                <w:rFonts w:ascii="Times New Roman" w:eastAsia="Times New Roman" w:hAnsi="Times New Roman" w:cs="Times New Roman"/>
                <w:color w:val="000000"/>
                <w:sz w:val="16"/>
                <w:szCs w:val="16"/>
              </w:rPr>
              <w:t>Density</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Particleboard</w:t>
            </w:r>
            <w:proofErr w:type="spellEnd"/>
            <w:r w:rsidRPr="00D64697">
              <w:rPr>
                <w:rFonts w:ascii="Times New Roman" w:eastAsia="Times New Roman" w:hAnsi="Times New Roman" w:cs="Times New Roman"/>
                <w:color w:val="000000"/>
                <w:sz w:val="16"/>
                <w:szCs w:val="16"/>
              </w:rPr>
              <w:t xml:space="preserve">), selecionadas de eucalipto e pinus reflorestados, aglutinadas e consolidadas com resina sintética e </w:t>
            </w:r>
            <w:proofErr w:type="spellStart"/>
            <w:r w:rsidRPr="00D64697">
              <w:rPr>
                <w:rFonts w:ascii="Times New Roman" w:eastAsia="Times New Roman" w:hAnsi="Times New Roman" w:cs="Times New Roman"/>
                <w:color w:val="000000"/>
                <w:sz w:val="16"/>
                <w:szCs w:val="16"/>
              </w:rPr>
              <w:t>termo-estabilizadas</w:t>
            </w:r>
            <w:proofErr w:type="spellEnd"/>
            <w:r w:rsidRPr="00D64697">
              <w:rPr>
                <w:rFonts w:ascii="Times New Roman" w:eastAsia="Times New Roman" w:hAnsi="Times New Roman" w:cs="Times New Roman"/>
                <w:color w:val="000000"/>
                <w:sz w:val="16"/>
                <w:szCs w:val="16"/>
              </w:rPr>
              <w:t xml:space="preserve"> sob pressão, com 18 mm de espessura, revestido em ambas as faces com filme </w:t>
            </w:r>
            <w:proofErr w:type="spellStart"/>
            <w:r w:rsidRPr="00D64697">
              <w:rPr>
                <w:rFonts w:ascii="Times New Roman" w:eastAsia="Times New Roman" w:hAnsi="Times New Roman" w:cs="Times New Roman"/>
                <w:color w:val="000000"/>
                <w:sz w:val="16"/>
                <w:szCs w:val="16"/>
              </w:rPr>
              <w:t>termo-prensado</w:t>
            </w:r>
            <w:proofErr w:type="spellEnd"/>
            <w:r w:rsidRPr="00D64697">
              <w:rPr>
                <w:rFonts w:ascii="Times New Roman" w:eastAsia="Times New Roman" w:hAnsi="Times New Roman" w:cs="Times New Roman"/>
                <w:color w:val="000000"/>
                <w:sz w:val="16"/>
                <w:szCs w:val="16"/>
              </w:rPr>
              <w:t xml:space="preserve"> de </w:t>
            </w:r>
            <w:proofErr w:type="spellStart"/>
            <w:r w:rsidRPr="00D64697">
              <w:rPr>
                <w:rFonts w:ascii="Times New Roman" w:eastAsia="Times New Roman" w:hAnsi="Times New Roman" w:cs="Times New Roman"/>
                <w:color w:val="000000"/>
                <w:sz w:val="16"/>
                <w:szCs w:val="16"/>
              </w:rPr>
              <w:t>melaminico</w:t>
            </w:r>
            <w:proofErr w:type="spellEnd"/>
            <w:r w:rsidRPr="00D64697">
              <w:rPr>
                <w:rFonts w:ascii="Times New Roman" w:eastAsia="Times New Roman" w:hAnsi="Times New Roman" w:cs="Times New Roman"/>
                <w:color w:val="000000"/>
                <w:sz w:val="16"/>
                <w:szCs w:val="16"/>
              </w:rPr>
              <w:t xml:space="preserve"> com espessura de 0,2 mm, </w:t>
            </w:r>
            <w:proofErr w:type="spellStart"/>
            <w:r w:rsidRPr="00D64697">
              <w:rPr>
                <w:rFonts w:ascii="Times New Roman" w:eastAsia="Times New Roman" w:hAnsi="Times New Roman" w:cs="Times New Roman"/>
                <w:color w:val="000000"/>
                <w:sz w:val="16"/>
                <w:szCs w:val="16"/>
              </w:rPr>
              <w:t>texturizado</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semi-fosco</w:t>
            </w:r>
            <w:proofErr w:type="spellEnd"/>
            <w:r w:rsidRPr="00D64697">
              <w:rPr>
                <w:rFonts w:ascii="Times New Roman" w:eastAsia="Times New Roman" w:hAnsi="Times New Roman" w:cs="Times New Roman"/>
                <w:color w:val="000000"/>
                <w:sz w:val="16"/>
                <w:szCs w:val="16"/>
              </w:rPr>
              <w:t xml:space="preserve"> e antirreflexo. As chapas devem possuir densidade mínima de 575 kgf/m³, resistência à tração perpendicular kgf/cm² = 3,6, resistência à flexão estática kgf/cm² = 163, resistência à tração superficial kgf/cm² = 10,2 de acordo com as normas NBR 14810-1 - terminologia, NBR 14810-2 - requisitos e NBR 14810-3 - métodos de ensaio. Os bordos aparentes do conjunto são encabeçados com fitas de poliestireno com 2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com arestas arredondadas e raio ergonômico de 2 mm de acordo com as normas de ergonomia NR-17, e os bordos não aparentes do conjunto são encabeçados com fitas de poliestireno com 0,45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As laterais são dotadas de rodízios duplos de 30 mm em polipropileno PVC injetados, com pino em aço introduzido em buchas de poliestireno fixado por pressão nas laterais. A montagem das peças deve ser feita por meio de acessórios internos, como cavilhas e parafusos ocultos tipo </w:t>
            </w:r>
            <w:proofErr w:type="spellStart"/>
            <w:r w:rsidRPr="00D64697">
              <w:rPr>
                <w:rFonts w:ascii="Times New Roman" w:eastAsia="Times New Roman" w:hAnsi="Times New Roman" w:cs="Times New Roman"/>
                <w:color w:val="000000"/>
                <w:sz w:val="16"/>
                <w:szCs w:val="16"/>
              </w:rPr>
              <w:t>minifix</w:t>
            </w:r>
            <w:proofErr w:type="spellEnd"/>
            <w:r w:rsidRPr="00D64697">
              <w:rPr>
                <w:rFonts w:ascii="Times New Roman" w:eastAsia="Times New Roman" w:hAnsi="Times New Roman" w:cs="Times New Roman"/>
                <w:color w:val="000000"/>
                <w:sz w:val="16"/>
                <w:szCs w:val="16"/>
              </w:rPr>
              <w:t>.</w:t>
            </w:r>
          </w:p>
          <w:p w14:paraId="5A2E69AC"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4198C22D"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Grafite</w:t>
            </w:r>
          </w:p>
          <w:p w14:paraId="1C5E1842" w14:textId="77777777" w:rsidR="007F1E2D" w:rsidRPr="00D64697"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60D562A2" w14:textId="77777777" w:rsidR="007F1E2D" w:rsidRPr="00D64697"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23776" behindDoc="0" locked="0" layoutInCell="1" allowOverlap="1" wp14:anchorId="7036271A" wp14:editId="68871704">
                  <wp:simplePos x="0" y="0"/>
                  <wp:positionH relativeFrom="margin">
                    <wp:posOffset>1525905</wp:posOffset>
                  </wp:positionH>
                  <wp:positionV relativeFrom="margin">
                    <wp:posOffset>2420620</wp:posOffset>
                  </wp:positionV>
                  <wp:extent cx="1247775" cy="833755"/>
                  <wp:effectExtent l="0" t="0" r="9525" b="4445"/>
                  <wp:wrapSquare wrapText="bothSides"/>
                  <wp:docPr id="924400353" name="Imagem 92440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orte CPU com rodizio 250x504x278..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775" cy="833755"/>
                          </a:xfrm>
                          <a:prstGeom prst="rect">
                            <a:avLst/>
                          </a:prstGeom>
                        </pic:spPr>
                      </pic:pic>
                    </a:graphicData>
                  </a:graphic>
                  <wp14:sizeRelH relativeFrom="margin">
                    <wp14:pctWidth>0</wp14:pctWidth>
                  </wp14:sizeRelH>
                  <wp14:sizeRelV relativeFrom="margin">
                    <wp14:pctHeight>0</wp14:pctHeight>
                  </wp14:sizeRelV>
                </wp:anchor>
              </w:drawing>
            </w:r>
          </w:p>
          <w:p w14:paraId="7535C5B4" w14:textId="77777777" w:rsidR="007F1E2D" w:rsidRPr="00D64697" w:rsidRDefault="007F1E2D" w:rsidP="00FA5487">
            <w:pPr>
              <w:spacing w:after="120"/>
              <w:jc w:val="center"/>
              <w:rPr>
                <w:rFonts w:ascii="Times New Roman" w:hAnsi="Times New Roman" w:cs="Times New Roman"/>
                <w:b/>
                <w:sz w:val="16"/>
                <w:szCs w:val="16"/>
              </w:rPr>
            </w:pPr>
          </w:p>
          <w:p w14:paraId="2AEE76F7" w14:textId="77777777" w:rsidR="007F1E2D" w:rsidRPr="00D64697" w:rsidRDefault="007F1E2D" w:rsidP="00FA5487">
            <w:pPr>
              <w:spacing w:after="120"/>
              <w:jc w:val="center"/>
              <w:rPr>
                <w:rFonts w:ascii="Times New Roman" w:hAnsi="Times New Roman" w:cs="Times New Roman"/>
                <w:b/>
                <w:sz w:val="16"/>
                <w:szCs w:val="16"/>
              </w:rPr>
            </w:pPr>
          </w:p>
          <w:p w14:paraId="19569CDA" w14:textId="77777777" w:rsidR="007F1E2D" w:rsidRPr="00D64697" w:rsidRDefault="007F1E2D" w:rsidP="00FA5487">
            <w:pPr>
              <w:spacing w:after="120"/>
              <w:jc w:val="center"/>
              <w:rPr>
                <w:rFonts w:ascii="Times New Roman" w:hAnsi="Times New Roman" w:cs="Times New Roman"/>
                <w:b/>
                <w:sz w:val="16"/>
                <w:szCs w:val="16"/>
              </w:rPr>
            </w:pPr>
          </w:p>
          <w:p w14:paraId="2ACC16BC" w14:textId="77777777" w:rsidR="007F1E2D" w:rsidRPr="00D64697" w:rsidRDefault="007F1E2D" w:rsidP="00FA5487">
            <w:pPr>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72910555"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129</w:t>
            </w:r>
          </w:p>
        </w:tc>
      </w:tr>
      <w:tr w:rsidR="007F1E2D" w:rsidRPr="00D64697" w14:paraId="060F32B8" w14:textId="77777777" w:rsidTr="00FA5487">
        <w:trPr>
          <w:cantSplit/>
          <w:trHeight w:val="1134"/>
        </w:trPr>
        <w:tc>
          <w:tcPr>
            <w:tcW w:w="224" w:type="pct"/>
            <w:shd w:val="clear" w:color="auto" w:fill="auto"/>
            <w:vAlign w:val="center"/>
            <w:hideMark/>
          </w:tcPr>
          <w:p w14:paraId="034241C2"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8</w:t>
            </w:r>
          </w:p>
        </w:tc>
        <w:tc>
          <w:tcPr>
            <w:tcW w:w="299" w:type="pct"/>
            <w:textDirection w:val="btLr"/>
          </w:tcPr>
          <w:p w14:paraId="1FE16B46"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237480</w:t>
            </w:r>
          </w:p>
        </w:tc>
        <w:tc>
          <w:tcPr>
            <w:tcW w:w="299" w:type="pct"/>
            <w:textDirection w:val="btLr"/>
            <w:vAlign w:val="center"/>
          </w:tcPr>
          <w:p w14:paraId="25DD0DF6"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2C6D6352" w14:textId="77777777" w:rsidR="007F1E2D" w:rsidRPr="00D64697" w:rsidRDefault="007F1E2D" w:rsidP="00FA548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REDONDA PARA REUNIÃO -MESA SALA REUNIÃO REDONDA ESCRITÓRIO 1200X740MM:</w:t>
            </w:r>
          </w:p>
          <w:p w14:paraId="7B88092B"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Bordas retas, com perfil de acabamento 3,0mm de espessura, contendo raio da borda 2,5mm, coladas pelo processo a quente; A parte inferior do tampo deverá conter buchas metálicas embutidas para receber os parafusos de fixação do tampo à estrutura metálica da mesa. </w:t>
            </w:r>
            <w:r w:rsidRPr="00D64697">
              <w:rPr>
                <w:rFonts w:ascii="Times New Roman" w:eastAsia="MS Mincho" w:hAnsi="Times New Roman" w:cs="Times New Roman"/>
                <w:color w:val="071C27" w:themeColor="text1"/>
                <w:sz w:val="16"/>
                <w:szCs w:val="16"/>
              </w:rPr>
              <w:t>Estrutura</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central tubo de aço circular e diâmetro de 4”, deve haver quatro apoios na parte superior, em tubo de aço quadrada de 30x30mm, base inferior, possui quatro pontos de apoio em chapa de aço, dobrada a 180º, formando um arco com laterais retas. A extremidade anterior será soldada na coluna e extremidade posterior receberá uma peça com formato semiesférico moldado em peça única, sem emendas, com suporte interno em aço para fixação da sapata niveladora em polipropileno. Regulagem mínima de 15mm; os apoios superiores têm em suas extremidades ponteiras plásticas.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Apresentar junto com a proposta, certificado de conformidade do produto emitido de acordo com as normas da ABNT conforme NBR 13966: 2008; emitido por laboratório acreditado pelo INMETRO.</w:t>
            </w:r>
          </w:p>
          <w:p w14:paraId="2CD4A24B"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7462F1D5"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12E46960"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5FAB380D"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4692430F" w14:textId="77777777" w:rsidR="007F1E2D" w:rsidRPr="00D64697" w:rsidRDefault="007F1E2D" w:rsidP="00FA5487">
            <w:pPr>
              <w:pStyle w:val="SemEspaamento"/>
              <w:jc w:val="both"/>
              <w:rPr>
                <w:rFonts w:ascii="Times New Roman" w:hAnsi="Times New Roman" w:cs="Times New Roman"/>
                <w:color w:val="071C27" w:themeColor="text1"/>
                <w:sz w:val="16"/>
                <w:szCs w:val="16"/>
              </w:rPr>
            </w:pPr>
          </w:p>
          <w:p w14:paraId="74236559"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0CF3EB71"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24800" behindDoc="0" locked="0" layoutInCell="1" allowOverlap="1" wp14:anchorId="218AD6FC" wp14:editId="666655EA">
                  <wp:simplePos x="0" y="0"/>
                  <wp:positionH relativeFrom="column">
                    <wp:posOffset>1386205</wp:posOffset>
                  </wp:positionH>
                  <wp:positionV relativeFrom="paragraph">
                    <wp:posOffset>54610</wp:posOffset>
                  </wp:positionV>
                  <wp:extent cx="1653540" cy="1019175"/>
                  <wp:effectExtent l="0" t="0" r="3810" b="9525"/>
                  <wp:wrapSquare wrapText="bothSides"/>
                  <wp:docPr id="924400354" name="Imagem 924400354" descr="\\172.16.0.1\Superintendencia Administrativa\DOC.2024\DFD - DOCUMENTO DE FORMALIZAÇÃO DE DEMANDA\DFD PARA LICITAÇÕES\DFD - LICITAÇÃO MOBILIÁRIO\WhatsApp Image 2024-04-03 at 10.27.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72.16.0.1\Superintendencia Administrativa\DOC.2024\DFD - DOCUMENTO DE FORMALIZAÇÃO DE DEMANDA\DFD PARA LICITAÇÕES\DFD - LICITAÇÃO MOBILIÁRIO\WhatsApp Image 2024-04-03 at 10.27.39.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354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9BF4F1" w14:textId="77777777" w:rsidR="007F1E2D" w:rsidRDefault="007F1E2D" w:rsidP="00FA5487">
            <w:pPr>
              <w:spacing w:after="120"/>
              <w:jc w:val="center"/>
              <w:rPr>
                <w:rFonts w:ascii="Times New Roman" w:hAnsi="Times New Roman" w:cs="Times New Roman"/>
                <w:b/>
                <w:sz w:val="16"/>
                <w:szCs w:val="16"/>
              </w:rPr>
            </w:pPr>
          </w:p>
          <w:p w14:paraId="6E107F70" w14:textId="77777777" w:rsidR="007F1E2D" w:rsidRDefault="007F1E2D" w:rsidP="00FA5487">
            <w:pPr>
              <w:spacing w:after="120"/>
              <w:jc w:val="center"/>
              <w:rPr>
                <w:rFonts w:ascii="Times New Roman" w:hAnsi="Times New Roman" w:cs="Times New Roman"/>
                <w:b/>
                <w:sz w:val="16"/>
                <w:szCs w:val="16"/>
              </w:rPr>
            </w:pPr>
          </w:p>
          <w:p w14:paraId="09F5ED3E" w14:textId="77777777" w:rsidR="007F1E2D" w:rsidRDefault="007F1E2D" w:rsidP="00FA5487">
            <w:pPr>
              <w:spacing w:after="120"/>
              <w:jc w:val="center"/>
              <w:rPr>
                <w:rFonts w:ascii="Times New Roman" w:hAnsi="Times New Roman" w:cs="Times New Roman"/>
                <w:b/>
                <w:sz w:val="16"/>
                <w:szCs w:val="16"/>
              </w:rPr>
            </w:pPr>
          </w:p>
          <w:p w14:paraId="3A9B193F" w14:textId="77777777" w:rsidR="007F1E2D" w:rsidRPr="00D64697" w:rsidRDefault="007F1E2D" w:rsidP="00FA5487">
            <w:pPr>
              <w:spacing w:after="120"/>
              <w:jc w:val="center"/>
              <w:rPr>
                <w:rFonts w:ascii="Times New Roman" w:hAnsi="Times New Roman" w:cs="Times New Roman"/>
                <w:b/>
                <w:sz w:val="16"/>
                <w:szCs w:val="16"/>
              </w:rPr>
            </w:pPr>
          </w:p>
          <w:p w14:paraId="6B2468CA" w14:textId="77777777" w:rsidR="007F1E2D" w:rsidRPr="00D64697" w:rsidRDefault="007F1E2D" w:rsidP="00FA5487">
            <w:pPr>
              <w:spacing w:after="120"/>
              <w:jc w:val="center"/>
              <w:rPr>
                <w:rFonts w:ascii="Times New Roman" w:hAnsi="Times New Roman" w:cs="Times New Roman"/>
                <w:b/>
                <w:sz w:val="16"/>
                <w:szCs w:val="16"/>
              </w:rPr>
            </w:pPr>
          </w:p>
          <w:p w14:paraId="6ED50497" w14:textId="77777777" w:rsidR="007F1E2D" w:rsidRPr="00D64697" w:rsidRDefault="007F1E2D" w:rsidP="00FA5487">
            <w:pPr>
              <w:pStyle w:val="SemEspaamento"/>
              <w:jc w:val="both"/>
              <w:rPr>
                <w:rFonts w:ascii="Times New Roman" w:hAnsi="Times New Roman" w:cs="Times New Roman"/>
                <w:sz w:val="16"/>
                <w:szCs w:val="16"/>
              </w:rPr>
            </w:pPr>
          </w:p>
        </w:tc>
        <w:tc>
          <w:tcPr>
            <w:tcW w:w="521" w:type="pct"/>
            <w:shd w:val="clear" w:color="auto" w:fill="auto"/>
            <w:vAlign w:val="center"/>
            <w:hideMark/>
          </w:tcPr>
          <w:p w14:paraId="7D1E14C1"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r>
      <w:tr w:rsidR="007F1E2D" w:rsidRPr="00D64697" w14:paraId="1DA4AAEA" w14:textId="77777777" w:rsidTr="00FA5487">
        <w:trPr>
          <w:cantSplit/>
          <w:trHeight w:val="1134"/>
        </w:trPr>
        <w:tc>
          <w:tcPr>
            <w:tcW w:w="224" w:type="pct"/>
            <w:shd w:val="clear" w:color="auto" w:fill="auto"/>
            <w:vAlign w:val="center"/>
            <w:hideMark/>
          </w:tcPr>
          <w:p w14:paraId="1019610A"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w:t>
            </w:r>
          </w:p>
        </w:tc>
        <w:tc>
          <w:tcPr>
            <w:tcW w:w="299" w:type="pct"/>
            <w:textDirection w:val="btLr"/>
          </w:tcPr>
          <w:p w14:paraId="38AC65D8"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352343</w:t>
            </w:r>
          </w:p>
        </w:tc>
        <w:tc>
          <w:tcPr>
            <w:tcW w:w="299" w:type="pct"/>
            <w:textDirection w:val="btLr"/>
            <w:vAlign w:val="center"/>
          </w:tcPr>
          <w:p w14:paraId="48CBE590"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513293D6"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BAIAS PARA TELEMARKETING 2 LUGARES:</w:t>
            </w:r>
          </w:p>
          <w:p w14:paraId="1C5E605F"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em madeira MDP (Painéis de Partículas de Média Densidade) com espessura mínima de 25mm, formando uma peça única.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com no mínimo 0,3mm de espessura na parte superior e inferior da superfície, na cor a definir. Bordas retas, em todo seu perímetro, com perfil de acabamento em fita de poliestireno flexível, com 3,0mm de espessura no mínimo (na mesma cor da superfície), contendo raio da borda de contato com o usuário com no mínimo 2,5mm coladas pelo processo a quente. Passagem para fiação com acabamento em PVC rígido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na mesma cor do tampo, com diâmetro de 60mm. A parte inferior do tampo deverá conter buchas metálicas embutidas para receber os parafusos de fixação do tampo à estrutura metálica da mesa.</w:t>
            </w:r>
          </w:p>
          <w:p w14:paraId="6BA3D801"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inferior: em madeira MPD (painéis de partículas de média densidade) com 18mm de espessura no mínimo.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estrutura deverá ser por meio de quatro pinos de aço com rosca padrão M6 e tambor de travamento em zamak.</w:t>
            </w:r>
          </w:p>
          <w:p w14:paraId="07A280BF"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Painéis laterais superior: 02 painéis lateral em madeira MPD (painéis de partículas de média densidade) com 18mm de espessura no mínimo medindo 600x600mm com acabamento arredondado na parte de contato com o usuário.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parte inferior do tampo da mesa será por meio de uma chapa em “L”. A fixação dos painéis laterais ao painel frontal superior deverá ser por meio de quatro pinos de aço com rosca padrão M6 e tambor de travamento em zamak.</w:t>
            </w:r>
          </w:p>
          <w:p w14:paraId="0031E5E6"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superior:  retangular em madeira MPD (painéis de partículas de média densidade) com 18mm de espessura no mínimo medindo 800x600mm.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superior na parte inferior do tampo da mesa será por meio de uma chapa em “L”. A fixação do painel frontal superior nos painéis </w:t>
            </w:r>
            <w:proofErr w:type="gramStart"/>
            <w:r w:rsidRPr="00D64697">
              <w:rPr>
                <w:rFonts w:ascii="Times New Roman" w:hAnsi="Times New Roman" w:cs="Times New Roman"/>
                <w:color w:val="071C27" w:themeColor="text1"/>
                <w:sz w:val="16"/>
                <w:szCs w:val="16"/>
              </w:rPr>
              <w:t>laterais superior</w:t>
            </w:r>
            <w:proofErr w:type="gramEnd"/>
            <w:r w:rsidRPr="00D64697">
              <w:rPr>
                <w:rFonts w:ascii="Times New Roman" w:hAnsi="Times New Roman" w:cs="Times New Roman"/>
                <w:color w:val="071C27" w:themeColor="text1"/>
                <w:sz w:val="16"/>
                <w:szCs w:val="16"/>
              </w:rPr>
              <w:t xml:space="preserve"> deverá ser por meio de quatro pinos de aço com rosca padrão M6 e tambor de travamento em zamak.</w:t>
            </w:r>
          </w:p>
          <w:p w14:paraId="154D591C"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Componentes Metálicos: </w:t>
            </w:r>
            <w:r w:rsidRPr="00D64697">
              <w:rPr>
                <w:rFonts w:ascii="Times New Roman" w:hAnsi="Times New Roman" w:cs="Times New Roman"/>
                <w:color w:val="071C27" w:themeColor="text1"/>
                <w:sz w:val="16"/>
                <w:szCs w:val="16"/>
              </w:rPr>
              <w:t>A sustentação do tampo deverá ser através de suas estruturas laterais, interligadas por calha horizontal, que deverão propiciar a estruturação do conjunto.</w:t>
            </w:r>
          </w:p>
          <w:p w14:paraId="5360559F"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As estruturas laterais em forma de um “L”, com medidas totais de 44x520x700 (</w:t>
            </w:r>
            <w:proofErr w:type="spellStart"/>
            <w:r w:rsidRPr="00D64697">
              <w:rPr>
                <w:rFonts w:ascii="Times New Roman" w:hAnsi="Times New Roman" w:cs="Times New Roman"/>
                <w:color w:val="071C27" w:themeColor="text1"/>
                <w:sz w:val="16"/>
                <w:szCs w:val="16"/>
              </w:rPr>
              <w:t>LxPxH</w:t>
            </w:r>
            <w:proofErr w:type="spellEnd"/>
            <w:r w:rsidRPr="00D64697">
              <w:rPr>
                <w:rFonts w:ascii="Times New Roman" w:hAnsi="Times New Roman" w:cs="Times New Roman"/>
                <w:color w:val="071C27" w:themeColor="text1"/>
                <w:sz w:val="16"/>
                <w:szCs w:val="16"/>
              </w:rPr>
              <w:t xml:space="preserve">). A estrutura vertical de ligação, da base inferior com a superior, deverá ser por meio de duas colunas paralelas confeccionadas em tubos de aço com Ø44mm e espaçamento mínimo entre elas de 100mm, formando um pórtico. Uma coluna deverá conter 04 furos para fixação do painel frontal e calha estrutural por meio de rebites repuxo. As colunas deverão possuir sistema de travamento inferior por meio de barra de aço, medindo 3/16”x3/8”, com dimensão longitudinal de 100mm, soldado por meio de processo MIG. Entre as colunas tem duas alças, equidistantes do centro 200mm, confeccionadas em chapa de aço com espessura mínima de 1,5mm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Tampas laterais removíveis, tanto do interno como do lado externo, dobradas em chapa de aço com espessura mínima de 1,25mm, medindo 95mm de largura e com 04 abas de 10mm dobradas (duas de cada lado). Altura de 670mm a tampa externa e 610 a interna. Sistema de engate por meio de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metálicas sem arestas cortantes, com recorte arqueado na parte inferior para remoção e passagem de fiação; Base superior do pórtico em chapa de aço #14 (no mínimo), dobrada, medindo 448x44mm e com abas de 10mm. Os cantos das dobras deverão ser arredondados com raio mínimo de 5mm e as extremidades das abas arredondadas com raio mínimo de 10mm, evitando arestas cortantes, sem uso de ponteiras plásticas; A base superior deverá conter dois furos com formato oblongo, medindo 20mm, distanciados entre si 448mm ou múltiplo de 32mm; Na base inferior, parte frontal do pórtico, perpendicular às colunas, contém um apoio em chapa de aço com espessura mínima de 1,5m, dobrada a 180º, formando um arco com laterais retas, formado um trapézio irregular com a base retangular. A extremidade anterior será soldada na coluna e extremidade posterior receberá uma peça com formato semiesférico moldado em peça única, sem emendas, diâmetro de 50mm e altura de 45mm, com suporte interno em aço para fixação da sapata niveladora;</w:t>
            </w:r>
          </w:p>
          <w:p w14:paraId="31C1A3CA"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Sapatas niveladoras em poliuretano com fibra de vidro de 2.1/2, com diâmetro mínimo de 60mm, possui formato cônico na parte superior e reto na inferior. Regulagem mínima de 15mm.</w:t>
            </w:r>
          </w:p>
          <w:p w14:paraId="6CB53F11"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Calhas metálicas:</w:t>
            </w:r>
            <w:r w:rsidRPr="00D64697">
              <w:rPr>
                <w:rFonts w:ascii="Times New Roman" w:hAnsi="Times New Roman" w:cs="Times New Roman"/>
                <w:color w:val="071C27" w:themeColor="text1"/>
                <w:sz w:val="16"/>
                <w:szCs w:val="16"/>
              </w:rPr>
              <w:t xml:space="preserve"> estrutural confeccionada em chapa de aço #18 (no mínimo), dobrada, com formato “J” medindo 102x60mm; Possui dobras na parte superior, de 20mm perpendicular ao lado de 102mm e de 10mm perpendicular a dobra de 20mm. Na parte inferior possui dobra de 20mm perpendicular ao lado de 60mm; As extremidades das calhas possuem fechamentos em chapa de aço medindo 99x17mm com espessura mínima de 1,5mm, com dois furos para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Na calha deverá conter 02 (dois) suportes, no mínimo, para tomadas em chapa de aço com espessura mínima de 1,5mm, medindo 99x17mm, e furos para instalação de tomadas, fixados na calha através de parafusos.</w:t>
            </w:r>
          </w:p>
          <w:p w14:paraId="00416258"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por imersão e lavagem, preparando a superfície para receber a pintura. Todas as peças metálicas deverão receber pintura epóxi-pó, fixada por meio de carga elétrica oposta, curada em estufa de alta temperatura, na cor a definir conforme figuras 4 e 5 da NBR 13966</w:t>
            </w:r>
            <w:r w:rsidRPr="00D64697">
              <w:rPr>
                <w:rFonts w:ascii="Times New Roman" w:eastAsia="Times New Roman" w:hAnsi="Times New Roman" w:cs="Times New Roman"/>
                <w:color w:val="071C27" w:themeColor="text1"/>
                <w:sz w:val="16"/>
                <w:szCs w:val="16"/>
              </w:rPr>
              <w:t xml:space="preserve">. </w:t>
            </w:r>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13966: 2008; emitido por laboratório acreditado pelo INMETRO.</w:t>
            </w:r>
          </w:p>
          <w:p w14:paraId="6766847C"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2F583EE" w14:textId="77777777" w:rsidR="007F1E2D" w:rsidRPr="00D64697" w:rsidRDefault="007F1E2D" w:rsidP="00FA548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Azul.</w:t>
            </w:r>
          </w:p>
          <w:p w14:paraId="7FD3257D"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6252190E"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25824" behindDoc="0" locked="0" layoutInCell="1" allowOverlap="1" wp14:anchorId="7EFAE013" wp14:editId="79733295">
                  <wp:simplePos x="0" y="0"/>
                  <wp:positionH relativeFrom="column">
                    <wp:posOffset>1355090</wp:posOffset>
                  </wp:positionH>
                  <wp:positionV relativeFrom="paragraph">
                    <wp:posOffset>20955</wp:posOffset>
                  </wp:positionV>
                  <wp:extent cx="1600200" cy="1022350"/>
                  <wp:effectExtent l="0" t="0" r="0" b="6350"/>
                  <wp:wrapSquare wrapText="bothSides"/>
                  <wp:docPr id="924400355" name="Imagem 92440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pic:spPr>
                      </pic:pic>
                    </a:graphicData>
                  </a:graphic>
                  <wp14:sizeRelH relativeFrom="page">
                    <wp14:pctWidth>0</wp14:pctWidth>
                  </wp14:sizeRelH>
                  <wp14:sizeRelV relativeFrom="page">
                    <wp14:pctHeight>0</wp14:pctHeight>
                  </wp14:sizeRelV>
                </wp:anchor>
              </w:drawing>
            </w:r>
          </w:p>
          <w:p w14:paraId="0298169D" w14:textId="77777777" w:rsidR="007F1E2D" w:rsidRDefault="007F1E2D" w:rsidP="00FA5487">
            <w:pPr>
              <w:spacing w:after="120"/>
              <w:jc w:val="center"/>
              <w:rPr>
                <w:rFonts w:ascii="Times New Roman" w:hAnsi="Times New Roman" w:cs="Times New Roman"/>
                <w:b/>
                <w:sz w:val="16"/>
                <w:szCs w:val="16"/>
              </w:rPr>
            </w:pPr>
          </w:p>
          <w:p w14:paraId="1FA8476D" w14:textId="77777777" w:rsidR="007F1E2D" w:rsidRPr="00D64697" w:rsidRDefault="007F1E2D" w:rsidP="00FA5487">
            <w:pPr>
              <w:spacing w:after="120"/>
              <w:jc w:val="center"/>
              <w:rPr>
                <w:rFonts w:ascii="Times New Roman" w:hAnsi="Times New Roman" w:cs="Times New Roman"/>
                <w:b/>
                <w:sz w:val="16"/>
                <w:szCs w:val="16"/>
              </w:rPr>
            </w:pPr>
          </w:p>
          <w:p w14:paraId="15C8D188" w14:textId="77777777" w:rsidR="007F1E2D" w:rsidRPr="00D64697" w:rsidRDefault="007F1E2D" w:rsidP="00FA5487">
            <w:pPr>
              <w:spacing w:after="120"/>
              <w:jc w:val="center"/>
              <w:rPr>
                <w:rFonts w:ascii="Times New Roman" w:hAnsi="Times New Roman" w:cs="Times New Roman"/>
                <w:b/>
                <w:sz w:val="16"/>
                <w:szCs w:val="16"/>
              </w:rPr>
            </w:pPr>
          </w:p>
          <w:p w14:paraId="541B09F9" w14:textId="77777777" w:rsidR="007F1E2D" w:rsidRDefault="007F1E2D" w:rsidP="00FA5487">
            <w:pPr>
              <w:spacing w:after="120"/>
              <w:jc w:val="both"/>
              <w:rPr>
                <w:rFonts w:ascii="Times New Roman" w:hAnsi="Times New Roman" w:cs="Times New Roman"/>
                <w:color w:val="071C27" w:themeColor="text1"/>
                <w:sz w:val="16"/>
                <w:szCs w:val="16"/>
              </w:rPr>
            </w:pPr>
          </w:p>
          <w:p w14:paraId="2C5A7ECF" w14:textId="77777777" w:rsidR="007F1E2D" w:rsidRPr="00D64697" w:rsidRDefault="007F1E2D" w:rsidP="00FA5487">
            <w:pPr>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26BF8D83"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w:t>
            </w:r>
          </w:p>
        </w:tc>
      </w:tr>
    </w:tbl>
    <w:p w14:paraId="2FE2848B" w14:textId="77777777" w:rsidR="007F1E2D" w:rsidRDefault="007F1E2D" w:rsidP="007F1E2D">
      <w:pPr>
        <w:tabs>
          <w:tab w:val="left" w:pos="0"/>
        </w:tabs>
        <w:spacing w:before="120" w:after="120"/>
        <w:rPr>
          <w:rFonts w:ascii="Times New Roman" w:hAnsi="Times New Roman"/>
          <w:b/>
          <w:sz w:val="32"/>
          <w:szCs w:val="24"/>
          <w:u w:val="single"/>
          <w:lang w:eastAsia="ar-SA"/>
        </w:rPr>
      </w:pPr>
    </w:p>
    <w:p w14:paraId="4A1C088D" w14:textId="77777777" w:rsidR="007F1E2D" w:rsidRDefault="007F1E2D" w:rsidP="007F1E2D">
      <w:pPr>
        <w:pStyle w:val="Estilo1"/>
        <w:rPr>
          <w:lang w:val="pt-PT"/>
        </w:rPr>
      </w:pPr>
      <w:r w:rsidRPr="000D0CB3">
        <w:rPr>
          <w:lang w:val="pt-PT"/>
        </w:rPr>
        <w:t>Leia</w:t>
      </w:r>
      <w:r w:rsidRPr="000D0CB3">
        <w:rPr>
          <w:rFonts w:ascii="Cambria Math" w:hAnsi="Cambria Math" w:cs="Cambria Math"/>
          <w:lang w:val="pt-PT"/>
        </w:rPr>
        <w:t>‐</w:t>
      </w:r>
      <w:r w:rsidRPr="000D0CB3">
        <w:rPr>
          <w:lang w:val="pt-PT"/>
        </w:rPr>
        <w:t>se:</w:t>
      </w:r>
    </w:p>
    <w:p w14:paraId="40E91690" w14:textId="77777777" w:rsidR="007F1E2D" w:rsidRDefault="007F1E2D" w:rsidP="007F1E2D">
      <w:pPr>
        <w:tabs>
          <w:tab w:val="left" w:pos="0"/>
        </w:tabs>
        <w:spacing w:before="120" w:after="120"/>
        <w:rPr>
          <w:rFonts w:ascii="Times New Roman" w:hAnsi="Times New Roman"/>
          <w:b/>
          <w:sz w:val="32"/>
          <w:szCs w:val="24"/>
          <w:u w:val="single"/>
          <w:lang w:eastAsia="ar-SA"/>
        </w:rPr>
      </w:pPr>
    </w:p>
    <w:p w14:paraId="5DC83E88" w14:textId="7BF8813B" w:rsidR="000D544C" w:rsidRDefault="000D544C" w:rsidP="000602D7">
      <w:pPr>
        <w:tabs>
          <w:tab w:val="left" w:pos="0"/>
        </w:tabs>
        <w:spacing w:before="120" w:after="120"/>
        <w:jc w:val="center"/>
        <w:rPr>
          <w:rFonts w:ascii="Times New Roman" w:hAnsi="Times New Roman"/>
          <w:b/>
          <w:sz w:val="32"/>
          <w:szCs w:val="24"/>
          <w:u w:val="single"/>
          <w:lang w:eastAsia="ar-SA"/>
        </w:rPr>
      </w:pPr>
      <w:r>
        <w:rPr>
          <w:rFonts w:ascii="Times New Roman" w:hAnsi="Times New Roman"/>
          <w:b/>
          <w:sz w:val="32"/>
          <w:szCs w:val="24"/>
          <w:u w:val="single"/>
          <w:lang w:eastAsia="ar-SA"/>
        </w:rPr>
        <w:t>ANE</w:t>
      </w:r>
      <w:r w:rsidR="007F1E2D">
        <w:rPr>
          <w:rFonts w:ascii="Times New Roman" w:hAnsi="Times New Roman"/>
          <w:b/>
          <w:sz w:val="32"/>
          <w:szCs w:val="24"/>
          <w:u w:val="single"/>
          <w:lang w:eastAsia="ar-SA"/>
        </w:rPr>
        <w:t>XO II</w:t>
      </w:r>
    </w:p>
    <w:p w14:paraId="494D3444" w14:textId="091ECD91" w:rsidR="008B3880" w:rsidRPr="00384168" w:rsidRDefault="00384168" w:rsidP="000602D7">
      <w:pPr>
        <w:tabs>
          <w:tab w:val="left" w:pos="0"/>
        </w:tabs>
        <w:spacing w:before="120" w:after="120"/>
        <w:jc w:val="center"/>
        <w:rPr>
          <w:rFonts w:ascii="Times New Roman" w:hAnsi="Times New Roman"/>
          <w:b/>
          <w:sz w:val="32"/>
          <w:szCs w:val="24"/>
          <w:u w:val="single"/>
          <w:lang w:eastAsia="ar-SA"/>
        </w:rPr>
      </w:pPr>
      <w:r w:rsidRPr="00384168">
        <w:rPr>
          <w:rFonts w:ascii="Times New Roman" w:hAnsi="Times New Roman" w:cs="Times New Roman"/>
          <w:b/>
          <w:sz w:val="24"/>
          <w:szCs w:val="24"/>
          <w:u w:val="single"/>
        </w:rPr>
        <w:t>ESPECIFICAÇÕES MÍNIMAS DOS ITENS</w:t>
      </w:r>
    </w:p>
    <w:p w14:paraId="6F5032DF" w14:textId="77777777" w:rsidR="005D56F0" w:rsidRDefault="005D56F0" w:rsidP="008601DF">
      <w:pPr>
        <w:tabs>
          <w:tab w:val="left" w:pos="0"/>
        </w:tabs>
        <w:spacing w:before="120"/>
        <w:rPr>
          <w:rFonts w:ascii="Times New Roman" w:hAnsi="Times New Roman" w:cs="Times New Roman"/>
          <w:b/>
          <w:sz w:val="32"/>
          <w:szCs w:val="24"/>
          <w:u w:val="single"/>
        </w:rPr>
      </w:pPr>
    </w:p>
    <w:tbl>
      <w:tblPr>
        <w:tblW w:w="5590" w:type="pct"/>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568"/>
        <w:gridCol w:w="568"/>
        <w:gridCol w:w="6946"/>
        <w:gridCol w:w="990"/>
      </w:tblGrid>
      <w:tr w:rsidR="008601DF" w:rsidRPr="00D64697" w14:paraId="426FDA86" w14:textId="77777777" w:rsidTr="00D64697">
        <w:trPr>
          <w:cantSplit/>
          <w:trHeight w:val="564"/>
        </w:trPr>
        <w:tc>
          <w:tcPr>
            <w:tcW w:w="5000" w:type="pct"/>
            <w:gridSpan w:val="5"/>
            <w:shd w:val="clear" w:color="auto" w:fill="D6ECF7" w:themeFill="text1" w:themeFillTint="1A"/>
            <w:vAlign w:val="center"/>
          </w:tcPr>
          <w:p w14:paraId="5749B9F5" w14:textId="151404F9"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sz w:val="18"/>
                <w:szCs w:val="16"/>
              </w:rPr>
              <w:t>GRUPO 01 – MÓVEIS DE MADEIRA</w:t>
            </w:r>
          </w:p>
        </w:tc>
      </w:tr>
      <w:tr w:rsidR="00D64697" w:rsidRPr="00D64697" w14:paraId="0FC94558" w14:textId="77777777" w:rsidTr="00D64697">
        <w:trPr>
          <w:cantSplit/>
          <w:trHeight w:val="989"/>
        </w:trPr>
        <w:tc>
          <w:tcPr>
            <w:tcW w:w="224" w:type="pct"/>
            <w:shd w:val="clear" w:color="auto" w:fill="D6ECF7" w:themeFill="text1" w:themeFillTint="1A"/>
            <w:textDirection w:val="btLr"/>
            <w:vAlign w:val="center"/>
            <w:hideMark/>
          </w:tcPr>
          <w:p w14:paraId="47354ABD" w14:textId="77777777" w:rsidR="008601DF" w:rsidRPr="00D64697" w:rsidRDefault="008601DF" w:rsidP="00D6469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ITEM</w:t>
            </w:r>
          </w:p>
        </w:tc>
        <w:tc>
          <w:tcPr>
            <w:tcW w:w="299" w:type="pct"/>
            <w:shd w:val="clear" w:color="auto" w:fill="D6ECF7" w:themeFill="text1" w:themeFillTint="1A"/>
            <w:textDirection w:val="btLr"/>
          </w:tcPr>
          <w:p w14:paraId="62811C95" w14:textId="77777777" w:rsidR="008601DF" w:rsidRPr="00D64697" w:rsidRDefault="008601DF" w:rsidP="00D6469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CATMAT</w:t>
            </w:r>
          </w:p>
        </w:tc>
        <w:tc>
          <w:tcPr>
            <w:tcW w:w="299" w:type="pct"/>
            <w:shd w:val="clear" w:color="auto" w:fill="D6ECF7" w:themeFill="text1" w:themeFillTint="1A"/>
            <w:textDirection w:val="btLr"/>
            <w:vAlign w:val="center"/>
          </w:tcPr>
          <w:p w14:paraId="421332D2" w14:textId="77777777" w:rsidR="008601DF" w:rsidRPr="00D64697" w:rsidRDefault="008601DF" w:rsidP="00D6469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UND</w:t>
            </w:r>
          </w:p>
        </w:tc>
        <w:tc>
          <w:tcPr>
            <w:tcW w:w="3657" w:type="pct"/>
            <w:shd w:val="clear" w:color="auto" w:fill="D6ECF7" w:themeFill="text1" w:themeFillTint="1A"/>
            <w:vAlign w:val="center"/>
            <w:hideMark/>
          </w:tcPr>
          <w:p w14:paraId="75916A38"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DESCRIÇÃO</w:t>
            </w:r>
          </w:p>
        </w:tc>
        <w:tc>
          <w:tcPr>
            <w:tcW w:w="521" w:type="pct"/>
            <w:shd w:val="clear" w:color="auto" w:fill="D6ECF7" w:themeFill="text1" w:themeFillTint="1A"/>
            <w:vAlign w:val="center"/>
            <w:hideMark/>
          </w:tcPr>
          <w:p w14:paraId="66A4CE91"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QUANT.</w:t>
            </w:r>
          </w:p>
        </w:tc>
      </w:tr>
      <w:tr w:rsidR="008601DF" w:rsidRPr="00D64697" w14:paraId="757B8AED" w14:textId="77777777" w:rsidTr="00D64697">
        <w:trPr>
          <w:cantSplit/>
          <w:trHeight w:val="1134"/>
        </w:trPr>
        <w:tc>
          <w:tcPr>
            <w:tcW w:w="224" w:type="pct"/>
            <w:shd w:val="clear" w:color="auto" w:fill="auto"/>
            <w:vAlign w:val="center"/>
            <w:hideMark/>
          </w:tcPr>
          <w:p w14:paraId="3775F51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w:t>
            </w:r>
          </w:p>
        </w:tc>
        <w:tc>
          <w:tcPr>
            <w:tcW w:w="299" w:type="pct"/>
            <w:textDirection w:val="btLr"/>
          </w:tcPr>
          <w:p w14:paraId="434969EC"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603901</w:t>
            </w:r>
          </w:p>
        </w:tc>
        <w:tc>
          <w:tcPr>
            <w:tcW w:w="299" w:type="pct"/>
            <w:textDirection w:val="btLr"/>
            <w:vAlign w:val="center"/>
          </w:tcPr>
          <w:p w14:paraId="72715D6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0218E3A8"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ANGULAR (1400X1600X600X740) MESA DE TRABALHO EM L:</w:t>
            </w:r>
          </w:p>
          <w:p w14:paraId="0FE2502B"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bookmarkStart w:id="0" w:name="_Hlk62546318"/>
            <w:r w:rsidRPr="00D64697">
              <w:rPr>
                <w:rFonts w:ascii="Times New Roman" w:eastAsia="Times New Roman" w:hAnsi="Times New Roman" w:cs="Times New Roman"/>
                <w:color w:val="071C27" w:themeColor="text1"/>
                <w:sz w:val="16"/>
                <w:szCs w:val="16"/>
              </w:rPr>
              <w:t>Tampo em</w:t>
            </w:r>
            <w:r w:rsidRPr="00D64697">
              <w:rPr>
                <w:rFonts w:ascii="Times New Roman" w:hAnsi="Times New Roman" w:cs="Times New Roman"/>
                <w:bCs/>
                <w:color w:val="071C27" w:themeColor="text1"/>
                <w:sz w:val="16"/>
                <w:szCs w:val="16"/>
              </w:rPr>
              <w:t xml:space="preserve"> madeira MDP </w:t>
            </w:r>
            <w:r w:rsidRPr="00D64697">
              <w:rPr>
                <w:rFonts w:ascii="Times New Roman" w:hAnsi="Times New Roman" w:cs="Times New Roman"/>
                <w:color w:val="071C27" w:themeColor="text1"/>
                <w:sz w:val="16"/>
                <w:szCs w:val="16"/>
              </w:rPr>
              <w:t xml:space="preserve">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0,3mm em ambas as faces; Bordas retas, com perfil de acabamento de 3,0mm de espessura, contendo raio da borda de 2,5mm, coladas pelo processo a quente; Passagem para fiação em PVC na mesma cor do tampo. A parte inferior do tampo deverá conter buchas metálicas embutidas para receber os parafusos de fixação do tampo à estrutura </w:t>
            </w:r>
            <w:bookmarkEnd w:id="0"/>
            <w:r w:rsidRPr="00D64697">
              <w:rPr>
                <w:rFonts w:ascii="Times New Roman" w:hAnsi="Times New Roman" w:cs="Times New Roman"/>
                <w:color w:val="071C27" w:themeColor="text1"/>
                <w:sz w:val="16"/>
                <w:szCs w:val="16"/>
              </w:rPr>
              <w:t xml:space="preserve">metálica da mesa. </w:t>
            </w:r>
            <w:bookmarkStart w:id="1" w:name="_Hlk62549003"/>
            <w:r w:rsidRPr="00D64697">
              <w:rPr>
                <w:rFonts w:ascii="Times New Roman" w:hAnsi="Times New Roman" w:cs="Times New Roman"/>
                <w:color w:val="071C27" w:themeColor="text1"/>
                <w:sz w:val="16"/>
                <w:szCs w:val="16"/>
              </w:rPr>
              <w:t>A sustentação do tampo deverá ser através estruturas laterais e uma central, interligada por calhas horizontais, que deverão propiciar a estruturação do conjunto.</w:t>
            </w:r>
            <w:bookmarkStart w:id="2" w:name="_Hlk59004041"/>
            <w:bookmarkEnd w:id="1"/>
            <w:r w:rsidRPr="00D64697">
              <w:rPr>
                <w:rFonts w:ascii="Times New Roman" w:hAnsi="Times New Roman" w:cs="Times New Roman"/>
                <w:color w:val="071C27" w:themeColor="text1"/>
                <w:sz w:val="16"/>
                <w:szCs w:val="16"/>
              </w:rPr>
              <w:t xml:space="preserve"> Painéis frontais em MPD 18 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bordas retas de poliestireno 1,0mm coladas pelo processo a quente. A fixação dos painéis na estrutura deverá ser por meio pinos de aço com rosca e tambor de travamento em zamak</w:t>
            </w:r>
            <w:bookmarkEnd w:id="2"/>
            <w:r w:rsidRPr="00D64697">
              <w:rPr>
                <w:rFonts w:ascii="Times New Roman" w:hAnsi="Times New Roman" w:cs="Times New Roman"/>
                <w:color w:val="071C27" w:themeColor="text1"/>
                <w:sz w:val="16"/>
                <w:szCs w:val="16"/>
              </w:rPr>
              <w:t>.</w:t>
            </w:r>
            <w:bookmarkStart w:id="3" w:name="_Hlk59004070"/>
            <w:bookmarkStart w:id="4" w:name="_Hlk59003315"/>
            <w:r w:rsidRPr="00D64697">
              <w:rPr>
                <w:rFonts w:ascii="Times New Roman" w:hAnsi="Times New Roman" w:cs="Times New Roman"/>
                <w:color w:val="071C27" w:themeColor="text1"/>
                <w:sz w:val="16"/>
                <w:szCs w:val="16"/>
              </w:rPr>
              <w:t xml:space="preserve"> A estrutura central em chapa #16, dobrada, formando um canal para passagem da fiação.  O fechamento interno da estrutura central deverá ser feito através de uma tampa removível; sapata niveladora em poliuretano injetado curso de regulagem de no mínimo 15mm, soldada pelo processo </w:t>
            </w:r>
            <w:proofErr w:type="spellStart"/>
            <w:r w:rsidRPr="00D64697">
              <w:rPr>
                <w:rFonts w:ascii="Times New Roman" w:hAnsi="Times New Roman" w:cs="Times New Roman"/>
                <w:color w:val="071C27" w:themeColor="text1"/>
                <w:sz w:val="16"/>
                <w:szCs w:val="16"/>
              </w:rPr>
              <w:t>mig</w:t>
            </w:r>
            <w:proofErr w:type="spellEnd"/>
            <w:r w:rsidRPr="00D64697">
              <w:rPr>
                <w:rFonts w:ascii="Times New Roman" w:hAnsi="Times New Roman" w:cs="Times New Roman"/>
                <w:color w:val="071C27" w:themeColor="text1"/>
                <w:sz w:val="16"/>
                <w:szCs w:val="16"/>
              </w:rPr>
              <w:t>.</w:t>
            </w:r>
            <w:bookmarkEnd w:id="3"/>
            <w:bookmarkEnd w:id="4"/>
            <w:r w:rsidRPr="00D64697">
              <w:rPr>
                <w:rFonts w:ascii="Times New Roman" w:hAnsi="Times New Roman" w:cs="Times New Roman"/>
                <w:color w:val="071C27" w:themeColor="text1"/>
                <w:sz w:val="16"/>
                <w:szCs w:val="16"/>
              </w:rPr>
              <w:t xml:space="preserve">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 xml:space="preserve">-tratamento químico, preparando a superfície para receber a pintura epóxi-pó. Apresentar certificado de conformidade do produto emitido de acordo com as normas da ABNT conforme NBR 13966:2008, emitido por laboratório acreditado pelo INMETRO. </w:t>
            </w:r>
          </w:p>
          <w:p w14:paraId="782A3492"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Garantia: 5 (cinco) anos. </w:t>
            </w:r>
          </w:p>
          <w:p w14:paraId="062FC9AA"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Cor do MDP e cor da borda: carvalho Munique.                                                                 </w:t>
            </w:r>
          </w:p>
          <w:p w14:paraId="725845B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3F7757D8"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ou similar ou de melhor qualidade.    </w:t>
            </w:r>
          </w:p>
          <w:p w14:paraId="6071D5B4" w14:textId="5DD7AA14" w:rsidR="008601DF" w:rsidRDefault="00D64697" w:rsidP="00D64697">
            <w:pPr>
              <w:tabs>
                <w:tab w:val="left" w:pos="790"/>
                <w:tab w:val="left" w:pos="1490"/>
              </w:tabs>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1792" behindDoc="0" locked="0" layoutInCell="1" allowOverlap="1" wp14:anchorId="5E6F00B8" wp14:editId="5731F4EC">
                  <wp:simplePos x="0" y="0"/>
                  <wp:positionH relativeFrom="margin">
                    <wp:posOffset>1271270</wp:posOffset>
                  </wp:positionH>
                  <wp:positionV relativeFrom="margin">
                    <wp:posOffset>4612005</wp:posOffset>
                  </wp:positionV>
                  <wp:extent cx="1695450" cy="951865"/>
                  <wp:effectExtent l="0" t="0" r="0" b="635"/>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sa de trabalho angular.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951865"/>
                          </a:xfrm>
                          <a:prstGeom prst="rect">
                            <a:avLst/>
                          </a:prstGeom>
                        </pic:spPr>
                      </pic:pic>
                    </a:graphicData>
                  </a:graphic>
                  <wp14:sizeRelH relativeFrom="margin">
                    <wp14:pctWidth>0</wp14:pctWidth>
                  </wp14:sizeRelH>
                  <wp14:sizeRelV relativeFrom="margin">
                    <wp14:pctHeight>0</wp14:pctHeight>
                  </wp14:sizeRelV>
                </wp:anchor>
              </w:drawing>
            </w:r>
            <w:r w:rsidR="008601DF" w:rsidRPr="00D64697">
              <w:rPr>
                <w:rFonts w:ascii="Times New Roman" w:hAnsi="Times New Roman" w:cs="Times New Roman"/>
                <w:b/>
                <w:sz w:val="16"/>
                <w:szCs w:val="16"/>
              </w:rPr>
              <w:t>IMAGEM MERAMENTE ILUSTRATIVA:</w:t>
            </w:r>
          </w:p>
          <w:p w14:paraId="715CB371" w14:textId="77777777" w:rsidR="00D64697" w:rsidRPr="00D64697" w:rsidRDefault="00D64697" w:rsidP="00D64697">
            <w:pPr>
              <w:tabs>
                <w:tab w:val="left" w:pos="790"/>
                <w:tab w:val="left" w:pos="1490"/>
              </w:tabs>
              <w:spacing w:after="120"/>
              <w:jc w:val="center"/>
              <w:rPr>
                <w:rFonts w:ascii="Times New Roman" w:hAnsi="Times New Roman" w:cs="Times New Roman"/>
                <w:b/>
                <w:sz w:val="16"/>
                <w:szCs w:val="16"/>
              </w:rPr>
            </w:pPr>
          </w:p>
          <w:p w14:paraId="0A204B3C" w14:textId="6EC02EFE"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13F30568" w14:textId="422FFD34"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6D231AA1" w14:textId="77777777"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76C18700" w14:textId="77777777"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7964F638" w14:textId="77777777"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tc>
        <w:tc>
          <w:tcPr>
            <w:tcW w:w="521" w:type="pct"/>
            <w:shd w:val="clear" w:color="auto" w:fill="auto"/>
            <w:vAlign w:val="center"/>
            <w:hideMark/>
          </w:tcPr>
          <w:p w14:paraId="3146BFDA"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47</w:t>
            </w:r>
          </w:p>
        </w:tc>
      </w:tr>
      <w:tr w:rsidR="008601DF" w:rsidRPr="00D64697" w14:paraId="17ECFCFA" w14:textId="77777777" w:rsidTr="00D64697">
        <w:trPr>
          <w:cantSplit/>
          <w:trHeight w:val="1134"/>
        </w:trPr>
        <w:tc>
          <w:tcPr>
            <w:tcW w:w="224" w:type="pct"/>
            <w:shd w:val="clear" w:color="auto" w:fill="auto"/>
            <w:vAlign w:val="center"/>
            <w:hideMark/>
          </w:tcPr>
          <w:p w14:paraId="1F8D94E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c>
          <w:tcPr>
            <w:tcW w:w="299" w:type="pct"/>
            <w:textDirection w:val="btLr"/>
          </w:tcPr>
          <w:p w14:paraId="1596C7BA"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603905</w:t>
            </w:r>
          </w:p>
        </w:tc>
        <w:tc>
          <w:tcPr>
            <w:tcW w:w="299" w:type="pct"/>
            <w:textDirection w:val="btLr"/>
            <w:vAlign w:val="center"/>
          </w:tcPr>
          <w:p w14:paraId="5478E191"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3C725DF4"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1200X600X740 (LXPXA):</w:t>
            </w:r>
          </w:p>
          <w:p w14:paraId="0A8B3129"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w:t>
            </w:r>
            <w:bookmarkStart w:id="5" w:name="_Hlk62546446"/>
            <w:r w:rsidRPr="00D64697">
              <w:rPr>
                <w:rFonts w:ascii="Times New Roman" w:hAnsi="Times New Roman" w:cs="Times New Roman"/>
                <w:color w:val="071C27" w:themeColor="text1"/>
                <w:sz w:val="16"/>
                <w:szCs w:val="16"/>
              </w:rPr>
              <w:t>A sustentação do tampo deverá ser através estruturas laterais e uma central, interligada por calhas horizontais, que deverão propiciar a estruturação do conjunto.</w:t>
            </w:r>
            <w:bookmarkEnd w:id="5"/>
            <w:r w:rsidRPr="00D64697">
              <w:rPr>
                <w:rFonts w:ascii="Times New Roman" w:hAnsi="Times New Roman" w:cs="Times New Roman"/>
                <w:color w:val="071C27" w:themeColor="text1"/>
                <w:sz w:val="16"/>
                <w:szCs w:val="16"/>
              </w:rPr>
              <w:t xml:space="preserve">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18E9AB5E" w14:textId="77777777" w:rsidR="008601DF" w:rsidRPr="00D64697" w:rsidRDefault="008601DF" w:rsidP="00D64697">
            <w:pPr>
              <w:pStyle w:val="SemEspaamento"/>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575FF4D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7409EB8"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2515BEAE"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4E40D7C7" w14:textId="77777777" w:rsidR="008601DF" w:rsidRPr="00D64697" w:rsidRDefault="008601DF" w:rsidP="00D6469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28A2BA79" w14:textId="3F436CE8"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1AC874FD" w14:textId="77777777" w:rsidR="00D64697" w:rsidRDefault="00D64697" w:rsidP="00D64697">
            <w:pPr>
              <w:spacing w:after="120"/>
              <w:jc w:val="center"/>
              <w:rPr>
                <w:rFonts w:ascii="Times New Roman" w:hAnsi="Times New Roman" w:cs="Times New Roman"/>
                <w:b/>
                <w:sz w:val="16"/>
                <w:szCs w:val="16"/>
              </w:rPr>
            </w:pPr>
          </w:p>
          <w:p w14:paraId="5FE11C23" w14:textId="77777777" w:rsidR="00D64697" w:rsidRPr="00D64697" w:rsidRDefault="00D64697" w:rsidP="00D64697">
            <w:pPr>
              <w:spacing w:after="120"/>
              <w:jc w:val="center"/>
              <w:rPr>
                <w:rFonts w:ascii="Times New Roman" w:hAnsi="Times New Roman" w:cs="Times New Roman"/>
                <w:b/>
                <w:sz w:val="16"/>
                <w:szCs w:val="16"/>
              </w:rPr>
            </w:pPr>
          </w:p>
          <w:p w14:paraId="05D86AE2" w14:textId="3703EBCE"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2816" behindDoc="0" locked="0" layoutInCell="1" allowOverlap="1" wp14:anchorId="11FC7C21" wp14:editId="3D042B76">
                  <wp:simplePos x="0" y="0"/>
                  <wp:positionH relativeFrom="margin">
                    <wp:posOffset>1388110</wp:posOffset>
                  </wp:positionH>
                  <wp:positionV relativeFrom="margin">
                    <wp:posOffset>4408805</wp:posOffset>
                  </wp:positionV>
                  <wp:extent cx="1514475" cy="911860"/>
                  <wp:effectExtent l="0" t="0" r="9525" b="254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sa de trabalho reta 1200x600x74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4475" cy="911860"/>
                          </a:xfrm>
                          <a:prstGeom prst="rect">
                            <a:avLst/>
                          </a:prstGeom>
                        </pic:spPr>
                      </pic:pic>
                    </a:graphicData>
                  </a:graphic>
                  <wp14:sizeRelH relativeFrom="margin">
                    <wp14:pctWidth>0</wp14:pctWidth>
                  </wp14:sizeRelH>
                  <wp14:sizeRelV relativeFrom="margin">
                    <wp14:pctHeight>0</wp14:pctHeight>
                  </wp14:sizeRelV>
                </wp:anchor>
              </w:drawing>
            </w:r>
          </w:p>
          <w:p w14:paraId="5A89190C" w14:textId="3674B9AD" w:rsidR="008601DF" w:rsidRPr="00D64697" w:rsidRDefault="008601DF" w:rsidP="00D64697">
            <w:pPr>
              <w:spacing w:after="120"/>
              <w:jc w:val="center"/>
              <w:rPr>
                <w:rFonts w:ascii="Times New Roman" w:hAnsi="Times New Roman" w:cs="Times New Roman"/>
                <w:b/>
                <w:sz w:val="16"/>
                <w:szCs w:val="16"/>
              </w:rPr>
            </w:pPr>
          </w:p>
          <w:p w14:paraId="5892BCFF" w14:textId="77777777" w:rsidR="008601DF" w:rsidRPr="00D64697" w:rsidRDefault="008601DF" w:rsidP="00D64697">
            <w:pPr>
              <w:spacing w:after="120"/>
              <w:jc w:val="center"/>
              <w:rPr>
                <w:rFonts w:ascii="Times New Roman" w:hAnsi="Times New Roman" w:cs="Times New Roman"/>
                <w:b/>
                <w:sz w:val="16"/>
                <w:szCs w:val="16"/>
              </w:rPr>
            </w:pPr>
          </w:p>
          <w:p w14:paraId="10696219" w14:textId="77777777" w:rsidR="008601DF" w:rsidRPr="00D64697" w:rsidRDefault="008601DF" w:rsidP="00D64697">
            <w:pPr>
              <w:pStyle w:val="SemEspaamento"/>
              <w:spacing w:after="120"/>
              <w:jc w:val="center"/>
              <w:rPr>
                <w:rFonts w:ascii="Times New Roman" w:hAnsi="Times New Roman" w:cs="Times New Roman"/>
                <w:bCs/>
                <w:color w:val="071C27" w:themeColor="text1"/>
                <w:sz w:val="16"/>
                <w:szCs w:val="16"/>
              </w:rPr>
            </w:pPr>
          </w:p>
        </w:tc>
        <w:tc>
          <w:tcPr>
            <w:tcW w:w="521" w:type="pct"/>
            <w:shd w:val="clear" w:color="auto" w:fill="auto"/>
            <w:vAlign w:val="center"/>
            <w:hideMark/>
          </w:tcPr>
          <w:p w14:paraId="35E51C4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92</w:t>
            </w:r>
          </w:p>
        </w:tc>
      </w:tr>
      <w:tr w:rsidR="008601DF" w:rsidRPr="00D64697" w14:paraId="33601F93" w14:textId="77777777" w:rsidTr="00D64697">
        <w:trPr>
          <w:cantSplit/>
          <w:trHeight w:val="1134"/>
        </w:trPr>
        <w:tc>
          <w:tcPr>
            <w:tcW w:w="224" w:type="pct"/>
            <w:shd w:val="clear" w:color="auto" w:fill="auto"/>
            <w:vAlign w:val="center"/>
            <w:hideMark/>
          </w:tcPr>
          <w:p w14:paraId="79B1C3E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w:t>
            </w:r>
          </w:p>
        </w:tc>
        <w:tc>
          <w:tcPr>
            <w:tcW w:w="299" w:type="pct"/>
            <w:textDirection w:val="btLr"/>
          </w:tcPr>
          <w:p w14:paraId="33B67BBF"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603908</w:t>
            </w:r>
          </w:p>
        </w:tc>
        <w:tc>
          <w:tcPr>
            <w:tcW w:w="299" w:type="pct"/>
            <w:textDirection w:val="btLr"/>
            <w:vAlign w:val="center"/>
          </w:tcPr>
          <w:p w14:paraId="7AB612A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35F62FFD"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1400X600X740 (LXPXA):</w:t>
            </w:r>
          </w:p>
          <w:p w14:paraId="409BD40D"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3522DA14" w14:textId="77777777" w:rsidR="008601DF" w:rsidRPr="00D64697" w:rsidRDefault="008601DF" w:rsidP="00D6469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15150590"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283260C"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5C57982A"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27755C20"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5C5BFB6F" w14:textId="1D022AF6" w:rsidR="008601DF"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3840" behindDoc="0" locked="0" layoutInCell="1" allowOverlap="1" wp14:anchorId="185F0475" wp14:editId="1E78F6CE">
                  <wp:simplePos x="0" y="0"/>
                  <wp:positionH relativeFrom="margin">
                    <wp:posOffset>1451610</wp:posOffset>
                  </wp:positionH>
                  <wp:positionV relativeFrom="margin">
                    <wp:posOffset>4384040</wp:posOffset>
                  </wp:positionV>
                  <wp:extent cx="1443355" cy="904875"/>
                  <wp:effectExtent l="0" t="0" r="4445" b="952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a de trabalho reta 1400x600x740.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3355" cy="904875"/>
                          </a:xfrm>
                          <a:prstGeom prst="rect">
                            <a:avLst/>
                          </a:prstGeom>
                        </pic:spPr>
                      </pic:pic>
                    </a:graphicData>
                  </a:graphic>
                  <wp14:sizeRelH relativeFrom="margin">
                    <wp14:pctWidth>0</wp14:pctWidth>
                  </wp14:sizeRelH>
                  <wp14:sizeRelV relativeFrom="margin">
                    <wp14:pctHeight>0</wp14:pctHeight>
                  </wp14:sizeRelV>
                </wp:anchor>
              </w:drawing>
            </w:r>
            <w:r w:rsidR="008601DF" w:rsidRPr="00D64697">
              <w:rPr>
                <w:rFonts w:ascii="Times New Roman" w:hAnsi="Times New Roman" w:cs="Times New Roman"/>
                <w:b/>
                <w:sz w:val="16"/>
                <w:szCs w:val="16"/>
              </w:rPr>
              <w:t>IMAGEM MERAMENTE ILUSTRATIVA:</w:t>
            </w:r>
          </w:p>
          <w:p w14:paraId="31EA64FE" w14:textId="77777777" w:rsidR="00D64697" w:rsidRPr="00D64697" w:rsidRDefault="00D64697" w:rsidP="00D64697">
            <w:pPr>
              <w:spacing w:after="120"/>
              <w:jc w:val="center"/>
              <w:rPr>
                <w:rFonts w:ascii="Times New Roman" w:hAnsi="Times New Roman" w:cs="Times New Roman"/>
                <w:b/>
                <w:sz w:val="16"/>
                <w:szCs w:val="16"/>
              </w:rPr>
            </w:pPr>
          </w:p>
          <w:p w14:paraId="4FC9B9EC" w14:textId="3DF938BB" w:rsidR="008601DF" w:rsidRPr="00D64697" w:rsidRDefault="008601DF" w:rsidP="00D64697">
            <w:pPr>
              <w:spacing w:after="120"/>
              <w:jc w:val="center"/>
              <w:rPr>
                <w:rFonts w:ascii="Times New Roman" w:hAnsi="Times New Roman" w:cs="Times New Roman"/>
                <w:b/>
                <w:sz w:val="16"/>
                <w:szCs w:val="16"/>
              </w:rPr>
            </w:pPr>
          </w:p>
          <w:p w14:paraId="08EE8275" w14:textId="6EAD2770" w:rsidR="008601DF" w:rsidRPr="00D64697" w:rsidRDefault="008601DF" w:rsidP="00D64697">
            <w:pPr>
              <w:spacing w:after="120"/>
              <w:jc w:val="center"/>
              <w:rPr>
                <w:rFonts w:ascii="Times New Roman" w:hAnsi="Times New Roman" w:cs="Times New Roman"/>
                <w:b/>
                <w:sz w:val="16"/>
                <w:szCs w:val="16"/>
              </w:rPr>
            </w:pPr>
          </w:p>
          <w:p w14:paraId="410F6F50" w14:textId="77777777" w:rsidR="008601DF" w:rsidRPr="00D64697" w:rsidRDefault="008601DF" w:rsidP="00D64697">
            <w:pPr>
              <w:tabs>
                <w:tab w:val="left" w:pos="790"/>
                <w:tab w:val="left" w:pos="1490"/>
              </w:tabs>
              <w:spacing w:after="120"/>
              <w:jc w:val="both"/>
              <w:rPr>
                <w:rFonts w:ascii="Times New Roman" w:eastAsia="Times New Roman" w:hAnsi="Times New Roman" w:cs="Times New Roman"/>
                <w:color w:val="000000"/>
                <w:sz w:val="16"/>
                <w:szCs w:val="16"/>
              </w:rPr>
            </w:pPr>
          </w:p>
          <w:p w14:paraId="082E1B5F" w14:textId="77777777" w:rsidR="008601DF" w:rsidRPr="00D64697" w:rsidRDefault="008601DF" w:rsidP="00D64697">
            <w:pPr>
              <w:tabs>
                <w:tab w:val="left" w:pos="790"/>
                <w:tab w:val="left" w:pos="1490"/>
              </w:tabs>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6BDCADAD"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66</w:t>
            </w:r>
          </w:p>
        </w:tc>
      </w:tr>
      <w:tr w:rsidR="008601DF" w:rsidRPr="00D64697" w14:paraId="2D4BD71F" w14:textId="77777777" w:rsidTr="00D64697">
        <w:trPr>
          <w:cantSplit/>
          <w:trHeight w:val="1134"/>
        </w:trPr>
        <w:tc>
          <w:tcPr>
            <w:tcW w:w="224" w:type="pct"/>
            <w:shd w:val="clear" w:color="auto" w:fill="auto"/>
            <w:vAlign w:val="center"/>
            <w:hideMark/>
          </w:tcPr>
          <w:p w14:paraId="09A81A0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w:t>
            </w:r>
          </w:p>
        </w:tc>
        <w:tc>
          <w:tcPr>
            <w:tcW w:w="299" w:type="pct"/>
            <w:textDirection w:val="btLr"/>
          </w:tcPr>
          <w:p w14:paraId="10FC41C9"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603906</w:t>
            </w:r>
          </w:p>
        </w:tc>
        <w:tc>
          <w:tcPr>
            <w:tcW w:w="299" w:type="pct"/>
            <w:textDirection w:val="btLr"/>
            <w:vAlign w:val="center"/>
          </w:tcPr>
          <w:p w14:paraId="3874866D"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6955C53C"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1600X600X740 (LXPXA):</w:t>
            </w:r>
          </w:p>
          <w:p w14:paraId="1A7C6D22" w14:textId="77777777" w:rsidR="008601DF" w:rsidRPr="00D64697" w:rsidRDefault="008601DF" w:rsidP="00D6469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32737F21"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3E0DD4C"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34966AF3"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0991CAEA"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3922364B" w14:textId="5A955A00" w:rsidR="008601DF"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4864" behindDoc="0" locked="0" layoutInCell="1" allowOverlap="1" wp14:anchorId="3ABC90F9" wp14:editId="351EA66F">
                  <wp:simplePos x="0" y="0"/>
                  <wp:positionH relativeFrom="margin">
                    <wp:posOffset>1382395</wp:posOffset>
                  </wp:positionH>
                  <wp:positionV relativeFrom="margin">
                    <wp:posOffset>4359275</wp:posOffset>
                  </wp:positionV>
                  <wp:extent cx="1625600" cy="914400"/>
                  <wp:effectExtent l="0" t="0" r="0"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sa de trabalho reta 1600x600x740.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5600" cy="914400"/>
                          </a:xfrm>
                          <a:prstGeom prst="rect">
                            <a:avLst/>
                          </a:prstGeom>
                        </pic:spPr>
                      </pic:pic>
                    </a:graphicData>
                  </a:graphic>
                  <wp14:sizeRelH relativeFrom="margin">
                    <wp14:pctWidth>0</wp14:pctWidth>
                  </wp14:sizeRelH>
                  <wp14:sizeRelV relativeFrom="margin">
                    <wp14:pctHeight>0</wp14:pctHeight>
                  </wp14:sizeRelV>
                </wp:anchor>
              </w:drawing>
            </w:r>
            <w:r w:rsidR="008601DF" w:rsidRPr="00D64697">
              <w:rPr>
                <w:rFonts w:ascii="Times New Roman" w:hAnsi="Times New Roman" w:cs="Times New Roman"/>
                <w:b/>
                <w:sz w:val="16"/>
                <w:szCs w:val="16"/>
              </w:rPr>
              <w:t>IMAGEM MERAMENTE ILUSTRATIVA:</w:t>
            </w:r>
          </w:p>
          <w:p w14:paraId="73E3BE8C" w14:textId="77777777" w:rsidR="00D64697" w:rsidRPr="00D64697" w:rsidRDefault="00D64697" w:rsidP="00D64697">
            <w:pPr>
              <w:spacing w:after="120"/>
              <w:jc w:val="center"/>
              <w:rPr>
                <w:rFonts w:ascii="Times New Roman" w:hAnsi="Times New Roman" w:cs="Times New Roman"/>
                <w:b/>
                <w:sz w:val="16"/>
                <w:szCs w:val="16"/>
              </w:rPr>
            </w:pPr>
          </w:p>
          <w:p w14:paraId="7089B96E" w14:textId="73D8ADED" w:rsidR="008601DF" w:rsidRPr="00D64697" w:rsidRDefault="008601DF" w:rsidP="00D64697">
            <w:pPr>
              <w:spacing w:after="120"/>
              <w:jc w:val="center"/>
              <w:rPr>
                <w:rFonts w:ascii="Times New Roman" w:hAnsi="Times New Roman" w:cs="Times New Roman"/>
                <w:b/>
                <w:sz w:val="16"/>
                <w:szCs w:val="16"/>
              </w:rPr>
            </w:pPr>
          </w:p>
          <w:p w14:paraId="6E9B9729" w14:textId="77777777" w:rsidR="008601DF" w:rsidRPr="00D64697" w:rsidRDefault="008601DF" w:rsidP="00D64697">
            <w:pPr>
              <w:spacing w:after="120"/>
              <w:jc w:val="center"/>
              <w:rPr>
                <w:rFonts w:ascii="Times New Roman" w:hAnsi="Times New Roman" w:cs="Times New Roman"/>
                <w:b/>
                <w:sz w:val="16"/>
                <w:szCs w:val="16"/>
              </w:rPr>
            </w:pPr>
          </w:p>
          <w:p w14:paraId="6202F6CE" w14:textId="77777777" w:rsidR="008601DF" w:rsidRPr="00D64697" w:rsidRDefault="008601DF" w:rsidP="00D64697">
            <w:pPr>
              <w:spacing w:after="120"/>
              <w:jc w:val="center"/>
              <w:rPr>
                <w:rFonts w:ascii="Times New Roman" w:hAnsi="Times New Roman" w:cs="Times New Roman"/>
                <w:b/>
                <w:sz w:val="16"/>
                <w:szCs w:val="16"/>
              </w:rPr>
            </w:pPr>
          </w:p>
          <w:p w14:paraId="26C320DE" w14:textId="77777777" w:rsidR="008601DF" w:rsidRPr="00D64697" w:rsidRDefault="008601DF" w:rsidP="00D64697">
            <w:pPr>
              <w:tabs>
                <w:tab w:val="left" w:pos="790"/>
                <w:tab w:val="left" w:pos="1490"/>
              </w:tabs>
              <w:spacing w:after="120"/>
              <w:jc w:val="both"/>
              <w:rPr>
                <w:rFonts w:ascii="Times New Roman" w:eastAsia="Times New Roman" w:hAnsi="Times New Roman" w:cs="Times New Roman"/>
                <w:color w:val="071C27" w:themeColor="text1"/>
                <w:sz w:val="16"/>
                <w:szCs w:val="16"/>
              </w:rPr>
            </w:pPr>
          </w:p>
        </w:tc>
        <w:tc>
          <w:tcPr>
            <w:tcW w:w="521" w:type="pct"/>
            <w:shd w:val="clear" w:color="auto" w:fill="auto"/>
            <w:vAlign w:val="center"/>
            <w:hideMark/>
          </w:tcPr>
          <w:p w14:paraId="26D0AAE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71</w:t>
            </w:r>
          </w:p>
        </w:tc>
      </w:tr>
      <w:tr w:rsidR="008601DF" w:rsidRPr="00D64697" w14:paraId="63F59E32" w14:textId="77777777" w:rsidTr="00D64697">
        <w:trPr>
          <w:cantSplit/>
          <w:trHeight w:val="1134"/>
        </w:trPr>
        <w:tc>
          <w:tcPr>
            <w:tcW w:w="224" w:type="pct"/>
            <w:shd w:val="clear" w:color="auto" w:fill="auto"/>
            <w:vAlign w:val="center"/>
            <w:hideMark/>
          </w:tcPr>
          <w:p w14:paraId="51888A71"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c>
          <w:tcPr>
            <w:tcW w:w="299" w:type="pct"/>
            <w:textDirection w:val="btLr"/>
          </w:tcPr>
          <w:p w14:paraId="7E33E42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346502</w:t>
            </w:r>
          </w:p>
        </w:tc>
        <w:tc>
          <w:tcPr>
            <w:tcW w:w="299" w:type="pct"/>
            <w:textDirection w:val="btLr"/>
            <w:vAlign w:val="center"/>
          </w:tcPr>
          <w:p w14:paraId="27C44A2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305D13BB"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ARMÁRIO EXTRA-ALTO FECHADO 2 PORTAS 800X510X2100MM:</w:t>
            </w:r>
          </w:p>
          <w:p w14:paraId="7DCABFCD" w14:textId="152B937F"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25mm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com no mínimo 0,3mm de espessura bordas protegidas por fita de poliestireno flexível com espessura 3mm, com bordas arredondadas em todo seu perímetro com raio mínimo de 2,5mm. </w:t>
            </w:r>
            <w:r w:rsidRPr="00D64697">
              <w:rPr>
                <w:rFonts w:ascii="Times New Roman" w:eastAsia="MS Mincho" w:hAnsi="Times New Roman" w:cs="Times New Roman"/>
                <w:color w:val="071C27" w:themeColor="text1"/>
                <w:sz w:val="16"/>
                <w:szCs w:val="16"/>
              </w:rPr>
              <w:t xml:space="preserve">Portas: </w:t>
            </w:r>
            <w:r w:rsidRPr="00D64697">
              <w:rPr>
                <w:rFonts w:ascii="Times New Roman" w:hAnsi="Times New Roman" w:cs="Times New Roman"/>
                <w:color w:val="071C27" w:themeColor="text1"/>
                <w:sz w:val="16"/>
                <w:szCs w:val="16"/>
              </w:rPr>
              <w:t xml:space="preserve">Duas portas de abrir em MDP de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com 0,3mm de espessura em ambas as faces Possui bordas protegidas por fita de poliestireno flexível com espessura de 1mm, Cada porta possui, quatro dobradiças que permita abertura de no mínimo 270º,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Apresenta sistema de pressão acionado ao ser fechada, aço zincado e lubrificado, e peça em plástico de para travamento, mantendo a porta pressionada para dentro sem folgas depois de fechada; Tem eixo em aço, evitando o atrito e eliminando a necessidade de lubrificação; Possui um puxador em cada porta, em alumínio </w:t>
            </w:r>
            <w:proofErr w:type="spellStart"/>
            <w:r w:rsidRPr="00D64697">
              <w:rPr>
                <w:rFonts w:ascii="Times New Roman" w:hAnsi="Times New Roman" w:cs="Times New Roman"/>
                <w:color w:val="071C27" w:themeColor="text1"/>
                <w:sz w:val="16"/>
                <w:szCs w:val="16"/>
              </w:rPr>
              <w:t>extrudado</w:t>
            </w:r>
            <w:proofErr w:type="spellEnd"/>
            <w:r w:rsidRPr="00D64697">
              <w:rPr>
                <w:rFonts w:ascii="Times New Roman" w:hAnsi="Times New Roman" w:cs="Times New Roman"/>
                <w:color w:val="071C27" w:themeColor="text1"/>
                <w:sz w:val="16"/>
                <w:szCs w:val="16"/>
              </w:rPr>
              <w:t xml:space="preserve"> e arqueado com formato convexo. </w:t>
            </w:r>
            <w:r w:rsidRPr="00D64697">
              <w:rPr>
                <w:rFonts w:ascii="Times New Roman" w:eastAsia="MS Mincho" w:hAnsi="Times New Roman" w:cs="Times New Roman"/>
                <w:color w:val="071C27" w:themeColor="text1"/>
                <w:sz w:val="16"/>
                <w:szCs w:val="16"/>
              </w:rPr>
              <w:t xml:space="preserve">Fechadura: </w:t>
            </w:r>
            <w:r w:rsidRPr="00D64697">
              <w:rPr>
                <w:rFonts w:ascii="Times New Roman" w:hAnsi="Times New Roman" w:cs="Times New Roman"/>
                <w:color w:val="071C27" w:themeColor="text1"/>
                <w:sz w:val="16"/>
                <w:szCs w:val="16"/>
              </w:rPr>
              <w:t xml:space="preserve">em aço cromado, cilindro em aço cromado; Dotado de molas e pinos em latão ou aço, lubrificados com graxa naval de auto desempenho em todo mecanismo interno, reduzindo atritos e evitando possíveis travamentos; Cada fechadura tem um segredo individual, não permitindo que a chave de outra fechadura a abra; Possui lingueta de aço com mecanismo que permite o giro de duas hastes em alumínio no eixo vertical, sendo uma na parte superior e outra na inferior, fixado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medindo 11x3,5mm; As chaves possuem acabamento em poliuretano injetado, com sistema de segurança que permite a dobra sem que a mesma se quebre dentro do cilindro; </w:t>
            </w:r>
            <w:r w:rsidRPr="00D64697">
              <w:rPr>
                <w:rFonts w:ascii="Times New Roman" w:eastAsia="MS Mincho" w:hAnsi="Times New Roman" w:cs="Times New Roman"/>
                <w:color w:val="071C27" w:themeColor="text1"/>
                <w:sz w:val="16"/>
                <w:szCs w:val="16"/>
              </w:rPr>
              <w:t>Prateleiras: 05</w:t>
            </w:r>
            <w:r w:rsidRPr="00D64697">
              <w:rPr>
                <w:rFonts w:ascii="Times New Roman" w:hAnsi="Times New Roman" w:cs="Times New Roman"/>
                <w:color w:val="071C27" w:themeColor="text1"/>
                <w:sz w:val="16"/>
                <w:szCs w:val="16"/>
              </w:rPr>
              <w:t xml:space="preserve"> prateleiras reguláveis em </w:t>
            </w:r>
            <w:proofErr w:type="spellStart"/>
            <w:r w:rsidRPr="00D64697">
              <w:rPr>
                <w:rFonts w:ascii="Times New Roman" w:hAnsi="Times New Roman" w:cs="Times New Roman"/>
                <w:color w:val="071C27" w:themeColor="text1"/>
                <w:sz w:val="16"/>
                <w:szCs w:val="16"/>
              </w:rPr>
              <w:t>mdp</w:t>
            </w:r>
            <w:proofErr w:type="spellEnd"/>
            <w:r w:rsidRPr="00D64697">
              <w:rPr>
                <w:rFonts w:ascii="Times New Roman" w:hAnsi="Times New Roman" w:cs="Times New Roman"/>
                <w:color w:val="071C27" w:themeColor="text1"/>
                <w:sz w:val="16"/>
                <w:szCs w:val="16"/>
              </w:rPr>
              <w:t xml:space="preserv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em bordas transversais protegidas por fita de poliestireno flexível com espessura de 1mm; Nas bordas longitudinais de tem fita com espessura 3mm, com raio de 2,5mm; Cada prateleira contém quatro suportes em poliuretano rígido com sistema de engate para os pinos de regulagem; o travamento das prateleiras reguláveis é feito por meio de pinos em aço inoxidável fixos nas laterais por meio de furos para engate.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bordas protegidas por fita de poliestireno flexível com espessura de 1mm. Possui recorte que propicia acabamento perfeito na união das peças. Possui reguladores de nível em polipropileno injetado, com forma telescópica ajuste de no mínimo 20mm, </w:t>
            </w:r>
            <w:proofErr w:type="gramStart"/>
            <w:r w:rsidRPr="00D64697">
              <w:rPr>
                <w:rFonts w:ascii="Times New Roman" w:hAnsi="Times New Roman" w:cs="Times New Roman"/>
                <w:color w:val="071C27" w:themeColor="text1"/>
                <w:sz w:val="16"/>
                <w:szCs w:val="16"/>
              </w:rPr>
              <w:t>Permite</w:t>
            </w:r>
            <w:proofErr w:type="gramEnd"/>
            <w:r w:rsidRPr="00D64697">
              <w:rPr>
                <w:rFonts w:ascii="Times New Roman" w:hAnsi="Times New Roman" w:cs="Times New Roman"/>
                <w:color w:val="071C27" w:themeColor="text1"/>
                <w:sz w:val="16"/>
                <w:szCs w:val="16"/>
              </w:rPr>
              <w:t xml:space="preserve"> a regulagem de altura pelo lado interno do armário.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ambas as faces bordas protegidas por fita de poliestireno flexível com espessura de 1mm; Possui recorte que propicia acabamento perfeito na montagem das peças; No sentido longitudinal, das laterais, contém duas fileiras de furos com diâmetro de 5mm.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em ambas as faces; É embutido nas laterais, tampo superior e inferior, com perfeita junção, sem frestas e mantendo travamento e estabilidade do corpo do móvel. Sapatas niveladoras em polipropileno injetado, com formato telescópico ajuste de no mínimo 20mm, fixada a um suporte de poliuretano injetado; contém três furos para fixação,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zincados. Montagem: O travamento das laterais ao tampo superior e inferior é feito por meio de cavilhas e pinos de aço inoxidável com rosca padrão M6, com rebaixo na extremidade oposta à rosca para o travamento, e recorte para engate do pino de aço, o qual é fixado ao tampo superior e inferior por meio de pino em ZAMAK, rosca padrão M6 na parte interna e rosca auto </w:t>
            </w:r>
            <w:proofErr w:type="spellStart"/>
            <w:r w:rsidRPr="00D64697">
              <w:rPr>
                <w:rFonts w:ascii="Times New Roman" w:hAnsi="Times New Roman" w:cs="Times New Roman"/>
                <w:color w:val="071C27" w:themeColor="text1"/>
                <w:sz w:val="16"/>
                <w:szCs w:val="16"/>
              </w:rPr>
              <w:t>atarraxante</w:t>
            </w:r>
            <w:proofErr w:type="spellEnd"/>
            <w:r w:rsidRPr="00D64697">
              <w:rPr>
                <w:rFonts w:ascii="Times New Roman" w:hAnsi="Times New Roman" w:cs="Times New Roman"/>
                <w:color w:val="071C27" w:themeColor="text1"/>
                <w:sz w:val="16"/>
                <w:szCs w:val="16"/>
              </w:rPr>
              <w:t xml:space="preserve"> na externa, com recortes no fio da rosca para que a mesma trave e não solte da peça, são no mínimo duas cavilhas e dois pinos de aço por junção. Apresentar junto com a proposta, certificado de acordo com as normas da ABNT conforme NBR 13961:2010, emitido por laboratório acreditado pelo INMETRO.</w:t>
            </w:r>
          </w:p>
          <w:p w14:paraId="662D17A0"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AF05493" w14:textId="6E7231F2"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20E98A7C" w14:textId="71766D61"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3A726CEC" w14:textId="78CEDBE2" w:rsidR="008601DF" w:rsidRPr="00D64697" w:rsidRDefault="008601DF" w:rsidP="00D6469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13165A97" w14:textId="7030AEEE" w:rsidR="008601DF" w:rsidRPr="00D64697" w:rsidRDefault="008601DF" w:rsidP="00D64697">
            <w:pPr>
              <w:spacing w:after="120"/>
              <w:rPr>
                <w:rFonts w:ascii="Times New Roman" w:hAnsi="Times New Roman" w:cs="Times New Roman"/>
                <w:b/>
                <w:sz w:val="16"/>
                <w:szCs w:val="16"/>
              </w:rPr>
            </w:pPr>
          </w:p>
          <w:p w14:paraId="5B9E06B4" w14:textId="6E518CDD"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77DACE74" w14:textId="7244CE4A"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5888" behindDoc="0" locked="0" layoutInCell="1" allowOverlap="1" wp14:anchorId="2F5E3026" wp14:editId="1B776097">
                  <wp:simplePos x="0" y="0"/>
                  <wp:positionH relativeFrom="margin">
                    <wp:posOffset>1717040</wp:posOffset>
                  </wp:positionH>
                  <wp:positionV relativeFrom="margin">
                    <wp:posOffset>5920740</wp:posOffset>
                  </wp:positionV>
                  <wp:extent cx="876300" cy="1557655"/>
                  <wp:effectExtent l="0" t="0" r="0" b="444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mário extra alto 2 portas 800x500x2100.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6300" cy="1557655"/>
                          </a:xfrm>
                          <a:prstGeom prst="rect">
                            <a:avLst/>
                          </a:prstGeom>
                        </pic:spPr>
                      </pic:pic>
                    </a:graphicData>
                  </a:graphic>
                  <wp14:sizeRelH relativeFrom="margin">
                    <wp14:pctWidth>0</wp14:pctWidth>
                  </wp14:sizeRelH>
                  <wp14:sizeRelV relativeFrom="margin">
                    <wp14:pctHeight>0</wp14:pctHeight>
                  </wp14:sizeRelV>
                </wp:anchor>
              </w:drawing>
            </w:r>
          </w:p>
          <w:p w14:paraId="202F4143" w14:textId="58BD53CD" w:rsidR="00D64697" w:rsidRDefault="00D64697" w:rsidP="00D64697">
            <w:pPr>
              <w:spacing w:after="120"/>
              <w:jc w:val="center"/>
              <w:rPr>
                <w:rFonts w:ascii="Times New Roman" w:hAnsi="Times New Roman" w:cs="Times New Roman"/>
                <w:b/>
                <w:sz w:val="16"/>
                <w:szCs w:val="16"/>
              </w:rPr>
            </w:pPr>
          </w:p>
          <w:p w14:paraId="4FE76A66" w14:textId="77777777" w:rsidR="00D64697" w:rsidRDefault="00D64697" w:rsidP="00D64697">
            <w:pPr>
              <w:spacing w:after="120"/>
              <w:jc w:val="center"/>
              <w:rPr>
                <w:rFonts w:ascii="Times New Roman" w:hAnsi="Times New Roman" w:cs="Times New Roman"/>
                <w:b/>
                <w:sz w:val="16"/>
                <w:szCs w:val="16"/>
              </w:rPr>
            </w:pPr>
          </w:p>
          <w:p w14:paraId="7BE9BAB2" w14:textId="77777777" w:rsidR="00D64697" w:rsidRDefault="00D64697" w:rsidP="00D64697">
            <w:pPr>
              <w:spacing w:after="120"/>
              <w:jc w:val="center"/>
              <w:rPr>
                <w:rFonts w:ascii="Times New Roman" w:hAnsi="Times New Roman" w:cs="Times New Roman"/>
                <w:b/>
                <w:sz w:val="16"/>
                <w:szCs w:val="16"/>
              </w:rPr>
            </w:pPr>
          </w:p>
          <w:p w14:paraId="2F1166F3" w14:textId="77777777" w:rsidR="00D64697" w:rsidRDefault="00D64697" w:rsidP="00D64697">
            <w:pPr>
              <w:spacing w:after="120"/>
              <w:rPr>
                <w:rFonts w:ascii="Times New Roman" w:hAnsi="Times New Roman" w:cs="Times New Roman"/>
                <w:b/>
                <w:sz w:val="16"/>
                <w:szCs w:val="16"/>
              </w:rPr>
            </w:pPr>
          </w:p>
          <w:p w14:paraId="49A74AEC" w14:textId="77777777" w:rsidR="00D64697" w:rsidRPr="00D64697" w:rsidRDefault="00D64697" w:rsidP="00D64697">
            <w:pPr>
              <w:spacing w:after="120"/>
              <w:rPr>
                <w:rFonts w:ascii="Times New Roman" w:hAnsi="Times New Roman" w:cs="Times New Roman"/>
                <w:b/>
                <w:sz w:val="16"/>
                <w:szCs w:val="16"/>
              </w:rPr>
            </w:pPr>
          </w:p>
          <w:p w14:paraId="58741BE7" w14:textId="3E205340" w:rsidR="008601DF" w:rsidRPr="00D64697" w:rsidRDefault="008601DF" w:rsidP="00D64697">
            <w:pPr>
              <w:spacing w:after="120"/>
              <w:jc w:val="center"/>
              <w:rPr>
                <w:rFonts w:ascii="Times New Roman" w:hAnsi="Times New Roman" w:cs="Times New Roman"/>
                <w:b/>
                <w:sz w:val="16"/>
                <w:szCs w:val="16"/>
              </w:rPr>
            </w:pPr>
          </w:p>
          <w:p w14:paraId="795F5810" w14:textId="77777777" w:rsidR="008601DF" w:rsidRPr="00D64697" w:rsidRDefault="008601DF" w:rsidP="00D64697">
            <w:pPr>
              <w:spacing w:after="120"/>
              <w:jc w:val="center"/>
              <w:rPr>
                <w:rFonts w:ascii="Times New Roman" w:hAnsi="Times New Roman" w:cs="Times New Roman"/>
                <w:b/>
                <w:sz w:val="16"/>
                <w:szCs w:val="16"/>
              </w:rPr>
            </w:pPr>
          </w:p>
          <w:p w14:paraId="59C25446" w14:textId="77777777" w:rsidR="008601DF" w:rsidRPr="00D64697" w:rsidRDefault="008601DF" w:rsidP="00D64697">
            <w:pPr>
              <w:pStyle w:val="SemEspaamento"/>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0F27E20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108</w:t>
            </w:r>
          </w:p>
        </w:tc>
      </w:tr>
      <w:tr w:rsidR="008601DF" w:rsidRPr="00D64697" w14:paraId="667D126C" w14:textId="77777777" w:rsidTr="00D64697">
        <w:trPr>
          <w:cantSplit/>
          <w:trHeight w:val="1134"/>
        </w:trPr>
        <w:tc>
          <w:tcPr>
            <w:tcW w:w="224" w:type="pct"/>
            <w:shd w:val="clear" w:color="auto" w:fill="auto"/>
            <w:vAlign w:val="center"/>
            <w:hideMark/>
          </w:tcPr>
          <w:p w14:paraId="60C2CC3D"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w:t>
            </w:r>
          </w:p>
        </w:tc>
        <w:tc>
          <w:tcPr>
            <w:tcW w:w="299" w:type="pct"/>
            <w:textDirection w:val="btLr"/>
          </w:tcPr>
          <w:p w14:paraId="2C222577"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207377</w:t>
            </w:r>
          </w:p>
        </w:tc>
        <w:tc>
          <w:tcPr>
            <w:tcW w:w="299" w:type="pct"/>
            <w:textDirection w:val="btLr"/>
            <w:vAlign w:val="center"/>
          </w:tcPr>
          <w:p w14:paraId="35040FE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7E24024"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GAVETEIRO VOLANTE COM 04 GAVETAS IGUAIS 401X510X605MM:</w:t>
            </w:r>
          </w:p>
          <w:p w14:paraId="3DC3ACA0"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em chapa única com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com 0,3mm de espessura na parte superior e inferior do tampo, bordas de poliestireno flexível com espessura mínima de 3mm, com bordas arredondadas em todo seu perímetro com raio mínimo de 2,5mm, possui recorte na parte posterior, que propicia acabamento perfeito na montagem das peças.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sua superfície superior e inferior, bordas de poliestireno flexível com espessura mínima de 1mm. Possui recorte, que propicia acabamento perfeito na união das peças. Rodízio: de duplo giro em poliamida rígida injetada, micro </w:t>
            </w:r>
            <w:proofErr w:type="spellStart"/>
            <w:r w:rsidRPr="00D64697">
              <w:rPr>
                <w:rFonts w:ascii="Times New Roman" w:hAnsi="Times New Roman" w:cs="Times New Roman"/>
                <w:color w:val="071C27" w:themeColor="text1"/>
                <w:sz w:val="16"/>
                <w:szCs w:val="16"/>
              </w:rPr>
              <w:t>texturizada</w:t>
            </w:r>
            <w:proofErr w:type="spellEnd"/>
            <w:r w:rsidRPr="00D64697">
              <w:rPr>
                <w:rFonts w:ascii="Times New Roman" w:hAnsi="Times New Roman" w:cs="Times New Roman"/>
                <w:color w:val="071C27" w:themeColor="text1"/>
                <w:sz w:val="16"/>
                <w:szCs w:val="16"/>
              </w:rPr>
              <w:t xml:space="preserve"> fosco na cor peta, com diâmetro de 50mm. Possui dois eixos em aço inoxidável, sendo um na vertical e outro na horizontal, os dois da dianteira possuem trava.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em MDP chapa única com 18mm, medindo 480x525mm (</w:t>
            </w:r>
            <w:proofErr w:type="spellStart"/>
            <w:r w:rsidRPr="00D64697">
              <w:rPr>
                <w:rFonts w:ascii="Times New Roman" w:hAnsi="Times New Roman" w:cs="Times New Roman"/>
                <w:color w:val="071C27" w:themeColor="text1"/>
                <w:sz w:val="16"/>
                <w:szCs w:val="16"/>
              </w:rPr>
              <w:t>PxH</w:t>
            </w:r>
            <w:proofErr w:type="spellEnd"/>
            <w:r w:rsidRPr="00D64697">
              <w:rPr>
                <w:rFonts w:ascii="Times New Roman" w:hAnsi="Times New Roman" w:cs="Times New Roman"/>
                <w:color w:val="071C27" w:themeColor="text1"/>
                <w:sz w:val="16"/>
                <w:szCs w:val="16"/>
              </w:rPr>
              <w:t xml:space="preserve">);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mínima de 1mm; </w:t>
            </w:r>
            <w:proofErr w:type="gramStart"/>
            <w:r w:rsidRPr="00D64697">
              <w:rPr>
                <w:rFonts w:ascii="Times New Roman" w:hAnsi="Times New Roman" w:cs="Times New Roman"/>
                <w:color w:val="071C27" w:themeColor="text1"/>
                <w:sz w:val="16"/>
                <w:szCs w:val="16"/>
              </w:rPr>
              <w:t>Possui</w:t>
            </w:r>
            <w:proofErr w:type="gramEnd"/>
            <w:r w:rsidRPr="00D64697">
              <w:rPr>
                <w:rFonts w:ascii="Times New Roman" w:hAnsi="Times New Roman" w:cs="Times New Roman"/>
                <w:color w:val="071C27" w:themeColor="text1"/>
                <w:sz w:val="16"/>
                <w:szCs w:val="16"/>
              </w:rPr>
              <w:t xml:space="preserve"> recorte que propicia acabamento perfeito na montagem das peças; paralelo ao recorte posterior, outro recorte para embutir a vareta de alumínio do mecanismo de travamento simultâneo das gavetas.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w:t>
            </w:r>
            <w:proofErr w:type="gramStart"/>
            <w:r w:rsidRPr="00D64697">
              <w:rPr>
                <w:rFonts w:ascii="Times New Roman" w:hAnsi="Times New Roman" w:cs="Times New Roman"/>
                <w:color w:val="071C27" w:themeColor="text1"/>
                <w:sz w:val="16"/>
                <w:szCs w:val="16"/>
              </w:rPr>
              <w:t>É</w:t>
            </w:r>
            <w:proofErr w:type="gramEnd"/>
            <w:r w:rsidRPr="00D64697">
              <w:rPr>
                <w:rFonts w:ascii="Times New Roman" w:hAnsi="Times New Roman" w:cs="Times New Roman"/>
                <w:color w:val="071C27" w:themeColor="text1"/>
                <w:sz w:val="16"/>
                <w:szCs w:val="16"/>
              </w:rPr>
              <w:t xml:space="preserve"> embutido nas laterais, tampo superior e inferior, com perfeita junção, a 3mm de profundidade com recuo de 6mm do limite posterior do gaveteiro, sem frestas e mantendo travamento e estabilidade do corpo do móvel. </w:t>
            </w:r>
            <w:r w:rsidRPr="00D64697">
              <w:rPr>
                <w:rFonts w:ascii="Times New Roman" w:eastAsia="MS Mincho" w:hAnsi="Times New Roman" w:cs="Times New Roman"/>
                <w:color w:val="071C27" w:themeColor="text1"/>
                <w:sz w:val="16"/>
                <w:szCs w:val="16"/>
              </w:rPr>
              <w:t xml:space="preserve">Gavetas: </w:t>
            </w:r>
            <w:r w:rsidRPr="00D64697">
              <w:rPr>
                <w:rFonts w:ascii="Times New Roman" w:hAnsi="Times New Roman" w:cs="Times New Roman"/>
                <w:color w:val="071C27" w:themeColor="text1"/>
                <w:sz w:val="16"/>
                <w:szCs w:val="16"/>
              </w:rPr>
              <w:t xml:space="preserve">quatro gavetas com frente MDP, em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1mm, Corpo da gaveta em chapa de aço com espessura mínima de 0,9mm, com profundidade interna mínima de 345mm e largura mínima de 335mm;  As guias metálicas são em chapa de aço com espessura mínima de 1,2mm, soldada na parte inferior lateral do corpo da gaveta, com sistema de deslizamento por meio de roldanas em poliamida rígida injetada. As guias deveram ter um sistema de trava no final do curso ao seu fechamento evitando que a mesma se abra ao inclinar o gaveteiro. Sistema de travamento: simultâneo das gavetas por meio de barra de alumínio com pinos e travas reguláveis, fechadura cilíndrica com pino de aço com movimento orbital ao eixo; duas cópias de chave com capa plástica de proteção e sistema </w:t>
            </w:r>
            <w:proofErr w:type="spellStart"/>
            <w:r w:rsidRPr="00D64697">
              <w:rPr>
                <w:rFonts w:ascii="Times New Roman" w:hAnsi="Times New Roman" w:cs="Times New Roman"/>
                <w:color w:val="071C27" w:themeColor="text1"/>
                <w:sz w:val="16"/>
                <w:szCs w:val="16"/>
              </w:rPr>
              <w:t>escamoteável</w:t>
            </w:r>
            <w:proofErr w:type="spellEnd"/>
            <w:r w:rsidRPr="00D64697">
              <w:rPr>
                <w:rFonts w:ascii="Times New Roman" w:hAnsi="Times New Roman" w:cs="Times New Roman"/>
                <w:color w:val="071C27" w:themeColor="text1"/>
                <w:sz w:val="16"/>
                <w:szCs w:val="16"/>
              </w:rPr>
              <w:t xml:space="preserve">, evitando que a mesma se quebre; </w:t>
            </w:r>
            <w:proofErr w:type="gramStart"/>
            <w:r w:rsidRPr="00D64697">
              <w:rPr>
                <w:rFonts w:ascii="Times New Roman" w:hAnsi="Times New Roman" w:cs="Times New Roman"/>
                <w:color w:val="071C27" w:themeColor="text1"/>
                <w:sz w:val="16"/>
                <w:szCs w:val="16"/>
              </w:rPr>
              <w:t>Cada</w:t>
            </w:r>
            <w:proofErr w:type="gramEnd"/>
            <w:r w:rsidRPr="00D64697">
              <w:rPr>
                <w:rFonts w:ascii="Times New Roman" w:hAnsi="Times New Roman" w:cs="Times New Roman"/>
                <w:color w:val="071C27" w:themeColor="text1"/>
                <w:sz w:val="16"/>
                <w:szCs w:val="16"/>
              </w:rPr>
              <w:t xml:space="preserve"> fechadura possui segredo único evitando que a chave de um gaveteiro possa abrir o outro.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Apresentar junto com a proposta, certificado de conformidade de acordo com as normas da ABNT NBR 13961:2010 emitido por certificadora acreditada pelo INMETRO.</w:t>
            </w:r>
          </w:p>
          <w:p w14:paraId="16C2403B"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526E390" w14:textId="69A22DF4"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2FF4D3C5"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5E6CF8D8"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w:t>
            </w:r>
          </w:p>
          <w:p w14:paraId="15934CDD" w14:textId="77777777" w:rsidR="008601DF" w:rsidRPr="00D64697" w:rsidRDefault="008601DF" w:rsidP="00D64697">
            <w:pPr>
              <w:jc w:val="both"/>
              <w:rPr>
                <w:rFonts w:ascii="Times New Roman" w:hAnsi="Times New Roman" w:cs="Times New Roman"/>
                <w:color w:val="071C27" w:themeColor="text1"/>
                <w:sz w:val="16"/>
                <w:szCs w:val="16"/>
              </w:rPr>
            </w:pPr>
            <w:proofErr w:type="gramStart"/>
            <w:r w:rsidRPr="00D64697">
              <w:rPr>
                <w:rFonts w:ascii="Times New Roman" w:hAnsi="Times New Roman" w:cs="Times New Roman"/>
                <w:color w:val="071C27" w:themeColor="text1"/>
                <w:sz w:val="16"/>
                <w:szCs w:val="16"/>
              </w:rPr>
              <w:t>ou</w:t>
            </w:r>
            <w:proofErr w:type="gramEnd"/>
            <w:r w:rsidRPr="00D64697">
              <w:rPr>
                <w:rFonts w:ascii="Times New Roman" w:hAnsi="Times New Roman" w:cs="Times New Roman"/>
                <w:color w:val="071C27" w:themeColor="text1"/>
                <w:sz w:val="16"/>
                <w:szCs w:val="16"/>
              </w:rPr>
              <w:t xml:space="preserve"> similar ou de melhor qualidade.</w:t>
            </w:r>
            <w:r w:rsidRPr="00D64697">
              <w:rPr>
                <w:rFonts w:ascii="Times New Roman" w:hAnsi="Times New Roman" w:cs="Times New Roman"/>
                <w:noProof/>
                <w:color w:val="000000"/>
                <w:sz w:val="16"/>
                <w:szCs w:val="16"/>
              </w:rPr>
              <w:t xml:space="preserve"> </w:t>
            </w:r>
          </w:p>
          <w:p w14:paraId="4EF87E52" w14:textId="1DF6E2F4"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24BCE43E" w14:textId="236D6EAD"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sz w:val="16"/>
                <w:szCs w:val="16"/>
                <w:lang w:eastAsia="pt-BR"/>
              </w:rPr>
              <w:drawing>
                <wp:anchor distT="0" distB="0" distL="114300" distR="114300" simplePos="0" relativeHeight="251686912" behindDoc="0" locked="0" layoutInCell="1" allowOverlap="1" wp14:anchorId="3B8BBEC1" wp14:editId="30D40E9E">
                  <wp:simplePos x="0" y="0"/>
                  <wp:positionH relativeFrom="margin">
                    <wp:posOffset>1811020</wp:posOffset>
                  </wp:positionH>
                  <wp:positionV relativeFrom="margin">
                    <wp:posOffset>4798060</wp:posOffset>
                  </wp:positionV>
                  <wp:extent cx="809625" cy="1352550"/>
                  <wp:effectExtent l="0" t="0" r="9525" b="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aveteiro volante 4 gavetas iguais 400x470x640.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9625" cy="1352550"/>
                          </a:xfrm>
                          <a:prstGeom prst="rect">
                            <a:avLst/>
                          </a:prstGeom>
                        </pic:spPr>
                      </pic:pic>
                    </a:graphicData>
                  </a:graphic>
                  <wp14:sizeRelH relativeFrom="margin">
                    <wp14:pctWidth>0</wp14:pctWidth>
                  </wp14:sizeRelH>
                  <wp14:sizeRelV relativeFrom="margin">
                    <wp14:pctHeight>0</wp14:pctHeight>
                  </wp14:sizeRelV>
                </wp:anchor>
              </w:drawing>
            </w:r>
          </w:p>
          <w:p w14:paraId="7D8CE960" w14:textId="77777777" w:rsidR="00D64697" w:rsidRDefault="00D64697" w:rsidP="00D64697">
            <w:pPr>
              <w:spacing w:after="120"/>
              <w:jc w:val="center"/>
              <w:rPr>
                <w:rFonts w:ascii="Times New Roman" w:hAnsi="Times New Roman" w:cs="Times New Roman"/>
                <w:b/>
                <w:sz w:val="16"/>
                <w:szCs w:val="16"/>
              </w:rPr>
            </w:pPr>
          </w:p>
          <w:p w14:paraId="21E1F353" w14:textId="77777777" w:rsidR="00D64697" w:rsidRDefault="00D64697" w:rsidP="00D64697">
            <w:pPr>
              <w:spacing w:after="120"/>
              <w:jc w:val="center"/>
              <w:rPr>
                <w:rFonts w:ascii="Times New Roman" w:hAnsi="Times New Roman" w:cs="Times New Roman"/>
                <w:b/>
                <w:sz w:val="16"/>
                <w:szCs w:val="16"/>
              </w:rPr>
            </w:pPr>
          </w:p>
          <w:p w14:paraId="74407CE8" w14:textId="77777777" w:rsidR="00D64697" w:rsidRDefault="00D64697" w:rsidP="00D64697">
            <w:pPr>
              <w:spacing w:after="120"/>
              <w:jc w:val="center"/>
              <w:rPr>
                <w:rFonts w:ascii="Times New Roman" w:hAnsi="Times New Roman" w:cs="Times New Roman"/>
                <w:b/>
                <w:sz w:val="16"/>
                <w:szCs w:val="16"/>
              </w:rPr>
            </w:pPr>
          </w:p>
          <w:p w14:paraId="6904D49A" w14:textId="77777777" w:rsidR="00D64697" w:rsidRDefault="00D64697" w:rsidP="00D64697">
            <w:pPr>
              <w:spacing w:after="120"/>
              <w:jc w:val="center"/>
              <w:rPr>
                <w:rFonts w:ascii="Times New Roman" w:hAnsi="Times New Roman" w:cs="Times New Roman"/>
                <w:b/>
                <w:sz w:val="16"/>
                <w:szCs w:val="16"/>
              </w:rPr>
            </w:pPr>
          </w:p>
          <w:p w14:paraId="795D0FC1" w14:textId="77777777" w:rsidR="00D64697" w:rsidRDefault="00D64697" w:rsidP="00D64697">
            <w:pPr>
              <w:spacing w:after="120"/>
              <w:jc w:val="center"/>
              <w:rPr>
                <w:rFonts w:ascii="Times New Roman" w:hAnsi="Times New Roman" w:cs="Times New Roman"/>
                <w:b/>
                <w:sz w:val="16"/>
                <w:szCs w:val="16"/>
              </w:rPr>
            </w:pPr>
          </w:p>
          <w:p w14:paraId="023249F7" w14:textId="77777777" w:rsidR="00D64697" w:rsidRPr="00D64697" w:rsidRDefault="00D64697" w:rsidP="00D64697">
            <w:pPr>
              <w:spacing w:after="120"/>
              <w:jc w:val="center"/>
              <w:rPr>
                <w:rFonts w:ascii="Times New Roman" w:hAnsi="Times New Roman" w:cs="Times New Roman"/>
                <w:b/>
                <w:sz w:val="16"/>
                <w:szCs w:val="16"/>
              </w:rPr>
            </w:pPr>
          </w:p>
          <w:p w14:paraId="2E12E6EF" w14:textId="01E389CA" w:rsidR="008601DF" w:rsidRPr="00D64697" w:rsidRDefault="008601DF" w:rsidP="00D64697">
            <w:pPr>
              <w:spacing w:after="120"/>
              <w:jc w:val="center"/>
              <w:rPr>
                <w:rFonts w:ascii="Times New Roman" w:hAnsi="Times New Roman" w:cs="Times New Roman"/>
                <w:b/>
                <w:sz w:val="16"/>
                <w:szCs w:val="16"/>
              </w:rPr>
            </w:pPr>
          </w:p>
          <w:p w14:paraId="26321BD1" w14:textId="77777777" w:rsidR="008601DF" w:rsidRPr="00D64697" w:rsidRDefault="008601DF" w:rsidP="00D64697">
            <w:pPr>
              <w:jc w:val="both"/>
              <w:rPr>
                <w:rFonts w:ascii="Times New Roman" w:hAnsi="Times New Roman" w:cs="Times New Roman"/>
                <w:color w:val="071C27" w:themeColor="text1"/>
                <w:sz w:val="16"/>
                <w:szCs w:val="16"/>
              </w:rPr>
            </w:pPr>
          </w:p>
        </w:tc>
        <w:tc>
          <w:tcPr>
            <w:tcW w:w="521" w:type="pct"/>
            <w:shd w:val="clear" w:color="auto" w:fill="auto"/>
            <w:vAlign w:val="center"/>
            <w:hideMark/>
          </w:tcPr>
          <w:p w14:paraId="6B61F538"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45</w:t>
            </w:r>
          </w:p>
        </w:tc>
      </w:tr>
      <w:tr w:rsidR="008601DF" w:rsidRPr="00D64697" w14:paraId="4BB47D90" w14:textId="77777777" w:rsidTr="00D64697">
        <w:trPr>
          <w:cantSplit/>
          <w:trHeight w:val="1134"/>
        </w:trPr>
        <w:tc>
          <w:tcPr>
            <w:tcW w:w="224" w:type="pct"/>
            <w:shd w:val="clear" w:color="auto" w:fill="auto"/>
            <w:vAlign w:val="center"/>
            <w:hideMark/>
          </w:tcPr>
          <w:p w14:paraId="6738A368"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w:t>
            </w:r>
          </w:p>
        </w:tc>
        <w:tc>
          <w:tcPr>
            <w:tcW w:w="299" w:type="pct"/>
            <w:textDirection w:val="btLr"/>
          </w:tcPr>
          <w:p w14:paraId="02E1B56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267802</w:t>
            </w:r>
          </w:p>
        </w:tc>
        <w:tc>
          <w:tcPr>
            <w:tcW w:w="299" w:type="pct"/>
            <w:textDirection w:val="btLr"/>
            <w:vAlign w:val="center"/>
          </w:tcPr>
          <w:p w14:paraId="27F839F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8D43F2C"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SUPORTE PARA CPU COM RODÍZIO DIMENSÕES: 250 </w:t>
            </w:r>
            <w:proofErr w:type="gramStart"/>
            <w:r w:rsidRPr="00D64697">
              <w:rPr>
                <w:rFonts w:ascii="Times New Roman" w:eastAsia="Times New Roman" w:hAnsi="Times New Roman" w:cs="Times New Roman"/>
                <w:b/>
                <w:color w:val="000000"/>
                <w:sz w:val="16"/>
                <w:szCs w:val="16"/>
              </w:rPr>
              <w:t>X</w:t>
            </w:r>
            <w:proofErr w:type="gramEnd"/>
            <w:r w:rsidRPr="00D64697">
              <w:rPr>
                <w:rFonts w:ascii="Times New Roman" w:eastAsia="Times New Roman" w:hAnsi="Times New Roman" w:cs="Times New Roman"/>
                <w:b/>
                <w:color w:val="000000"/>
                <w:sz w:val="16"/>
                <w:szCs w:val="16"/>
              </w:rPr>
              <w:t xml:space="preserve"> 504 X 278 MM (LXPXA):</w:t>
            </w:r>
          </w:p>
          <w:p w14:paraId="018883A8" w14:textId="77777777" w:rsidR="008601DF" w:rsidRPr="00D64697" w:rsidRDefault="008601DF" w:rsidP="00D64697">
            <w:pPr>
              <w:jc w:val="both"/>
              <w:rPr>
                <w:rFonts w:ascii="Times New Roman" w:eastAsia="Times New Roman" w:hAnsi="Times New Roman" w:cs="Times New Roman"/>
                <w:color w:val="000000"/>
                <w:sz w:val="16"/>
                <w:szCs w:val="16"/>
              </w:rPr>
            </w:pPr>
            <w:r w:rsidRPr="00D64697">
              <w:rPr>
                <w:rFonts w:ascii="Times New Roman" w:eastAsia="Times New Roman" w:hAnsi="Times New Roman" w:cs="Times New Roman"/>
                <w:color w:val="000000"/>
                <w:sz w:val="16"/>
                <w:szCs w:val="16"/>
              </w:rPr>
              <w:t xml:space="preserve">Suporte confeccionado com chapas de partículas de madeira de média densidade (MDP-Médium </w:t>
            </w:r>
            <w:proofErr w:type="spellStart"/>
            <w:r w:rsidRPr="00D64697">
              <w:rPr>
                <w:rFonts w:ascii="Times New Roman" w:eastAsia="Times New Roman" w:hAnsi="Times New Roman" w:cs="Times New Roman"/>
                <w:color w:val="000000"/>
                <w:sz w:val="16"/>
                <w:szCs w:val="16"/>
              </w:rPr>
              <w:t>Density</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Particleboard</w:t>
            </w:r>
            <w:proofErr w:type="spellEnd"/>
            <w:r w:rsidRPr="00D64697">
              <w:rPr>
                <w:rFonts w:ascii="Times New Roman" w:eastAsia="Times New Roman" w:hAnsi="Times New Roman" w:cs="Times New Roman"/>
                <w:color w:val="000000"/>
                <w:sz w:val="16"/>
                <w:szCs w:val="16"/>
              </w:rPr>
              <w:t xml:space="preserve">), selecionadas de eucalipto e pinus reflorestados, aglutinadas e consolidadas com resina sintética e </w:t>
            </w:r>
            <w:proofErr w:type="spellStart"/>
            <w:r w:rsidRPr="00D64697">
              <w:rPr>
                <w:rFonts w:ascii="Times New Roman" w:eastAsia="Times New Roman" w:hAnsi="Times New Roman" w:cs="Times New Roman"/>
                <w:color w:val="000000"/>
                <w:sz w:val="16"/>
                <w:szCs w:val="16"/>
              </w:rPr>
              <w:t>termo-estabilizadas</w:t>
            </w:r>
            <w:proofErr w:type="spellEnd"/>
            <w:r w:rsidRPr="00D64697">
              <w:rPr>
                <w:rFonts w:ascii="Times New Roman" w:eastAsia="Times New Roman" w:hAnsi="Times New Roman" w:cs="Times New Roman"/>
                <w:color w:val="000000"/>
                <w:sz w:val="16"/>
                <w:szCs w:val="16"/>
              </w:rPr>
              <w:t xml:space="preserve"> sob pressão, com 18 mm de espessura, revestido em ambas as faces com filme </w:t>
            </w:r>
            <w:proofErr w:type="spellStart"/>
            <w:r w:rsidRPr="00D64697">
              <w:rPr>
                <w:rFonts w:ascii="Times New Roman" w:eastAsia="Times New Roman" w:hAnsi="Times New Roman" w:cs="Times New Roman"/>
                <w:color w:val="000000"/>
                <w:sz w:val="16"/>
                <w:szCs w:val="16"/>
              </w:rPr>
              <w:t>termo-prensado</w:t>
            </w:r>
            <w:proofErr w:type="spellEnd"/>
            <w:r w:rsidRPr="00D64697">
              <w:rPr>
                <w:rFonts w:ascii="Times New Roman" w:eastAsia="Times New Roman" w:hAnsi="Times New Roman" w:cs="Times New Roman"/>
                <w:color w:val="000000"/>
                <w:sz w:val="16"/>
                <w:szCs w:val="16"/>
              </w:rPr>
              <w:t xml:space="preserve"> de </w:t>
            </w:r>
            <w:proofErr w:type="spellStart"/>
            <w:r w:rsidRPr="00D64697">
              <w:rPr>
                <w:rFonts w:ascii="Times New Roman" w:eastAsia="Times New Roman" w:hAnsi="Times New Roman" w:cs="Times New Roman"/>
                <w:color w:val="000000"/>
                <w:sz w:val="16"/>
                <w:szCs w:val="16"/>
              </w:rPr>
              <w:t>melaminico</w:t>
            </w:r>
            <w:proofErr w:type="spellEnd"/>
            <w:r w:rsidRPr="00D64697">
              <w:rPr>
                <w:rFonts w:ascii="Times New Roman" w:eastAsia="Times New Roman" w:hAnsi="Times New Roman" w:cs="Times New Roman"/>
                <w:color w:val="000000"/>
                <w:sz w:val="16"/>
                <w:szCs w:val="16"/>
              </w:rPr>
              <w:t xml:space="preserve"> com espessura de 0,2 mm, </w:t>
            </w:r>
            <w:proofErr w:type="spellStart"/>
            <w:r w:rsidRPr="00D64697">
              <w:rPr>
                <w:rFonts w:ascii="Times New Roman" w:eastAsia="Times New Roman" w:hAnsi="Times New Roman" w:cs="Times New Roman"/>
                <w:color w:val="000000"/>
                <w:sz w:val="16"/>
                <w:szCs w:val="16"/>
              </w:rPr>
              <w:t>texturizado</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semi-fosco</w:t>
            </w:r>
            <w:proofErr w:type="spellEnd"/>
            <w:r w:rsidRPr="00D64697">
              <w:rPr>
                <w:rFonts w:ascii="Times New Roman" w:eastAsia="Times New Roman" w:hAnsi="Times New Roman" w:cs="Times New Roman"/>
                <w:color w:val="000000"/>
                <w:sz w:val="16"/>
                <w:szCs w:val="16"/>
              </w:rPr>
              <w:t xml:space="preserve"> e antirreflexo. As chapas devem possuir densidade mínima de 575 kgf/m³, resistência à tração perpendicular kgf/cm² = 3,6, resistência à flexão estática kgf/cm² = 163, resistência à tração superficial kgf/cm² = 10,2 de acordo com as normas NBR 14810-1 - terminologia, NBR 14810-2 - requisitos e NBR 14810-3 - métodos de ensaio. Os bordos aparentes do conjunto são encabeçados com fitas de poliestireno com 2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com arestas arredondadas e raio ergonômico de 2 mm de acordo com as normas de ergonomia NR-17, e os bordos não aparentes do conjunto são encabeçados com fitas de poliestireno com 0,45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As laterais são dotadas de rodízios duplos de 30 mm em polipropileno PVC injetados, com pino em aço introduzido em buchas de poliestireno fixado por pressão nas laterais. A montagem das peças deve ser feita por meio de acessórios internos, como cavilhas e parafusos ocultos tipo </w:t>
            </w:r>
            <w:proofErr w:type="spellStart"/>
            <w:r w:rsidRPr="00D64697">
              <w:rPr>
                <w:rFonts w:ascii="Times New Roman" w:eastAsia="Times New Roman" w:hAnsi="Times New Roman" w:cs="Times New Roman"/>
                <w:color w:val="000000"/>
                <w:sz w:val="16"/>
                <w:szCs w:val="16"/>
              </w:rPr>
              <w:t>minifix</w:t>
            </w:r>
            <w:proofErr w:type="spellEnd"/>
            <w:r w:rsidRPr="00D64697">
              <w:rPr>
                <w:rFonts w:ascii="Times New Roman" w:eastAsia="Times New Roman" w:hAnsi="Times New Roman" w:cs="Times New Roman"/>
                <w:color w:val="000000"/>
                <w:sz w:val="16"/>
                <w:szCs w:val="16"/>
              </w:rPr>
              <w:t>.</w:t>
            </w:r>
          </w:p>
          <w:p w14:paraId="6D2F837E"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52D47335"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Grafite</w:t>
            </w:r>
          </w:p>
          <w:p w14:paraId="3B5495FD" w14:textId="77777777" w:rsidR="008601DF"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370AEDAB" w14:textId="7C4D9D54"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7936" behindDoc="0" locked="0" layoutInCell="1" allowOverlap="1" wp14:anchorId="574D0755" wp14:editId="29BDB94D">
                  <wp:simplePos x="0" y="0"/>
                  <wp:positionH relativeFrom="margin">
                    <wp:posOffset>1525905</wp:posOffset>
                  </wp:positionH>
                  <wp:positionV relativeFrom="margin">
                    <wp:posOffset>2420620</wp:posOffset>
                  </wp:positionV>
                  <wp:extent cx="1247775" cy="833755"/>
                  <wp:effectExtent l="0" t="0" r="9525" b="4445"/>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orte CPU com rodizio 250x504x278..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775" cy="833755"/>
                          </a:xfrm>
                          <a:prstGeom prst="rect">
                            <a:avLst/>
                          </a:prstGeom>
                        </pic:spPr>
                      </pic:pic>
                    </a:graphicData>
                  </a:graphic>
                  <wp14:sizeRelH relativeFrom="margin">
                    <wp14:pctWidth>0</wp14:pctWidth>
                  </wp14:sizeRelH>
                  <wp14:sizeRelV relativeFrom="margin">
                    <wp14:pctHeight>0</wp14:pctHeight>
                  </wp14:sizeRelV>
                </wp:anchor>
              </w:drawing>
            </w:r>
          </w:p>
          <w:p w14:paraId="394C7C08" w14:textId="423EBFB7" w:rsidR="008601DF" w:rsidRPr="00D64697" w:rsidRDefault="008601DF" w:rsidP="00D64697">
            <w:pPr>
              <w:spacing w:after="120"/>
              <w:jc w:val="center"/>
              <w:rPr>
                <w:rFonts w:ascii="Times New Roman" w:hAnsi="Times New Roman" w:cs="Times New Roman"/>
                <w:b/>
                <w:sz w:val="16"/>
                <w:szCs w:val="16"/>
              </w:rPr>
            </w:pPr>
          </w:p>
          <w:p w14:paraId="463F209D" w14:textId="77777777" w:rsidR="008601DF" w:rsidRPr="00D64697" w:rsidRDefault="008601DF" w:rsidP="00D64697">
            <w:pPr>
              <w:spacing w:after="120"/>
              <w:jc w:val="center"/>
              <w:rPr>
                <w:rFonts w:ascii="Times New Roman" w:hAnsi="Times New Roman" w:cs="Times New Roman"/>
                <w:b/>
                <w:sz w:val="16"/>
                <w:szCs w:val="16"/>
              </w:rPr>
            </w:pPr>
          </w:p>
          <w:p w14:paraId="7ED2FB7A" w14:textId="77777777" w:rsidR="008601DF" w:rsidRPr="00D64697" w:rsidRDefault="008601DF" w:rsidP="00D64697">
            <w:pPr>
              <w:spacing w:after="120"/>
              <w:jc w:val="center"/>
              <w:rPr>
                <w:rFonts w:ascii="Times New Roman" w:hAnsi="Times New Roman" w:cs="Times New Roman"/>
                <w:b/>
                <w:sz w:val="16"/>
                <w:szCs w:val="16"/>
              </w:rPr>
            </w:pPr>
          </w:p>
          <w:p w14:paraId="7F066C5B" w14:textId="77777777" w:rsidR="008601DF" w:rsidRPr="00D64697" w:rsidRDefault="008601DF" w:rsidP="00D64697">
            <w:pPr>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3477D4C6"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129</w:t>
            </w:r>
          </w:p>
        </w:tc>
      </w:tr>
      <w:tr w:rsidR="008601DF" w:rsidRPr="00D64697" w14:paraId="15714E2F" w14:textId="77777777" w:rsidTr="00D64697">
        <w:trPr>
          <w:cantSplit/>
          <w:trHeight w:val="1134"/>
        </w:trPr>
        <w:tc>
          <w:tcPr>
            <w:tcW w:w="224" w:type="pct"/>
            <w:shd w:val="clear" w:color="auto" w:fill="auto"/>
            <w:vAlign w:val="center"/>
            <w:hideMark/>
          </w:tcPr>
          <w:p w14:paraId="6641D1A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8</w:t>
            </w:r>
          </w:p>
        </w:tc>
        <w:tc>
          <w:tcPr>
            <w:tcW w:w="299" w:type="pct"/>
            <w:textDirection w:val="btLr"/>
          </w:tcPr>
          <w:p w14:paraId="0615EE49"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237480</w:t>
            </w:r>
          </w:p>
        </w:tc>
        <w:tc>
          <w:tcPr>
            <w:tcW w:w="299" w:type="pct"/>
            <w:textDirection w:val="btLr"/>
            <w:vAlign w:val="center"/>
          </w:tcPr>
          <w:p w14:paraId="1263137B"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DEF088E"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REDONDA PARA REUNIÃO -MESA SALA REUNIÃO REDONDA ESCRITÓRIO 1200X740MM:</w:t>
            </w:r>
          </w:p>
          <w:p w14:paraId="56283C9A" w14:textId="77777777" w:rsidR="008601DF" w:rsidRPr="00D64697" w:rsidRDefault="008601DF" w:rsidP="00D64697">
            <w:pPr>
              <w:pStyle w:val="SemEspaamento"/>
              <w:jc w:val="both"/>
              <w:rPr>
                <w:rFonts w:ascii="Times New Roman" w:hAnsi="Times New Roman" w:cs="Times New Roman"/>
                <w:color w:val="071C27" w:themeColor="text1"/>
                <w:sz w:val="16"/>
                <w:szCs w:val="16"/>
              </w:rPr>
            </w:pPr>
            <w:bookmarkStart w:id="6" w:name="_Hlk59004967"/>
            <w:r w:rsidRPr="00D64697">
              <w:rPr>
                <w:rFonts w:ascii="Times New Roman" w:hAnsi="Times New Roman" w:cs="Times New Roman"/>
                <w:color w:val="071C27" w:themeColor="text1"/>
                <w:sz w:val="16"/>
                <w:szCs w:val="16"/>
              </w:rPr>
              <w:t xml:space="preserve">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Bordas retas, com perfil de acabamento 3,0mm de espessura, contendo raio da borda 2,5mm, coladas pelo processo a quente; A parte inferior do tampo deverá conter buchas metálicas embutidas para receber os parafusos de fixação do tampo à estrutura metálica da mesa. </w:t>
            </w:r>
            <w:bookmarkEnd w:id="6"/>
            <w:r w:rsidRPr="00D64697">
              <w:rPr>
                <w:rFonts w:ascii="Times New Roman" w:eastAsia="MS Mincho" w:hAnsi="Times New Roman" w:cs="Times New Roman"/>
                <w:color w:val="071C27" w:themeColor="text1"/>
                <w:sz w:val="16"/>
                <w:szCs w:val="16"/>
              </w:rPr>
              <w:t>Estrutura</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central tubo de aço circular e diâmetro de 4”, deve haver quatro apoios na parte superior, em tubo de aço quadrada de 30x30mm, base inferior, possui quatro pontos de apoio em chapa de aço, dobrada a 180º, formando um arco com laterais retas. A extremidade anterior será soldada na coluna e extremidade posterior receberá uma peça com formato semiesférico moldado em peça única, sem emendas, com suporte interno em aço para fixação da sapata niveladora em polipropileno. Regulagem mínima de 15mm; os apoios superiores têm em suas extremidades ponteiras plásticas.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Apresentar junto com a proposta, certificado de conformidade do produto emitido de acordo com as normas da ABNT conforme NBR 13966: 2008; emitido por laboratório acreditado pelo INMETRO.</w:t>
            </w:r>
          </w:p>
          <w:p w14:paraId="60A9B417"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96EAF85"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56506100"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64A6151D"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5284EAC0" w14:textId="77777777" w:rsidR="008601DF" w:rsidRPr="00D64697" w:rsidRDefault="008601DF" w:rsidP="00D64697">
            <w:pPr>
              <w:pStyle w:val="SemEspaamento"/>
              <w:jc w:val="both"/>
              <w:rPr>
                <w:rFonts w:ascii="Times New Roman" w:hAnsi="Times New Roman" w:cs="Times New Roman"/>
                <w:color w:val="071C27" w:themeColor="text1"/>
                <w:sz w:val="16"/>
                <w:szCs w:val="16"/>
              </w:rPr>
            </w:pPr>
          </w:p>
          <w:p w14:paraId="502EB332" w14:textId="7A259667"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0BB63B82" w14:textId="0F07DD84"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697152" behindDoc="0" locked="0" layoutInCell="1" allowOverlap="1" wp14:anchorId="55202560" wp14:editId="72F9C237">
                  <wp:simplePos x="0" y="0"/>
                  <wp:positionH relativeFrom="column">
                    <wp:posOffset>1386205</wp:posOffset>
                  </wp:positionH>
                  <wp:positionV relativeFrom="paragraph">
                    <wp:posOffset>54610</wp:posOffset>
                  </wp:positionV>
                  <wp:extent cx="1653540" cy="1019175"/>
                  <wp:effectExtent l="0" t="0" r="3810" b="9525"/>
                  <wp:wrapSquare wrapText="bothSides"/>
                  <wp:docPr id="13" name="Imagem 13" descr="\\172.16.0.1\Superintendencia Administrativa\DOC.2024\DFD - DOCUMENTO DE FORMALIZAÇÃO DE DEMANDA\DFD PARA LICITAÇÕES\DFD - LICITAÇÃO MOBILIÁRIO\WhatsApp Image 2024-04-03 at 10.27.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72.16.0.1\Superintendencia Administrativa\DOC.2024\DFD - DOCUMENTO DE FORMALIZAÇÃO DE DEMANDA\DFD PARA LICITAÇÕES\DFD - LICITAÇÃO MOBILIÁRIO\WhatsApp Image 2024-04-03 at 10.27.39.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354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22EDB4" w14:textId="77777777" w:rsidR="00D64697" w:rsidRDefault="00D64697" w:rsidP="00D64697">
            <w:pPr>
              <w:spacing w:after="120"/>
              <w:jc w:val="center"/>
              <w:rPr>
                <w:rFonts w:ascii="Times New Roman" w:hAnsi="Times New Roman" w:cs="Times New Roman"/>
                <w:b/>
                <w:sz w:val="16"/>
                <w:szCs w:val="16"/>
              </w:rPr>
            </w:pPr>
          </w:p>
          <w:p w14:paraId="4A05D860" w14:textId="77777777" w:rsidR="00D64697" w:rsidRDefault="00D64697" w:rsidP="00D64697">
            <w:pPr>
              <w:spacing w:after="120"/>
              <w:jc w:val="center"/>
              <w:rPr>
                <w:rFonts w:ascii="Times New Roman" w:hAnsi="Times New Roman" w:cs="Times New Roman"/>
                <w:b/>
                <w:sz w:val="16"/>
                <w:szCs w:val="16"/>
              </w:rPr>
            </w:pPr>
          </w:p>
          <w:p w14:paraId="5D4AA760" w14:textId="77777777" w:rsidR="00D64697" w:rsidRDefault="00D64697" w:rsidP="00D64697">
            <w:pPr>
              <w:spacing w:after="120"/>
              <w:jc w:val="center"/>
              <w:rPr>
                <w:rFonts w:ascii="Times New Roman" w:hAnsi="Times New Roman" w:cs="Times New Roman"/>
                <w:b/>
                <w:sz w:val="16"/>
                <w:szCs w:val="16"/>
              </w:rPr>
            </w:pPr>
          </w:p>
          <w:p w14:paraId="64544452" w14:textId="5E3FF268" w:rsidR="00D64697" w:rsidRPr="00D64697" w:rsidRDefault="00D64697" w:rsidP="00D64697">
            <w:pPr>
              <w:spacing w:after="120"/>
              <w:jc w:val="center"/>
              <w:rPr>
                <w:rFonts w:ascii="Times New Roman" w:hAnsi="Times New Roman" w:cs="Times New Roman"/>
                <w:b/>
                <w:sz w:val="16"/>
                <w:szCs w:val="16"/>
              </w:rPr>
            </w:pPr>
          </w:p>
          <w:p w14:paraId="2A9D7123" w14:textId="72F727FB" w:rsidR="008601DF" w:rsidRPr="00D64697" w:rsidRDefault="008601DF" w:rsidP="00D64697">
            <w:pPr>
              <w:spacing w:after="120"/>
              <w:jc w:val="center"/>
              <w:rPr>
                <w:rFonts w:ascii="Times New Roman" w:hAnsi="Times New Roman" w:cs="Times New Roman"/>
                <w:b/>
                <w:sz w:val="16"/>
                <w:szCs w:val="16"/>
              </w:rPr>
            </w:pPr>
          </w:p>
          <w:p w14:paraId="750A1BBC" w14:textId="77777777" w:rsidR="008601DF" w:rsidRPr="00D64697" w:rsidRDefault="008601DF" w:rsidP="00D64697">
            <w:pPr>
              <w:pStyle w:val="SemEspaamento"/>
              <w:jc w:val="both"/>
              <w:rPr>
                <w:rFonts w:ascii="Times New Roman" w:hAnsi="Times New Roman" w:cs="Times New Roman"/>
                <w:sz w:val="16"/>
                <w:szCs w:val="16"/>
              </w:rPr>
            </w:pPr>
          </w:p>
        </w:tc>
        <w:tc>
          <w:tcPr>
            <w:tcW w:w="521" w:type="pct"/>
            <w:shd w:val="clear" w:color="auto" w:fill="auto"/>
            <w:vAlign w:val="center"/>
            <w:hideMark/>
          </w:tcPr>
          <w:p w14:paraId="1FD6FB3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r>
      <w:tr w:rsidR="008601DF" w:rsidRPr="00D64697" w14:paraId="695E9D78" w14:textId="77777777" w:rsidTr="00D64697">
        <w:trPr>
          <w:cantSplit/>
          <w:trHeight w:val="1134"/>
        </w:trPr>
        <w:tc>
          <w:tcPr>
            <w:tcW w:w="224" w:type="pct"/>
            <w:shd w:val="clear" w:color="auto" w:fill="auto"/>
            <w:vAlign w:val="center"/>
            <w:hideMark/>
          </w:tcPr>
          <w:p w14:paraId="36D11500"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w:t>
            </w:r>
          </w:p>
        </w:tc>
        <w:tc>
          <w:tcPr>
            <w:tcW w:w="299" w:type="pct"/>
            <w:textDirection w:val="btLr"/>
          </w:tcPr>
          <w:p w14:paraId="0E1F761F"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352343</w:t>
            </w:r>
          </w:p>
        </w:tc>
        <w:tc>
          <w:tcPr>
            <w:tcW w:w="299" w:type="pct"/>
            <w:textDirection w:val="btLr"/>
            <w:vAlign w:val="center"/>
          </w:tcPr>
          <w:p w14:paraId="680343EC"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6051AB92"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BAIAS PARA TELEMARKETING 2 LUGARES:</w:t>
            </w:r>
          </w:p>
          <w:p w14:paraId="382FDD07"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em madeira MDP (Painéis de Partículas de Média Densidade) com espessura mínima de 25mm, formando uma peça única.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com no mínimo 0,3mm de espessura na parte superior e inferior da superfície, na cor a definir. Bordas retas, em todo seu perímetro, com perfil de acabamento em fita de poliestireno flexível, com 3,0mm de espessura no mínimo (na mesma cor da superfície), contendo raio da borda de contato com o usuário com no mínimo 2,5mm coladas pelo processo a quente. Passagem para fiação com acabamento em PVC rígido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na mesma cor do tampo, com diâmetro de 60mm. A parte inferior do tampo deverá conter buchas metálicas embutidas para receber os parafusos de fixação do tampo à estrutura metálica da mesa.</w:t>
            </w:r>
          </w:p>
          <w:p w14:paraId="1F3F18FB"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inferior: em madeira MPD (painéis de partículas de média densidade) com 18mm de espessura no mínimo.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estrutura deverá ser por meio de quatro pinos de aço com rosca padrão M6 e tambor de travamento em zamak.</w:t>
            </w:r>
          </w:p>
          <w:p w14:paraId="52AE1AF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Painéis laterais superior: 02 painéis lateral em madeira MPD (painéis de partículas de média densidade) com 18mm de espessura no mínimo medindo 600x600mm com acabamento arredondado na parte de contato com o usuário.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parte inferior do tampo da mesa será por meio de uma chapa em “L”. A fixação dos painéis laterais ao painel frontal superior deverá ser por meio de quatro pinos de aço com rosca padrão M6 e tambor de travamento em zamak.</w:t>
            </w:r>
          </w:p>
          <w:p w14:paraId="7C4C6D82"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superior:  retangular em madeira MPD (painéis de partículas de média densidade) com 18mm de espessura no mínimo medindo 800x600mm.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superior na parte inferior do tampo da mesa será por meio de uma chapa em “L”. A fixação do painel frontal superior nos painéis </w:t>
            </w:r>
            <w:proofErr w:type="gramStart"/>
            <w:r w:rsidRPr="00D64697">
              <w:rPr>
                <w:rFonts w:ascii="Times New Roman" w:hAnsi="Times New Roman" w:cs="Times New Roman"/>
                <w:color w:val="071C27" w:themeColor="text1"/>
                <w:sz w:val="16"/>
                <w:szCs w:val="16"/>
              </w:rPr>
              <w:t>laterais superior</w:t>
            </w:r>
            <w:proofErr w:type="gramEnd"/>
            <w:r w:rsidRPr="00D64697">
              <w:rPr>
                <w:rFonts w:ascii="Times New Roman" w:hAnsi="Times New Roman" w:cs="Times New Roman"/>
                <w:color w:val="071C27" w:themeColor="text1"/>
                <w:sz w:val="16"/>
                <w:szCs w:val="16"/>
              </w:rPr>
              <w:t xml:space="preserve"> deverá ser por meio de quatro pinos de aço com rosca padrão M6 e tambor de travamento em zamak.</w:t>
            </w:r>
          </w:p>
          <w:p w14:paraId="1B120BE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Componentes Metálicos: </w:t>
            </w:r>
            <w:r w:rsidRPr="00D64697">
              <w:rPr>
                <w:rFonts w:ascii="Times New Roman" w:hAnsi="Times New Roman" w:cs="Times New Roman"/>
                <w:color w:val="071C27" w:themeColor="text1"/>
                <w:sz w:val="16"/>
                <w:szCs w:val="16"/>
              </w:rPr>
              <w:t>A sustentação do tampo deverá ser através de suas estruturas laterais, interligadas por calha horizontal, que deverão propiciar a estruturação do conjunto.</w:t>
            </w:r>
          </w:p>
          <w:p w14:paraId="1E5EE07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As estruturas laterais em forma de um “L”, com medidas totais de 44x520x700 (</w:t>
            </w:r>
            <w:proofErr w:type="spellStart"/>
            <w:r w:rsidRPr="00D64697">
              <w:rPr>
                <w:rFonts w:ascii="Times New Roman" w:hAnsi="Times New Roman" w:cs="Times New Roman"/>
                <w:color w:val="071C27" w:themeColor="text1"/>
                <w:sz w:val="16"/>
                <w:szCs w:val="16"/>
              </w:rPr>
              <w:t>LxPxH</w:t>
            </w:r>
            <w:proofErr w:type="spellEnd"/>
            <w:r w:rsidRPr="00D64697">
              <w:rPr>
                <w:rFonts w:ascii="Times New Roman" w:hAnsi="Times New Roman" w:cs="Times New Roman"/>
                <w:color w:val="071C27" w:themeColor="text1"/>
                <w:sz w:val="16"/>
                <w:szCs w:val="16"/>
              </w:rPr>
              <w:t xml:space="preserve">). A estrutura vertical de ligação, da base inferior com a superior, deverá ser por meio de duas colunas paralelas confeccionadas em tubos de aço com Ø44mm e espaçamento mínimo entre elas de 100mm, formando um pórtico. Uma coluna deverá conter 04 furos para fixação do painel frontal e calha estrutural por meio de rebites repuxo. As colunas deverão possuir sistema de travamento inferior por meio de barra de aço, medindo 3/16”x3/8”, com dimensão longitudinal de 100mm, soldado por meio de processo MIG. Entre as colunas tem duas alças, equidistantes do centro 200mm, confeccionadas em chapa de aço com espessura mínima de 1,5mm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Tampas laterais removíveis, tanto do interno como do lado externo, dobradas em chapa de aço com espessura mínima de 1,25mm, medindo 95mm de largura e com 04 abas de 10mm dobradas (duas de cada lado). Altura de 670mm a tampa externa e 610 a interna. Sistema de engate por meio de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metálicas sem arestas cortantes, com recorte arqueado na parte inferior para remoção e passagem de fiação; Base superior do pórtico em chapa de aço #14 (no mínimo), dobrada, medindo 448x44mm e com abas de 10mm. Os cantos das dobras deverão ser arredondados com raio mínimo de 5mm e as extremidades das abas arredondadas com raio mínimo de 10mm, evitando arestas cortantes, sem uso de ponteiras plásticas; A base superior deverá conter dois furos com formato oblongo, medindo 20mm, distanciados entre si 448mm ou múltiplo de 32mm; Na base inferior, parte frontal do pórtico, perpendicular às colunas, contém um apoio em chapa de aço com espessura mínima de 1,5m, dobrada a 180º, formando um arco com laterais retas, formado um trapézio irregular com a base retangular. A extremidade anterior será soldada na coluna e extremidade posterior receberá uma peça com formato semiesférico moldado em peça única, sem emendas, diâmetro de 50mm e altura de 45mm, com suporte interno em aço para fixação da sapata niveladora;</w:t>
            </w:r>
          </w:p>
          <w:p w14:paraId="38D5859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Sapatas niveladoras em poliuretano com fibra de vidro de 2.1/2, com diâmetro mínimo de 60mm, possui formato cônico na parte superior e reto na inferior. Regulagem mínima de 15mm.</w:t>
            </w:r>
          </w:p>
          <w:p w14:paraId="72724485"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Calhas metálicas:</w:t>
            </w:r>
            <w:r w:rsidRPr="00D64697">
              <w:rPr>
                <w:rFonts w:ascii="Times New Roman" w:hAnsi="Times New Roman" w:cs="Times New Roman"/>
                <w:color w:val="071C27" w:themeColor="text1"/>
                <w:sz w:val="16"/>
                <w:szCs w:val="16"/>
              </w:rPr>
              <w:t xml:space="preserve"> estrutural confeccionada em chapa de aço #18 (no mínimo), dobrada, com formato “J” medindo 102x60mm; Possui dobras na parte superior, de 20mm perpendicular ao lado de 102mm e de 10mm perpendicular a dobra de 20mm. Na parte inferior possui dobra de 20mm perpendicular ao lado de 60mm; As extremidades das calhas possuem fechamentos em chapa de aço medindo 99x17mm com espessura mínima de 1,5mm, com dois furos para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Na calha deverá conter 02 (dois) suportes, no mínimo, para tomadas em chapa de aço com espessura mínima de 1,5mm, medindo 99x17mm, e furos para instalação de tomadas, fixados na calha através de parafusos.</w:t>
            </w:r>
          </w:p>
          <w:p w14:paraId="24BBA6A4"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por imersão e lavagem, preparando a superfície para receber a pintura. Todas as peças metálicas deverão receber pintura epóxi-pó, fixada por meio de carga elétrica oposta, curada em estufa de alta temperatura, na cor a definir conforme figuras 4 e 5 da NBR 13966</w:t>
            </w:r>
            <w:r w:rsidRPr="00D64697">
              <w:rPr>
                <w:rFonts w:ascii="Times New Roman" w:eastAsia="Times New Roman" w:hAnsi="Times New Roman" w:cs="Times New Roman"/>
                <w:color w:val="071C27" w:themeColor="text1"/>
                <w:sz w:val="16"/>
                <w:szCs w:val="16"/>
              </w:rPr>
              <w:t xml:space="preserve">. </w:t>
            </w:r>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13966: 2008; emitido por laboratório acreditado pelo INMETRO.</w:t>
            </w:r>
          </w:p>
          <w:p w14:paraId="4DF4B30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F84D807" w14:textId="77777777" w:rsidR="008601DF" w:rsidRPr="00D64697" w:rsidRDefault="008601DF" w:rsidP="00D6469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Azul.</w:t>
            </w:r>
          </w:p>
          <w:p w14:paraId="66605F21" w14:textId="77777777"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1D721487" w14:textId="19C67A76"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698176" behindDoc="0" locked="0" layoutInCell="1" allowOverlap="1" wp14:anchorId="20F914A5" wp14:editId="0B9769D5">
                  <wp:simplePos x="0" y="0"/>
                  <wp:positionH relativeFrom="column">
                    <wp:posOffset>1355090</wp:posOffset>
                  </wp:positionH>
                  <wp:positionV relativeFrom="paragraph">
                    <wp:posOffset>20955</wp:posOffset>
                  </wp:positionV>
                  <wp:extent cx="1600200" cy="1022350"/>
                  <wp:effectExtent l="0" t="0" r="0" b="6350"/>
                  <wp:wrapSquare wrapText="bothSides"/>
                  <wp:docPr id="153"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pic:spPr>
                      </pic:pic>
                    </a:graphicData>
                  </a:graphic>
                  <wp14:sizeRelH relativeFrom="page">
                    <wp14:pctWidth>0</wp14:pctWidth>
                  </wp14:sizeRelH>
                  <wp14:sizeRelV relativeFrom="page">
                    <wp14:pctHeight>0</wp14:pctHeight>
                  </wp14:sizeRelV>
                </wp:anchor>
              </w:drawing>
            </w:r>
          </w:p>
          <w:p w14:paraId="09581278" w14:textId="60C8FE09" w:rsidR="00D64697" w:rsidRDefault="00D64697" w:rsidP="00D64697">
            <w:pPr>
              <w:spacing w:after="120"/>
              <w:jc w:val="center"/>
              <w:rPr>
                <w:rFonts w:ascii="Times New Roman" w:hAnsi="Times New Roman" w:cs="Times New Roman"/>
                <w:b/>
                <w:sz w:val="16"/>
                <w:szCs w:val="16"/>
              </w:rPr>
            </w:pPr>
          </w:p>
          <w:p w14:paraId="2A7F26D7" w14:textId="6C8F36DE" w:rsidR="00D64697" w:rsidRPr="00D64697" w:rsidRDefault="00D64697" w:rsidP="00D64697">
            <w:pPr>
              <w:spacing w:after="120"/>
              <w:jc w:val="center"/>
              <w:rPr>
                <w:rFonts w:ascii="Times New Roman" w:hAnsi="Times New Roman" w:cs="Times New Roman"/>
                <w:b/>
                <w:sz w:val="16"/>
                <w:szCs w:val="16"/>
              </w:rPr>
            </w:pPr>
          </w:p>
          <w:p w14:paraId="1A2E65FC" w14:textId="730B96FA" w:rsidR="008601DF" w:rsidRPr="00D64697" w:rsidRDefault="008601DF" w:rsidP="00D64697">
            <w:pPr>
              <w:spacing w:after="120"/>
              <w:jc w:val="center"/>
              <w:rPr>
                <w:rFonts w:ascii="Times New Roman" w:hAnsi="Times New Roman" w:cs="Times New Roman"/>
                <w:b/>
                <w:sz w:val="16"/>
                <w:szCs w:val="16"/>
              </w:rPr>
            </w:pPr>
          </w:p>
          <w:p w14:paraId="4AC3CC65" w14:textId="77777777" w:rsidR="008601DF" w:rsidRDefault="008601DF" w:rsidP="00D64697">
            <w:pPr>
              <w:spacing w:after="120"/>
              <w:jc w:val="both"/>
              <w:rPr>
                <w:rFonts w:ascii="Times New Roman" w:hAnsi="Times New Roman" w:cs="Times New Roman"/>
                <w:color w:val="071C27" w:themeColor="text1"/>
                <w:sz w:val="16"/>
                <w:szCs w:val="16"/>
              </w:rPr>
            </w:pPr>
          </w:p>
          <w:p w14:paraId="010B24BB" w14:textId="77777777" w:rsidR="00D64697" w:rsidRPr="00D64697" w:rsidRDefault="00D64697" w:rsidP="00D64697">
            <w:pPr>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238CC58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w:t>
            </w:r>
          </w:p>
        </w:tc>
      </w:tr>
      <w:tr w:rsidR="008601DF" w:rsidRPr="00D64697" w14:paraId="617B26AF" w14:textId="77777777" w:rsidTr="00D64697">
        <w:trPr>
          <w:cantSplit/>
          <w:trHeight w:val="1134"/>
        </w:trPr>
        <w:tc>
          <w:tcPr>
            <w:tcW w:w="224" w:type="pct"/>
            <w:shd w:val="clear" w:color="auto" w:fill="auto"/>
            <w:vAlign w:val="center"/>
            <w:hideMark/>
          </w:tcPr>
          <w:p w14:paraId="6DCBF8F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w:t>
            </w:r>
          </w:p>
        </w:tc>
        <w:tc>
          <w:tcPr>
            <w:tcW w:w="299" w:type="pct"/>
            <w:textDirection w:val="btLr"/>
          </w:tcPr>
          <w:p w14:paraId="451AAC37"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238082</w:t>
            </w:r>
          </w:p>
        </w:tc>
        <w:tc>
          <w:tcPr>
            <w:tcW w:w="299" w:type="pct"/>
            <w:textDirection w:val="btLr"/>
            <w:vAlign w:val="center"/>
          </w:tcPr>
          <w:p w14:paraId="2B4D925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59F3338C"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ARMÁRIO BAIXO MEDINDO  800X510X740MM: </w:t>
            </w:r>
            <w:bookmarkStart w:id="7" w:name="_Hlk133415203"/>
          </w:p>
          <w:p w14:paraId="620D60F1" w14:textId="77777777" w:rsidR="008601DF" w:rsidRPr="00D64697" w:rsidRDefault="008601DF" w:rsidP="00D64697">
            <w:pPr>
              <w:jc w:val="both"/>
              <w:rPr>
                <w:rFonts w:ascii="Times New Roman" w:hAnsi="Times New Roman" w:cs="Times New Roman"/>
                <w:sz w:val="16"/>
                <w:szCs w:val="16"/>
              </w:rPr>
            </w:pPr>
            <w:r w:rsidRPr="00D64697">
              <w:rPr>
                <w:rFonts w:ascii="Times New Roman" w:hAnsi="Times New Roman" w:cs="Times New Roman"/>
                <w:color w:val="071C27" w:themeColor="text1"/>
                <w:sz w:val="16"/>
                <w:szCs w:val="16"/>
              </w:rPr>
              <w:t xml:space="preserve">Tampo em MDP 25mm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com no mínimo 0,3mm de espessura. Bordas protegidas por fita de poliestireno flexível com espessura 3mm, com bordas arredondadas em todo seu perímetro com raio mínimo de 2,5mm. Portas: Duas portas de abrir em MDP de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com 0,3mm de espessura em ambas as faces. Possui bordas protegidas por fita de poliestireno flexível com espessura de 1mm. Cada porta possui duas dobradiças que permita abertura de no mínimo 270º,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Apresenta sistema de pressão acionado ao ser fechada, aço zincado e lubrificado, e peça em plástico de para travamento, mantendo a porta pressionada para dentro sem folgas depois de fechada. Tem eixo em aço, evitando o atrito e eliminando a necessidade de lubrificação. Possui um puxador em cada porta, em alumínio </w:t>
            </w:r>
            <w:proofErr w:type="spellStart"/>
            <w:r w:rsidRPr="00D64697">
              <w:rPr>
                <w:rFonts w:ascii="Times New Roman" w:hAnsi="Times New Roman" w:cs="Times New Roman"/>
                <w:color w:val="071C27" w:themeColor="text1"/>
                <w:sz w:val="16"/>
                <w:szCs w:val="16"/>
              </w:rPr>
              <w:t>extrudado</w:t>
            </w:r>
            <w:proofErr w:type="spellEnd"/>
            <w:r w:rsidRPr="00D64697">
              <w:rPr>
                <w:rFonts w:ascii="Times New Roman" w:hAnsi="Times New Roman" w:cs="Times New Roman"/>
                <w:color w:val="071C27" w:themeColor="text1"/>
                <w:sz w:val="16"/>
                <w:szCs w:val="16"/>
              </w:rPr>
              <w:t xml:space="preserve"> e arqueado com formato convexo. Fechadura: em aço cromado, cilindro em aço cromado. Dotado de molas e pinos em latão ou aço, lubrificados com graxa naval de alto desempenho em todo mecanismo interno, reduzindo atritos e evitando possíveis travamentos. Cada fechadura tem um segredo individual, não permitindo que a chave de outra fechadura a abra. Possui lingueta de aço com mecanismo que permite o giro de duas hastes em alumínio no eixo vertical, sendo uma na parte superior e outra na inferior, fixado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medindo 11x3,5mm. As chaves possuem acabamento em poliuretano injetado, com sistema de segurança que permite a dobra sem que se quebre dentro do cilindro. Prateleiras: </w:t>
            </w:r>
            <w:proofErr w:type="gramStart"/>
            <w:r w:rsidRPr="00D64697">
              <w:rPr>
                <w:rFonts w:ascii="Times New Roman" w:hAnsi="Times New Roman" w:cs="Times New Roman"/>
                <w:color w:val="071C27" w:themeColor="text1"/>
                <w:sz w:val="16"/>
                <w:szCs w:val="16"/>
              </w:rPr>
              <w:t>01 prateleira</w:t>
            </w:r>
            <w:proofErr w:type="gramEnd"/>
            <w:r w:rsidRPr="00D64697">
              <w:rPr>
                <w:rFonts w:ascii="Times New Roman" w:hAnsi="Times New Roman" w:cs="Times New Roman"/>
                <w:color w:val="071C27" w:themeColor="text1"/>
                <w:sz w:val="16"/>
                <w:szCs w:val="16"/>
              </w:rPr>
              <w:t xml:space="preserve"> regulável, em MDP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em bordas transversais protegidas por fita de poliestireno flexível com espessura de 1mm. Nas bordas longitudinais de tem fita com espessura 3mm, com raio de 2,5mm. Contém quatro suportes em poliuretano rígido com sistema de engate para os pinos de regulagem. O travamento das prateleiras reguláveis é feito por meio de pinos em aço inoxidável fixos nas laterais por meio de furos para engate. Base 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bordas protegidas por fita de poliestireno flexível com espessura de 1mm. Possui recorte que propicia acabamento perfeito na união das peças. Possui reguladores de nível em polipropileno injetado, com forma telescópica ajuste de no mínimo 20mm, permite a regulagem de altura pelo lado interno do armário. Laterais 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ambas as faces bordas protegidas por fita de poliestireno flexível com espessura de 1mm. Possui recorte que propicia acabamento perfeito na montagem das peças. No sentido longitudinal das laterais, contém duas fileiras de furos com diâmetro de 5mm.  Fundo 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em ambas as faces. É embutido nas laterais, tampo superior e inferior, com perfeita junção, sem frestas e mantendo travamento e estabilidade do corpo do móvel. Sapatas niveladoras em polipropileno injetado, com formato telescópico ajuste de no mínimo 20mm, fixada a um suporte de poliuretano injetado. Contém três furos para fixação,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zincados. Montagem: o travamento das laterais ao tampo superior e inferior é feito por meio de cavilhas e pinos de aço inoxidável com rosca padrão m6, com rebaixo na extremidade oposta à rosca para o travamento, e recorte para engate do pino de aço, o qual é fixado ao tampo superior e inferior por meio de pino em zamak, rosca padrão m6 na parte interna e rosca auto </w:t>
            </w:r>
            <w:proofErr w:type="spellStart"/>
            <w:r w:rsidRPr="00D64697">
              <w:rPr>
                <w:rFonts w:ascii="Times New Roman" w:hAnsi="Times New Roman" w:cs="Times New Roman"/>
                <w:color w:val="071C27" w:themeColor="text1"/>
                <w:sz w:val="16"/>
                <w:szCs w:val="16"/>
              </w:rPr>
              <w:t>atarraxante</w:t>
            </w:r>
            <w:proofErr w:type="spellEnd"/>
            <w:r w:rsidRPr="00D64697">
              <w:rPr>
                <w:rFonts w:ascii="Times New Roman" w:hAnsi="Times New Roman" w:cs="Times New Roman"/>
                <w:color w:val="071C27" w:themeColor="text1"/>
                <w:sz w:val="16"/>
                <w:szCs w:val="16"/>
              </w:rPr>
              <w:t xml:space="preserve"> na externa, com recortes no fio da rosca para que a mesma trave e não solte da peça, são no mínimo duas cavilhas e dois pinos de aço por junção. Apresentar juntamente à proposta, certificado de conformidade do produto de acordo com as normas da ABNT conforme NBR 13961:2010, emitido por laboratório acreditado pelo INMETRO</w:t>
            </w:r>
            <w:r w:rsidRPr="00D64697">
              <w:rPr>
                <w:rFonts w:ascii="Times New Roman" w:hAnsi="Times New Roman" w:cs="Times New Roman"/>
                <w:sz w:val="16"/>
                <w:szCs w:val="16"/>
              </w:rPr>
              <w:t>.</w:t>
            </w:r>
            <w:bookmarkEnd w:id="7"/>
          </w:p>
          <w:p w14:paraId="364CEAA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FD2A7C3"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0F7ACC4B"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74FC14A9" w14:textId="77777777" w:rsidR="008601DF" w:rsidRPr="00D64697" w:rsidRDefault="008601DF" w:rsidP="00D6469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05B1992D" w14:textId="2BE1E8B7" w:rsidR="008601DF"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699200" behindDoc="0" locked="0" layoutInCell="1" allowOverlap="1" wp14:anchorId="25BD235D" wp14:editId="4C8E7E5C">
                  <wp:simplePos x="0" y="0"/>
                  <wp:positionH relativeFrom="column">
                    <wp:posOffset>1515110</wp:posOffset>
                  </wp:positionH>
                  <wp:positionV relativeFrom="paragraph">
                    <wp:posOffset>191770</wp:posOffset>
                  </wp:positionV>
                  <wp:extent cx="1281430" cy="1703705"/>
                  <wp:effectExtent l="0" t="0" r="0" b="0"/>
                  <wp:wrapSquare wrapText="bothSides"/>
                  <wp:docPr id="17" name="Imagem 17" descr="\\172.16.0.1\Superintendencia Administrativa\DOC.2024\DFD - DOCUMENTO DE FORMALIZAÇÃO DE DEMANDA\DFD PARA LICITAÇÕES\DFD - LICITAÇÃO MOBILIÁRIO\WhatsApp Image 2024-04-03 at 10.39.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72.16.0.1\Superintendencia Administrativa\DOC.2024\DFD - DOCUMENTO DE FORMALIZAÇÃO DE DEMANDA\DFD PARA LICITAÇÕES\DFD - LICITAÇÃO MOBILIÁRIO\WhatsApp Image 2024-04-03 at 10.39.19.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1430" cy="1703705"/>
                          </a:xfrm>
                          <a:prstGeom prst="rect">
                            <a:avLst/>
                          </a:prstGeom>
                          <a:noFill/>
                          <a:ln>
                            <a:noFill/>
                          </a:ln>
                        </pic:spPr>
                      </pic:pic>
                    </a:graphicData>
                  </a:graphic>
                  <wp14:sizeRelH relativeFrom="page">
                    <wp14:pctWidth>0</wp14:pctWidth>
                  </wp14:sizeRelH>
                  <wp14:sizeRelV relativeFrom="page">
                    <wp14:pctHeight>0</wp14:pctHeight>
                  </wp14:sizeRelV>
                </wp:anchor>
              </w:drawing>
            </w:r>
            <w:r w:rsidR="008601DF" w:rsidRPr="00D64697">
              <w:rPr>
                <w:rFonts w:ascii="Times New Roman" w:hAnsi="Times New Roman" w:cs="Times New Roman"/>
                <w:b/>
                <w:sz w:val="16"/>
                <w:szCs w:val="16"/>
              </w:rPr>
              <w:t>IMAGEM MERAMENTE ILUSTRATIVA:</w:t>
            </w:r>
          </w:p>
          <w:p w14:paraId="66509C9C" w14:textId="061D44B8" w:rsidR="00D64697" w:rsidRPr="00D64697" w:rsidRDefault="00D64697" w:rsidP="00D64697">
            <w:pPr>
              <w:spacing w:after="120"/>
              <w:jc w:val="center"/>
              <w:rPr>
                <w:rFonts w:ascii="Times New Roman" w:hAnsi="Times New Roman" w:cs="Times New Roman"/>
                <w:b/>
                <w:sz w:val="16"/>
                <w:szCs w:val="16"/>
              </w:rPr>
            </w:pPr>
          </w:p>
          <w:p w14:paraId="1095F635" w14:textId="77777777" w:rsidR="008601DF" w:rsidRDefault="008601DF" w:rsidP="00D64697">
            <w:pPr>
              <w:spacing w:after="120"/>
              <w:jc w:val="center"/>
              <w:rPr>
                <w:rFonts w:ascii="Times New Roman" w:eastAsia="Times New Roman" w:hAnsi="Times New Roman" w:cs="Times New Roman"/>
                <w:color w:val="000000"/>
                <w:sz w:val="16"/>
                <w:szCs w:val="16"/>
              </w:rPr>
            </w:pPr>
          </w:p>
          <w:p w14:paraId="70CCA963" w14:textId="77777777" w:rsidR="00D64697" w:rsidRDefault="00D64697" w:rsidP="00D64697">
            <w:pPr>
              <w:spacing w:after="120"/>
              <w:jc w:val="center"/>
              <w:rPr>
                <w:rFonts w:ascii="Times New Roman" w:eastAsia="Times New Roman" w:hAnsi="Times New Roman" w:cs="Times New Roman"/>
                <w:color w:val="000000"/>
                <w:sz w:val="16"/>
                <w:szCs w:val="16"/>
              </w:rPr>
            </w:pPr>
          </w:p>
          <w:p w14:paraId="768B3DA3" w14:textId="77777777" w:rsidR="00D64697" w:rsidRDefault="00D64697" w:rsidP="00D64697">
            <w:pPr>
              <w:spacing w:after="120"/>
              <w:jc w:val="center"/>
              <w:rPr>
                <w:rFonts w:ascii="Times New Roman" w:eastAsia="Times New Roman" w:hAnsi="Times New Roman" w:cs="Times New Roman"/>
                <w:color w:val="000000"/>
                <w:sz w:val="16"/>
                <w:szCs w:val="16"/>
              </w:rPr>
            </w:pPr>
          </w:p>
          <w:p w14:paraId="56C88E06" w14:textId="77777777" w:rsidR="00D64697" w:rsidRDefault="00D64697" w:rsidP="00D64697">
            <w:pPr>
              <w:spacing w:after="120"/>
              <w:jc w:val="center"/>
              <w:rPr>
                <w:rFonts w:ascii="Times New Roman" w:eastAsia="Times New Roman" w:hAnsi="Times New Roman" w:cs="Times New Roman"/>
                <w:color w:val="000000"/>
                <w:sz w:val="16"/>
                <w:szCs w:val="16"/>
              </w:rPr>
            </w:pPr>
          </w:p>
          <w:p w14:paraId="66FD671A" w14:textId="77777777" w:rsidR="00D64697" w:rsidRDefault="00D64697" w:rsidP="00D64697">
            <w:pPr>
              <w:spacing w:after="120"/>
              <w:jc w:val="center"/>
              <w:rPr>
                <w:rFonts w:ascii="Times New Roman" w:eastAsia="Times New Roman" w:hAnsi="Times New Roman" w:cs="Times New Roman"/>
                <w:color w:val="000000"/>
                <w:sz w:val="16"/>
                <w:szCs w:val="16"/>
              </w:rPr>
            </w:pPr>
          </w:p>
          <w:p w14:paraId="22693201" w14:textId="77777777" w:rsidR="00D64697" w:rsidRDefault="00D64697" w:rsidP="00D64697">
            <w:pPr>
              <w:spacing w:after="120"/>
              <w:jc w:val="center"/>
              <w:rPr>
                <w:rFonts w:ascii="Times New Roman" w:eastAsia="Times New Roman" w:hAnsi="Times New Roman" w:cs="Times New Roman"/>
                <w:color w:val="000000"/>
                <w:sz w:val="16"/>
                <w:szCs w:val="16"/>
              </w:rPr>
            </w:pPr>
          </w:p>
          <w:p w14:paraId="38B016DF" w14:textId="77777777" w:rsidR="00D64697" w:rsidRDefault="00D64697" w:rsidP="00D64697">
            <w:pPr>
              <w:spacing w:after="120"/>
              <w:jc w:val="center"/>
              <w:rPr>
                <w:rFonts w:ascii="Times New Roman" w:eastAsia="Times New Roman" w:hAnsi="Times New Roman" w:cs="Times New Roman"/>
                <w:color w:val="000000"/>
                <w:sz w:val="16"/>
                <w:szCs w:val="16"/>
              </w:rPr>
            </w:pPr>
          </w:p>
          <w:p w14:paraId="566A3FED" w14:textId="77777777" w:rsidR="00D64697" w:rsidRDefault="00D64697" w:rsidP="00D64697">
            <w:pPr>
              <w:spacing w:after="120"/>
              <w:jc w:val="center"/>
              <w:rPr>
                <w:rFonts w:ascii="Times New Roman" w:eastAsia="Times New Roman" w:hAnsi="Times New Roman" w:cs="Times New Roman"/>
                <w:color w:val="000000"/>
                <w:sz w:val="16"/>
                <w:szCs w:val="16"/>
              </w:rPr>
            </w:pPr>
          </w:p>
          <w:p w14:paraId="094DF78B" w14:textId="568C9820" w:rsidR="00D64697" w:rsidRPr="00D64697" w:rsidRDefault="00D64697" w:rsidP="00D64697">
            <w:pPr>
              <w:spacing w:after="120"/>
              <w:jc w:val="center"/>
              <w:rPr>
                <w:rFonts w:ascii="Times New Roman" w:eastAsia="Times New Roman" w:hAnsi="Times New Roman" w:cs="Times New Roman"/>
                <w:color w:val="000000"/>
                <w:sz w:val="16"/>
                <w:szCs w:val="16"/>
              </w:rPr>
            </w:pPr>
          </w:p>
        </w:tc>
        <w:tc>
          <w:tcPr>
            <w:tcW w:w="521" w:type="pct"/>
            <w:shd w:val="clear" w:color="auto" w:fill="auto"/>
            <w:vAlign w:val="center"/>
            <w:hideMark/>
          </w:tcPr>
          <w:p w14:paraId="0F1E38B6"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18</w:t>
            </w:r>
          </w:p>
        </w:tc>
      </w:tr>
    </w:tbl>
    <w:p w14:paraId="72BC7A2A" w14:textId="77777777" w:rsidR="005D56F0" w:rsidRDefault="005D56F0" w:rsidP="00E86470">
      <w:pPr>
        <w:tabs>
          <w:tab w:val="left" w:pos="0"/>
        </w:tabs>
        <w:spacing w:before="120"/>
        <w:jc w:val="center"/>
        <w:rPr>
          <w:rFonts w:ascii="Times New Roman" w:hAnsi="Times New Roman" w:cs="Times New Roman"/>
          <w:b/>
          <w:sz w:val="32"/>
          <w:szCs w:val="24"/>
          <w:u w:val="single"/>
        </w:rPr>
      </w:pPr>
    </w:p>
    <w:p w14:paraId="45235BE9" w14:textId="77777777" w:rsidR="00D64697" w:rsidRDefault="00D64697" w:rsidP="00E86470">
      <w:pPr>
        <w:tabs>
          <w:tab w:val="left" w:pos="0"/>
        </w:tabs>
        <w:spacing w:before="120"/>
        <w:jc w:val="center"/>
        <w:rPr>
          <w:rFonts w:ascii="Times New Roman" w:hAnsi="Times New Roman" w:cs="Times New Roman"/>
          <w:b/>
          <w:sz w:val="32"/>
          <w:szCs w:val="24"/>
          <w:u w:val="single"/>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567"/>
        <w:gridCol w:w="6946"/>
        <w:gridCol w:w="992"/>
      </w:tblGrid>
      <w:tr w:rsidR="008601DF" w:rsidRPr="00D64697" w14:paraId="76EC3DA1" w14:textId="77777777" w:rsidTr="00D64697">
        <w:trPr>
          <w:trHeight w:val="1081"/>
        </w:trPr>
        <w:tc>
          <w:tcPr>
            <w:tcW w:w="9781" w:type="dxa"/>
            <w:gridSpan w:val="5"/>
            <w:shd w:val="clear" w:color="auto" w:fill="D6ECF7" w:themeFill="text1" w:themeFillTint="1A"/>
            <w:vAlign w:val="center"/>
          </w:tcPr>
          <w:p w14:paraId="226AD14D" w14:textId="5F313DEC"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sz w:val="18"/>
                <w:szCs w:val="16"/>
              </w:rPr>
              <w:t>GRUPO 02 – POLTRONAS E LONGARINAS</w:t>
            </w:r>
          </w:p>
        </w:tc>
      </w:tr>
      <w:tr w:rsidR="008601DF" w:rsidRPr="00D64697" w14:paraId="374D2CCD" w14:textId="77777777" w:rsidTr="00D64697">
        <w:trPr>
          <w:trHeight w:val="1081"/>
        </w:trPr>
        <w:tc>
          <w:tcPr>
            <w:tcW w:w="567" w:type="dxa"/>
            <w:shd w:val="clear" w:color="auto" w:fill="D6ECF7" w:themeFill="text1" w:themeFillTint="1A"/>
            <w:textDirection w:val="btLr"/>
            <w:vAlign w:val="center"/>
            <w:hideMark/>
          </w:tcPr>
          <w:p w14:paraId="15CAB8A5" w14:textId="77777777" w:rsidR="008601DF" w:rsidRPr="00D64697" w:rsidRDefault="008601DF" w:rsidP="00D64697">
            <w:pPr>
              <w:ind w:left="113" w:right="113"/>
              <w:jc w:val="center"/>
              <w:rPr>
                <w:rFonts w:ascii="Times New Roman" w:eastAsia="Times New Roman" w:hAnsi="Times New Roman" w:cs="Times New Roman"/>
                <w:b/>
                <w:bCs/>
                <w:color w:val="000000"/>
                <w:sz w:val="16"/>
                <w:szCs w:val="16"/>
              </w:rPr>
            </w:pPr>
            <w:r w:rsidRPr="00D64697">
              <w:rPr>
                <w:rFonts w:ascii="Times New Roman" w:eastAsia="Times New Roman" w:hAnsi="Times New Roman" w:cs="Times New Roman"/>
                <w:b/>
                <w:bCs/>
                <w:color w:val="000000"/>
                <w:sz w:val="16"/>
                <w:szCs w:val="16"/>
              </w:rPr>
              <w:t>ITEM</w:t>
            </w:r>
          </w:p>
        </w:tc>
        <w:tc>
          <w:tcPr>
            <w:tcW w:w="709" w:type="dxa"/>
            <w:shd w:val="clear" w:color="auto" w:fill="D6ECF7" w:themeFill="text1" w:themeFillTint="1A"/>
            <w:textDirection w:val="btLr"/>
            <w:vAlign w:val="center"/>
          </w:tcPr>
          <w:p w14:paraId="1D1A4AAA" w14:textId="2140ED48" w:rsidR="008601DF" w:rsidRPr="00D64697" w:rsidRDefault="00D64697" w:rsidP="00D64697">
            <w:pPr>
              <w:ind w:left="113" w:right="113"/>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CATMAT</w:t>
            </w:r>
          </w:p>
        </w:tc>
        <w:tc>
          <w:tcPr>
            <w:tcW w:w="567" w:type="dxa"/>
            <w:shd w:val="clear" w:color="auto" w:fill="D6ECF7" w:themeFill="text1" w:themeFillTint="1A"/>
            <w:textDirection w:val="btLr"/>
          </w:tcPr>
          <w:p w14:paraId="14AF227E" w14:textId="77777777" w:rsidR="008601DF" w:rsidRPr="00D64697" w:rsidRDefault="008601DF" w:rsidP="00D64697">
            <w:pPr>
              <w:ind w:left="113" w:right="113"/>
              <w:jc w:val="center"/>
              <w:rPr>
                <w:rFonts w:ascii="Times New Roman" w:eastAsia="Times New Roman" w:hAnsi="Times New Roman" w:cs="Times New Roman"/>
                <w:b/>
                <w:bCs/>
                <w:color w:val="000000"/>
                <w:sz w:val="16"/>
                <w:szCs w:val="16"/>
              </w:rPr>
            </w:pPr>
          </w:p>
          <w:p w14:paraId="1DCB013C" w14:textId="77777777" w:rsidR="008601DF" w:rsidRPr="00D64697" w:rsidRDefault="008601DF" w:rsidP="00D64697">
            <w:pPr>
              <w:ind w:left="113" w:right="113"/>
              <w:jc w:val="center"/>
              <w:rPr>
                <w:rFonts w:ascii="Times New Roman" w:eastAsia="Times New Roman" w:hAnsi="Times New Roman" w:cs="Times New Roman"/>
                <w:b/>
                <w:bCs/>
                <w:color w:val="000000"/>
                <w:sz w:val="16"/>
                <w:szCs w:val="16"/>
              </w:rPr>
            </w:pPr>
            <w:r w:rsidRPr="00D64697">
              <w:rPr>
                <w:rFonts w:ascii="Times New Roman" w:eastAsia="Times New Roman" w:hAnsi="Times New Roman" w:cs="Times New Roman"/>
                <w:b/>
                <w:bCs/>
                <w:color w:val="000000"/>
                <w:sz w:val="16"/>
                <w:szCs w:val="16"/>
              </w:rPr>
              <w:t>UNIDADE</w:t>
            </w:r>
          </w:p>
        </w:tc>
        <w:tc>
          <w:tcPr>
            <w:tcW w:w="6946" w:type="dxa"/>
            <w:shd w:val="clear" w:color="auto" w:fill="D6ECF7" w:themeFill="text1" w:themeFillTint="1A"/>
            <w:vAlign w:val="center"/>
            <w:hideMark/>
          </w:tcPr>
          <w:p w14:paraId="0FFB1CE3"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DESCRIÇÃO</w:t>
            </w:r>
          </w:p>
        </w:tc>
        <w:tc>
          <w:tcPr>
            <w:tcW w:w="992" w:type="dxa"/>
            <w:shd w:val="clear" w:color="auto" w:fill="D6ECF7" w:themeFill="text1" w:themeFillTint="1A"/>
            <w:vAlign w:val="center"/>
            <w:hideMark/>
          </w:tcPr>
          <w:p w14:paraId="2F8FEBE2"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QUANT.</w:t>
            </w:r>
          </w:p>
        </w:tc>
      </w:tr>
      <w:tr w:rsidR="008601DF" w:rsidRPr="00D64697" w14:paraId="08FACC19" w14:textId="77777777" w:rsidTr="00D64697">
        <w:trPr>
          <w:cantSplit/>
          <w:trHeight w:val="1134"/>
        </w:trPr>
        <w:tc>
          <w:tcPr>
            <w:tcW w:w="567" w:type="dxa"/>
            <w:shd w:val="clear" w:color="auto" w:fill="auto"/>
            <w:vAlign w:val="center"/>
            <w:hideMark/>
          </w:tcPr>
          <w:p w14:paraId="26BC8A91"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11</w:t>
            </w:r>
          </w:p>
        </w:tc>
        <w:tc>
          <w:tcPr>
            <w:tcW w:w="709" w:type="dxa"/>
            <w:textDirection w:val="btLr"/>
          </w:tcPr>
          <w:p w14:paraId="2A1CAB3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250980</w:t>
            </w:r>
          </w:p>
        </w:tc>
        <w:tc>
          <w:tcPr>
            <w:tcW w:w="567" w:type="dxa"/>
            <w:textDirection w:val="btLr"/>
            <w:vAlign w:val="center"/>
          </w:tcPr>
          <w:p w14:paraId="28E0AB28"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4E12D906"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LONGARINA 03 LUGARES ESTOFADO - LONGARINA PARA ATENDIMENTO:</w:t>
            </w:r>
          </w:p>
          <w:p w14:paraId="441C9D90" w14:textId="77777777" w:rsidR="008601DF" w:rsidRPr="00D64697" w:rsidRDefault="008601DF" w:rsidP="00D64697">
            <w:pPr>
              <w:jc w:val="both"/>
              <w:rPr>
                <w:rFonts w:ascii="Times New Roman" w:hAnsi="Times New Roman" w:cs="Times New Roman"/>
                <w:color w:val="071C27" w:themeColor="text1"/>
                <w:sz w:val="16"/>
                <w:szCs w:val="16"/>
              </w:rPr>
            </w:pPr>
            <w:bookmarkStart w:id="8" w:name="_Hlk68592780"/>
            <w:r w:rsidRPr="00D64697">
              <w:rPr>
                <w:rFonts w:ascii="Times New Roman" w:hAnsi="Times New Roman" w:cs="Times New Roman"/>
                <w:color w:val="071C27" w:themeColor="text1"/>
                <w:sz w:val="16"/>
                <w:szCs w:val="16"/>
              </w:rPr>
              <w:t xml:space="preserve">Assento: Estrutura do assento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com espessura mínima de 12 mm. com alto grau de dureza e espessura máxima de 2 mm, estofamento em espuma injetada, isento de CFC, densidade de no mínimo 50 Kg/m³, espessura mínima de 50mm. Largura de 470 mm e profundidade da superfície do assento de 470 mm. Capa de proteção em polipropileno, com bordas arredondadas, sem uso do perfil de PVC. </w:t>
            </w:r>
            <w:bookmarkStart w:id="9" w:name="_Hlk68592789"/>
            <w:bookmarkEnd w:id="8"/>
            <w:r w:rsidRPr="00D64697">
              <w:rPr>
                <w:rFonts w:ascii="Times New Roman" w:hAnsi="Times New Roman" w:cs="Times New Roman"/>
                <w:color w:val="071C27" w:themeColor="text1"/>
                <w:sz w:val="16"/>
                <w:szCs w:val="16"/>
              </w:rPr>
              <w:t xml:space="preserve">Encosto: Espaldar médio, com largura de 435 mm e extensão vertical do encosto de 490mm. Estrutura do encosto injetado/moldada anatomicamente, em polipropileno natural 10 mm; o estofamento em espuma injetada, isento de CFC, alta resiliência, baixa </w:t>
            </w:r>
            <w:proofErr w:type="spellStart"/>
            <w:r w:rsidRPr="00D64697">
              <w:rPr>
                <w:rFonts w:ascii="Times New Roman" w:hAnsi="Times New Roman" w:cs="Times New Roman"/>
                <w:color w:val="071C27" w:themeColor="text1"/>
                <w:sz w:val="16"/>
                <w:szCs w:val="16"/>
              </w:rPr>
              <w:t>flamabilidade</w:t>
            </w:r>
            <w:proofErr w:type="spellEnd"/>
            <w:r w:rsidRPr="00D64697">
              <w:rPr>
                <w:rFonts w:ascii="Times New Roman" w:hAnsi="Times New Roman" w:cs="Times New Roman"/>
                <w:color w:val="071C27" w:themeColor="text1"/>
                <w:sz w:val="16"/>
                <w:szCs w:val="16"/>
              </w:rPr>
              <w:t xml:space="preserve">, densidade de no mínimo 50 Kg/m³ espessura mínima de 40 mm. Capa de proteção em polipropileno, sem uso do perfil. Revestimento em tecido 100% poliéster ou couro ecológico. A fixação do assento à estrutura da cadeira será por meio de porcas garras de ¼” cravadas na estrutura interna do assento, produzidas em aço estampado com rosca laminada de ¼”, por parafusos Philips tipo panela e arruelas de pressão.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 xml:space="preserve">-tratamento químico que possa preparar a superfície para receber a pintura epóxi pó. </w:t>
            </w:r>
            <w:bookmarkEnd w:id="9"/>
            <w:r w:rsidRPr="00D64697">
              <w:rPr>
                <w:rFonts w:ascii="Times New Roman" w:hAnsi="Times New Roman" w:cs="Times New Roman"/>
                <w:color w:val="071C27" w:themeColor="text1"/>
                <w:sz w:val="16"/>
                <w:szCs w:val="16"/>
              </w:rPr>
              <w:t>Estrutura e mecanismos: Lâmina para suporte do encosto com vinco em chapa de aço de 6,00mm, dobrada, com ângulo interno de 95°. Possui chapa de fixação furos para fixar na estrutura do encosto e quatro furos no assento. A fixação da lâmina ao assento e encosto se dá por meio de porcas garras de ¼”, por parafusos Philips tipo panela e arruelas de pressão. Estrutura com duas travessas; travessas em tubo de aço #18, secção retangular medindo 50x30mm, soldadas pelo processo MIG em flange estampada em chapa de aço de 3 mm e dimensões de 195x230mm; pés laterais duas colunas distanciadas entre si em tubo de aço #16, com secção retangular de 30x30mm, fechada por tampa externa, em chapa de aço dobrada de 0,75 mm.  Base em tubo de aço #16, com secção oblonga medindo 29x58mm, com extremidades fechadas por ponteiras plásticas; cada pé possui duas sapatas niveladoras, fixadas à base dos pés por rosca rebite 5/16”; os assentos são fixados à estrutura por meio de porcas garras de ¼” cravadas na estrutura interna do assento, produzidas em aço estampado com rosca laminada de ¼”, parafusados em flange por parafusos tipo Philips e arruelas de pressão. Apresentar junto com a proposta, certificado de conformidade do produto emitido de acordo com as normas da ABNT conforme NBR 16031:2012; emitido por laboratório acreditado pelo INMETRO.</w:t>
            </w:r>
          </w:p>
          <w:p w14:paraId="18D563BF"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4D606656"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Preto Ultra Fosco.</w:t>
            </w:r>
          </w:p>
          <w:p w14:paraId="0642C3D1" w14:textId="77777777" w:rsidR="008601DF" w:rsidRPr="00D64697" w:rsidRDefault="008601DF" w:rsidP="00D6469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 Ou equivalente, ou similar ou de melhor qualidade.</w:t>
            </w:r>
          </w:p>
          <w:p w14:paraId="4A5EE2D8" w14:textId="21E5CE71"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52A524F3" w14:textId="77777777" w:rsidR="00D64697" w:rsidRDefault="00D64697" w:rsidP="00D64697">
            <w:pPr>
              <w:spacing w:after="120"/>
              <w:jc w:val="center"/>
              <w:rPr>
                <w:rFonts w:ascii="Times New Roman" w:hAnsi="Times New Roman" w:cs="Times New Roman"/>
                <w:b/>
                <w:sz w:val="16"/>
                <w:szCs w:val="16"/>
              </w:rPr>
            </w:pPr>
          </w:p>
          <w:p w14:paraId="24874D8E" w14:textId="77777777" w:rsidR="00D64697" w:rsidRPr="00D64697" w:rsidRDefault="00D64697" w:rsidP="00D64697">
            <w:pPr>
              <w:spacing w:after="120"/>
              <w:jc w:val="center"/>
              <w:rPr>
                <w:rFonts w:ascii="Times New Roman" w:hAnsi="Times New Roman" w:cs="Times New Roman"/>
                <w:b/>
                <w:sz w:val="16"/>
                <w:szCs w:val="16"/>
              </w:rPr>
            </w:pPr>
          </w:p>
          <w:p w14:paraId="353161F8" w14:textId="082D832C"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9984" behindDoc="0" locked="0" layoutInCell="1" allowOverlap="1" wp14:anchorId="76F67899" wp14:editId="5FF4EFEC">
                  <wp:simplePos x="0" y="0"/>
                  <wp:positionH relativeFrom="margin">
                    <wp:posOffset>1334135</wp:posOffset>
                  </wp:positionH>
                  <wp:positionV relativeFrom="margin">
                    <wp:posOffset>3959225</wp:posOffset>
                  </wp:positionV>
                  <wp:extent cx="1524000" cy="856615"/>
                  <wp:effectExtent l="0" t="0" r="0" b="63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ngarina 3 lugares estofado.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4000" cy="856615"/>
                          </a:xfrm>
                          <a:prstGeom prst="rect">
                            <a:avLst/>
                          </a:prstGeom>
                        </pic:spPr>
                      </pic:pic>
                    </a:graphicData>
                  </a:graphic>
                  <wp14:sizeRelH relativeFrom="margin">
                    <wp14:pctWidth>0</wp14:pctWidth>
                  </wp14:sizeRelH>
                  <wp14:sizeRelV relativeFrom="margin">
                    <wp14:pctHeight>0</wp14:pctHeight>
                  </wp14:sizeRelV>
                </wp:anchor>
              </w:drawing>
            </w:r>
          </w:p>
          <w:p w14:paraId="42883758" w14:textId="1BDE91C3" w:rsidR="008601DF" w:rsidRPr="00D64697" w:rsidRDefault="008601DF" w:rsidP="00D64697">
            <w:pPr>
              <w:spacing w:after="120"/>
              <w:jc w:val="center"/>
              <w:rPr>
                <w:rFonts w:ascii="Times New Roman" w:hAnsi="Times New Roman" w:cs="Times New Roman"/>
                <w:b/>
                <w:sz w:val="16"/>
                <w:szCs w:val="16"/>
              </w:rPr>
            </w:pPr>
          </w:p>
          <w:p w14:paraId="7EBFF30C" w14:textId="43957A3C" w:rsidR="008601DF" w:rsidRPr="00D64697" w:rsidRDefault="008601DF" w:rsidP="00D64697">
            <w:pPr>
              <w:spacing w:after="120"/>
              <w:jc w:val="center"/>
              <w:rPr>
                <w:rFonts w:ascii="Times New Roman" w:hAnsi="Times New Roman" w:cs="Times New Roman"/>
                <w:b/>
                <w:sz w:val="16"/>
                <w:szCs w:val="16"/>
              </w:rPr>
            </w:pPr>
          </w:p>
          <w:p w14:paraId="24DC0986" w14:textId="5611ABB3" w:rsidR="008601DF" w:rsidRPr="00D64697" w:rsidRDefault="008601DF" w:rsidP="00D64697">
            <w:pPr>
              <w:spacing w:after="120"/>
              <w:jc w:val="both"/>
              <w:rPr>
                <w:rFonts w:ascii="Times New Roman" w:eastAsia="Times New Roman" w:hAnsi="Times New Roman" w:cs="Times New Roman"/>
                <w:color w:val="000000"/>
                <w:sz w:val="16"/>
                <w:szCs w:val="16"/>
              </w:rPr>
            </w:pPr>
          </w:p>
        </w:tc>
        <w:tc>
          <w:tcPr>
            <w:tcW w:w="992" w:type="dxa"/>
            <w:shd w:val="clear" w:color="auto" w:fill="auto"/>
            <w:vAlign w:val="center"/>
            <w:hideMark/>
          </w:tcPr>
          <w:p w14:paraId="28661E6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62</w:t>
            </w:r>
          </w:p>
        </w:tc>
      </w:tr>
      <w:tr w:rsidR="008601DF" w:rsidRPr="00D64697" w14:paraId="3D4674A3" w14:textId="77777777" w:rsidTr="00D64697">
        <w:trPr>
          <w:cantSplit/>
          <w:trHeight w:val="1134"/>
        </w:trPr>
        <w:tc>
          <w:tcPr>
            <w:tcW w:w="567" w:type="dxa"/>
            <w:shd w:val="clear" w:color="auto" w:fill="auto"/>
            <w:vAlign w:val="center"/>
            <w:hideMark/>
          </w:tcPr>
          <w:p w14:paraId="18748319"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12</w:t>
            </w:r>
          </w:p>
        </w:tc>
        <w:tc>
          <w:tcPr>
            <w:tcW w:w="709" w:type="dxa"/>
            <w:textDirection w:val="btLr"/>
          </w:tcPr>
          <w:p w14:paraId="48D60968"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231344</w:t>
            </w:r>
          </w:p>
        </w:tc>
        <w:tc>
          <w:tcPr>
            <w:tcW w:w="567" w:type="dxa"/>
            <w:textDirection w:val="btLr"/>
            <w:vAlign w:val="center"/>
          </w:tcPr>
          <w:p w14:paraId="5633C4E1"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1B14CD5F"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POLTRONA ESPALDAR MÉDIO GIRATÓRIA:</w:t>
            </w:r>
          </w:p>
          <w:p w14:paraId="081782FE"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Encosto: Espaldar médio, com largura de 435mm e extensão vertical do encosto de 490mm. Estrutura do encosto injetado/moldada anatomicamente, em polipropileno com espessura mínima de 10 mm; O estofamento em espuma injetada, com alta pressão, de poliuretano flexível, isento de CFC (cloro fluo carbureto), densidade de no mínimo 50 Kg/m³ espessura mínima de 40 mm Capa de proteção e acabamento injetada/moldada em polipropileno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sem uso do perfil de PVC, Revestimento em tecido 100% poliéster ou couro ecológico. Assento: Estrutura do assento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moldada anatomicamente a quente com pressão de 10 Kgf/cm², com mínimo de 12 mm; O estofamento em espuma injetada, com alta pressão, de poliuretano flexível, isento de CFC, densidade de no mínimo 50 Kg/m³, espessura mínima de 50mm. Largura de 470 mm e profundidade da superfície do assento de 470 mm, no mínimo; Capa de proteção e acabamento injetada/moldada em polipropileno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com bordas arredondadas, sem uso do perfil de PVC, Revestimento em tecido 100% poliéster ou couro ecológico. Acabamento e pintura: A fixação do assento a estrutura da cadeira será por meio de porcas garras de ¼” cravadas na estrutura interna do assento, por parafusos Philips tipo panela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receber pintura epóxi-pó, fixada por meio de carga elétrica, curada em estufa de alta temperatura, na cor preto fosco. Mecanismos: Lâmina para suporte do encosto com vinco externo em chapa de aço de 6,00mm, dobrada, com ângulo interno de 95° da lâmina ao assento e encosto se dá por meio de porcas garras de ¼”, cravadas na estrutura interna do assento e encosto, aço estampado. Destina-se à reclinação de assento. Sua inclinação mínima é de 0° e máxima de 15º. Sistema de regulagem de tensão e inclinação em função do peso através de manípulo com acabamento injetado em polipropileno. O mecanismo possui alavanca para acionamento de regulagem de altura e bloqueio confeccionada em aço e acabamento injetado em polipropileno. Coluna confeccionada em aço Bucha guia do sistema giratório com regulagem com 100 mm de altura, com ajuste H7 (0,02 mm), material este de alta resistência ao desgaste e com lubrificação própria permitindo maior facilidade na regulagem de altura e suavidade no movimento giratório; Pistão a gás provido de corpo metálico em tubo de aço. Capa telescópica 03 estágios, injetada em polipropileno. Proporciona acabamento e proteção à coluna de regulagem, sendo também um elemento estético entre a base e o mecanismo da cadeira. Base: em aço tubular quadrado soldadas em flange Morse estampada em chapa de aço; A estrutura é revestida com capa injetada em polipropileno copolímero; 05 Rodízios duplos com capas e rodas injetadas em resina de engenharia Poliamida 6, na cor preto dimensionamento Rodas com 50mm de diâmetro; Estrutura com 63mm de altura x 55mm de largura. Apresentar junto com a proposta, certificado de conformidade do produto emitido de acordo com as normas da ABNT conforme NBR 13962:2018; emitido por laboratório acreditado pelo INMETRO.</w:t>
            </w:r>
          </w:p>
          <w:p w14:paraId="0908F6B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7ED4C9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Cor: Vinil Preto. Marca: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 Ou equivalente, ou similar ou de melhor qualidade.</w:t>
            </w:r>
          </w:p>
          <w:p w14:paraId="259FA6E7" w14:textId="351DDE51" w:rsidR="008601DF" w:rsidRPr="00D64697" w:rsidRDefault="008601DF" w:rsidP="00D64697">
            <w:pPr>
              <w:spacing w:after="120"/>
              <w:jc w:val="center"/>
              <w:rPr>
                <w:rFonts w:ascii="Times New Roman" w:hAnsi="Times New Roman" w:cs="Times New Roman"/>
                <w:b/>
                <w:sz w:val="16"/>
                <w:szCs w:val="16"/>
              </w:rPr>
            </w:pPr>
          </w:p>
          <w:p w14:paraId="78D2BD49" w14:textId="5E766412"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14B339DD" w14:textId="7EE9DE6D" w:rsidR="00D64697" w:rsidRDefault="00D64697" w:rsidP="00D64697">
            <w:pPr>
              <w:spacing w:after="120"/>
              <w:jc w:val="right"/>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91008" behindDoc="0" locked="0" layoutInCell="1" allowOverlap="1" wp14:anchorId="31FE07B7" wp14:editId="5338D9EC">
                  <wp:simplePos x="0" y="0"/>
                  <wp:positionH relativeFrom="margin">
                    <wp:posOffset>1751965</wp:posOffset>
                  </wp:positionH>
                  <wp:positionV relativeFrom="margin">
                    <wp:posOffset>4675505</wp:posOffset>
                  </wp:positionV>
                  <wp:extent cx="800100" cy="1190625"/>
                  <wp:effectExtent l="0" t="0" r="0" b="9525"/>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ltrona espaldar médio giratória.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00100" cy="1190625"/>
                          </a:xfrm>
                          <a:prstGeom prst="rect">
                            <a:avLst/>
                          </a:prstGeom>
                        </pic:spPr>
                      </pic:pic>
                    </a:graphicData>
                  </a:graphic>
                  <wp14:sizeRelH relativeFrom="margin">
                    <wp14:pctWidth>0</wp14:pctWidth>
                  </wp14:sizeRelH>
                  <wp14:sizeRelV relativeFrom="margin">
                    <wp14:pctHeight>0</wp14:pctHeight>
                  </wp14:sizeRelV>
                </wp:anchor>
              </w:drawing>
            </w:r>
          </w:p>
          <w:p w14:paraId="3ABF936D" w14:textId="77777777" w:rsidR="00D64697" w:rsidRDefault="00D64697" w:rsidP="00D64697">
            <w:pPr>
              <w:spacing w:after="120"/>
              <w:jc w:val="right"/>
              <w:rPr>
                <w:rFonts w:ascii="Times New Roman" w:hAnsi="Times New Roman" w:cs="Times New Roman"/>
                <w:b/>
                <w:sz w:val="16"/>
                <w:szCs w:val="16"/>
              </w:rPr>
            </w:pPr>
          </w:p>
          <w:p w14:paraId="628782A7" w14:textId="77777777" w:rsidR="00D64697" w:rsidRPr="00D64697" w:rsidRDefault="00D64697" w:rsidP="00D64697">
            <w:pPr>
              <w:spacing w:after="120"/>
              <w:jc w:val="right"/>
              <w:rPr>
                <w:rFonts w:ascii="Times New Roman" w:hAnsi="Times New Roman" w:cs="Times New Roman"/>
                <w:b/>
                <w:sz w:val="16"/>
                <w:szCs w:val="16"/>
              </w:rPr>
            </w:pPr>
          </w:p>
          <w:p w14:paraId="47B4A3C3" w14:textId="77777777" w:rsidR="008601DF" w:rsidRPr="00D64697" w:rsidRDefault="008601DF" w:rsidP="00D64697">
            <w:pPr>
              <w:spacing w:after="120"/>
              <w:jc w:val="center"/>
              <w:rPr>
                <w:rFonts w:ascii="Times New Roman" w:hAnsi="Times New Roman" w:cs="Times New Roman"/>
                <w:b/>
                <w:sz w:val="16"/>
                <w:szCs w:val="16"/>
              </w:rPr>
            </w:pPr>
          </w:p>
          <w:p w14:paraId="77FB4E9F" w14:textId="77777777" w:rsidR="008601DF" w:rsidRPr="00D64697" w:rsidRDefault="008601DF" w:rsidP="00D64697">
            <w:pPr>
              <w:spacing w:after="120"/>
              <w:jc w:val="center"/>
              <w:rPr>
                <w:rFonts w:ascii="Times New Roman" w:hAnsi="Times New Roman" w:cs="Times New Roman"/>
                <w:b/>
                <w:sz w:val="16"/>
                <w:szCs w:val="16"/>
              </w:rPr>
            </w:pPr>
          </w:p>
          <w:p w14:paraId="7F042158" w14:textId="77777777" w:rsidR="008601DF" w:rsidRPr="00D64697" w:rsidRDefault="008601DF" w:rsidP="00D64697">
            <w:pPr>
              <w:spacing w:after="120"/>
              <w:jc w:val="center"/>
              <w:rPr>
                <w:rFonts w:ascii="Times New Roman" w:hAnsi="Times New Roman" w:cs="Times New Roman"/>
                <w:b/>
                <w:sz w:val="16"/>
                <w:szCs w:val="16"/>
              </w:rPr>
            </w:pPr>
          </w:p>
          <w:p w14:paraId="5C802946" w14:textId="77777777" w:rsidR="008601DF" w:rsidRPr="00D64697" w:rsidRDefault="008601DF" w:rsidP="00D64697">
            <w:pPr>
              <w:pStyle w:val="SemEspaamento"/>
              <w:spacing w:after="120"/>
              <w:jc w:val="both"/>
              <w:rPr>
                <w:rFonts w:ascii="Times New Roman" w:hAnsi="Times New Roman" w:cs="Times New Roman"/>
                <w:color w:val="071C27" w:themeColor="text1"/>
                <w:sz w:val="16"/>
                <w:szCs w:val="16"/>
              </w:rPr>
            </w:pPr>
          </w:p>
        </w:tc>
        <w:tc>
          <w:tcPr>
            <w:tcW w:w="992" w:type="dxa"/>
            <w:shd w:val="clear" w:color="auto" w:fill="auto"/>
            <w:vAlign w:val="center"/>
            <w:hideMark/>
          </w:tcPr>
          <w:p w14:paraId="3BBC4975"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244</w:t>
            </w:r>
          </w:p>
        </w:tc>
      </w:tr>
      <w:tr w:rsidR="008601DF" w:rsidRPr="00D64697" w14:paraId="3D2063A3" w14:textId="77777777" w:rsidTr="00D64697">
        <w:trPr>
          <w:trHeight w:val="604"/>
        </w:trPr>
        <w:tc>
          <w:tcPr>
            <w:tcW w:w="567" w:type="dxa"/>
            <w:shd w:val="clear" w:color="auto" w:fill="auto"/>
            <w:vAlign w:val="center"/>
            <w:hideMark/>
          </w:tcPr>
          <w:p w14:paraId="52F556F9"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13</w:t>
            </w:r>
          </w:p>
        </w:tc>
        <w:tc>
          <w:tcPr>
            <w:tcW w:w="709" w:type="dxa"/>
            <w:textDirection w:val="btLr"/>
          </w:tcPr>
          <w:p w14:paraId="29166C6B"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232265</w:t>
            </w:r>
          </w:p>
        </w:tc>
        <w:tc>
          <w:tcPr>
            <w:tcW w:w="567" w:type="dxa"/>
            <w:textDirection w:val="btLr"/>
            <w:vAlign w:val="center"/>
          </w:tcPr>
          <w:p w14:paraId="5C4A162B"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21414C89"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POLTRONA APROXIMAÇÃO ESPALDAR MÉDIO, COM BRAÇOS FIXOS: </w:t>
            </w:r>
          </w:p>
          <w:p w14:paraId="6121E03C" w14:textId="77777777" w:rsidR="008601DF" w:rsidRPr="00D64697" w:rsidRDefault="008601DF" w:rsidP="00D64697">
            <w:pPr>
              <w:pStyle w:val="SemEspaamento"/>
              <w:jc w:val="both"/>
              <w:rPr>
                <w:rFonts w:ascii="Times New Roman" w:hAnsi="Times New Roman" w:cs="Times New Roman"/>
                <w:color w:val="071C27" w:themeColor="text1"/>
                <w:sz w:val="16"/>
                <w:szCs w:val="16"/>
              </w:rPr>
            </w:pPr>
            <w:bookmarkStart w:id="10" w:name="_Hlk68509254"/>
            <w:bookmarkStart w:id="11" w:name="_Hlk133395187"/>
            <w:r w:rsidRPr="00D64697">
              <w:rPr>
                <w:rFonts w:ascii="Times New Roman" w:hAnsi="Times New Roman" w:cs="Times New Roman"/>
                <w:color w:val="071C27" w:themeColor="text1"/>
                <w:sz w:val="16"/>
                <w:szCs w:val="16"/>
              </w:rPr>
              <w:t xml:space="preserve">Assento: Estrutura do assento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com espessura mínima de 12 mm. com alto grau de dureza e espessura máxima de 2 mm, estofamento em espuma injetada, isento de CFC, densidade de no mínimo 50 Kg/m³, espessura mínima de 50mm. Largura de 470 mm e profundidade da superfície do assento de 470 mm. Capa de proteção em polipropileno, com bordas arredondadas, sem uso do perfil de PVC.</w:t>
            </w:r>
          </w:p>
          <w:p w14:paraId="6BA44E0A" w14:textId="77777777" w:rsidR="008601DF" w:rsidRPr="00D64697" w:rsidRDefault="008601DF" w:rsidP="00D64697">
            <w:pPr>
              <w:pStyle w:val="SemEspaamento"/>
              <w:jc w:val="both"/>
              <w:rPr>
                <w:rFonts w:ascii="Times New Roman" w:hAnsi="Times New Roman" w:cs="Times New Roman"/>
                <w:color w:val="071C27" w:themeColor="text1"/>
                <w:sz w:val="16"/>
                <w:szCs w:val="16"/>
              </w:rPr>
            </w:pPr>
            <w:bookmarkStart w:id="12" w:name="_Hlk68509269"/>
            <w:bookmarkEnd w:id="10"/>
            <w:r w:rsidRPr="00D64697">
              <w:rPr>
                <w:rFonts w:ascii="Times New Roman" w:hAnsi="Times New Roman" w:cs="Times New Roman"/>
                <w:color w:val="071C27" w:themeColor="text1"/>
                <w:sz w:val="16"/>
                <w:szCs w:val="16"/>
              </w:rPr>
              <w:t xml:space="preserve">Encosto: Espaldar médio, com largura de 435 mm e extensão vertical do encosto de 490mm. Estrutura do encosto injetado/moldada anatomicamente, em polipropileno natural 10 mm. O estofamento em espuma injetada, isento de CFC, alta resiliência, baixa </w:t>
            </w:r>
            <w:proofErr w:type="spellStart"/>
            <w:r w:rsidRPr="00D64697">
              <w:rPr>
                <w:rFonts w:ascii="Times New Roman" w:hAnsi="Times New Roman" w:cs="Times New Roman"/>
                <w:color w:val="071C27" w:themeColor="text1"/>
                <w:sz w:val="16"/>
                <w:szCs w:val="16"/>
              </w:rPr>
              <w:t>flamabilidade</w:t>
            </w:r>
            <w:proofErr w:type="spellEnd"/>
            <w:r w:rsidRPr="00D64697">
              <w:rPr>
                <w:rFonts w:ascii="Times New Roman" w:hAnsi="Times New Roman" w:cs="Times New Roman"/>
                <w:color w:val="071C27" w:themeColor="text1"/>
                <w:sz w:val="16"/>
                <w:szCs w:val="16"/>
              </w:rPr>
              <w:t xml:space="preserve">, densidade de no mínimo 50 Kg/m³ espessura mínima de 40 mm. Capa de proteção em polipropileno, sem uso do perfil. Revestimento em tecido 100% poliéster ou couro ecológico. A fixação do assento à estrutura da cadeira será por meio de porcas garras de ¼” cravadas na estrutura interna do assento, produzidas em aço estampado com rosca laminada de ¼”, por parafusos Philips tipo panela e arruelas de pressão.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que possa preparar a superfície para receber a pintura epóxi pó.</w:t>
            </w:r>
          </w:p>
          <w:bookmarkEnd w:id="12"/>
          <w:p w14:paraId="1952B339"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Estrutura e mecanismos: Lâmina para suporte do encosto com vinco em chapa de aço de 6,00mm dobrada, com ângulo interno de 95°. Possui em sua parte superior chapa de fixação em chapa de aço com furos para fixar na estrutura do encosto e assento. A fixação da lâmina ao assento e encosto se dá por meio de porcas garras de ¼”, por parafusos Philips tipo panela e arruelas de pressão. Base fixa constituída por uma estrutura contínua em balanço, em tubo de aço #13, com secção circular diâmetro de 1”. Fixada a flange por meio de solda MIG. A flange deve ser estampada em chapa de aço 3mm, medindo 195x230mm. Na parte inferior da estrutura deve conter quatro sapatas em polipropileno para tubo circular, fixadas por rebite 4x19 em alumínio. A fixação do assento na estrutura da cadeira será por meio de porcas garras de ¼", cravadas na estrutura interna do assento, produzidas em aço estampado com rosca laminada, por parafusos Philips tipo panela e arruelas de pressão. </w:t>
            </w:r>
            <w:bookmarkStart w:id="13" w:name="_Hlk68512007"/>
            <w:bookmarkStart w:id="14" w:name="_Hlk68511913"/>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13962:2018, emitido por laboratório acreditado pelo INMETRO</w:t>
            </w:r>
            <w:bookmarkEnd w:id="13"/>
            <w:bookmarkEnd w:id="14"/>
            <w:r w:rsidRPr="00D64697">
              <w:rPr>
                <w:rFonts w:ascii="Times New Roman" w:hAnsi="Times New Roman" w:cs="Times New Roman"/>
                <w:color w:val="071C27" w:themeColor="text1"/>
                <w:sz w:val="16"/>
                <w:szCs w:val="16"/>
              </w:rPr>
              <w:t>.</w:t>
            </w:r>
          </w:p>
          <w:p w14:paraId="14B2403E"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5573649"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Vinil Preto.</w:t>
            </w:r>
          </w:p>
          <w:p w14:paraId="4DCA44FE"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w:t>
            </w:r>
            <w:bookmarkEnd w:id="11"/>
            <w:r w:rsidRPr="00D64697">
              <w:rPr>
                <w:rFonts w:ascii="Times New Roman" w:hAnsi="Times New Roman" w:cs="Times New Roman"/>
                <w:color w:val="071C27" w:themeColor="text1"/>
                <w:sz w:val="16"/>
                <w:szCs w:val="16"/>
              </w:rPr>
              <w:t xml:space="preserve"> Ou equivalente, ou similar ou de melhor qualidade.</w:t>
            </w:r>
          </w:p>
          <w:p w14:paraId="63C5A022" w14:textId="77777777" w:rsidR="008601DF" w:rsidRPr="00D64697" w:rsidRDefault="008601DF" w:rsidP="00D64697">
            <w:pPr>
              <w:pStyle w:val="SemEspaamento"/>
              <w:jc w:val="both"/>
              <w:rPr>
                <w:rFonts w:ascii="Times New Roman" w:hAnsi="Times New Roman" w:cs="Times New Roman"/>
                <w:color w:val="071C27" w:themeColor="text1"/>
                <w:sz w:val="16"/>
                <w:szCs w:val="16"/>
              </w:rPr>
            </w:pPr>
          </w:p>
          <w:p w14:paraId="2F9D2CB7" w14:textId="77777777"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57584CF9" w14:textId="77777777" w:rsidR="00D64697" w:rsidRDefault="00D64697" w:rsidP="00D64697">
            <w:pPr>
              <w:spacing w:after="120"/>
              <w:jc w:val="center"/>
              <w:rPr>
                <w:rFonts w:ascii="Times New Roman" w:hAnsi="Times New Roman" w:cs="Times New Roman"/>
                <w:b/>
                <w:sz w:val="16"/>
                <w:szCs w:val="16"/>
              </w:rPr>
            </w:pPr>
          </w:p>
          <w:p w14:paraId="344D683F" w14:textId="77777777" w:rsidR="00D64697" w:rsidRPr="00D64697" w:rsidRDefault="00D64697" w:rsidP="00D64697">
            <w:pPr>
              <w:spacing w:after="120"/>
              <w:jc w:val="center"/>
              <w:rPr>
                <w:rFonts w:ascii="Times New Roman" w:hAnsi="Times New Roman" w:cs="Times New Roman"/>
                <w:b/>
                <w:sz w:val="16"/>
                <w:szCs w:val="16"/>
              </w:rPr>
            </w:pPr>
          </w:p>
          <w:p w14:paraId="3BC945B1" w14:textId="63555063"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92032" behindDoc="0" locked="0" layoutInCell="1" allowOverlap="1" wp14:anchorId="7860E116" wp14:editId="4B09F066">
                  <wp:simplePos x="0" y="0"/>
                  <wp:positionH relativeFrom="margin">
                    <wp:posOffset>1807845</wp:posOffset>
                  </wp:positionH>
                  <wp:positionV relativeFrom="margin">
                    <wp:posOffset>1042035</wp:posOffset>
                  </wp:positionV>
                  <wp:extent cx="811530" cy="1442720"/>
                  <wp:effectExtent l="0" t="0" r="7620" b="5080"/>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ltrona aproximação espaldar médio, com braços fixo.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11530" cy="1442720"/>
                          </a:xfrm>
                          <a:prstGeom prst="rect">
                            <a:avLst/>
                          </a:prstGeom>
                        </pic:spPr>
                      </pic:pic>
                    </a:graphicData>
                  </a:graphic>
                  <wp14:sizeRelH relativeFrom="margin">
                    <wp14:pctWidth>0</wp14:pctWidth>
                  </wp14:sizeRelH>
                  <wp14:sizeRelV relativeFrom="margin">
                    <wp14:pctHeight>0</wp14:pctHeight>
                  </wp14:sizeRelV>
                </wp:anchor>
              </w:drawing>
            </w:r>
          </w:p>
          <w:p w14:paraId="33836FA4" w14:textId="0001E25A" w:rsidR="008601DF" w:rsidRPr="00D64697" w:rsidRDefault="008601DF" w:rsidP="00D64697">
            <w:pPr>
              <w:spacing w:after="120"/>
              <w:jc w:val="center"/>
              <w:rPr>
                <w:rFonts w:ascii="Times New Roman" w:hAnsi="Times New Roman" w:cs="Times New Roman"/>
                <w:b/>
                <w:sz w:val="16"/>
                <w:szCs w:val="16"/>
              </w:rPr>
            </w:pPr>
          </w:p>
          <w:p w14:paraId="545EC656" w14:textId="625FD01A" w:rsidR="008601DF" w:rsidRPr="00D64697" w:rsidRDefault="008601DF" w:rsidP="00D64697">
            <w:pPr>
              <w:spacing w:after="120"/>
              <w:jc w:val="center"/>
              <w:rPr>
                <w:rFonts w:ascii="Times New Roman" w:hAnsi="Times New Roman" w:cs="Times New Roman"/>
                <w:b/>
                <w:sz w:val="16"/>
                <w:szCs w:val="16"/>
              </w:rPr>
            </w:pPr>
          </w:p>
          <w:p w14:paraId="52EBB053" w14:textId="0CFF1610" w:rsidR="008601DF" w:rsidRPr="00D64697" w:rsidRDefault="008601DF" w:rsidP="00D64697">
            <w:pPr>
              <w:spacing w:after="120"/>
              <w:jc w:val="center"/>
              <w:rPr>
                <w:rFonts w:ascii="Times New Roman" w:hAnsi="Times New Roman" w:cs="Times New Roman"/>
                <w:b/>
                <w:sz w:val="16"/>
                <w:szCs w:val="16"/>
              </w:rPr>
            </w:pPr>
          </w:p>
          <w:p w14:paraId="36D84D40" w14:textId="59679BEB" w:rsidR="008601DF" w:rsidRPr="00D64697" w:rsidRDefault="008601DF" w:rsidP="00D64697">
            <w:pPr>
              <w:spacing w:after="120"/>
              <w:jc w:val="center"/>
              <w:rPr>
                <w:rFonts w:ascii="Times New Roman" w:hAnsi="Times New Roman" w:cs="Times New Roman"/>
                <w:b/>
                <w:sz w:val="16"/>
                <w:szCs w:val="16"/>
              </w:rPr>
            </w:pPr>
          </w:p>
          <w:p w14:paraId="231855B6" w14:textId="2724C922" w:rsidR="008601DF" w:rsidRPr="00D64697" w:rsidRDefault="008601DF" w:rsidP="00D64697">
            <w:pPr>
              <w:spacing w:after="120"/>
              <w:rPr>
                <w:rFonts w:ascii="Times New Roman" w:hAnsi="Times New Roman" w:cs="Times New Roman"/>
                <w:b/>
                <w:sz w:val="16"/>
                <w:szCs w:val="16"/>
              </w:rPr>
            </w:pPr>
          </w:p>
          <w:p w14:paraId="779CE933" w14:textId="1B1C2DB3" w:rsidR="008601DF" w:rsidRPr="00D64697" w:rsidRDefault="008601DF" w:rsidP="00D64697">
            <w:pPr>
              <w:pStyle w:val="SemEspaamento"/>
              <w:jc w:val="both"/>
              <w:rPr>
                <w:rFonts w:ascii="Times New Roman" w:hAnsi="Times New Roman" w:cs="Times New Roman"/>
                <w:sz w:val="16"/>
                <w:szCs w:val="16"/>
              </w:rPr>
            </w:pPr>
          </w:p>
        </w:tc>
        <w:tc>
          <w:tcPr>
            <w:tcW w:w="992" w:type="dxa"/>
            <w:shd w:val="clear" w:color="auto" w:fill="auto"/>
            <w:vAlign w:val="center"/>
            <w:hideMark/>
          </w:tcPr>
          <w:p w14:paraId="59AB51AC"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95</w:t>
            </w:r>
          </w:p>
        </w:tc>
      </w:tr>
      <w:tr w:rsidR="008601DF" w:rsidRPr="00D64697" w14:paraId="769872A8" w14:textId="77777777" w:rsidTr="00D64697">
        <w:trPr>
          <w:trHeight w:val="604"/>
        </w:trPr>
        <w:tc>
          <w:tcPr>
            <w:tcW w:w="567" w:type="dxa"/>
            <w:shd w:val="clear" w:color="auto" w:fill="auto"/>
            <w:vAlign w:val="center"/>
            <w:hideMark/>
          </w:tcPr>
          <w:p w14:paraId="1E9B3AA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14</w:t>
            </w:r>
          </w:p>
        </w:tc>
        <w:tc>
          <w:tcPr>
            <w:tcW w:w="709" w:type="dxa"/>
            <w:textDirection w:val="btLr"/>
          </w:tcPr>
          <w:p w14:paraId="4427169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283016</w:t>
            </w:r>
          </w:p>
        </w:tc>
        <w:tc>
          <w:tcPr>
            <w:tcW w:w="567" w:type="dxa"/>
            <w:textDirection w:val="btLr"/>
            <w:vAlign w:val="center"/>
          </w:tcPr>
          <w:p w14:paraId="2A99FECA"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70D048BF"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LONGARINA DE ESPERA 3 LUGARES (Longarina para espera Aeroporto/Rodoviária): </w:t>
            </w:r>
          </w:p>
          <w:p w14:paraId="0183BE87" w14:textId="77777777" w:rsidR="008601DF" w:rsidRPr="00D64697" w:rsidRDefault="008601DF" w:rsidP="00D64697">
            <w:pPr>
              <w:tabs>
                <w:tab w:val="left" w:pos="790"/>
                <w:tab w:val="left" w:pos="1490"/>
              </w:tabs>
              <w:jc w:val="both"/>
              <w:rPr>
                <w:rFonts w:ascii="Times New Roman" w:eastAsia="Times New Roman" w:hAnsi="Times New Roman" w:cs="Times New Roman"/>
                <w:b/>
                <w:color w:val="071C27" w:themeColor="text1"/>
                <w:sz w:val="16"/>
                <w:szCs w:val="16"/>
              </w:rPr>
            </w:pPr>
            <w:r w:rsidRPr="00D64697">
              <w:rPr>
                <w:rFonts w:ascii="Times New Roman" w:eastAsia="Times New Roman" w:hAnsi="Times New Roman" w:cs="Times New Roman"/>
                <w:b/>
                <w:color w:val="071C27" w:themeColor="text1"/>
                <w:sz w:val="16"/>
                <w:szCs w:val="16"/>
              </w:rPr>
              <w:t>DESCRITIVO MÍNIMO</w:t>
            </w:r>
          </w:p>
          <w:p w14:paraId="3630ED5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Assento e encosto: Assento e encosto confeccionados em peça única em chapa de aço laminada a frio, de alta resistência, com espessura mínima de 3mm; </w:t>
            </w:r>
            <w:proofErr w:type="gramStart"/>
            <w:r w:rsidRPr="00D64697">
              <w:rPr>
                <w:rFonts w:ascii="Times New Roman" w:hAnsi="Times New Roman" w:cs="Times New Roman"/>
                <w:color w:val="071C27" w:themeColor="text1"/>
                <w:sz w:val="16"/>
                <w:szCs w:val="16"/>
              </w:rPr>
              <w:t>Moldados</w:t>
            </w:r>
            <w:proofErr w:type="gramEnd"/>
            <w:r w:rsidRPr="00D64697">
              <w:rPr>
                <w:rFonts w:ascii="Times New Roman" w:hAnsi="Times New Roman" w:cs="Times New Roman"/>
                <w:color w:val="071C27" w:themeColor="text1"/>
                <w:sz w:val="16"/>
                <w:szCs w:val="16"/>
              </w:rPr>
              <w:t xml:space="preserve"> com formato anatômico, bordas frontais e superiores arredondadas, com raio de 10 mm no mínimo; Após moldada a chapa única deverá apresentar um formato tipo concha compondo, em uma só peça, assento e encosto. Medidas aproximadas para cada peça única de 640x1.000mm (</w:t>
            </w:r>
            <w:proofErr w:type="spellStart"/>
            <w:r w:rsidRPr="00D64697">
              <w:rPr>
                <w:rFonts w:ascii="Times New Roman" w:hAnsi="Times New Roman" w:cs="Times New Roman"/>
                <w:color w:val="071C27" w:themeColor="text1"/>
                <w:sz w:val="16"/>
                <w:szCs w:val="16"/>
              </w:rPr>
              <w:t>LxA</w:t>
            </w:r>
            <w:proofErr w:type="spellEnd"/>
            <w:r w:rsidRPr="00D64697">
              <w:rPr>
                <w:rFonts w:ascii="Times New Roman" w:hAnsi="Times New Roman" w:cs="Times New Roman"/>
                <w:color w:val="071C27" w:themeColor="text1"/>
                <w:sz w:val="16"/>
                <w:szCs w:val="16"/>
              </w:rPr>
              <w:t xml:space="preserve">); Parafusado nesta concha existem estofamentos independentes para o assento e o encosto, de maneira a proporcionar melhor conforto ao usuário; Largura útil aproximada do assento 460 mm e profundidade útil aproximada da superfície do assento de 385 mm no mínimo; Largura útil aproximada do encosto de 470 mm e altura da borda do encosto aproximadamente de 385 mm, no mínimo; Estrutura interna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moldada anatomicamente com espessura mínima 8mm; Fixado ao assento e ao encosto por meio de porca-garra de ¼” cravadas na madeira e parafusos tipo Panela Philips de ¼” x ½”, quatro conjuntos em cada peça; Estofamento em espuma laminada de alta resistência com densidade D 33 Selada, isentos de CFC, revestido em couro ecológico, sem costura aparente e sem enrugamentos, na cor a definir. Cada conjunto assento/encosto é fixado às longarinas em quatro pontos, paralelos, por parafusos tipo ALEN M8x20mm e rebites com rosca M8, que possibilita maior facilidade na montagem e na desmontagem.</w:t>
            </w:r>
          </w:p>
          <w:p w14:paraId="0E0D7068"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Braços: são individuais, com formato curvo, em peça única; </w:t>
            </w:r>
            <w:proofErr w:type="gramStart"/>
            <w:r w:rsidRPr="00D64697">
              <w:rPr>
                <w:rFonts w:ascii="Times New Roman" w:hAnsi="Times New Roman" w:cs="Times New Roman"/>
                <w:color w:val="071C27" w:themeColor="text1"/>
                <w:sz w:val="16"/>
                <w:szCs w:val="16"/>
              </w:rPr>
              <w:t>Confeccionados</w:t>
            </w:r>
            <w:proofErr w:type="gramEnd"/>
            <w:r w:rsidRPr="00D64697">
              <w:rPr>
                <w:rFonts w:ascii="Times New Roman" w:hAnsi="Times New Roman" w:cs="Times New Roman"/>
                <w:color w:val="071C27" w:themeColor="text1"/>
                <w:sz w:val="16"/>
                <w:szCs w:val="16"/>
              </w:rPr>
              <w:t xml:space="preserve"> em chapa de aço 3/8x1”.1/2, formando uma peça única.</w:t>
            </w:r>
          </w:p>
          <w:p w14:paraId="349E1043"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Estrutura: Contém duas longarinas posicionadas sob o assento, confeccionadas em tubo de aço redondo com Ø 2” e espessura de parede 2mm, com extremidades protegidas por ponteiras plásticas; As longarinas são soldadas em suas extremidade em uma chapa de aço dobrada em forma de “U”, com espessura mínima de 3mm, que proporciona a união do conjunto e travamento das longarina, configurando o apoio para os pés do conjunto; Pés laterais compostos por uma coluna confeccionada em tubo de aço com secção oblonga de 90x30mm no mínimo, espessura da parede de 2 mm no mínimo. A base possui formato ligeiramente arqueado, confeccionado em tubo de aço com secção elíptica de 60x30mm no mínimo. As extremidades da base possuem acabamento com sapatas de ajuste e compensadores de altura compatíveis com diversos tipos de pisos; </w:t>
            </w:r>
            <w:proofErr w:type="gramStart"/>
            <w:r w:rsidRPr="00D64697">
              <w:rPr>
                <w:rFonts w:ascii="Times New Roman" w:hAnsi="Times New Roman" w:cs="Times New Roman"/>
                <w:color w:val="071C27" w:themeColor="text1"/>
                <w:sz w:val="16"/>
                <w:szCs w:val="16"/>
              </w:rPr>
              <w:t>Os</w:t>
            </w:r>
            <w:proofErr w:type="gramEnd"/>
            <w:r w:rsidRPr="00D64697">
              <w:rPr>
                <w:rFonts w:ascii="Times New Roman" w:hAnsi="Times New Roman" w:cs="Times New Roman"/>
                <w:color w:val="071C27" w:themeColor="text1"/>
                <w:sz w:val="16"/>
                <w:szCs w:val="16"/>
              </w:rPr>
              <w:t xml:space="preserve"> encostos são unidos na parte posterior por um tubo de aço oblongo 16x30mm e espessura de 1,2mm.</w:t>
            </w:r>
          </w:p>
          <w:p w14:paraId="2EE2A2F2" w14:textId="77777777" w:rsidR="008601DF" w:rsidRPr="00D64697" w:rsidRDefault="008601DF" w:rsidP="00D64697">
            <w:pPr>
              <w:pStyle w:val="SemEspaamento"/>
              <w:jc w:val="both"/>
              <w:rPr>
                <w:rFonts w:ascii="Times New Roman" w:hAnsi="Times New Roman" w:cs="Times New Roman"/>
                <w:b/>
                <w:color w:val="071C27" w:themeColor="text1"/>
                <w:sz w:val="16"/>
                <w:szCs w:val="16"/>
              </w:rPr>
            </w:pPr>
            <w:r w:rsidRPr="00D64697">
              <w:rPr>
                <w:rFonts w:ascii="Times New Roman" w:hAnsi="Times New Roman" w:cs="Times New Roman"/>
                <w:color w:val="071C27" w:themeColor="text1"/>
                <w:sz w:val="16"/>
                <w:szCs w:val="16"/>
              </w:rPr>
              <w:t xml:space="preserve">Acabamento e pintura: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composto por etapas de imersão, lavagem e posterior secagem de maneira que possa preparar a superfície para receber a pintura; Todas as peças metálicas deverão receber pintura epóxi-pó, fixada por meio de carga elétrica, curada em estufa de alta temperatura, na cor preto fosco.</w:t>
            </w:r>
          </w:p>
          <w:p w14:paraId="71646DAF" w14:textId="58046F47" w:rsidR="00D64697" w:rsidRDefault="008601DF" w:rsidP="00D64697">
            <w:pPr>
              <w:spacing w:after="120"/>
              <w:jc w:val="both"/>
              <w:rPr>
                <w:rFonts w:ascii="Times New Roman" w:hAnsi="Times New Roman" w:cs="Times New Roman"/>
                <w:b/>
                <w:sz w:val="16"/>
                <w:szCs w:val="16"/>
              </w:rPr>
            </w:pPr>
            <w:r w:rsidRPr="00D64697">
              <w:rPr>
                <w:rFonts w:ascii="Times New Roman" w:hAnsi="Times New Roman" w:cs="Times New Roman"/>
                <w:color w:val="071C27" w:themeColor="text1"/>
                <w:sz w:val="16"/>
                <w:szCs w:val="16"/>
              </w:rPr>
              <w:t xml:space="preserve">Garantia: 5 (cinco) anos. </w:t>
            </w:r>
          </w:p>
          <w:p w14:paraId="3D2DEA42" w14:textId="2580BC4C" w:rsidR="00D64697"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6DD4E44A" w14:textId="1C39EEB2"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00224" behindDoc="0" locked="0" layoutInCell="1" allowOverlap="1" wp14:anchorId="11CE50DB" wp14:editId="2F472934">
                  <wp:simplePos x="0" y="0"/>
                  <wp:positionH relativeFrom="column">
                    <wp:posOffset>1344295</wp:posOffset>
                  </wp:positionH>
                  <wp:positionV relativeFrom="paragraph">
                    <wp:posOffset>28575</wp:posOffset>
                  </wp:positionV>
                  <wp:extent cx="1623695" cy="1174115"/>
                  <wp:effectExtent l="0" t="0" r="0" b="6985"/>
                  <wp:wrapSquare wrapText="bothSides"/>
                  <wp:docPr id="25" name="Imagem 25" descr="\\172.16.0.1\Superintendencia Administrativa\DOC.2024\PAPEIS DE TRABALHO LICITAÇÃO\LICITAÇÕES DOCS\LICITAÇÃO MOBILIÁRIO\especificações\WhatsApp Image 2024-03-19 at 12.17.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72.16.0.1\Superintendencia Administrativa\DOC.2024\PAPEIS DE TRABALHO LICITAÇÃO\LICITAÇÕES DOCS\LICITAÇÃO MOBILIÁRIO\especificações\WhatsApp Image 2024-03-19 at 12.17.55.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3695" cy="1174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46D908" w14:textId="029EAC05" w:rsidR="008601DF" w:rsidRPr="00D64697" w:rsidRDefault="008601DF" w:rsidP="00D64697">
            <w:pPr>
              <w:spacing w:after="120"/>
              <w:jc w:val="center"/>
              <w:rPr>
                <w:rFonts w:ascii="Times New Roman" w:hAnsi="Times New Roman" w:cs="Times New Roman"/>
                <w:b/>
                <w:sz w:val="16"/>
                <w:szCs w:val="16"/>
              </w:rPr>
            </w:pPr>
          </w:p>
          <w:p w14:paraId="56C46CAD" w14:textId="77777777" w:rsidR="008601DF" w:rsidRDefault="008601DF" w:rsidP="00D64697">
            <w:pPr>
              <w:spacing w:after="120"/>
              <w:rPr>
                <w:rFonts w:ascii="Times New Roman" w:hAnsi="Times New Roman" w:cs="Times New Roman"/>
                <w:b/>
                <w:sz w:val="16"/>
                <w:szCs w:val="16"/>
              </w:rPr>
            </w:pPr>
          </w:p>
          <w:p w14:paraId="488A041C" w14:textId="77777777" w:rsidR="00D64697" w:rsidRDefault="00D64697" w:rsidP="00D64697">
            <w:pPr>
              <w:spacing w:after="120"/>
              <w:rPr>
                <w:rFonts w:ascii="Times New Roman" w:hAnsi="Times New Roman" w:cs="Times New Roman"/>
                <w:b/>
                <w:sz w:val="16"/>
                <w:szCs w:val="16"/>
              </w:rPr>
            </w:pPr>
          </w:p>
          <w:p w14:paraId="71CC8926" w14:textId="77777777" w:rsidR="00D64697" w:rsidRDefault="00D64697" w:rsidP="00D64697">
            <w:pPr>
              <w:spacing w:after="120"/>
              <w:rPr>
                <w:rFonts w:ascii="Times New Roman" w:hAnsi="Times New Roman" w:cs="Times New Roman"/>
                <w:b/>
                <w:sz w:val="16"/>
                <w:szCs w:val="16"/>
              </w:rPr>
            </w:pPr>
          </w:p>
          <w:p w14:paraId="4EB674FC" w14:textId="77777777" w:rsidR="00D64697" w:rsidRDefault="00D64697" w:rsidP="00D64697">
            <w:pPr>
              <w:spacing w:after="120"/>
              <w:rPr>
                <w:rFonts w:ascii="Times New Roman" w:hAnsi="Times New Roman" w:cs="Times New Roman"/>
                <w:b/>
                <w:sz w:val="16"/>
                <w:szCs w:val="16"/>
              </w:rPr>
            </w:pPr>
          </w:p>
          <w:p w14:paraId="0800BBFC" w14:textId="1C91A202" w:rsidR="00D64697" w:rsidRPr="00D64697" w:rsidRDefault="00D64697" w:rsidP="00D64697">
            <w:pPr>
              <w:spacing w:after="120"/>
              <w:rPr>
                <w:rFonts w:ascii="Times New Roman" w:hAnsi="Times New Roman" w:cs="Times New Roman"/>
                <w:b/>
                <w:sz w:val="16"/>
                <w:szCs w:val="16"/>
              </w:rPr>
            </w:pPr>
          </w:p>
        </w:tc>
        <w:tc>
          <w:tcPr>
            <w:tcW w:w="992" w:type="dxa"/>
            <w:shd w:val="clear" w:color="auto" w:fill="auto"/>
            <w:vAlign w:val="center"/>
            <w:hideMark/>
          </w:tcPr>
          <w:p w14:paraId="1F386F3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360</w:t>
            </w:r>
          </w:p>
        </w:tc>
      </w:tr>
      <w:tr w:rsidR="008601DF" w:rsidRPr="00D64697" w14:paraId="6D66440A" w14:textId="77777777" w:rsidTr="00D64697">
        <w:trPr>
          <w:cantSplit/>
          <w:trHeight w:val="1134"/>
        </w:trPr>
        <w:tc>
          <w:tcPr>
            <w:tcW w:w="567" w:type="dxa"/>
            <w:shd w:val="clear" w:color="auto" w:fill="auto"/>
            <w:vAlign w:val="center"/>
            <w:hideMark/>
          </w:tcPr>
          <w:p w14:paraId="51737DF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15</w:t>
            </w:r>
          </w:p>
        </w:tc>
        <w:tc>
          <w:tcPr>
            <w:tcW w:w="709" w:type="dxa"/>
            <w:textDirection w:val="btLr"/>
          </w:tcPr>
          <w:p w14:paraId="56B4F63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257815</w:t>
            </w:r>
          </w:p>
        </w:tc>
        <w:tc>
          <w:tcPr>
            <w:tcW w:w="567" w:type="dxa"/>
            <w:textDirection w:val="btLr"/>
            <w:vAlign w:val="center"/>
          </w:tcPr>
          <w:p w14:paraId="7755F191"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37214F39"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LONGARINA DE ESPERA 3 LUGARES (SENDO 2+1 LUGAR PARA OBESOS) (Longarina para espera Aeroporto/Rodoviária): </w:t>
            </w:r>
          </w:p>
          <w:p w14:paraId="13E907D0" w14:textId="77777777" w:rsidR="008601DF" w:rsidRPr="00D64697" w:rsidRDefault="008601DF" w:rsidP="00D64697">
            <w:pPr>
              <w:tabs>
                <w:tab w:val="left" w:pos="790"/>
                <w:tab w:val="left" w:pos="1490"/>
              </w:tabs>
              <w:jc w:val="both"/>
              <w:rPr>
                <w:rFonts w:ascii="Times New Roman" w:eastAsia="Times New Roman" w:hAnsi="Times New Roman" w:cs="Times New Roman"/>
                <w:b/>
                <w:color w:val="071C27" w:themeColor="text1"/>
                <w:sz w:val="16"/>
                <w:szCs w:val="16"/>
              </w:rPr>
            </w:pPr>
            <w:r w:rsidRPr="00D64697">
              <w:rPr>
                <w:rFonts w:ascii="Times New Roman" w:eastAsia="Times New Roman" w:hAnsi="Times New Roman" w:cs="Times New Roman"/>
                <w:b/>
                <w:color w:val="071C27" w:themeColor="text1"/>
                <w:sz w:val="16"/>
                <w:szCs w:val="16"/>
              </w:rPr>
              <w:t>DESCRITIVO MÍNIMO</w:t>
            </w:r>
          </w:p>
          <w:p w14:paraId="6DDD82B0"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Assento e encosto: Assento e encosto confeccionados em peça única em chapa de aço laminada a frio, de alta resistência, com espessura mínima de 3mm; </w:t>
            </w:r>
            <w:proofErr w:type="gramStart"/>
            <w:r w:rsidRPr="00D64697">
              <w:rPr>
                <w:rFonts w:ascii="Times New Roman" w:hAnsi="Times New Roman" w:cs="Times New Roman"/>
                <w:color w:val="071C27" w:themeColor="text1"/>
                <w:sz w:val="16"/>
                <w:szCs w:val="16"/>
              </w:rPr>
              <w:t>Moldados</w:t>
            </w:r>
            <w:proofErr w:type="gramEnd"/>
            <w:r w:rsidRPr="00D64697">
              <w:rPr>
                <w:rFonts w:ascii="Times New Roman" w:hAnsi="Times New Roman" w:cs="Times New Roman"/>
                <w:color w:val="071C27" w:themeColor="text1"/>
                <w:sz w:val="16"/>
                <w:szCs w:val="16"/>
              </w:rPr>
              <w:t xml:space="preserve"> com formato anatômico, bordas frontais e superiores arredondadas, com raio de 10 mm no mínimo; Após moldada a chapa única deverá apresentar um formato tipo concha compondo, em uma só peça, assento e encosto. </w:t>
            </w:r>
          </w:p>
          <w:p w14:paraId="65EB88C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Medidas aproximadas para cada concha e de 640x980mm (</w:t>
            </w:r>
            <w:proofErr w:type="spellStart"/>
            <w:r w:rsidRPr="00D64697">
              <w:rPr>
                <w:rFonts w:ascii="Times New Roman" w:hAnsi="Times New Roman" w:cs="Times New Roman"/>
                <w:color w:val="071C27" w:themeColor="text1"/>
                <w:sz w:val="16"/>
                <w:szCs w:val="16"/>
              </w:rPr>
              <w:t>LxA</w:t>
            </w:r>
            <w:proofErr w:type="spellEnd"/>
            <w:r w:rsidRPr="00D64697">
              <w:rPr>
                <w:rFonts w:ascii="Times New Roman" w:hAnsi="Times New Roman" w:cs="Times New Roman"/>
                <w:color w:val="071C27" w:themeColor="text1"/>
                <w:sz w:val="16"/>
                <w:szCs w:val="16"/>
              </w:rPr>
              <w:t>) e para a concha de obeso e de 830x980mm (</w:t>
            </w:r>
            <w:proofErr w:type="spellStart"/>
            <w:r w:rsidRPr="00D64697">
              <w:rPr>
                <w:rFonts w:ascii="Times New Roman" w:hAnsi="Times New Roman" w:cs="Times New Roman"/>
                <w:color w:val="071C27" w:themeColor="text1"/>
                <w:sz w:val="16"/>
                <w:szCs w:val="16"/>
              </w:rPr>
              <w:t>LxA</w:t>
            </w:r>
            <w:proofErr w:type="spellEnd"/>
            <w:r w:rsidRPr="00D64697">
              <w:rPr>
                <w:rFonts w:ascii="Times New Roman" w:hAnsi="Times New Roman" w:cs="Times New Roman"/>
                <w:color w:val="071C27" w:themeColor="text1"/>
                <w:sz w:val="16"/>
                <w:szCs w:val="16"/>
              </w:rPr>
              <w:t xml:space="preserve">); </w:t>
            </w:r>
            <w:proofErr w:type="gramStart"/>
            <w:r w:rsidRPr="00D64697">
              <w:rPr>
                <w:rFonts w:ascii="Times New Roman" w:hAnsi="Times New Roman" w:cs="Times New Roman"/>
                <w:color w:val="071C27" w:themeColor="text1"/>
                <w:sz w:val="16"/>
                <w:szCs w:val="16"/>
              </w:rPr>
              <w:t>Parafusado</w:t>
            </w:r>
            <w:proofErr w:type="gramEnd"/>
            <w:r w:rsidRPr="00D64697">
              <w:rPr>
                <w:rFonts w:ascii="Times New Roman" w:hAnsi="Times New Roman" w:cs="Times New Roman"/>
                <w:color w:val="071C27" w:themeColor="text1"/>
                <w:sz w:val="16"/>
                <w:szCs w:val="16"/>
              </w:rPr>
              <w:t xml:space="preserve"> nesta concha existem estofamentos independentes para o assento e o encosto, de maneira a proporcionar melhor conforto ao usuário; </w:t>
            </w:r>
          </w:p>
          <w:p w14:paraId="17EA46D5" w14:textId="77777777" w:rsidR="008601DF" w:rsidRPr="00D64697" w:rsidRDefault="008601DF" w:rsidP="00D64697">
            <w:pPr>
              <w:pStyle w:val="SemEspaamento"/>
              <w:jc w:val="both"/>
              <w:rPr>
                <w:rFonts w:ascii="Times New Roman" w:hAnsi="Times New Roman" w:cs="Times New Roman"/>
                <w:color w:val="071C27" w:themeColor="text1"/>
                <w:sz w:val="16"/>
                <w:szCs w:val="16"/>
              </w:rPr>
            </w:pPr>
            <w:proofErr w:type="gramStart"/>
            <w:r w:rsidRPr="00D64697">
              <w:rPr>
                <w:rFonts w:ascii="Times New Roman" w:hAnsi="Times New Roman" w:cs="Times New Roman"/>
                <w:color w:val="071C27" w:themeColor="text1"/>
                <w:sz w:val="16"/>
                <w:szCs w:val="16"/>
              </w:rPr>
              <w:t>confeccionados</w:t>
            </w:r>
            <w:proofErr w:type="gramEnd"/>
            <w:r w:rsidRPr="00D64697">
              <w:rPr>
                <w:rFonts w:ascii="Times New Roman" w:hAnsi="Times New Roman" w:cs="Times New Roman"/>
                <w:color w:val="071C27" w:themeColor="text1"/>
                <w:sz w:val="16"/>
                <w:szCs w:val="16"/>
              </w:rPr>
              <w:t xml:space="preserve"> com estrutura interna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moldada anatomicamente com espessura mínima 8mm; Fixado ao assento e ao encosto por meio de porca-garra de ¼” cravadas na madeira e parafusos tipo Panela Philips de ¼” x ½”, quatro conjuntos em cada peça; Estofamento em espuma laminada de alta resistência com densidade D 33 Selada, isentos de CFC, revestido em couro ecológico, sem costura aparente e sem enrugamentos, na cor a definir.  Cada conjunto assento/encosto é fixado às longarinas em quatro pontos, paralelos, por parafusos tipo ALEN M8x20mm e rebites com rosca M8, que possibilita maior facilidade na montagem e na desmontagem.</w:t>
            </w:r>
          </w:p>
          <w:p w14:paraId="11AC106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Braços: são individuais, com formato curvo, em peça única; confeccionados em chapa de aço 3/8x1”.1/2, formando uma peça única.</w:t>
            </w:r>
          </w:p>
          <w:p w14:paraId="10FD1928"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Estrutura: Contém duas longarinas posicionadas sob o assento, confeccionadas em tubo de aço redondo com Ø 2” e espessura de parede 2mm, com extremidades protegidas por ponteiras plásticas; As longarinas são soldadas em suas extremidade em uma chapa de aço dobrada em forma de “U”, com espessura mínima de 3mm, que proporciona a união do conjunto e travamento das longarina, configurando o apoio para os pés do conjunto; Pés laterais compostos por uma coluna confeccionada em tubo de aço com secção oblonga de 90x30mm no mínimo, espessura da parede de 2 mm no mínimo. A base possui formato ligeiramente arqueado, confeccionado em tubo de aço com secção elíptica de 60x30mm no mínimo. As extremidades da base possuem acabamento com sapatas de ajuste e compensadores de altura compatíveis com diversos tipos de pisos; </w:t>
            </w:r>
            <w:proofErr w:type="gramStart"/>
            <w:r w:rsidRPr="00D64697">
              <w:rPr>
                <w:rFonts w:ascii="Times New Roman" w:hAnsi="Times New Roman" w:cs="Times New Roman"/>
                <w:color w:val="071C27" w:themeColor="text1"/>
                <w:sz w:val="16"/>
                <w:szCs w:val="16"/>
              </w:rPr>
              <w:t>Os</w:t>
            </w:r>
            <w:proofErr w:type="gramEnd"/>
            <w:r w:rsidRPr="00D64697">
              <w:rPr>
                <w:rFonts w:ascii="Times New Roman" w:hAnsi="Times New Roman" w:cs="Times New Roman"/>
                <w:color w:val="071C27" w:themeColor="text1"/>
                <w:sz w:val="16"/>
                <w:szCs w:val="16"/>
              </w:rPr>
              <w:t xml:space="preserve"> encostos são unidos na parte posterior por um tubo de aço oblongo 16x30mm e espessura de 1,2mm.</w:t>
            </w:r>
          </w:p>
          <w:p w14:paraId="58BAC4AF" w14:textId="77777777" w:rsidR="008601DF" w:rsidRPr="00D64697" w:rsidRDefault="008601DF" w:rsidP="00D64697">
            <w:pPr>
              <w:jc w:val="both"/>
              <w:rPr>
                <w:rFonts w:ascii="Times New Roman" w:hAnsi="Times New Roman" w:cs="Times New Roman"/>
                <w:b/>
                <w:color w:val="071C27" w:themeColor="text1"/>
                <w:sz w:val="16"/>
                <w:szCs w:val="16"/>
              </w:rPr>
            </w:pPr>
            <w:r w:rsidRPr="00D64697">
              <w:rPr>
                <w:rFonts w:ascii="Times New Roman" w:hAnsi="Times New Roman" w:cs="Times New Roman"/>
                <w:color w:val="071C27" w:themeColor="text1"/>
                <w:sz w:val="16"/>
                <w:szCs w:val="16"/>
              </w:rPr>
              <w:t xml:space="preserve">Acabamento e pintura: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composto por etapas de imersão, lavagem e posterior secagem de maneira que possa preparar a superfície para receber a pintura; Todas as peças metálicas deverão receber pintura epóxi-pó, fixada por meio de carga elétrica, curada em estufa de alta temperatura, na cor preto fosco.</w:t>
            </w:r>
          </w:p>
          <w:p w14:paraId="64709011" w14:textId="77777777" w:rsid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53BF3E1E" w14:textId="56E4CBAD" w:rsidR="008601DF" w:rsidRPr="00D64697" w:rsidRDefault="008601DF" w:rsidP="00D64697">
            <w:pPr>
              <w:tabs>
                <w:tab w:val="left" w:pos="790"/>
                <w:tab w:val="left" w:pos="1490"/>
              </w:tabs>
              <w:jc w:val="center"/>
              <w:rPr>
                <w:rFonts w:ascii="Times New Roman" w:hAnsi="Times New Roman" w:cs="Times New Roman"/>
                <w:color w:val="071C27" w:themeColor="text1"/>
                <w:sz w:val="16"/>
                <w:szCs w:val="16"/>
              </w:rPr>
            </w:pPr>
            <w:r w:rsidRPr="00D64697">
              <w:rPr>
                <w:rFonts w:ascii="Times New Roman" w:hAnsi="Times New Roman" w:cs="Times New Roman"/>
                <w:b/>
                <w:sz w:val="16"/>
                <w:szCs w:val="16"/>
              </w:rPr>
              <w:t>IMAGEM MERAMENTE ILUSTRATIVA:</w:t>
            </w:r>
          </w:p>
          <w:p w14:paraId="6ABEEC4C" w14:textId="2266A310" w:rsidR="008601DF" w:rsidRPr="00D64697" w:rsidRDefault="00D64697" w:rsidP="00D64697">
            <w:pPr>
              <w:spacing w:before="120"/>
              <w:jc w:val="center"/>
              <w:rPr>
                <w:rFonts w:ascii="Times New Roman" w:hAnsi="Times New Roman" w:cs="Times New Roman"/>
                <w:sz w:val="16"/>
                <w:szCs w:val="16"/>
              </w:rPr>
            </w:pPr>
            <w:r w:rsidRPr="00D64697">
              <w:rPr>
                <w:rFonts w:ascii="Times New Roman" w:hAnsi="Times New Roman" w:cs="Times New Roman"/>
                <w:noProof/>
                <w:sz w:val="16"/>
                <w:szCs w:val="16"/>
                <w:lang w:eastAsia="pt-BR"/>
              </w:rPr>
              <w:drawing>
                <wp:anchor distT="0" distB="0" distL="114300" distR="114300" simplePos="0" relativeHeight="251701248" behindDoc="0" locked="0" layoutInCell="1" allowOverlap="1" wp14:anchorId="05FA51CD" wp14:editId="2D40065C">
                  <wp:simplePos x="0" y="0"/>
                  <wp:positionH relativeFrom="column">
                    <wp:posOffset>1015365</wp:posOffset>
                  </wp:positionH>
                  <wp:positionV relativeFrom="paragraph">
                    <wp:posOffset>73025</wp:posOffset>
                  </wp:positionV>
                  <wp:extent cx="2147570" cy="1111885"/>
                  <wp:effectExtent l="0" t="0" r="5080" b="0"/>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eso.jpg"/>
                          <pic:cNvPicPr/>
                        </pic:nvPicPr>
                        <pic:blipFill rotWithShape="1">
                          <a:blip r:embed="rId22" cstate="print">
                            <a:extLst>
                              <a:ext uri="{28A0092B-C50C-407E-A947-70E740481C1C}">
                                <a14:useLocalDpi xmlns:a14="http://schemas.microsoft.com/office/drawing/2010/main" val="0"/>
                              </a:ext>
                            </a:extLst>
                          </a:blip>
                          <a:srcRect l="16290" t="21495" r="10148"/>
                          <a:stretch/>
                        </pic:blipFill>
                        <pic:spPr bwMode="auto">
                          <a:xfrm>
                            <a:off x="0" y="0"/>
                            <a:ext cx="2147570" cy="1111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713B7A" w14:textId="77777777" w:rsidR="008601DF" w:rsidRDefault="008601DF" w:rsidP="00D64697">
            <w:pPr>
              <w:jc w:val="both"/>
              <w:rPr>
                <w:rFonts w:ascii="Times New Roman" w:hAnsi="Times New Roman" w:cs="Times New Roman"/>
                <w:color w:val="071C27" w:themeColor="text1"/>
                <w:sz w:val="16"/>
                <w:szCs w:val="16"/>
              </w:rPr>
            </w:pPr>
          </w:p>
          <w:p w14:paraId="4A036D6B" w14:textId="77777777" w:rsidR="00D64697" w:rsidRDefault="00D64697" w:rsidP="00D64697">
            <w:pPr>
              <w:jc w:val="both"/>
              <w:rPr>
                <w:rFonts w:ascii="Times New Roman" w:hAnsi="Times New Roman" w:cs="Times New Roman"/>
                <w:color w:val="071C27" w:themeColor="text1"/>
                <w:sz w:val="16"/>
                <w:szCs w:val="16"/>
              </w:rPr>
            </w:pPr>
          </w:p>
          <w:p w14:paraId="00898142" w14:textId="77777777" w:rsidR="00D64697" w:rsidRDefault="00D64697" w:rsidP="00D64697">
            <w:pPr>
              <w:jc w:val="both"/>
              <w:rPr>
                <w:rFonts w:ascii="Times New Roman" w:hAnsi="Times New Roman" w:cs="Times New Roman"/>
                <w:color w:val="071C27" w:themeColor="text1"/>
                <w:sz w:val="16"/>
                <w:szCs w:val="16"/>
              </w:rPr>
            </w:pPr>
          </w:p>
          <w:p w14:paraId="36307D38" w14:textId="77777777" w:rsidR="00D64697" w:rsidRDefault="00D64697" w:rsidP="00D64697">
            <w:pPr>
              <w:jc w:val="both"/>
              <w:rPr>
                <w:rFonts w:ascii="Times New Roman" w:hAnsi="Times New Roman" w:cs="Times New Roman"/>
                <w:color w:val="071C27" w:themeColor="text1"/>
                <w:sz w:val="16"/>
                <w:szCs w:val="16"/>
              </w:rPr>
            </w:pPr>
          </w:p>
          <w:p w14:paraId="7D40A8AE" w14:textId="77777777" w:rsidR="00D64697" w:rsidRDefault="00D64697" w:rsidP="00D64697">
            <w:pPr>
              <w:jc w:val="both"/>
              <w:rPr>
                <w:rFonts w:ascii="Times New Roman" w:hAnsi="Times New Roman" w:cs="Times New Roman"/>
                <w:color w:val="071C27" w:themeColor="text1"/>
                <w:sz w:val="16"/>
                <w:szCs w:val="16"/>
              </w:rPr>
            </w:pPr>
          </w:p>
          <w:p w14:paraId="349410A0" w14:textId="77777777" w:rsidR="00D64697" w:rsidRDefault="00D64697" w:rsidP="00D64697">
            <w:pPr>
              <w:jc w:val="both"/>
              <w:rPr>
                <w:rFonts w:ascii="Times New Roman" w:hAnsi="Times New Roman" w:cs="Times New Roman"/>
                <w:color w:val="071C27" w:themeColor="text1"/>
                <w:sz w:val="16"/>
                <w:szCs w:val="16"/>
              </w:rPr>
            </w:pPr>
          </w:p>
          <w:p w14:paraId="2F4E95E1" w14:textId="77777777" w:rsidR="00D64697" w:rsidRDefault="00D64697" w:rsidP="00D64697">
            <w:pPr>
              <w:jc w:val="both"/>
              <w:rPr>
                <w:rFonts w:ascii="Times New Roman" w:hAnsi="Times New Roman" w:cs="Times New Roman"/>
                <w:color w:val="071C27" w:themeColor="text1"/>
                <w:sz w:val="16"/>
                <w:szCs w:val="16"/>
              </w:rPr>
            </w:pPr>
          </w:p>
          <w:p w14:paraId="74D8A4B6" w14:textId="77777777" w:rsidR="00D64697" w:rsidRDefault="00D64697" w:rsidP="00D64697">
            <w:pPr>
              <w:jc w:val="both"/>
              <w:rPr>
                <w:rFonts w:ascii="Times New Roman" w:hAnsi="Times New Roman" w:cs="Times New Roman"/>
                <w:color w:val="071C27" w:themeColor="text1"/>
                <w:sz w:val="16"/>
                <w:szCs w:val="16"/>
              </w:rPr>
            </w:pPr>
          </w:p>
          <w:p w14:paraId="3633E15D" w14:textId="77777777" w:rsidR="00D64697" w:rsidRDefault="00D64697" w:rsidP="00D64697">
            <w:pPr>
              <w:jc w:val="both"/>
              <w:rPr>
                <w:rFonts w:ascii="Times New Roman" w:hAnsi="Times New Roman" w:cs="Times New Roman"/>
                <w:color w:val="071C27" w:themeColor="text1"/>
                <w:sz w:val="16"/>
                <w:szCs w:val="16"/>
              </w:rPr>
            </w:pPr>
          </w:p>
          <w:p w14:paraId="397C12ED" w14:textId="4609A81C" w:rsidR="00D64697" w:rsidRPr="00D64697" w:rsidRDefault="00D64697" w:rsidP="00D64697">
            <w:pPr>
              <w:jc w:val="both"/>
              <w:rPr>
                <w:rFonts w:ascii="Times New Roman" w:hAnsi="Times New Roman" w:cs="Times New Roman"/>
                <w:color w:val="071C27" w:themeColor="text1"/>
                <w:sz w:val="16"/>
                <w:szCs w:val="16"/>
              </w:rPr>
            </w:pPr>
          </w:p>
        </w:tc>
        <w:tc>
          <w:tcPr>
            <w:tcW w:w="992" w:type="dxa"/>
            <w:shd w:val="clear" w:color="auto" w:fill="auto"/>
            <w:vAlign w:val="center"/>
            <w:hideMark/>
          </w:tcPr>
          <w:p w14:paraId="67EED67A"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40</w:t>
            </w:r>
          </w:p>
        </w:tc>
      </w:tr>
      <w:tr w:rsidR="008601DF" w:rsidRPr="00D64697" w14:paraId="2682BCA8" w14:textId="77777777" w:rsidTr="00D64697">
        <w:trPr>
          <w:cantSplit/>
          <w:trHeight w:val="1134"/>
        </w:trPr>
        <w:tc>
          <w:tcPr>
            <w:tcW w:w="567" w:type="dxa"/>
            <w:shd w:val="clear" w:color="auto" w:fill="auto"/>
            <w:vAlign w:val="center"/>
            <w:hideMark/>
          </w:tcPr>
          <w:p w14:paraId="074D34AA"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16</w:t>
            </w:r>
          </w:p>
        </w:tc>
        <w:tc>
          <w:tcPr>
            <w:tcW w:w="709" w:type="dxa"/>
            <w:textDirection w:val="btLr"/>
          </w:tcPr>
          <w:p w14:paraId="37EA092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355589</w:t>
            </w:r>
          </w:p>
        </w:tc>
        <w:tc>
          <w:tcPr>
            <w:tcW w:w="567" w:type="dxa"/>
            <w:textDirection w:val="btLr"/>
            <w:vAlign w:val="center"/>
          </w:tcPr>
          <w:p w14:paraId="286D8A70"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0D64B4CC"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POLTRONA EXECUTIVA GIRATÓRIA COM BRAÇO E APOIO DE CABEÇA:</w:t>
            </w:r>
          </w:p>
          <w:p w14:paraId="6B789BDF"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Encosto: em tela </w:t>
            </w:r>
            <w:proofErr w:type="spellStart"/>
            <w:r w:rsidRPr="00D64697">
              <w:rPr>
                <w:rFonts w:ascii="Times New Roman" w:hAnsi="Times New Roman" w:cs="Times New Roman"/>
                <w:color w:val="071C27" w:themeColor="text1"/>
                <w:sz w:val="16"/>
                <w:szCs w:val="16"/>
              </w:rPr>
              <w:t>mesh</w:t>
            </w:r>
            <w:proofErr w:type="spellEnd"/>
            <w:r w:rsidRPr="00D64697">
              <w:rPr>
                <w:rFonts w:ascii="Times New Roman" w:hAnsi="Times New Roman" w:cs="Times New Roman"/>
                <w:color w:val="071C27" w:themeColor="text1"/>
                <w:sz w:val="16"/>
                <w:szCs w:val="16"/>
              </w:rPr>
              <w:t xml:space="preserve"> flexível esticada com sistema reticulado de ventilação. Estrutura injetada do encosto em Poliamida com 30% de fibra de vidro na cor preta. Suporte do encosto fixado por meio de 4 porca-garras cravadas internamente sob o assento da cadeira.</w:t>
            </w:r>
          </w:p>
          <w:p w14:paraId="0D00A8D6"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Dimensões do encosto: LE = 450 mm, AE = 620 mm.</w:t>
            </w:r>
          </w:p>
          <w:p w14:paraId="6D59BFBA"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Apoio de cabeça: em tela </w:t>
            </w:r>
            <w:proofErr w:type="spellStart"/>
            <w:r w:rsidRPr="00D64697">
              <w:rPr>
                <w:rFonts w:ascii="Times New Roman" w:hAnsi="Times New Roman" w:cs="Times New Roman"/>
                <w:color w:val="071C27" w:themeColor="text1"/>
                <w:sz w:val="16"/>
                <w:szCs w:val="16"/>
              </w:rPr>
              <w:t>mesh</w:t>
            </w:r>
            <w:proofErr w:type="spellEnd"/>
            <w:r w:rsidRPr="00D64697">
              <w:rPr>
                <w:rFonts w:ascii="Times New Roman" w:hAnsi="Times New Roman" w:cs="Times New Roman"/>
                <w:color w:val="071C27" w:themeColor="text1"/>
                <w:sz w:val="16"/>
                <w:szCs w:val="16"/>
              </w:rPr>
              <w:t xml:space="preserve"> flexível esticada com sistema reticulado de ventilação, com regulagem de altura. Com dimensões de 290 mm de largura x 150 mm de altura.</w:t>
            </w:r>
          </w:p>
          <w:p w14:paraId="271D464C" w14:textId="77777777" w:rsidR="008601DF" w:rsidRPr="00D64697" w:rsidRDefault="008601DF" w:rsidP="00D64697">
            <w:pPr>
              <w:pStyle w:val="SemEspaamento"/>
              <w:tabs>
                <w:tab w:val="left" w:pos="284"/>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Assento: estofado composto por chassi de madeira compensada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com anatômica com espessura 15 mm, prensada a quente e espessura 50mm moldada anatomicamente, com espuma injetada em PU de alta resiliência e densidade 28 kg/m³ e espessura média 50 mm; Revestimento </w:t>
            </w:r>
            <w:proofErr w:type="spellStart"/>
            <w:r w:rsidRPr="00D64697">
              <w:rPr>
                <w:rFonts w:ascii="Times New Roman" w:hAnsi="Times New Roman" w:cs="Times New Roman"/>
                <w:color w:val="071C27" w:themeColor="text1"/>
                <w:sz w:val="16"/>
                <w:szCs w:val="16"/>
              </w:rPr>
              <w:t>Courvin</w:t>
            </w:r>
            <w:proofErr w:type="spellEnd"/>
            <w:r w:rsidRPr="00D64697">
              <w:rPr>
                <w:rFonts w:ascii="Times New Roman" w:hAnsi="Times New Roman" w:cs="Times New Roman"/>
                <w:color w:val="071C27" w:themeColor="text1"/>
                <w:sz w:val="16"/>
                <w:szCs w:val="16"/>
              </w:rPr>
              <w:t xml:space="preserve"> </w:t>
            </w:r>
            <w:proofErr w:type="spellStart"/>
            <w:r w:rsidRPr="00D64697">
              <w:rPr>
                <w:rFonts w:ascii="Times New Roman" w:hAnsi="Times New Roman" w:cs="Times New Roman"/>
                <w:color w:val="071C27" w:themeColor="text1"/>
                <w:sz w:val="16"/>
                <w:szCs w:val="16"/>
              </w:rPr>
              <w:t>Couríssimo</w:t>
            </w:r>
            <w:proofErr w:type="spellEnd"/>
            <w:r w:rsidRPr="00D64697">
              <w:rPr>
                <w:rFonts w:ascii="Times New Roman" w:hAnsi="Times New Roman" w:cs="Times New Roman"/>
                <w:color w:val="071C27" w:themeColor="text1"/>
                <w:sz w:val="16"/>
                <w:szCs w:val="16"/>
              </w:rPr>
              <w:t xml:space="preserve"> com 0,8 mm de espessura e gramatura de 500 g/m². Dimensões do assento: LA = 470 mm, PA = 500mm.</w:t>
            </w:r>
          </w:p>
          <w:p w14:paraId="291E91AD"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Braços: com </w:t>
            </w:r>
            <w:r w:rsidRPr="00D64697">
              <w:rPr>
                <w:rFonts w:ascii="Times New Roman" w:hAnsi="Times New Roman" w:cs="Times New Roman"/>
                <w:color w:val="071C27" w:themeColor="text1"/>
                <w:sz w:val="16"/>
                <w:szCs w:val="16"/>
                <w:lang w:val="pt-PT"/>
              </w:rPr>
              <w:t xml:space="preserve">Regulagem vertical por meio de botão de pressão de acionamento na lateral externa dos braços, com </w:t>
            </w:r>
            <w:r w:rsidRPr="00D64697">
              <w:rPr>
                <w:rFonts w:ascii="Times New Roman" w:hAnsi="Times New Roman" w:cs="Times New Roman"/>
                <w:color w:val="071C27" w:themeColor="text1"/>
                <w:sz w:val="16"/>
                <w:szCs w:val="16"/>
                <w:shd w:val="clear" w:color="auto" w:fill="FFFFFF"/>
              </w:rPr>
              <w:t xml:space="preserve">sistema de canais de regulagem de altura com 5 posições. Curso da regulagem de 45 mm, com altura mínima de 250 mm e máxima de 295 mm, ambas em relação ao plano de fixação sob o assento da cadeira; </w:t>
            </w:r>
            <w:r w:rsidRPr="00D64697">
              <w:rPr>
                <w:rFonts w:ascii="Times New Roman" w:hAnsi="Times New Roman" w:cs="Times New Roman"/>
                <w:color w:val="071C27" w:themeColor="text1"/>
                <w:sz w:val="16"/>
                <w:szCs w:val="16"/>
                <w:lang w:val="pt-PT"/>
              </w:rPr>
              <w:t>Fixação de cada braço sob o assento das cadeiras por meio de suporte com três parafusos e porcas- garras cravadas internamente. Essa fixação permite ajuste nas distâncias de fixação entre os braços.</w:t>
            </w:r>
          </w:p>
          <w:p w14:paraId="14C758F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Mecanismo: regulagem de altura da cadeira e para recline sincronizado do conjunto encosto/assento na proporção de 2:1, ou seja, enquanto o encosto inclina 2º, o assento inclina 1º. Corpo do mecanismo estampado em chapa de aço NBR11888 SAE 1006/1010 BQ e pintado com tinta em pó epóxi na cor preta. O curso de inclinação do assento é de 0º à 12º e do encosto de 0º à 24º. A tensão da inclinação pode ser regulada de acordo com o peso do usuário por meio de giro de um manípulo injetado em polipropileno localizado na parte frontal sob o assento. Possui alavanca para acionamento de regulagem de altura e para o bloqueio da inclinação, confeccionada em aço redondo SAE1010 com 8 mm de diâmetro e acabamento injetado em polipropileno. Flange de aço estampada com 4 furos com distâncias de 160 e 200 mm entre eles para fixação ao assento da cadeira.</w:t>
            </w:r>
          </w:p>
          <w:p w14:paraId="3EABC6C7"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shd w:val="clear" w:color="auto" w:fill="FFFFFF"/>
              </w:rPr>
              <w:t xml:space="preserve">cinco patas com estrutura em liga especial de alumínio, moldada pelo processo de injeção com alta pressão e acabamento polido. Furos para rodízios ou sapatas plásticas de pino de encaixe 11 mm de diâmetro. Possui raio externo de 350 mm, medido do eixo central da base à extremidade da pata e altura total de 130 mm, medida da parte superior da abertura da coluna à parte inferior da pata da base, sem rodízios ou sapatas. Base com formato piramidal com patas de seção trapezoidal com paredes de 4 mm de espessura reforçadas com nervuras transversais também injetadas, medindo 25 mm na largura do lado inferior da pata, considerando a extremidade junto à abertura para coluna; </w:t>
            </w:r>
            <w:r w:rsidRPr="00D64697">
              <w:rPr>
                <w:rFonts w:ascii="Times New Roman" w:hAnsi="Times New Roman" w:cs="Times New Roman"/>
                <w:color w:val="071C27" w:themeColor="text1"/>
                <w:sz w:val="16"/>
                <w:szCs w:val="16"/>
                <w:lang w:val="pt-PT"/>
              </w:rPr>
              <w:t xml:space="preserve">Rodízios duplos com corpo em nylon natural injetado, com eixo vertical em aço trefilado (ABNT 1010/1020), bandas de rolagem em nylon ou PU (poliuretano) com pino de encaixe de diâmetro 11 mm, eixo horizontal em aço trefilado (ABNT 1010/1020) com diâmetro de 8 mm e rodas com diâmetro de 50 mm. </w:t>
            </w:r>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13962:2018, emitido por laboratório acreditado pelo INMETRO.</w:t>
            </w:r>
          </w:p>
          <w:p w14:paraId="5EF5A718"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11825A7"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Vinil Preto.</w:t>
            </w:r>
          </w:p>
          <w:p w14:paraId="66693AA7"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 Ou equivalente, ou similar ou de melhor qualidade.</w:t>
            </w:r>
          </w:p>
          <w:p w14:paraId="57BA905C" w14:textId="77777777" w:rsidR="008601DF" w:rsidRPr="00D64697" w:rsidRDefault="008601DF" w:rsidP="009300B3">
            <w:pPr>
              <w:spacing w:after="120"/>
              <w:rPr>
                <w:rFonts w:ascii="Times New Roman" w:hAnsi="Times New Roman" w:cs="Times New Roman"/>
                <w:b/>
                <w:sz w:val="16"/>
                <w:szCs w:val="16"/>
              </w:rPr>
            </w:pPr>
          </w:p>
          <w:p w14:paraId="2B410BD7" w14:textId="14FE4871"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 xml:space="preserve"> IMAGEM MERAMENTE ILUSTRATIVA:</w:t>
            </w:r>
          </w:p>
          <w:p w14:paraId="75FE86AC" w14:textId="7A2DC833" w:rsidR="009300B3" w:rsidRDefault="009300B3"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02272" behindDoc="0" locked="0" layoutInCell="1" allowOverlap="1" wp14:anchorId="1B3E97E1" wp14:editId="31309C4F">
                  <wp:simplePos x="0" y="0"/>
                  <wp:positionH relativeFrom="column">
                    <wp:posOffset>1770380</wp:posOffset>
                  </wp:positionH>
                  <wp:positionV relativeFrom="paragraph">
                    <wp:posOffset>40005</wp:posOffset>
                  </wp:positionV>
                  <wp:extent cx="789940" cy="1179830"/>
                  <wp:effectExtent l="0" t="0" r="0" b="1270"/>
                  <wp:wrapSquare wrapText="bothSides"/>
                  <wp:docPr id="156" name="Image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89940" cy="1179830"/>
                          </a:xfrm>
                          <a:prstGeom prst="rect">
                            <a:avLst/>
                          </a:prstGeom>
                          <a:noFill/>
                        </pic:spPr>
                      </pic:pic>
                    </a:graphicData>
                  </a:graphic>
                  <wp14:sizeRelH relativeFrom="page">
                    <wp14:pctWidth>0</wp14:pctWidth>
                  </wp14:sizeRelH>
                  <wp14:sizeRelV relativeFrom="page">
                    <wp14:pctHeight>0</wp14:pctHeight>
                  </wp14:sizeRelV>
                </wp:anchor>
              </w:drawing>
            </w:r>
          </w:p>
          <w:p w14:paraId="40816FE4" w14:textId="7D1B369D" w:rsidR="009300B3" w:rsidRPr="00D64697" w:rsidRDefault="009300B3" w:rsidP="00D64697">
            <w:pPr>
              <w:spacing w:after="120"/>
              <w:jc w:val="center"/>
              <w:rPr>
                <w:rFonts w:ascii="Times New Roman" w:hAnsi="Times New Roman" w:cs="Times New Roman"/>
                <w:b/>
                <w:sz w:val="16"/>
                <w:szCs w:val="16"/>
              </w:rPr>
            </w:pPr>
          </w:p>
          <w:p w14:paraId="796FF897" w14:textId="78331058" w:rsidR="008601DF" w:rsidRPr="00D64697" w:rsidRDefault="008601DF" w:rsidP="00D64697">
            <w:pPr>
              <w:spacing w:after="120"/>
              <w:jc w:val="center"/>
              <w:rPr>
                <w:rFonts w:ascii="Times New Roman" w:hAnsi="Times New Roman" w:cs="Times New Roman"/>
                <w:b/>
                <w:sz w:val="16"/>
                <w:szCs w:val="16"/>
              </w:rPr>
            </w:pPr>
          </w:p>
          <w:p w14:paraId="624ED274" w14:textId="77777777" w:rsidR="008601DF" w:rsidRDefault="008601DF" w:rsidP="00D64697">
            <w:pPr>
              <w:tabs>
                <w:tab w:val="left" w:pos="790"/>
                <w:tab w:val="left" w:pos="1490"/>
              </w:tabs>
              <w:spacing w:after="120"/>
              <w:jc w:val="both"/>
              <w:rPr>
                <w:rFonts w:ascii="Times New Roman" w:hAnsi="Times New Roman" w:cs="Times New Roman"/>
                <w:color w:val="071C27" w:themeColor="text1"/>
                <w:sz w:val="16"/>
                <w:szCs w:val="16"/>
              </w:rPr>
            </w:pPr>
          </w:p>
          <w:p w14:paraId="04EC96FE" w14:textId="77777777" w:rsidR="009300B3" w:rsidRDefault="009300B3" w:rsidP="00D64697">
            <w:pPr>
              <w:tabs>
                <w:tab w:val="left" w:pos="790"/>
                <w:tab w:val="left" w:pos="1490"/>
              </w:tabs>
              <w:spacing w:after="120"/>
              <w:jc w:val="both"/>
              <w:rPr>
                <w:rFonts w:ascii="Times New Roman" w:hAnsi="Times New Roman" w:cs="Times New Roman"/>
                <w:color w:val="071C27" w:themeColor="text1"/>
                <w:sz w:val="16"/>
                <w:szCs w:val="16"/>
              </w:rPr>
            </w:pPr>
          </w:p>
          <w:p w14:paraId="03694281" w14:textId="77777777" w:rsidR="009300B3" w:rsidRDefault="009300B3" w:rsidP="00D64697">
            <w:pPr>
              <w:tabs>
                <w:tab w:val="left" w:pos="790"/>
                <w:tab w:val="left" w:pos="1490"/>
              </w:tabs>
              <w:spacing w:after="120"/>
              <w:jc w:val="both"/>
              <w:rPr>
                <w:rFonts w:ascii="Times New Roman" w:hAnsi="Times New Roman" w:cs="Times New Roman"/>
                <w:color w:val="071C27" w:themeColor="text1"/>
                <w:sz w:val="16"/>
                <w:szCs w:val="16"/>
              </w:rPr>
            </w:pPr>
          </w:p>
          <w:p w14:paraId="57A0AF9E" w14:textId="77777777" w:rsidR="009300B3" w:rsidRPr="00D64697" w:rsidRDefault="009300B3" w:rsidP="00D64697">
            <w:pPr>
              <w:tabs>
                <w:tab w:val="left" w:pos="790"/>
                <w:tab w:val="left" w:pos="1490"/>
              </w:tabs>
              <w:spacing w:after="120"/>
              <w:jc w:val="both"/>
              <w:rPr>
                <w:rFonts w:ascii="Times New Roman" w:hAnsi="Times New Roman" w:cs="Times New Roman"/>
                <w:color w:val="071C27" w:themeColor="text1"/>
                <w:sz w:val="16"/>
                <w:szCs w:val="16"/>
              </w:rPr>
            </w:pPr>
          </w:p>
        </w:tc>
        <w:tc>
          <w:tcPr>
            <w:tcW w:w="992" w:type="dxa"/>
            <w:shd w:val="clear" w:color="auto" w:fill="auto"/>
            <w:vAlign w:val="center"/>
            <w:hideMark/>
          </w:tcPr>
          <w:p w14:paraId="4A7E167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r>
      <w:tr w:rsidR="008601DF" w:rsidRPr="00D64697" w14:paraId="5404F10B" w14:textId="77777777" w:rsidTr="00D64697">
        <w:trPr>
          <w:cantSplit/>
          <w:trHeight w:val="1134"/>
        </w:trPr>
        <w:tc>
          <w:tcPr>
            <w:tcW w:w="567" w:type="dxa"/>
            <w:shd w:val="clear" w:color="auto" w:fill="auto"/>
            <w:vAlign w:val="center"/>
          </w:tcPr>
          <w:p w14:paraId="008C350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17</w:t>
            </w:r>
          </w:p>
        </w:tc>
        <w:tc>
          <w:tcPr>
            <w:tcW w:w="709" w:type="dxa"/>
            <w:textDirection w:val="btLr"/>
          </w:tcPr>
          <w:p w14:paraId="1DDBFA28" w14:textId="77777777" w:rsidR="008601DF" w:rsidRPr="00D64697"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D64697">
              <w:rPr>
                <w:rFonts w:ascii="Times New Roman" w:hAnsi="Times New Roman" w:cs="Times New Roman"/>
                <w:b/>
                <w:bCs/>
                <w:color w:val="000000"/>
                <w:sz w:val="16"/>
                <w:szCs w:val="16"/>
                <w:lang w:eastAsia="pt-BR"/>
              </w:rPr>
              <w:t>292229</w:t>
            </w:r>
          </w:p>
        </w:tc>
        <w:tc>
          <w:tcPr>
            <w:tcW w:w="567" w:type="dxa"/>
            <w:textDirection w:val="btLr"/>
            <w:vAlign w:val="center"/>
          </w:tcPr>
          <w:p w14:paraId="1B18A07C" w14:textId="77777777" w:rsidR="008601DF" w:rsidRPr="00D64697"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D64697">
              <w:rPr>
                <w:rFonts w:ascii="Times New Roman" w:hAnsi="Times New Roman" w:cs="Times New Roman"/>
                <w:b/>
                <w:bCs/>
                <w:color w:val="000000"/>
                <w:sz w:val="16"/>
                <w:szCs w:val="16"/>
                <w:lang w:eastAsia="pt-BR"/>
              </w:rPr>
              <w:t>UNIDADE</w:t>
            </w:r>
          </w:p>
        </w:tc>
        <w:tc>
          <w:tcPr>
            <w:tcW w:w="6946" w:type="dxa"/>
            <w:shd w:val="clear" w:color="auto" w:fill="auto"/>
            <w:vAlign w:val="center"/>
          </w:tcPr>
          <w:p w14:paraId="1AD16CC2" w14:textId="77777777" w:rsidR="008601DF" w:rsidRPr="00D64697" w:rsidRDefault="008601DF" w:rsidP="00D64697">
            <w:pPr>
              <w:adjustRightInd w:val="0"/>
              <w:spacing w:before="120"/>
              <w:ind w:left="102" w:right="142"/>
              <w:jc w:val="both"/>
              <w:rPr>
                <w:rFonts w:ascii="Times New Roman" w:hAnsi="Times New Roman" w:cs="Times New Roman"/>
                <w:sz w:val="16"/>
                <w:szCs w:val="16"/>
              </w:rPr>
            </w:pPr>
            <w:r w:rsidRPr="00D64697">
              <w:rPr>
                <w:rFonts w:ascii="Times New Roman" w:hAnsi="Times New Roman" w:cs="Times New Roman"/>
                <w:b/>
                <w:bCs/>
                <w:sz w:val="16"/>
                <w:szCs w:val="16"/>
              </w:rPr>
              <w:t>POLTRONA AUDITÓRIO COM PRANCHETA ESCAMOTEÁVEL:</w:t>
            </w:r>
          </w:p>
          <w:p w14:paraId="6F46170B" w14:textId="77777777" w:rsidR="008601DF" w:rsidRPr="00D64697" w:rsidRDefault="008601DF" w:rsidP="00D64697">
            <w:pPr>
              <w:adjustRightInd w:val="0"/>
              <w:ind w:left="102" w:right="142"/>
              <w:jc w:val="both"/>
              <w:rPr>
                <w:rFonts w:ascii="Times New Roman" w:hAnsi="Times New Roman" w:cs="Times New Roman"/>
                <w:sz w:val="16"/>
                <w:szCs w:val="16"/>
              </w:rPr>
            </w:pPr>
            <w:r w:rsidRPr="00D64697">
              <w:rPr>
                <w:rFonts w:ascii="Times New Roman" w:hAnsi="Times New Roman" w:cs="Times New Roman"/>
                <w:sz w:val="16"/>
                <w:szCs w:val="16"/>
              </w:rPr>
              <w:t xml:space="preserve">Poltrona com sistema auto retrátil (poltrona que fecha quando desocupada, liberando espaço mínimo de 0.60m para passagem), com acionamento por gravidade ou através de sistema </w:t>
            </w:r>
            <w:proofErr w:type="spellStart"/>
            <w:r w:rsidRPr="00D64697">
              <w:rPr>
                <w:rFonts w:ascii="Times New Roman" w:hAnsi="Times New Roman" w:cs="Times New Roman"/>
                <w:sz w:val="16"/>
                <w:szCs w:val="16"/>
              </w:rPr>
              <w:t>antipânico</w:t>
            </w:r>
            <w:proofErr w:type="spellEnd"/>
            <w:r w:rsidRPr="00D64697">
              <w:rPr>
                <w:rFonts w:ascii="Times New Roman" w:hAnsi="Times New Roman" w:cs="Times New Roman"/>
                <w:sz w:val="16"/>
                <w:szCs w:val="16"/>
              </w:rPr>
              <w:t xml:space="preserve">. Encosto: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Espuma anatômica para proteção da região lombar fabricada em poliuretano injetado, </w:t>
            </w:r>
            <w:proofErr w:type="spellStart"/>
            <w:r w:rsidRPr="00D64697">
              <w:rPr>
                <w:rFonts w:ascii="Times New Roman" w:hAnsi="Times New Roman" w:cs="Times New Roman"/>
                <w:sz w:val="16"/>
                <w:szCs w:val="16"/>
              </w:rPr>
              <w:t>anti-chama</w:t>
            </w:r>
            <w:proofErr w:type="spellEnd"/>
            <w:r w:rsidRPr="00D64697">
              <w:rPr>
                <w:rFonts w:ascii="Times New Roman" w:hAnsi="Times New Roman" w:cs="Times New Roman"/>
                <w:sz w:val="16"/>
                <w:szCs w:val="16"/>
              </w:rPr>
              <w:t xml:space="preserve">, isento de CFC, densidade d55+/-5kg/m³, indeformável, moldada anatomicamente, com bordas arredondadas. Contracapa para proteção do encosto injetada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de alta resistência a impactos e à abrasão, com sistema de absorção acústica, 100% reciclável de cor preta. Assento: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Borda frontal ligeiramente curvada para baixo, para não obstruir a circulação sanguínea. Espuma anatômica para proteção da região lombar fabricada em poliuretano injetado, </w:t>
            </w:r>
            <w:proofErr w:type="spellStart"/>
            <w:r w:rsidRPr="00D64697">
              <w:rPr>
                <w:rFonts w:ascii="Times New Roman" w:hAnsi="Times New Roman" w:cs="Times New Roman"/>
                <w:sz w:val="16"/>
                <w:szCs w:val="16"/>
              </w:rPr>
              <w:t>anti-chama</w:t>
            </w:r>
            <w:proofErr w:type="spellEnd"/>
            <w:r w:rsidRPr="00D64697">
              <w:rPr>
                <w:rFonts w:ascii="Times New Roman" w:hAnsi="Times New Roman" w:cs="Times New Roman"/>
                <w:sz w:val="16"/>
                <w:szCs w:val="16"/>
              </w:rPr>
              <w:t xml:space="preserve">, isento de CFC, densidade d55+/-5kg/m³, indeformável, moldada anatomicamente, com bordas arredondadas com espessura média de, no mínimo, 40 mm. contra assento injetado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e totalmente reciclável de alta resistência a impactos e abrasão, 100% reciclável de </w:t>
            </w:r>
            <w:r w:rsidRPr="00D64697">
              <w:rPr>
                <w:rFonts w:ascii="Times New Roman" w:hAnsi="Times New Roman" w:cs="Times New Roman"/>
                <w:b/>
                <w:sz w:val="16"/>
                <w:szCs w:val="16"/>
              </w:rPr>
              <w:t>cor preta</w:t>
            </w:r>
            <w:r w:rsidRPr="00D64697">
              <w:rPr>
                <w:rFonts w:ascii="Times New Roman" w:hAnsi="Times New Roman" w:cs="Times New Roman"/>
                <w:sz w:val="16"/>
                <w:szCs w:val="16"/>
              </w:rPr>
              <w:t xml:space="preserve">. Apoia braço e prancheta: apoia braço integrado à estrutura metálica central ou lateral por meio de, no mínimo, dois parafusos, sendo tal apoio injetado em poliuretano do tipo integral, termo fixo, </w:t>
            </w:r>
            <w:proofErr w:type="spellStart"/>
            <w:r w:rsidRPr="00D64697">
              <w:rPr>
                <w:rFonts w:ascii="Times New Roman" w:hAnsi="Times New Roman" w:cs="Times New Roman"/>
                <w:sz w:val="16"/>
                <w:szCs w:val="16"/>
              </w:rPr>
              <w:t>prépolímero</w:t>
            </w:r>
            <w:proofErr w:type="spellEnd"/>
            <w:r w:rsidRPr="00D64697">
              <w:rPr>
                <w:rFonts w:ascii="Times New Roman" w:hAnsi="Times New Roman" w:cs="Times New Roman"/>
                <w:sz w:val="16"/>
                <w:szCs w:val="16"/>
              </w:rPr>
              <w:t xml:space="preserve">, com alma de aço ou madeira maciça, dotado de mecanismo de </w:t>
            </w:r>
            <w:proofErr w:type="spellStart"/>
            <w:r w:rsidRPr="00D64697">
              <w:rPr>
                <w:rFonts w:ascii="Times New Roman" w:hAnsi="Times New Roman" w:cs="Times New Roman"/>
                <w:sz w:val="16"/>
                <w:szCs w:val="16"/>
              </w:rPr>
              <w:t>escamoteamento</w:t>
            </w:r>
            <w:proofErr w:type="spellEnd"/>
            <w:r w:rsidRPr="00D64697">
              <w:rPr>
                <w:rFonts w:ascii="Times New Roman" w:hAnsi="Times New Roman" w:cs="Times New Roman"/>
                <w:sz w:val="16"/>
                <w:szCs w:val="16"/>
              </w:rPr>
              <w:t xml:space="preserve"> do apoio de braço, no sentido transversal, para acomodar o conjunto de prancheta dentro da lateral, finalizando com o posicionamento do apoia braço em sua situação inicial de uso. Prancheta com alma em chapa de aço, alumínio ou em MDF com, no mínimo, 12mm de espessura, isento de ângulo reto e cantos vivos (cortantes), fixada à estrutura com articulações para rebatimento e encaixe da prancheta ficando a mesma totalmente oculta no apoia braço lateral. Acabamento das bordas em perfil de PVC e revestimento laminado </w:t>
            </w:r>
            <w:proofErr w:type="spellStart"/>
            <w:r w:rsidRPr="00D64697">
              <w:rPr>
                <w:rFonts w:ascii="Times New Roman" w:hAnsi="Times New Roman" w:cs="Times New Roman"/>
                <w:sz w:val="16"/>
                <w:szCs w:val="16"/>
              </w:rPr>
              <w:t>melamínico</w:t>
            </w:r>
            <w:proofErr w:type="spellEnd"/>
            <w:r w:rsidRPr="00D64697">
              <w:rPr>
                <w:rFonts w:ascii="Times New Roman" w:hAnsi="Times New Roman" w:cs="Times New Roman"/>
                <w:sz w:val="16"/>
                <w:szCs w:val="16"/>
              </w:rPr>
              <w:t xml:space="preserve"> de alta pressão na cor preta em ambas as faces. Acabamento: estrutura do painel lateral entre a base a o braço em material termoplástico injetado (polipropileno). Para estrutura central acabamento na parte superior em termoplástico injetado. Tecido antialérgico na cor a definir. Estrutura de sustentação da cadeira fabricada em tubo de aço SAE 1010/1020 tubular dispostos em ângulo, no sentido vertical e apoiados em chapa de aço NBR 6658 de espessura mínima de 3,00 mm, soldadas à estrutura pelo sistema </w:t>
            </w:r>
            <w:proofErr w:type="spellStart"/>
            <w:r w:rsidRPr="00D64697">
              <w:rPr>
                <w:rFonts w:ascii="Times New Roman" w:hAnsi="Times New Roman" w:cs="Times New Roman"/>
                <w:sz w:val="16"/>
                <w:szCs w:val="16"/>
              </w:rPr>
              <w:t>mig</w:t>
            </w:r>
            <w:proofErr w:type="spellEnd"/>
            <w:r w:rsidRPr="00D64697">
              <w:rPr>
                <w:rFonts w:ascii="Times New Roman" w:hAnsi="Times New Roman" w:cs="Times New Roman"/>
                <w:sz w:val="16"/>
                <w:szCs w:val="16"/>
              </w:rPr>
              <w:t xml:space="preserve">, com furação na base horizontal em 2 pontos para fixação ao piso, por meio de chumbadores, de forma não aparente. Toda estrutura metálica deve receber tratamento de desengraxe, decapagem e </w:t>
            </w:r>
            <w:proofErr w:type="spellStart"/>
            <w:r w:rsidRPr="00D64697">
              <w:rPr>
                <w:rFonts w:ascii="Times New Roman" w:hAnsi="Times New Roman" w:cs="Times New Roman"/>
                <w:sz w:val="16"/>
                <w:szCs w:val="16"/>
              </w:rPr>
              <w:t>fostatização</w:t>
            </w:r>
            <w:proofErr w:type="spellEnd"/>
            <w:r w:rsidRPr="00D64697">
              <w:rPr>
                <w:rFonts w:ascii="Times New Roman" w:hAnsi="Times New Roman" w:cs="Times New Roman"/>
                <w:sz w:val="16"/>
                <w:szCs w:val="16"/>
              </w:rPr>
              <w:t>, pintura tinta epóxi-pó com película de aproximadamente 100 micros com propriedades de resistência a agentes químicos, secagem em estufa de 250°. Medidas (em mm): largura da superfície do assento: 460 a 480 mm. profundidade da superfície do assento: 440mm a 480 mm. extensão vertical do encosto: 710 a 720 mm. largura do encosto: entre 460 mm a 490mm. profundidade total fechado: entre 330 e 360 mm. acessórios inclusos: numeração de filas e poltronas alfanumérico, fixado através de parafusos não aparentes nas laterais das poltronas. Identificação individual em cada assento com marcador de mesmo material fixado através de parafusos não aparentes.</w:t>
            </w:r>
          </w:p>
          <w:p w14:paraId="3CF18071" w14:textId="7828F320" w:rsidR="008601DF" w:rsidRPr="00D64697" w:rsidRDefault="009300B3" w:rsidP="00D64697">
            <w:pPr>
              <w:tabs>
                <w:tab w:val="left" w:pos="790"/>
                <w:tab w:val="left" w:pos="1490"/>
              </w:tabs>
              <w:jc w:val="both"/>
              <w:rPr>
                <w:rFonts w:ascii="Times New Roman" w:hAnsi="Times New Roman" w:cs="Times New Roman"/>
                <w:color w:val="071C27" w:themeColor="text1"/>
                <w:sz w:val="16"/>
                <w:szCs w:val="16"/>
              </w:rPr>
            </w:pPr>
            <w:r>
              <w:rPr>
                <w:rFonts w:ascii="Times New Roman" w:hAnsi="Times New Roman" w:cs="Times New Roman"/>
                <w:color w:val="071C27" w:themeColor="text1"/>
                <w:sz w:val="16"/>
                <w:szCs w:val="16"/>
              </w:rPr>
              <w:t xml:space="preserve">  Garantia: 5 (cinco) anos.</w:t>
            </w:r>
          </w:p>
          <w:p w14:paraId="17D9411A"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p>
          <w:p w14:paraId="04A331F4"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p>
          <w:p w14:paraId="0EA73E8A" w14:textId="4116FB77" w:rsidR="009300B3" w:rsidRPr="00D64697" w:rsidRDefault="008601DF" w:rsidP="009300B3">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7B4932F6" w14:textId="77777777" w:rsidR="008601DF"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noProof/>
                <w:sz w:val="16"/>
                <w:szCs w:val="16"/>
                <w:lang w:eastAsia="pt-BR"/>
              </w:rPr>
              <w:drawing>
                <wp:anchor distT="0" distB="0" distL="114300" distR="114300" simplePos="0" relativeHeight="251703296" behindDoc="0" locked="0" layoutInCell="1" allowOverlap="1" wp14:anchorId="1D028603" wp14:editId="0168057D">
                  <wp:simplePos x="0" y="0"/>
                  <wp:positionH relativeFrom="column">
                    <wp:posOffset>1685334</wp:posOffset>
                  </wp:positionH>
                  <wp:positionV relativeFrom="paragraph">
                    <wp:posOffset>-1403</wp:posOffset>
                  </wp:positionV>
                  <wp:extent cx="952500" cy="1264429"/>
                  <wp:effectExtent l="0" t="0" r="0" b="0"/>
                  <wp:wrapSquare wrapText="bothSides"/>
                  <wp:docPr id="20" name="Imagem 20" descr="http://www.flexform.com.br/2012/produtos/Auditorio/Eventum/Media/04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flexform.com.br/2012/produtos/Auditorio/Eventum/Media/047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52500" cy="12644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9E693" w14:textId="77777777" w:rsidR="008601DF" w:rsidRDefault="008601DF" w:rsidP="00D64697">
            <w:pPr>
              <w:tabs>
                <w:tab w:val="left" w:pos="790"/>
                <w:tab w:val="left" w:pos="1490"/>
              </w:tabs>
              <w:jc w:val="both"/>
              <w:rPr>
                <w:rFonts w:ascii="Times New Roman" w:hAnsi="Times New Roman" w:cs="Times New Roman"/>
                <w:color w:val="071C27" w:themeColor="text1"/>
                <w:sz w:val="16"/>
                <w:szCs w:val="16"/>
              </w:rPr>
            </w:pPr>
          </w:p>
          <w:p w14:paraId="5BCF6B92"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3F5E9588"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2A9B65EA"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26A17DE1"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1C66D93D"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30A8AAFD"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51B47DBB"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14485643"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36220E53"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42350E77" w14:textId="77777777" w:rsidR="009300B3" w:rsidRPr="00D64697" w:rsidRDefault="009300B3" w:rsidP="00D64697">
            <w:pPr>
              <w:tabs>
                <w:tab w:val="left" w:pos="790"/>
                <w:tab w:val="left" w:pos="1490"/>
              </w:tabs>
              <w:jc w:val="both"/>
              <w:rPr>
                <w:rFonts w:ascii="Times New Roman" w:hAnsi="Times New Roman" w:cs="Times New Roman"/>
                <w:color w:val="071C27" w:themeColor="text1"/>
                <w:sz w:val="16"/>
                <w:szCs w:val="16"/>
              </w:rPr>
            </w:pPr>
          </w:p>
        </w:tc>
        <w:tc>
          <w:tcPr>
            <w:tcW w:w="992" w:type="dxa"/>
            <w:shd w:val="clear" w:color="auto" w:fill="auto"/>
            <w:vAlign w:val="center"/>
          </w:tcPr>
          <w:p w14:paraId="0878B1E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135</w:t>
            </w:r>
          </w:p>
        </w:tc>
      </w:tr>
      <w:tr w:rsidR="008601DF" w:rsidRPr="00D64697" w14:paraId="7E4B88AE" w14:textId="77777777" w:rsidTr="00D64697">
        <w:trPr>
          <w:cantSplit/>
          <w:trHeight w:val="1134"/>
        </w:trPr>
        <w:tc>
          <w:tcPr>
            <w:tcW w:w="567" w:type="dxa"/>
            <w:shd w:val="clear" w:color="auto" w:fill="auto"/>
            <w:vAlign w:val="center"/>
          </w:tcPr>
          <w:p w14:paraId="5CA011E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18</w:t>
            </w:r>
          </w:p>
        </w:tc>
        <w:tc>
          <w:tcPr>
            <w:tcW w:w="709" w:type="dxa"/>
            <w:textDirection w:val="btLr"/>
          </w:tcPr>
          <w:p w14:paraId="03DCB6A0" w14:textId="77777777" w:rsidR="008601DF" w:rsidRPr="00D64697" w:rsidRDefault="008601DF" w:rsidP="00D64697">
            <w:pPr>
              <w:pStyle w:val="TableParagraph"/>
              <w:spacing w:before="120" w:after="120"/>
              <w:ind w:left="102" w:right="142"/>
              <w:jc w:val="center"/>
              <w:rPr>
                <w:rFonts w:ascii="Times New Roman" w:hAnsi="Times New Roman" w:cs="Times New Roman"/>
                <w:b/>
                <w:bCs/>
                <w:color w:val="000000"/>
                <w:sz w:val="16"/>
                <w:szCs w:val="16"/>
                <w:lang w:eastAsia="pt-BR"/>
              </w:rPr>
            </w:pPr>
            <w:r w:rsidRPr="00D64697">
              <w:rPr>
                <w:rFonts w:ascii="Times New Roman" w:hAnsi="Times New Roman" w:cs="Times New Roman"/>
                <w:b/>
                <w:bCs/>
                <w:color w:val="000000"/>
                <w:sz w:val="16"/>
                <w:szCs w:val="16"/>
                <w:lang w:eastAsia="pt-BR"/>
              </w:rPr>
              <w:t>613469</w:t>
            </w:r>
          </w:p>
        </w:tc>
        <w:tc>
          <w:tcPr>
            <w:tcW w:w="567" w:type="dxa"/>
            <w:textDirection w:val="btLr"/>
            <w:vAlign w:val="center"/>
          </w:tcPr>
          <w:p w14:paraId="4556BF76" w14:textId="77777777" w:rsidR="008601DF" w:rsidRPr="00D64697" w:rsidRDefault="008601DF" w:rsidP="00D64697">
            <w:pPr>
              <w:pStyle w:val="TableParagraph"/>
              <w:spacing w:before="120" w:after="120"/>
              <w:ind w:left="102" w:right="142"/>
              <w:jc w:val="center"/>
              <w:rPr>
                <w:rFonts w:ascii="Times New Roman" w:hAnsi="Times New Roman" w:cs="Times New Roman"/>
                <w:b/>
                <w:sz w:val="16"/>
                <w:szCs w:val="16"/>
              </w:rPr>
            </w:pPr>
            <w:r w:rsidRPr="00D64697">
              <w:rPr>
                <w:rFonts w:ascii="Times New Roman" w:hAnsi="Times New Roman" w:cs="Times New Roman"/>
                <w:b/>
                <w:bCs/>
                <w:color w:val="000000"/>
                <w:sz w:val="16"/>
                <w:szCs w:val="16"/>
                <w:lang w:eastAsia="pt-BR"/>
              </w:rPr>
              <w:t>UNIDADE</w:t>
            </w:r>
          </w:p>
        </w:tc>
        <w:tc>
          <w:tcPr>
            <w:tcW w:w="6946" w:type="dxa"/>
            <w:shd w:val="clear" w:color="auto" w:fill="auto"/>
            <w:vAlign w:val="center"/>
          </w:tcPr>
          <w:p w14:paraId="2BFBF992" w14:textId="77777777" w:rsidR="008601DF" w:rsidRPr="00D64697" w:rsidRDefault="008601DF" w:rsidP="00D64697">
            <w:pPr>
              <w:pStyle w:val="TableParagraph"/>
              <w:spacing w:before="120" w:after="120"/>
              <w:ind w:left="102" w:right="142"/>
              <w:jc w:val="both"/>
              <w:rPr>
                <w:rFonts w:ascii="Times New Roman" w:hAnsi="Times New Roman" w:cs="Times New Roman"/>
                <w:b/>
                <w:sz w:val="16"/>
                <w:szCs w:val="16"/>
              </w:rPr>
            </w:pPr>
            <w:r w:rsidRPr="00D64697">
              <w:rPr>
                <w:rFonts w:ascii="Times New Roman" w:hAnsi="Times New Roman" w:cs="Times New Roman"/>
                <w:b/>
                <w:sz w:val="16"/>
                <w:szCs w:val="16"/>
              </w:rPr>
              <w:t xml:space="preserve">POLTRONA DE OBESO PARA AUDITÓRIO </w:t>
            </w:r>
            <w:r w:rsidRPr="00D64697">
              <w:rPr>
                <w:rFonts w:ascii="Times New Roman" w:hAnsi="Times New Roman" w:cs="Times New Roman"/>
                <w:b/>
                <w:bCs/>
                <w:sz w:val="16"/>
                <w:szCs w:val="16"/>
              </w:rPr>
              <w:t>COM PRANCHETA ESCAMOTEÁVEL</w:t>
            </w:r>
            <w:r w:rsidRPr="00D64697">
              <w:rPr>
                <w:rFonts w:ascii="Times New Roman" w:hAnsi="Times New Roman" w:cs="Times New Roman"/>
                <w:b/>
                <w:sz w:val="16"/>
                <w:szCs w:val="16"/>
              </w:rPr>
              <w:t>:</w:t>
            </w:r>
          </w:p>
          <w:p w14:paraId="7CA2187F" w14:textId="77777777" w:rsidR="008601DF" w:rsidRPr="00D64697" w:rsidRDefault="008601DF" w:rsidP="00D64697">
            <w:pPr>
              <w:pStyle w:val="TableParagraph"/>
              <w:ind w:left="102" w:right="142"/>
              <w:jc w:val="both"/>
              <w:rPr>
                <w:rFonts w:ascii="Times New Roman" w:hAnsi="Times New Roman" w:cs="Times New Roman"/>
                <w:sz w:val="16"/>
                <w:szCs w:val="16"/>
              </w:rPr>
            </w:pPr>
            <w:r w:rsidRPr="00D64697">
              <w:rPr>
                <w:rFonts w:ascii="Times New Roman" w:hAnsi="Times New Roman" w:cs="Times New Roman"/>
                <w:sz w:val="16"/>
                <w:szCs w:val="16"/>
              </w:rPr>
              <w:t xml:space="preserve">Poltrona auditório com prancheta </w:t>
            </w:r>
            <w:proofErr w:type="spellStart"/>
            <w:r w:rsidRPr="00D64697">
              <w:rPr>
                <w:rFonts w:ascii="Times New Roman" w:hAnsi="Times New Roman" w:cs="Times New Roman"/>
                <w:sz w:val="16"/>
                <w:szCs w:val="16"/>
              </w:rPr>
              <w:t>escamoteável</w:t>
            </w:r>
            <w:proofErr w:type="spellEnd"/>
            <w:r w:rsidRPr="00D64697">
              <w:rPr>
                <w:rFonts w:ascii="Times New Roman" w:hAnsi="Times New Roman" w:cs="Times New Roman"/>
                <w:sz w:val="16"/>
                <w:szCs w:val="16"/>
              </w:rPr>
              <w:t xml:space="preserve"> e largura especial para pessoa obesa (</w:t>
            </w:r>
            <w:proofErr w:type="spellStart"/>
            <w:r w:rsidRPr="00D64697">
              <w:rPr>
                <w:rFonts w:ascii="Times New Roman" w:hAnsi="Times New Roman" w:cs="Times New Roman"/>
                <w:sz w:val="16"/>
                <w:szCs w:val="16"/>
              </w:rPr>
              <w:t>p.o</w:t>
            </w:r>
            <w:proofErr w:type="spellEnd"/>
            <w:r w:rsidRPr="00D64697">
              <w:rPr>
                <w:rFonts w:ascii="Times New Roman" w:hAnsi="Times New Roman" w:cs="Times New Roman"/>
                <w:sz w:val="16"/>
                <w:szCs w:val="16"/>
              </w:rPr>
              <w:t xml:space="preserve">). Poltrona com sistema auto retrátil (poltrona que fecha quando desocupada, liberando espaço mínimo de 0.60m para passagem), com acionamento por gravidade ou através de sistema </w:t>
            </w:r>
            <w:proofErr w:type="spellStart"/>
            <w:r w:rsidRPr="00D64697">
              <w:rPr>
                <w:rFonts w:ascii="Times New Roman" w:hAnsi="Times New Roman" w:cs="Times New Roman"/>
                <w:sz w:val="16"/>
                <w:szCs w:val="16"/>
              </w:rPr>
              <w:t>antipânico</w:t>
            </w:r>
            <w:proofErr w:type="spellEnd"/>
            <w:r w:rsidRPr="00D64697">
              <w:rPr>
                <w:rFonts w:ascii="Times New Roman" w:hAnsi="Times New Roman" w:cs="Times New Roman"/>
                <w:sz w:val="16"/>
                <w:szCs w:val="16"/>
              </w:rPr>
              <w:t xml:space="preserve">. Encosto: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Espuma anatômica para proteção da região lombar fabricada em poliuretano injetado, </w:t>
            </w:r>
            <w:proofErr w:type="spellStart"/>
            <w:proofErr w:type="gramStart"/>
            <w:r w:rsidRPr="00D64697">
              <w:rPr>
                <w:rFonts w:ascii="Times New Roman" w:hAnsi="Times New Roman" w:cs="Times New Roman"/>
                <w:sz w:val="16"/>
                <w:szCs w:val="16"/>
              </w:rPr>
              <w:t>antichama,isento</w:t>
            </w:r>
            <w:proofErr w:type="spellEnd"/>
            <w:proofErr w:type="gramEnd"/>
            <w:r w:rsidRPr="00D64697">
              <w:rPr>
                <w:rFonts w:ascii="Times New Roman" w:hAnsi="Times New Roman" w:cs="Times New Roman"/>
                <w:sz w:val="16"/>
                <w:szCs w:val="16"/>
              </w:rPr>
              <w:t xml:space="preserve"> de CFC, densidade d55+/-5kg/m³, indeformável, moldada anatomicamente, com bordas arredondadas. </w:t>
            </w:r>
            <w:proofErr w:type="gramStart"/>
            <w:r w:rsidRPr="00D64697">
              <w:rPr>
                <w:rFonts w:ascii="Times New Roman" w:hAnsi="Times New Roman" w:cs="Times New Roman"/>
                <w:sz w:val="16"/>
                <w:szCs w:val="16"/>
              </w:rPr>
              <w:t>contracapa</w:t>
            </w:r>
            <w:proofErr w:type="gramEnd"/>
            <w:r w:rsidRPr="00D64697">
              <w:rPr>
                <w:rFonts w:ascii="Times New Roman" w:hAnsi="Times New Roman" w:cs="Times New Roman"/>
                <w:sz w:val="16"/>
                <w:szCs w:val="16"/>
              </w:rPr>
              <w:t xml:space="preserve"> para proteção do encosto injetada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de alta resistência a impactos e à abrasão, com sistema de absorção acústica, 100% reciclável de </w:t>
            </w:r>
            <w:r w:rsidRPr="00D64697">
              <w:rPr>
                <w:rFonts w:ascii="Times New Roman" w:hAnsi="Times New Roman" w:cs="Times New Roman"/>
                <w:b/>
                <w:sz w:val="16"/>
                <w:szCs w:val="16"/>
              </w:rPr>
              <w:t>cor preta</w:t>
            </w:r>
            <w:r w:rsidRPr="00D64697">
              <w:rPr>
                <w:rFonts w:ascii="Times New Roman" w:hAnsi="Times New Roman" w:cs="Times New Roman"/>
                <w:sz w:val="16"/>
                <w:szCs w:val="16"/>
              </w:rPr>
              <w:t xml:space="preserve">. </w:t>
            </w:r>
            <w:proofErr w:type="gramStart"/>
            <w:r w:rsidRPr="00D64697">
              <w:rPr>
                <w:rFonts w:ascii="Times New Roman" w:hAnsi="Times New Roman" w:cs="Times New Roman"/>
                <w:sz w:val="16"/>
                <w:szCs w:val="16"/>
              </w:rPr>
              <w:t>assento</w:t>
            </w:r>
            <w:proofErr w:type="gramEnd"/>
            <w:r w:rsidRPr="00D64697">
              <w:rPr>
                <w:rFonts w:ascii="Times New Roman" w:hAnsi="Times New Roman" w:cs="Times New Roman"/>
                <w:sz w:val="16"/>
                <w:szCs w:val="16"/>
              </w:rPr>
              <w:t xml:space="preserve">: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w:t>
            </w:r>
            <w:proofErr w:type="gramStart"/>
            <w:r w:rsidRPr="00D64697">
              <w:rPr>
                <w:rFonts w:ascii="Times New Roman" w:hAnsi="Times New Roman" w:cs="Times New Roman"/>
                <w:sz w:val="16"/>
                <w:szCs w:val="16"/>
              </w:rPr>
              <w:t>borda</w:t>
            </w:r>
            <w:proofErr w:type="gramEnd"/>
            <w:r w:rsidRPr="00D64697">
              <w:rPr>
                <w:rFonts w:ascii="Times New Roman" w:hAnsi="Times New Roman" w:cs="Times New Roman"/>
                <w:sz w:val="16"/>
                <w:szCs w:val="16"/>
              </w:rPr>
              <w:t xml:space="preserve"> frontal ligeiramente curvada para baixo, para não obstruir a circulação sanguínea. </w:t>
            </w:r>
            <w:proofErr w:type="gramStart"/>
            <w:r w:rsidRPr="00D64697">
              <w:rPr>
                <w:rFonts w:ascii="Times New Roman" w:hAnsi="Times New Roman" w:cs="Times New Roman"/>
                <w:sz w:val="16"/>
                <w:szCs w:val="16"/>
              </w:rPr>
              <w:t>espuma</w:t>
            </w:r>
            <w:proofErr w:type="gramEnd"/>
            <w:r w:rsidRPr="00D64697">
              <w:rPr>
                <w:rFonts w:ascii="Times New Roman" w:hAnsi="Times New Roman" w:cs="Times New Roman"/>
                <w:sz w:val="16"/>
                <w:szCs w:val="16"/>
              </w:rPr>
              <w:t xml:space="preserve"> anatômica para proteção da região lombar fabricada em poliuretano injetado, </w:t>
            </w:r>
            <w:proofErr w:type="spellStart"/>
            <w:r w:rsidRPr="00D64697">
              <w:rPr>
                <w:rFonts w:ascii="Times New Roman" w:hAnsi="Times New Roman" w:cs="Times New Roman"/>
                <w:sz w:val="16"/>
                <w:szCs w:val="16"/>
              </w:rPr>
              <w:t>anti-chama</w:t>
            </w:r>
            <w:proofErr w:type="spellEnd"/>
            <w:r w:rsidRPr="00D64697">
              <w:rPr>
                <w:rFonts w:ascii="Times New Roman" w:hAnsi="Times New Roman" w:cs="Times New Roman"/>
                <w:sz w:val="16"/>
                <w:szCs w:val="16"/>
              </w:rPr>
              <w:t xml:space="preserve">, isento de </w:t>
            </w:r>
            <w:proofErr w:type="spellStart"/>
            <w:r w:rsidRPr="00D64697">
              <w:rPr>
                <w:rFonts w:ascii="Times New Roman" w:hAnsi="Times New Roman" w:cs="Times New Roman"/>
                <w:sz w:val="16"/>
                <w:szCs w:val="16"/>
              </w:rPr>
              <w:t>cfc</w:t>
            </w:r>
            <w:proofErr w:type="spellEnd"/>
            <w:r w:rsidRPr="00D64697">
              <w:rPr>
                <w:rFonts w:ascii="Times New Roman" w:hAnsi="Times New Roman" w:cs="Times New Roman"/>
                <w:sz w:val="16"/>
                <w:szCs w:val="16"/>
              </w:rPr>
              <w:t xml:space="preserve">, densidade d55+/-5kg/m³, indeformável, moldada anatomicamente, com bordas arredondadas com espessura média de, no mínimo, 40 mm. contra assento injetado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e totalmente reciclável de alta resistência a impactos e abrasão, 100% reciclável de cor preta. Apoia braço e prancheta: apoia braço integrado à estrutura metálica central ou lateral por meio de, no mínimo, dois parafusos, sendo tal apoio injetado em poliuretano do tipo integral, termo fixo, </w:t>
            </w:r>
            <w:proofErr w:type="spellStart"/>
            <w:r w:rsidRPr="00D64697">
              <w:rPr>
                <w:rFonts w:ascii="Times New Roman" w:hAnsi="Times New Roman" w:cs="Times New Roman"/>
                <w:sz w:val="16"/>
                <w:szCs w:val="16"/>
              </w:rPr>
              <w:t>pré</w:t>
            </w:r>
            <w:proofErr w:type="spellEnd"/>
            <w:r w:rsidRPr="00D64697">
              <w:rPr>
                <w:rFonts w:ascii="Times New Roman" w:hAnsi="Times New Roman" w:cs="Times New Roman"/>
                <w:sz w:val="16"/>
                <w:szCs w:val="16"/>
              </w:rPr>
              <w:t xml:space="preserve">- polímero, com alma de aço ou madeira maciça, dotado de mecanismo de </w:t>
            </w:r>
            <w:proofErr w:type="spellStart"/>
            <w:r w:rsidRPr="00D64697">
              <w:rPr>
                <w:rFonts w:ascii="Times New Roman" w:hAnsi="Times New Roman" w:cs="Times New Roman"/>
                <w:sz w:val="16"/>
                <w:szCs w:val="16"/>
              </w:rPr>
              <w:t>escamoteamento</w:t>
            </w:r>
            <w:proofErr w:type="spellEnd"/>
            <w:r w:rsidRPr="00D64697">
              <w:rPr>
                <w:rFonts w:ascii="Times New Roman" w:hAnsi="Times New Roman" w:cs="Times New Roman"/>
                <w:sz w:val="16"/>
                <w:szCs w:val="16"/>
              </w:rPr>
              <w:t xml:space="preserve"> do apoio de braço, no sentido transversal, para acomodar o conjunto de prancheta dentro da lateral, finalizando com o posicionamento do apoia braço em sua situação inicial de uso. </w:t>
            </w:r>
            <w:proofErr w:type="gramStart"/>
            <w:r w:rsidRPr="00D64697">
              <w:rPr>
                <w:rFonts w:ascii="Times New Roman" w:hAnsi="Times New Roman" w:cs="Times New Roman"/>
                <w:sz w:val="16"/>
                <w:szCs w:val="16"/>
              </w:rPr>
              <w:t>prancheta</w:t>
            </w:r>
            <w:proofErr w:type="gramEnd"/>
            <w:r w:rsidRPr="00D64697">
              <w:rPr>
                <w:rFonts w:ascii="Times New Roman" w:hAnsi="Times New Roman" w:cs="Times New Roman"/>
                <w:sz w:val="16"/>
                <w:szCs w:val="16"/>
              </w:rPr>
              <w:t xml:space="preserve"> com alma em chapa de aço, alumínio ou em </w:t>
            </w:r>
            <w:proofErr w:type="spellStart"/>
            <w:r w:rsidRPr="00D64697">
              <w:rPr>
                <w:rFonts w:ascii="Times New Roman" w:hAnsi="Times New Roman" w:cs="Times New Roman"/>
                <w:sz w:val="16"/>
                <w:szCs w:val="16"/>
              </w:rPr>
              <w:t>mdf</w:t>
            </w:r>
            <w:proofErr w:type="spellEnd"/>
            <w:r w:rsidRPr="00D64697">
              <w:rPr>
                <w:rFonts w:ascii="Times New Roman" w:hAnsi="Times New Roman" w:cs="Times New Roman"/>
                <w:sz w:val="16"/>
                <w:szCs w:val="16"/>
              </w:rPr>
              <w:t xml:space="preserve"> com, no mínimo, 12 mm de espessura, acabamento nas bordas isento de ângulo reto e cantos vivos (cortantes), fixada à estrutura com articulações para rebatimento e encaixe da prancheta ficando a mesma totalmente oculta no apoia braço lateral. </w:t>
            </w:r>
            <w:proofErr w:type="gramStart"/>
            <w:r w:rsidRPr="00D64697">
              <w:rPr>
                <w:rFonts w:ascii="Times New Roman" w:hAnsi="Times New Roman" w:cs="Times New Roman"/>
                <w:sz w:val="16"/>
                <w:szCs w:val="16"/>
              </w:rPr>
              <w:t>acabamento</w:t>
            </w:r>
            <w:proofErr w:type="gramEnd"/>
            <w:r w:rsidRPr="00D64697">
              <w:rPr>
                <w:rFonts w:ascii="Times New Roman" w:hAnsi="Times New Roman" w:cs="Times New Roman"/>
                <w:sz w:val="16"/>
                <w:szCs w:val="16"/>
              </w:rPr>
              <w:t xml:space="preserve"> das bordas em perfil de PVC e revestimento laminado </w:t>
            </w:r>
            <w:proofErr w:type="spellStart"/>
            <w:r w:rsidRPr="00D64697">
              <w:rPr>
                <w:rFonts w:ascii="Times New Roman" w:hAnsi="Times New Roman" w:cs="Times New Roman"/>
                <w:sz w:val="16"/>
                <w:szCs w:val="16"/>
              </w:rPr>
              <w:t>melamínico</w:t>
            </w:r>
            <w:proofErr w:type="spellEnd"/>
            <w:r w:rsidRPr="00D64697">
              <w:rPr>
                <w:rFonts w:ascii="Times New Roman" w:hAnsi="Times New Roman" w:cs="Times New Roman"/>
                <w:sz w:val="16"/>
                <w:szCs w:val="16"/>
              </w:rPr>
              <w:t xml:space="preserve"> de alta pressão na cor preta em ambas as faces. </w:t>
            </w:r>
            <w:proofErr w:type="gramStart"/>
            <w:r w:rsidRPr="00D64697">
              <w:rPr>
                <w:rFonts w:ascii="Times New Roman" w:hAnsi="Times New Roman" w:cs="Times New Roman"/>
                <w:sz w:val="16"/>
                <w:szCs w:val="16"/>
              </w:rPr>
              <w:t>acabamento</w:t>
            </w:r>
            <w:proofErr w:type="gramEnd"/>
            <w:r w:rsidRPr="00D64697">
              <w:rPr>
                <w:rFonts w:ascii="Times New Roman" w:hAnsi="Times New Roman" w:cs="Times New Roman"/>
                <w:sz w:val="16"/>
                <w:szCs w:val="16"/>
              </w:rPr>
              <w:t xml:space="preserve">: estrutura do painel lateral entre a base a o braço em material termoplástico injetado (polipropileno). Para estrutura central acabamento na parte superior em termoplástico injetado. </w:t>
            </w:r>
            <w:proofErr w:type="gramStart"/>
            <w:r w:rsidRPr="00D64697">
              <w:rPr>
                <w:rFonts w:ascii="Times New Roman" w:hAnsi="Times New Roman" w:cs="Times New Roman"/>
                <w:sz w:val="16"/>
                <w:szCs w:val="16"/>
              </w:rPr>
              <w:t>tecido</w:t>
            </w:r>
            <w:proofErr w:type="gramEnd"/>
            <w:r w:rsidRPr="00D64697">
              <w:rPr>
                <w:rFonts w:ascii="Times New Roman" w:hAnsi="Times New Roman" w:cs="Times New Roman"/>
                <w:sz w:val="16"/>
                <w:szCs w:val="16"/>
              </w:rPr>
              <w:t xml:space="preserve"> antialérgico na cor a definir. </w:t>
            </w:r>
            <w:proofErr w:type="gramStart"/>
            <w:r w:rsidRPr="00D64697">
              <w:rPr>
                <w:rFonts w:ascii="Times New Roman" w:hAnsi="Times New Roman" w:cs="Times New Roman"/>
                <w:sz w:val="16"/>
                <w:szCs w:val="16"/>
              </w:rPr>
              <w:t>estrutura</w:t>
            </w:r>
            <w:proofErr w:type="gramEnd"/>
            <w:r w:rsidRPr="00D64697">
              <w:rPr>
                <w:rFonts w:ascii="Times New Roman" w:hAnsi="Times New Roman" w:cs="Times New Roman"/>
                <w:sz w:val="16"/>
                <w:szCs w:val="16"/>
              </w:rPr>
              <w:t xml:space="preserve"> de sustentação da cadeira fabricada em tubo de aço SAE 1010/1020 tubular dispostos em ângulo, no sentido vertical e apoiados em chapa de aço </w:t>
            </w:r>
            <w:proofErr w:type="spellStart"/>
            <w:r w:rsidRPr="00D64697">
              <w:rPr>
                <w:rFonts w:ascii="Times New Roman" w:hAnsi="Times New Roman" w:cs="Times New Roman"/>
                <w:sz w:val="16"/>
                <w:szCs w:val="16"/>
              </w:rPr>
              <w:t>nbr</w:t>
            </w:r>
            <w:proofErr w:type="spellEnd"/>
            <w:r w:rsidRPr="00D64697">
              <w:rPr>
                <w:rFonts w:ascii="Times New Roman" w:hAnsi="Times New Roman" w:cs="Times New Roman"/>
                <w:sz w:val="16"/>
                <w:szCs w:val="16"/>
              </w:rPr>
              <w:t xml:space="preserve"> 6658 de espessura mínima de 3,00 mm, soldadas à estrutura pelo sistema </w:t>
            </w:r>
            <w:proofErr w:type="spellStart"/>
            <w:r w:rsidRPr="00D64697">
              <w:rPr>
                <w:rFonts w:ascii="Times New Roman" w:hAnsi="Times New Roman" w:cs="Times New Roman"/>
                <w:sz w:val="16"/>
                <w:szCs w:val="16"/>
              </w:rPr>
              <w:t>mig</w:t>
            </w:r>
            <w:proofErr w:type="spellEnd"/>
            <w:r w:rsidRPr="00D64697">
              <w:rPr>
                <w:rFonts w:ascii="Times New Roman" w:hAnsi="Times New Roman" w:cs="Times New Roman"/>
                <w:sz w:val="16"/>
                <w:szCs w:val="16"/>
              </w:rPr>
              <w:t xml:space="preserve">, com furação na base horizontal em 2 pontos para fixação ao piso, por meio de chumbadores, de forma não aparente. Toda estrutura metálica deve receber tratamento de desengraxe, decapagem e </w:t>
            </w:r>
            <w:proofErr w:type="spellStart"/>
            <w:r w:rsidRPr="00D64697">
              <w:rPr>
                <w:rFonts w:ascii="Times New Roman" w:hAnsi="Times New Roman" w:cs="Times New Roman"/>
                <w:sz w:val="16"/>
                <w:szCs w:val="16"/>
              </w:rPr>
              <w:t>fostatização</w:t>
            </w:r>
            <w:proofErr w:type="spellEnd"/>
            <w:r w:rsidRPr="00D64697">
              <w:rPr>
                <w:rFonts w:ascii="Times New Roman" w:hAnsi="Times New Roman" w:cs="Times New Roman"/>
                <w:sz w:val="16"/>
                <w:szCs w:val="16"/>
              </w:rPr>
              <w:t>, pintura tinta epóxi-pó com película de aproximadamente 100 micros com propriedades de resistência a agentes químicos, secagem em estufa de 250°. Medidas: largura do assento: 750mm a 900mm. Profundidade do assento: 470mm a 505mm. largura do encosto: 750mm a 900mm. altura do encosto: 710 mm a 720mm. peso suportado: até 250kg- acessórios inclusos: numeração de filas e poltronas alfanumérico, fixado através de parafusos não aparentes nas laterais das poltronas. Identificação individual em cada assento com marcador de mesmo material fixado através de parafusos não aparentes. A identificação numérica do assento deverá ficar visível quando rebatido.</w:t>
            </w:r>
          </w:p>
          <w:p w14:paraId="1266DAB1" w14:textId="538C52A7" w:rsidR="008601DF" w:rsidRPr="009300B3" w:rsidRDefault="009300B3" w:rsidP="009300B3">
            <w:pPr>
              <w:tabs>
                <w:tab w:val="left" w:pos="790"/>
                <w:tab w:val="left" w:pos="1490"/>
              </w:tabs>
              <w:jc w:val="both"/>
              <w:rPr>
                <w:rFonts w:ascii="Times New Roman" w:hAnsi="Times New Roman" w:cs="Times New Roman"/>
                <w:color w:val="071C27" w:themeColor="text1"/>
                <w:sz w:val="16"/>
                <w:szCs w:val="16"/>
              </w:rPr>
            </w:pPr>
            <w:r>
              <w:rPr>
                <w:rFonts w:ascii="Times New Roman" w:hAnsi="Times New Roman" w:cs="Times New Roman"/>
                <w:color w:val="071C27" w:themeColor="text1"/>
                <w:sz w:val="16"/>
                <w:szCs w:val="16"/>
              </w:rPr>
              <w:t xml:space="preserve">  Garantia: 5 (cinco) anos.</w:t>
            </w:r>
          </w:p>
          <w:p w14:paraId="0EE07585" w14:textId="77777777" w:rsidR="008601DF" w:rsidRPr="00D64697" w:rsidRDefault="008601DF" w:rsidP="00D64697">
            <w:pPr>
              <w:spacing w:after="120"/>
              <w:jc w:val="center"/>
              <w:rPr>
                <w:rFonts w:ascii="Times New Roman" w:hAnsi="Times New Roman" w:cs="Times New Roman"/>
                <w:b/>
                <w:sz w:val="16"/>
                <w:szCs w:val="16"/>
              </w:rPr>
            </w:pPr>
          </w:p>
          <w:p w14:paraId="54093227" w14:textId="77777777" w:rsidR="008601DF"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7FD5DCE7" w14:textId="53C82D9B" w:rsidR="008601DF" w:rsidRPr="00D64697" w:rsidRDefault="009300B3"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04320" behindDoc="0" locked="0" layoutInCell="1" allowOverlap="1" wp14:anchorId="325E958D" wp14:editId="5028D8BC">
                  <wp:simplePos x="0" y="0"/>
                  <wp:positionH relativeFrom="column">
                    <wp:posOffset>1536065</wp:posOffset>
                  </wp:positionH>
                  <wp:positionV relativeFrom="paragraph">
                    <wp:posOffset>71120</wp:posOffset>
                  </wp:positionV>
                  <wp:extent cx="1146175" cy="1190625"/>
                  <wp:effectExtent l="0" t="0" r="0" b="9525"/>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114617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888D9" w14:textId="2C3A4DD2" w:rsidR="008601DF" w:rsidRPr="00D64697" w:rsidRDefault="008601DF" w:rsidP="00D64697">
            <w:pPr>
              <w:spacing w:after="120"/>
              <w:jc w:val="center"/>
              <w:rPr>
                <w:rFonts w:ascii="Times New Roman" w:hAnsi="Times New Roman" w:cs="Times New Roman"/>
                <w:b/>
                <w:sz w:val="16"/>
                <w:szCs w:val="16"/>
              </w:rPr>
            </w:pPr>
          </w:p>
          <w:p w14:paraId="284959E5" w14:textId="77777777" w:rsidR="008601DF" w:rsidRDefault="008601DF" w:rsidP="00D64697">
            <w:pPr>
              <w:pStyle w:val="TableParagraph"/>
              <w:spacing w:after="120"/>
              <w:ind w:left="102" w:right="142"/>
              <w:jc w:val="both"/>
              <w:rPr>
                <w:rFonts w:ascii="Times New Roman" w:hAnsi="Times New Roman" w:cs="Times New Roman"/>
                <w:sz w:val="16"/>
                <w:szCs w:val="16"/>
              </w:rPr>
            </w:pPr>
          </w:p>
          <w:p w14:paraId="210A5CE4"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259A613C"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2E90FC6F"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0B310CAA"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72F6BB47" w14:textId="77777777" w:rsidR="009300B3" w:rsidRPr="00D64697" w:rsidRDefault="009300B3" w:rsidP="00D64697">
            <w:pPr>
              <w:pStyle w:val="TableParagraph"/>
              <w:spacing w:after="120"/>
              <w:ind w:left="102" w:right="142"/>
              <w:jc w:val="both"/>
              <w:rPr>
                <w:rFonts w:ascii="Times New Roman" w:hAnsi="Times New Roman" w:cs="Times New Roman"/>
                <w:sz w:val="16"/>
                <w:szCs w:val="16"/>
              </w:rPr>
            </w:pPr>
          </w:p>
        </w:tc>
        <w:tc>
          <w:tcPr>
            <w:tcW w:w="992" w:type="dxa"/>
            <w:shd w:val="clear" w:color="auto" w:fill="auto"/>
            <w:vAlign w:val="center"/>
          </w:tcPr>
          <w:p w14:paraId="7E7B99C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r>
    </w:tbl>
    <w:p w14:paraId="7BBE5134" w14:textId="77777777" w:rsidR="009300B3" w:rsidRDefault="009300B3" w:rsidP="00E86470">
      <w:pPr>
        <w:tabs>
          <w:tab w:val="left" w:pos="0"/>
        </w:tabs>
        <w:spacing w:before="120"/>
        <w:jc w:val="center"/>
        <w:rPr>
          <w:rFonts w:ascii="Times New Roman" w:hAnsi="Times New Roman" w:cs="Times New Roman"/>
          <w:b/>
          <w:sz w:val="32"/>
          <w:szCs w:val="24"/>
          <w:u w:val="single"/>
        </w:rPr>
      </w:pPr>
    </w:p>
    <w:p w14:paraId="4F3E2583" w14:textId="77777777" w:rsidR="009300B3" w:rsidRDefault="009300B3" w:rsidP="00E86470">
      <w:pPr>
        <w:tabs>
          <w:tab w:val="left" w:pos="0"/>
        </w:tabs>
        <w:spacing w:before="120"/>
        <w:jc w:val="center"/>
        <w:rPr>
          <w:rFonts w:ascii="Times New Roman" w:hAnsi="Times New Roman" w:cs="Times New Roman"/>
          <w:b/>
          <w:sz w:val="32"/>
          <w:szCs w:val="24"/>
          <w:u w:val="single"/>
        </w:rPr>
      </w:pPr>
    </w:p>
    <w:tbl>
      <w:tblPr>
        <w:tblW w:w="5758" w:type="pct"/>
        <w:tblInd w:w="-714" w:type="dxa"/>
        <w:tblCellMar>
          <w:left w:w="70" w:type="dxa"/>
          <w:right w:w="70" w:type="dxa"/>
        </w:tblCellMar>
        <w:tblLook w:val="04A0" w:firstRow="1" w:lastRow="0" w:firstColumn="1" w:lastColumn="0" w:noHBand="0" w:noVBand="1"/>
      </w:tblPr>
      <w:tblGrid>
        <w:gridCol w:w="567"/>
        <w:gridCol w:w="708"/>
        <w:gridCol w:w="607"/>
        <w:gridCol w:w="6911"/>
        <w:gridCol w:w="990"/>
      </w:tblGrid>
      <w:tr w:rsidR="008601DF" w:rsidRPr="009300B3" w14:paraId="0936001A" w14:textId="77777777" w:rsidTr="009300B3">
        <w:trPr>
          <w:trHeight w:val="630"/>
        </w:trPr>
        <w:tc>
          <w:tcPr>
            <w:tcW w:w="5000" w:type="pct"/>
            <w:gridSpan w:val="5"/>
            <w:tcBorders>
              <w:top w:val="single" w:sz="4" w:space="0" w:color="auto"/>
              <w:left w:val="single" w:sz="4" w:space="0" w:color="auto"/>
              <w:bottom w:val="single" w:sz="4" w:space="0" w:color="auto"/>
              <w:right w:val="single" w:sz="4" w:space="0" w:color="auto"/>
            </w:tcBorders>
            <w:shd w:val="clear" w:color="auto" w:fill="D6ECF7" w:themeFill="text1" w:themeFillTint="1A"/>
            <w:vAlign w:val="center"/>
          </w:tcPr>
          <w:p w14:paraId="2E79942B" w14:textId="1613596E"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sz w:val="18"/>
                <w:szCs w:val="16"/>
              </w:rPr>
              <w:t>GRUPO 03 – MÓVEIS ESCOLARES</w:t>
            </w:r>
          </w:p>
        </w:tc>
      </w:tr>
      <w:tr w:rsidR="008601DF" w:rsidRPr="009300B3" w14:paraId="480A4ACC"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D6ECF7" w:themeFill="text1" w:themeFillTint="1A"/>
            <w:textDirection w:val="btLr"/>
            <w:vAlign w:val="center"/>
          </w:tcPr>
          <w:p w14:paraId="772991F8"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ITEM</w:t>
            </w:r>
          </w:p>
        </w:tc>
        <w:tc>
          <w:tcPr>
            <w:tcW w:w="362" w:type="pct"/>
            <w:tcBorders>
              <w:top w:val="single" w:sz="4" w:space="0" w:color="auto"/>
              <w:left w:val="single" w:sz="4" w:space="0" w:color="auto"/>
              <w:bottom w:val="single" w:sz="4" w:space="0" w:color="auto"/>
              <w:right w:val="single" w:sz="4" w:space="0" w:color="auto"/>
            </w:tcBorders>
            <w:shd w:val="clear" w:color="auto" w:fill="D6ECF7" w:themeFill="text1" w:themeFillTint="1A"/>
            <w:textDirection w:val="btLr"/>
            <w:vAlign w:val="center"/>
          </w:tcPr>
          <w:p w14:paraId="10D1DF18" w14:textId="4A0F7CC9" w:rsidR="008601DF" w:rsidRPr="009300B3" w:rsidRDefault="009300B3" w:rsidP="009300B3">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CATMAT</w:t>
            </w:r>
          </w:p>
        </w:tc>
        <w:tc>
          <w:tcPr>
            <w:tcW w:w="310" w:type="pct"/>
            <w:tcBorders>
              <w:top w:val="single" w:sz="4" w:space="0" w:color="auto"/>
              <w:left w:val="single" w:sz="4" w:space="0" w:color="auto"/>
              <w:bottom w:val="single" w:sz="4" w:space="0" w:color="auto"/>
              <w:right w:val="single" w:sz="4" w:space="0" w:color="auto"/>
            </w:tcBorders>
            <w:shd w:val="clear" w:color="auto" w:fill="D6ECF7" w:themeFill="text1" w:themeFillTint="1A"/>
            <w:textDirection w:val="btLr"/>
          </w:tcPr>
          <w:p w14:paraId="5E6842E8"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p>
          <w:p w14:paraId="60DB980B"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UNIDADE</w:t>
            </w:r>
          </w:p>
        </w:tc>
        <w:tc>
          <w:tcPr>
            <w:tcW w:w="3532" w:type="pct"/>
            <w:tcBorders>
              <w:top w:val="single" w:sz="4" w:space="0" w:color="auto"/>
              <w:left w:val="single" w:sz="4" w:space="0" w:color="auto"/>
              <w:bottom w:val="single" w:sz="4" w:space="0" w:color="auto"/>
              <w:right w:val="single" w:sz="4" w:space="0" w:color="auto"/>
            </w:tcBorders>
            <w:shd w:val="clear" w:color="auto" w:fill="D6ECF7" w:themeFill="text1" w:themeFillTint="1A"/>
            <w:vAlign w:val="center"/>
          </w:tcPr>
          <w:p w14:paraId="6364CF10"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DESCRIÇÃO</w:t>
            </w:r>
          </w:p>
        </w:tc>
        <w:tc>
          <w:tcPr>
            <w:tcW w:w="507" w:type="pct"/>
            <w:tcBorders>
              <w:top w:val="single" w:sz="4" w:space="0" w:color="auto"/>
              <w:left w:val="single" w:sz="4" w:space="0" w:color="auto"/>
              <w:bottom w:val="single" w:sz="4" w:space="0" w:color="auto"/>
              <w:right w:val="single" w:sz="4" w:space="0" w:color="auto"/>
            </w:tcBorders>
            <w:shd w:val="clear" w:color="auto" w:fill="D6ECF7" w:themeFill="text1" w:themeFillTint="1A"/>
            <w:vAlign w:val="center"/>
          </w:tcPr>
          <w:p w14:paraId="2D687653"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QUANT.</w:t>
            </w:r>
          </w:p>
        </w:tc>
      </w:tr>
      <w:tr w:rsidR="008601DF" w:rsidRPr="009300B3" w14:paraId="29758A06"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DE4531F" w14:textId="77777777" w:rsidR="008601DF" w:rsidRPr="009300B3" w:rsidRDefault="008601DF" w:rsidP="00D64697">
            <w:pPr>
              <w:jc w:val="center"/>
              <w:rPr>
                <w:rFonts w:ascii="Times New Roman" w:eastAsia="Times New Roman" w:hAnsi="Times New Roman" w:cs="Times New Roman"/>
                <w:b/>
                <w:bCs/>
                <w:color w:val="000000"/>
                <w:sz w:val="16"/>
                <w:szCs w:val="16"/>
                <w:highlight w:val="yellow"/>
              </w:rPr>
            </w:pPr>
            <w:r w:rsidRPr="009300B3">
              <w:rPr>
                <w:rFonts w:ascii="Times New Roman" w:eastAsia="Times New Roman" w:hAnsi="Times New Roman" w:cs="Times New Roman"/>
                <w:b/>
                <w:bCs/>
                <w:color w:val="000000"/>
                <w:sz w:val="16"/>
                <w:szCs w:val="16"/>
              </w:rPr>
              <w:t>19</w:t>
            </w:r>
          </w:p>
        </w:tc>
        <w:tc>
          <w:tcPr>
            <w:tcW w:w="362" w:type="pct"/>
            <w:tcBorders>
              <w:top w:val="single" w:sz="4" w:space="0" w:color="auto"/>
              <w:left w:val="single" w:sz="4" w:space="0" w:color="auto"/>
              <w:bottom w:val="single" w:sz="4" w:space="0" w:color="auto"/>
              <w:right w:val="single" w:sz="4" w:space="0" w:color="auto"/>
            </w:tcBorders>
            <w:textDirection w:val="btLr"/>
          </w:tcPr>
          <w:p w14:paraId="4B55A307" w14:textId="77777777" w:rsidR="008601DF" w:rsidRPr="009300B3" w:rsidRDefault="008601DF" w:rsidP="00D64697">
            <w:pPr>
              <w:spacing w:before="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603099</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5C2A6C" w14:textId="77777777" w:rsidR="008601DF" w:rsidRPr="009300B3" w:rsidRDefault="008601DF" w:rsidP="00D64697">
            <w:pPr>
              <w:spacing w:before="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CONJUNTO</w:t>
            </w:r>
          </w:p>
        </w:tc>
        <w:tc>
          <w:tcPr>
            <w:tcW w:w="3532" w:type="pct"/>
            <w:tcBorders>
              <w:top w:val="single" w:sz="4" w:space="0" w:color="auto"/>
              <w:left w:val="single" w:sz="4" w:space="0" w:color="auto"/>
              <w:bottom w:val="single" w:sz="4" w:space="0" w:color="auto"/>
              <w:right w:val="single" w:sz="4" w:space="0" w:color="auto"/>
            </w:tcBorders>
            <w:shd w:val="clear" w:color="auto" w:fill="auto"/>
            <w:vAlign w:val="center"/>
          </w:tcPr>
          <w:p w14:paraId="7DD433C4" w14:textId="77777777" w:rsidR="008601DF" w:rsidRPr="009300B3" w:rsidRDefault="008601DF" w:rsidP="00D64697">
            <w:pPr>
              <w:pStyle w:val="Default"/>
              <w:spacing w:before="120" w:after="120"/>
              <w:jc w:val="both"/>
              <w:rPr>
                <w:rFonts w:ascii="Times New Roman" w:hAnsi="Times New Roman" w:cs="Times New Roman"/>
                <w:b/>
                <w:bCs/>
                <w:color w:val="auto"/>
                <w:sz w:val="16"/>
                <w:szCs w:val="16"/>
              </w:rPr>
            </w:pPr>
            <w:r w:rsidRPr="009300B3">
              <w:rPr>
                <w:rFonts w:ascii="Times New Roman" w:eastAsia="Times New Roman" w:hAnsi="Times New Roman" w:cs="Times New Roman"/>
                <w:b/>
                <w:color w:val="071C27" w:themeColor="text1"/>
                <w:sz w:val="16"/>
                <w:szCs w:val="16"/>
                <w:lang w:eastAsia="pt-BR"/>
              </w:rPr>
              <w:t>CONJUNTO HEXAGONAL INFANTIL</w:t>
            </w:r>
            <w:r w:rsidRPr="009300B3">
              <w:rPr>
                <w:rFonts w:ascii="Times New Roman" w:hAnsi="Times New Roman" w:cs="Times New Roman"/>
                <w:b/>
                <w:bCs/>
                <w:color w:val="auto"/>
                <w:sz w:val="16"/>
                <w:szCs w:val="16"/>
              </w:rPr>
              <w:t>.</w:t>
            </w:r>
          </w:p>
          <w:p w14:paraId="50D2F1CB" w14:textId="77777777" w:rsidR="008601DF" w:rsidRPr="009300B3" w:rsidRDefault="008601DF" w:rsidP="00D64697">
            <w:pPr>
              <w:adjustRightInd w:val="0"/>
              <w:rPr>
                <w:rFonts w:ascii="Times New Roman" w:hAnsi="Times New Roman" w:cs="Times New Roman"/>
                <w:b/>
                <w:sz w:val="16"/>
                <w:szCs w:val="16"/>
              </w:rPr>
            </w:pPr>
            <w:r w:rsidRPr="009300B3">
              <w:rPr>
                <w:rFonts w:ascii="Times New Roman" w:hAnsi="Times New Roman" w:cs="Times New Roman"/>
                <w:b/>
                <w:sz w:val="16"/>
                <w:szCs w:val="16"/>
              </w:rPr>
              <w:t>Conjunto escolar infantil trapézio com mesa central possibilitando várias formações pedagógicas em sala de aula:</w:t>
            </w:r>
          </w:p>
          <w:p w14:paraId="4792E1DF" w14:textId="77777777" w:rsidR="008601DF" w:rsidRPr="009300B3" w:rsidRDefault="008601DF" w:rsidP="00D64697">
            <w:pPr>
              <w:adjustRightInd w:val="0"/>
              <w:jc w:val="both"/>
              <w:rPr>
                <w:rFonts w:ascii="Times New Roman" w:hAnsi="Times New Roman" w:cs="Times New Roman"/>
                <w:sz w:val="16"/>
                <w:szCs w:val="16"/>
              </w:rPr>
            </w:pPr>
            <w:r w:rsidRPr="009300B3">
              <w:rPr>
                <w:rFonts w:ascii="Times New Roman" w:hAnsi="Times New Roman" w:cs="Times New Roman"/>
                <w:sz w:val="16"/>
                <w:szCs w:val="16"/>
              </w:rPr>
              <w:t xml:space="preserve">Carteira com tampo em resina termoplástica injetada com as seguintes dimensões aproximadas: 167 x 355 x 560 com abas em todo o perímetro, dotada de porta canetas e porta borrachas integrado na parte superior centralizada, porta livros em formato trapézio em polipropileno injetado com encaixe para estrutura de aço, grade frontal quadriculada em polipropileno injetado, estrutura em tubo de aço industrial de seção retangular 30 x 20mm com costura, banho </w:t>
            </w:r>
            <w:proofErr w:type="spellStart"/>
            <w:r w:rsidRPr="009300B3">
              <w:rPr>
                <w:rFonts w:ascii="Times New Roman" w:hAnsi="Times New Roman" w:cs="Times New Roman"/>
                <w:sz w:val="16"/>
                <w:szCs w:val="16"/>
              </w:rPr>
              <w:t>desengraxante</w:t>
            </w:r>
            <w:proofErr w:type="spellEnd"/>
            <w:r w:rsidRPr="009300B3">
              <w:rPr>
                <w:rFonts w:ascii="Times New Roman" w:hAnsi="Times New Roman" w:cs="Times New Roman"/>
                <w:sz w:val="16"/>
                <w:szCs w:val="16"/>
              </w:rPr>
              <w:t xml:space="preserve"> e tratamento químico </w:t>
            </w:r>
            <w:proofErr w:type="spellStart"/>
            <w:r w:rsidRPr="009300B3">
              <w:rPr>
                <w:rFonts w:ascii="Times New Roman" w:hAnsi="Times New Roman" w:cs="Times New Roman"/>
                <w:sz w:val="16"/>
                <w:szCs w:val="16"/>
              </w:rPr>
              <w:t>antiferruginoso</w:t>
            </w:r>
            <w:proofErr w:type="spellEnd"/>
            <w:r w:rsidRPr="009300B3">
              <w:rPr>
                <w:rFonts w:ascii="Times New Roman" w:hAnsi="Times New Roman" w:cs="Times New Roman"/>
                <w:sz w:val="16"/>
                <w:szCs w:val="16"/>
              </w:rPr>
              <w:t xml:space="preserve">, pintura eletrostática a pó epóxi na cor a ser definido, sapatas em polipropileno copolímero injetada, fixadas por meio de rebites de repuxo tipo pop, cadeira com assento e encosto em polipropileno injetado sendo assento medindo 332mm X 319 mm de profundidade, encosto medindo 330 X 180 mm de altura, ambos com curvatura anatômica, estrutura em tubo de aço industrial de seção retangular 30 X 20 com costura, banho </w:t>
            </w:r>
            <w:proofErr w:type="spellStart"/>
            <w:r w:rsidRPr="009300B3">
              <w:rPr>
                <w:rFonts w:ascii="Times New Roman" w:hAnsi="Times New Roman" w:cs="Times New Roman"/>
                <w:sz w:val="16"/>
                <w:szCs w:val="16"/>
              </w:rPr>
              <w:t>desengraxante</w:t>
            </w:r>
            <w:proofErr w:type="spellEnd"/>
            <w:r w:rsidRPr="009300B3">
              <w:rPr>
                <w:rFonts w:ascii="Times New Roman" w:hAnsi="Times New Roman" w:cs="Times New Roman"/>
                <w:sz w:val="16"/>
                <w:szCs w:val="16"/>
              </w:rPr>
              <w:t xml:space="preserve"> e tratamento químico </w:t>
            </w:r>
            <w:proofErr w:type="spellStart"/>
            <w:r w:rsidRPr="009300B3">
              <w:rPr>
                <w:rFonts w:ascii="Times New Roman" w:hAnsi="Times New Roman" w:cs="Times New Roman"/>
                <w:sz w:val="16"/>
                <w:szCs w:val="16"/>
              </w:rPr>
              <w:t>antiferruginoso</w:t>
            </w:r>
            <w:proofErr w:type="spellEnd"/>
            <w:r w:rsidRPr="009300B3">
              <w:rPr>
                <w:rFonts w:ascii="Times New Roman" w:hAnsi="Times New Roman" w:cs="Times New Roman"/>
                <w:sz w:val="16"/>
                <w:szCs w:val="16"/>
              </w:rPr>
              <w:t xml:space="preserve">, pintura eletrostática pó epóxi na cor a ser definido, sapatas em polipropileno copolímero injetada, fixadas por meio de rebites de repuxo tipo pop, mesa central com 6 compartimentos para materiais didáticos confeccionada em polipropileno injetado com diâmetro de 354mm, estrutura confeccionada em tubo de aço industrial de seção circular 7/8 dobradas mecanicamente, banho </w:t>
            </w:r>
            <w:proofErr w:type="spellStart"/>
            <w:r w:rsidRPr="009300B3">
              <w:rPr>
                <w:rFonts w:ascii="Times New Roman" w:hAnsi="Times New Roman" w:cs="Times New Roman"/>
                <w:sz w:val="16"/>
                <w:szCs w:val="16"/>
              </w:rPr>
              <w:t>desengraxante</w:t>
            </w:r>
            <w:proofErr w:type="spellEnd"/>
            <w:r w:rsidRPr="009300B3">
              <w:rPr>
                <w:rFonts w:ascii="Times New Roman" w:hAnsi="Times New Roman" w:cs="Times New Roman"/>
                <w:sz w:val="16"/>
                <w:szCs w:val="16"/>
              </w:rPr>
              <w:t xml:space="preserve"> e tratamento anticorrosivo, pintura eletrostática a epóxi na cor a ser definido. Topos e sapatas em polipropileno copolímero injetada. As sapatas confeccionadas em polipropileno injetado na cor a ser definido.</w:t>
            </w:r>
          </w:p>
          <w:p w14:paraId="638A31F2" w14:textId="47AB0B32" w:rsidR="009300B3" w:rsidRPr="009300B3" w:rsidRDefault="008601DF" w:rsidP="009300B3">
            <w:pPr>
              <w:adjustRightInd w:val="0"/>
              <w:spacing w:before="120" w:after="120"/>
              <w:jc w:val="center"/>
              <w:rPr>
                <w:rFonts w:ascii="Times New Roman" w:hAnsi="Times New Roman" w:cs="Times New Roman"/>
                <w:b/>
                <w:bCs/>
                <w:color w:val="071C27" w:themeColor="text1"/>
                <w:sz w:val="16"/>
                <w:szCs w:val="16"/>
              </w:rPr>
            </w:pPr>
            <w:r w:rsidRPr="009300B3">
              <w:rPr>
                <w:rFonts w:ascii="Times New Roman" w:hAnsi="Times New Roman" w:cs="Times New Roman"/>
                <w:bCs/>
                <w:color w:val="071C27" w:themeColor="text1"/>
                <w:sz w:val="16"/>
                <w:szCs w:val="16"/>
              </w:rPr>
              <w:t>I</w:t>
            </w:r>
            <w:r w:rsidRPr="009300B3">
              <w:rPr>
                <w:rFonts w:ascii="Times New Roman" w:hAnsi="Times New Roman" w:cs="Times New Roman"/>
                <w:b/>
                <w:bCs/>
                <w:color w:val="071C27" w:themeColor="text1"/>
                <w:sz w:val="16"/>
                <w:szCs w:val="16"/>
              </w:rPr>
              <w:t>MAGEM MERAMENTE ILUSTRATIVA:</w:t>
            </w:r>
          </w:p>
          <w:p w14:paraId="599B0457" w14:textId="77777777" w:rsidR="008601DF" w:rsidRPr="009300B3" w:rsidRDefault="008601DF" w:rsidP="00D64697">
            <w:pPr>
              <w:adjustRightInd w:val="0"/>
              <w:jc w:val="center"/>
              <w:rPr>
                <w:rFonts w:ascii="Times New Roman" w:hAnsi="Times New Roman" w:cs="Times New Roman"/>
                <w:sz w:val="16"/>
                <w:szCs w:val="16"/>
              </w:rPr>
            </w:pPr>
            <w:r w:rsidRPr="009300B3">
              <w:rPr>
                <w:rFonts w:ascii="Times New Roman" w:hAnsi="Times New Roman" w:cs="Times New Roman"/>
                <w:noProof/>
                <w:sz w:val="16"/>
                <w:szCs w:val="16"/>
                <w:lang w:eastAsia="pt-BR"/>
              </w:rPr>
              <w:drawing>
                <wp:anchor distT="0" distB="0" distL="114300" distR="114300" simplePos="0" relativeHeight="251705344" behindDoc="0" locked="0" layoutInCell="1" allowOverlap="1" wp14:anchorId="070A69AB" wp14:editId="388BBACE">
                  <wp:simplePos x="0" y="0"/>
                  <wp:positionH relativeFrom="column">
                    <wp:posOffset>1373490</wp:posOffset>
                  </wp:positionH>
                  <wp:positionV relativeFrom="paragraph">
                    <wp:posOffset>3588</wp:posOffset>
                  </wp:positionV>
                  <wp:extent cx="1562100" cy="1359508"/>
                  <wp:effectExtent l="0" t="0" r="0" b="0"/>
                  <wp:wrapSquare wrapText="bothSides"/>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62100" cy="13595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967CA" w14:textId="77777777" w:rsidR="008601DF" w:rsidRDefault="008601DF" w:rsidP="00D64697">
            <w:pPr>
              <w:rPr>
                <w:rFonts w:ascii="Times New Roman" w:eastAsia="Times New Roman" w:hAnsi="Times New Roman" w:cs="Times New Roman"/>
                <w:b/>
                <w:bCs/>
                <w:color w:val="000000"/>
                <w:sz w:val="16"/>
                <w:szCs w:val="16"/>
                <w:highlight w:val="yellow"/>
              </w:rPr>
            </w:pPr>
          </w:p>
          <w:p w14:paraId="3A6F7611" w14:textId="77777777" w:rsidR="009300B3" w:rsidRDefault="009300B3" w:rsidP="00D64697">
            <w:pPr>
              <w:rPr>
                <w:rFonts w:ascii="Times New Roman" w:eastAsia="Times New Roman" w:hAnsi="Times New Roman" w:cs="Times New Roman"/>
                <w:b/>
                <w:bCs/>
                <w:color w:val="000000"/>
                <w:sz w:val="16"/>
                <w:szCs w:val="16"/>
                <w:highlight w:val="yellow"/>
              </w:rPr>
            </w:pPr>
          </w:p>
          <w:p w14:paraId="6111412A" w14:textId="77777777" w:rsidR="009300B3" w:rsidRDefault="009300B3" w:rsidP="00D64697">
            <w:pPr>
              <w:rPr>
                <w:rFonts w:ascii="Times New Roman" w:eastAsia="Times New Roman" w:hAnsi="Times New Roman" w:cs="Times New Roman"/>
                <w:b/>
                <w:bCs/>
                <w:color w:val="000000"/>
                <w:sz w:val="16"/>
                <w:szCs w:val="16"/>
                <w:highlight w:val="yellow"/>
              </w:rPr>
            </w:pPr>
          </w:p>
          <w:p w14:paraId="6DFDE409" w14:textId="77777777" w:rsidR="009300B3" w:rsidRDefault="009300B3" w:rsidP="00D64697">
            <w:pPr>
              <w:rPr>
                <w:rFonts w:ascii="Times New Roman" w:eastAsia="Times New Roman" w:hAnsi="Times New Roman" w:cs="Times New Roman"/>
                <w:b/>
                <w:bCs/>
                <w:color w:val="000000"/>
                <w:sz w:val="16"/>
                <w:szCs w:val="16"/>
                <w:highlight w:val="yellow"/>
              </w:rPr>
            </w:pPr>
          </w:p>
          <w:p w14:paraId="4022302B" w14:textId="77777777" w:rsidR="009300B3" w:rsidRDefault="009300B3" w:rsidP="00D64697">
            <w:pPr>
              <w:rPr>
                <w:rFonts w:ascii="Times New Roman" w:eastAsia="Times New Roman" w:hAnsi="Times New Roman" w:cs="Times New Roman"/>
                <w:b/>
                <w:bCs/>
                <w:color w:val="000000"/>
                <w:sz w:val="16"/>
                <w:szCs w:val="16"/>
                <w:highlight w:val="yellow"/>
              </w:rPr>
            </w:pPr>
          </w:p>
          <w:p w14:paraId="7A9EC80B" w14:textId="77777777" w:rsidR="009300B3" w:rsidRDefault="009300B3" w:rsidP="00D64697">
            <w:pPr>
              <w:rPr>
                <w:rFonts w:ascii="Times New Roman" w:eastAsia="Times New Roman" w:hAnsi="Times New Roman" w:cs="Times New Roman"/>
                <w:b/>
                <w:bCs/>
                <w:color w:val="000000"/>
                <w:sz w:val="16"/>
                <w:szCs w:val="16"/>
                <w:highlight w:val="yellow"/>
              </w:rPr>
            </w:pPr>
          </w:p>
          <w:p w14:paraId="386D59D0" w14:textId="77777777" w:rsidR="009300B3" w:rsidRDefault="009300B3" w:rsidP="00D64697">
            <w:pPr>
              <w:rPr>
                <w:rFonts w:ascii="Times New Roman" w:eastAsia="Times New Roman" w:hAnsi="Times New Roman" w:cs="Times New Roman"/>
                <w:b/>
                <w:bCs/>
                <w:color w:val="000000"/>
                <w:sz w:val="16"/>
                <w:szCs w:val="16"/>
                <w:highlight w:val="yellow"/>
              </w:rPr>
            </w:pPr>
          </w:p>
          <w:p w14:paraId="561B584D" w14:textId="77777777" w:rsidR="009300B3" w:rsidRDefault="009300B3" w:rsidP="00D64697">
            <w:pPr>
              <w:rPr>
                <w:rFonts w:ascii="Times New Roman" w:eastAsia="Times New Roman" w:hAnsi="Times New Roman" w:cs="Times New Roman"/>
                <w:b/>
                <w:bCs/>
                <w:color w:val="000000"/>
                <w:sz w:val="16"/>
                <w:szCs w:val="16"/>
                <w:highlight w:val="yellow"/>
              </w:rPr>
            </w:pPr>
          </w:p>
          <w:p w14:paraId="721776B5" w14:textId="77777777" w:rsidR="009300B3" w:rsidRDefault="009300B3" w:rsidP="00D64697">
            <w:pPr>
              <w:rPr>
                <w:rFonts w:ascii="Times New Roman" w:eastAsia="Times New Roman" w:hAnsi="Times New Roman" w:cs="Times New Roman"/>
                <w:b/>
                <w:bCs/>
                <w:color w:val="000000"/>
                <w:sz w:val="16"/>
                <w:szCs w:val="16"/>
                <w:highlight w:val="yellow"/>
              </w:rPr>
            </w:pPr>
          </w:p>
          <w:p w14:paraId="0931FDCF" w14:textId="77777777" w:rsidR="009300B3" w:rsidRDefault="009300B3" w:rsidP="00D64697">
            <w:pPr>
              <w:rPr>
                <w:rFonts w:ascii="Times New Roman" w:eastAsia="Times New Roman" w:hAnsi="Times New Roman" w:cs="Times New Roman"/>
                <w:b/>
                <w:bCs/>
                <w:color w:val="000000"/>
                <w:sz w:val="16"/>
                <w:szCs w:val="16"/>
                <w:highlight w:val="yellow"/>
              </w:rPr>
            </w:pPr>
          </w:p>
          <w:p w14:paraId="5DE2B202" w14:textId="77777777" w:rsidR="009300B3" w:rsidRDefault="009300B3" w:rsidP="00D64697">
            <w:pPr>
              <w:rPr>
                <w:rFonts w:ascii="Times New Roman" w:eastAsia="Times New Roman" w:hAnsi="Times New Roman" w:cs="Times New Roman"/>
                <w:b/>
                <w:bCs/>
                <w:color w:val="000000"/>
                <w:sz w:val="16"/>
                <w:szCs w:val="16"/>
                <w:highlight w:val="yellow"/>
              </w:rPr>
            </w:pPr>
          </w:p>
          <w:p w14:paraId="2B0271E5" w14:textId="77777777" w:rsidR="009300B3" w:rsidRPr="009300B3" w:rsidRDefault="009300B3" w:rsidP="00D64697">
            <w:pPr>
              <w:rPr>
                <w:rFonts w:ascii="Times New Roman" w:eastAsia="Times New Roman" w:hAnsi="Times New Roman" w:cs="Times New Roman"/>
                <w:b/>
                <w:bCs/>
                <w:color w:val="000000"/>
                <w:sz w:val="16"/>
                <w:szCs w:val="16"/>
                <w:highlight w:val="yellow"/>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7D83470" w14:textId="77777777" w:rsidR="008601DF" w:rsidRPr="009300B3" w:rsidRDefault="008601DF" w:rsidP="00D64697">
            <w:pPr>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502</w:t>
            </w:r>
          </w:p>
        </w:tc>
      </w:tr>
      <w:tr w:rsidR="008601DF" w:rsidRPr="009300B3" w14:paraId="7611E079"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D3CE385"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20</w:t>
            </w:r>
          </w:p>
        </w:tc>
        <w:tc>
          <w:tcPr>
            <w:tcW w:w="362" w:type="pct"/>
            <w:tcBorders>
              <w:top w:val="single" w:sz="4" w:space="0" w:color="auto"/>
              <w:left w:val="single" w:sz="4" w:space="0" w:color="auto"/>
              <w:bottom w:val="single" w:sz="4" w:space="0" w:color="auto"/>
              <w:right w:val="single" w:sz="4" w:space="0" w:color="auto"/>
            </w:tcBorders>
            <w:textDirection w:val="btLr"/>
          </w:tcPr>
          <w:p w14:paraId="43F128E7"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429906</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BAF99E"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3532" w:type="pct"/>
            <w:tcBorders>
              <w:top w:val="single" w:sz="4" w:space="0" w:color="auto"/>
              <w:left w:val="single" w:sz="4" w:space="0" w:color="auto"/>
              <w:bottom w:val="single" w:sz="4" w:space="0" w:color="auto"/>
              <w:right w:val="single" w:sz="4" w:space="0" w:color="auto"/>
            </w:tcBorders>
            <w:shd w:val="clear" w:color="auto" w:fill="auto"/>
            <w:vAlign w:val="center"/>
          </w:tcPr>
          <w:p w14:paraId="4106D1C1" w14:textId="77777777" w:rsidR="008601DF" w:rsidRPr="009300B3" w:rsidRDefault="008601DF" w:rsidP="00D64697">
            <w:pPr>
              <w:pStyle w:val="TableParagraph"/>
              <w:spacing w:before="12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KIT ESCOLAR INDIVIDUAL J UVENIL (06 A 09 ANOS) – AZUL – (MESA E CADEIRA):</w:t>
            </w:r>
          </w:p>
          <w:p w14:paraId="3DA9AB29"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 xml:space="preserve">Contendo </w:t>
            </w:r>
            <w:proofErr w:type="gramStart"/>
            <w:r w:rsidRPr="009300B3">
              <w:rPr>
                <w:rFonts w:ascii="Times New Roman" w:hAnsi="Times New Roman" w:cs="Times New Roman"/>
                <w:color w:val="000000"/>
                <w:sz w:val="16"/>
                <w:szCs w:val="16"/>
                <w:lang w:eastAsia="pt-BR"/>
              </w:rPr>
              <w:t>01 mesa</w:t>
            </w:r>
            <w:proofErr w:type="gramEnd"/>
            <w:r w:rsidRPr="009300B3">
              <w:rPr>
                <w:rFonts w:ascii="Times New Roman" w:hAnsi="Times New Roman" w:cs="Times New Roman"/>
                <w:color w:val="000000"/>
                <w:sz w:val="16"/>
                <w:szCs w:val="16"/>
                <w:lang w:eastAsia="pt-BR"/>
              </w:rPr>
              <w:t xml:space="preserve"> e 01 cadeira.</w:t>
            </w:r>
          </w:p>
          <w:p w14:paraId="311819C3"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Modelo: Kit Escolar Individual.</w:t>
            </w:r>
          </w:p>
          <w:p w14:paraId="04A12DD4"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Referência do Modelo: 06 a 09 anos azul.</w:t>
            </w:r>
          </w:p>
          <w:p w14:paraId="3667C547"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Altura mesa (cm): 70.</w:t>
            </w:r>
          </w:p>
          <w:p w14:paraId="46081586"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Largura mesa (cm): 60.</w:t>
            </w:r>
          </w:p>
          <w:p w14:paraId="3F2EA2A0"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Profundidade mesa (cm): 0,45.</w:t>
            </w:r>
          </w:p>
          <w:p w14:paraId="7B21B202"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Peso Suportado (kg): 100.</w:t>
            </w:r>
          </w:p>
          <w:p w14:paraId="56B6E76B"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Cor: Azul.</w:t>
            </w:r>
          </w:p>
          <w:p w14:paraId="41D8D4E7"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Garantia do Fornecedor: 24 meses.</w:t>
            </w:r>
          </w:p>
          <w:p w14:paraId="366C8460" w14:textId="77777777" w:rsidR="008601DF" w:rsidRPr="009300B3" w:rsidRDefault="008601DF" w:rsidP="00D64697">
            <w:pPr>
              <w:pStyle w:val="TableParagraph"/>
              <w:spacing w:after="120"/>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Especificações: Assento e encosto em polímero termoplástico (polipropileno); Estrutura de aço; plástico não tóxico; plástico 100% sustentável.</w:t>
            </w:r>
          </w:p>
          <w:p w14:paraId="7C1F2446" w14:textId="04385A59"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51BF839F" w14:textId="00EEC195" w:rsidR="008601DF" w:rsidRP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06368" behindDoc="0" locked="0" layoutInCell="1" allowOverlap="1" wp14:anchorId="667CD82E" wp14:editId="02E84924">
                  <wp:simplePos x="0" y="0"/>
                  <wp:positionH relativeFrom="column">
                    <wp:posOffset>1645920</wp:posOffset>
                  </wp:positionH>
                  <wp:positionV relativeFrom="paragraph">
                    <wp:posOffset>12065</wp:posOffset>
                  </wp:positionV>
                  <wp:extent cx="1041400" cy="1041400"/>
                  <wp:effectExtent l="0" t="0" r="6350" b="6350"/>
                  <wp:wrapSquare wrapText="bothSides"/>
                  <wp:docPr id="24" name="Imagem 24" descr="Conjunto Escolar Individual – (Mesa e Cadeira) – JUVENIL 06 a 09 Anos - Cor  Azul -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njunto Escolar Individual – (Mesa e Cadeira) – JUVENIL 06 a 09 Anos - Cor  Azul - 41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E03D0" w14:textId="77777777" w:rsidR="008601DF" w:rsidRDefault="008601DF" w:rsidP="00D64697">
            <w:pPr>
              <w:pStyle w:val="TableParagraph"/>
              <w:spacing w:after="120"/>
              <w:ind w:left="68" w:right="142"/>
              <w:jc w:val="both"/>
              <w:rPr>
                <w:rFonts w:ascii="Times New Roman" w:hAnsi="Times New Roman" w:cs="Times New Roman"/>
                <w:color w:val="000000"/>
                <w:sz w:val="16"/>
                <w:szCs w:val="16"/>
                <w:lang w:eastAsia="pt-BR"/>
              </w:rPr>
            </w:pPr>
          </w:p>
          <w:p w14:paraId="744514D5" w14:textId="77777777" w:rsid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p w14:paraId="193D1A28" w14:textId="77777777" w:rsid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p w14:paraId="58211DDD" w14:textId="77777777" w:rsid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p w14:paraId="3B293DB5" w14:textId="77777777" w:rsidR="009300B3" w:rsidRP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8312584"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1.000</w:t>
            </w:r>
          </w:p>
        </w:tc>
      </w:tr>
      <w:tr w:rsidR="008601DF" w:rsidRPr="009300B3" w14:paraId="1C339F44"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6DD842F"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21</w:t>
            </w:r>
          </w:p>
        </w:tc>
        <w:tc>
          <w:tcPr>
            <w:tcW w:w="362" w:type="pct"/>
            <w:tcBorders>
              <w:top w:val="single" w:sz="4" w:space="0" w:color="auto"/>
              <w:left w:val="single" w:sz="4" w:space="0" w:color="auto"/>
              <w:bottom w:val="single" w:sz="4" w:space="0" w:color="auto"/>
              <w:right w:val="single" w:sz="4" w:space="0" w:color="auto"/>
            </w:tcBorders>
            <w:textDirection w:val="btLr"/>
          </w:tcPr>
          <w:p w14:paraId="1B24CD3A" w14:textId="77777777" w:rsidR="008601DF" w:rsidRPr="009300B3" w:rsidRDefault="008601DF" w:rsidP="00D64697">
            <w:pPr>
              <w:pStyle w:val="TableParagraph"/>
              <w:spacing w:before="120" w:after="120"/>
              <w:ind w:left="102"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231304</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E1EEDA" w14:textId="77777777" w:rsidR="008601DF" w:rsidRPr="009300B3" w:rsidRDefault="008601DF" w:rsidP="00D64697">
            <w:pPr>
              <w:pStyle w:val="TableParagraph"/>
              <w:spacing w:before="120" w:after="120"/>
              <w:ind w:left="102" w:right="142"/>
              <w:jc w:val="center"/>
              <w:rPr>
                <w:rFonts w:ascii="Times New Roman" w:hAnsi="Times New Roman" w:cs="Times New Roman"/>
                <w:b/>
                <w:sz w:val="16"/>
                <w:szCs w:val="16"/>
              </w:rPr>
            </w:pPr>
            <w:r w:rsidRPr="009300B3">
              <w:rPr>
                <w:rFonts w:ascii="Times New Roman" w:hAnsi="Times New Roman" w:cs="Times New Roman"/>
                <w:b/>
                <w:bCs/>
                <w:color w:val="000000"/>
                <w:sz w:val="16"/>
                <w:szCs w:val="16"/>
                <w:lang w:eastAsia="pt-BR"/>
              </w:rPr>
              <w:t>UNIDADE</w:t>
            </w:r>
          </w:p>
        </w:tc>
        <w:tc>
          <w:tcPr>
            <w:tcW w:w="3532" w:type="pct"/>
            <w:tcBorders>
              <w:top w:val="single" w:sz="4" w:space="0" w:color="auto"/>
              <w:left w:val="single" w:sz="4" w:space="0" w:color="auto"/>
              <w:bottom w:val="single" w:sz="4" w:space="0" w:color="auto"/>
              <w:right w:val="single" w:sz="4" w:space="0" w:color="auto"/>
            </w:tcBorders>
            <w:shd w:val="clear" w:color="auto" w:fill="auto"/>
            <w:vAlign w:val="center"/>
          </w:tcPr>
          <w:p w14:paraId="0F9517A9" w14:textId="77777777" w:rsidR="008601DF" w:rsidRPr="009300B3" w:rsidRDefault="008601DF" w:rsidP="00D64697">
            <w:pPr>
              <w:pStyle w:val="TableParagraph"/>
              <w:spacing w:before="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CADEIRAS DE FORMAÇÃO COM PALMATÓRIA 4 PÉS FIXA MONTADA:</w:t>
            </w:r>
          </w:p>
          <w:p w14:paraId="65B9689D" w14:textId="77777777"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sz w:val="16"/>
                <w:szCs w:val="16"/>
              </w:rPr>
              <w:t xml:space="preserve">Com assento e encosto em polipropileno preto </w:t>
            </w:r>
            <w:proofErr w:type="spellStart"/>
            <w:r w:rsidRPr="009300B3">
              <w:rPr>
                <w:rFonts w:ascii="Times New Roman" w:hAnsi="Times New Roman" w:cs="Times New Roman"/>
                <w:sz w:val="16"/>
                <w:szCs w:val="16"/>
              </w:rPr>
              <w:t>roal</w:t>
            </w:r>
            <w:proofErr w:type="spellEnd"/>
            <w:r w:rsidRPr="009300B3">
              <w:rPr>
                <w:rFonts w:ascii="Times New Roman" w:hAnsi="Times New Roman" w:cs="Times New Roman"/>
                <w:sz w:val="16"/>
                <w:szCs w:val="16"/>
              </w:rPr>
              <w:t xml:space="preserve"> permitindo empilhamento, não ocupa muito espaço.</w:t>
            </w:r>
          </w:p>
          <w:p w14:paraId="14EF2E0C" w14:textId="77777777" w:rsidR="008601DF" w:rsidRPr="009300B3" w:rsidRDefault="008601DF" w:rsidP="00D64697">
            <w:pPr>
              <w:pStyle w:val="TableParagraph"/>
              <w:ind w:left="100" w:right="140"/>
              <w:jc w:val="both"/>
              <w:rPr>
                <w:rFonts w:ascii="Times New Roman" w:hAnsi="Times New Roman" w:cs="Times New Roman"/>
                <w:sz w:val="16"/>
                <w:szCs w:val="16"/>
              </w:rPr>
            </w:pPr>
            <w:proofErr w:type="spellStart"/>
            <w:r w:rsidRPr="009300B3">
              <w:rPr>
                <w:rFonts w:ascii="Times New Roman" w:hAnsi="Times New Roman" w:cs="Times New Roman"/>
                <w:sz w:val="16"/>
                <w:szCs w:val="16"/>
              </w:rPr>
              <w:t>Empilhável</w:t>
            </w:r>
            <w:proofErr w:type="spellEnd"/>
            <w:r w:rsidRPr="009300B3">
              <w:rPr>
                <w:rFonts w:ascii="Times New Roman" w:hAnsi="Times New Roman" w:cs="Times New Roman"/>
                <w:sz w:val="16"/>
                <w:szCs w:val="16"/>
              </w:rPr>
              <w:t>: 10 unidades frente e trás.</w:t>
            </w:r>
          </w:p>
          <w:p w14:paraId="36C64220" w14:textId="77777777"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sz w:val="16"/>
                <w:szCs w:val="16"/>
              </w:rPr>
              <w:t xml:space="preserve">Suporta uma carga estática de até 120 kg. </w:t>
            </w:r>
          </w:p>
          <w:p w14:paraId="6EE38F34" w14:textId="77777777" w:rsidR="008601DF" w:rsidRPr="009300B3" w:rsidRDefault="008601DF" w:rsidP="00D64697">
            <w:pPr>
              <w:pStyle w:val="TableParagraph"/>
              <w:ind w:left="100" w:right="140"/>
              <w:jc w:val="both"/>
              <w:rPr>
                <w:rFonts w:ascii="Times New Roman" w:hAnsi="Times New Roman" w:cs="Times New Roman"/>
                <w:bCs/>
                <w:sz w:val="16"/>
                <w:szCs w:val="16"/>
              </w:rPr>
            </w:pPr>
            <w:r w:rsidRPr="009300B3">
              <w:rPr>
                <w:rFonts w:ascii="Times New Roman" w:hAnsi="Times New Roman" w:cs="Times New Roman"/>
                <w:bCs/>
                <w:sz w:val="16"/>
                <w:szCs w:val="16"/>
              </w:rPr>
              <w:t>Medidas aproximadas:</w:t>
            </w:r>
          </w:p>
          <w:p w14:paraId="2AF9A5F8" w14:textId="34F9800B"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Largura:</w:t>
            </w:r>
            <w:r w:rsidRPr="009300B3">
              <w:rPr>
                <w:rFonts w:ascii="Times New Roman" w:hAnsi="Times New Roman" w:cs="Times New Roman"/>
                <w:sz w:val="16"/>
                <w:szCs w:val="16"/>
              </w:rPr>
              <w:t xml:space="preserve"> 45,5 cm.</w:t>
            </w:r>
          </w:p>
          <w:p w14:paraId="4660DA1C" w14:textId="3BDA48D8"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Profundidade:</w:t>
            </w:r>
            <w:r w:rsidRPr="009300B3">
              <w:rPr>
                <w:rFonts w:ascii="Times New Roman" w:hAnsi="Times New Roman" w:cs="Times New Roman"/>
                <w:sz w:val="16"/>
                <w:szCs w:val="16"/>
              </w:rPr>
              <w:t xml:space="preserve"> 51 cm.</w:t>
            </w:r>
          </w:p>
          <w:p w14:paraId="0C9C34CC" w14:textId="73663381"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Altura:</w:t>
            </w:r>
            <w:r w:rsidRPr="009300B3">
              <w:rPr>
                <w:rFonts w:ascii="Times New Roman" w:hAnsi="Times New Roman" w:cs="Times New Roman"/>
                <w:sz w:val="16"/>
                <w:szCs w:val="16"/>
              </w:rPr>
              <w:t xml:space="preserve"> 87,5 cm.</w:t>
            </w:r>
          </w:p>
          <w:p w14:paraId="5FA23AAB" w14:textId="53F670A0"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Material principal:</w:t>
            </w:r>
            <w:r w:rsidRPr="009300B3">
              <w:rPr>
                <w:rFonts w:ascii="Times New Roman" w:hAnsi="Times New Roman" w:cs="Times New Roman"/>
                <w:sz w:val="16"/>
                <w:szCs w:val="16"/>
              </w:rPr>
              <w:t xml:space="preserve"> aço preto.</w:t>
            </w:r>
          </w:p>
          <w:p w14:paraId="6DB193AD" w14:textId="3450B5B2"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Costa:</w:t>
            </w:r>
            <w:r w:rsidRPr="009300B3">
              <w:rPr>
                <w:rFonts w:ascii="Times New Roman" w:hAnsi="Times New Roman" w:cs="Times New Roman"/>
                <w:sz w:val="16"/>
                <w:szCs w:val="16"/>
              </w:rPr>
              <w:t xml:space="preserve"> estofada tecido ou pele sintética.</w:t>
            </w:r>
          </w:p>
          <w:p w14:paraId="507B40B8" w14:textId="5D78B354"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Assento:</w:t>
            </w:r>
            <w:r w:rsidRPr="009300B3">
              <w:rPr>
                <w:rFonts w:ascii="Times New Roman" w:hAnsi="Times New Roman" w:cs="Times New Roman"/>
                <w:sz w:val="16"/>
                <w:szCs w:val="16"/>
              </w:rPr>
              <w:t xml:space="preserve"> estofado tecido ou pele sintética.</w:t>
            </w:r>
          </w:p>
          <w:p w14:paraId="236EA9D6" w14:textId="55BF924C"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Base:</w:t>
            </w:r>
            <w:r w:rsidRPr="009300B3">
              <w:rPr>
                <w:rFonts w:ascii="Times New Roman" w:hAnsi="Times New Roman" w:cs="Times New Roman"/>
                <w:sz w:val="16"/>
                <w:szCs w:val="16"/>
              </w:rPr>
              <w:t xml:space="preserve"> 4 pés fixos preto, com cor cinza.</w:t>
            </w:r>
          </w:p>
          <w:p w14:paraId="67764C29" w14:textId="6816AEF2"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Braço:</w:t>
            </w:r>
            <w:r w:rsidRPr="009300B3">
              <w:rPr>
                <w:rFonts w:ascii="Times New Roman" w:hAnsi="Times New Roman" w:cs="Times New Roman"/>
                <w:sz w:val="16"/>
                <w:szCs w:val="16"/>
              </w:rPr>
              <w:t xml:space="preserve"> 1 com palmatória direita ou esquerda.</w:t>
            </w:r>
          </w:p>
          <w:p w14:paraId="40549D6E" w14:textId="376BEF45" w:rsidR="008601DF" w:rsidRPr="009300B3" w:rsidRDefault="008601DF" w:rsidP="00D64697">
            <w:pPr>
              <w:pStyle w:val="TableParagraph"/>
              <w:ind w:left="100" w:right="140"/>
              <w:jc w:val="both"/>
              <w:rPr>
                <w:rFonts w:ascii="Times New Roman" w:hAnsi="Times New Roman" w:cs="Times New Roman"/>
                <w:color w:val="000000"/>
                <w:sz w:val="16"/>
                <w:szCs w:val="16"/>
                <w:lang w:eastAsia="pt-BR"/>
              </w:rPr>
            </w:pPr>
            <w:r w:rsidRPr="009300B3">
              <w:rPr>
                <w:rFonts w:ascii="Times New Roman" w:hAnsi="Times New Roman" w:cs="Times New Roman"/>
                <w:bCs/>
                <w:sz w:val="16"/>
                <w:szCs w:val="16"/>
              </w:rPr>
              <w:t>Entrega:</w:t>
            </w:r>
            <w:r w:rsidRPr="009300B3">
              <w:rPr>
                <w:rFonts w:ascii="Times New Roman" w:hAnsi="Times New Roman" w:cs="Times New Roman"/>
                <w:sz w:val="16"/>
                <w:szCs w:val="16"/>
              </w:rPr>
              <w:t xml:space="preserve"> montada. </w:t>
            </w:r>
            <w:r w:rsidRPr="009300B3">
              <w:rPr>
                <w:rFonts w:ascii="Times New Roman" w:hAnsi="Times New Roman" w:cs="Times New Roman"/>
                <w:color w:val="000000"/>
                <w:sz w:val="16"/>
                <w:szCs w:val="16"/>
                <w:lang w:eastAsia="pt-BR"/>
              </w:rPr>
              <w:t>Garantia do Fornecedor: 24 meses.</w:t>
            </w:r>
          </w:p>
          <w:p w14:paraId="237AADB0" w14:textId="538E368E" w:rsidR="008601DF" w:rsidRPr="009300B3" w:rsidRDefault="008601DF" w:rsidP="00D64697">
            <w:pPr>
              <w:spacing w:after="120"/>
              <w:jc w:val="center"/>
              <w:rPr>
                <w:rFonts w:ascii="Times New Roman" w:hAnsi="Times New Roman" w:cs="Times New Roman"/>
                <w:b/>
                <w:sz w:val="16"/>
                <w:szCs w:val="16"/>
              </w:rPr>
            </w:pPr>
          </w:p>
          <w:p w14:paraId="3465F88D" w14:textId="59AD96D8" w:rsidR="008601DF"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613CC5F4" w14:textId="0E2651F2" w:rsidR="009300B3" w:rsidRDefault="007F1E2D"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694080" behindDoc="0" locked="0" layoutInCell="1" allowOverlap="1" wp14:anchorId="7ACEBACA" wp14:editId="462C9951">
                  <wp:simplePos x="0" y="0"/>
                  <wp:positionH relativeFrom="margin">
                    <wp:posOffset>1533525</wp:posOffset>
                  </wp:positionH>
                  <wp:positionV relativeFrom="margin">
                    <wp:posOffset>445135</wp:posOffset>
                  </wp:positionV>
                  <wp:extent cx="1003300" cy="1126490"/>
                  <wp:effectExtent l="0" t="0" r="6350" b="0"/>
                  <wp:wrapSquare wrapText="bothSides"/>
                  <wp:docPr id="924400356" name="Imagem 3" descr="Cadeiras de Formação com Palmatória (Cadeiras de Escritó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adeiras de Formação com Palmatória (Cadeiras de Escritóri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03300"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0A7063" w14:textId="305D80E3" w:rsidR="008601DF" w:rsidRPr="009300B3" w:rsidRDefault="008601DF" w:rsidP="007F1E2D">
            <w:pPr>
              <w:spacing w:after="120"/>
              <w:rPr>
                <w:rFonts w:ascii="Times New Roman" w:hAnsi="Times New Roman" w:cs="Times New Roman"/>
                <w:b/>
                <w:sz w:val="16"/>
                <w:szCs w:val="16"/>
              </w:rPr>
            </w:pPr>
          </w:p>
          <w:p w14:paraId="241DC1B9" w14:textId="083D5C5E" w:rsidR="008601DF" w:rsidRPr="009300B3" w:rsidRDefault="008601DF" w:rsidP="00D64697">
            <w:pPr>
              <w:pStyle w:val="TableParagraph"/>
              <w:ind w:right="140"/>
              <w:jc w:val="both"/>
              <w:rPr>
                <w:rFonts w:ascii="Times New Roman" w:hAnsi="Times New Roman" w:cs="Times New Roman"/>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49DAB67"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20</w:t>
            </w:r>
          </w:p>
        </w:tc>
      </w:tr>
    </w:tbl>
    <w:p w14:paraId="27DF6F1F" w14:textId="77777777" w:rsidR="00FE1247" w:rsidRDefault="00FE1247" w:rsidP="009300B3">
      <w:pPr>
        <w:tabs>
          <w:tab w:val="left" w:pos="0"/>
        </w:tabs>
        <w:spacing w:before="120"/>
        <w:rPr>
          <w:rFonts w:ascii="Times New Roman" w:hAnsi="Times New Roman" w:cs="Times New Roman"/>
          <w:b/>
          <w:sz w:val="32"/>
          <w:szCs w:val="24"/>
          <w:u w:val="single"/>
        </w:rPr>
      </w:pPr>
    </w:p>
    <w:p w14:paraId="41B6C2D1" w14:textId="77777777" w:rsidR="00FE1247" w:rsidRDefault="00FE1247" w:rsidP="00E86470">
      <w:pPr>
        <w:tabs>
          <w:tab w:val="left" w:pos="0"/>
        </w:tabs>
        <w:spacing w:before="120"/>
        <w:jc w:val="center"/>
        <w:rPr>
          <w:rFonts w:ascii="Times New Roman" w:hAnsi="Times New Roman" w:cs="Times New Roman"/>
          <w:b/>
          <w:sz w:val="32"/>
          <w:szCs w:val="24"/>
          <w:u w:val="single"/>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560"/>
        <w:gridCol w:w="6953"/>
        <w:gridCol w:w="992"/>
      </w:tblGrid>
      <w:tr w:rsidR="008601DF" w:rsidRPr="009300B3" w14:paraId="1F025FD3" w14:textId="77777777" w:rsidTr="009300B3">
        <w:trPr>
          <w:trHeight w:val="607"/>
        </w:trPr>
        <w:tc>
          <w:tcPr>
            <w:tcW w:w="9781" w:type="dxa"/>
            <w:gridSpan w:val="5"/>
            <w:shd w:val="clear" w:color="auto" w:fill="D6ECF7" w:themeFill="text1" w:themeFillTint="1A"/>
            <w:vAlign w:val="center"/>
          </w:tcPr>
          <w:p w14:paraId="4A2F98B6" w14:textId="7A96BFFE"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sz w:val="18"/>
                <w:szCs w:val="16"/>
              </w:rPr>
              <w:t>GRUPO 04 – MÓVEIS DIVERSOS EM AÇO</w:t>
            </w:r>
          </w:p>
        </w:tc>
      </w:tr>
      <w:tr w:rsidR="008601DF" w:rsidRPr="009300B3" w14:paraId="6D72EC6A" w14:textId="77777777" w:rsidTr="009300B3">
        <w:trPr>
          <w:trHeight w:val="1207"/>
        </w:trPr>
        <w:tc>
          <w:tcPr>
            <w:tcW w:w="567" w:type="dxa"/>
            <w:shd w:val="clear" w:color="auto" w:fill="D6ECF7" w:themeFill="text1" w:themeFillTint="1A"/>
            <w:textDirection w:val="btLr"/>
            <w:vAlign w:val="center"/>
          </w:tcPr>
          <w:p w14:paraId="56BFD2AA"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ITEM</w:t>
            </w:r>
          </w:p>
        </w:tc>
        <w:tc>
          <w:tcPr>
            <w:tcW w:w="709" w:type="dxa"/>
            <w:shd w:val="clear" w:color="auto" w:fill="D6ECF7" w:themeFill="text1" w:themeFillTint="1A"/>
            <w:textDirection w:val="btLr"/>
            <w:vAlign w:val="center"/>
          </w:tcPr>
          <w:p w14:paraId="18019A3A" w14:textId="55F8A128" w:rsidR="008601DF" w:rsidRPr="009300B3" w:rsidRDefault="00D64697"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CATMAT</w:t>
            </w:r>
          </w:p>
        </w:tc>
        <w:tc>
          <w:tcPr>
            <w:tcW w:w="560" w:type="dxa"/>
            <w:shd w:val="clear" w:color="auto" w:fill="D6ECF7" w:themeFill="text1" w:themeFillTint="1A"/>
            <w:textDirection w:val="btLr"/>
            <w:vAlign w:val="center"/>
          </w:tcPr>
          <w:p w14:paraId="1039A1ED" w14:textId="77777777" w:rsidR="008601DF" w:rsidRPr="009300B3" w:rsidRDefault="008601DF" w:rsidP="009300B3">
            <w:pPr>
              <w:ind w:left="113" w:right="113"/>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UNIDADE</w:t>
            </w:r>
          </w:p>
        </w:tc>
        <w:tc>
          <w:tcPr>
            <w:tcW w:w="6953" w:type="dxa"/>
            <w:shd w:val="clear" w:color="auto" w:fill="D6ECF7" w:themeFill="text1" w:themeFillTint="1A"/>
            <w:vAlign w:val="center"/>
          </w:tcPr>
          <w:p w14:paraId="0E05BE78"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DESCRIÇÃO</w:t>
            </w:r>
          </w:p>
        </w:tc>
        <w:tc>
          <w:tcPr>
            <w:tcW w:w="992" w:type="dxa"/>
            <w:shd w:val="clear" w:color="auto" w:fill="D6ECF7" w:themeFill="text1" w:themeFillTint="1A"/>
            <w:vAlign w:val="center"/>
          </w:tcPr>
          <w:p w14:paraId="0D68AC02"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QUANT.</w:t>
            </w:r>
          </w:p>
        </w:tc>
      </w:tr>
      <w:tr w:rsidR="008601DF" w:rsidRPr="009300B3" w14:paraId="657543AB" w14:textId="77777777" w:rsidTr="009300B3">
        <w:trPr>
          <w:trHeight w:val="1207"/>
        </w:trPr>
        <w:tc>
          <w:tcPr>
            <w:tcW w:w="567" w:type="dxa"/>
            <w:shd w:val="clear" w:color="auto" w:fill="auto"/>
            <w:vAlign w:val="center"/>
          </w:tcPr>
          <w:p w14:paraId="6CE494D1"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22</w:t>
            </w:r>
          </w:p>
        </w:tc>
        <w:tc>
          <w:tcPr>
            <w:tcW w:w="709" w:type="dxa"/>
            <w:textDirection w:val="btLr"/>
          </w:tcPr>
          <w:p w14:paraId="182E0EF0"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246335</w:t>
            </w:r>
          </w:p>
        </w:tc>
        <w:tc>
          <w:tcPr>
            <w:tcW w:w="560" w:type="dxa"/>
            <w:shd w:val="clear" w:color="auto" w:fill="auto"/>
            <w:textDirection w:val="btLr"/>
            <w:vAlign w:val="center"/>
          </w:tcPr>
          <w:p w14:paraId="39FFCE27"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UNIDADE</w:t>
            </w:r>
          </w:p>
        </w:tc>
        <w:tc>
          <w:tcPr>
            <w:tcW w:w="6953" w:type="dxa"/>
            <w:shd w:val="clear" w:color="auto" w:fill="auto"/>
            <w:vAlign w:val="center"/>
          </w:tcPr>
          <w:p w14:paraId="25947427"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DESCANSO ERGONÔMICO PARA OS PÉS:</w:t>
            </w:r>
          </w:p>
          <w:p w14:paraId="4B38C8AB" w14:textId="77777777" w:rsidR="008601DF" w:rsidRPr="009300B3" w:rsidRDefault="008601DF" w:rsidP="00D64697">
            <w:pPr>
              <w:pStyle w:val="SemEspaamento"/>
              <w:jc w:val="both"/>
              <w:rPr>
                <w:rFonts w:ascii="Times New Roman" w:hAnsi="Times New Roman" w:cs="Times New Roman"/>
                <w:bCs/>
                <w:color w:val="071C27" w:themeColor="text1"/>
                <w:sz w:val="16"/>
                <w:szCs w:val="16"/>
              </w:rPr>
            </w:pPr>
            <w:bookmarkStart w:id="15" w:name="_Hlk135920741"/>
            <w:r w:rsidRPr="009300B3">
              <w:rPr>
                <w:rFonts w:ascii="Times New Roman" w:hAnsi="Times New Roman" w:cs="Times New Roman"/>
                <w:bCs/>
                <w:color w:val="071C27" w:themeColor="text1"/>
                <w:sz w:val="16"/>
                <w:szCs w:val="16"/>
              </w:rPr>
              <w:t xml:space="preserve">Estrutura: Apoio móvel para os pés, com inclinação </w:t>
            </w:r>
            <w:proofErr w:type="spellStart"/>
            <w:r w:rsidRPr="009300B3">
              <w:rPr>
                <w:rFonts w:ascii="Times New Roman" w:hAnsi="Times New Roman" w:cs="Times New Roman"/>
                <w:bCs/>
                <w:color w:val="071C27" w:themeColor="text1"/>
                <w:sz w:val="16"/>
                <w:szCs w:val="16"/>
              </w:rPr>
              <w:t>autoajustável</w:t>
            </w:r>
            <w:proofErr w:type="spellEnd"/>
            <w:r w:rsidRPr="009300B3">
              <w:rPr>
                <w:rFonts w:ascii="Times New Roman" w:hAnsi="Times New Roman" w:cs="Times New Roman"/>
                <w:bCs/>
                <w:color w:val="071C27" w:themeColor="text1"/>
                <w:sz w:val="16"/>
                <w:szCs w:val="16"/>
              </w:rPr>
              <w:t xml:space="preserve">, acompanhando a angulação natural dos pés. Altura regulável em até 07 níveis de altura. Confeccionado em tubo de “aço oblongo 29 </w:t>
            </w:r>
            <w:proofErr w:type="gramStart"/>
            <w:r w:rsidRPr="009300B3">
              <w:rPr>
                <w:rFonts w:ascii="Times New Roman" w:hAnsi="Times New Roman" w:cs="Times New Roman"/>
                <w:bCs/>
                <w:color w:val="071C27" w:themeColor="text1"/>
                <w:sz w:val="16"/>
                <w:szCs w:val="16"/>
              </w:rPr>
              <w:t>x</w:t>
            </w:r>
            <w:proofErr w:type="gramEnd"/>
            <w:r w:rsidRPr="009300B3">
              <w:rPr>
                <w:rFonts w:ascii="Times New Roman" w:hAnsi="Times New Roman" w:cs="Times New Roman"/>
                <w:bCs/>
                <w:color w:val="071C27" w:themeColor="text1"/>
                <w:sz w:val="16"/>
                <w:szCs w:val="16"/>
              </w:rPr>
              <w:t xml:space="preserve"> 58 mm de diâmetro em chapa #18 (1,20 mm) de espessura. Plataforma em aço para apoio dos pés em chapa #18 (1,20 mm) de espessura. Medindo 413x350mm (</w:t>
            </w:r>
            <w:proofErr w:type="spellStart"/>
            <w:r w:rsidRPr="009300B3">
              <w:rPr>
                <w:rFonts w:ascii="Times New Roman" w:hAnsi="Times New Roman" w:cs="Times New Roman"/>
                <w:bCs/>
                <w:color w:val="071C27" w:themeColor="text1"/>
                <w:sz w:val="16"/>
                <w:szCs w:val="16"/>
              </w:rPr>
              <w:t>LxP</w:t>
            </w:r>
            <w:proofErr w:type="spellEnd"/>
            <w:r w:rsidRPr="009300B3">
              <w:rPr>
                <w:rFonts w:ascii="Times New Roman" w:hAnsi="Times New Roman" w:cs="Times New Roman"/>
                <w:bCs/>
                <w:color w:val="071C27" w:themeColor="text1"/>
                <w:sz w:val="16"/>
                <w:szCs w:val="16"/>
              </w:rPr>
              <w:t xml:space="preserve">). Superfície antiderrapante para os pés confeccionada em borracha na cor preta tipo moeda. </w:t>
            </w:r>
          </w:p>
          <w:p w14:paraId="5C77336B" w14:textId="77777777" w:rsidR="008601DF" w:rsidRPr="009300B3" w:rsidRDefault="008601DF" w:rsidP="00D64697">
            <w:pPr>
              <w:pStyle w:val="SemEspaamento"/>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 xml:space="preserve">Acabamento e montagem: Todas as peças metálicas utilizadas deverão receber </w:t>
            </w:r>
            <w:proofErr w:type="spellStart"/>
            <w:r w:rsidRPr="009300B3">
              <w:rPr>
                <w:rFonts w:ascii="Times New Roman" w:hAnsi="Times New Roman" w:cs="Times New Roman"/>
                <w:bCs/>
                <w:color w:val="071C27" w:themeColor="text1"/>
                <w:sz w:val="16"/>
                <w:szCs w:val="16"/>
              </w:rPr>
              <w:t>pré</w:t>
            </w:r>
            <w:proofErr w:type="spellEnd"/>
            <w:r w:rsidRPr="009300B3">
              <w:rPr>
                <w:rFonts w:ascii="Times New Roman" w:hAnsi="Times New Roman" w:cs="Times New Roman"/>
                <w:bCs/>
                <w:color w:val="071C27" w:themeColor="text1"/>
                <w:sz w:val="16"/>
                <w:szCs w:val="16"/>
              </w:rPr>
              <w:t>-tratamento químico, preparando a superfície para receber a pintura epóxi-pó.</w:t>
            </w:r>
            <w:bookmarkEnd w:id="15"/>
            <w:r w:rsidRPr="009300B3">
              <w:rPr>
                <w:rFonts w:ascii="Times New Roman" w:hAnsi="Times New Roman" w:cs="Times New Roman"/>
                <w:bCs/>
                <w:color w:val="071C27" w:themeColor="text1"/>
                <w:sz w:val="16"/>
                <w:szCs w:val="16"/>
              </w:rPr>
              <w:t xml:space="preserve"> Na cor a definir.</w:t>
            </w:r>
          </w:p>
          <w:p w14:paraId="63FC6DE7" w14:textId="77777777" w:rsidR="008601DF" w:rsidRPr="009300B3" w:rsidRDefault="008601DF" w:rsidP="00D64697">
            <w:pPr>
              <w:pStyle w:val="SemEspaamento"/>
              <w:spacing w:after="120"/>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6611358B" w14:textId="438C7E27" w:rsidR="008601DF" w:rsidRDefault="008601DF" w:rsidP="00D64697">
            <w:pPr>
              <w:adjustRightInd w:val="0"/>
              <w:spacing w:before="120" w:after="120"/>
              <w:jc w:val="center"/>
              <w:rPr>
                <w:rFonts w:ascii="Times New Roman" w:hAnsi="Times New Roman" w:cs="Times New Roman"/>
                <w:b/>
                <w:bCs/>
                <w:color w:val="071C27" w:themeColor="text1"/>
                <w:sz w:val="16"/>
                <w:szCs w:val="16"/>
              </w:rPr>
            </w:pPr>
            <w:r w:rsidRPr="009300B3">
              <w:rPr>
                <w:rFonts w:ascii="Times New Roman" w:hAnsi="Times New Roman" w:cs="Times New Roman"/>
                <w:bCs/>
                <w:color w:val="071C27" w:themeColor="text1"/>
                <w:sz w:val="16"/>
                <w:szCs w:val="16"/>
              </w:rPr>
              <w:t>I</w:t>
            </w:r>
            <w:r w:rsidRPr="009300B3">
              <w:rPr>
                <w:rFonts w:ascii="Times New Roman" w:hAnsi="Times New Roman" w:cs="Times New Roman"/>
                <w:b/>
                <w:bCs/>
                <w:color w:val="071C27" w:themeColor="text1"/>
                <w:sz w:val="16"/>
                <w:szCs w:val="16"/>
              </w:rPr>
              <w:t>MAGEM MERAMENTE ILUSTRATIVA:</w:t>
            </w:r>
          </w:p>
          <w:p w14:paraId="70B5DE1E" w14:textId="7FD07874" w:rsidR="009300B3" w:rsidRPr="009300B3" w:rsidRDefault="009300B3" w:rsidP="00D64697">
            <w:pPr>
              <w:adjustRightInd w:val="0"/>
              <w:spacing w:before="120" w:after="120"/>
              <w:jc w:val="center"/>
              <w:rPr>
                <w:rFonts w:ascii="Times New Roman" w:hAnsi="Times New Roman" w:cs="Times New Roman"/>
                <w:bCs/>
                <w:color w:val="071C27" w:themeColor="text1"/>
                <w:sz w:val="16"/>
                <w:szCs w:val="16"/>
              </w:rPr>
            </w:pPr>
            <w:r w:rsidRPr="009300B3">
              <w:rPr>
                <w:rFonts w:ascii="Times New Roman" w:hAnsi="Times New Roman" w:cs="Times New Roman"/>
                <w:noProof/>
                <w:sz w:val="16"/>
                <w:szCs w:val="16"/>
                <w:lang w:eastAsia="pt-BR"/>
              </w:rPr>
              <w:drawing>
                <wp:anchor distT="0" distB="0" distL="114300" distR="114300" simplePos="0" relativeHeight="251707392" behindDoc="0" locked="0" layoutInCell="1" allowOverlap="1" wp14:anchorId="30586C98" wp14:editId="4711887A">
                  <wp:simplePos x="0" y="0"/>
                  <wp:positionH relativeFrom="column">
                    <wp:posOffset>1626870</wp:posOffset>
                  </wp:positionH>
                  <wp:positionV relativeFrom="paragraph">
                    <wp:posOffset>-9525</wp:posOffset>
                  </wp:positionV>
                  <wp:extent cx="1007110" cy="754380"/>
                  <wp:effectExtent l="0" t="0" r="2540" b="762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canso ergonômico.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07110" cy="754380"/>
                          </a:xfrm>
                          <a:prstGeom prst="rect">
                            <a:avLst/>
                          </a:prstGeom>
                        </pic:spPr>
                      </pic:pic>
                    </a:graphicData>
                  </a:graphic>
                  <wp14:sizeRelH relativeFrom="page">
                    <wp14:pctWidth>0</wp14:pctWidth>
                  </wp14:sizeRelH>
                  <wp14:sizeRelV relativeFrom="page">
                    <wp14:pctHeight>0</wp14:pctHeight>
                  </wp14:sizeRelV>
                </wp:anchor>
              </w:drawing>
            </w:r>
          </w:p>
          <w:p w14:paraId="0C172BB3" w14:textId="6730652B" w:rsidR="009300B3" w:rsidRDefault="009300B3" w:rsidP="00D64697">
            <w:pPr>
              <w:pStyle w:val="SemEspaamento"/>
              <w:spacing w:after="120"/>
              <w:jc w:val="center"/>
              <w:rPr>
                <w:rFonts w:ascii="Times New Roman" w:hAnsi="Times New Roman" w:cs="Times New Roman"/>
                <w:bCs/>
                <w:color w:val="071C27" w:themeColor="text1"/>
                <w:sz w:val="16"/>
                <w:szCs w:val="16"/>
              </w:rPr>
            </w:pPr>
          </w:p>
          <w:p w14:paraId="6FF41CCF" w14:textId="3DF366ED" w:rsidR="009300B3" w:rsidRDefault="009300B3" w:rsidP="00D64697">
            <w:pPr>
              <w:pStyle w:val="SemEspaamento"/>
              <w:spacing w:after="120"/>
              <w:jc w:val="center"/>
              <w:rPr>
                <w:rFonts w:ascii="Times New Roman" w:hAnsi="Times New Roman" w:cs="Times New Roman"/>
                <w:bCs/>
                <w:color w:val="071C27" w:themeColor="text1"/>
                <w:sz w:val="16"/>
                <w:szCs w:val="16"/>
              </w:rPr>
            </w:pPr>
          </w:p>
          <w:p w14:paraId="7992355E" w14:textId="77777777" w:rsidR="008601DF" w:rsidRDefault="008601DF" w:rsidP="00D64697">
            <w:pPr>
              <w:pStyle w:val="SemEspaamento"/>
              <w:spacing w:after="120"/>
              <w:jc w:val="center"/>
              <w:rPr>
                <w:rFonts w:ascii="Times New Roman" w:hAnsi="Times New Roman" w:cs="Times New Roman"/>
                <w:bCs/>
                <w:color w:val="071C27" w:themeColor="text1"/>
                <w:sz w:val="16"/>
                <w:szCs w:val="16"/>
              </w:rPr>
            </w:pPr>
          </w:p>
          <w:p w14:paraId="3D4014A6" w14:textId="39AA39E9" w:rsidR="009300B3" w:rsidRPr="009300B3" w:rsidRDefault="009300B3" w:rsidP="00D64697">
            <w:pPr>
              <w:pStyle w:val="SemEspaamento"/>
              <w:spacing w:after="120"/>
              <w:jc w:val="center"/>
              <w:rPr>
                <w:rFonts w:ascii="Times New Roman" w:hAnsi="Times New Roman" w:cs="Times New Roman"/>
                <w:bCs/>
                <w:color w:val="071C27" w:themeColor="text1"/>
                <w:sz w:val="16"/>
                <w:szCs w:val="16"/>
              </w:rPr>
            </w:pPr>
          </w:p>
        </w:tc>
        <w:tc>
          <w:tcPr>
            <w:tcW w:w="992" w:type="dxa"/>
            <w:shd w:val="clear" w:color="auto" w:fill="auto"/>
            <w:vAlign w:val="center"/>
          </w:tcPr>
          <w:p w14:paraId="5E650782"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359</w:t>
            </w:r>
          </w:p>
        </w:tc>
      </w:tr>
      <w:tr w:rsidR="008601DF" w:rsidRPr="009300B3" w14:paraId="1AE6EE71" w14:textId="77777777" w:rsidTr="009300B3">
        <w:trPr>
          <w:cantSplit/>
          <w:trHeight w:val="1134"/>
        </w:trPr>
        <w:tc>
          <w:tcPr>
            <w:tcW w:w="567" w:type="dxa"/>
            <w:shd w:val="clear" w:color="auto" w:fill="auto"/>
            <w:vAlign w:val="center"/>
            <w:hideMark/>
          </w:tcPr>
          <w:p w14:paraId="5EB1D707"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23</w:t>
            </w:r>
          </w:p>
        </w:tc>
        <w:tc>
          <w:tcPr>
            <w:tcW w:w="709" w:type="dxa"/>
            <w:textDirection w:val="btLr"/>
          </w:tcPr>
          <w:p w14:paraId="67931490" w14:textId="77777777" w:rsidR="008601DF" w:rsidRPr="009300B3" w:rsidRDefault="008601DF" w:rsidP="00D64697">
            <w:pPr>
              <w:spacing w:before="120" w:after="120"/>
              <w:ind w:left="113" w:right="113"/>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255305</w:t>
            </w:r>
          </w:p>
        </w:tc>
        <w:tc>
          <w:tcPr>
            <w:tcW w:w="560" w:type="dxa"/>
            <w:textDirection w:val="btLr"/>
            <w:vAlign w:val="center"/>
          </w:tcPr>
          <w:p w14:paraId="1088BD2B"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bCs/>
                <w:color w:val="000000"/>
                <w:sz w:val="16"/>
                <w:szCs w:val="16"/>
              </w:rPr>
              <w:t>UNIDADE</w:t>
            </w:r>
          </w:p>
        </w:tc>
        <w:tc>
          <w:tcPr>
            <w:tcW w:w="6953" w:type="dxa"/>
            <w:shd w:val="clear" w:color="auto" w:fill="auto"/>
            <w:vAlign w:val="center"/>
            <w:hideMark/>
          </w:tcPr>
          <w:p w14:paraId="68CDE0D4"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ESTANTE DE AÇO 6 PRATELEIRAS:</w:t>
            </w:r>
          </w:p>
          <w:p w14:paraId="3D37066C"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 xml:space="preserve">Estantes com medidas aproximadas 925x300x1980mm. Todos os componentes da estante (prateleiras, colunas e reforços) devem ser confeccionados em chapas de aço SAE 1008 a 1012. A estante deve constituir de 04 colunas com seção em L, confeccionadas em chapa #18, abas de 30mm perfuradas em passo de 50mm para ajuste de altura das prateleiras. Seis (06) prateleiras removíveis que possibilitem a regulagem de altura, confeccionadas em chapa #24, contendo um reforço em formato de ômega com 8 dobras unido por solda ponto na parte inferior central no sentido longitudinal, a parte frontal e posterior de cada prateleira deverá conter 3 dobras para proporcionar maior resistência e menor risco de acidentes, minimizando as arestas cortantes. As prateleiras serão unidas às colunas através de 08 parafusos sextavados com porcas. Laterais e fundo com um par de reforço cada em forma de X, com espessura de 2,00 mm (#14), com bordas fixadas às colunas por parafusos e porcas. As sapatas devem ser constituídas em material polimérico dispostas individualmente na extremidade inferior de cada coluna, evitando o contato direto do aço com o piso. Sistema de tratamento </w:t>
            </w:r>
            <w:proofErr w:type="spellStart"/>
            <w:r w:rsidRPr="009300B3">
              <w:rPr>
                <w:rFonts w:ascii="Times New Roman" w:hAnsi="Times New Roman" w:cs="Times New Roman"/>
                <w:sz w:val="16"/>
                <w:szCs w:val="16"/>
              </w:rPr>
              <w:t>anti-ferruginoso</w:t>
            </w:r>
            <w:proofErr w:type="spellEnd"/>
            <w:r w:rsidRPr="009300B3">
              <w:rPr>
                <w:rFonts w:ascii="Times New Roman" w:hAnsi="Times New Roman" w:cs="Times New Roman"/>
                <w:sz w:val="16"/>
                <w:szCs w:val="16"/>
              </w:rPr>
              <w:t xml:space="preserve"> por meio de tuneis a Spray, recebendo camada de proteção fosfática, linha Spray com desengraxe e </w:t>
            </w:r>
            <w:proofErr w:type="spellStart"/>
            <w:r w:rsidRPr="009300B3">
              <w:rPr>
                <w:rFonts w:ascii="Times New Roman" w:hAnsi="Times New Roman" w:cs="Times New Roman"/>
                <w:sz w:val="16"/>
                <w:szCs w:val="16"/>
              </w:rPr>
              <w:t>fosfatização</w:t>
            </w:r>
            <w:proofErr w:type="spellEnd"/>
            <w:r w:rsidRPr="009300B3">
              <w:rPr>
                <w:rFonts w:ascii="Times New Roman" w:hAnsi="Times New Roman" w:cs="Times New Roman"/>
                <w:sz w:val="16"/>
                <w:szCs w:val="16"/>
              </w:rPr>
              <w:t xml:space="preserve"> em fosfato de ferro quente, enxágue em temperatura ambiente e posterior aplicação de </w:t>
            </w:r>
            <w:proofErr w:type="spellStart"/>
            <w:r w:rsidRPr="009300B3">
              <w:rPr>
                <w:rFonts w:ascii="Times New Roman" w:hAnsi="Times New Roman" w:cs="Times New Roman"/>
                <w:sz w:val="16"/>
                <w:szCs w:val="16"/>
              </w:rPr>
              <w:t>passivador</w:t>
            </w:r>
            <w:proofErr w:type="spellEnd"/>
            <w:r w:rsidRPr="009300B3">
              <w:rPr>
                <w:rFonts w:ascii="Times New Roman" w:hAnsi="Times New Roman" w:cs="Times New Roman"/>
                <w:sz w:val="16"/>
                <w:szCs w:val="16"/>
              </w:rPr>
              <w:t xml:space="preserve"> inorgânico o que lhe garante camadas de fosfato distribuídas de maneira uniforme sobre o aço e maior resistência a intempéries. O Processo de pintura, no sistema eletrostático a pó, deve ocorrer em equipamentos que garantam a homogeneidade da pintura e camada mínima de 60 </w:t>
            </w:r>
            <w:proofErr w:type="spellStart"/>
            <w:r w:rsidRPr="009300B3">
              <w:rPr>
                <w:rFonts w:ascii="Times New Roman" w:hAnsi="Times New Roman" w:cs="Times New Roman"/>
                <w:sz w:val="16"/>
                <w:szCs w:val="16"/>
              </w:rPr>
              <w:t>mícrons</w:t>
            </w:r>
            <w:proofErr w:type="spellEnd"/>
            <w:r w:rsidRPr="009300B3">
              <w:rPr>
                <w:rFonts w:ascii="Times New Roman" w:hAnsi="Times New Roman" w:cs="Times New Roman"/>
                <w:sz w:val="16"/>
                <w:szCs w:val="16"/>
              </w:rPr>
              <w:t xml:space="preserve">. A tinta utilizada deve ser do tipo hibrida (Epóxi-poliéster) na cor cinza cristal e acabamento </w:t>
            </w:r>
            <w:proofErr w:type="spellStart"/>
            <w:r w:rsidRPr="009300B3">
              <w:rPr>
                <w:rFonts w:ascii="Times New Roman" w:hAnsi="Times New Roman" w:cs="Times New Roman"/>
                <w:sz w:val="16"/>
                <w:szCs w:val="16"/>
              </w:rPr>
              <w:t>texturizado</w:t>
            </w:r>
            <w:proofErr w:type="spellEnd"/>
            <w:r w:rsidRPr="009300B3">
              <w:rPr>
                <w:rFonts w:ascii="Times New Roman" w:hAnsi="Times New Roman" w:cs="Times New Roman"/>
                <w:sz w:val="16"/>
                <w:szCs w:val="16"/>
              </w:rPr>
              <w:t xml:space="preserve">, a polimerização deve ocorrer em estufas com a peça alcançando mínimo de 200 </w:t>
            </w:r>
            <w:proofErr w:type="spellStart"/>
            <w:r w:rsidRPr="009300B3">
              <w:rPr>
                <w:rFonts w:ascii="Times New Roman" w:hAnsi="Times New Roman" w:cs="Times New Roman"/>
                <w:sz w:val="16"/>
                <w:szCs w:val="16"/>
              </w:rPr>
              <w:t>ºC</w:t>
            </w:r>
            <w:proofErr w:type="spellEnd"/>
            <w:r w:rsidRPr="009300B3">
              <w:rPr>
                <w:rFonts w:ascii="Times New Roman" w:hAnsi="Times New Roman" w:cs="Times New Roman"/>
                <w:sz w:val="16"/>
                <w:szCs w:val="16"/>
              </w:rPr>
              <w:t xml:space="preserve"> por um período de 10 minutos, ou mais, garantindo assim a polimerização total do filme, garantindo maior aderência e resistência ao desgaste.</w:t>
            </w:r>
          </w:p>
          <w:p w14:paraId="02FE3C2C" w14:textId="77777777" w:rsidR="008601DF" w:rsidRPr="009300B3" w:rsidRDefault="008601DF" w:rsidP="00D64697">
            <w:pPr>
              <w:spacing w:after="60"/>
              <w:jc w:val="both"/>
              <w:rPr>
                <w:rFonts w:ascii="Times New Roman" w:hAnsi="Times New Roman" w:cs="Times New Roman"/>
                <w:sz w:val="16"/>
                <w:szCs w:val="16"/>
              </w:rPr>
            </w:pPr>
            <w:r w:rsidRPr="009300B3">
              <w:rPr>
                <w:rFonts w:ascii="Times New Roman" w:hAnsi="Times New Roman" w:cs="Times New Roman"/>
                <w:sz w:val="16"/>
                <w:szCs w:val="16"/>
              </w:rPr>
              <w:t>Para garantir todas as características solicitadas devem ser apresentados os seguintes laudos:</w:t>
            </w:r>
          </w:p>
          <w:p w14:paraId="6E571CC7" w14:textId="77777777" w:rsidR="008601DF" w:rsidRPr="009300B3" w:rsidRDefault="008601DF" w:rsidP="00D64697">
            <w:pPr>
              <w:spacing w:after="60"/>
              <w:jc w:val="both"/>
              <w:rPr>
                <w:rFonts w:ascii="Times New Roman" w:hAnsi="Times New Roman" w:cs="Times New Roman"/>
                <w:sz w:val="16"/>
                <w:szCs w:val="16"/>
              </w:rPr>
            </w:pPr>
            <w:r w:rsidRPr="009300B3">
              <w:rPr>
                <w:rFonts w:ascii="Times New Roman" w:hAnsi="Times New Roman" w:cs="Times New Roman"/>
                <w:sz w:val="16"/>
                <w:szCs w:val="16"/>
              </w:rPr>
              <w:t xml:space="preserve">• Certificado do Processo de Preparação e Pintura em Superfícies Metálicas conforme modelo 5 de certificação (Ex.: Procedimento Certa PIN-654/2018, ou análogo); </w:t>
            </w:r>
          </w:p>
          <w:p w14:paraId="1EF7F25D" w14:textId="77777777" w:rsidR="008601DF" w:rsidRPr="009300B3" w:rsidRDefault="008601DF" w:rsidP="00D64697">
            <w:pPr>
              <w:spacing w:after="60"/>
              <w:jc w:val="both"/>
              <w:rPr>
                <w:rFonts w:ascii="Times New Roman" w:hAnsi="Times New Roman" w:cs="Times New Roman"/>
                <w:sz w:val="16"/>
                <w:szCs w:val="16"/>
              </w:rPr>
            </w:pPr>
            <w:proofErr w:type="gramStart"/>
            <w:r w:rsidRPr="009300B3">
              <w:rPr>
                <w:rFonts w:ascii="Times New Roman" w:hAnsi="Times New Roman" w:cs="Times New Roman"/>
                <w:sz w:val="16"/>
                <w:szCs w:val="16"/>
              </w:rPr>
              <w:t>• Apresentar</w:t>
            </w:r>
            <w:proofErr w:type="gramEnd"/>
            <w:r w:rsidRPr="009300B3">
              <w:rPr>
                <w:rFonts w:ascii="Times New Roman" w:hAnsi="Times New Roman" w:cs="Times New Roman"/>
                <w:sz w:val="16"/>
                <w:szCs w:val="16"/>
              </w:rPr>
              <w:t xml:space="preserve"> laudo por profissional habilitado, com ART, que o móvel atende as especificações da NR17;</w:t>
            </w:r>
          </w:p>
          <w:p w14:paraId="29198BC4" w14:textId="77777777" w:rsidR="008601DF" w:rsidRPr="009300B3" w:rsidRDefault="008601DF" w:rsidP="00D64697">
            <w:pPr>
              <w:spacing w:after="60"/>
              <w:jc w:val="both"/>
              <w:rPr>
                <w:rFonts w:ascii="Times New Roman" w:hAnsi="Times New Roman" w:cs="Times New Roman"/>
                <w:sz w:val="16"/>
                <w:szCs w:val="16"/>
              </w:rPr>
            </w:pPr>
            <w:r w:rsidRPr="009300B3">
              <w:rPr>
                <w:rFonts w:ascii="Times New Roman" w:hAnsi="Times New Roman" w:cs="Times New Roman"/>
                <w:sz w:val="16"/>
                <w:szCs w:val="16"/>
              </w:rPr>
              <w:t>• Laudo emitido por laboratório de controle de atividade antimicrobiana conforme Norma JIS-Z 2801:2010.</w:t>
            </w:r>
          </w:p>
          <w:p w14:paraId="54139799" w14:textId="77777777" w:rsidR="008601DF" w:rsidRPr="009300B3" w:rsidRDefault="008601DF" w:rsidP="00D64697">
            <w:pPr>
              <w:spacing w:after="120"/>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0EABA7AB"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11C62A39" w14:textId="31E69E3D" w:rsid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08416" behindDoc="0" locked="0" layoutInCell="1" allowOverlap="1" wp14:anchorId="06641319" wp14:editId="324981D0">
                  <wp:simplePos x="0" y="0"/>
                  <wp:positionH relativeFrom="column">
                    <wp:posOffset>1791335</wp:posOffset>
                  </wp:positionH>
                  <wp:positionV relativeFrom="paragraph">
                    <wp:posOffset>45720</wp:posOffset>
                  </wp:positionV>
                  <wp:extent cx="742950" cy="1261110"/>
                  <wp:effectExtent l="0" t="0" r="0" b="0"/>
                  <wp:wrapSquare wrapText="bothSides"/>
                  <wp:docPr id="1785796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9694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42950" cy="1261110"/>
                          </a:xfrm>
                          <a:prstGeom prst="rect">
                            <a:avLst/>
                          </a:prstGeom>
                        </pic:spPr>
                      </pic:pic>
                    </a:graphicData>
                  </a:graphic>
                  <wp14:sizeRelH relativeFrom="page">
                    <wp14:pctWidth>0</wp14:pctWidth>
                  </wp14:sizeRelH>
                  <wp14:sizeRelV relativeFrom="page">
                    <wp14:pctHeight>0</wp14:pctHeight>
                  </wp14:sizeRelV>
                </wp:anchor>
              </w:drawing>
            </w:r>
          </w:p>
          <w:p w14:paraId="4905DEEB" w14:textId="77777777" w:rsidR="008601DF" w:rsidRDefault="008601DF" w:rsidP="00D64697">
            <w:pPr>
              <w:spacing w:after="120"/>
              <w:jc w:val="center"/>
              <w:rPr>
                <w:rFonts w:ascii="Times New Roman" w:hAnsi="Times New Roman" w:cs="Times New Roman"/>
                <w:b/>
                <w:sz w:val="16"/>
                <w:szCs w:val="16"/>
              </w:rPr>
            </w:pPr>
          </w:p>
          <w:p w14:paraId="593F4DA6" w14:textId="77777777" w:rsidR="009300B3" w:rsidRDefault="009300B3" w:rsidP="00D64697">
            <w:pPr>
              <w:spacing w:after="120"/>
              <w:jc w:val="center"/>
              <w:rPr>
                <w:rFonts w:ascii="Times New Roman" w:hAnsi="Times New Roman" w:cs="Times New Roman"/>
                <w:b/>
                <w:sz w:val="16"/>
                <w:szCs w:val="16"/>
              </w:rPr>
            </w:pPr>
          </w:p>
          <w:p w14:paraId="6C92AF65" w14:textId="77777777" w:rsidR="009300B3" w:rsidRDefault="009300B3" w:rsidP="00D64697">
            <w:pPr>
              <w:spacing w:after="120"/>
              <w:jc w:val="center"/>
              <w:rPr>
                <w:rFonts w:ascii="Times New Roman" w:hAnsi="Times New Roman" w:cs="Times New Roman"/>
                <w:b/>
                <w:sz w:val="16"/>
                <w:szCs w:val="16"/>
              </w:rPr>
            </w:pPr>
          </w:p>
          <w:p w14:paraId="525FAA94" w14:textId="77777777" w:rsidR="009300B3" w:rsidRDefault="009300B3" w:rsidP="00D64697">
            <w:pPr>
              <w:spacing w:after="120"/>
              <w:jc w:val="center"/>
              <w:rPr>
                <w:rFonts w:ascii="Times New Roman" w:hAnsi="Times New Roman" w:cs="Times New Roman"/>
                <w:b/>
                <w:sz w:val="16"/>
                <w:szCs w:val="16"/>
              </w:rPr>
            </w:pPr>
          </w:p>
          <w:p w14:paraId="3B1FD764" w14:textId="77777777" w:rsidR="009300B3" w:rsidRDefault="009300B3" w:rsidP="00D64697">
            <w:pPr>
              <w:spacing w:after="120"/>
              <w:jc w:val="center"/>
              <w:rPr>
                <w:rFonts w:ascii="Times New Roman" w:hAnsi="Times New Roman" w:cs="Times New Roman"/>
                <w:b/>
                <w:sz w:val="16"/>
                <w:szCs w:val="16"/>
              </w:rPr>
            </w:pPr>
          </w:p>
          <w:p w14:paraId="4F96F92F" w14:textId="77777777" w:rsidR="009300B3" w:rsidRDefault="009300B3" w:rsidP="00D64697">
            <w:pPr>
              <w:spacing w:after="120"/>
              <w:jc w:val="center"/>
              <w:rPr>
                <w:rFonts w:ascii="Times New Roman" w:hAnsi="Times New Roman" w:cs="Times New Roman"/>
                <w:b/>
                <w:sz w:val="16"/>
                <w:szCs w:val="16"/>
              </w:rPr>
            </w:pPr>
          </w:p>
          <w:p w14:paraId="6A4C11DA" w14:textId="16BB7E3D" w:rsidR="009300B3" w:rsidRPr="009300B3" w:rsidRDefault="009300B3" w:rsidP="00D64697">
            <w:pPr>
              <w:spacing w:after="120"/>
              <w:jc w:val="center"/>
              <w:rPr>
                <w:rFonts w:ascii="Times New Roman" w:hAnsi="Times New Roman" w:cs="Times New Roman"/>
                <w:b/>
                <w:sz w:val="16"/>
                <w:szCs w:val="16"/>
              </w:rPr>
            </w:pPr>
          </w:p>
        </w:tc>
        <w:tc>
          <w:tcPr>
            <w:tcW w:w="992" w:type="dxa"/>
            <w:shd w:val="clear" w:color="auto" w:fill="auto"/>
            <w:vAlign w:val="center"/>
            <w:hideMark/>
          </w:tcPr>
          <w:p w14:paraId="0355C405"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40</w:t>
            </w:r>
          </w:p>
        </w:tc>
      </w:tr>
      <w:tr w:rsidR="008601DF" w:rsidRPr="009300B3" w14:paraId="2AC930CF" w14:textId="77777777" w:rsidTr="009300B3">
        <w:trPr>
          <w:cantSplit/>
          <w:trHeight w:val="1134"/>
        </w:trPr>
        <w:tc>
          <w:tcPr>
            <w:tcW w:w="567" w:type="dxa"/>
            <w:shd w:val="clear" w:color="auto" w:fill="auto"/>
            <w:vAlign w:val="center"/>
            <w:hideMark/>
          </w:tcPr>
          <w:p w14:paraId="28562F9B"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24</w:t>
            </w:r>
          </w:p>
        </w:tc>
        <w:tc>
          <w:tcPr>
            <w:tcW w:w="709" w:type="dxa"/>
            <w:textDirection w:val="btLr"/>
          </w:tcPr>
          <w:p w14:paraId="0D6D1CE3" w14:textId="77777777" w:rsidR="008601DF" w:rsidRPr="009300B3" w:rsidRDefault="008601DF" w:rsidP="00D64697">
            <w:pPr>
              <w:spacing w:before="120" w:after="120"/>
              <w:ind w:left="113" w:right="113"/>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602415</w:t>
            </w:r>
          </w:p>
        </w:tc>
        <w:tc>
          <w:tcPr>
            <w:tcW w:w="560" w:type="dxa"/>
            <w:textDirection w:val="btLr"/>
            <w:vAlign w:val="center"/>
          </w:tcPr>
          <w:p w14:paraId="2DF9E032"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bCs/>
                <w:color w:val="000000"/>
                <w:sz w:val="16"/>
                <w:szCs w:val="16"/>
              </w:rPr>
              <w:t>UNIDADE</w:t>
            </w:r>
          </w:p>
        </w:tc>
        <w:tc>
          <w:tcPr>
            <w:tcW w:w="6953" w:type="dxa"/>
            <w:shd w:val="clear" w:color="auto" w:fill="auto"/>
            <w:vAlign w:val="center"/>
            <w:hideMark/>
          </w:tcPr>
          <w:p w14:paraId="661AACB0"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 xml:space="preserve">PEDESTAL ORGANIZADOR DE FILA - PEDESTAL DE 96CM: </w:t>
            </w:r>
          </w:p>
          <w:p w14:paraId="285FC391"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Composição do tubo: Alumínio;</w:t>
            </w:r>
          </w:p>
          <w:p w14:paraId="7CDE4D2A"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Composição da base: Ferro fundido granulado com massa composta, recoberta por PEAD;</w:t>
            </w:r>
          </w:p>
          <w:p w14:paraId="77434D00"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Cassete: Plástico de alta resistência, com sistema de auto encaixe;</w:t>
            </w:r>
          </w:p>
          <w:p w14:paraId="6BEDE5DE"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Fita retrátil: Nylon, com 1,80m de comprimento e 5cm de largura;</w:t>
            </w:r>
          </w:p>
          <w:p w14:paraId="20987301"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Cor da fita retrátil: Preta;</w:t>
            </w:r>
          </w:p>
          <w:p w14:paraId="1380C2DC"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Diâmetro do tubo: 6cm;</w:t>
            </w:r>
          </w:p>
          <w:p w14:paraId="4DC02F10"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Altura: 91cm;</w:t>
            </w:r>
          </w:p>
          <w:p w14:paraId="60DA5B0B"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Dimensão da base: 32cm (redonda).</w:t>
            </w:r>
          </w:p>
          <w:p w14:paraId="33E393DB" w14:textId="77777777" w:rsidR="008601DF" w:rsidRPr="009300B3" w:rsidRDefault="008601DF" w:rsidP="00D64697">
            <w:pPr>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3CAC10C0" w14:textId="1D1E2E09"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300B6793" w14:textId="29D8E3A4" w:rsidR="008601DF" w:rsidRP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b/>
                <w:noProof/>
                <w:sz w:val="16"/>
                <w:szCs w:val="16"/>
                <w:lang w:eastAsia="pt-BR"/>
              </w:rPr>
              <w:drawing>
                <wp:anchor distT="0" distB="0" distL="114300" distR="114300" simplePos="0" relativeHeight="251709440" behindDoc="0" locked="0" layoutInCell="1" allowOverlap="1" wp14:anchorId="7E2CC4F3" wp14:editId="6BDC32EE">
                  <wp:simplePos x="0" y="0"/>
                  <wp:positionH relativeFrom="column">
                    <wp:posOffset>1578610</wp:posOffset>
                  </wp:positionH>
                  <wp:positionV relativeFrom="paragraph">
                    <wp:posOffset>99695</wp:posOffset>
                  </wp:positionV>
                  <wp:extent cx="1066165" cy="997585"/>
                  <wp:effectExtent l="0" t="0" r="635" b="0"/>
                  <wp:wrapSquare wrapText="bothSides"/>
                  <wp:docPr id="157" name="Imagem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66165" cy="997585"/>
                          </a:xfrm>
                          <a:prstGeom prst="rect">
                            <a:avLst/>
                          </a:prstGeom>
                          <a:noFill/>
                        </pic:spPr>
                      </pic:pic>
                    </a:graphicData>
                  </a:graphic>
                  <wp14:sizeRelH relativeFrom="page">
                    <wp14:pctWidth>0</wp14:pctWidth>
                  </wp14:sizeRelH>
                  <wp14:sizeRelV relativeFrom="page">
                    <wp14:pctHeight>0</wp14:pctHeight>
                  </wp14:sizeRelV>
                </wp:anchor>
              </w:drawing>
            </w:r>
          </w:p>
          <w:p w14:paraId="19DA24FC" w14:textId="77777777" w:rsidR="008601DF" w:rsidRDefault="008601DF" w:rsidP="00D64697">
            <w:pPr>
              <w:jc w:val="both"/>
              <w:rPr>
                <w:rFonts w:ascii="Times New Roman" w:hAnsi="Times New Roman" w:cs="Times New Roman"/>
                <w:sz w:val="16"/>
                <w:szCs w:val="16"/>
              </w:rPr>
            </w:pPr>
          </w:p>
          <w:p w14:paraId="60C9980F" w14:textId="77777777" w:rsidR="009300B3" w:rsidRDefault="009300B3" w:rsidP="00D64697">
            <w:pPr>
              <w:jc w:val="both"/>
              <w:rPr>
                <w:rFonts w:ascii="Times New Roman" w:hAnsi="Times New Roman" w:cs="Times New Roman"/>
                <w:sz w:val="16"/>
                <w:szCs w:val="16"/>
              </w:rPr>
            </w:pPr>
          </w:p>
          <w:p w14:paraId="30DB605A" w14:textId="77777777" w:rsidR="009300B3" w:rsidRDefault="009300B3" w:rsidP="00D64697">
            <w:pPr>
              <w:jc w:val="both"/>
              <w:rPr>
                <w:rFonts w:ascii="Times New Roman" w:hAnsi="Times New Roman" w:cs="Times New Roman"/>
                <w:sz w:val="16"/>
                <w:szCs w:val="16"/>
              </w:rPr>
            </w:pPr>
          </w:p>
          <w:p w14:paraId="6B0C1B8F" w14:textId="77777777" w:rsidR="009300B3" w:rsidRDefault="009300B3" w:rsidP="00D64697">
            <w:pPr>
              <w:jc w:val="both"/>
              <w:rPr>
                <w:rFonts w:ascii="Times New Roman" w:hAnsi="Times New Roman" w:cs="Times New Roman"/>
                <w:sz w:val="16"/>
                <w:szCs w:val="16"/>
              </w:rPr>
            </w:pPr>
          </w:p>
          <w:p w14:paraId="4A8A2600" w14:textId="77777777" w:rsidR="009300B3" w:rsidRDefault="009300B3" w:rsidP="00D64697">
            <w:pPr>
              <w:jc w:val="both"/>
              <w:rPr>
                <w:rFonts w:ascii="Times New Roman" w:hAnsi="Times New Roman" w:cs="Times New Roman"/>
                <w:sz w:val="16"/>
                <w:szCs w:val="16"/>
              </w:rPr>
            </w:pPr>
          </w:p>
          <w:p w14:paraId="30E09AF4" w14:textId="77777777" w:rsidR="009300B3" w:rsidRDefault="009300B3" w:rsidP="00D64697">
            <w:pPr>
              <w:jc w:val="both"/>
              <w:rPr>
                <w:rFonts w:ascii="Times New Roman" w:hAnsi="Times New Roman" w:cs="Times New Roman"/>
                <w:sz w:val="16"/>
                <w:szCs w:val="16"/>
              </w:rPr>
            </w:pPr>
          </w:p>
          <w:p w14:paraId="33A54B06" w14:textId="77777777" w:rsidR="009300B3" w:rsidRDefault="009300B3" w:rsidP="00D64697">
            <w:pPr>
              <w:jc w:val="both"/>
              <w:rPr>
                <w:rFonts w:ascii="Times New Roman" w:hAnsi="Times New Roman" w:cs="Times New Roman"/>
                <w:sz w:val="16"/>
                <w:szCs w:val="16"/>
              </w:rPr>
            </w:pPr>
          </w:p>
          <w:p w14:paraId="673BEA7C" w14:textId="77777777" w:rsidR="009300B3" w:rsidRDefault="009300B3" w:rsidP="00D64697">
            <w:pPr>
              <w:jc w:val="both"/>
              <w:rPr>
                <w:rFonts w:ascii="Times New Roman" w:hAnsi="Times New Roman" w:cs="Times New Roman"/>
                <w:sz w:val="16"/>
                <w:szCs w:val="16"/>
              </w:rPr>
            </w:pPr>
          </w:p>
          <w:p w14:paraId="009F97ED" w14:textId="77777777" w:rsidR="009300B3" w:rsidRDefault="009300B3" w:rsidP="00D64697">
            <w:pPr>
              <w:jc w:val="both"/>
              <w:rPr>
                <w:rFonts w:ascii="Times New Roman" w:hAnsi="Times New Roman" w:cs="Times New Roman"/>
                <w:sz w:val="16"/>
                <w:szCs w:val="16"/>
              </w:rPr>
            </w:pPr>
          </w:p>
          <w:p w14:paraId="4091335E" w14:textId="77777777" w:rsidR="009300B3" w:rsidRPr="009300B3" w:rsidRDefault="009300B3" w:rsidP="00D64697">
            <w:pPr>
              <w:jc w:val="both"/>
              <w:rPr>
                <w:rFonts w:ascii="Times New Roman" w:hAnsi="Times New Roman" w:cs="Times New Roman"/>
                <w:sz w:val="16"/>
                <w:szCs w:val="16"/>
              </w:rPr>
            </w:pPr>
          </w:p>
        </w:tc>
        <w:tc>
          <w:tcPr>
            <w:tcW w:w="992" w:type="dxa"/>
            <w:shd w:val="clear" w:color="auto" w:fill="auto"/>
            <w:vAlign w:val="center"/>
            <w:hideMark/>
          </w:tcPr>
          <w:p w14:paraId="1D6C6322"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20</w:t>
            </w:r>
          </w:p>
        </w:tc>
      </w:tr>
      <w:tr w:rsidR="008601DF" w:rsidRPr="009300B3" w14:paraId="6567D2DD" w14:textId="77777777" w:rsidTr="009300B3">
        <w:trPr>
          <w:cantSplit/>
          <w:trHeight w:val="1134"/>
        </w:trPr>
        <w:tc>
          <w:tcPr>
            <w:tcW w:w="567" w:type="dxa"/>
            <w:shd w:val="clear" w:color="auto" w:fill="auto"/>
            <w:vAlign w:val="center"/>
          </w:tcPr>
          <w:p w14:paraId="03624D78"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25</w:t>
            </w:r>
          </w:p>
        </w:tc>
        <w:tc>
          <w:tcPr>
            <w:tcW w:w="709" w:type="dxa"/>
            <w:textDirection w:val="btLr"/>
          </w:tcPr>
          <w:p w14:paraId="6D42A705" w14:textId="77777777" w:rsidR="008601DF" w:rsidRPr="009300B3" w:rsidRDefault="008601DF" w:rsidP="00D64697">
            <w:pPr>
              <w:spacing w:before="120" w:after="120"/>
              <w:ind w:left="113" w:right="113"/>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232466</w:t>
            </w:r>
          </w:p>
        </w:tc>
        <w:tc>
          <w:tcPr>
            <w:tcW w:w="560" w:type="dxa"/>
            <w:textDirection w:val="btLr"/>
            <w:vAlign w:val="center"/>
          </w:tcPr>
          <w:p w14:paraId="310E4E06"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bCs/>
                <w:color w:val="000000"/>
                <w:sz w:val="16"/>
                <w:szCs w:val="16"/>
              </w:rPr>
              <w:t>UNIDADE</w:t>
            </w:r>
          </w:p>
        </w:tc>
        <w:tc>
          <w:tcPr>
            <w:tcW w:w="6953" w:type="dxa"/>
            <w:shd w:val="clear" w:color="auto" w:fill="auto"/>
            <w:vAlign w:val="center"/>
          </w:tcPr>
          <w:p w14:paraId="0CD4028A"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 xml:space="preserve">ESTANTE MONTA CARGA - DIMENSÕES: 1000 </w:t>
            </w:r>
            <w:proofErr w:type="gramStart"/>
            <w:r w:rsidRPr="009300B3">
              <w:rPr>
                <w:rFonts w:ascii="Times New Roman" w:eastAsia="Times New Roman" w:hAnsi="Times New Roman" w:cs="Times New Roman"/>
                <w:b/>
                <w:color w:val="000000"/>
                <w:sz w:val="16"/>
                <w:szCs w:val="16"/>
              </w:rPr>
              <w:t>X</w:t>
            </w:r>
            <w:proofErr w:type="gramEnd"/>
            <w:r w:rsidRPr="009300B3">
              <w:rPr>
                <w:rFonts w:ascii="Times New Roman" w:eastAsia="Times New Roman" w:hAnsi="Times New Roman" w:cs="Times New Roman"/>
                <w:b/>
                <w:color w:val="000000"/>
                <w:sz w:val="16"/>
                <w:szCs w:val="16"/>
              </w:rPr>
              <w:t xml:space="preserve"> 300 X 1950 MM (L X P X A) - COM 6 PRATELEIRAS</w:t>
            </w:r>
          </w:p>
          <w:p w14:paraId="3C72311D" w14:textId="77777777" w:rsidR="008601DF" w:rsidRPr="009300B3" w:rsidRDefault="008601DF" w:rsidP="00D64697">
            <w:pPr>
              <w:spacing w:before="120" w:after="120"/>
              <w:jc w:val="both"/>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 xml:space="preserve">Estante com estrutura em aço 1,5mm com fixação por encaixe </w:t>
            </w:r>
            <w:proofErr w:type="spellStart"/>
            <w:r w:rsidRPr="009300B3">
              <w:rPr>
                <w:rFonts w:ascii="Times New Roman" w:eastAsia="Times New Roman" w:hAnsi="Times New Roman" w:cs="Times New Roman"/>
                <w:color w:val="000000"/>
                <w:sz w:val="16"/>
                <w:szCs w:val="16"/>
              </w:rPr>
              <w:t>autotravante</w:t>
            </w:r>
            <w:proofErr w:type="spellEnd"/>
            <w:r w:rsidRPr="009300B3">
              <w:rPr>
                <w:rFonts w:ascii="Times New Roman" w:eastAsia="Times New Roman" w:hAnsi="Times New Roman" w:cs="Times New Roman"/>
                <w:color w:val="000000"/>
                <w:sz w:val="16"/>
                <w:szCs w:val="16"/>
              </w:rPr>
              <w:t xml:space="preserve"> (sem parafusos), com fácil regulagem de altura e grande capacidade de carga. Acabamento com pintura eletrostática a pó.</w:t>
            </w:r>
          </w:p>
          <w:p w14:paraId="03D2FC3B"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Altura: 1950mm</w:t>
            </w:r>
          </w:p>
          <w:p w14:paraId="50231CFA"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 xml:space="preserve">Largura: 1000mm </w:t>
            </w:r>
          </w:p>
          <w:p w14:paraId="6E1B8FD7"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Profundidade: 300mm</w:t>
            </w:r>
          </w:p>
          <w:p w14:paraId="326A0FF6"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Capacidade de carga: 720kg (120kg por prateleira)</w:t>
            </w:r>
          </w:p>
          <w:p w14:paraId="29F316BA"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 xml:space="preserve">Incluso tampo em chapa em madeira tipo </w:t>
            </w:r>
            <w:proofErr w:type="spellStart"/>
            <w:r w:rsidRPr="009300B3">
              <w:rPr>
                <w:rFonts w:ascii="Times New Roman" w:eastAsia="Times New Roman" w:hAnsi="Times New Roman" w:cs="Times New Roman"/>
                <w:color w:val="000000"/>
                <w:sz w:val="16"/>
                <w:szCs w:val="16"/>
              </w:rPr>
              <w:t>oriented</w:t>
            </w:r>
            <w:proofErr w:type="spellEnd"/>
            <w:r w:rsidRPr="009300B3">
              <w:rPr>
                <w:rFonts w:ascii="Times New Roman" w:eastAsia="Times New Roman" w:hAnsi="Times New Roman" w:cs="Times New Roman"/>
                <w:color w:val="000000"/>
                <w:sz w:val="16"/>
                <w:szCs w:val="16"/>
              </w:rPr>
              <w:t xml:space="preserve"> </w:t>
            </w:r>
            <w:proofErr w:type="spellStart"/>
            <w:r w:rsidRPr="009300B3">
              <w:rPr>
                <w:rFonts w:ascii="Times New Roman" w:eastAsia="Times New Roman" w:hAnsi="Times New Roman" w:cs="Times New Roman"/>
                <w:color w:val="000000"/>
                <w:sz w:val="16"/>
                <w:szCs w:val="16"/>
              </w:rPr>
              <w:t>strand</w:t>
            </w:r>
            <w:proofErr w:type="spellEnd"/>
            <w:r w:rsidRPr="009300B3">
              <w:rPr>
                <w:rFonts w:ascii="Times New Roman" w:eastAsia="Times New Roman" w:hAnsi="Times New Roman" w:cs="Times New Roman"/>
                <w:color w:val="000000"/>
                <w:sz w:val="16"/>
                <w:szCs w:val="16"/>
              </w:rPr>
              <w:t xml:space="preserve"> </w:t>
            </w:r>
            <w:proofErr w:type="spellStart"/>
            <w:r w:rsidRPr="009300B3">
              <w:rPr>
                <w:rFonts w:ascii="Times New Roman" w:eastAsia="Times New Roman" w:hAnsi="Times New Roman" w:cs="Times New Roman"/>
                <w:color w:val="000000"/>
                <w:sz w:val="16"/>
                <w:szCs w:val="16"/>
              </w:rPr>
              <w:t>board</w:t>
            </w:r>
            <w:proofErr w:type="spellEnd"/>
            <w:r w:rsidRPr="009300B3">
              <w:rPr>
                <w:rFonts w:ascii="Times New Roman" w:eastAsia="Times New Roman" w:hAnsi="Times New Roman" w:cs="Times New Roman"/>
                <w:color w:val="000000"/>
                <w:sz w:val="16"/>
                <w:szCs w:val="16"/>
              </w:rPr>
              <w:t xml:space="preserve"> (</w:t>
            </w:r>
            <w:proofErr w:type="spellStart"/>
            <w:r w:rsidRPr="009300B3">
              <w:rPr>
                <w:rFonts w:ascii="Times New Roman" w:eastAsia="Times New Roman" w:hAnsi="Times New Roman" w:cs="Times New Roman"/>
                <w:color w:val="000000"/>
                <w:sz w:val="16"/>
                <w:szCs w:val="16"/>
              </w:rPr>
              <w:t>osb</w:t>
            </w:r>
            <w:proofErr w:type="spellEnd"/>
            <w:r w:rsidRPr="009300B3">
              <w:rPr>
                <w:rFonts w:ascii="Times New Roman" w:eastAsia="Times New Roman" w:hAnsi="Times New Roman" w:cs="Times New Roman"/>
                <w:color w:val="000000"/>
                <w:sz w:val="16"/>
                <w:szCs w:val="16"/>
              </w:rPr>
              <w:t>) 15mm.</w:t>
            </w:r>
          </w:p>
          <w:p w14:paraId="6DBBA68C"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Observação:</w:t>
            </w:r>
          </w:p>
          <w:p w14:paraId="52F145EA"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Cor da estrutura: cinza</w:t>
            </w:r>
          </w:p>
          <w:p w14:paraId="0D1401FF"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Cor do suporte para prateleira: laranja</w:t>
            </w:r>
          </w:p>
          <w:p w14:paraId="539D3AE6" w14:textId="77777777" w:rsidR="008601DF" w:rsidRPr="009300B3" w:rsidRDefault="008601DF" w:rsidP="00D64697">
            <w:pPr>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51E96A49" w14:textId="77777777" w:rsidR="008601DF" w:rsidRPr="009300B3" w:rsidRDefault="008601DF" w:rsidP="00D64697">
            <w:pPr>
              <w:spacing w:after="120"/>
              <w:jc w:val="center"/>
              <w:rPr>
                <w:rFonts w:ascii="Times New Roman" w:hAnsi="Times New Roman" w:cs="Times New Roman"/>
                <w:b/>
                <w:sz w:val="16"/>
                <w:szCs w:val="16"/>
              </w:rPr>
            </w:pPr>
          </w:p>
          <w:p w14:paraId="029F5F78"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371E361E"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10464" behindDoc="0" locked="0" layoutInCell="1" allowOverlap="1" wp14:anchorId="36D0AE25" wp14:editId="16E51869">
                  <wp:simplePos x="0" y="0"/>
                  <wp:positionH relativeFrom="column">
                    <wp:posOffset>1753575</wp:posOffset>
                  </wp:positionH>
                  <wp:positionV relativeFrom="paragraph">
                    <wp:posOffset>207</wp:posOffset>
                  </wp:positionV>
                  <wp:extent cx="810895" cy="1325245"/>
                  <wp:effectExtent l="0" t="0" r="8255" b="8255"/>
                  <wp:wrapSquare wrapText="bothSides"/>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10895" cy="1325245"/>
                          </a:xfrm>
                          <a:prstGeom prst="rect">
                            <a:avLst/>
                          </a:prstGeom>
                        </pic:spPr>
                      </pic:pic>
                    </a:graphicData>
                  </a:graphic>
                  <wp14:sizeRelH relativeFrom="page">
                    <wp14:pctWidth>0</wp14:pctWidth>
                  </wp14:sizeRelH>
                  <wp14:sizeRelV relativeFrom="page">
                    <wp14:pctHeight>0</wp14:pctHeight>
                  </wp14:sizeRelV>
                </wp:anchor>
              </w:drawing>
            </w:r>
          </w:p>
          <w:p w14:paraId="6DE631F5" w14:textId="77777777" w:rsidR="008601DF" w:rsidRDefault="008601DF" w:rsidP="00D64697">
            <w:pPr>
              <w:rPr>
                <w:rFonts w:ascii="Times New Roman" w:eastAsia="Times New Roman" w:hAnsi="Times New Roman" w:cs="Times New Roman"/>
                <w:color w:val="000000"/>
                <w:sz w:val="16"/>
                <w:szCs w:val="16"/>
              </w:rPr>
            </w:pPr>
          </w:p>
          <w:p w14:paraId="33177E96" w14:textId="77777777" w:rsidR="009300B3" w:rsidRDefault="009300B3" w:rsidP="00D64697">
            <w:pPr>
              <w:rPr>
                <w:rFonts w:ascii="Times New Roman" w:eastAsia="Times New Roman" w:hAnsi="Times New Roman" w:cs="Times New Roman"/>
                <w:color w:val="000000"/>
                <w:sz w:val="16"/>
                <w:szCs w:val="16"/>
              </w:rPr>
            </w:pPr>
          </w:p>
          <w:p w14:paraId="276020A1" w14:textId="77777777" w:rsidR="009300B3" w:rsidRDefault="009300B3" w:rsidP="00D64697">
            <w:pPr>
              <w:rPr>
                <w:rFonts w:ascii="Times New Roman" w:eastAsia="Times New Roman" w:hAnsi="Times New Roman" w:cs="Times New Roman"/>
                <w:color w:val="000000"/>
                <w:sz w:val="16"/>
                <w:szCs w:val="16"/>
              </w:rPr>
            </w:pPr>
          </w:p>
          <w:p w14:paraId="2DD075B0" w14:textId="77777777" w:rsidR="009300B3" w:rsidRDefault="009300B3" w:rsidP="00D64697">
            <w:pPr>
              <w:rPr>
                <w:rFonts w:ascii="Times New Roman" w:eastAsia="Times New Roman" w:hAnsi="Times New Roman" w:cs="Times New Roman"/>
                <w:color w:val="000000"/>
                <w:sz w:val="16"/>
                <w:szCs w:val="16"/>
              </w:rPr>
            </w:pPr>
          </w:p>
          <w:p w14:paraId="313FB96E" w14:textId="77777777" w:rsidR="009300B3" w:rsidRDefault="009300B3" w:rsidP="00D64697">
            <w:pPr>
              <w:rPr>
                <w:rFonts w:ascii="Times New Roman" w:eastAsia="Times New Roman" w:hAnsi="Times New Roman" w:cs="Times New Roman"/>
                <w:color w:val="000000"/>
                <w:sz w:val="16"/>
                <w:szCs w:val="16"/>
              </w:rPr>
            </w:pPr>
          </w:p>
          <w:p w14:paraId="74B9784A" w14:textId="77777777" w:rsidR="009300B3" w:rsidRDefault="009300B3" w:rsidP="00D64697">
            <w:pPr>
              <w:rPr>
                <w:rFonts w:ascii="Times New Roman" w:eastAsia="Times New Roman" w:hAnsi="Times New Roman" w:cs="Times New Roman"/>
                <w:color w:val="000000"/>
                <w:sz w:val="16"/>
                <w:szCs w:val="16"/>
              </w:rPr>
            </w:pPr>
          </w:p>
          <w:p w14:paraId="0A48AC17" w14:textId="77777777" w:rsidR="009300B3" w:rsidRDefault="009300B3" w:rsidP="00D64697">
            <w:pPr>
              <w:rPr>
                <w:rFonts w:ascii="Times New Roman" w:eastAsia="Times New Roman" w:hAnsi="Times New Roman" w:cs="Times New Roman"/>
                <w:color w:val="000000"/>
                <w:sz w:val="16"/>
                <w:szCs w:val="16"/>
              </w:rPr>
            </w:pPr>
          </w:p>
          <w:p w14:paraId="20FEB5EA" w14:textId="77777777" w:rsidR="009300B3" w:rsidRDefault="009300B3" w:rsidP="00D64697">
            <w:pPr>
              <w:rPr>
                <w:rFonts w:ascii="Times New Roman" w:eastAsia="Times New Roman" w:hAnsi="Times New Roman" w:cs="Times New Roman"/>
                <w:color w:val="000000"/>
                <w:sz w:val="16"/>
                <w:szCs w:val="16"/>
              </w:rPr>
            </w:pPr>
          </w:p>
          <w:p w14:paraId="66959764" w14:textId="77777777" w:rsidR="009300B3" w:rsidRDefault="009300B3" w:rsidP="00D64697">
            <w:pPr>
              <w:rPr>
                <w:rFonts w:ascii="Times New Roman" w:eastAsia="Times New Roman" w:hAnsi="Times New Roman" w:cs="Times New Roman"/>
                <w:color w:val="000000"/>
                <w:sz w:val="16"/>
                <w:szCs w:val="16"/>
              </w:rPr>
            </w:pPr>
          </w:p>
          <w:p w14:paraId="13DDB8D0" w14:textId="77777777" w:rsidR="009300B3" w:rsidRDefault="009300B3" w:rsidP="00D64697">
            <w:pPr>
              <w:rPr>
                <w:rFonts w:ascii="Times New Roman" w:eastAsia="Times New Roman" w:hAnsi="Times New Roman" w:cs="Times New Roman"/>
                <w:color w:val="000000"/>
                <w:sz w:val="16"/>
                <w:szCs w:val="16"/>
              </w:rPr>
            </w:pPr>
          </w:p>
          <w:p w14:paraId="1D0EE73B" w14:textId="77777777" w:rsidR="009300B3" w:rsidRPr="009300B3" w:rsidRDefault="009300B3" w:rsidP="00D64697">
            <w:pPr>
              <w:rPr>
                <w:rFonts w:ascii="Times New Roman" w:eastAsia="Times New Roman" w:hAnsi="Times New Roman" w:cs="Times New Roman"/>
                <w:color w:val="000000"/>
                <w:sz w:val="16"/>
                <w:szCs w:val="16"/>
              </w:rPr>
            </w:pPr>
          </w:p>
        </w:tc>
        <w:tc>
          <w:tcPr>
            <w:tcW w:w="992" w:type="dxa"/>
            <w:shd w:val="clear" w:color="auto" w:fill="auto"/>
            <w:vAlign w:val="center"/>
          </w:tcPr>
          <w:p w14:paraId="5FC9941B"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110</w:t>
            </w:r>
          </w:p>
        </w:tc>
      </w:tr>
      <w:tr w:rsidR="008601DF" w:rsidRPr="009300B3" w14:paraId="2A4FBE78" w14:textId="77777777" w:rsidTr="009300B3">
        <w:trPr>
          <w:cantSplit/>
          <w:trHeight w:val="1134"/>
        </w:trPr>
        <w:tc>
          <w:tcPr>
            <w:tcW w:w="567" w:type="dxa"/>
            <w:shd w:val="clear" w:color="auto" w:fill="auto"/>
            <w:vAlign w:val="center"/>
          </w:tcPr>
          <w:p w14:paraId="5B115AA0"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26</w:t>
            </w:r>
          </w:p>
        </w:tc>
        <w:tc>
          <w:tcPr>
            <w:tcW w:w="709" w:type="dxa"/>
            <w:textDirection w:val="btLr"/>
          </w:tcPr>
          <w:p w14:paraId="43CE8D02" w14:textId="77777777" w:rsidR="008601DF" w:rsidRPr="009300B3" w:rsidRDefault="008601DF" w:rsidP="00D64697">
            <w:pPr>
              <w:pStyle w:val="TableParagraph"/>
              <w:spacing w:before="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611922</w:t>
            </w:r>
          </w:p>
        </w:tc>
        <w:tc>
          <w:tcPr>
            <w:tcW w:w="560" w:type="dxa"/>
            <w:textDirection w:val="btLr"/>
            <w:vAlign w:val="center"/>
          </w:tcPr>
          <w:p w14:paraId="66045A3E" w14:textId="77777777" w:rsidR="008601DF" w:rsidRPr="009300B3" w:rsidRDefault="008601DF" w:rsidP="009300B3">
            <w:pPr>
              <w:pStyle w:val="TableParagraph"/>
              <w:spacing w:before="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5006F887" w14:textId="77777777" w:rsidR="008601DF" w:rsidRPr="009300B3" w:rsidRDefault="008601DF" w:rsidP="00D64697">
            <w:pPr>
              <w:pStyle w:val="TableParagraph"/>
              <w:spacing w:before="120"/>
              <w:ind w:left="68" w:right="142"/>
              <w:jc w:val="both"/>
              <w:rPr>
                <w:rFonts w:ascii="Times New Roman" w:hAnsi="Times New Roman" w:cs="Times New Roman"/>
                <w:b/>
                <w:sz w:val="16"/>
                <w:szCs w:val="16"/>
              </w:rPr>
            </w:pPr>
            <w:r w:rsidRPr="009300B3">
              <w:rPr>
                <w:rFonts w:ascii="Times New Roman" w:hAnsi="Times New Roman" w:cs="Times New Roman"/>
                <w:b/>
                <w:color w:val="000000"/>
                <w:sz w:val="16"/>
                <w:szCs w:val="16"/>
                <w:lang w:eastAsia="pt-BR"/>
              </w:rPr>
              <w:t xml:space="preserve">ARARA MULTIUSO/CABIDEIRO DE CHÃO COM SAPATEIRA: </w:t>
            </w:r>
            <w:r w:rsidRPr="009300B3">
              <w:rPr>
                <w:rFonts w:ascii="Times New Roman" w:hAnsi="Times New Roman" w:cs="Times New Roman"/>
                <w:b/>
                <w:sz w:val="16"/>
                <w:szCs w:val="16"/>
              </w:rPr>
              <w:t xml:space="preserve">PARA ROUPAS E SAPATOS – PRETA / MODULADO EM AÇO CARBONO RESISTENTE /COM RODINHA/ COM DUAS DIVISÓRIAS. </w:t>
            </w:r>
          </w:p>
          <w:p w14:paraId="3679447C" w14:textId="77777777" w:rsidR="008601DF" w:rsidRPr="009300B3" w:rsidRDefault="008601DF" w:rsidP="00D64697">
            <w:pPr>
              <w:spacing w:before="120"/>
              <w:jc w:val="both"/>
              <w:rPr>
                <w:rFonts w:ascii="Times New Roman" w:hAnsi="Times New Roman" w:cs="Times New Roman"/>
                <w:bCs/>
                <w:sz w:val="16"/>
                <w:szCs w:val="16"/>
              </w:rPr>
            </w:pPr>
            <w:r w:rsidRPr="009300B3">
              <w:rPr>
                <w:rFonts w:ascii="Times New Roman" w:hAnsi="Times New Roman" w:cs="Times New Roman"/>
                <w:bCs/>
                <w:sz w:val="16"/>
                <w:szCs w:val="16"/>
                <w:lang w:val="pt-PT"/>
              </w:rPr>
              <w:t>C</w:t>
            </w:r>
            <w:proofErr w:type="spellStart"/>
            <w:r w:rsidRPr="009300B3">
              <w:rPr>
                <w:rFonts w:ascii="Times New Roman" w:hAnsi="Times New Roman" w:cs="Times New Roman"/>
                <w:bCs/>
                <w:sz w:val="16"/>
                <w:szCs w:val="16"/>
              </w:rPr>
              <w:t>abideiro</w:t>
            </w:r>
            <w:proofErr w:type="spellEnd"/>
            <w:r w:rsidRPr="009300B3">
              <w:rPr>
                <w:rFonts w:ascii="Times New Roman" w:hAnsi="Times New Roman" w:cs="Times New Roman"/>
                <w:bCs/>
                <w:sz w:val="16"/>
                <w:szCs w:val="16"/>
              </w:rPr>
              <w:t xml:space="preserve"> arara para closet em aço carbono. Com ganchos laterais para acessórios como lenços, bolsas e cintos. Dimensões: Comp. 80cm, Larg. 42cm, Alt. 180cm. cores: preto/branco.</w:t>
            </w:r>
          </w:p>
          <w:p w14:paraId="65452309" w14:textId="77777777" w:rsidR="008601DF" w:rsidRPr="009300B3" w:rsidRDefault="008601DF" w:rsidP="00D64697">
            <w:pPr>
              <w:spacing w:after="120"/>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285DEFE1" w14:textId="125A84EE" w:rsidR="008601DF"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21DC3D2B" w14:textId="35AA669E" w:rsid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696128" behindDoc="0" locked="0" layoutInCell="1" allowOverlap="1" wp14:anchorId="3EE2E188" wp14:editId="475556AE">
                  <wp:simplePos x="0" y="0"/>
                  <wp:positionH relativeFrom="margin">
                    <wp:posOffset>1627505</wp:posOffset>
                  </wp:positionH>
                  <wp:positionV relativeFrom="margin">
                    <wp:posOffset>1154430</wp:posOffset>
                  </wp:positionV>
                  <wp:extent cx="1052195" cy="1119505"/>
                  <wp:effectExtent l="0" t="0" r="0" b="4445"/>
                  <wp:wrapSquare wrapText="bothSides"/>
                  <wp:docPr id="27" name="Imagem 27" descr=" Arara de Multiuso Roupas Cabideiro de Chão Closet Modulado em Aço /com rodi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Arara de Multiuso Roupas Cabideiro de Chão Closet Modulado em Aço /com rodinh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52195" cy="1119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FA7057" w14:textId="77777777" w:rsidR="009300B3" w:rsidRDefault="009300B3" w:rsidP="00D64697">
            <w:pPr>
              <w:spacing w:after="120"/>
              <w:jc w:val="center"/>
              <w:rPr>
                <w:rFonts w:ascii="Times New Roman" w:hAnsi="Times New Roman" w:cs="Times New Roman"/>
                <w:b/>
                <w:sz w:val="16"/>
                <w:szCs w:val="16"/>
              </w:rPr>
            </w:pPr>
          </w:p>
          <w:p w14:paraId="54B49312" w14:textId="77777777" w:rsidR="009300B3" w:rsidRPr="009300B3" w:rsidRDefault="009300B3" w:rsidP="00D64697">
            <w:pPr>
              <w:spacing w:after="120"/>
              <w:jc w:val="center"/>
              <w:rPr>
                <w:rFonts w:ascii="Times New Roman" w:hAnsi="Times New Roman" w:cs="Times New Roman"/>
                <w:b/>
                <w:sz w:val="16"/>
                <w:szCs w:val="16"/>
              </w:rPr>
            </w:pPr>
          </w:p>
          <w:p w14:paraId="36C85BE3" w14:textId="1C7DB39A" w:rsidR="008601DF" w:rsidRPr="009300B3" w:rsidRDefault="008601DF" w:rsidP="00D64697">
            <w:pPr>
              <w:spacing w:after="120"/>
              <w:jc w:val="center"/>
              <w:rPr>
                <w:rFonts w:ascii="Times New Roman" w:hAnsi="Times New Roman" w:cs="Times New Roman"/>
                <w:b/>
                <w:sz w:val="16"/>
                <w:szCs w:val="16"/>
              </w:rPr>
            </w:pPr>
          </w:p>
          <w:p w14:paraId="3F79E271" w14:textId="77777777" w:rsidR="008601DF" w:rsidRPr="009300B3" w:rsidRDefault="008601DF" w:rsidP="00D64697">
            <w:pPr>
              <w:spacing w:after="120"/>
              <w:jc w:val="center"/>
              <w:rPr>
                <w:rFonts w:ascii="Times New Roman" w:hAnsi="Times New Roman" w:cs="Times New Roman"/>
                <w:b/>
                <w:sz w:val="16"/>
                <w:szCs w:val="16"/>
              </w:rPr>
            </w:pPr>
          </w:p>
          <w:p w14:paraId="41F0CDC3" w14:textId="77777777" w:rsidR="008601DF" w:rsidRPr="009300B3" w:rsidRDefault="008601DF" w:rsidP="00D64697">
            <w:pPr>
              <w:spacing w:after="120"/>
              <w:jc w:val="center"/>
              <w:rPr>
                <w:rFonts w:ascii="Times New Roman" w:hAnsi="Times New Roman" w:cs="Times New Roman"/>
                <w:b/>
                <w:sz w:val="16"/>
                <w:szCs w:val="16"/>
              </w:rPr>
            </w:pPr>
          </w:p>
          <w:p w14:paraId="4E127AF8" w14:textId="77777777" w:rsidR="008601DF" w:rsidRPr="009300B3" w:rsidRDefault="008601DF" w:rsidP="00D64697">
            <w:pPr>
              <w:spacing w:after="120"/>
              <w:jc w:val="both"/>
              <w:rPr>
                <w:rFonts w:ascii="Times New Roman" w:eastAsia="Times New Roman" w:hAnsi="Times New Roman" w:cs="Times New Roman"/>
                <w:b/>
                <w:color w:val="000000"/>
                <w:sz w:val="16"/>
                <w:szCs w:val="16"/>
              </w:rPr>
            </w:pPr>
          </w:p>
        </w:tc>
        <w:tc>
          <w:tcPr>
            <w:tcW w:w="992" w:type="dxa"/>
            <w:shd w:val="clear" w:color="auto" w:fill="auto"/>
            <w:vAlign w:val="center"/>
          </w:tcPr>
          <w:p w14:paraId="360460B9"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10</w:t>
            </w:r>
          </w:p>
        </w:tc>
      </w:tr>
      <w:tr w:rsidR="008601DF" w:rsidRPr="009300B3" w14:paraId="061E6DB5" w14:textId="77777777" w:rsidTr="009300B3">
        <w:trPr>
          <w:cantSplit/>
          <w:trHeight w:val="1134"/>
        </w:trPr>
        <w:tc>
          <w:tcPr>
            <w:tcW w:w="567" w:type="dxa"/>
            <w:shd w:val="clear" w:color="auto" w:fill="auto"/>
            <w:vAlign w:val="center"/>
          </w:tcPr>
          <w:p w14:paraId="504AC4F4"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27</w:t>
            </w:r>
          </w:p>
        </w:tc>
        <w:tc>
          <w:tcPr>
            <w:tcW w:w="709" w:type="dxa"/>
            <w:textDirection w:val="btLr"/>
          </w:tcPr>
          <w:p w14:paraId="5F72A9CB"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485383</w:t>
            </w:r>
          </w:p>
        </w:tc>
        <w:tc>
          <w:tcPr>
            <w:tcW w:w="560" w:type="dxa"/>
            <w:textDirection w:val="btLr"/>
            <w:vAlign w:val="center"/>
          </w:tcPr>
          <w:p w14:paraId="4CE8B2D4"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16213FF1" w14:textId="77777777" w:rsidR="008601DF" w:rsidRPr="009300B3" w:rsidRDefault="008601DF" w:rsidP="00D64697">
            <w:pPr>
              <w:pStyle w:val="TableParagraph"/>
              <w:spacing w:before="12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CADEIRA CROMADA COM ASSENTO E ENCOSTO:</w:t>
            </w:r>
          </w:p>
          <w:p w14:paraId="149EBAA0"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 xml:space="preserve">Em polipropileno preto </w:t>
            </w:r>
            <w:proofErr w:type="spellStart"/>
            <w:r w:rsidRPr="009300B3">
              <w:rPr>
                <w:rFonts w:ascii="Times New Roman" w:hAnsi="Times New Roman" w:cs="Times New Roman"/>
                <w:bCs/>
                <w:sz w:val="16"/>
                <w:szCs w:val="16"/>
              </w:rPr>
              <w:t>roal</w:t>
            </w:r>
            <w:proofErr w:type="spellEnd"/>
            <w:r w:rsidRPr="009300B3">
              <w:rPr>
                <w:rFonts w:ascii="Times New Roman" w:hAnsi="Times New Roman" w:cs="Times New Roman"/>
                <w:bCs/>
                <w:sz w:val="16"/>
                <w:szCs w:val="16"/>
              </w:rPr>
              <w:t xml:space="preserve">, com traços modernos. </w:t>
            </w:r>
          </w:p>
          <w:p w14:paraId="286A36D6"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 xml:space="preserve">Características: suporta uma carga estática de até 120 kg. </w:t>
            </w:r>
          </w:p>
          <w:p w14:paraId="0DC677C0"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Largura: 45,5 cm.</w:t>
            </w:r>
          </w:p>
          <w:p w14:paraId="11ECC995"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Profundidade: 51 cm.</w:t>
            </w:r>
          </w:p>
          <w:p w14:paraId="43FE21E2"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Altura: 87,5 cm.</w:t>
            </w:r>
          </w:p>
          <w:p w14:paraId="0766C341"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Material principal: aço cromado.</w:t>
            </w:r>
          </w:p>
          <w:p w14:paraId="0C5D5A86"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 xml:space="preserve">Material do assento: </w:t>
            </w:r>
            <w:proofErr w:type="gramStart"/>
            <w:r w:rsidRPr="009300B3">
              <w:rPr>
                <w:rFonts w:ascii="Times New Roman" w:hAnsi="Times New Roman" w:cs="Times New Roman"/>
                <w:bCs/>
                <w:sz w:val="16"/>
                <w:szCs w:val="16"/>
              </w:rPr>
              <w:t>polipropileno..</w:t>
            </w:r>
            <w:proofErr w:type="gramEnd"/>
          </w:p>
          <w:p w14:paraId="74668C36"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Material do encosto: polipropileno.</w:t>
            </w:r>
          </w:p>
          <w:p w14:paraId="1D1DE30A"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Cor: preto.</w:t>
            </w:r>
          </w:p>
          <w:p w14:paraId="1E9BAE02"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Acabamento: cromado.</w:t>
            </w:r>
          </w:p>
          <w:p w14:paraId="556F3F1E"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Acabamento das pernas: cromado.</w:t>
            </w:r>
          </w:p>
          <w:p w14:paraId="27D54B2D"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Estofada: não.</w:t>
            </w:r>
          </w:p>
          <w:p w14:paraId="3CB1B8B1"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Altura do chão até o assento: 45 cm.</w:t>
            </w:r>
          </w:p>
          <w:p w14:paraId="090732C0" w14:textId="77777777" w:rsidR="008601DF" w:rsidRPr="009300B3" w:rsidRDefault="008601DF" w:rsidP="00D64697">
            <w:pPr>
              <w:pStyle w:val="TableParagraph"/>
              <w:ind w:left="70" w:right="142"/>
              <w:jc w:val="both"/>
              <w:rPr>
                <w:rFonts w:ascii="Times New Roman" w:hAnsi="Times New Roman" w:cs="Times New Roman"/>
                <w:bCs/>
                <w:sz w:val="16"/>
                <w:szCs w:val="16"/>
              </w:rPr>
            </w:pPr>
            <w:proofErr w:type="spellStart"/>
            <w:r w:rsidRPr="009300B3">
              <w:rPr>
                <w:rFonts w:ascii="Times New Roman" w:hAnsi="Times New Roman" w:cs="Times New Roman"/>
                <w:bCs/>
                <w:sz w:val="16"/>
                <w:szCs w:val="16"/>
              </w:rPr>
              <w:t>Empilhável</w:t>
            </w:r>
            <w:proofErr w:type="spellEnd"/>
            <w:r w:rsidRPr="009300B3">
              <w:rPr>
                <w:rFonts w:ascii="Times New Roman" w:hAnsi="Times New Roman" w:cs="Times New Roman"/>
                <w:bCs/>
                <w:sz w:val="16"/>
                <w:szCs w:val="16"/>
              </w:rPr>
              <w:t>: sim.</w:t>
            </w:r>
          </w:p>
          <w:p w14:paraId="7432980F"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Braço: não.</w:t>
            </w:r>
          </w:p>
          <w:p w14:paraId="54006D03"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Tipo de assento: fixo.</w:t>
            </w:r>
          </w:p>
          <w:p w14:paraId="2F62E5C8"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Antiderrapante: sim.</w:t>
            </w:r>
          </w:p>
          <w:p w14:paraId="0015ED65"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Com montagem inclusa.</w:t>
            </w:r>
          </w:p>
          <w:p w14:paraId="6440F6F5"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Garantia do fabricante: 12 (doze) meses para vícios ou defeitos de fabricação.</w:t>
            </w:r>
          </w:p>
          <w:p w14:paraId="2B4F08D9"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Cor: preta.</w:t>
            </w:r>
          </w:p>
          <w:p w14:paraId="121326E8" w14:textId="0F186D45"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03C83CFF" w14:textId="3724A976" w:rsidR="008601DF" w:rsidRPr="009300B3" w:rsidRDefault="00304FA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11488" behindDoc="0" locked="0" layoutInCell="1" allowOverlap="1" wp14:anchorId="1555DD6C" wp14:editId="0B6C9D54">
                  <wp:simplePos x="0" y="0"/>
                  <wp:positionH relativeFrom="column">
                    <wp:posOffset>1531620</wp:posOffset>
                  </wp:positionH>
                  <wp:positionV relativeFrom="paragraph">
                    <wp:posOffset>30480</wp:posOffset>
                  </wp:positionV>
                  <wp:extent cx="1052195" cy="1052195"/>
                  <wp:effectExtent l="0" t="0" r="0" b="0"/>
                  <wp:wrapSquare wrapText="bothSides"/>
                  <wp:docPr id="28" name="Imagem 28" descr="Imagem do produto n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m do produto nº 1"/>
                          <pic:cNvPicPr>
                            <a:picLocks noChangeAspect="1" noChangeArrowheads="1"/>
                          </pic:cNvPicPr>
                        </pic:nvPicPr>
                        <pic:blipFill>
                          <a:blip r:embed="rId34" cstate="print">
                            <a:extLst>
                              <a:ext uri="{BEBA8EAE-BF5A-486C-A8C5-ECC9F3942E4B}">
                                <a14:imgProps xmlns:a14="http://schemas.microsoft.com/office/drawing/2010/main">
                                  <a14:imgLayer r:embed="rId3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052195" cy="1052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9F6FE9" w14:textId="77777777" w:rsidR="008601DF" w:rsidRDefault="008601DF" w:rsidP="00D64697">
            <w:pPr>
              <w:pStyle w:val="TableParagraph"/>
              <w:ind w:left="70" w:right="142"/>
              <w:jc w:val="both"/>
              <w:rPr>
                <w:rFonts w:ascii="Times New Roman" w:hAnsi="Times New Roman" w:cs="Times New Roman"/>
                <w:bCs/>
                <w:sz w:val="16"/>
                <w:szCs w:val="16"/>
              </w:rPr>
            </w:pPr>
          </w:p>
          <w:p w14:paraId="5094FBAF" w14:textId="77777777" w:rsidR="00304FA3" w:rsidRDefault="00304FA3" w:rsidP="00D64697">
            <w:pPr>
              <w:pStyle w:val="TableParagraph"/>
              <w:ind w:left="70" w:right="142"/>
              <w:jc w:val="both"/>
              <w:rPr>
                <w:rFonts w:ascii="Times New Roman" w:hAnsi="Times New Roman" w:cs="Times New Roman"/>
                <w:bCs/>
                <w:sz w:val="16"/>
                <w:szCs w:val="16"/>
              </w:rPr>
            </w:pPr>
          </w:p>
          <w:p w14:paraId="7E8851B2" w14:textId="77777777" w:rsidR="00304FA3" w:rsidRDefault="00304FA3" w:rsidP="00D64697">
            <w:pPr>
              <w:pStyle w:val="TableParagraph"/>
              <w:ind w:left="70" w:right="142"/>
              <w:jc w:val="both"/>
              <w:rPr>
                <w:rFonts w:ascii="Times New Roman" w:hAnsi="Times New Roman" w:cs="Times New Roman"/>
                <w:bCs/>
                <w:sz w:val="16"/>
                <w:szCs w:val="16"/>
              </w:rPr>
            </w:pPr>
          </w:p>
          <w:p w14:paraId="4EB313CC" w14:textId="77777777" w:rsidR="00304FA3" w:rsidRDefault="00304FA3" w:rsidP="00D64697">
            <w:pPr>
              <w:pStyle w:val="TableParagraph"/>
              <w:ind w:left="70" w:right="142"/>
              <w:jc w:val="both"/>
              <w:rPr>
                <w:rFonts w:ascii="Times New Roman" w:hAnsi="Times New Roman" w:cs="Times New Roman"/>
                <w:bCs/>
                <w:sz w:val="16"/>
                <w:szCs w:val="16"/>
              </w:rPr>
            </w:pPr>
          </w:p>
          <w:p w14:paraId="470B55F2" w14:textId="77777777" w:rsidR="00304FA3" w:rsidRDefault="00304FA3" w:rsidP="00D64697">
            <w:pPr>
              <w:pStyle w:val="TableParagraph"/>
              <w:ind w:left="70" w:right="142"/>
              <w:jc w:val="both"/>
              <w:rPr>
                <w:rFonts w:ascii="Times New Roman" w:hAnsi="Times New Roman" w:cs="Times New Roman"/>
                <w:bCs/>
                <w:sz w:val="16"/>
                <w:szCs w:val="16"/>
              </w:rPr>
            </w:pPr>
          </w:p>
          <w:p w14:paraId="18ED00C7" w14:textId="77777777" w:rsidR="00304FA3" w:rsidRDefault="00304FA3" w:rsidP="00D64697">
            <w:pPr>
              <w:pStyle w:val="TableParagraph"/>
              <w:ind w:left="70" w:right="142"/>
              <w:jc w:val="both"/>
              <w:rPr>
                <w:rFonts w:ascii="Times New Roman" w:hAnsi="Times New Roman" w:cs="Times New Roman"/>
                <w:bCs/>
                <w:sz w:val="16"/>
                <w:szCs w:val="16"/>
              </w:rPr>
            </w:pPr>
          </w:p>
          <w:p w14:paraId="5743A04B" w14:textId="77777777" w:rsidR="00304FA3" w:rsidRDefault="00304FA3" w:rsidP="00D64697">
            <w:pPr>
              <w:pStyle w:val="TableParagraph"/>
              <w:ind w:left="70" w:right="142"/>
              <w:jc w:val="both"/>
              <w:rPr>
                <w:rFonts w:ascii="Times New Roman" w:hAnsi="Times New Roman" w:cs="Times New Roman"/>
                <w:bCs/>
                <w:sz w:val="16"/>
                <w:szCs w:val="16"/>
              </w:rPr>
            </w:pPr>
          </w:p>
          <w:p w14:paraId="33D8A448" w14:textId="77777777" w:rsidR="00304FA3" w:rsidRPr="009300B3" w:rsidRDefault="00304FA3" w:rsidP="00D64697">
            <w:pPr>
              <w:pStyle w:val="TableParagraph"/>
              <w:ind w:left="70" w:right="142"/>
              <w:jc w:val="both"/>
              <w:rPr>
                <w:rFonts w:ascii="Times New Roman" w:hAnsi="Times New Roman" w:cs="Times New Roman"/>
                <w:bCs/>
                <w:sz w:val="16"/>
                <w:szCs w:val="16"/>
              </w:rPr>
            </w:pPr>
          </w:p>
        </w:tc>
        <w:tc>
          <w:tcPr>
            <w:tcW w:w="992" w:type="dxa"/>
            <w:shd w:val="clear" w:color="auto" w:fill="auto"/>
            <w:vAlign w:val="center"/>
          </w:tcPr>
          <w:p w14:paraId="192326FD"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55</w:t>
            </w:r>
          </w:p>
        </w:tc>
      </w:tr>
      <w:tr w:rsidR="008601DF" w:rsidRPr="009300B3" w14:paraId="01E806C9" w14:textId="77777777" w:rsidTr="009300B3">
        <w:trPr>
          <w:cantSplit/>
          <w:trHeight w:val="1134"/>
        </w:trPr>
        <w:tc>
          <w:tcPr>
            <w:tcW w:w="567" w:type="dxa"/>
            <w:shd w:val="clear" w:color="auto" w:fill="auto"/>
            <w:vAlign w:val="center"/>
          </w:tcPr>
          <w:p w14:paraId="586365DC"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28</w:t>
            </w:r>
          </w:p>
        </w:tc>
        <w:tc>
          <w:tcPr>
            <w:tcW w:w="709" w:type="dxa"/>
            <w:textDirection w:val="btLr"/>
          </w:tcPr>
          <w:p w14:paraId="78479018"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421307</w:t>
            </w:r>
          </w:p>
        </w:tc>
        <w:tc>
          <w:tcPr>
            <w:tcW w:w="560" w:type="dxa"/>
            <w:textDirection w:val="btLr"/>
            <w:vAlign w:val="center"/>
          </w:tcPr>
          <w:p w14:paraId="6C6FED7D"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1CF6CF85" w14:textId="77777777" w:rsidR="008601DF" w:rsidRPr="009300B3" w:rsidRDefault="008601DF" w:rsidP="00D64697">
            <w:pPr>
              <w:pStyle w:val="TableParagraph"/>
              <w:spacing w:before="12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ROUPEIRO DE AÇO 16 PORTAS GUARDA VOLUME:</w:t>
            </w:r>
          </w:p>
          <w:p w14:paraId="4383E594"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Material: liga de aço</w:t>
            </w:r>
          </w:p>
          <w:p w14:paraId="360B2473"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Medidas aproximadas:</w:t>
            </w:r>
          </w:p>
          <w:p w14:paraId="648226C4"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Roupeiro móvel de aço com estampa nas portas, permitindo ventilação. Fechamento com fechadura e chave. Exclusiva carenagem protetiva, pintura </w:t>
            </w:r>
            <w:proofErr w:type="spellStart"/>
            <w:r w:rsidRPr="009300B3">
              <w:rPr>
                <w:rFonts w:ascii="Times New Roman" w:hAnsi="Times New Roman" w:cs="Times New Roman"/>
                <w:sz w:val="16"/>
                <w:szCs w:val="16"/>
              </w:rPr>
              <w:t>texturizada</w:t>
            </w:r>
            <w:proofErr w:type="spellEnd"/>
            <w:r w:rsidRPr="009300B3">
              <w:rPr>
                <w:rFonts w:ascii="Times New Roman" w:hAnsi="Times New Roman" w:cs="Times New Roman"/>
                <w:sz w:val="16"/>
                <w:szCs w:val="16"/>
              </w:rPr>
              <w:t xml:space="preserve"> eletrostática a pó. Obs.: modelo com fechadura e chave.</w:t>
            </w:r>
          </w:p>
          <w:p w14:paraId="701628FB"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Quantidade de portas: 16 portas.</w:t>
            </w:r>
          </w:p>
          <w:p w14:paraId="1D2F2816"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Chapa das prateleiras: 26 (0,45mm).</w:t>
            </w:r>
          </w:p>
          <w:p w14:paraId="3521940F"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Dimensões (ALP/CM): 198 </w:t>
            </w:r>
            <w:proofErr w:type="gramStart"/>
            <w:r w:rsidRPr="009300B3">
              <w:rPr>
                <w:rFonts w:ascii="Times New Roman" w:hAnsi="Times New Roman" w:cs="Times New Roman"/>
                <w:sz w:val="16"/>
                <w:szCs w:val="16"/>
              </w:rPr>
              <w:t>x</w:t>
            </w:r>
            <w:proofErr w:type="gramEnd"/>
            <w:r w:rsidRPr="009300B3">
              <w:rPr>
                <w:rFonts w:ascii="Times New Roman" w:hAnsi="Times New Roman" w:cs="Times New Roman"/>
                <w:sz w:val="16"/>
                <w:szCs w:val="16"/>
              </w:rPr>
              <w:t xml:space="preserve"> 140 x 40 cm.</w:t>
            </w:r>
          </w:p>
          <w:p w14:paraId="6439C289"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Pintura: eletrostática / epóxi.</w:t>
            </w:r>
          </w:p>
          <w:p w14:paraId="16E8FFBA"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Peso suportado: 30kg por compartimento.</w:t>
            </w:r>
          </w:p>
          <w:p w14:paraId="03A74303"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Capacidade estimada 15 kg por compartimento.</w:t>
            </w:r>
          </w:p>
          <w:p w14:paraId="42C285A8"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Cor prata.</w:t>
            </w:r>
          </w:p>
          <w:p w14:paraId="3B8E6762" w14:textId="77777777" w:rsidR="008601DF" w:rsidRPr="009300B3" w:rsidRDefault="008601DF" w:rsidP="00D64697">
            <w:pPr>
              <w:pStyle w:val="TableParagraph"/>
              <w:ind w:left="70" w:right="142"/>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4B32C7DD" w14:textId="77777777" w:rsidR="00304FA3" w:rsidRDefault="00304FA3" w:rsidP="00D64697">
            <w:pPr>
              <w:spacing w:after="120"/>
              <w:jc w:val="center"/>
              <w:rPr>
                <w:rFonts w:ascii="Times New Roman" w:hAnsi="Times New Roman" w:cs="Times New Roman"/>
                <w:b/>
                <w:sz w:val="16"/>
                <w:szCs w:val="16"/>
              </w:rPr>
            </w:pPr>
          </w:p>
          <w:p w14:paraId="6120DCE9" w14:textId="627973A8"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44C7CD55" w14:textId="6856D2E3" w:rsidR="008601DF" w:rsidRPr="009300B3" w:rsidRDefault="009F59AE" w:rsidP="00D64697">
            <w:pPr>
              <w:spacing w:after="120"/>
              <w:jc w:val="center"/>
              <w:rPr>
                <w:rFonts w:ascii="Times New Roman" w:hAnsi="Times New Roman" w:cs="Times New Roman"/>
                <w:b/>
                <w:sz w:val="16"/>
                <w:szCs w:val="16"/>
              </w:rPr>
            </w:pPr>
            <w:r>
              <w:rPr>
                <w:rFonts w:ascii="Times New Roman" w:hAnsi="Times New Roman" w:cs="Times New Roman"/>
                <w:noProof/>
                <w:sz w:val="16"/>
                <w:szCs w:val="16"/>
              </w:rPr>
              <w:object w:dxaOrig="1440" w:dyaOrig="1440" w14:anchorId="438585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20.8pt;margin-top:3.8pt;width:81.9pt;height:81.9pt;z-index:251713536;mso-position-horizontal-relative:text;mso-position-vertical-relative:text;mso-width-relative:page;mso-height-relative:page">
                  <v:imagedata r:id="rId36" o:title=""/>
                  <w10:wrap type="square"/>
                </v:shape>
                <o:OLEObject Type="Embed" ProgID="PBrush" ShapeID="_x0000_s1027" DrawAspect="Content" ObjectID="_1779264870" r:id="rId37"/>
              </w:object>
            </w:r>
          </w:p>
          <w:p w14:paraId="1B162964" w14:textId="77777777" w:rsidR="008601DF" w:rsidRDefault="008601DF" w:rsidP="00D64697">
            <w:pPr>
              <w:pStyle w:val="TableParagraph"/>
              <w:ind w:left="70" w:right="142"/>
              <w:jc w:val="both"/>
              <w:rPr>
                <w:rFonts w:ascii="Times New Roman" w:hAnsi="Times New Roman" w:cs="Times New Roman"/>
                <w:sz w:val="16"/>
                <w:szCs w:val="16"/>
              </w:rPr>
            </w:pPr>
          </w:p>
          <w:p w14:paraId="3C3E921B" w14:textId="77777777" w:rsidR="00304FA3" w:rsidRDefault="00304FA3" w:rsidP="00D64697">
            <w:pPr>
              <w:pStyle w:val="TableParagraph"/>
              <w:ind w:left="70" w:right="142"/>
              <w:jc w:val="both"/>
              <w:rPr>
                <w:rFonts w:ascii="Times New Roman" w:hAnsi="Times New Roman" w:cs="Times New Roman"/>
                <w:sz w:val="16"/>
                <w:szCs w:val="16"/>
              </w:rPr>
            </w:pPr>
          </w:p>
          <w:p w14:paraId="4777F92A" w14:textId="77777777" w:rsidR="00304FA3" w:rsidRDefault="00304FA3" w:rsidP="00D64697">
            <w:pPr>
              <w:pStyle w:val="TableParagraph"/>
              <w:ind w:left="70" w:right="142"/>
              <w:jc w:val="both"/>
              <w:rPr>
                <w:rFonts w:ascii="Times New Roman" w:hAnsi="Times New Roman" w:cs="Times New Roman"/>
                <w:sz w:val="16"/>
                <w:szCs w:val="16"/>
              </w:rPr>
            </w:pPr>
          </w:p>
          <w:p w14:paraId="609E948D" w14:textId="77777777" w:rsidR="00304FA3" w:rsidRDefault="00304FA3" w:rsidP="00D64697">
            <w:pPr>
              <w:pStyle w:val="TableParagraph"/>
              <w:ind w:left="70" w:right="142"/>
              <w:jc w:val="both"/>
              <w:rPr>
                <w:rFonts w:ascii="Times New Roman" w:hAnsi="Times New Roman" w:cs="Times New Roman"/>
                <w:sz w:val="16"/>
                <w:szCs w:val="16"/>
              </w:rPr>
            </w:pPr>
          </w:p>
          <w:p w14:paraId="3EB5CC53" w14:textId="77777777" w:rsidR="00304FA3" w:rsidRDefault="00304FA3" w:rsidP="00D64697">
            <w:pPr>
              <w:pStyle w:val="TableParagraph"/>
              <w:ind w:left="70" w:right="142"/>
              <w:jc w:val="both"/>
              <w:rPr>
                <w:rFonts w:ascii="Times New Roman" w:hAnsi="Times New Roman" w:cs="Times New Roman"/>
                <w:sz w:val="16"/>
                <w:szCs w:val="16"/>
              </w:rPr>
            </w:pPr>
          </w:p>
          <w:p w14:paraId="5F6C6398" w14:textId="77777777" w:rsidR="00304FA3" w:rsidRDefault="00304FA3" w:rsidP="00D64697">
            <w:pPr>
              <w:pStyle w:val="TableParagraph"/>
              <w:ind w:left="70" w:right="142"/>
              <w:jc w:val="both"/>
              <w:rPr>
                <w:rFonts w:ascii="Times New Roman" w:hAnsi="Times New Roman" w:cs="Times New Roman"/>
                <w:sz w:val="16"/>
                <w:szCs w:val="16"/>
              </w:rPr>
            </w:pPr>
          </w:p>
          <w:p w14:paraId="5C359715" w14:textId="77777777" w:rsidR="00304FA3" w:rsidRDefault="00304FA3" w:rsidP="00D64697">
            <w:pPr>
              <w:pStyle w:val="TableParagraph"/>
              <w:ind w:left="70" w:right="142"/>
              <w:jc w:val="both"/>
              <w:rPr>
                <w:rFonts w:ascii="Times New Roman" w:hAnsi="Times New Roman" w:cs="Times New Roman"/>
                <w:sz w:val="16"/>
                <w:szCs w:val="16"/>
              </w:rPr>
            </w:pPr>
          </w:p>
          <w:p w14:paraId="65E54D04" w14:textId="77777777" w:rsidR="00304FA3" w:rsidRDefault="00304FA3" w:rsidP="00D64697">
            <w:pPr>
              <w:pStyle w:val="TableParagraph"/>
              <w:ind w:left="70" w:right="142"/>
              <w:jc w:val="both"/>
              <w:rPr>
                <w:rFonts w:ascii="Times New Roman" w:hAnsi="Times New Roman" w:cs="Times New Roman"/>
                <w:sz w:val="16"/>
                <w:szCs w:val="16"/>
              </w:rPr>
            </w:pPr>
          </w:p>
          <w:p w14:paraId="401D04EE" w14:textId="77777777" w:rsidR="00304FA3" w:rsidRPr="009300B3" w:rsidRDefault="00304FA3" w:rsidP="00D64697">
            <w:pPr>
              <w:pStyle w:val="TableParagraph"/>
              <w:ind w:left="70" w:right="142"/>
              <w:jc w:val="both"/>
              <w:rPr>
                <w:rFonts w:ascii="Times New Roman" w:hAnsi="Times New Roman" w:cs="Times New Roman"/>
                <w:sz w:val="16"/>
                <w:szCs w:val="16"/>
              </w:rPr>
            </w:pPr>
          </w:p>
        </w:tc>
        <w:tc>
          <w:tcPr>
            <w:tcW w:w="992" w:type="dxa"/>
            <w:shd w:val="clear" w:color="auto" w:fill="auto"/>
            <w:vAlign w:val="center"/>
          </w:tcPr>
          <w:p w14:paraId="3452EA24"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5</w:t>
            </w:r>
          </w:p>
        </w:tc>
      </w:tr>
      <w:tr w:rsidR="008601DF" w:rsidRPr="009300B3" w14:paraId="32FA89CD" w14:textId="77777777" w:rsidTr="009300B3">
        <w:trPr>
          <w:trHeight w:val="604"/>
        </w:trPr>
        <w:tc>
          <w:tcPr>
            <w:tcW w:w="567" w:type="dxa"/>
            <w:shd w:val="clear" w:color="auto" w:fill="auto"/>
            <w:vAlign w:val="center"/>
          </w:tcPr>
          <w:p w14:paraId="3D58FFD2"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29</w:t>
            </w:r>
          </w:p>
        </w:tc>
        <w:tc>
          <w:tcPr>
            <w:tcW w:w="709" w:type="dxa"/>
            <w:textDirection w:val="btLr"/>
          </w:tcPr>
          <w:p w14:paraId="1A5AFAFA"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230467</w:t>
            </w:r>
          </w:p>
        </w:tc>
        <w:tc>
          <w:tcPr>
            <w:tcW w:w="560" w:type="dxa"/>
            <w:textDirection w:val="btLr"/>
            <w:vAlign w:val="center"/>
          </w:tcPr>
          <w:p w14:paraId="2F5B1194"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53BE1C8D" w14:textId="77777777" w:rsidR="008601DF" w:rsidRPr="009300B3" w:rsidRDefault="008601DF" w:rsidP="002A362D">
            <w:pPr>
              <w:pStyle w:val="TableParagraph"/>
              <w:spacing w:before="24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ARMÁRIO DE AÇO 198X120X40 4 PRATELEIRAS PA:</w:t>
            </w:r>
          </w:p>
          <w:p w14:paraId="3F5A397F"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Armário de aço PA 120 com 02 portas com 04 bandejas, sendo 01 fixa e 03 reguláveis. Com chave e puxador inclusos.</w:t>
            </w:r>
          </w:p>
          <w:p w14:paraId="035C82AD"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Linha: PA. </w:t>
            </w:r>
          </w:p>
          <w:p w14:paraId="0F0DC98B"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Modelo: PA120.</w:t>
            </w:r>
          </w:p>
          <w:p w14:paraId="1EF990CC"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Altura x largura x profundidade: 198 cm </w:t>
            </w:r>
            <w:proofErr w:type="gramStart"/>
            <w:r w:rsidRPr="009300B3">
              <w:rPr>
                <w:rFonts w:ascii="Times New Roman" w:hAnsi="Times New Roman" w:cs="Times New Roman"/>
                <w:sz w:val="16"/>
                <w:szCs w:val="16"/>
              </w:rPr>
              <w:t>x</w:t>
            </w:r>
            <w:proofErr w:type="gramEnd"/>
            <w:r w:rsidRPr="009300B3">
              <w:rPr>
                <w:rFonts w:ascii="Times New Roman" w:hAnsi="Times New Roman" w:cs="Times New Roman"/>
                <w:sz w:val="16"/>
                <w:szCs w:val="16"/>
              </w:rPr>
              <w:t xml:space="preserve"> 120 cm x 40 cm.</w:t>
            </w:r>
          </w:p>
          <w:p w14:paraId="67349788"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Quantidade de prateleiras: 4. </w:t>
            </w:r>
          </w:p>
          <w:p w14:paraId="67A629CD"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Material: aço. </w:t>
            </w:r>
          </w:p>
          <w:p w14:paraId="6C9E7ECD"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Quantidade de portas: 2, com fechadura.</w:t>
            </w:r>
          </w:p>
          <w:p w14:paraId="17737CCE" w14:textId="77777777" w:rsidR="008601DF" w:rsidRPr="009300B3" w:rsidRDefault="008601DF" w:rsidP="00D64697">
            <w:pPr>
              <w:pStyle w:val="TableParagraph"/>
              <w:ind w:left="68" w:right="142"/>
              <w:jc w:val="both"/>
              <w:rPr>
                <w:rFonts w:ascii="Times New Roman" w:hAnsi="Times New Roman" w:cs="Times New Roman"/>
                <w:sz w:val="16"/>
                <w:szCs w:val="16"/>
              </w:rPr>
            </w:pPr>
            <w:r w:rsidRPr="009300B3">
              <w:rPr>
                <w:rFonts w:ascii="Times New Roman" w:hAnsi="Times New Roman" w:cs="Times New Roman"/>
                <w:sz w:val="16"/>
                <w:szCs w:val="16"/>
              </w:rPr>
              <w:t>Cor: cinza.</w:t>
            </w:r>
          </w:p>
          <w:p w14:paraId="0299ED1F" w14:textId="28C88AA4" w:rsidR="008601DF" w:rsidRPr="00304FA3" w:rsidRDefault="008601DF" w:rsidP="00304FA3">
            <w:pPr>
              <w:pStyle w:val="TableParagraph"/>
              <w:spacing w:after="120"/>
              <w:ind w:left="68" w:right="142"/>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662A6D3D" w14:textId="77777777" w:rsidR="008601DF" w:rsidRPr="009300B3" w:rsidRDefault="008601DF" w:rsidP="00D64697">
            <w:pPr>
              <w:spacing w:after="120"/>
              <w:jc w:val="center"/>
              <w:rPr>
                <w:rFonts w:ascii="Times New Roman" w:hAnsi="Times New Roman" w:cs="Times New Roman"/>
                <w:b/>
                <w:sz w:val="16"/>
                <w:szCs w:val="16"/>
              </w:rPr>
            </w:pPr>
          </w:p>
          <w:p w14:paraId="04ADB919"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17A2A8D6" w14:textId="2CD176D2" w:rsidR="008601DF" w:rsidRPr="009300B3" w:rsidRDefault="009F59AE" w:rsidP="00D64697">
            <w:pPr>
              <w:spacing w:after="120"/>
              <w:jc w:val="center"/>
              <w:rPr>
                <w:rFonts w:ascii="Times New Roman" w:hAnsi="Times New Roman" w:cs="Times New Roman"/>
                <w:b/>
                <w:sz w:val="16"/>
                <w:szCs w:val="16"/>
              </w:rPr>
            </w:pPr>
            <w:r>
              <w:rPr>
                <w:rFonts w:ascii="Times New Roman" w:hAnsi="Times New Roman" w:cs="Times New Roman"/>
                <w:noProof/>
                <w:sz w:val="16"/>
                <w:szCs w:val="16"/>
              </w:rPr>
              <w:object w:dxaOrig="1440" w:dyaOrig="1440" w14:anchorId="19DD2281">
                <v:shape id="_x0000_s1028" type="#_x0000_t75" style="position:absolute;left:0;text-align:left;margin-left:130.7pt;margin-top:12.2pt;width:1in;height:100.45pt;z-index:251715584;mso-position-horizontal-relative:text;mso-position-vertical-relative:text;mso-width-relative:page;mso-height-relative:page">
                  <v:imagedata r:id="rId38" o:title=""/>
                  <w10:wrap type="square"/>
                </v:shape>
                <o:OLEObject Type="Embed" ProgID="PBrush" ShapeID="_x0000_s1028" DrawAspect="Content" ObjectID="_1779264871" r:id="rId39"/>
              </w:object>
            </w:r>
          </w:p>
          <w:p w14:paraId="6CD434B1" w14:textId="77777777" w:rsidR="008601DF" w:rsidRDefault="008601DF" w:rsidP="00D64697">
            <w:pPr>
              <w:pStyle w:val="TableParagraph"/>
              <w:spacing w:after="120"/>
              <w:ind w:left="68" w:right="142"/>
              <w:jc w:val="both"/>
              <w:rPr>
                <w:rFonts w:ascii="Times New Roman" w:hAnsi="Times New Roman" w:cs="Times New Roman"/>
                <w:sz w:val="16"/>
                <w:szCs w:val="16"/>
              </w:rPr>
            </w:pPr>
          </w:p>
          <w:p w14:paraId="23F664D0"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3E863270"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3D49D957"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5523B299"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5587892C"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5633C86C" w14:textId="77777777" w:rsidR="00304FA3" w:rsidRPr="009300B3" w:rsidRDefault="00304FA3" w:rsidP="00D64697">
            <w:pPr>
              <w:pStyle w:val="TableParagraph"/>
              <w:spacing w:after="120"/>
              <w:ind w:left="68" w:right="142"/>
              <w:jc w:val="both"/>
              <w:rPr>
                <w:rFonts w:ascii="Times New Roman" w:hAnsi="Times New Roman" w:cs="Times New Roman"/>
                <w:sz w:val="16"/>
                <w:szCs w:val="16"/>
              </w:rPr>
            </w:pPr>
          </w:p>
        </w:tc>
        <w:tc>
          <w:tcPr>
            <w:tcW w:w="992" w:type="dxa"/>
            <w:shd w:val="clear" w:color="auto" w:fill="auto"/>
            <w:vAlign w:val="center"/>
          </w:tcPr>
          <w:p w14:paraId="1B9CB74C"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10</w:t>
            </w:r>
          </w:p>
        </w:tc>
      </w:tr>
    </w:tbl>
    <w:p w14:paraId="40FD6FB0" w14:textId="77777777" w:rsidR="007F1E2D" w:rsidRDefault="007F1E2D" w:rsidP="007F1E2D">
      <w:pPr>
        <w:spacing w:before="120" w:after="120"/>
        <w:jc w:val="right"/>
        <w:rPr>
          <w:rFonts w:ascii="Arial" w:eastAsia="Calibri" w:hAnsi="Arial" w:cs="Arial"/>
        </w:rPr>
      </w:pPr>
    </w:p>
    <w:p w14:paraId="55B29578" w14:textId="77777777" w:rsidR="007F1E2D" w:rsidRDefault="007F1E2D" w:rsidP="007F1E2D">
      <w:pPr>
        <w:spacing w:before="120" w:after="120"/>
        <w:jc w:val="right"/>
        <w:rPr>
          <w:rFonts w:ascii="Arial" w:eastAsia="Calibri" w:hAnsi="Arial" w:cs="Arial"/>
        </w:rPr>
      </w:pPr>
    </w:p>
    <w:p w14:paraId="5C6764EC" w14:textId="77777777" w:rsidR="007F1E2D" w:rsidRPr="000D0CB3" w:rsidRDefault="007F1E2D" w:rsidP="007F1E2D">
      <w:pPr>
        <w:spacing w:before="120" w:after="120"/>
        <w:jc w:val="right"/>
        <w:rPr>
          <w:rFonts w:ascii="Arial" w:eastAsia="Calibri" w:hAnsi="Arial" w:cs="Arial"/>
        </w:rPr>
      </w:pPr>
      <w:r w:rsidRPr="000D0CB3">
        <w:rPr>
          <w:rFonts w:ascii="Arial" w:eastAsia="Calibri" w:hAnsi="Arial" w:cs="Arial"/>
        </w:rPr>
        <w:t xml:space="preserve">Araguaína, </w:t>
      </w:r>
      <w:r>
        <w:rPr>
          <w:rFonts w:ascii="Arial" w:eastAsia="Calibri" w:hAnsi="Arial" w:cs="Arial"/>
        </w:rPr>
        <w:t>07</w:t>
      </w:r>
      <w:r w:rsidRPr="000D0CB3">
        <w:rPr>
          <w:rFonts w:ascii="Arial" w:eastAsia="Calibri" w:hAnsi="Arial" w:cs="Arial"/>
        </w:rPr>
        <w:t xml:space="preserve"> de </w:t>
      </w:r>
      <w:r>
        <w:rPr>
          <w:rFonts w:ascii="Arial" w:eastAsia="Calibri" w:hAnsi="Arial" w:cs="Arial"/>
        </w:rPr>
        <w:t>junho</w:t>
      </w:r>
      <w:r w:rsidRPr="000D0CB3">
        <w:rPr>
          <w:rFonts w:ascii="Arial" w:eastAsia="Calibri" w:hAnsi="Arial" w:cs="Arial"/>
        </w:rPr>
        <w:t xml:space="preserve"> de 202</w:t>
      </w:r>
      <w:r>
        <w:rPr>
          <w:rFonts w:ascii="Arial" w:eastAsia="Calibri" w:hAnsi="Arial" w:cs="Arial"/>
        </w:rPr>
        <w:t>4</w:t>
      </w:r>
      <w:r w:rsidRPr="000D0CB3">
        <w:rPr>
          <w:rFonts w:ascii="Arial" w:eastAsia="Calibri" w:hAnsi="Arial" w:cs="Arial"/>
        </w:rPr>
        <w:t>.</w:t>
      </w:r>
    </w:p>
    <w:p w14:paraId="0597964B" w14:textId="77777777" w:rsidR="007F1E2D" w:rsidRPr="000D0CB3" w:rsidRDefault="007F1E2D" w:rsidP="007F1E2D">
      <w:pPr>
        <w:tabs>
          <w:tab w:val="left" w:pos="5910"/>
        </w:tabs>
        <w:rPr>
          <w:rFonts w:ascii="Arial" w:eastAsia="Calibri" w:hAnsi="Arial" w:cs="Arial"/>
          <w:b/>
        </w:rPr>
      </w:pPr>
      <w:r w:rsidRPr="000D0CB3">
        <w:rPr>
          <w:rFonts w:ascii="Arial" w:eastAsia="Calibri" w:hAnsi="Arial" w:cs="Arial"/>
          <w:b/>
        </w:rPr>
        <w:tab/>
      </w:r>
    </w:p>
    <w:p w14:paraId="236D6595" w14:textId="77777777" w:rsidR="007F1E2D" w:rsidRPr="000D0CB3" w:rsidRDefault="007F1E2D" w:rsidP="007F1E2D">
      <w:pPr>
        <w:tabs>
          <w:tab w:val="left" w:pos="5910"/>
        </w:tabs>
        <w:rPr>
          <w:rFonts w:ascii="Arial" w:eastAsia="Calibri" w:hAnsi="Arial" w:cs="Arial"/>
          <w:b/>
        </w:rPr>
      </w:pPr>
    </w:p>
    <w:p w14:paraId="36DED0A8" w14:textId="77777777" w:rsidR="007F1E2D" w:rsidRPr="000D0CB3" w:rsidRDefault="007F1E2D" w:rsidP="007F1E2D">
      <w:pPr>
        <w:tabs>
          <w:tab w:val="left" w:pos="5910"/>
        </w:tabs>
        <w:rPr>
          <w:rFonts w:ascii="Arial" w:eastAsia="Calibri" w:hAnsi="Arial" w:cs="Arial"/>
          <w:b/>
        </w:rPr>
      </w:pPr>
    </w:p>
    <w:p w14:paraId="1CF79A78" w14:textId="77777777" w:rsidR="007F1E2D" w:rsidRPr="000D0CB3" w:rsidRDefault="007F1E2D" w:rsidP="007F1E2D">
      <w:pPr>
        <w:tabs>
          <w:tab w:val="left" w:pos="5910"/>
        </w:tabs>
        <w:rPr>
          <w:rFonts w:ascii="Arial" w:eastAsia="Calibri" w:hAnsi="Arial" w:cs="Arial"/>
          <w:b/>
        </w:rPr>
      </w:pPr>
    </w:p>
    <w:p w14:paraId="61EDB479" w14:textId="6AC4A307" w:rsidR="007F1E2D" w:rsidRPr="000D0CB3" w:rsidRDefault="009F59AE" w:rsidP="007F1E2D">
      <w:pPr>
        <w:jc w:val="center"/>
        <w:rPr>
          <w:rFonts w:ascii="Arial" w:hAnsi="Arial" w:cs="Arial"/>
        </w:rPr>
      </w:pPr>
      <w:r>
        <w:rPr>
          <w:rFonts w:ascii="Arial" w:hAnsi="Arial" w:cs="Arial"/>
        </w:rPr>
        <w:t>Lucas da Silva Oliveira</w:t>
      </w:r>
    </w:p>
    <w:p w14:paraId="77317FB6" w14:textId="70F32C71" w:rsidR="007F1E2D" w:rsidRPr="000D0CB3" w:rsidRDefault="009F59AE" w:rsidP="007F1E2D">
      <w:pPr>
        <w:jc w:val="center"/>
        <w:rPr>
          <w:rFonts w:ascii="Arial" w:hAnsi="Arial" w:cs="Arial"/>
          <w:b/>
        </w:rPr>
      </w:pPr>
      <w:r>
        <w:rPr>
          <w:rFonts w:ascii="Arial" w:eastAsia="Calibri" w:hAnsi="Arial" w:cs="Arial"/>
          <w:b/>
        </w:rPr>
        <w:t>Pregoeiro</w:t>
      </w:r>
    </w:p>
    <w:p w14:paraId="12D4F76C" w14:textId="77777777" w:rsidR="00DC6FC1" w:rsidRDefault="00DC6FC1" w:rsidP="00E86470">
      <w:pPr>
        <w:tabs>
          <w:tab w:val="left" w:pos="0"/>
        </w:tabs>
        <w:spacing w:before="120"/>
        <w:jc w:val="center"/>
        <w:rPr>
          <w:rFonts w:ascii="Times New Roman" w:hAnsi="Times New Roman" w:cs="Times New Roman"/>
          <w:b/>
          <w:sz w:val="32"/>
          <w:szCs w:val="24"/>
          <w:u w:val="single"/>
        </w:rPr>
      </w:pPr>
      <w:bookmarkStart w:id="16" w:name="_GoBack"/>
      <w:bookmarkEnd w:id="16"/>
    </w:p>
    <w:p w14:paraId="0F24A834"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0C558EB0"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494FA777"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0FD85C8C"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7A6311F1"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45B43566"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3E1352D3" w14:textId="7E7BC2CC" w:rsidR="00A57003" w:rsidRPr="00BF35FF" w:rsidRDefault="00A57003" w:rsidP="001F13D7">
      <w:pPr>
        <w:tabs>
          <w:tab w:val="left" w:pos="0"/>
        </w:tabs>
        <w:spacing w:before="120"/>
        <w:rPr>
          <w:rFonts w:ascii="Times New Roman" w:hAnsi="Times New Roman" w:cs="Times New Roman"/>
          <w:b/>
          <w:sz w:val="32"/>
          <w:szCs w:val="24"/>
          <w:u w:val="single"/>
        </w:rPr>
      </w:pPr>
    </w:p>
    <w:sectPr w:rsidR="00A57003" w:rsidRPr="00BF35FF" w:rsidSect="001F13D7">
      <w:headerReference w:type="default" r:id="rId40"/>
      <w:footerReference w:type="default" r:id="rId41"/>
      <w:type w:val="nextColumn"/>
      <w:pgSz w:w="11907" w:h="16839" w:code="9"/>
      <w:pgMar w:top="1134" w:right="1701" w:bottom="1418" w:left="1701"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22035" w14:textId="77777777" w:rsidR="00C6291C" w:rsidRDefault="00C6291C" w:rsidP="001076CA">
      <w:r>
        <w:separator/>
      </w:r>
    </w:p>
  </w:endnote>
  <w:endnote w:type="continuationSeparator" w:id="0">
    <w:p w14:paraId="4B52781E" w14:textId="77777777" w:rsidR="00C6291C" w:rsidRDefault="00C6291C" w:rsidP="0010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40F1E" w14:textId="4F1B62B2" w:rsidR="00396375" w:rsidRDefault="007F1E2D">
    <w:pPr>
      <w:pStyle w:val="Rodap"/>
      <w:jc w:val="right"/>
    </w:pPr>
    <w:r w:rsidRPr="007F1E2D">
      <w:rPr>
        <w:rFonts w:ascii="Times New Roman" w:eastAsia="Times New Roman" w:hAnsi="Times New Roman" w:cs="Times New Roman"/>
        <w:noProof/>
        <w:sz w:val="24"/>
        <w:szCs w:val="24"/>
        <w:lang w:eastAsia="pt-BR"/>
      </w:rPr>
      <w:drawing>
        <wp:inline distT="0" distB="0" distL="0" distR="0" wp14:anchorId="6E0F1D37" wp14:editId="786F056B">
          <wp:extent cx="5395441" cy="731520"/>
          <wp:effectExtent l="0" t="0" r="0" b="0"/>
          <wp:docPr id="924400373" name="Imagem 92440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6941" cy="733079"/>
                  </a:xfrm>
                  <a:prstGeom prst="rect">
                    <a:avLst/>
                  </a:prstGeom>
                  <a:noFill/>
                </pic:spPr>
              </pic:pic>
            </a:graphicData>
          </a:graphic>
        </wp:inline>
      </w:drawing>
    </w:r>
  </w:p>
  <w:p w14:paraId="5E3076D0" w14:textId="434B7353" w:rsidR="00C6291C" w:rsidRDefault="00C629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5C5C0" w14:textId="77777777" w:rsidR="00C6291C" w:rsidRDefault="00C6291C" w:rsidP="001076CA">
      <w:r>
        <w:separator/>
      </w:r>
    </w:p>
  </w:footnote>
  <w:footnote w:type="continuationSeparator" w:id="0">
    <w:p w14:paraId="76453DCC" w14:textId="77777777" w:rsidR="00C6291C" w:rsidRDefault="00C6291C" w:rsidP="001076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DCCFA" w14:textId="63E07162" w:rsidR="00C6291C" w:rsidRDefault="007F1E2D" w:rsidP="00F95BA3">
    <w:pPr>
      <w:pStyle w:val="Cabealho"/>
      <w:ind w:right="78"/>
    </w:pPr>
    <w:r w:rsidRPr="007F1E2D">
      <w:rPr>
        <w:rFonts w:ascii="Times New Roman" w:eastAsia="Times New Roman" w:hAnsi="Times New Roman" w:cs="Times New Roman"/>
        <w:noProof/>
        <w:sz w:val="24"/>
        <w:szCs w:val="24"/>
        <w:lang w:eastAsia="pt-BR"/>
      </w:rPr>
      <w:drawing>
        <wp:inline distT="0" distB="0" distL="0" distR="0" wp14:anchorId="70EB6725" wp14:editId="2A85341F">
          <wp:extent cx="5399293" cy="790575"/>
          <wp:effectExtent l="0" t="0" r="0" b="0"/>
          <wp:docPr id="924400372" name="Imagem 924400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9542" cy="7935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50EF2"/>
    <w:multiLevelType w:val="multilevel"/>
    <w:tmpl w:val="AE2E9CC4"/>
    <w:lvl w:ilvl="0">
      <w:start w:val="1"/>
      <w:numFmt w:val="decimal"/>
      <w:lvlText w:val="c.%1."/>
      <w:lvlJc w:val="left"/>
      <w:pPr>
        <w:ind w:left="2136" w:hanging="360"/>
      </w:pPr>
      <w:rPr>
        <w:rFonts w:hint="default"/>
        <w:b w:val="0"/>
        <w:bCs w:val="0"/>
      </w:rPr>
    </w:lvl>
    <w:lvl w:ilvl="1">
      <w:start w:val="1"/>
      <w:numFmt w:val="lowerLetter"/>
      <w:lvlText w:val="%2."/>
      <w:lvlJc w:val="left"/>
      <w:pPr>
        <w:ind w:left="2856" w:hanging="360"/>
      </w:pPr>
      <w:rPr>
        <w:rFonts w:hint="default"/>
      </w:rPr>
    </w:lvl>
    <w:lvl w:ilvl="2">
      <w:start w:val="1"/>
      <w:numFmt w:val="lowerRoman"/>
      <w:lvlText w:val="%3."/>
      <w:lvlJc w:val="right"/>
      <w:pPr>
        <w:ind w:left="3576" w:hanging="180"/>
      </w:pPr>
      <w:rPr>
        <w:rFonts w:hint="default"/>
      </w:rPr>
    </w:lvl>
    <w:lvl w:ilvl="3">
      <w:start w:val="1"/>
      <w:numFmt w:val="decimal"/>
      <w:lvlText w:val="%4."/>
      <w:lvlJc w:val="left"/>
      <w:pPr>
        <w:ind w:left="4296" w:hanging="360"/>
      </w:pPr>
      <w:rPr>
        <w:rFonts w:hint="default"/>
      </w:rPr>
    </w:lvl>
    <w:lvl w:ilvl="4">
      <w:start w:val="1"/>
      <w:numFmt w:val="lowerLetter"/>
      <w:lvlText w:val="%5."/>
      <w:lvlJc w:val="left"/>
      <w:pPr>
        <w:ind w:left="5016" w:hanging="360"/>
      </w:pPr>
      <w:rPr>
        <w:rFonts w:hint="default"/>
      </w:rPr>
    </w:lvl>
    <w:lvl w:ilvl="5">
      <w:start w:val="1"/>
      <w:numFmt w:val="lowerRoman"/>
      <w:lvlText w:val="%6."/>
      <w:lvlJc w:val="right"/>
      <w:pPr>
        <w:ind w:left="5736" w:hanging="180"/>
      </w:pPr>
      <w:rPr>
        <w:rFonts w:hint="default"/>
      </w:rPr>
    </w:lvl>
    <w:lvl w:ilvl="6">
      <w:start w:val="1"/>
      <w:numFmt w:val="decimal"/>
      <w:lvlText w:val="%7."/>
      <w:lvlJc w:val="left"/>
      <w:pPr>
        <w:ind w:left="6456" w:hanging="360"/>
      </w:pPr>
      <w:rPr>
        <w:rFonts w:hint="default"/>
      </w:rPr>
    </w:lvl>
    <w:lvl w:ilvl="7">
      <w:start w:val="1"/>
      <w:numFmt w:val="lowerLetter"/>
      <w:lvlText w:val="%8."/>
      <w:lvlJc w:val="left"/>
      <w:pPr>
        <w:ind w:left="7176" w:hanging="360"/>
      </w:pPr>
      <w:rPr>
        <w:rFonts w:hint="default"/>
      </w:rPr>
    </w:lvl>
    <w:lvl w:ilvl="8">
      <w:start w:val="1"/>
      <w:numFmt w:val="lowerRoman"/>
      <w:lvlText w:val="%9."/>
      <w:lvlJc w:val="right"/>
      <w:pPr>
        <w:ind w:left="7896" w:hanging="180"/>
      </w:pPr>
      <w:rPr>
        <w:rFonts w:hint="default"/>
      </w:rPr>
    </w:lvl>
  </w:abstractNum>
  <w:abstractNum w:abstractNumId="1" w15:restartNumberingAfterBreak="0">
    <w:nsid w:val="09757FB2"/>
    <w:multiLevelType w:val="multilevel"/>
    <w:tmpl w:val="E7C87760"/>
    <w:lvl w:ilvl="0">
      <w:start w:val="1"/>
      <w:numFmt w:val="decimal"/>
      <w:lvlText w:val="%1."/>
      <w:lvlJc w:val="left"/>
      <w:pPr>
        <w:ind w:left="720" w:hanging="360"/>
      </w:pPr>
      <w:rPr>
        <w:rFonts w:hint="default"/>
        <w:b/>
        <w:sz w:val="24"/>
        <w:szCs w:val="24"/>
      </w:rPr>
    </w:lvl>
    <w:lvl w:ilvl="1">
      <w:start w:val="1"/>
      <w:numFmt w:val="decimal"/>
      <w:isLgl/>
      <w:lvlText w:val="%2."/>
      <w:lvlJc w:val="left"/>
      <w:pPr>
        <w:ind w:left="720" w:hanging="360"/>
      </w:pPr>
      <w:rPr>
        <w:rFonts w:ascii="Calibri" w:eastAsia="Calibri" w:hAnsi="Calibri" w:cs="Times New Roman"/>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0CB64D6B"/>
    <w:multiLevelType w:val="multilevel"/>
    <w:tmpl w:val="AB0C68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371A00"/>
    <w:multiLevelType w:val="multilevel"/>
    <w:tmpl w:val="76F292C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E032FF"/>
    <w:multiLevelType w:val="hybridMultilevel"/>
    <w:tmpl w:val="550294B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CB540F"/>
    <w:multiLevelType w:val="multilevel"/>
    <w:tmpl w:val="FDC61C02"/>
    <w:lvl w:ilvl="0">
      <w:start w:val="16"/>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D5C100D"/>
    <w:multiLevelType w:val="multilevel"/>
    <w:tmpl w:val="7D941876"/>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121A47"/>
    <w:multiLevelType w:val="hybridMultilevel"/>
    <w:tmpl w:val="946C9958"/>
    <w:lvl w:ilvl="0" w:tplc="6CD240B4">
      <w:start w:val="1"/>
      <w:numFmt w:val="lowerLetter"/>
      <w:lvlText w:val="%1)"/>
      <w:lvlJc w:val="left"/>
      <w:pPr>
        <w:ind w:left="1428" w:hanging="360"/>
      </w:pPr>
      <w:rPr>
        <w:rFonts w:hint="default"/>
      </w:r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15:restartNumberingAfterBreak="0">
    <w:nsid w:val="2851549C"/>
    <w:multiLevelType w:val="multilevel"/>
    <w:tmpl w:val="3174BB62"/>
    <w:lvl w:ilvl="0">
      <w:start w:val="1"/>
      <w:numFmt w:val="decimal"/>
      <w:lvlText w:val="%1."/>
      <w:lvlJc w:val="left"/>
      <w:pPr>
        <w:ind w:left="360" w:hanging="360"/>
      </w:pPr>
      <w:rPr>
        <w:b/>
        <w:color w:val="auto"/>
      </w:rPr>
    </w:lvl>
    <w:lvl w:ilvl="1">
      <w:start w:val="1"/>
      <w:numFmt w:val="decimal"/>
      <w:lvlText w:val="%1.%2."/>
      <w:lvlJc w:val="left"/>
      <w:pPr>
        <w:ind w:left="574"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102852"/>
    <w:multiLevelType w:val="multilevel"/>
    <w:tmpl w:val="FA4A9FFC"/>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0" w15:restartNumberingAfterBreak="0">
    <w:nsid w:val="34572746"/>
    <w:multiLevelType w:val="multilevel"/>
    <w:tmpl w:val="9606023A"/>
    <w:styleLink w:val="FRED"/>
    <w:lvl w:ilvl="0">
      <w:start w:val="1"/>
      <w:numFmt w:val="decimal"/>
      <w:lvlText w:val="%1"/>
      <w:lvlJc w:val="left"/>
      <w:pPr>
        <w:ind w:left="786" w:hanging="360"/>
      </w:pPr>
      <w:rPr>
        <w:rFonts w:ascii="Times New Roman" w:hAnsi="Times New Roman" w:hint="default"/>
        <w:b w:val="0"/>
        <w:i w:val="0"/>
        <w:color w:val="auto"/>
      </w:rPr>
    </w:lvl>
    <w:lvl w:ilvl="1">
      <w:start w:val="1"/>
      <w:numFmt w:val="decimal"/>
      <w:pStyle w:val="Nvel2-Red"/>
      <w:lvlText w:val="%1.%2"/>
      <w:lvlJc w:val="left"/>
      <w:pPr>
        <w:ind w:left="720" w:hanging="360"/>
      </w:pPr>
      <w:rPr>
        <w:rFonts w:ascii="Times New Roman" w:hAnsi="Times New Roman" w:hint="default"/>
      </w:rPr>
    </w:lvl>
    <w:lvl w:ilvl="2">
      <w:start w:val="1"/>
      <w:numFmt w:val="decimal"/>
      <w:lvlText w:val="%1.%2.%3"/>
      <w:lvlJc w:val="left"/>
      <w:pPr>
        <w:ind w:left="1080" w:hanging="360"/>
      </w:pPr>
      <w:rPr>
        <w:rFonts w:ascii="Times New Roman" w:hAnsi="Times New Roman" w:hint="default"/>
      </w:rPr>
    </w:lvl>
    <w:lvl w:ilvl="3">
      <w:start w:val="1"/>
      <w:numFmt w:val="decimal"/>
      <w:lvlText w:val="%1.%2.%3.%4"/>
      <w:lvlJc w:val="left"/>
      <w:pPr>
        <w:ind w:left="1440" w:hanging="360"/>
      </w:pPr>
      <w:rPr>
        <w:rFonts w:ascii="Times New Roman" w:hAnsi="Times New Roman" w:hint="default"/>
      </w:rPr>
    </w:lvl>
    <w:lvl w:ilvl="4">
      <w:start w:val="1"/>
      <w:numFmt w:val="upperRoman"/>
      <w:lvlText w:val="%5"/>
      <w:lvlJc w:val="left"/>
      <w:pPr>
        <w:ind w:left="1800" w:hanging="360"/>
      </w:pPr>
      <w:rPr>
        <w:rFonts w:ascii="Times New Roman" w:hAnsi="Times New Roman" w:hint="default"/>
      </w:rPr>
    </w:lvl>
    <w:lvl w:ilvl="5">
      <w:start w:val="1"/>
      <w:numFmt w:val="lowerLetter"/>
      <w:lvlText w:val="%6"/>
      <w:lvlJc w:val="left"/>
      <w:pPr>
        <w:ind w:left="2160" w:hanging="360"/>
      </w:pPr>
      <w:rPr>
        <w:rFonts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
      <w:lvlJc w:val="left"/>
      <w:pPr>
        <w:ind w:left="3240" w:hanging="360"/>
      </w:pPr>
      <w:rPr>
        <w:rFonts w:ascii="Symbol" w:hAnsi="Symbol" w:hint="default"/>
        <w:color w:val="auto"/>
      </w:rPr>
    </w:lvl>
  </w:abstractNum>
  <w:abstractNum w:abstractNumId="11" w15:restartNumberingAfterBreak="0">
    <w:nsid w:val="3F183854"/>
    <w:multiLevelType w:val="hybridMultilevel"/>
    <w:tmpl w:val="5F387D2C"/>
    <w:lvl w:ilvl="0" w:tplc="04160019">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15:restartNumberingAfterBreak="0">
    <w:nsid w:val="446B7A90"/>
    <w:multiLevelType w:val="hybridMultilevel"/>
    <w:tmpl w:val="7F1237CA"/>
    <w:lvl w:ilvl="0" w:tplc="04160019">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3" w15:restartNumberingAfterBreak="0">
    <w:nsid w:val="45F80FAE"/>
    <w:multiLevelType w:val="multilevel"/>
    <w:tmpl w:val="66B82C6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041220"/>
    <w:multiLevelType w:val="multilevel"/>
    <w:tmpl w:val="FED8378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B204A79"/>
    <w:multiLevelType w:val="multilevel"/>
    <w:tmpl w:val="24C8847E"/>
    <w:lvl w:ilvl="0">
      <w:start w:val="17"/>
      <w:numFmt w:val="decimal"/>
      <w:lvlText w:val="%1."/>
      <w:lvlJc w:val="left"/>
      <w:pPr>
        <w:ind w:left="480" w:hanging="480"/>
      </w:pPr>
      <w:rPr>
        <w:rFonts w:eastAsia="Calibri" w:hint="default"/>
        <w:b/>
      </w:rPr>
    </w:lvl>
    <w:lvl w:ilvl="1">
      <w:start w:val="1"/>
      <w:numFmt w:val="decimal"/>
      <w:lvlText w:val="%1.%2."/>
      <w:lvlJc w:val="left"/>
      <w:pPr>
        <w:ind w:left="480" w:hanging="48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6" w15:restartNumberingAfterBreak="0">
    <w:nsid w:val="4B320F4E"/>
    <w:multiLevelType w:val="multilevel"/>
    <w:tmpl w:val="A1DC233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243081A"/>
    <w:multiLevelType w:val="multilevel"/>
    <w:tmpl w:val="0492A2A0"/>
    <w:lvl w:ilvl="0">
      <w:start w:val="18"/>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571F019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916CF9"/>
    <w:multiLevelType w:val="multilevel"/>
    <w:tmpl w:val="5C10348E"/>
    <w:lvl w:ilvl="0">
      <w:start w:val="1"/>
      <w:numFmt w:val="decimal"/>
      <w:lvlText w:val="%1."/>
      <w:lvlJc w:val="left"/>
      <w:pPr>
        <w:ind w:left="360" w:hanging="360"/>
      </w:pPr>
      <w:rPr>
        <w:rFonts w:hint="default"/>
        <w:b/>
      </w:rPr>
    </w:lvl>
    <w:lvl w:ilvl="1">
      <w:start w:val="1"/>
      <w:numFmt w:val="decimal"/>
      <w:lvlText w:val="%1.%2."/>
      <w:lvlJc w:val="left"/>
      <w:pPr>
        <w:ind w:left="4685" w:hanging="432"/>
      </w:pPr>
      <w:rPr>
        <w:rFonts w:hint="default"/>
        <w:b w:val="0"/>
        <w:sz w:val="24"/>
        <w:szCs w:val="24"/>
      </w:rPr>
    </w:lvl>
    <w:lvl w:ilvl="2">
      <w:start w:val="1"/>
      <w:numFmt w:val="decimal"/>
      <w:lvlText w:val="%1.%2.%3."/>
      <w:lvlJc w:val="left"/>
      <w:pPr>
        <w:ind w:left="2773" w:hanging="504"/>
      </w:pPr>
      <w:rPr>
        <w:rFonts w:hint="default"/>
        <w:b w:val="0"/>
      </w:rPr>
    </w:lvl>
    <w:lvl w:ilvl="3">
      <w:start w:val="1"/>
      <w:numFmt w:val="decimal"/>
      <w:lvlText w:val="%1.%2.%3.%4."/>
      <w:lvlJc w:val="left"/>
      <w:pPr>
        <w:ind w:left="1216" w:hanging="648"/>
      </w:pPr>
      <w:rPr>
        <w:rFonts w:ascii="Times New Roman" w:hAnsi="Times New Roman" w:cs="Times New Roman" w:hint="default"/>
        <w:b w:val="0"/>
        <w:color w:val="auto"/>
        <w:sz w:val="24"/>
        <w:szCs w:val="24"/>
      </w:rPr>
    </w:lvl>
    <w:lvl w:ilvl="4">
      <w:start w:val="1"/>
      <w:numFmt w:val="decimal"/>
      <w:lvlText w:val="%1.%2.%3.%4.%5."/>
      <w:lvlJc w:val="left"/>
      <w:pPr>
        <w:ind w:left="1785"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970928"/>
    <w:multiLevelType w:val="hybridMultilevel"/>
    <w:tmpl w:val="00EE1BCE"/>
    <w:lvl w:ilvl="0" w:tplc="0416001B">
      <w:start w:val="1"/>
      <w:numFmt w:val="lowerRoman"/>
      <w:lvlText w:val="%1."/>
      <w:lvlJc w:val="right"/>
      <w:pPr>
        <w:ind w:left="2952" w:hanging="360"/>
      </w:pPr>
    </w:lvl>
    <w:lvl w:ilvl="1" w:tplc="04160019" w:tentative="1">
      <w:start w:val="1"/>
      <w:numFmt w:val="lowerLetter"/>
      <w:lvlText w:val="%2."/>
      <w:lvlJc w:val="left"/>
      <w:pPr>
        <w:ind w:left="3672" w:hanging="360"/>
      </w:pPr>
    </w:lvl>
    <w:lvl w:ilvl="2" w:tplc="0416001B" w:tentative="1">
      <w:start w:val="1"/>
      <w:numFmt w:val="lowerRoman"/>
      <w:lvlText w:val="%3."/>
      <w:lvlJc w:val="right"/>
      <w:pPr>
        <w:ind w:left="4392" w:hanging="180"/>
      </w:pPr>
    </w:lvl>
    <w:lvl w:ilvl="3" w:tplc="0416000F" w:tentative="1">
      <w:start w:val="1"/>
      <w:numFmt w:val="decimal"/>
      <w:lvlText w:val="%4."/>
      <w:lvlJc w:val="left"/>
      <w:pPr>
        <w:ind w:left="5112" w:hanging="360"/>
      </w:pPr>
    </w:lvl>
    <w:lvl w:ilvl="4" w:tplc="04160019" w:tentative="1">
      <w:start w:val="1"/>
      <w:numFmt w:val="lowerLetter"/>
      <w:lvlText w:val="%5."/>
      <w:lvlJc w:val="left"/>
      <w:pPr>
        <w:ind w:left="5832" w:hanging="360"/>
      </w:pPr>
    </w:lvl>
    <w:lvl w:ilvl="5" w:tplc="0416001B" w:tentative="1">
      <w:start w:val="1"/>
      <w:numFmt w:val="lowerRoman"/>
      <w:lvlText w:val="%6."/>
      <w:lvlJc w:val="right"/>
      <w:pPr>
        <w:ind w:left="6552" w:hanging="180"/>
      </w:pPr>
    </w:lvl>
    <w:lvl w:ilvl="6" w:tplc="0416000F" w:tentative="1">
      <w:start w:val="1"/>
      <w:numFmt w:val="decimal"/>
      <w:lvlText w:val="%7."/>
      <w:lvlJc w:val="left"/>
      <w:pPr>
        <w:ind w:left="7272" w:hanging="360"/>
      </w:pPr>
    </w:lvl>
    <w:lvl w:ilvl="7" w:tplc="04160019" w:tentative="1">
      <w:start w:val="1"/>
      <w:numFmt w:val="lowerLetter"/>
      <w:lvlText w:val="%8."/>
      <w:lvlJc w:val="left"/>
      <w:pPr>
        <w:ind w:left="7992" w:hanging="360"/>
      </w:pPr>
    </w:lvl>
    <w:lvl w:ilvl="8" w:tplc="0416001B" w:tentative="1">
      <w:start w:val="1"/>
      <w:numFmt w:val="lowerRoman"/>
      <w:lvlText w:val="%9."/>
      <w:lvlJc w:val="right"/>
      <w:pPr>
        <w:ind w:left="8712" w:hanging="180"/>
      </w:pPr>
    </w:lvl>
  </w:abstractNum>
  <w:abstractNum w:abstractNumId="22" w15:restartNumberingAfterBreak="0">
    <w:nsid w:val="672B32F7"/>
    <w:multiLevelType w:val="multilevel"/>
    <w:tmpl w:val="F8CEBF4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C94680"/>
    <w:multiLevelType w:val="hybridMultilevel"/>
    <w:tmpl w:val="B79454F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FD522F"/>
    <w:multiLevelType w:val="multilevel"/>
    <w:tmpl w:val="1A1E393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A551D2F"/>
    <w:multiLevelType w:val="hybridMultilevel"/>
    <w:tmpl w:val="9A7041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A8A0D53"/>
    <w:multiLevelType w:val="hybridMultilevel"/>
    <w:tmpl w:val="9804777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E7D1089"/>
    <w:multiLevelType w:val="multilevel"/>
    <w:tmpl w:val="80AE3394"/>
    <w:lvl w:ilvl="0">
      <w:start w:val="1"/>
      <w:numFmt w:val="decimal"/>
      <w:lvlText w:val="e.%1."/>
      <w:lvlJc w:val="left"/>
      <w:pPr>
        <w:ind w:left="2136" w:hanging="360"/>
      </w:pPr>
      <w:rPr>
        <w:rFonts w:hint="default"/>
        <w:b w:val="0"/>
        <w:bCs w:val="0"/>
      </w:rPr>
    </w:lvl>
    <w:lvl w:ilvl="1">
      <w:start w:val="1"/>
      <w:numFmt w:val="lowerLetter"/>
      <w:lvlText w:val="%2."/>
      <w:lvlJc w:val="left"/>
      <w:pPr>
        <w:ind w:left="2856" w:hanging="360"/>
      </w:pPr>
      <w:rPr>
        <w:rFonts w:hint="default"/>
      </w:rPr>
    </w:lvl>
    <w:lvl w:ilvl="2">
      <w:start w:val="1"/>
      <w:numFmt w:val="lowerRoman"/>
      <w:lvlText w:val="%3."/>
      <w:lvlJc w:val="right"/>
      <w:pPr>
        <w:ind w:left="3576" w:hanging="180"/>
      </w:pPr>
      <w:rPr>
        <w:rFonts w:hint="default"/>
      </w:rPr>
    </w:lvl>
    <w:lvl w:ilvl="3">
      <w:start w:val="1"/>
      <w:numFmt w:val="decimal"/>
      <w:lvlText w:val="%4."/>
      <w:lvlJc w:val="left"/>
      <w:pPr>
        <w:ind w:left="4296" w:hanging="360"/>
      </w:pPr>
      <w:rPr>
        <w:rFonts w:hint="default"/>
      </w:rPr>
    </w:lvl>
    <w:lvl w:ilvl="4">
      <w:start w:val="1"/>
      <w:numFmt w:val="lowerLetter"/>
      <w:lvlText w:val="%5."/>
      <w:lvlJc w:val="left"/>
      <w:pPr>
        <w:ind w:left="5016" w:hanging="360"/>
      </w:pPr>
      <w:rPr>
        <w:rFonts w:hint="default"/>
      </w:rPr>
    </w:lvl>
    <w:lvl w:ilvl="5">
      <w:start w:val="1"/>
      <w:numFmt w:val="lowerRoman"/>
      <w:lvlText w:val="%6."/>
      <w:lvlJc w:val="right"/>
      <w:pPr>
        <w:ind w:left="5736" w:hanging="180"/>
      </w:pPr>
      <w:rPr>
        <w:rFonts w:hint="default"/>
      </w:rPr>
    </w:lvl>
    <w:lvl w:ilvl="6">
      <w:start w:val="1"/>
      <w:numFmt w:val="decimal"/>
      <w:lvlText w:val="%7."/>
      <w:lvlJc w:val="left"/>
      <w:pPr>
        <w:ind w:left="6456" w:hanging="360"/>
      </w:pPr>
      <w:rPr>
        <w:rFonts w:hint="default"/>
      </w:rPr>
    </w:lvl>
    <w:lvl w:ilvl="7">
      <w:start w:val="1"/>
      <w:numFmt w:val="lowerLetter"/>
      <w:lvlText w:val="%8."/>
      <w:lvlJc w:val="left"/>
      <w:pPr>
        <w:ind w:left="7176" w:hanging="360"/>
      </w:pPr>
      <w:rPr>
        <w:rFonts w:hint="default"/>
      </w:rPr>
    </w:lvl>
    <w:lvl w:ilvl="8">
      <w:start w:val="1"/>
      <w:numFmt w:val="lowerRoman"/>
      <w:lvlText w:val="%9."/>
      <w:lvlJc w:val="right"/>
      <w:pPr>
        <w:ind w:left="7896" w:hanging="180"/>
      </w:pPr>
      <w:rPr>
        <w:rFonts w:hint="default"/>
      </w:rPr>
    </w:lvl>
  </w:abstractNum>
  <w:abstractNum w:abstractNumId="28" w15:restartNumberingAfterBreak="0">
    <w:nsid w:val="72FF6371"/>
    <w:multiLevelType w:val="hybridMultilevel"/>
    <w:tmpl w:val="48429EC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5E64CCD"/>
    <w:multiLevelType w:val="hybridMultilevel"/>
    <w:tmpl w:val="2B280BDE"/>
    <w:lvl w:ilvl="0" w:tplc="891688EA">
      <w:start w:val="1"/>
      <w:numFmt w:val="decimal"/>
      <w:lvlText w:val="d.%1."/>
      <w:lvlJc w:val="left"/>
      <w:pPr>
        <w:ind w:left="2136" w:hanging="360"/>
      </w:pPr>
      <w:rPr>
        <w:rFonts w:hint="default"/>
        <w:b w:val="0"/>
        <w:bCs w:val="0"/>
      </w:rPr>
    </w:lvl>
    <w:lvl w:ilvl="1" w:tplc="A9BE52F2">
      <w:start w:val="1"/>
      <w:numFmt w:val="lowerLetter"/>
      <w:lvlText w:val="%2)"/>
      <w:lvlJc w:val="left"/>
      <w:pPr>
        <w:ind w:left="2856" w:hanging="360"/>
      </w:pPr>
      <w:rPr>
        <w:rFonts w:hint="default"/>
        <w:b/>
      </w:r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30" w15:restartNumberingAfterBreak="0">
    <w:nsid w:val="78121D01"/>
    <w:multiLevelType w:val="multilevel"/>
    <w:tmpl w:val="DF28822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B802BED"/>
    <w:multiLevelType w:val="multilevel"/>
    <w:tmpl w:val="B61CFB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227D2A"/>
    <w:multiLevelType w:val="hybridMultilevel"/>
    <w:tmpl w:val="B420E45A"/>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7FEE1902"/>
    <w:multiLevelType w:val="hybridMultilevel"/>
    <w:tmpl w:val="15688A0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0"/>
  </w:num>
  <w:num w:numId="3">
    <w:abstractNumId w:val="29"/>
  </w:num>
  <w:num w:numId="4">
    <w:abstractNumId w:val="27"/>
  </w:num>
  <w:num w:numId="5">
    <w:abstractNumId w:val="7"/>
  </w:num>
  <w:num w:numId="6">
    <w:abstractNumId w:val="4"/>
  </w:num>
  <w:num w:numId="7">
    <w:abstractNumId w:val="23"/>
  </w:num>
  <w:num w:numId="8">
    <w:abstractNumId w:val="21"/>
  </w:num>
  <w:num w:numId="9">
    <w:abstractNumId w:val="1"/>
  </w:num>
  <w:num w:numId="10">
    <w:abstractNumId w:val="14"/>
  </w:num>
  <w:num w:numId="11">
    <w:abstractNumId w:val="31"/>
  </w:num>
  <w:num w:numId="12">
    <w:abstractNumId w:val="3"/>
  </w:num>
  <w:num w:numId="13">
    <w:abstractNumId w:val="16"/>
  </w:num>
  <w:num w:numId="14">
    <w:abstractNumId w:val="10"/>
  </w:num>
  <w:num w:numId="15">
    <w:abstractNumId w:val="10"/>
  </w:num>
  <w:num w:numId="16">
    <w:abstractNumId w:val="10"/>
  </w:num>
  <w:num w:numId="17">
    <w:abstractNumId w:val="10"/>
  </w:num>
  <w:num w:numId="18">
    <w:abstractNumId w:val="6"/>
  </w:num>
  <w:num w:numId="19">
    <w:abstractNumId w:val="30"/>
  </w:num>
  <w:num w:numId="20">
    <w:abstractNumId w:val="13"/>
  </w:num>
  <w:num w:numId="21">
    <w:abstractNumId w:val="2"/>
  </w:num>
  <w:num w:numId="22">
    <w:abstractNumId w:val="22"/>
  </w:num>
  <w:num w:numId="23">
    <w:abstractNumId w:val="24"/>
  </w:num>
  <w:num w:numId="24">
    <w:abstractNumId w:val="20"/>
  </w:num>
  <w:num w:numId="25">
    <w:abstractNumId w:val="33"/>
  </w:num>
  <w:num w:numId="26">
    <w:abstractNumId w:val="5"/>
  </w:num>
  <w:num w:numId="27">
    <w:abstractNumId w:val="32"/>
  </w:num>
  <w:num w:numId="28">
    <w:abstractNumId w:val="11"/>
  </w:num>
  <w:num w:numId="29">
    <w:abstractNumId w:val="12"/>
  </w:num>
  <w:num w:numId="30">
    <w:abstractNumId w:val="18"/>
  </w:num>
  <w:num w:numId="31">
    <w:abstractNumId w:val="26"/>
  </w:num>
  <w:num w:numId="32">
    <w:abstractNumId w:val="20"/>
  </w:num>
  <w:num w:numId="33">
    <w:abstractNumId w:val="15"/>
  </w:num>
  <w:num w:numId="34">
    <w:abstractNumId w:val="17"/>
  </w:num>
  <w:num w:numId="35">
    <w:abstractNumId w:val="25"/>
  </w:num>
  <w:num w:numId="36">
    <w:abstractNumId w:val="28"/>
  </w:num>
  <w:num w:numId="37">
    <w:abstractNumId w:val="19"/>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4ED"/>
    <w:rsid w:val="000003E1"/>
    <w:rsid w:val="0000082E"/>
    <w:rsid w:val="00002A79"/>
    <w:rsid w:val="00003BAE"/>
    <w:rsid w:val="00004670"/>
    <w:rsid w:val="000054C1"/>
    <w:rsid w:val="000116AC"/>
    <w:rsid w:val="00012AFF"/>
    <w:rsid w:val="00014444"/>
    <w:rsid w:val="00023678"/>
    <w:rsid w:val="00032A72"/>
    <w:rsid w:val="0003337D"/>
    <w:rsid w:val="00034819"/>
    <w:rsid w:val="00037F22"/>
    <w:rsid w:val="00040713"/>
    <w:rsid w:val="00043309"/>
    <w:rsid w:val="00043D20"/>
    <w:rsid w:val="00050B89"/>
    <w:rsid w:val="00051996"/>
    <w:rsid w:val="00053980"/>
    <w:rsid w:val="000602D7"/>
    <w:rsid w:val="00061827"/>
    <w:rsid w:val="000637C4"/>
    <w:rsid w:val="000739EE"/>
    <w:rsid w:val="00076B09"/>
    <w:rsid w:val="00077E52"/>
    <w:rsid w:val="0008206A"/>
    <w:rsid w:val="00082552"/>
    <w:rsid w:val="00083CB0"/>
    <w:rsid w:val="00084BBA"/>
    <w:rsid w:val="00091EC6"/>
    <w:rsid w:val="00092221"/>
    <w:rsid w:val="000926C8"/>
    <w:rsid w:val="00097448"/>
    <w:rsid w:val="00097A69"/>
    <w:rsid w:val="000A5E5A"/>
    <w:rsid w:val="000C1467"/>
    <w:rsid w:val="000C14ED"/>
    <w:rsid w:val="000C2A6D"/>
    <w:rsid w:val="000C34D4"/>
    <w:rsid w:val="000D43D9"/>
    <w:rsid w:val="000D544C"/>
    <w:rsid w:val="000D5D23"/>
    <w:rsid w:val="000D60FD"/>
    <w:rsid w:val="000E1DBD"/>
    <w:rsid w:val="000E3452"/>
    <w:rsid w:val="000F5502"/>
    <w:rsid w:val="000F5CD0"/>
    <w:rsid w:val="000F6380"/>
    <w:rsid w:val="000F6AA1"/>
    <w:rsid w:val="00104EDF"/>
    <w:rsid w:val="001076CA"/>
    <w:rsid w:val="00107845"/>
    <w:rsid w:val="00111679"/>
    <w:rsid w:val="00114C22"/>
    <w:rsid w:val="00114DF7"/>
    <w:rsid w:val="00116488"/>
    <w:rsid w:val="0011738D"/>
    <w:rsid w:val="00117832"/>
    <w:rsid w:val="001251DB"/>
    <w:rsid w:val="001311B9"/>
    <w:rsid w:val="00134C88"/>
    <w:rsid w:val="0013513F"/>
    <w:rsid w:val="00137296"/>
    <w:rsid w:val="00137464"/>
    <w:rsid w:val="00141BBE"/>
    <w:rsid w:val="00141E65"/>
    <w:rsid w:val="001436B1"/>
    <w:rsid w:val="0014397F"/>
    <w:rsid w:val="00145415"/>
    <w:rsid w:val="00154445"/>
    <w:rsid w:val="00160556"/>
    <w:rsid w:val="00160925"/>
    <w:rsid w:val="001629C1"/>
    <w:rsid w:val="001735B9"/>
    <w:rsid w:val="0017742B"/>
    <w:rsid w:val="00184344"/>
    <w:rsid w:val="00196B28"/>
    <w:rsid w:val="001A0273"/>
    <w:rsid w:val="001A18BD"/>
    <w:rsid w:val="001A2909"/>
    <w:rsid w:val="001A4EC2"/>
    <w:rsid w:val="001A6BA6"/>
    <w:rsid w:val="001A727D"/>
    <w:rsid w:val="001C25E5"/>
    <w:rsid w:val="001D1A61"/>
    <w:rsid w:val="001D21F5"/>
    <w:rsid w:val="001D2252"/>
    <w:rsid w:val="001E0B66"/>
    <w:rsid w:val="001E4621"/>
    <w:rsid w:val="001E7EE2"/>
    <w:rsid w:val="001F13D7"/>
    <w:rsid w:val="001F43D0"/>
    <w:rsid w:val="001F5351"/>
    <w:rsid w:val="0021036C"/>
    <w:rsid w:val="00211766"/>
    <w:rsid w:val="00212DD1"/>
    <w:rsid w:val="00215212"/>
    <w:rsid w:val="00215771"/>
    <w:rsid w:val="002160B7"/>
    <w:rsid w:val="00216594"/>
    <w:rsid w:val="002223BA"/>
    <w:rsid w:val="00223911"/>
    <w:rsid w:val="0022424A"/>
    <w:rsid w:val="00224479"/>
    <w:rsid w:val="00226688"/>
    <w:rsid w:val="00230F85"/>
    <w:rsid w:val="00243718"/>
    <w:rsid w:val="00252EB6"/>
    <w:rsid w:val="00255C05"/>
    <w:rsid w:val="00257D84"/>
    <w:rsid w:val="002640C3"/>
    <w:rsid w:val="00265AC8"/>
    <w:rsid w:val="0026657A"/>
    <w:rsid w:val="0028119A"/>
    <w:rsid w:val="0028271A"/>
    <w:rsid w:val="00284B09"/>
    <w:rsid w:val="00287669"/>
    <w:rsid w:val="00287C46"/>
    <w:rsid w:val="00292FDF"/>
    <w:rsid w:val="00294966"/>
    <w:rsid w:val="002A0C39"/>
    <w:rsid w:val="002A362D"/>
    <w:rsid w:val="002A4170"/>
    <w:rsid w:val="002A4F37"/>
    <w:rsid w:val="002A5497"/>
    <w:rsid w:val="002A6520"/>
    <w:rsid w:val="002B26EF"/>
    <w:rsid w:val="002C19C3"/>
    <w:rsid w:val="002D0AAC"/>
    <w:rsid w:val="002D348D"/>
    <w:rsid w:val="002E0913"/>
    <w:rsid w:val="002E6BFA"/>
    <w:rsid w:val="002E7CFA"/>
    <w:rsid w:val="002F0477"/>
    <w:rsid w:val="002F11FE"/>
    <w:rsid w:val="002F257F"/>
    <w:rsid w:val="002F4C5B"/>
    <w:rsid w:val="002F5994"/>
    <w:rsid w:val="00301D8B"/>
    <w:rsid w:val="003024BE"/>
    <w:rsid w:val="00303085"/>
    <w:rsid w:val="003042E2"/>
    <w:rsid w:val="00304FA3"/>
    <w:rsid w:val="00307033"/>
    <w:rsid w:val="00311721"/>
    <w:rsid w:val="00311FDE"/>
    <w:rsid w:val="00314272"/>
    <w:rsid w:val="003169C0"/>
    <w:rsid w:val="003179EC"/>
    <w:rsid w:val="0032136A"/>
    <w:rsid w:val="0033249B"/>
    <w:rsid w:val="00332E2D"/>
    <w:rsid w:val="003353D1"/>
    <w:rsid w:val="0034018D"/>
    <w:rsid w:val="0034134F"/>
    <w:rsid w:val="003469EB"/>
    <w:rsid w:val="003470CC"/>
    <w:rsid w:val="0035721D"/>
    <w:rsid w:val="003604A0"/>
    <w:rsid w:val="00363098"/>
    <w:rsid w:val="00363A99"/>
    <w:rsid w:val="003803E7"/>
    <w:rsid w:val="00381ED0"/>
    <w:rsid w:val="00384168"/>
    <w:rsid w:val="00384505"/>
    <w:rsid w:val="0038456D"/>
    <w:rsid w:val="00386834"/>
    <w:rsid w:val="00392D57"/>
    <w:rsid w:val="00396375"/>
    <w:rsid w:val="00396B96"/>
    <w:rsid w:val="003A08E5"/>
    <w:rsid w:val="003A2D51"/>
    <w:rsid w:val="003A3B92"/>
    <w:rsid w:val="003A5CDD"/>
    <w:rsid w:val="003B0EBE"/>
    <w:rsid w:val="003B30CD"/>
    <w:rsid w:val="003B3469"/>
    <w:rsid w:val="003C4075"/>
    <w:rsid w:val="003D0F6F"/>
    <w:rsid w:val="003D388A"/>
    <w:rsid w:val="003D5FB1"/>
    <w:rsid w:val="003D6149"/>
    <w:rsid w:val="003E08C2"/>
    <w:rsid w:val="003E2A96"/>
    <w:rsid w:val="003E3914"/>
    <w:rsid w:val="003E5E11"/>
    <w:rsid w:val="003E6D58"/>
    <w:rsid w:val="003F3FF9"/>
    <w:rsid w:val="003F4CBE"/>
    <w:rsid w:val="003F62F5"/>
    <w:rsid w:val="00401FA0"/>
    <w:rsid w:val="00402114"/>
    <w:rsid w:val="0040336A"/>
    <w:rsid w:val="00406119"/>
    <w:rsid w:val="00407291"/>
    <w:rsid w:val="00407839"/>
    <w:rsid w:val="00407F58"/>
    <w:rsid w:val="00411671"/>
    <w:rsid w:val="0041709A"/>
    <w:rsid w:val="00432E01"/>
    <w:rsid w:val="00436335"/>
    <w:rsid w:val="00441302"/>
    <w:rsid w:val="004434A5"/>
    <w:rsid w:val="004442CF"/>
    <w:rsid w:val="004447C8"/>
    <w:rsid w:val="00447703"/>
    <w:rsid w:val="00451439"/>
    <w:rsid w:val="004533DE"/>
    <w:rsid w:val="00455D4A"/>
    <w:rsid w:val="00455F80"/>
    <w:rsid w:val="004617CF"/>
    <w:rsid w:val="00461CCB"/>
    <w:rsid w:val="00463F19"/>
    <w:rsid w:val="00471EF4"/>
    <w:rsid w:val="004743D0"/>
    <w:rsid w:val="00474C8F"/>
    <w:rsid w:val="00477AB6"/>
    <w:rsid w:val="0048316F"/>
    <w:rsid w:val="00485A85"/>
    <w:rsid w:val="00491F9D"/>
    <w:rsid w:val="004940A4"/>
    <w:rsid w:val="004A16F1"/>
    <w:rsid w:val="004A6F33"/>
    <w:rsid w:val="004B37C3"/>
    <w:rsid w:val="004B46F4"/>
    <w:rsid w:val="004B6201"/>
    <w:rsid w:val="004C4627"/>
    <w:rsid w:val="004C4A29"/>
    <w:rsid w:val="004C65F1"/>
    <w:rsid w:val="004D0DA0"/>
    <w:rsid w:val="004D0E5B"/>
    <w:rsid w:val="004E4C8A"/>
    <w:rsid w:val="004E5748"/>
    <w:rsid w:val="004E5E60"/>
    <w:rsid w:val="004E65FB"/>
    <w:rsid w:val="004F1B35"/>
    <w:rsid w:val="004F1D50"/>
    <w:rsid w:val="004F7615"/>
    <w:rsid w:val="004F7C27"/>
    <w:rsid w:val="004F7E8B"/>
    <w:rsid w:val="005001FA"/>
    <w:rsid w:val="005054C7"/>
    <w:rsid w:val="00505BD1"/>
    <w:rsid w:val="00507CC7"/>
    <w:rsid w:val="00510D56"/>
    <w:rsid w:val="00513283"/>
    <w:rsid w:val="0051376B"/>
    <w:rsid w:val="005152BB"/>
    <w:rsid w:val="00516C42"/>
    <w:rsid w:val="00526DD6"/>
    <w:rsid w:val="00531217"/>
    <w:rsid w:val="00531464"/>
    <w:rsid w:val="005351B6"/>
    <w:rsid w:val="005418D4"/>
    <w:rsid w:val="00541DC8"/>
    <w:rsid w:val="00542408"/>
    <w:rsid w:val="005466BE"/>
    <w:rsid w:val="00550FE6"/>
    <w:rsid w:val="005602C3"/>
    <w:rsid w:val="00566C1C"/>
    <w:rsid w:val="00570BF9"/>
    <w:rsid w:val="00574A48"/>
    <w:rsid w:val="00577807"/>
    <w:rsid w:val="00581A6A"/>
    <w:rsid w:val="0058524B"/>
    <w:rsid w:val="00586969"/>
    <w:rsid w:val="0059039D"/>
    <w:rsid w:val="00593167"/>
    <w:rsid w:val="005934BB"/>
    <w:rsid w:val="005A3C3F"/>
    <w:rsid w:val="005A45AF"/>
    <w:rsid w:val="005A54CB"/>
    <w:rsid w:val="005A65BE"/>
    <w:rsid w:val="005B283B"/>
    <w:rsid w:val="005B394B"/>
    <w:rsid w:val="005B39EF"/>
    <w:rsid w:val="005B5DB2"/>
    <w:rsid w:val="005C0F18"/>
    <w:rsid w:val="005C28C6"/>
    <w:rsid w:val="005C3473"/>
    <w:rsid w:val="005C791C"/>
    <w:rsid w:val="005D56F0"/>
    <w:rsid w:val="00605669"/>
    <w:rsid w:val="006074CC"/>
    <w:rsid w:val="006174AC"/>
    <w:rsid w:val="0062354D"/>
    <w:rsid w:val="00626300"/>
    <w:rsid w:val="00626B8A"/>
    <w:rsid w:val="0063378A"/>
    <w:rsid w:val="00633D28"/>
    <w:rsid w:val="00646928"/>
    <w:rsid w:val="00646A6D"/>
    <w:rsid w:val="00651172"/>
    <w:rsid w:val="0065133A"/>
    <w:rsid w:val="006538B6"/>
    <w:rsid w:val="00655561"/>
    <w:rsid w:val="00660C0C"/>
    <w:rsid w:val="00661014"/>
    <w:rsid w:val="0066122A"/>
    <w:rsid w:val="0066282B"/>
    <w:rsid w:val="00662A28"/>
    <w:rsid w:val="006642AD"/>
    <w:rsid w:val="006649C6"/>
    <w:rsid w:val="00672194"/>
    <w:rsid w:val="00674EF9"/>
    <w:rsid w:val="00675204"/>
    <w:rsid w:val="0068177F"/>
    <w:rsid w:val="0068209C"/>
    <w:rsid w:val="00684A59"/>
    <w:rsid w:val="00686593"/>
    <w:rsid w:val="006871E2"/>
    <w:rsid w:val="006903B7"/>
    <w:rsid w:val="0069194D"/>
    <w:rsid w:val="006977BC"/>
    <w:rsid w:val="006A1D97"/>
    <w:rsid w:val="006A32E7"/>
    <w:rsid w:val="006A3E74"/>
    <w:rsid w:val="006A3FA7"/>
    <w:rsid w:val="006A7A48"/>
    <w:rsid w:val="006A7C13"/>
    <w:rsid w:val="006B394D"/>
    <w:rsid w:val="006B4254"/>
    <w:rsid w:val="006B55C8"/>
    <w:rsid w:val="006B70D9"/>
    <w:rsid w:val="006C4D61"/>
    <w:rsid w:val="006C6D47"/>
    <w:rsid w:val="006C764D"/>
    <w:rsid w:val="006D3B91"/>
    <w:rsid w:val="006D67D1"/>
    <w:rsid w:val="006F1A92"/>
    <w:rsid w:val="006F69EE"/>
    <w:rsid w:val="00701D20"/>
    <w:rsid w:val="0070471C"/>
    <w:rsid w:val="00706FC4"/>
    <w:rsid w:val="00710D69"/>
    <w:rsid w:val="0071262C"/>
    <w:rsid w:val="007128AD"/>
    <w:rsid w:val="0071291C"/>
    <w:rsid w:val="007142E9"/>
    <w:rsid w:val="00720A67"/>
    <w:rsid w:val="00725182"/>
    <w:rsid w:val="00726032"/>
    <w:rsid w:val="00735699"/>
    <w:rsid w:val="00737211"/>
    <w:rsid w:val="007409DD"/>
    <w:rsid w:val="00742E3F"/>
    <w:rsid w:val="00744DC4"/>
    <w:rsid w:val="007529EA"/>
    <w:rsid w:val="00753E79"/>
    <w:rsid w:val="00756C48"/>
    <w:rsid w:val="00761487"/>
    <w:rsid w:val="00761F46"/>
    <w:rsid w:val="007644DD"/>
    <w:rsid w:val="00772592"/>
    <w:rsid w:val="007732FA"/>
    <w:rsid w:val="00773499"/>
    <w:rsid w:val="00775F2F"/>
    <w:rsid w:val="00784AFE"/>
    <w:rsid w:val="00786565"/>
    <w:rsid w:val="007913DB"/>
    <w:rsid w:val="00791D9A"/>
    <w:rsid w:val="0079320A"/>
    <w:rsid w:val="007A0B11"/>
    <w:rsid w:val="007A4CBC"/>
    <w:rsid w:val="007A7C7E"/>
    <w:rsid w:val="007C5031"/>
    <w:rsid w:val="007C5CB9"/>
    <w:rsid w:val="007D5D8F"/>
    <w:rsid w:val="007D63B0"/>
    <w:rsid w:val="007E1620"/>
    <w:rsid w:val="007E4CFB"/>
    <w:rsid w:val="007F1D0E"/>
    <w:rsid w:val="007F1E2D"/>
    <w:rsid w:val="007F1FEA"/>
    <w:rsid w:val="007F2CA3"/>
    <w:rsid w:val="007F6A43"/>
    <w:rsid w:val="007F75F2"/>
    <w:rsid w:val="00803BA9"/>
    <w:rsid w:val="00804A8C"/>
    <w:rsid w:val="008146EA"/>
    <w:rsid w:val="00816EA0"/>
    <w:rsid w:val="00816EC4"/>
    <w:rsid w:val="00825E5A"/>
    <w:rsid w:val="008260C1"/>
    <w:rsid w:val="00827729"/>
    <w:rsid w:val="0083664F"/>
    <w:rsid w:val="0084237A"/>
    <w:rsid w:val="00852230"/>
    <w:rsid w:val="008601DF"/>
    <w:rsid w:val="00863089"/>
    <w:rsid w:val="008645F1"/>
    <w:rsid w:val="00866C5F"/>
    <w:rsid w:val="00870A51"/>
    <w:rsid w:val="00871AA9"/>
    <w:rsid w:val="00872B13"/>
    <w:rsid w:val="00872C96"/>
    <w:rsid w:val="008779E8"/>
    <w:rsid w:val="0088556B"/>
    <w:rsid w:val="0088578E"/>
    <w:rsid w:val="00887D2E"/>
    <w:rsid w:val="00892BC0"/>
    <w:rsid w:val="008953EB"/>
    <w:rsid w:val="008954FD"/>
    <w:rsid w:val="008A10B5"/>
    <w:rsid w:val="008A3089"/>
    <w:rsid w:val="008A680C"/>
    <w:rsid w:val="008A77C1"/>
    <w:rsid w:val="008B2303"/>
    <w:rsid w:val="008B2884"/>
    <w:rsid w:val="008B3880"/>
    <w:rsid w:val="008B7B4C"/>
    <w:rsid w:val="008C1D78"/>
    <w:rsid w:val="008C28C3"/>
    <w:rsid w:val="008C35FC"/>
    <w:rsid w:val="008C42A1"/>
    <w:rsid w:val="008E3CA0"/>
    <w:rsid w:val="008E65C5"/>
    <w:rsid w:val="008E701C"/>
    <w:rsid w:val="008E7CDF"/>
    <w:rsid w:val="008F0BCD"/>
    <w:rsid w:val="008F570B"/>
    <w:rsid w:val="008F62F0"/>
    <w:rsid w:val="008F6E31"/>
    <w:rsid w:val="008F7C38"/>
    <w:rsid w:val="009039CD"/>
    <w:rsid w:val="00905C47"/>
    <w:rsid w:val="00905F5C"/>
    <w:rsid w:val="0091542A"/>
    <w:rsid w:val="009159F5"/>
    <w:rsid w:val="00915D78"/>
    <w:rsid w:val="00916EAC"/>
    <w:rsid w:val="009175E3"/>
    <w:rsid w:val="00920BDA"/>
    <w:rsid w:val="009211B6"/>
    <w:rsid w:val="009240B2"/>
    <w:rsid w:val="009300B3"/>
    <w:rsid w:val="00934010"/>
    <w:rsid w:val="009347CA"/>
    <w:rsid w:val="0093775F"/>
    <w:rsid w:val="00940671"/>
    <w:rsid w:val="00940E3B"/>
    <w:rsid w:val="00943C29"/>
    <w:rsid w:val="00944125"/>
    <w:rsid w:val="0094422E"/>
    <w:rsid w:val="009449D0"/>
    <w:rsid w:val="00945A2F"/>
    <w:rsid w:val="009512BF"/>
    <w:rsid w:val="00951E60"/>
    <w:rsid w:val="00953E49"/>
    <w:rsid w:val="00954316"/>
    <w:rsid w:val="00956706"/>
    <w:rsid w:val="0096164D"/>
    <w:rsid w:val="00963068"/>
    <w:rsid w:val="009649E0"/>
    <w:rsid w:val="00965659"/>
    <w:rsid w:val="00971CFB"/>
    <w:rsid w:val="00975E48"/>
    <w:rsid w:val="00982A7D"/>
    <w:rsid w:val="0098369A"/>
    <w:rsid w:val="0098452C"/>
    <w:rsid w:val="00987681"/>
    <w:rsid w:val="009933AE"/>
    <w:rsid w:val="009934B1"/>
    <w:rsid w:val="009940DD"/>
    <w:rsid w:val="009A1488"/>
    <w:rsid w:val="009A4B5B"/>
    <w:rsid w:val="009A6731"/>
    <w:rsid w:val="009B32AB"/>
    <w:rsid w:val="009B78D4"/>
    <w:rsid w:val="009C520C"/>
    <w:rsid w:val="009C6C8F"/>
    <w:rsid w:val="009C74F4"/>
    <w:rsid w:val="009C7F08"/>
    <w:rsid w:val="009D0C8B"/>
    <w:rsid w:val="009D17D1"/>
    <w:rsid w:val="009D1DF2"/>
    <w:rsid w:val="009D3D5B"/>
    <w:rsid w:val="009D4884"/>
    <w:rsid w:val="009D65B5"/>
    <w:rsid w:val="009D6E53"/>
    <w:rsid w:val="009D75C9"/>
    <w:rsid w:val="009E05D6"/>
    <w:rsid w:val="009E316D"/>
    <w:rsid w:val="009E3E2C"/>
    <w:rsid w:val="009E623B"/>
    <w:rsid w:val="009E684C"/>
    <w:rsid w:val="009E7FDD"/>
    <w:rsid w:val="009F59AE"/>
    <w:rsid w:val="00A16D22"/>
    <w:rsid w:val="00A22BD6"/>
    <w:rsid w:val="00A25A4F"/>
    <w:rsid w:val="00A26BE4"/>
    <w:rsid w:val="00A371A7"/>
    <w:rsid w:val="00A421A6"/>
    <w:rsid w:val="00A5083C"/>
    <w:rsid w:val="00A517BA"/>
    <w:rsid w:val="00A52C40"/>
    <w:rsid w:val="00A57003"/>
    <w:rsid w:val="00A57C31"/>
    <w:rsid w:val="00A610D1"/>
    <w:rsid w:val="00A61290"/>
    <w:rsid w:val="00A66F73"/>
    <w:rsid w:val="00A711B5"/>
    <w:rsid w:val="00A94DD1"/>
    <w:rsid w:val="00A957AF"/>
    <w:rsid w:val="00A96F17"/>
    <w:rsid w:val="00AA0E6B"/>
    <w:rsid w:val="00AA1FF3"/>
    <w:rsid w:val="00AA370E"/>
    <w:rsid w:val="00AC07E4"/>
    <w:rsid w:val="00AC1434"/>
    <w:rsid w:val="00AC1834"/>
    <w:rsid w:val="00AC321D"/>
    <w:rsid w:val="00AC36A8"/>
    <w:rsid w:val="00AC4023"/>
    <w:rsid w:val="00AC6A5B"/>
    <w:rsid w:val="00AC73DD"/>
    <w:rsid w:val="00AD104E"/>
    <w:rsid w:val="00AD2626"/>
    <w:rsid w:val="00AD31A0"/>
    <w:rsid w:val="00AD33B8"/>
    <w:rsid w:val="00AD3A06"/>
    <w:rsid w:val="00AD4996"/>
    <w:rsid w:val="00AD5821"/>
    <w:rsid w:val="00AE0BCB"/>
    <w:rsid w:val="00AE1979"/>
    <w:rsid w:val="00AF451D"/>
    <w:rsid w:val="00AF6BA1"/>
    <w:rsid w:val="00AF7963"/>
    <w:rsid w:val="00B00FEB"/>
    <w:rsid w:val="00B07376"/>
    <w:rsid w:val="00B13AEF"/>
    <w:rsid w:val="00B26325"/>
    <w:rsid w:val="00B26B57"/>
    <w:rsid w:val="00B513D4"/>
    <w:rsid w:val="00B5247F"/>
    <w:rsid w:val="00B54C88"/>
    <w:rsid w:val="00B554C4"/>
    <w:rsid w:val="00B56859"/>
    <w:rsid w:val="00B6223D"/>
    <w:rsid w:val="00B72B47"/>
    <w:rsid w:val="00B734DD"/>
    <w:rsid w:val="00B762BF"/>
    <w:rsid w:val="00B819ED"/>
    <w:rsid w:val="00B838FD"/>
    <w:rsid w:val="00B863EC"/>
    <w:rsid w:val="00B904B9"/>
    <w:rsid w:val="00BA34DD"/>
    <w:rsid w:val="00BB24A1"/>
    <w:rsid w:val="00BB3401"/>
    <w:rsid w:val="00BB582C"/>
    <w:rsid w:val="00BC1E03"/>
    <w:rsid w:val="00BC251D"/>
    <w:rsid w:val="00BC54EF"/>
    <w:rsid w:val="00BC551C"/>
    <w:rsid w:val="00BD017E"/>
    <w:rsid w:val="00BD2703"/>
    <w:rsid w:val="00BD5F7D"/>
    <w:rsid w:val="00BE3E87"/>
    <w:rsid w:val="00BE5E59"/>
    <w:rsid w:val="00BE7788"/>
    <w:rsid w:val="00BF21A5"/>
    <w:rsid w:val="00BF2F77"/>
    <w:rsid w:val="00BF35FF"/>
    <w:rsid w:val="00BF48E3"/>
    <w:rsid w:val="00BF4B97"/>
    <w:rsid w:val="00BF51A3"/>
    <w:rsid w:val="00BF6BEF"/>
    <w:rsid w:val="00BF7D15"/>
    <w:rsid w:val="00C029E3"/>
    <w:rsid w:val="00C058B7"/>
    <w:rsid w:val="00C05C8C"/>
    <w:rsid w:val="00C1041E"/>
    <w:rsid w:val="00C12FA7"/>
    <w:rsid w:val="00C13065"/>
    <w:rsid w:val="00C14BF6"/>
    <w:rsid w:val="00C178A4"/>
    <w:rsid w:val="00C17BA0"/>
    <w:rsid w:val="00C17D46"/>
    <w:rsid w:val="00C21B3F"/>
    <w:rsid w:val="00C2545C"/>
    <w:rsid w:val="00C369F2"/>
    <w:rsid w:val="00C41833"/>
    <w:rsid w:val="00C42DA3"/>
    <w:rsid w:val="00C45FD6"/>
    <w:rsid w:val="00C470D6"/>
    <w:rsid w:val="00C54BE6"/>
    <w:rsid w:val="00C61ED1"/>
    <w:rsid w:val="00C6291C"/>
    <w:rsid w:val="00C62F21"/>
    <w:rsid w:val="00C712A1"/>
    <w:rsid w:val="00C811B1"/>
    <w:rsid w:val="00C82A7B"/>
    <w:rsid w:val="00C90A7D"/>
    <w:rsid w:val="00C95793"/>
    <w:rsid w:val="00CA0CB3"/>
    <w:rsid w:val="00CA146C"/>
    <w:rsid w:val="00CA46A9"/>
    <w:rsid w:val="00CA4AD3"/>
    <w:rsid w:val="00CA4B07"/>
    <w:rsid w:val="00CA4D86"/>
    <w:rsid w:val="00CB1698"/>
    <w:rsid w:val="00CB2C40"/>
    <w:rsid w:val="00CB2DC7"/>
    <w:rsid w:val="00CC1ADE"/>
    <w:rsid w:val="00CC3390"/>
    <w:rsid w:val="00CD21CA"/>
    <w:rsid w:val="00CD4623"/>
    <w:rsid w:val="00CD6B40"/>
    <w:rsid w:val="00CD76B3"/>
    <w:rsid w:val="00CE4058"/>
    <w:rsid w:val="00CE5BC1"/>
    <w:rsid w:val="00CE5BC8"/>
    <w:rsid w:val="00CF17DB"/>
    <w:rsid w:val="00CF2191"/>
    <w:rsid w:val="00CF2A37"/>
    <w:rsid w:val="00CF2DFC"/>
    <w:rsid w:val="00CF6E94"/>
    <w:rsid w:val="00CF6EAA"/>
    <w:rsid w:val="00D001FC"/>
    <w:rsid w:val="00D04B08"/>
    <w:rsid w:val="00D051F5"/>
    <w:rsid w:val="00D10CBE"/>
    <w:rsid w:val="00D11235"/>
    <w:rsid w:val="00D12034"/>
    <w:rsid w:val="00D164E5"/>
    <w:rsid w:val="00D16620"/>
    <w:rsid w:val="00D21D86"/>
    <w:rsid w:val="00D24E37"/>
    <w:rsid w:val="00D27B82"/>
    <w:rsid w:val="00D45739"/>
    <w:rsid w:val="00D4675E"/>
    <w:rsid w:val="00D47543"/>
    <w:rsid w:val="00D51A88"/>
    <w:rsid w:val="00D569CF"/>
    <w:rsid w:val="00D60569"/>
    <w:rsid w:val="00D6188D"/>
    <w:rsid w:val="00D642B1"/>
    <w:rsid w:val="00D64697"/>
    <w:rsid w:val="00D64810"/>
    <w:rsid w:val="00D73025"/>
    <w:rsid w:val="00D77212"/>
    <w:rsid w:val="00D81456"/>
    <w:rsid w:val="00D91E3D"/>
    <w:rsid w:val="00D9353D"/>
    <w:rsid w:val="00D956EF"/>
    <w:rsid w:val="00D95DCA"/>
    <w:rsid w:val="00D95FAB"/>
    <w:rsid w:val="00DB0C47"/>
    <w:rsid w:val="00DB0F45"/>
    <w:rsid w:val="00DB3577"/>
    <w:rsid w:val="00DB54AA"/>
    <w:rsid w:val="00DC29DC"/>
    <w:rsid w:val="00DC3F56"/>
    <w:rsid w:val="00DC6FC1"/>
    <w:rsid w:val="00DC74F3"/>
    <w:rsid w:val="00DD000A"/>
    <w:rsid w:val="00DD7A4C"/>
    <w:rsid w:val="00DE576F"/>
    <w:rsid w:val="00DF3038"/>
    <w:rsid w:val="00DF5571"/>
    <w:rsid w:val="00DF5836"/>
    <w:rsid w:val="00E10F9B"/>
    <w:rsid w:val="00E112F8"/>
    <w:rsid w:val="00E147EC"/>
    <w:rsid w:val="00E2298F"/>
    <w:rsid w:val="00E248A1"/>
    <w:rsid w:val="00E272CA"/>
    <w:rsid w:val="00E27B29"/>
    <w:rsid w:val="00E3095B"/>
    <w:rsid w:val="00E32915"/>
    <w:rsid w:val="00E3705E"/>
    <w:rsid w:val="00E37EC5"/>
    <w:rsid w:val="00E40972"/>
    <w:rsid w:val="00E40E9C"/>
    <w:rsid w:val="00E418E4"/>
    <w:rsid w:val="00E51DA8"/>
    <w:rsid w:val="00E54D21"/>
    <w:rsid w:val="00E54E6C"/>
    <w:rsid w:val="00E55105"/>
    <w:rsid w:val="00E738DE"/>
    <w:rsid w:val="00E73A79"/>
    <w:rsid w:val="00E74C76"/>
    <w:rsid w:val="00E77C68"/>
    <w:rsid w:val="00E829C9"/>
    <w:rsid w:val="00E82F2C"/>
    <w:rsid w:val="00E84973"/>
    <w:rsid w:val="00E86470"/>
    <w:rsid w:val="00E87178"/>
    <w:rsid w:val="00E87CC9"/>
    <w:rsid w:val="00E91A12"/>
    <w:rsid w:val="00E92B1E"/>
    <w:rsid w:val="00EA00D7"/>
    <w:rsid w:val="00EA0F73"/>
    <w:rsid w:val="00EA2B12"/>
    <w:rsid w:val="00EA5F55"/>
    <w:rsid w:val="00EB53F9"/>
    <w:rsid w:val="00EC1CCF"/>
    <w:rsid w:val="00ED02B5"/>
    <w:rsid w:val="00ED689F"/>
    <w:rsid w:val="00ED7A46"/>
    <w:rsid w:val="00EF5750"/>
    <w:rsid w:val="00F07568"/>
    <w:rsid w:val="00F208C4"/>
    <w:rsid w:val="00F37029"/>
    <w:rsid w:val="00F378BF"/>
    <w:rsid w:val="00F43A73"/>
    <w:rsid w:val="00F44B4E"/>
    <w:rsid w:val="00F6045D"/>
    <w:rsid w:val="00F60FBF"/>
    <w:rsid w:val="00F648A7"/>
    <w:rsid w:val="00F65A1D"/>
    <w:rsid w:val="00F66824"/>
    <w:rsid w:val="00F6682C"/>
    <w:rsid w:val="00F71B05"/>
    <w:rsid w:val="00F72327"/>
    <w:rsid w:val="00F749E4"/>
    <w:rsid w:val="00F75206"/>
    <w:rsid w:val="00F814B1"/>
    <w:rsid w:val="00F819B2"/>
    <w:rsid w:val="00F83AF5"/>
    <w:rsid w:val="00F84AD3"/>
    <w:rsid w:val="00F8563B"/>
    <w:rsid w:val="00F865D2"/>
    <w:rsid w:val="00F95952"/>
    <w:rsid w:val="00F95B8C"/>
    <w:rsid w:val="00F95BA3"/>
    <w:rsid w:val="00F95C6B"/>
    <w:rsid w:val="00FA10FA"/>
    <w:rsid w:val="00FB010A"/>
    <w:rsid w:val="00FB1096"/>
    <w:rsid w:val="00FB6E92"/>
    <w:rsid w:val="00FB7ED4"/>
    <w:rsid w:val="00FC5B92"/>
    <w:rsid w:val="00FD243D"/>
    <w:rsid w:val="00FD4380"/>
    <w:rsid w:val="00FE069B"/>
    <w:rsid w:val="00FE10D0"/>
    <w:rsid w:val="00FE1247"/>
    <w:rsid w:val="00FE3554"/>
    <w:rsid w:val="00FE5298"/>
    <w:rsid w:val="00FE6D24"/>
    <w:rsid w:val="00FF1296"/>
    <w:rsid w:val="00FF392D"/>
    <w:rsid w:val="00FF4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C046ED"/>
  <w15:docId w15:val="{439361B6-A3D0-488D-8B16-62691163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70BF9"/>
    <w:rPr>
      <w:rFonts w:eastAsia="Lucida Sans Unicode" w:cs="Lucida Sans Unicode"/>
      <w:lang w:val="pt-BR"/>
    </w:rPr>
  </w:style>
  <w:style w:type="paragraph" w:styleId="Ttulo1">
    <w:name w:val="heading 1"/>
    <w:basedOn w:val="Normal"/>
    <w:link w:val="Ttulo1Char"/>
    <w:uiPriority w:val="9"/>
    <w:qFormat/>
    <w:rsid w:val="00F6045D"/>
    <w:pPr>
      <w:widowControl/>
      <w:autoSpaceDE/>
      <w:autoSpaceDN/>
      <w:spacing w:before="100" w:beforeAutospacing="1" w:after="100" w:afterAutospacing="1"/>
      <w:jc w:val="both"/>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19"/>
      <w:szCs w:val="19"/>
    </w:rPr>
  </w:style>
  <w:style w:type="character" w:customStyle="1" w:styleId="CorpodetextoChar">
    <w:name w:val="Corpo de texto Char"/>
    <w:basedOn w:val="Fontepargpadro"/>
    <w:link w:val="Corpodetexto"/>
    <w:uiPriority w:val="99"/>
    <w:rsid w:val="00581A6A"/>
    <w:rPr>
      <w:rFonts w:eastAsia="Lucida Sans Unicode" w:cs="Lucida Sans Unicode"/>
      <w:sz w:val="19"/>
      <w:szCs w:val="19"/>
      <w:lang w:val="pt-BR"/>
    </w:rPr>
  </w:style>
  <w:style w:type="paragraph" w:styleId="PargrafodaLista">
    <w:name w:val="List Paragraph"/>
    <w:aliases w:val="Pré Textual,Texto,Lista Itens,List Paragraph,Normal com bullets,DOCs_Paragrafo-1,Segundo,Tabela,Títulos diss,List1,List11,List111,List1111,List11111,CITAÇÃO PARAGRAFO,LISTA,figuras"/>
    <w:basedOn w:val="Normal"/>
    <w:link w:val="PargrafodaListaChar"/>
    <w:uiPriority w:val="34"/>
    <w:qFormat/>
  </w:style>
  <w:style w:type="character" w:customStyle="1" w:styleId="PargrafodaListaChar">
    <w:name w:val="Parágrafo da Lista Char"/>
    <w:aliases w:val="Pré Textual Char,Texto Char,Lista Itens Char,List Paragraph Char,Normal com bullets Char,DOCs_Paragrafo-1 Char,Segundo Char,Tabela Char,Títulos diss Char,List1 Char,List11 Char,List111 Char,List1111 Char,List11111 Char,LISTA Char"/>
    <w:basedOn w:val="Fontepargpadro"/>
    <w:link w:val="PargrafodaLista"/>
    <w:uiPriority w:val="34"/>
    <w:qFormat/>
    <w:rsid w:val="004B37C3"/>
    <w:rPr>
      <w:rFonts w:eastAsia="Lucida Sans Unicode" w:cs="Lucida Sans Unicode"/>
      <w:lang w:val="pt-BR"/>
    </w:rPr>
  </w:style>
  <w:style w:type="paragraph" w:customStyle="1" w:styleId="TableParagraph">
    <w:name w:val="Table Paragraph"/>
    <w:basedOn w:val="Normal"/>
    <w:uiPriority w:val="1"/>
    <w:qFormat/>
  </w:style>
  <w:style w:type="paragraph" w:styleId="Cabealho">
    <w:name w:val="header"/>
    <w:aliases w:val="encabezado"/>
    <w:basedOn w:val="Normal"/>
    <w:link w:val="CabealhoChar"/>
    <w:uiPriority w:val="99"/>
    <w:unhideWhenUsed/>
    <w:rsid w:val="001076CA"/>
    <w:pPr>
      <w:tabs>
        <w:tab w:val="center" w:pos="4252"/>
        <w:tab w:val="right" w:pos="8504"/>
      </w:tabs>
    </w:pPr>
  </w:style>
  <w:style w:type="character" w:customStyle="1" w:styleId="CabealhoChar">
    <w:name w:val="Cabeçalho Char"/>
    <w:aliases w:val="encabezado Char"/>
    <w:basedOn w:val="Fontepargpadro"/>
    <w:link w:val="Cabealho"/>
    <w:uiPriority w:val="99"/>
    <w:rsid w:val="001076CA"/>
    <w:rPr>
      <w:rFonts w:ascii="Lucida Sans Unicode" w:eastAsia="Lucida Sans Unicode" w:hAnsi="Lucida Sans Unicode" w:cs="Lucida Sans Unicode"/>
    </w:rPr>
  </w:style>
  <w:style w:type="paragraph" w:styleId="Rodap">
    <w:name w:val="footer"/>
    <w:basedOn w:val="Normal"/>
    <w:link w:val="RodapChar"/>
    <w:uiPriority w:val="99"/>
    <w:unhideWhenUsed/>
    <w:rsid w:val="001076CA"/>
    <w:pPr>
      <w:tabs>
        <w:tab w:val="center" w:pos="4252"/>
        <w:tab w:val="right" w:pos="8504"/>
      </w:tabs>
    </w:pPr>
  </w:style>
  <w:style w:type="character" w:customStyle="1" w:styleId="RodapChar">
    <w:name w:val="Rodapé Char"/>
    <w:basedOn w:val="Fontepargpadro"/>
    <w:link w:val="Rodap"/>
    <w:uiPriority w:val="99"/>
    <w:rsid w:val="001076CA"/>
    <w:rPr>
      <w:rFonts w:ascii="Lucida Sans Unicode" w:eastAsia="Lucida Sans Unicode" w:hAnsi="Lucida Sans Unicode" w:cs="Lucida Sans Unicode"/>
    </w:rPr>
  </w:style>
  <w:style w:type="paragraph" w:styleId="Textodebalo">
    <w:name w:val="Balloon Text"/>
    <w:basedOn w:val="Normal"/>
    <w:link w:val="TextodebaloChar"/>
    <w:uiPriority w:val="99"/>
    <w:semiHidden/>
    <w:unhideWhenUsed/>
    <w:rsid w:val="00566C1C"/>
    <w:rPr>
      <w:rFonts w:ascii="Segoe UI" w:hAnsi="Segoe UI" w:cs="Segoe UI"/>
      <w:sz w:val="18"/>
      <w:szCs w:val="18"/>
    </w:rPr>
  </w:style>
  <w:style w:type="character" w:customStyle="1" w:styleId="TextodebaloChar">
    <w:name w:val="Texto de balão Char"/>
    <w:basedOn w:val="Fontepargpadro"/>
    <w:link w:val="Textodebalo"/>
    <w:uiPriority w:val="99"/>
    <w:semiHidden/>
    <w:rsid w:val="00566C1C"/>
    <w:rPr>
      <w:rFonts w:ascii="Segoe UI" w:eastAsia="Lucida Sans Unicode" w:hAnsi="Segoe UI" w:cs="Segoe UI"/>
      <w:sz w:val="18"/>
      <w:szCs w:val="18"/>
    </w:rPr>
  </w:style>
  <w:style w:type="character" w:styleId="Refdecomentrio">
    <w:name w:val="annotation reference"/>
    <w:basedOn w:val="Fontepargpadro"/>
    <w:unhideWhenUsed/>
    <w:rsid w:val="004B37C3"/>
    <w:rPr>
      <w:sz w:val="16"/>
      <w:szCs w:val="16"/>
    </w:rPr>
  </w:style>
  <w:style w:type="paragraph" w:styleId="Textodecomentrio">
    <w:name w:val="annotation text"/>
    <w:basedOn w:val="Normal"/>
    <w:link w:val="TextodecomentrioChar"/>
    <w:uiPriority w:val="99"/>
    <w:semiHidden/>
    <w:unhideWhenUsed/>
    <w:rsid w:val="004B37C3"/>
    <w:pPr>
      <w:widowControl/>
      <w:autoSpaceDE/>
      <w:autoSpaceDN/>
      <w:ind w:left="2126" w:hanging="2126"/>
      <w:jc w:val="right"/>
    </w:pPr>
    <w:rPr>
      <w:rFonts w:eastAsiaTheme="minorHAnsi" w:cstheme="minorBidi"/>
      <w:sz w:val="20"/>
      <w:szCs w:val="20"/>
    </w:rPr>
  </w:style>
  <w:style w:type="character" w:customStyle="1" w:styleId="TextodecomentrioChar">
    <w:name w:val="Texto de comentário Char"/>
    <w:basedOn w:val="Fontepargpadro"/>
    <w:link w:val="Textodecomentrio"/>
    <w:uiPriority w:val="99"/>
    <w:semiHidden/>
    <w:rsid w:val="004B37C3"/>
    <w:rPr>
      <w:sz w:val="20"/>
      <w:szCs w:val="20"/>
      <w:lang w:val="pt-BR"/>
    </w:rPr>
  </w:style>
  <w:style w:type="paragraph" w:customStyle="1" w:styleId="Default">
    <w:name w:val="Default"/>
    <w:rsid w:val="00581A6A"/>
    <w:pPr>
      <w:widowControl/>
      <w:adjustRightInd w:val="0"/>
    </w:pPr>
    <w:rPr>
      <w:rFonts w:ascii="Arial" w:hAnsi="Arial" w:cs="Arial"/>
      <w:color w:val="000000"/>
      <w:sz w:val="24"/>
      <w:szCs w:val="24"/>
      <w:lang w:val="pt-BR"/>
    </w:rPr>
  </w:style>
  <w:style w:type="paragraph" w:customStyle="1" w:styleId="Centrado12">
    <w:name w:val="Centrado12"/>
    <w:rsid w:val="00581A6A"/>
    <w:pPr>
      <w:widowControl/>
      <w:autoSpaceDE/>
      <w:autoSpaceDN/>
      <w:jc w:val="center"/>
    </w:pPr>
    <w:rPr>
      <w:rFonts w:ascii="Times New Roman" w:eastAsia="Times New Roman" w:hAnsi="Times New Roman" w:cs="Times New Roman"/>
      <w:color w:val="000000"/>
      <w:sz w:val="24"/>
      <w:szCs w:val="20"/>
      <w:lang w:val="pt-BR" w:eastAsia="pt-BR"/>
    </w:rPr>
  </w:style>
  <w:style w:type="paragraph" w:styleId="Textodenotaderodap">
    <w:name w:val="footnote text"/>
    <w:basedOn w:val="Normal"/>
    <w:link w:val="TextodenotaderodapChar"/>
    <w:semiHidden/>
    <w:unhideWhenUsed/>
    <w:rsid w:val="00581A6A"/>
    <w:pPr>
      <w:widowControl/>
      <w:autoSpaceDE/>
      <w:autoSpaceDN/>
      <w:ind w:left="2126" w:hanging="2126"/>
      <w:jc w:val="right"/>
    </w:pPr>
    <w:rPr>
      <w:rFonts w:eastAsiaTheme="minorHAnsi" w:cstheme="minorBidi"/>
      <w:sz w:val="20"/>
      <w:szCs w:val="20"/>
    </w:rPr>
  </w:style>
  <w:style w:type="character" w:customStyle="1" w:styleId="TextodenotaderodapChar">
    <w:name w:val="Texto de nota de rodapé Char"/>
    <w:basedOn w:val="Fontepargpadro"/>
    <w:link w:val="Textodenotaderodap"/>
    <w:semiHidden/>
    <w:rsid w:val="00581A6A"/>
    <w:rPr>
      <w:sz w:val="20"/>
      <w:szCs w:val="20"/>
      <w:lang w:val="pt-BR"/>
    </w:rPr>
  </w:style>
  <w:style w:type="character" w:customStyle="1" w:styleId="RecuodecorpodetextoChar">
    <w:name w:val="Recuo de corpo de texto Char"/>
    <w:basedOn w:val="Fontepargpadro"/>
    <w:link w:val="Recuodecorpodetexto"/>
    <w:semiHidden/>
    <w:rsid w:val="00581A6A"/>
    <w:rPr>
      <w:rFonts w:ascii="Arial" w:eastAsia="Times New Roman" w:hAnsi="Arial" w:cs="Arial"/>
      <w:szCs w:val="20"/>
      <w:lang w:val="pt-BR" w:eastAsia="pt-BR"/>
    </w:rPr>
  </w:style>
  <w:style w:type="paragraph" w:styleId="Recuodecorpodetexto">
    <w:name w:val="Body Text Indent"/>
    <w:basedOn w:val="Normal"/>
    <w:link w:val="RecuodecorpodetextoChar"/>
    <w:semiHidden/>
    <w:rsid w:val="00581A6A"/>
    <w:pPr>
      <w:widowControl/>
      <w:tabs>
        <w:tab w:val="left" w:pos="1134"/>
      </w:tabs>
      <w:autoSpaceDE/>
      <w:autoSpaceDN/>
      <w:spacing w:before="120" w:after="120" w:line="360" w:lineRule="auto"/>
      <w:ind w:left="-426" w:right="-227" w:firstLine="1418"/>
      <w:jc w:val="both"/>
    </w:pPr>
    <w:rPr>
      <w:rFonts w:ascii="Arial" w:eastAsia="Times New Roman" w:hAnsi="Arial" w:cs="Arial"/>
      <w:szCs w:val="20"/>
      <w:lang w:eastAsia="pt-BR"/>
    </w:rPr>
  </w:style>
  <w:style w:type="paragraph" w:customStyle="1" w:styleId="Pa2">
    <w:name w:val="Pa2"/>
    <w:basedOn w:val="Default"/>
    <w:next w:val="Default"/>
    <w:uiPriority w:val="99"/>
    <w:rsid w:val="00581A6A"/>
    <w:pPr>
      <w:spacing w:line="241" w:lineRule="atLeast"/>
    </w:pPr>
    <w:rPr>
      <w:rFonts w:ascii="Times New Roman" w:hAnsi="Times New Roman" w:cs="Times New Roman"/>
      <w:color w:val="auto"/>
    </w:rPr>
  </w:style>
  <w:style w:type="paragraph" w:customStyle="1" w:styleId="Pa0">
    <w:name w:val="Pa0"/>
    <w:basedOn w:val="Default"/>
    <w:next w:val="Default"/>
    <w:uiPriority w:val="99"/>
    <w:rsid w:val="00581A6A"/>
    <w:pPr>
      <w:spacing w:line="241" w:lineRule="atLeast"/>
    </w:pPr>
    <w:rPr>
      <w:rFonts w:ascii="Times New Roman" w:hAnsi="Times New Roman" w:cs="Times New Roman"/>
      <w:color w:val="auto"/>
    </w:rPr>
  </w:style>
  <w:style w:type="character" w:customStyle="1" w:styleId="A6">
    <w:name w:val="A6"/>
    <w:uiPriority w:val="99"/>
    <w:rsid w:val="00581A6A"/>
    <w:rPr>
      <w:color w:val="000000"/>
      <w:sz w:val="14"/>
      <w:szCs w:val="14"/>
    </w:rPr>
  </w:style>
  <w:style w:type="paragraph" w:customStyle="1" w:styleId="Pa4">
    <w:name w:val="Pa4"/>
    <w:basedOn w:val="Default"/>
    <w:next w:val="Default"/>
    <w:uiPriority w:val="99"/>
    <w:rsid w:val="00581A6A"/>
    <w:pPr>
      <w:spacing w:line="241" w:lineRule="atLeast"/>
    </w:pPr>
    <w:rPr>
      <w:rFonts w:ascii="Times New Roman" w:hAnsi="Times New Roman" w:cs="Times New Roman"/>
      <w:color w:val="auto"/>
    </w:rPr>
  </w:style>
  <w:style w:type="paragraph" w:styleId="Corpodetexto3">
    <w:name w:val="Body Text 3"/>
    <w:basedOn w:val="Normal"/>
    <w:link w:val="Corpodetexto3Char"/>
    <w:uiPriority w:val="99"/>
    <w:unhideWhenUsed/>
    <w:rsid w:val="00581A6A"/>
    <w:pPr>
      <w:widowControl/>
      <w:autoSpaceDE/>
      <w:autoSpaceDN/>
      <w:spacing w:after="120"/>
      <w:ind w:left="2126" w:hanging="2126"/>
      <w:jc w:val="right"/>
    </w:pPr>
    <w:rPr>
      <w:rFonts w:eastAsiaTheme="minorHAnsi" w:cstheme="minorBidi"/>
      <w:sz w:val="16"/>
      <w:szCs w:val="16"/>
    </w:rPr>
  </w:style>
  <w:style w:type="character" w:customStyle="1" w:styleId="Corpodetexto3Char">
    <w:name w:val="Corpo de texto 3 Char"/>
    <w:basedOn w:val="Fontepargpadro"/>
    <w:link w:val="Corpodetexto3"/>
    <w:uiPriority w:val="99"/>
    <w:rsid w:val="00581A6A"/>
    <w:rPr>
      <w:sz w:val="16"/>
      <w:szCs w:val="16"/>
      <w:lang w:val="pt-BR"/>
    </w:rPr>
  </w:style>
  <w:style w:type="paragraph" w:customStyle="1" w:styleId="Pa1">
    <w:name w:val="Pa1"/>
    <w:basedOn w:val="Default"/>
    <w:next w:val="Default"/>
    <w:uiPriority w:val="99"/>
    <w:rsid w:val="00581A6A"/>
    <w:pPr>
      <w:spacing w:line="241" w:lineRule="atLeast"/>
    </w:pPr>
    <w:rPr>
      <w:rFonts w:ascii="Times New Roman" w:hAnsi="Times New Roman" w:cs="Times New Roman"/>
      <w:color w:val="auto"/>
    </w:rPr>
  </w:style>
  <w:style w:type="paragraph" w:styleId="Recuodecorpodetexto2">
    <w:name w:val="Body Text Indent 2"/>
    <w:basedOn w:val="Normal"/>
    <w:link w:val="Recuodecorpodetexto2Char"/>
    <w:rsid w:val="00581A6A"/>
    <w:pPr>
      <w:widowControl/>
      <w:autoSpaceDE/>
      <w:autoSpaceDN/>
      <w:spacing w:after="120" w:line="480" w:lineRule="auto"/>
      <w:ind w:left="283"/>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rsid w:val="00581A6A"/>
    <w:rPr>
      <w:rFonts w:ascii="Arial" w:eastAsia="Times New Roman" w:hAnsi="Arial" w:cs="Times New Roman"/>
      <w:sz w:val="24"/>
      <w:szCs w:val="24"/>
      <w:lang w:val="pt-BR" w:eastAsia="pt-BR"/>
    </w:rPr>
  </w:style>
  <w:style w:type="character" w:styleId="Hyperlink">
    <w:name w:val="Hyperlink"/>
    <w:basedOn w:val="Fontepargpadro"/>
    <w:uiPriority w:val="99"/>
    <w:unhideWhenUsed/>
    <w:rsid w:val="00581A6A"/>
    <w:rPr>
      <w:strike w:val="0"/>
      <w:dstrike w:val="0"/>
      <w:color w:val="3E5B16"/>
      <w:u w:val="none"/>
      <w:effect w:val="none"/>
    </w:rPr>
  </w:style>
  <w:style w:type="character" w:styleId="nfase">
    <w:name w:val="Emphasis"/>
    <w:basedOn w:val="Fontepargpadro"/>
    <w:uiPriority w:val="20"/>
    <w:qFormat/>
    <w:rsid w:val="00581A6A"/>
    <w:rPr>
      <w:i/>
      <w:iCs/>
    </w:rPr>
  </w:style>
  <w:style w:type="character" w:styleId="Forte">
    <w:name w:val="Strong"/>
    <w:basedOn w:val="Fontepargpadro"/>
    <w:uiPriority w:val="22"/>
    <w:qFormat/>
    <w:rsid w:val="00581A6A"/>
    <w:rPr>
      <w:b/>
      <w:bCs/>
    </w:rPr>
  </w:style>
  <w:style w:type="paragraph" w:styleId="NormalWeb">
    <w:name w:val="Normal (Web)"/>
    <w:basedOn w:val="Normal"/>
    <w:uiPriority w:val="99"/>
    <w:unhideWhenUsed/>
    <w:rsid w:val="00581A6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81A6A"/>
    <w:pPr>
      <w:widowControl/>
      <w:autoSpaceDE/>
      <w:autoSpaceDN/>
    </w:pPr>
    <w:rPr>
      <w:rFonts w:eastAsiaTheme="minorEastAsia"/>
      <w:lang w:val="pt-BR"/>
    </w:rPr>
  </w:style>
  <w:style w:type="character" w:customStyle="1" w:styleId="SemEspaamentoChar">
    <w:name w:val="Sem Espaçamento Char"/>
    <w:basedOn w:val="Fontepargpadro"/>
    <w:link w:val="SemEspaamento"/>
    <w:uiPriority w:val="1"/>
    <w:rsid w:val="00581A6A"/>
    <w:rPr>
      <w:rFonts w:eastAsiaTheme="minorEastAsia"/>
      <w:lang w:val="pt-BR"/>
    </w:rPr>
  </w:style>
  <w:style w:type="paragraph" w:styleId="Ttulo">
    <w:name w:val="Title"/>
    <w:basedOn w:val="Normal"/>
    <w:link w:val="TtuloChar"/>
    <w:qFormat/>
    <w:rsid w:val="00581A6A"/>
    <w:pPr>
      <w:widowControl/>
      <w:pBdr>
        <w:top w:val="single" w:sz="4" w:space="1" w:color="auto" w:shadow="1"/>
        <w:left w:val="single" w:sz="4" w:space="4" w:color="auto" w:shadow="1"/>
        <w:bottom w:val="single" w:sz="4" w:space="1" w:color="auto" w:shadow="1"/>
        <w:right w:val="single" w:sz="4" w:space="4" w:color="auto" w:shadow="1"/>
      </w:pBdr>
      <w:shd w:val="clear" w:color="auto" w:fill="CCCCCC"/>
      <w:autoSpaceDE/>
      <w:autoSpaceDN/>
      <w:jc w:val="center"/>
    </w:pPr>
    <w:rPr>
      <w:rFonts w:ascii="Arial" w:eastAsia="Times New Roman" w:hAnsi="Arial" w:cs="Arial"/>
      <w:b/>
      <w:sz w:val="24"/>
      <w:szCs w:val="24"/>
      <w:lang w:eastAsia="pt-BR"/>
    </w:rPr>
  </w:style>
  <w:style w:type="character" w:customStyle="1" w:styleId="TtuloChar">
    <w:name w:val="Título Char"/>
    <w:basedOn w:val="Fontepargpadro"/>
    <w:link w:val="Ttulo"/>
    <w:rsid w:val="00581A6A"/>
    <w:rPr>
      <w:rFonts w:ascii="Arial" w:eastAsia="Times New Roman" w:hAnsi="Arial" w:cs="Arial"/>
      <w:b/>
      <w:sz w:val="24"/>
      <w:szCs w:val="24"/>
      <w:shd w:val="clear" w:color="auto" w:fill="CCCCCC"/>
      <w:lang w:val="pt-BR" w:eastAsia="pt-BR"/>
    </w:rPr>
  </w:style>
  <w:style w:type="table" w:styleId="Tabelacomgrade">
    <w:name w:val="Table Grid"/>
    <w:basedOn w:val="Tabelanormal"/>
    <w:uiPriority w:val="39"/>
    <w:rsid w:val="00581A6A"/>
    <w:pPr>
      <w:widowControl/>
      <w:autoSpaceDE/>
      <w:autoSpaceDN/>
      <w:ind w:left="2126" w:hanging="2126"/>
      <w:jc w:val="right"/>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PB">
    <w:name w:val="Parag PB"/>
    <w:basedOn w:val="Normal"/>
    <w:rsid w:val="00581A6A"/>
    <w:pPr>
      <w:widowControl/>
      <w:autoSpaceDE/>
      <w:autoSpaceDN/>
      <w:spacing w:before="120"/>
      <w:ind w:firstLine="1134"/>
      <w:jc w:val="both"/>
    </w:pPr>
    <w:rPr>
      <w:rFonts w:ascii="Times New Roman" w:eastAsia="Times New Roman" w:hAnsi="Times New Roman" w:cs="Times New Roman"/>
      <w:sz w:val="24"/>
      <w:szCs w:val="20"/>
      <w:lang w:eastAsia="pt-BR"/>
    </w:rPr>
  </w:style>
  <w:style w:type="paragraph" w:customStyle="1" w:styleId="Astextos">
    <w:name w:val="Astextos"/>
    <w:basedOn w:val="Normal"/>
    <w:autoRedefine/>
    <w:qFormat/>
    <w:rsid w:val="00581A6A"/>
    <w:pPr>
      <w:widowControl/>
      <w:adjustRightInd w:val="0"/>
      <w:spacing w:before="240" w:after="120"/>
      <w:jc w:val="both"/>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581A6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AE197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Black">
    <w:name w:val="Nível 1-Sem Black"/>
    <w:basedOn w:val="Normal"/>
    <w:link w:val="Nvel1-SemBlackChar"/>
    <w:qFormat/>
    <w:rsid w:val="003A3B92"/>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3A3B92"/>
    <w:rPr>
      <w:rFonts w:ascii="Arial" w:eastAsiaTheme="majorEastAsia" w:hAnsi="Arial" w:cs="Arial"/>
      <w:b/>
      <w:bCs/>
      <w:sz w:val="20"/>
      <w:szCs w:val="20"/>
      <w:lang w:val="pt-BR" w:eastAsia="pt-BR"/>
    </w:rPr>
  </w:style>
  <w:style w:type="table" w:customStyle="1" w:styleId="Tabelacomgrade2">
    <w:name w:val="Tabela com grade2"/>
    <w:basedOn w:val="Tabelanormal"/>
    <w:next w:val="Tabelacomgrade"/>
    <w:uiPriority w:val="39"/>
    <w:rsid w:val="00916EAC"/>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8779E8"/>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Preto">
    <w:name w:val="Nível 1-Sem Num Preto"/>
    <w:basedOn w:val="Normal"/>
    <w:link w:val="Nvel1-SemNumPretoChar"/>
    <w:qFormat/>
    <w:rsid w:val="00252EB6"/>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52EB6"/>
    <w:rPr>
      <w:rFonts w:ascii="Arial" w:eastAsiaTheme="majorEastAsia" w:hAnsi="Arial" w:cs="Arial"/>
      <w:b/>
      <w:bCs/>
      <w:sz w:val="20"/>
      <w:szCs w:val="20"/>
      <w:lang w:val="pt-BR" w:eastAsia="zh-CN" w:bidi="hi-IN"/>
    </w:rPr>
  </w:style>
  <w:style w:type="character" w:styleId="TextodoEspaoReservado">
    <w:name w:val="Placeholder Text"/>
    <w:basedOn w:val="Fontepargpadro"/>
    <w:uiPriority w:val="99"/>
    <w:semiHidden/>
    <w:rsid w:val="007E4CFB"/>
    <w:rPr>
      <w:color w:val="808080"/>
    </w:rPr>
  </w:style>
  <w:style w:type="character" w:styleId="HiperlinkVisitado">
    <w:name w:val="FollowedHyperlink"/>
    <w:basedOn w:val="Fontepargpadro"/>
    <w:uiPriority w:val="99"/>
    <w:semiHidden/>
    <w:unhideWhenUsed/>
    <w:rsid w:val="0013513F"/>
    <w:rPr>
      <w:color w:val="04D9FF" w:themeColor="followedHyperlink"/>
      <w:u w:val="single"/>
    </w:rPr>
  </w:style>
  <w:style w:type="character" w:customStyle="1" w:styleId="Ttulo1Char">
    <w:name w:val="Título 1 Char"/>
    <w:basedOn w:val="Fontepargpadro"/>
    <w:link w:val="Ttulo1"/>
    <w:uiPriority w:val="9"/>
    <w:rsid w:val="00F6045D"/>
    <w:rPr>
      <w:rFonts w:ascii="Times New Roman" w:eastAsia="Times New Roman" w:hAnsi="Times New Roman" w:cs="Times New Roman"/>
      <w:b/>
      <w:bCs/>
      <w:kern w:val="36"/>
      <w:sz w:val="48"/>
      <w:szCs w:val="48"/>
      <w:lang w:val="pt-BR" w:eastAsia="pt-BR"/>
    </w:rPr>
  </w:style>
  <w:style w:type="character" w:customStyle="1" w:styleId="A1">
    <w:name w:val="A1"/>
    <w:uiPriority w:val="99"/>
    <w:rsid w:val="002D0AAC"/>
    <w:rPr>
      <w:color w:val="000000"/>
      <w:sz w:val="16"/>
      <w:szCs w:val="16"/>
    </w:rPr>
  </w:style>
  <w:style w:type="paragraph" w:customStyle="1" w:styleId="Nivel10">
    <w:name w:val="Nivel1"/>
    <w:basedOn w:val="Ttulo1"/>
    <w:next w:val="Normal"/>
    <w:link w:val="Nivel1Char"/>
    <w:qFormat/>
    <w:rsid w:val="00F8563B"/>
    <w:pPr>
      <w:keepNext/>
      <w:keepLines/>
      <w:spacing w:before="480" w:beforeAutospacing="0" w:after="120" w:afterAutospacing="0" w:line="276" w:lineRule="auto"/>
      <w:ind w:left="360"/>
    </w:pPr>
    <w:rPr>
      <w:rFonts w:ascii="Arial" w:eastAsiaTheme="majorEastAsia" w:hAnsi="Arial" w:cs="Arial"/>
      <w:bCs w:val="0"/>
      <w:color w:val="000000"/>
      <w:sz w:val="20"/>
      <w:szCs w:val="20"/>
    </w:rPr>
  </w:style>
  <w:style w:type="character" w:customStyle="1" w:styleId="Nivel1Char">
    <w:name w:val="Nivel1 Char"/>
    <w:basedOn w:val="Ttulo1Char"/>
    <w:link w:val="Nivel10"/>
    <w:rsid w:val="00F8563B"/>
    <w:rPr>
      <w:rFonts w:ascii="Arial" w:eastAsiaTheme="majorEastAsia" w:hAnsi="Arial" w:cs="Arial"/>
      <w:b/>
      <w:bCs w:val="0"/>
      <w:color w:val="000000"/>
      <w:kern w:val="36"/>
      <w:sz w:val="20"/>
      <w:szCs w:val="20"/>
      <w:lang w:val="pt-BR" w:eastAsia="pt-BR"/>
    </w:rPr>
  </w:style>
  <w:style w:type="numbering" w:customStyle="1" w:styleId="FRED">
    <w:name w:val="FRED"/>
    <w:uiPriority w:val="99"/>
    <w:rsid w:val="0062354D"/>
    <w:pPr>
      <w:numPr>
        <w:numId w:val="14"/>
      </w:numPr>
    </w:pPr>
  </w:style>
  <w:style w:type="paragraph" w:customStyle="1" w:styleId="Nvel2-Red">
    <w:name w:val="Nível 2 -Red"/>
    <w:basedOn w:val="Normal"/>
    <w:link w:val="Nvel2-RedChar"/>
    <w:qFormat/>
    <w:rsid w:val="0062354D"/>
    <w:pPr>
      <w:widowControl/>
      <w:numPr>
        <w:ilvl w:val="1"/>
        <w:numId w:val="14"/>
      </w:numPr>
      <w:autoSpaceDE/>
      <w:autoSpaceDN/>
      <w:spacing w:before="120" w:after="120" w:line="276" w:lineRule="auto"/>
      <w:jc w:val="both"/>
    </w:pPr>
    <w:rPr>
      <w:rFonts w:ascii="Arial" w:eastAsiaTheme="minorEastAsia" w:hAnsi="Arial" w:cs="Arial"/>
      <w:i/>
      <w:iCs/>
      <w:color w:val="FF0000"/>
      <w:sz w:val="20"/>
      <w:szCs w:val="20"/>
      <w:lang w:eastAsia="pt-BR"/>
    </w:rPr>
  </w:style>
  <w:style w:type="character" w:customStyle="1" w:styleId="Nvel2-RedChar">
    <w:name w:val="Nível 2 -Red Char"/>
    <w:basedOn w:val="Fontepargpadro"/>
    <w:link w:val="Nvel2-Red"/>
    <w:rsid w:val="0062354D"/>
    <w:rPr>
      <w:rFonts w:ascii="Arial" w:eastAsiaTheme="minorEastAsia" w:hAnsi="Arial" w:cs="Arial"/>
      <w:i/>
      <w:iCs/>
      <w:color w:val="FF0000"/>
      <w:sz w:val="20"/>
      <w:szCs w:val="20"/>
      <w:lang w:val="pt-BR" w:eastAsia="pt-BR"/>
    </w:rPr>
  </w:style>
  <w:style w:type="paragraph" w:customStyle="1" w:styleId="Nivel2">
    <w:name w:val="Nivel 2"/>
    <w:link w:val="Nivel2Char"/>
    <w:qFormat/>
    <w:rsid w:val="00076B09"/>
    <w:pPr>
      <w:widowControl/>
      <w:numPr>
        <w:ilvl w:val="1"/>
        <w:numId w:val="24"/>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character" w:customStyle="1" w:styleId="Nivel2Char">
    <w:name w:val="Nivel 2 Char"/>
    <w:basedOn w:val="Fontepargpadro"/>
    <w:link w:val="Nivel2"/>
    <w:rsid w:val="00076B09"/>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076B09"/>
    <w:pPr>
      <w:numPr>
        <w:ilvl w:val="2"/>
      </w:numPr>
      <w:tabs>
        <w:tab w:val="num" w:pos="360"/>
      </w:tabs>
      <w:ind w:left="644" w:hanging="432"/>
    </w:pPr>
    <w:rPr>
      <w:rFonts w:cs="Arial"/>
      <w:b/>
    </w:rPr>
  </w:style>
  <w:style w:type="paragraph" w:customStyle="1" w:styleId="Estilo1">
    <w:name w:val="Estilo1"/>
    <w:basedOn w:val="Normal"/>
    <w:link w:val="Estilo1Char"/>
    <w:qFormat/>
    <w:rsid w:val="007F1E2D"/>
    <w:pPr>
      <w:widowControl/>
      <w:autoSpaceDE/>
      <w:autoSpaceDN/>
      <w:spacing w:after="160" w:line="259" w:lineRule="auto"/>
      <w:jc w:val="both"/>
    </w:pPr>
    <w:rPr>
      <w:rFonts w:ascii="Arial" w:eastAsia="Calibri" w:hAnsi="Arial" w:cs="Arial"/>
      <w:b/>
    </w:rPr>
  </w:style>
  <w:style w:type="character" w:customStyle="1" w:styleId="Estilo1Char">
    <w:name w:val="Estilo1 Char"/>
    <w:link w:val="Estilo1"/>
    <w:rsid w:val="007F1E2D"/>
    <w:rPr>
      <w:rFonts w:ascii="Arial" w:eastAsia="Calibri" w:hAnsi="Arial" w:cs="Arial"/>
      <w:b/>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257580">
      <w:bodyDiv w:val="1"/>
      <w:marLeft w:val="0"/>
      <w:marRight w:val="0"/>
      <w:marTop w:val="0"/>
      <w:marBottom w:val="0"/>
      <w:divBdr>
        <w:top w:val="none" w:sz="0" w:space="0" w:color="auto"/>
        <w:left w:val="none" w:sz="0" w:space="0" w:color="auto"/>
        <w:bottom w:val="none" w:sz="0" w:space="0" w:color="auto"/>
        <w:right w:val="none" w:sz="0" w:space="0" w:color="auto"/>
      </w:divBdr>
    </w:div>
    <w:div w:id="1157571433">
      <w:bodyDiv w:val="1"/>
      <w:marLeft w:val="0"/>
      <w:marRight w:val="0"/>
      <w:marTop w:val="0"/>
      <w:marBottom w:val="0"/>
      <w:divBdr>
        <w:top w:val="none" w:sz="0" w:space="0" w:color="auto"/>
        <w:left w:val="none" w:sz="0" w:space="0" w:color="auto"/>
        <w:bottom w:val="none" w:sz="0" w:space="0" w:color="auto"/>
        <w:right w:val="none" w:sz="0" w:space="0" w:color="auto"/>
      </w:divBdr>
    </w:div>
    <w:div w:id="1739395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emf"/><Relationship Id="rId39"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jpe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oleObject" Target="embeddings/oleObject1.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8.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microsoft.com/office/2007/relationships/hdphoto" Target="media/hdphoto1.wdp"/><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Office Theme">
  <a:themeElements>
    <a:clrScheme name="CBG">
      <a:dk1>
        <a:srgbClr val="071C27"/>
      </a:dk1>
      <a:lt1>
        <a:sysClr val="window" lastClr="FFFFFF"/>
      </a:lt1>
      <a:dk2>
        <a:srgbClr val="595959"/>
      </a:dk2>
      <a:lt2>
        <a:srgbClr val="E7E6E6"/>
      </a:lt2>
      <a:accent1>
        <a:srgbClr val="3A913F"/>
      </a:accent1>
      <a:accent2>
        <a:srgbClr val="298FC2"/>
      </a:accent2>
      <a:accent3>
        <a:srgbClr val="FBE122"/>
      </a:accent3>
      <a:accent4>
        <a:srgbClr val="40FD14"/>
      </a:accent4>
      <a:accent5>
        <a:srgbClr val="04D9FF"/>
      </a:accent5>
      <a:accent6>
        <a:srgbClr val="3A3838"/>
      </a:accent6>
      <a:hlink>
        <a:srgbClr val="40FD14"/>
      </a:hlink>
      <a:folHlink>
        <a:srgbClr val="04D9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0009C-FF7B-4EFC-A4A5-129F68BA1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16085</Words>
  <Characters>86863</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Raflésia Arruda Bandeira</dc:creator>
  <cp:lastModifiedBy>Jackellyne Thalannaraine da Silva</cp:lastModifiedBy>
  <cp:revision>3</cp:revision>
  <cp:lastPrinted>2024-05-07T13:58:00Z</cp:lastPrinted>
  <dcterms:created xsi:type="dcterms:W3CDTF">2024-06-07T12:55:00Z</dcterms:created>
  <dcterms:modified xsi:type="dcterms:W3CDTF">2024-06-07T14:28:00Z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2017-03-25T00:00:00Z</vt:filetime>
  </property>
  <property fmtid="{D5CDD505-2E9C-101B-9397-08002B2CF9AE}" pid="3" name="Creator">
    <vt:lpwstr>Adobe Photoshop CC 2017 (Windows)</vt:lpwstr>
  </property>
  <property fmtid="{D5CDD505-2E9C-101B-9397-08002B2CF9AE}" pid="4" name="LastSaved">
    <vt:filetime>2021-02-12T00:00:00Z</vt:filetime>
  </property>
</Properties>
</file>