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5DD5" w:rsidRPr="008E3262" w:rsidRDefault="007B5D45" w:rsidP="008E3262">
      <w:pPr>
        <w:spacing w:line="240" w:lineRule="auto"/>
        <w:ind w:left="-1134"/>
        <w:contextualSpacing/>
        <w:jc w:val="center"/>
        <w:rPr>
          <w:rFonts w:ascii="Arial Narrow" w:hAnsi="Arial Narrow" w:cs="Arial"/>
          <w:b/>
          <w:sz w:val="40"/>
          <w:szCs w:val="40"/>
          <w:u w:val="single"/>
        </w:rPr>
      </w:pPr>
      <w:r w:rsidRPr="008E3262">
        <w:rPr>
          <w:rFonts w:ascii="Arial Narrow" w:hAnsi="Arial Narrow" w:cs="Arial"/>
          <w:b/>
          <w:sz w:val="40"/>
          <w:szCs w:val="40"/>
          <w:u w:val="single"/>
        </w:rPr>
        <w:t xml:space="preserve">MANUTENÇÃO </w:t>
      </w:r>
      <w:r w:rsidR="001A5DD5" w:rsidRPr="008E3262">
        <w:rPr>
          <w:rFonts w:ascii="Arial Narrow" w:hAnsi="Arial Narrow" w:cs="Arial"/>
          <w:b/>
          <w:sz w:val="40"/>
          <w:szCs w:val="40"/>
          <w:u w:val="single"/>
        </w:rPr>
        <w:t>UBS MACIEL</w:t>
      </w:r>
    </w:p>
    <w:p w:rsidR="00E93CFF" w:rsidRDefault="00E93CFF" w:rsidP="00E93CFF">
      <w:pPr>
        <w:spacing w:line="240" w:lineRule="auto"/>
        <w:contextualSpacing/>
        <w:jc w:val="center"/>
        <w:rPr>
          <w:rFonts w:ascii="Arial Narrow" w:hAnsi="Arial Narrow" w:cs="Arial"/>
          <w:b/>
          <w:sz w:val="24"/>
          <w:szCs w:val="24"/>
          <w:u w:val="single"/>
        </w:rPr>
      </w:pPr>
    </w:p>
    <w:p w:rsidR="002B26D1" w:rsidRDefault="002B26D1" w:rsidP="008E3262">
      <w:pPr>
        <w:spacing w:line="240" w:lineRule="auto"/>
        <w:ind w:left="-851"/>
        <w:contextualSpacing/>
        <w:jc w:val="center"/>
        <w:rPr>
          <w:rFonts w:ascii="Arial Narrow" w:hAnsi="Arial Narrow" w:cs="Arial"/>
          <w:b/>
          <w:sz w:val="24"/>
          <w:szCs w:val="24"/>
          <w:u w:val="single"/>
        </w:rPr>
      </w:pPr>
      <w:r w:rsidRPr="002B26D1">
        <w:rPr>
          <w:rFonts w:ascii="Arial Narrow" w:hAnsi="Arial Narrow" w:cs="Arial"/>
          <w:b/>
          <w:sz w:val="24"/>
          <w:szCs w:val="24"/>
          <w:u w:val="single"/>
        </w:rPr>
        <w:t>MUNICÍPIO D</w:t>
      </w:r>
      <w:r w:rsidR="00E93CFF">
        <w:rPr>
          <w:rFonts w:ascii="Arial Narrow" w:hAnsi="Arial Narrow" w:cs="Arial"/>
          <w:b/>
          <w:sz w:val="24"/>
          <w:szCs w:val="24"/>
          <w:u w:val="single"/>
        </w:rPr>
        <w:t>E CORINTO/MG</w:t>
      </w:r>
    </w:p>
    <w:p w:rsidR="00E93CFF" w:rsidRPr="002B26D1" w:rsidRDefault="00E93CFF" w:rsidP="002B26D1">
      <w:pPr>
        <w:spacing w:line="240" w:lineRule="auto"/>
        <w:contextualSpacing/>
        <w:jc w:val="both"/>
        <w:rPr>
          <w:rFonts w:ascii="Arial Narrow" w:hAnsi="Arial Narrow" w:cs="Arial"/>
          <w:b/>
          <w:sz w:val="24"/>
          <w:szCs w:val="24"/>
          <w:u w:val="single"/>
        </w:rPr>
      </w:pPr>
    </w:p>
    <w:p w:rsidR="002B26D1" w:rsidRPr="002B26D1" w:rsidRDefault="002B26D1" w:rsidP="008E3262">
      <w:pPr>
        <w:spacing w:line="240" w:lineRule="auto"/>
        <w:ind w:left="-1134"/>
        <w:contextualSpacing/>
        <w:jc w:val="center"/>
        <w:rPr>
          <w:rFonts w:ascii="Arial Narrow" w:hAnsi="Arial Narrow" w:cs="Arial"/>
          <w:b/>
          <w:sz w:val="24"/>
          <w:szCs w:val="24"/>
          <w:u w:val="single"/>
        </w:rPr>
      </w:pPr>
      <w:bookmarkStart w:id="0" w:name="_GoBack"/>
      <w:bookmarkEnd w:id="0"/>
      <w:r w:rsidRPr="002B26D1">
        <w:rPr>
          <w:rFonts w:ascii="Arial Narrow" w:hAnsi="Arial Narrow" w:cs="Arial"/>
          <w:b/>
          <w:sz w:val="24"/>
          <w:szCs w:val="24"/>
          <w:u w:val="single"/>
        </w:rPr>
        <w:t>MEMORIAL DESCRITIVO E ESPECIFICAÇÕES TÉCNICAS</w:t>
      </w:r>
    </w:p>
    <w:p w:rsidR="002B26D1" w:rsidRPr="002B26D1" w:rsidRDefault="002B26D1" w:rsidP="002B26D1">
      <w:pPr>
        <w:spacing w:line="240" w:lineRule="auto"/>
        <w:contextualSpacing/>
        <w:jc w:val="both"/>
        <w:rPr>
          <w:rFonts w:ascii="Arial Narrow" w:hAnsi="Arial Narrow"/>
          <w:b/>
          <w:sz w:val="24"/>
          <w:szCs w:val="24"/>
          <w:u w:val="single"/>
        </w:rPr>
      </w:pPr>
    </w:p>
    <w:p w:rsidR="00A7291E" w:rsidRPr="00D83E8F" w:rsidRDefault="00A7291E" w:rsidP="00D83E8F">
      <w:pPr>
        <w:spacing w:line="240" w:lineRule="auto"/>
        <w:contextualSpacing/>
        <w:jc w:val="both"/>
        <w:rPr>
          <w:rFonts w:ascii="Arial Narrow" w:hAnsi="Arial Narrow" w:cs="Arial"/>
          <w:sz w:val="24"/>
          <w:szCs w:val="24"/>
        </w:rPr>
      </w:pPr>
      <w:r w:rsidRPr="00A7291E">
        <w:rPr>
          <w:rFonts w:ascii="Arial Narrow" w:hAnsi="Arial Narrow" w:cs="Arial"/>
          <w:b/>
          <w:sz w:val="24"/>
          <w:szCs w:val="24"/>
        </w:rPr>
        <w:t>Objetivo do Projeto:</w:t>
      </w:r>
      <w:r>
        <w:rPr>
          <w:rFonts w:ascii="Arial Narrow" w:hAnsi="Arial Narrow" w:cs="Arial"/>
          <w:sz w:val="24"/>
          <w:szCs w:val="24"/>
        </w:rPr>
        <w:t xml:space="preserve"> </w:t>
      </w:r>
      <w:bookmarkStart w:id="1" w:name="_Hlk171511145"/>
      <w:r w:rsidR="007B5D45">
        <w:rPr>
          <w:rFonts w:ascii="Arial Narrow" w:hAnsi="Arial Narrow" w:cs="Arial"/>
          <w:sz w:val="24"/>
          <w:szCs w:val="24"/>
        </w:rPr>
        <w:t>Manutenção</w:t>
      </w:r>
      <w:r w:rsidR="001A5DD5">
        <w:rPr>
          <w:rFonts w:ascii="Arial Narrow" w:hAnsi="Arial Narrow" w:cs="Arial"/>
          <w:sz w:val="24"/>
          <w:szCs w:val="24"/>
        </w:rPr>
        <w:t xml:space="preserve"> UBS Maciel -</w:t>
      </w:r>
      <w:r w:rsidR="006D71B9">
        <w:rPr>
          <w:rFonts w:ascii="Arial Narrow" w:hAnsi="Arial Narrow" w:cs="Arial"/>
          <w:sz w:val="24"/>
          <w:szCs w:val="24"/>
        </w:rPr>
        <w:t xml:space="preserve"> Corinto/MG</w:t>
      </w:r>
    </w:p>
    <w:bookmarkEnd w:id="1"/>
    <w:p w:rsidR="00A7291E" w:rsidRDefault="00A7291E" w:rsidP="002B26D1">
      <w:pPr>
        <w:spacing w:line="240" w:lineRule="auto"/>
        <w:contextualSpacing/>
        <w:jc w:val="both"/>
        <w:rPr>
          <w:rFonts w:ascii="Arial Narrow" w:hAnsi="Arial Narrow" w:cs="Arial"/>
          <w:sz w:val="24"/>
          <w:szCs w:val="24"/>
        </w:rPr>
      </w:pPr>
    </w:p>
    <w:p w:rsidR="007D6281" w:rsidRDefault="00A7291E" w:rsidP="0038350D">
      <w:pPr>
        <w:jc w:val="both"/>
        <w:rPr>
          <w:rFonts w:ascii="Arial Narrow" w:hAnsi="Arial Narrow" w:cs="Arial"/>
          <w:sz w:val="24"/>
          <w:szCs w:val="24"/>
        </w:rPr>
      </w:pPr>
      <w:r>
        <w:rPr>
          <w:rFonts w:ascii="Arial Narrow" w:hAnsi="Arial Narrow" w:cs="Arial"/>
          <w:b/>
          <w:sz w:val="24"/>
          <w:szCs w:val="24"/>
        </w:rPr>
        <w:t>Justificativa do P</w:t>
      </w:r>
      <w:r w:rsidRPr="00A7291E">
        <w:rPr>
          <w:rFonts w:ascii="Arial Narrow" w:hAnsi="Arial Narrow" w:cs="Arial"/>
          <w:b/>
          <w:sz w:val="24"/>
          <w:szCs w:val="24"/>
        </w:rPr>
        <w:t>rojeto:</w:t>
      </w:r>
      <w:r>
        <w:rPr>
          <w:rFonts w:ascii="Arial Narrow" w:hAnsi="Arial Narrow" w:cs="Arial"/>
          <w:sz w:val="24"/>
          <w:szCs w:val="24"/>
        </w:rPr>
        <w:t xml:space="preserve"> </w:t>
      </w:r>
      <w:r w:rsidR="00DE042F">
        <w:rPr>
          <w:rFonts w:ascii="Arial Narrow" w:hAnsi="Arial Narrow" w:cs="Arial"/>
          <w:sz w:val="24"/>
          <w:szCs w:val="24"/>
        </w:rPr>
        <w:t>Devido a necessidade de melhoria das instalações da</w:t>
      </w:r>
      <w:r w:rsidR="006A55C1" w:rsidRPr="006A55C1">
        <w:rPr>
          <w:rFonts w:ascii="Arial Narrow" w:hAnsi="Arial Narrow" w:cs="Arial"/>
          <w:sz w:val="24"/>
          <w:szCs w:val="24"/>
        </w:rPr>
        <w:t xml:space="preserve"> Unidade Básica de Saúde</w:t>
      </w:r>
      <w:r w:rsidR="00DE042F">
        <w:rPr>
          <w:rFonts w:ascii="Arial Narrow" w:hAnsi="Arial Narrow" w:cs="Arial"/>
          <w:sz w:val="24"/>
          <w:szCs w:val="24"/>
        </w:rPr>
        <w:t xml:space="preserve"> </w:t>
      </w:r>
      <w:r w:rsidR="006A55C1" w:rsidRPr="006A55C1">
        <w:rPr>
          <w:rFonts w:ascii="Arial Narrow" w:hAnsi="Arial Narrow" w:cs="Arial"/>
          <w:sz w:val="24"/>
          <w:szCs w:val="24"/>
        </w:rPr>
        <w:t xml:space="preserve">(UBS) </w:t>
      </w:r>
      <w:r w:rsidR="00DE042F">
        <w:rPr>
          <w:rFonts w:ascii="Arial Narrow" w:hAnsi="Arial Narrow" w:cs="Arial"/>
          <w:sz w:val="24"/>
          <w:szCs w:val="24"/>
        </w:rPr>
        <w:t xml:space="preserve">Maciel </w:t>
      </w:r>
      <w:r w:rsidR="006A55C1" w:rsidRPr="006A55C1">
        <w:rPr>
          <w:rFonts w:ascii="Arial Narrow" w:hAnsi="Arial Narrow" w:cs="Arial"/>
          <w:sz w:val="24"/>
          <w:szCs w:val="24"/>
        </w:rPr>
        <w:t>atual</w:t>
      </w:r>
      <w:r w:rsidR="00DE042F">
        <w:rPr>
          <w:rFonts w:ascii="Arial Narrow" w:hAnsi="Arial Narrow" w:cs="Arial"/>
          <w:sz w:val="24"/>
          <w:szCs w:val="24"/>
        </w:rPr>
        <w:t>mente</w:t>
      </w:r>
      <w:r w:rsidR="006A55C1" w:rsidRPr="006A55C1">
        <w:rPr>
          <w:rFonts w:ascii="Arial Narrow" w:hAnsi="Arial Narrow" w:cs="Arial"/>
          <w:sz w:val="24"/>
          <w:szCs w:val="24"/>
        </w:rPr>
        <w:t xml:space="preserve"> enfrenta problemas </w:t>
      </w:r>
      <w:r w:rsidR="00DE042F">
        <w:rPr>
          <w:rFonts w:ascii="Arial Narrow" w:hAnsi="Arial Narrow" w:cs="Arial"/>
          <w:sz w:val="24"/>
          <w:szCs w:val="24"/>
        </w:rPr>
        <w:t>q</w:t>
      </w:r>
      <w:r w:rsidR="006A55C1" w:rsidRPr="006A55C1">
        <w:rPr>
          <w:rFonts w:ascii="Arial Narrow" w:hAnsi="Arial Narrow" w:cs="Arial"/>
          <w:sz w:val="24"/>
          <w:szCs w:val="24"/>
        </w:rPr>
        <w:t>ue comprometem a qualidade do atendimento oferecido à população. Esses problemas incluem infraestrutura obsoleta, espaços inadequados para o número crescente de pacientes e condições que não atendem aos padrões de segurança vigentes.</w:t>
      </w:r>
      <w:r w:rsidR="00DE042F">
        <w:rPr>
          <w:rFonts w:ascii="Arial Narrow" w:hAnsi="Arial Narrow" w:cs="Arial"/>
          <w:sz w:val="24"/>
          <w:szCs w:val="24"/>
        </w:rPr>
        <w:t xml:space="preserve"> </w:t>
      </w:r>
      <w:r w:rsidR="00DE042F" w:rsidRPr="00DE042F">
        <w:rPr>
          <w:rFonts w:ascii="Arial Narrow" w:hAnsi="Arial Narrow" w:cs="Arial"/>
          <w:sz w:val="24"/>
          <w:szCs w:val="24"/>
        </w:rPr>
        <w:t xml:space="preserve">A </w:t>
      </w:r>
      <w:r w:rsidR="007B5D45">
        <w:rPr>
          <w:rFonts w:ascii="Arial Narrow" w:hAnsi="Arial Narrow" w:cs="Arial"/>
          <w:sz w:val="24"/>
          <w:szCs w:val="24"/>
        </w:rPr>
        <w:t>manutenção</w:t>
      </w:r>
      <w:r w:rsidR="00DE042F" w:rsidRPr="00DE042F">
        <w:rPr>
          <w:rFonts w:ascii="Arial Narrow" w:hAnsi="Arial Narrow" w:cs="Arial"/>
          <w:sz w:val="24"/>
          <w:szCs w:val="24"/>
        </w:rPr>
        <w:t xml:space="preserve"> da UBS</w:t>
      </w:r>
      <w:r w:rsidR="00DE042F">
        <w:rPr>
          <w:rFonts w:ascii="Arial Narrow" w:hAnsi="Arial Narrow" w:cs="Arial"/>
          <w:sz w:val="24"/>
          <w:szCs w:val="24"/>
        </w:rPr>
        <w:t xml:space="preserve"> </w:t>
      </w:r>
      <w:r w:rsidR="00DE042F" w:rsidRPr="00DE042F">
        <w:rPr>
          <w:rFonts w:ascii="Arial Narrow" w:hAnsi="Arial Narrow" w:cs="Arial"/>
          <w:sz w:val="24"/>
          <w:szCs w:val="24"/>
        </w:rPr>
        <w:t>visa proporcionar um ambiente mais adequado e acolhedor tanto para os pacientes quanto para os profissionais de saúde</w:t>
      </w:r>
      <w:r w:rsidR="0038350D">
        <w:rPr>
          <w:rFonts w:ascii="Arial Narrow" w:hAnsi="Arial Narrow" w:cs="Arial"/>
          <w:sz w:val="24"/>
          <w:szCs w:val="24"/>
        </w:rPr>
        <w:t>, pois a</w:t>
      </w:r>
      <w:r w:rsidR="00DE042F" w:rsidRPr="00DE042F">
        <w:rPr>
          <w:rFonts w:ascii="Arial Narrow" w:hAnsi="Arial Narrow" w:cs="Arial"/>
          <w:sz w:val="24"/>
          <w:szCs w:val="24"/>
        </w:rPr>
        <w:t>mbientes bem projetados contribuem significativamente para a eficácia dos tratamentos, a redução do tempo de espera e a melhoria da experiência geral dos usuários.</w:t>
      </w:r>
      <w:r w:rsidR="0038350D">
        <w:rPr>
          <w:rFonts w:ascii="Arial Narrow" w:hAnsi="Arial Narrow" w:cs="Arial"/>
          <w:sz w:val="24"/>
          <w:szCs w:val="24"/>
        </w:rPr>
        <w:t xml:space="preserve"> Portanto,</w:t>
      </w:r>
      <w:r w:rsidR="002568D0">
        <w:rPr>
          <w:rFonts w:ascii="Arial Narrow" w:hAnsi="Arial Narrow" w:cs="Arial"/>
          <w:sz w:val="24"/>
          <w:szCs w:val="24"/>
        </w:rPr>
        <w:t xml:space="preserve"> </w:t>
      </w:r>
      <w:r w:rsidR="0038350D">
        <w:rPr>
          <w:rFonts w:ascii="Arial Narrow" w:hAnsi="Arial Narrow" w:cs="Arial"/>
          <w:sz w:val="24"/>
          <w:szCs w:val="24"/>
        </w:rPr>
        <w:t>a</w:t>
      </w:r>
      <w:r w:rsidR="0038350D" w:rsidRPr="0038350D">
        <w:rPr>
          <w:rFonts w:ascii="Arial Narrow" w:hAnsi="Arial Narrow" w:cs="Arial"/>
          <w:sz w:val="24"/>
          <w:szCs w:val="24"/>
        </w:rPr>
        <w:t xml:space="preserve"> UBS desempenha um papel crucial na promoção da saúde preventiva e na redução dos custos com saúde a longo prazo. Uma infraestrutura adequada pode contribuir para a redução de hospitalizações desnecessárias e complicações decorrentes de condições não tratadas adequadamente.</w:t>
      </w:r>
    </w:p>
    <w:p w:rsidR="007D6281" w:rsidRDefault="00A7291E" w:rsidP="002B26D1">
      <w:pPr>
        <w:spacing w:line="240" w:lineRule="auto"/>
        <w:contextualSpacing/>
        <w:jc w:val="both"/>
        <w:rPr>
          <w:rFonts w:ascii="Arial Narrow" w:hAnsi="Arial Narrow" w:cs="Arial"/>
          <w:sz w:val="24"/>
          <w:szCs w:val="24"/>
        </w:rPr>
      </w:pPr>
      <w:r w:rsidRPr="007D6281">
        <w:rPr>
          <w:rFonts w:ascii="Arial Narrow" w:hAnsi="Arial Narrow" w:cs="Arial"/>
          <w:b/>
          <w:sz w:val="24"/>
          <w:szCs w:val="24"/>
        </w:rPr>
        <w:t>Meta Física</w:t>
      </w:r>
      <w:r w:rsidR="007D6281" w:rsidRPr="007D6281">
        <w:rPr>
          <w:rFonts w:ascii="Arial Narrow" w:hAnsi="Arial Narrow" w:cs="Arial"/>
          <w:b/>
          <w:sz w:val="24"/>
          <w:szCs w:val="24"/>
        </w:rPr>
        <w:t>:</w:t>
      </w:r>
      <w:r w:rsidR="007D6281">
        <w:rPr>
          <w:rFonts w:ascii="Arial Narrow" w:hAnsi="Arial Narrow" w:cs="Arial"/>
          <w:sz w:val="24"/>
          <w:szCs w:val="24"/>
        </w:rPr>
        <w:t xml:space="preserve"> </w:t>
      </w:r>
      <w:r w:rsidR="009E459D">
        <w:rPr>
          <w:rFonts w:ascii="Arial Narrow" w:hAnsi="Arial Narrow" w:cs="Arial"/>
          <w:sz w:val="24"/>
          <w:szCs w:val="24"/>
        </w:rPr>
        <w:t>345,81</w:t>
      </w:r>
      <w:r w:rsidR="007D6281" w:rsidRPr="00A72E99">
        <w:rPr>
          <w:rFonts w:ascii="Arial Narrow" w:hAnsi="Arial Narrow" w:cs="Arial"/>
          <w:sz w:val="24"/>
          <w:szCs w:val="24"/>
        </w:rPr>
        <w:t xml:space="preserve"> </w:t>
      </w:r>
      <w:r w:rsidR="00281BF2" w:rsidRPr="00A72E99">
        <w:rPr>
          <w:rFonts w:ascii="Arial Narrow" w:hAnsi="Arial Narrow" w:cs="Arial"/>
          <w:sz w:val="24"/>
          <w:szCs w:val="24"/>
        </w:rPr>
        <w:t>m²</w:t>
      </w:r>
      <w:r w:rsidR="00281BF2">
        <w:rPr>
          <w:rFonts w:ascii="Arial Narrow" w:hAnsi="Arial Narrow" w:cs="Arial"/>
          <w:sz w:val="24"/>
          <w:szCs w:val="24"/>
        </w:rPr>
        <w:t xml:space="preserve"> (</w:t>
      </w:r>
      <w:r w:rsidR="009E459D">
        <w:rPr>
          <w:rFonts w:ascii="Arial Narrow" w:hAnsi="Arial Narrow" w:cs="Arial"/>
          <w:sz w:val="24"/>
          <w:szCs w:val="24"/>
        </w:rPr>
        <w:t>trezentos e quarenta e cinco e oitenta e um metros quadrados</w:t>
      </w:r>
      <w:r w:rsidR="007D6281">
        <w:rPr>
          <w:rFonts w:ascii="Arial Narrow" w:hAnsi="Arial Narrow" w:cs="Arial"/>
          <w:sz w:val="24"/>
          <w:szCs w:val="24"/>
        </w:rPr>
        <w:t xml:space="preserve">) </w:t>
      </w:r>
    </w:p>
    <w:p w:rsidR="007D6281" w:rsidRDefault="007D6281" w:rsidP="002B26D1">
      <w:pPr>
        <w:spacing w:line="240" w:lineRule="auto"/>
        <w:contextualSpacing/>
        <w:jc w:val="both"/>
        <w:rPr>
          <w:rFonts w:ascii="Arial Narrow" w:hAnsi="Arial Narrow" w:cs="Arial"/>
          <w:sz w:val="24"/>
          <w:szCs w:val="24"/>
        </w:rPr>
      </w:pPr>
    </w:p>
    <w:p w:rsidR="007D6281" w:rsidRDefault="00A7291E" w:rsidP="002B26D1">
      <w:pPr>
        <w:spacing w:line="240" w:lineRule="auto"/>
        <w:contextualSpacing/>
        <w:jc w:val="both"/>
        <w:rPr>
          <w:rFonts w:ascii="Arial Narrow" w:hAnsi="Arial Narrow" w:cs="Arial"/>
          <w:sz w:val="24"/>
          <w:szCs w:val="24"/>
        </w:rPr>
      </w:pPr>
      <w:r w:rsidRPr="007D6281">
        <w:rPr>
          <w:rFonts w:ascii="Arial Narrow" w:hAnsi="Arial Narrow" w:cs="Arial"/>
          <w:b/>
          <w:sz w:val="24"/>
          <w:szCs w:val="24"/>
        </w:rPr>
        <w:t>Localização da obra</w:t>
      </w:r>
      <w:r w:rsidR="007D6281" w:rsidRPr="007D6281">
        <w:rPr>
          <w:rFonts w:ascii="Arial Narrow" w:hAnsi="Arial Narrow" w:cs="Arial"/>
          <w:b/>
          <w:sz w:val="24"/>
          <w:szCs w:val="24"/>
        </w:rPr>
        <w:t>:</w:t>
      </w:r>
      <w:r w:rsidR="007D6281">
        <w:rPr>
          <w:rFonts w:ascii="Arial Narrow" w:hAnsi="Arial Narrow" w:cs="Arial"/>
          <w:sz w:val="24"/>
          <w:szCs w:val="24"/>
        </w:rPr>
        <w:t xml:space="preserve"> </w:t>
      </w:r>
      <w:r w:rsidR="00D81B15" w:rsidRPr="00D81B15">
        <w:rPr>
          <w:rFonts w:ascii="Arial Narrow" w:hAnsi="Arial Narrow" w:cs="Arial"/>
          <w:sz w:val="24"/>
          <w:szCs w:val="24"/>
        </w:rPr>
        <w:t>Rua João Preto, 159 - Maciel, Corinto/MG</w:t>
      </w:r>
    </w:p>
    <w:p w:rsidR="001A5DD5" w:rsidRPr="001A5DD5" w:rsidRDefault="006B0658" w:rsidP="001A5DD5">
      <w:pPr>
        <w:spacing w:line="240" w:lineRule="auto"/>
        <w:contextualSpacing/>
        <w:jc w:val="both"/>
        <w:rPr>
          <w:rFonts w:ascii="Arial Narrow" w:hAnsi="Arial Narrow" w:cs="Arial"/>
          <w:sz w:val="24"/>
          <w:szCs w:val="24"/>
        </w:rPr>
      </w:pPr>
      <w:r>
        <w:rPr>
          <w:rFonts w:ascii="Arial Narrow" w:hAnsi="Arial Narrow" w:cs="Arial"/>
          <w:sz w:val="24"/>
          <w:szCs w:val="24"/>
        </w:rPr>
        <w:t xml:space="preserve">Coordenadas geográficas: </w:t>
      </w:r>
      <w:r w:rsidR="001A5DD5" w:rsidRPr="001A5DD5">
        <w:rPr>
          <w:rFonts w:ascii="Arial Narrow" w:hAnsi="Arial Narrow" w:cs="Arial"/>
          <w:sz w:val="24"/>
          <w:szCs w:val="24"/>
        </w:rPr>
        <w:t>18°22'07.0"S 44°26'59.0"W</w:t>
      </w:r>
    </w:p>
    <w:p w:rsidR="001A5DD5" w:rsidRPr="001A5DD5" w:rsidRDefault="001A5DD5" w:rsidP="001A5DD5">
      <w:pPr>
        <w:spacing w:line="240" w:lineRule="auto"/>
        <w:ind w:left="2124"/>
        <w:contextualSpacing/>
        <w:jc w:val="both"/>
        <w:rPr>
          <w:rFonts w:ascii="Arial Narrow" w:hAnsi="Arial Narrow" w:cs="Arial"/>
          <w:sz w:val="24"/>
          <w:szCs w:val="24"/>
        </w:rPr>
      </w:pPr>
      <w:r>
        <w:rPr>
          <w:rFonts w:ascii="Arial Narrow" w:hAnsi="Arial Narrow" w:cs="Arial"/>
          <w:sz w:val="24"/>
          <w:szCs w:val="24"/>
        </w:rPr>
        <w:t xml:space="preserve">   </w:t>
      </w:r>
      <w:r w:rsidRPr="001A5DD5">
        <w:rPr>
          <w:rFonts w:ascii="Arial Narrow" w:hAnsi="Arial Narrow" w:cs="Arial"/>
          <w:sz w:val="24"/>
          <w:szCs w:val="24"/>
        </w:rPr>
        <w:t>-18.368611, -44.449722</w:t>
      </w:r>
    </w:p>
    <w:p w:rsidR="00A7291E" w:rsidRDefault="00A7291E" w:rsidP="002B26D1">
      <w:pPr>
        <w:spacing w:line="240" w:lineRule="auto"/>
        <w:contextualSpacing/>
        <w:jc w:val="both"/>
        <w:rPr>
          <w:rFonts w:ascii="Arial Narrow" w:hAnsi="Arial Narrow" w:cs="Arial"/>
          <w:sz w:val="24"/>
          <w:szCs w:val="24"/>
        </w:rPr>
      </w:pPr>
    </w:p>
    <w:p w:rsidR="007D6281" w:rsidRDefault="007D6281" w:rsidP="007D6281">
      <w:pPr>
        <w:spacing w:line="240" w:lineRule="auto"/>
        <w:contextualSpacing/>
        <w:jc w:val="both"/>
        <w:rPr>
          <w:rFonts w:ascii="Arial Narrow" w:hAnsi="Arial Narrow" w:cs="Arial"/>
          <w:b/>
          <w:sz w:val="24"/>
          <w:szCs w:val="24"/>
          <w:u w:val="single"/>
        </w:rPr>
      </w:pPr>
      <w:r w:rsidRPr="002B26D1">
        <w:rPr>
          <w:rFonts w:ascii="Arial Narrow" w:hAnsi="Arial Narrow" w:cs="Arial"/>
          <w:b/>
          <w:sz w:val="24"/>
          <w:szCs w:val="24"/>
          <w:u w:val="single"/>
        </w:rPr>
        <w:t>OBSERVAÇÕES PRELIMINARES:</w:t>
      </w:r>
    </w:p>
    <w:p w:rsidR="007D6281" w:rsidRDefault="007D6281" w:rsidP="002B26D1">
      <w:pPr>
        <w:spacing w:line="240" w:lineRule="auto"/>
        <w:contextualSpacing/>
        <w:jc w:val="both"/>
        <w:rPr>
          <w:rFonts w:ascii="Arial Narrow" w:hAnsi="Arial Narrow" w:cs="Arial"/>
          <w:sz w:val="24"/>
          <w:szCs w:val="24"/>
        </w:rPr>
      </w:pPr>
    </w:p>
    <w:p w:rsidR="002B26D1" w:rsidRPr="002B26D1" w:rsidRDefault="002B26D1" w:rsidP="00281BF2">
      <w:pPr>
        <w:spacing w:line="240" w:lineRule="auto"/>
        <w:ind w:firstLine="708"/>
        <w:contextualSpacing/>
        <w:jc w:val="both"/>
        <w:rPr>
          <w:rFonts w:ascii="Arial Narrow" w:hAnsi="Arial Narrow" w:cs="Arial"/>
          <w:sz w:val="24"/>
          <w:szCs w:val="24"/>
        </w:rPr>
      </w:pPr>
      <w:r w:rsidRPr="002B26D1">
        <w:rPr>
          <w:rFonts w:ascii="Arial Narrow" w:hAnsi="Arial Narrow" w:cs="Arial"/>
          <w:sz w:val="24"/>
          <w:szCs w:val="24"/>
        </w:rPr>
        <w:t>Este memorial em muitos casos abaixo descrito é de caráter geral, sendo que talvez não se utilize determinadas técnicas, serviços ou materiais, que só serão definidos após a elaboração dos respectivos projetos complementares básicos e executivos.</w:t>
      </w:r>
    </w:p>
    <w:p w:rsidR="002B26D1" w:rsidRPr="002B26D1" w:rsidRDefault="002B26D1" w:rsidP="009E28E0">
      <w:pPr>
        <w:spacing w:line="240" w:lineRule="auto"/>
        <w:ind w:firstLine="708"/>
        <w:contextualSpacing/>
        <w:jc w:val="both"/>
        <w:rPr>
          <w:rFonts w:ascii="Arial Narrow" w:hAnsi="Arial Narrow" w:cs="Arial"/>
          <w:sz w:val="24"/>
          <w:szCs w:val="24"/>
        </w:rPr>
      </w:pPr>
      <w:r w:rsidRPr="002B26D1">
        <w:rPr>
          <w:rFonts w:ascii="Arial Narrow" w:hAnsi="Arial Narrow" w:cs="Arial"/>
          <w:sz w:val="24"/>
          <w:szCs w:val="24"/>
        </w:rPr>
        <w:t>TODOS OS DANOS CAUSADOS A PREFEITURA MUNICIPAL DE CORINTO OU A TERCEIROS PELA CONTRATADA, DEVERÃO SER REPARADOS À CUSTA DA MESMA.</w:t>
      </w:r>
    </w:p>
    <w:p w:rsidR="002B26D1" w:rsidRPr="002B26D1" w:rsidRDefault="002B26D1" w:rsidP="009E28E0">
      <w:pPr>
        <w:spacing w:line="240" w:lineRule="auto"/>
        <w:ind w:firstLine="708"/>
        <w:contextualSpacing/>
        <w:jc w:val="both"/>
        <w:rPr>
          <w:rFonts w:ascii="Arial Narrow" w:hAnsi="Arial Narrow" w:cs="Arial"/>
          <w:sz w:val="24"/>
          <w:szCs w:val="24"/>
        </w:rPr>
      </w:pPr>
      <w:r w:rsidRPr="002B26D1">
        <w:rPr>
          <w:rFonts w:ascii="Arial Narrow" w:hAnsi="Arial Narrow" w:cs="Arial"/>
          <w:sz w:val="24"/>
          <w:szCs w:val="24"/>
        </w:rPr>
        <w:t>Este memorial estabelece as condições e requisitos técnicos que deverão ser obedecidos pela CONTRATADA na execução dos serviços, e, em conjunto com os projetos e Normas Técnicas Brasileiras, servirá de documento hábil a ação da FISCALIZAÇÃO.</w:t>
      </w:r>
    </w:p>
    <w:p w:rsidR="002B26D1" w:rsidRPr="002B26D1" w:rsidRDefault="002B26D1" w:rsidP="007A297A">
      <w:pPr>
        <w:spacing w:line="240" w:lineRule="auto"/>
        <w:ind w:firstLine="708"/>
        <w:contextualSpacing/>
        <w:jc w:val="both"/>
        <w:rPr>
          <w:rFonts w:ascii="Arial Narrow" w:hAnsi="Arial Narrow" w:cs="Arial"/>
          <w:sz w:val="24"/>
          <w:szCs w:val="24"/>
        </w:rPr>
      </w:pPr>
      <w:r w:rsidRPr="002B26D1">
        <w:rPr>
          <w:rFonts w:ascii="Arial Narrow" w:hAnsi="Arial Narrow" w:cs="Arial"/>
          <w:sz w:val="24"/>
          <w:szCs w:val="24"/>
        </w:rPr>
        <w:t>A CONTRATADA, antes do início de qualquer uma das atividades relacionadas com a obra deve ter, obrigatoriamente, conhecimento total e perfeito de todo o projeto básico com respectivo memorial, e das condições locais onde serão executadas as obras.</w:t>
      </w:r>
    </w:p>
    <w:p w:rsidR="002B26D1" w:rsidRPr="002B26D1" w:rsidRDefault="002B26D1" w:rsidP="007A297A">
      <w:pPr>
        <w:spacing w:line="240" w:lineRule="auto"/>
        <w:ind w:firstLine="708"/>
        <w:contextualSpacing/>
        <w:jc w:val="both"/>
        <w:rPr>
          <w:rFonts w:ascii="Arial Narrow" w:hAnsi="Arial Narrow" w:cs="Arial"/>
          <w:sz w:val="24"/>
          <w:szCs w:val="24"/>
        </w:rPr>
      </w:pPr>
      <w:r w:rsidRPr="002B26D1">
        <w:rPr>
          <w:rFonts w:ascii="Arial Narrow" w:hAnsi="Arial Narrow" w:cs="Arial"/>
          <w:sz w:val="24"/>
          <w:szCs w:val="24"/>
        </w:rPr>
        <w:t>Qualquer dúvida sobre este memorial de especificações, ou ainda, sobre os detalhes do projeto básico deverá ser discutida com a fiscalização do CONTRATANTE com antecedência mínima de 10 (dez) dias sobre a data prevista no cronograma contratual.</w:t>
      </w:r>
    </w:p>
    <w:p w:rsidR="002B26D1" w:rsidRPr="002B26D1" w:rsidRDefault="002B26D1" w:rsidP="00286F1E">
      <w:pPr>
        <w:spacing w:line="240" w:lineRule="auto"/>
        <w:ind w:firstLine="708"/>
        <w:contextualSpacing/>
        <w:jc w:val="both"/>
        <w:rPr>
          <w:rFonts w:ascii="Arial Narrow" w:hAnsi="Arial Narrow" w:cs="Arial"/>
          <w:sz w:val="24"/>
          <w:szCs w:val="24"/>
        </w:rPr>
      </w:pPr>
      <w:r w:rsidRPr="002B26D1">
        <w:rPr>
          <w:rFonts w:ascii="Arial Narrow" w:hAnsi="Arial Narrow" w:cs="Arial"/>
          <w:sz w:val="24"/>
          <w:szCs w:val="24"/>
        </w:rPr>
        <w:t>A CONTRATADA, nos termos da legislação vigente, assume integral responsabilidade técnica e civil sobre todos os materiais e serviços a serem adotados na execução da obra.</w:t>
      </w:r>
    </w:p>
    <w:p w:rsidR="002B26D1" w:rsidRPr="002B26D1" w:rsidRDefault="002B26D1" w:rsidP="00DD59C1">
      <w:pPr>
        <w:spacing w:line="240" w:lineRule="auto"/>
        <w:contextualSpacing/>
        <w:jc w:val="both"/>
        <w:rPr>
          <w:rFonts w:ascii="Arial Narrow" w:hAnsi="Arial Narrow" w:cs="Arial"/>
          <w:sz w:val="24"/>
          <w:szCs w:val="24"/>
        </w:rPr>
      </w:pPr>
      <w:r w:rsidRPr="002B26D1">
        <w:rPr>
          <w:rFonts w:ascii="Arial Narrow" w:hAnsi="Arial Narrow" w:cs="Arial"/>
          <w:sz w:val="24"/>
          <w:szCs w:val="24"/>
        </w:rPr>
        <w:t xml:space="preserve">Os Projetos Básicos e o presente memorial referem-se à obra de </w:t>
      </w:r>
      <w:r w:rsidR="007B5D45">
        <w:rPr>
          <w:rFonts w:ascii="Arial Narrow" w:hAnsi="Arial Narrow" w:cs="Arial"/>
          <w:sz w:val="24"/>
          <w:szCs w:val="24"/>
        </w:rPr>
        <w:t>Manutenção</w:t>
      </w:r>
      <w:r w:rsidR="00DD59C1">
        <w:rPr>
          <w:rFonts w:ascii="Arial Narrow" w:hAnsi="Arial Narrow" w:cs="Arial"/>
          <w:sz w:val="24"/>
          <w:szCs w:val="24"/>
        </w:rPr>
        <w:t xml:space="preserve"> UBS Maciel - Corinto/MG</w:t>
      </w:r>
      <w:r w:rsidR="006B4A39">
        <w:rPr>
          <w:rFonts w:ascii="Arial Narrow" w:hAnsi="Arial Narrow" w:cs="Arial"/>
          <w:sz w:val="24"/>
          <w:szCs w:val="24"/>
        </w:rPr>
        <w:t>.</w:t>
      </w:r>
    </w:p>
    <w:p w:rsidR="002B26D1" w:rsidRPr="002B26D1" w:rsidRDefault="002B26D1" w:rsidP="00286F1E">
      <w:pPr>
        <w:spacing w:line="240" w:lineRule="auto"/>
        <w:ind w:firstLine="708"/>
        <w:contextualSpacing/>
        <w:jc w:val="both"/>
        <w:rPr>
          <w:rFonts w:ascii="Arial Narrow" w:hAnsi="Arial Narrow" w:cs="Arial"/>
          <w:sz w:val="24"/>
          <w:szCs w:val="24"/>
        </w:rPr>
      </w:pPr>
      <w:r w:rsidRPr="002B26D1">
        <w:rPr>
          <w:rFonts w:ascii="Arial Narrow" w:hAnsi="Arial Narrow" w:cs="Arial"/>
          <w:sz w:val="24"/>
          <w:szCs w:val="24"/>
        </w:rPr>
        <w:t>Todas as obras e serviços deverão ser executados rigorosamente em consonância com os projetos básicos fornecidos, com os demais projetos complementares e outros projetos e ou detalhes a serem elaborados e ou modificados pela</w:t>
      </w:r>
      <w:r w:rsidRPr="002B26D1">
        <w:rPr>
          <w:rFonts w:ascii="Arial Narrow" w:hAnsi="Arial Narrow" w:cs="Arial"/>
          <w:b/>
          <w:sz w:val="24"/>
          <w:szCs w:val="24"/>
        </w:rPr>
        <w:t xml:space="preserve"> CONTRATANTE, </w:t>
      </w:r>
      <w:r w:rsidRPr="002B26D1">
        <w:rPr>
          <w:rFonts w:ascii="Arial Narrow" w:hAnsi="Arial Narrow" w:cs="Arial"/>
          <w:sz w:val="24"/>
          <w:szCs w:val="24"/>
        </w:rPr>
        <w:t xml:space="preserve">com as prescrições contidas no presente memorial e demais memoriais específicos de projetos fornecidos e ou a serem elaborados, com as técnicas da </w:t>
      </w:r>
      <w:r w:rsidRPr="002B26D1">
        <w:rPr>
          <w:rFonts w:ascii="Arial Narrow" w:hAnsi="Arial Narrow" w:cs="Arial"/>
          <w:b/>
          <w:sz w:val="24"/>
          <w:szCs w:val="24"/>
        </w:rPr>
        <w:t xml:space="preserve">ABNT, </w:t>
      </w:r>
      <w:r w:rsidRPr="002B26D1">
        <w:rPr>
          <w:rFonts w:ascii="Arial Narrow" w:hAnsi="Arial Narrow" w:cs="Arial"/>
          <w:sz w:val="24"/>
          <w:szCs w:val="24"/>
        </w:rPr>
        <w:t>outras normas abaixo citadas em cada caso particular ou suas sucessoras e Legislações Federal, Estadual, Municipal vigentes e pertinentes.</w:t>
      </w:r>
    </w:p>
    <w:p w:rsidR="002B26D1" w:rsidRPr="002B26D1" w:rsidRDefault="002B26D1" w:rsidP="00286F1E">
      <w:pPr>
        <w:spacing w:line="240" w:lineRule="auto"/>
        <w:ind w:firstLine="708"/>
        <w:contextualSpacing/>
        <w:jc w:val="both"/>
        <w:rPr>
          <w:rFonts w:ascii="Arial Narrow" w:hAnsi="Arial Narrow" w:cs="Arial"/>
          <w:sz w:val="24"/>
          <w:szCs w:val="24"/>
        </w:rPr>
      </w:pPr>
      <w:r w:rsidRPr="002B26D1">
        <w:rPr>
          <w:rFonts w:ascii="Arial Narrow" w:hAnsi="Arial Narrow" w:cs="Arial"/>
          <w:sz w:val="24"/>
          <w:szCs w:val="24"/>
        </w:rPr>
        <w:lastRenderedPageBreak/>
        <w:t>Depois de esclarecidas antecipadamente todas as dúvidas juntamente com a FISCALIZAÇÃO, deverá ser elaborado um plano de execução das obras que deverá ser aprovado quando entregue a SECRETARIA MUNICIPAL DE OBRAS do Município de Corinto, antes do início das obras e serviços, bem como todas as modificações executadas no decorrer até o final da obra.</w:t>
      </w:r>
    </w:p>
    <w:p w:rsidR="002B26D1" w:rsidRPr="002B26D1" w:rsidRDefault="002B26D1" w:rsidP="00286F1E">
      <w:pPr>
        <w:spacing w:line="240" w:lineRule="auto"/>
        <w:ind w:firstLine="708"/>
        <w:contextualSpacing/>
        <w:jc w:val="both"/>
        <w:rPr>
          <w:rFonts w:ascii="Arial Narrow" w:hAnsi="Arial Narrow" w:cs="Arial"/>
          <w:sz w:val="24"/>
          <w:szCs w:val="24"/>
        </w:rPr>
      </w:pPr>
      <w:r w:rsidRPr="002B26D1">
        <w:rPr>
          <w:rFonts w:ascii="Arial Narrow" w:hAnsi="Arial Narrow" w:cs="Arial"/>
          <w:sz w:val="24"/>
          <w:szCs w:val="24"/>
        </w:rPr>
        <w:t xml:space="preserve">Nos casos em que este memorial especifica a necessidade de elaboração pela </w:t>
      </w:r>
      <w:r w:rsidRPr="002B26D1">
        <w:rPr>
          <w:rFonts w:ascii="Arial Narrow" w:hAnsi="Arial Narrow" w:cs="Arial"/>
          <w:b/>
          <w:sz w:val="24"/>
          <w:szCs w:val="24"/>
        </w:rPr>
        <w:t xml:space="preserve">CONTRATADA </w:t>
      </w:r>
      <w:r w:rsidRPr="002B26D1">
        <w:rPr>
          <w:rFonts w:ascii="Arial Narrow" w:hAnsi="Arial Narrow" w:cs="Arial"/>
          <w:sz w:val="24"/>
          <w:szCs w:val="24"/>
        </w:rPr>
        <w:t>de projetos de fabricação e ou detalhamento, tais projetos deverão ser apresentados levando em conta a programação dos trabalhos, bem como o tempo necessário para estudos, aprovação e eventuais ajustes.</w:t>
      </w:r>
    </w:p>
    <w:p w:rsidR="002B26D1" w:rsidRPr="002B26D1" w:rsidRDefault="002B26D1" w:rsidP="00286F1E">
      <w:pPr>
        <w:spacing w:line="240" w:lineRule="auto"/>
        <w:ind w:firstLine="708"/>
        <w:contextualSpacing/>
        <w:jc w:val="both"/>
        <w:rPr>
          <w:rFonts w:ascii="Arial Narrow" w:hAnsi="Arial Narrow" w:cs="Arial"/>
          <w:sz w:val="24"/>
          <w:szCs w:val="24"/>
        </w:rPr>
      </w:pPr>
      <w:r w:rsidRPr="002B26D1">
        <w:rPr>
          <w:rFonts w:ascii="Arial Narrow" w:hAnsi="Arial Narrow" w:cs="Arial"/>
          <w:sz w:val="24"/>
          <w:szCs w:val="24"/>
        </w:rPr>
        <w:t xml:space="preserve">A execução, bem como os novos projetos, os projetos de complementações, alterações, cadastramentos, etc., deverão ser registrados no </w:t>
      </w:r>
      <w:r w:rsidRPr="002B26D1">
        <w:rPr>
          <w:rFonts w:ascii="Arial Narrow" w:hAnsi="Arial Narrow" w:cs="Arial"/>
          <w:b/>
          <w:sz w:val="24"/>
          <w:szCs w:val="24"/>
        </w:rPr>
        <w:t>CREA</w:t>
      </w:r>
      <w:r w:rsidRPr="002B26D1">
        <w:rPr>
          <w:rFonts w:ascii="Arial Narrow" w:hAnsi="Arial Narrow" w:cs="Arial"/>
          <w:sz w:val="24"/>
          <w:szCs w:val="24"/>
        </w:rPr>
        <w:t>, através da ART específica para cada caso.</w:t>
      </w:r>
    </w:p>
    <w:p w:rsidR="002B26D1" w:rsidRPr="002B26D1" w:rsidRDefault="002B26D1" w:rsidP="00DD59C1">
      <w:pPr>
        <w:spacing w:line="240" w:lineRule="auto"/>
        <w:contextualSpacing/>
        <w:jc w:val="both"/>
        <w:rPr>
          <w:rFonts w:ascii="Arial Narrow" w:hAnsi="Arial Narrow" w:cs="Arial"/>
          <w:sz w:val="24"/>
          <w:szCs w:val="24"/>
        </w:rPr>
      </w:pPr>
      <w:r w:rsidRPr="002B26D1">
        <w:rPr>
          <w:rFonts w:ascii="Arial Narrow" w:hAnsi="Arial Narrow" w:cs="Arial"/>
          <w:sz w:val="24"/>
          <w:szCs w:val="24"/>
        </w:rPr>
        <w:t>O objeto da Contratação é a execução de uma obra denominada de “</w:t>
      </w:r>
      <w:r w:rsidR="007B5D45">
        <w:rPr>
          <w:rFonts w:ascii="Arial Narrow" w:hAnsi="Arial Narrow" w:cs="Arial"/>
          <w:sz w:val="24"/>
          <w:szCs w:val="24"/>
        </w:rPr>
        <w:t xml:space="preserve">Manutenção </w:t>
      </w:r>
      <w:r w:rsidR="00DD59C1">
        <w:rPr>
          <w:rFonts w:ascii="Arial Narrow" w:hAnsi="Arial Narrow" w:cs="Arial"/>
          <w:sz w:val="24"/>
          <w:szCs w:val="24"/>
        </w:rPr>
        <w:t xml:space="preserve">UBS Maciel - Corinto/MG“ </w:t>
      </w:r>
      <w:r w:rsidRPr="002B26D1">
        <w:rPr>
          <w:rFonts w:ascii="Arial Narrow" w:hAnsi="Arial Narrow" w:cs="Arial"/>
          <w:sz w:val="24"/>
          <w:szCs w:val="24"/>
        </w:rPr>
        <w:t>incluindo fornecimento dos materiais e mão de obra conforme planilha de quantitativos e custos.</w:t>
      </w:r>
    </w:p>
    <w:p w:rsidR="002B26D1" w:rsidRDefault="002B26D1" w:rsidP="00B166BC">
      <w:pPr>
        <w:spacing w:line="240" w:lineRule="auto"/>
        <w:ind w:firstLine="708"/>
        <w:contextualSpacing/>
        <w:jc w:val="both"/>
        <w:rPr>
          <w:rFonts w:ascii="Arial Narrow" w:hAnsi="Arial Narrow" w:cs="Arial"/>
          <w:sz w:val="24"/>
          <w:szCs w:val="24"/>
        </w:rPr>
      </w:pPr>
      <w:r w:rsidRPr="002B26D1">
        <w:rPr>
          <w:rFonts w:ascii="Arial Narrow" w:hAnsi="Arial Narrow" w:cs="Arial"/>
          <w:sz w:val="24"/>
          <w:szCs w:val="24"/>
        </w:rPr>
        <w:t>Sempre que houver opção entre diversos materiais similares, a escolha será submetida à aprovação da Fiscalização da Prefeitura.</w:t>
      </w:r>
    </w:p>
    <w:p w:rsidR="00B166BC" w:rsidRPr="00B166BC" w:rsidRDefault="00B166BC" w:rsidP="00B166BC">
      <w:pPr>
        <w:spacing w:line="240" w:lineRule="auto"/>
        <w:ind w:firstLine="708"/>
        <w:contextualSpacing/>
        <w:jc w:val="both"/>
        <w:rPr>
          <w:rFonts w:ascii="Arial Narrow" w:hAnsi="Arial Narrow" w:cs="Arial"/>
          <w:sz w:val="24"/>
          <w:szCs w:val="24"/>
        </w:rPr>
      </w:pPr>
    </w:p>
    <w:p w:rsidR="00F0559B" w:rsidRPr="00F0559B" w:rsidRDefault="00F0559B" w:rsidP="00F0559B">
      <w:pPr>
        <w:pStyle w:val="PargrafodaLista"/>
        <w:numPr>
          <w:ilvl w:val="0"/>
          <w:numId w:val="4"/>
        </w:numPr>
        <w:spacing w:line="240" w:lineRule="auto"/>
        <w:jc w:val="both"/>
        <w:rPr>
          <w:rFonts w:ascii="Arial Narrow" w:hAnsi="Arial Narrow" w:cs="Arial"/>
          <w:b/>
          <w:sz w:val="24"/>
          <w:szCs w:val="24"/>
          <w:u w:val="single"/>
        </w:rPr>
      </w:pPr>
      <w:r w:rsidRPr="00F0559B">
        <w:rPr>
          <w:rFonts w:ascii="Arial Narrow" w:hAnsi="Arial Narrow" w:cs="Arial"/>
          <w:b/>
          <w:sz w:val="24"/>
          <w:szCs w:val="24"/>
          <w:u w:val="single"/>
        </w:rPr>
        <w:t>SERVIÇOS PRELIMINARES:</w:t>
      </w:r>
      <w:r>
        <w:rPr>
          <w:rFonts w:ascii="Arial Narrow" w:hAnsi="Arial Narrow" w:cs="Arial"/>
          <w:sz w:val="24"/>
          <w:szCs w:val="24"/>
        </w:rPr>
        <w:t xml:space="preserve"> </w:t>
      </w:r>
    </w:p>
    <w:p w:rsidR="00F0559B" w:rsidRDefault="00F0559B" w:rsidP="00F0559B">
      <w:pPr>
        <w:pStyle w:val="PargrafodaLista"/>
        <w:spacing w:line="240" w:lineRule="auto"/>
        <w:ind w:left="705"/>
        <w:jc w:val="both"/>
        <w:rPr>
          <w:rFonts w:ascii="Arial Narrow" w:hAnsi="Arial Narrow" w:cs="Arial"/>
          <w:sz w:val="24"/>
          <w:szCs w:val="24"/>
        </w:rPr>
      </w:pPr>
    </w:p>
    <w:p w:rsidR="00F0559B" w:rsidRPr="00F0559B" w:rsidRDefault="00F0559B" w:rsidP="00F0559B">
      <w:pPr>
        <w:pStyle w:val="PargrafodaLista"/>
        <w:spacing w:line="240" w:lineRule="auto"/>
        <w:ind w:left="705"/>
        <w:jc w:val="both"/>
        <w:rPr>
          <w:rFonts w:ascii="Arial Narrow" w:hAnsi="Arial Narrow" w:cs="Arial"/>
          <w:b/>
          <w:sz w:val="24"/>
          <w:szCs w:val="24"/>
          <w:u w:val="single"/>
        </w:rPr>
      </w:pPr>
      <w:r w:rsidRPr="00F0559B">
        <w:rPr>
          <w:rFonts w:ascii="Arial Narrow" w:hAnsi="Arial Narrow" w:cs="Arial"/>
          <w:sz w:val="24"/>
          <w:szCs w:val="24"/>
        </w:rPr>
        <w:t>Os materiais fornecidos deverão possuir os devidos certificados de autenticidade, originalidade e qualidade fornecidos pelo governo federal brasileiro, assim como deverão ser instalados e entregues em perfeito funcionamento. Todas as peças deverão ser analisadas antes de serem recebidas de modo que haja a aprovação da Prefeitura Municipal de Corinto antes de qualquer intervenção. A visita técnica será acompanhada pelos funcionários da Prefeitura in loco.</w:t>
      </w:r>
    </w:p>
    <w:p w:rsidR="00F0559B" w:rsidRPr="00F0559B" w:rsidRDefault="00F0559B" w:rsidP="00F0559B">
      <w:pPr>
        <w:pStyle w:val="PargrafodaLista"/>
        <w:spacing w:line="240" w:lineRule="auto"/>
        <w:ind w:left="705"/>
        <w:jc w:val="both"/>
        <w:rPr>
          <w:rFonts w:ascii="Arial Narrow" w:hAnsi="Arial Narrow"/>
          <w:sz w:val="24"/>
          <w:szCs w:val="24"/>
        </w:rPr>
      </w:pPr>
    </w:p>
    <w:p w:rsidR="00F0559B" w:rsidRDefault="00642C2E" w:rsidP="00F0559B">
      <w:pPr>
        <w:pStyle w:val="PargrafodaLista"/>
        <w:numPr>
          <w:ilvl w:val="1"/>
          <w:numId w:val="4"/>
        </w:numPr>
        <w:spacing w:line="240" w:lineRule="auto"/>
        <w:jc w:val="both"/>
        <w:rPr>
          <w:rFonts w:ascii="Arial Narrow" w:hAnsi="Arial Narrow"/>
          <w:sz w:val="24"/>
          <w:szCs w:val="24"/>
        </w:rPr>
      </w:pPr>
      <w:r w:rsidRPr="00DD59C1">
        <w:rPr>
          <w:rFonts w:ascii="Arial Narrow" w:hAnsi="Arial Narrow"/>
          <w:b/>
          <w:sz w:val="24"/>
          <w:szCs w:val="24"/>
        </w:rPr>
        <w:t>Placa de obra:</w:t>
      </w:r>
      <w:r w:rsidRPr="00EF3690">
        <w:rPr>
          <w:rFonts w:ascii="Arial Narrow" w:hAnsi="Arial Narrow"/>
          <w:sz w:val="24"/>
          <w:szCs w:val="24"/>
        </w:rPr>
        <w:t xml:space="preserve"> Este serviço destina-se ao fornecimento de placa indicadora da obra, contendo as informações da obra em questão. O local da obra, órgãos interligados e financiadores, prazo de execução, valor, empresa contratada e responsáveis técnicos, tudo de acordo com o projeto em vigor, dimensões e padrões atualizados. A placa deverá ser afixada em local aberto que permita uma melhor visualização pela população, sem que seja fora do canteiro de obras. Serão fixadas em altura compatível e padronizadas, devendo as linhas de suportes ser afincadas em terreno sólido e suas dimensões calculadas de acordo com o peso de cada placa. A placa de obra será medida por unidade e paga na 1ª medição após sua instalação.</w:t>
      </w:r>
    </w:p>
    <w:p w:rsidR="00F0559B" w:rsidRPr="00F0559B" w:rsidRDefault="00F0559B" w:rsidP="00F0559B">
      <w:pPr>
        <w:pStyle w:val="PargrafodaLista"/>
        <w:spacing w:line="240" w:lineRule="auto"/>
        <w:ind w:left="705"/>
        <w:jc w:val="both"/>
        <w:rPr>
          <w:rFonts w:ascii="Arial Narrow" w:hAnsi="Arial Narrow"/>
          <w:sz w:val="24"/>
          <w:szCs w:val="24"/>
        </w:rPr>
      </w:pPr>
    </w:p>
    <w:p w:rsidR="00F0559B" w:rsidRPr="00F0559B" w:rsidRDefault="00F0559B" w:rsidP="00F0559B">
      <w:pPr>
        <w:pStyle w:val="PargrafodaLista"/>
        <w:numPr>
          <w:ilvl w:val="0"/>
          <w:numId w:val="4"/>
        </w:numPr>
        <w:spacing w:line="240" w:lineRule="auto"/>
        <w:jc w:val="both"/>
        <w:rPr>
          <w:rFonts w:ascii="Arial Narrow" w:hAnsi="Arial Narrow"/>
          <w:sz w:val="24"/>
          <w:szCs w:val="24"/>
        </w:rPr>
      </w:pPr>
      <w:r w:rsidRPr="00F0559B">
        <w:rPr>
          <w:rFonts w:ascii="Arial Narrow" w:hAnsi="Arial Narrow" w:cs="Arial"/>
          <w:b/>
          <w:sz w:val="24"/>
          <w:szCs w:val="24"/>
          <w:u w:val="single"/>
        </w:rPr>
        <w:t>DEMOLIÇÃO:</w:t>
      </w:r>
    </w:p>
    <w:p w:rsidR="00F0559B" w:rsidRPr="00F0559B" w:rsidRDefault="00F0559B" w:rsidP="00F0559B">
      <w:pPr>
        <w:pStyle w:val="PargrafodaLista"/>
        <w:spacing w:line="240" w:lineRule="auto"/>
        <w:ind w:left="705"/>
        <w:jc w:val="both"/>
        <w:rPr>
          <w:rFonts w:ascii="Arial Narrow" w:hAnsi="Arial Narrow"/>
          <w:sz w:val="24"/>
          <w:szCs w:val="24"/>
        </w:rPr>
      </w:pPr>
    </w:p>
    <w:p w:rsidR="00152777" w:rsidRDefault="009E459D" w:rsidP="00152777">
      <w:pPr>
        <w:pStyle w:val="PargrafodaLista"/>
        <w:numPr>
          <w:ilvl w:val="1"/>
          <w:numId w:val="4"/>
        </w:numPr>
        <w:spacing w:line="240" w:lineRule="auto"/>
        <w:jc w:val="both"/>
        <w:rPr>
          <w:rFonts w:ascii="Arial Narrow" w:hAnsi="Arial Narrow"/>
          <w:sz w:val="24"/>
          <w:szCs w:val="24"/>
        </w:rPr>
      </w:pPr>
      <w:r w:rsidRPr="00DD59C1">
        <w:rPr>
          <w:rFonts w:ascii="Arial Narrow" w:hAnsi="Arial Narrow"/>
          <w:b/>
          <w:sz w:val="24"/>
          <w:szCs w:val="24"/>
        </w:rPr>
        <w:t>Demolição</w:t>
      </w:r>
      <w:r w:rsidR="00642C2E" w:rsidRPr="00DD59C1">
        <w:rPr>
          <w:rFonts w:ascii="Arial Narrow" w:hAnsi="Arial Narrow"/>
          <w:b/>
          <w:sz w:val="24"/>
          <w:szCs w:val="24"/>
        </w:rPr>
        <w:t>:</w:t>
      </w:r>
      <w:r w:rsidR="00642C2E" w:rsidRPr="00EF3690">
        <w:rPr>
          <w:rFonts w:ascii="Arial Narrow" w:hAnsi="Arial Narrow"/>
          <w:sz w:val="24"/>
          <w:szCs w:val="24"/>
        </w:rPr>
        <w:t xml:space="preserve"> </w:t>
      </w:r>
      <w:r w:rsidRPr="009E459D">
        <w:rPr>
          <w:rFonts w:ascii="Arial Narrow" w:hAnsi="Arial Narrow"/>
          <w:sz w:val="24"/>
          <w:szCs w:val="24"/>
        </w:rPr>
        <w:t>Inicialmente deverá realizar a demolição das alvenarias e revestimentos apontados no projeto, carregar, transportar e descarregar o entulho em local apropriado. As cerâmicas deverão ser demolidas cuidadosamente, com a utilização de ferramentas adequadas. O material deverá ser transportado para local conveniente e posteriormente recolhido e retirado da obra. Objetos pesados ou volumosos devem ser removidos mediante o emprego de dispositivos mecânicos, ficando proibido o lançamento em queda livre de qualquer material, realizado pela CONTRATADA.</w:t>
      </w:r>
    </w:p>
    <w:p w:rsidR="00B166BC" w:rsidRDefault="00B166BC" w:rsidP="00B166BC">
      <w:pPr>
        <w:pStyle w:val="PargrafodaLista"/>
        <w:spacing w:line="240" w:lineRule="auto"/>
        <w:ind w:left="705"/>
        <w:jc w:val="both"/>
        <w:rPr>
          <w:rFonts w:ascii="Arial Narrow" w:hAnsi="Arial Narrow"/>
          <w:sz w:val="24"/>
          <w:szCs w:val="24"/>
        </w:rPr>
      </w:pPr>
    </w:p>
    <w:p w:rsidR="00B166BC" w:rsidRDefault="00B166BC" w:rsidP="00B166BC">
      <w:pPr>
        <w:pStyle w:val="PargrafodaLista"/>
        <w:numPr>
          <w:ilvl w:val="0"/>
          <w:numId w:val="4"/>
        </w:numPr>
        <w:spacing w:line="240" w:lineRule="auto"/>
        <w:jc w:val="both"/>
        <w:rPr>
          <w:rFonts w:ascii="Arial Narrow" w:hAnsi="Arial Narrow"/>
          <w:b/>
          <w:sz w:val="24"/>
          <w:szCs w:val="24"/>
          <w:u w:val="single"/>
        </w:rPr>
      </w:pPr>
      <w:r w:rsidRPr="00B166BC">
        <w:rPr>
          <w:rFonts w:ascii="Arial Narrow" w:hAnsi="Arial Narrow"/>
          <w:b/>
          <w:sz w:val="24"/>
          <w:szCs w:val="24"/>
          <w:u w:val="single"/>
        </w:rPr>
        <w:t>PISO:</w:t>
      </w:r>
    </w:p>
    <w:p w:rsidR="00B166BC" w:rsidRPr="00DD59C1" w:rsidRDefault="00B166BC" w:rsidP="00B166BC">
      <w:pPr>
        <w:pStyle w:val="PargrafodaLista"/>
        <w:spacing w:line="240" w:lineRule="auto"/>
        <w:ind w:left="705"/>
        <w:jc w:val="both"/>
        <w:rPr>
          <w:rFonts w:ascii="Arial Narrow" w:hAnsi="Arial Narrow"/>
          <w:b/>
          <w:sz w:val="24"/>
          <w:szCs w:val="24"/>
          <w:u w:val="single"/>
        </w:rPr>
      </w:pPr>
    </w:p>
    <w:p w:rsidR="007C6580" w:rsidRDefault="009E459D" w:rsidP="00B166BC">
      <w:pPr>
        <w:pStyle w:val="PargrafodaLista"/>
        <w:numPr>
          <w:ilvl w:val="1"/>
          <w:numId w:val="4"/>
        </w:numPr>
        <w:spacing w:line="240" w:lineRule="auto"/>
        <w:jc w:val="both"/>
        <w:rPr>
          <w:rFonts w:ascii="Arial Narrow" w:hAnsi="Arial Narrow"/>
          <w:sz w:val="24"/>
          <w:szCs w:val="24"/>
        </w:rPr>
      </w:pPr>
      <w:r w:rsidRPr="00DD59C1">
        <w:rPr>
          <w:rFonts w:ascii="Arial Narrow" w:hAnsi="Arial Narrow"/>
          <w:b/>
          <w:sz w:val="24"/>
          <w:szCs w:val="24"/>
        </w:rPr>
        <w:t>Piso cimentado natado</w:t>
      </w:r>
      <w:r w:rsidR="00B93BA2" w:rsidRPr="00DD59C1">
        <w:rPr>
          <w:rFonts w:ascii="Arial Narrow" w:hAnsi="Arial Narrow"/>
          <w:b/>
          <w:sz w:val="24"/>
          <w:szCs w:val="24"/>
        </w:rPr>
        <w:t>:</w:t>
      </w:r>
      <w:r w:rsidR="00B93BA2" w:rsidRPr="009E459D">
        <w:rPr>
          <w:rFonts w:ascii="Arial Narrow" w:hAnsi="Arial Narrow"/>
          <w:b/>
          <w:sz w:val="28"/>
          <w:szCs w:val="28"/>
        </w:rPr>
        <w:t xml:space="preserve"> </w:t>
      </w:r>
      <w:r w:rsidRPr="009E459D">
        <w:rPr>
          <w:rFonts w:ascii="Arial Narrow" w:hAnsi="Arial Narrow"/>
          <w:sz w:val="24"/>
          <w:szCs w:val="24"/>
        </w:rPr>
        <w:t>Utilização de argamassa com traço 1:3 (1 parte de cimento para 3 partes de areia). Esta proporção é adequada para proporcionar resistência mecânica suficiente ao piso.</w:t>
      </w:r>
      <w:r>
        <w:rPr>
          <w:rFonts w:ascii="Arial Narrow" w:hAnsi="Arial Narrow"/>
          <w:sz w:val="24"/>
          <w:szCs w:val="24"/>
        </w:rPr>
        <w:t xml:space="preserve"> </w:t>
      </w:r>
      <w:r w:rsidRPr="009E459D">
        <w:rPr>
          <w:rFonts w:ascii="Arial Narrow" w:hAnsi="Arial Narrow"/>
          <w:sz w:val="24"/>
          <w:szCs w:val="24"/>
        </w:rPr>
        <w:t>Espessura de 20mm</w:t>
      </w:r>
      <w:r w:rsidR="00D82CC2">
        <w:rPr>
          <w:rFonts w:ascii="Arial Narrow" w:hAnsi="Arial Narrow"/>
          <w:sz w:val="24"/>
          <w:szCs w:val="24"/>
        </w:rPr>
        <w:t xml:space="preserve"> com acabamento queimado</w:t>
      </w:r>
      <w:r>
        <w:rPr>
          <w:rFonts w:ascii="Arial Narrow" w:hAnsi="Arial Narrow"/>
          <w:sz w:val="24"/>
          <w:szCs w:val="24"/>
        </w:rPr>
        <w:t>, e</w:t>
      </w:r>
      <w:r w:rsidRPr="009E459D">
        <w:rPr>
          <w:rFonts w:ascii="Arial Narrow" w:hAnsi="Arial Narrow"/>
          <w:sz w:val="24"/>
          <w:szCs w:val="24"/>
        </w:rPr>
        <w:t>sta medida é especificada para garantir a resistência necessária do piso, considerando o tráfego esperado e as condições de uso.</w:t>
      </w:r>
      <w:r>
        <w:rPr>
          <w:rFonts w:ascii="Arial Narrow" w:hAnsi="Arial Narrow"/>
          <w:sz w:val="24"/>
          <w:szCs w:val="24"/>
        </w:rPr>
        <w:t xml:space="preserve"> </w:t>
      </w:r>
      <w:r w:rsidRPr="009E459D">
        <w:rPr>
          <w:rFonts w:ascii="Arial Narrow" w:hAnsi="Arial Narrow"/>
          <w:sz w:val="24"/>
          <w:szCs w:val="24"/>
        </w:rPr>
        <w:t>O acabamento queimado é obtido ao alisar a superfície do piso ainda fresco com uma desempenadeira metálica, criando uma camada lisa e compacta que aumenta a durabilidade e facilita a limpeza.</w:t>
      </w:r>
      <w:r w:rsidR="00D82CC2">
        <w:rPr>
          <w:rFonts w:ascii="Arial Narrow" w:hAnsi="Arial Narrow"/>
          <w:sz w:val="24"/>
          <w:szCs w:val="24"/>
        </w:rPr>
        <w:t xml:space="preserve"> </w:t>
      </w:r>
      <w:r w:rsidRPr="00D82CC2">
        <w:rPr>
          <w:rFonts w:ascii="Arial Narrow" w:hAnsi="Arial Narrow"/>
          <w:sz w:val="24"/>
          <w:szCs w:val="24"/>
        </w:rPr>
        <w:t xml:space="preserve">A execução deste tipo de piso envolve a preparação adequada da base, aplicação da argamassa com o traço especificado, nivelamento e acabamento queimado antes do endurecimento completo do </w:t>
      </w:r>
      <w:r w:rsidRPr="00D82CC2">
        <w:rPr>
          <w:rFonts w:ascii="Arial Narrow" w:hAnsi="Arial Narrow"/>
          <w:sz w:val="24"/>
          <w:szCs w:val="24"/>
        </w:rPr>
        <w:lastRenderedPageBreak/>
        <w:t>concreto.</w:t>
      </w:r>
      <w:r w:rsidR="00D82CC2">
        <w:rPr>
          <w:rFonts w:ascii="Arial Narrow" w:hAnsi="Arial Narrow"/>
          <w:sz w:val="24"/>
          <w:szCs w:val="24"/>
        </w:rPr>
        <w:t xml:space="preserve"> </w:t>
      </w:r>
      <w:r w:rsidRPr="00D82CC2">
        <w:rPr>
          <w:rFonts w:ascii="Arial Narrow" w:hAnsi="Arial Narrow"/>
          <w:sz w:val="24"/>
          <w:szCs w:val="24"/>
        </w:rPr>
        <w:t>É importante seguir as normas técnicas e as recomendações do projeto estrutural para garantir a durabilidade e a segurança do piso ao longo do tempo</w:t>
      </w:r>
      <w:r w:rsidR="00B166BC">
        <w:rPr>
          <w:rFonts w:ascii="Arial Narrow" w:hAnsi="Arial Narrow"/>
          <w:sz w:val="24"/>
          <w:szCs w:val="24"/>
        </w:rPr>
        <w:t>.</w:t>
      </w:r>
    </w:p>
    <w:p w:rsidR="00B166BC" w:rsidRPr="00B166BC" w:rsidRDefault="00B166BC" w:rsidP="00B166BC">
      <w:pPr>
        <w:pStyle w:val="PargrafodaLista"/>
        <w:spacing w:line="240" w:lineRule="auto"/>
        <w:ind w:left="705"/>
        <w:jc w:val="both"/>
        <w:rPr>
          <w:rFonts w:ascii="Arial Narrow" w:hAnsi="Arial Narrow"/>
          <w:sz w:val="24"/>
          <w:szCs w:val="24"/>
        </w:rPr>
      </w:pPr>
    </w:p>
    <w:p w:rsidR="007C6580" w:rsidRPr="007C6580" w:rsidRDefault="007C6580" w:rsidP="007C6580">
      <w:pPr>
        <w:pStyle w:val="PargrafodaLista"/>
        <w:numPr>
          <w:ilvl w:val="1"/>
          <w:numId w:val="4"/>
        </w:numPr>
        <w:spacing w:line="240" w:lineRule="auto"/>
        <w:jc w:val="both"/>
        <w:rPr>
          <w:rFonts w:ascii="Arial Narrow" w:hAnsi="Arial Narrow"/>
          <w:sz w:val="24"/>
          <w:szCs w:val="24"/>
        </w:rPr>
      </w:pPr>
      <w:r w:rsidRPr="00DD59C1">
        <w:rPr>
          <w:rFonts w:ascii="Arial Narrow" w:hAnsi="Arial Narrow"/>
          <w:b/>
          <w:sz w:val="24"/>
          <w:szCs w:val="24"/>
        </w:rPr>
        <w:t>Revestimento com porcelanato</w:t>
      </w:r>
      <w:r w:rsidR="00152777" w:rsidRPr="00DD59C1">
        <w:rPr>
          <w:rFonts w:ascii="Arial Narrow" w:hAnsi="Arial Narrow"/>
          <w:b/>
          <w:sz w:val="24"/>
          <w:szCs w:val="24"/>
        </w:rPr>
        <w:t>:</w:t>
      </w:r>
      <w:r w:rsidR="00152777" w:rsidRPr="007C6580">
        <w:rPr>
          <w:rFonts w:ascii="Arial Narrow" w:hAnsi="Arial Narrow"/>
          <w:b/>
          <w:sz w:val="28"/>
          <w:szCs w:val="28"/>
        </w:rPr>
        <w:t xml:space="preserve"> </w:t>
      </w:r>
      <w:r>
        <w:rPr>
          <w:rFonts w:ascii="Arial Narrow" w:hAnsi="Arial Narrow"/>
          <w:sz w:val="24"/>
          <w:szCs w:val="24"/>
        </w:rPr>
        <w:t>O revestimento será em p</w:t>
      </w:r>
      <w:r w:rsidRPr="007C6580">
        <w:rPr>
          <w:rFonts w:ascii="Arial Narrow" w:hAnsi="Arial Narrow"/>
          <w:sz w:val="24"/>
          <w:szCs w:val="24"/>
        </w:rPr>
        <w:t>orcelanato com acabamento esmaltado acetinado</w:t>
      </w:r>
      <w:r>
        <w:rPr>
          <w:rFonts w:ascii="Arial Narrow" w:hAnsi="Arial Narrow"/>
          <w:sz w:val="24"/>
          <w:szCs w:val="24"/>
        </w:rPr>
        <w:t xml:space="preserve"> e</w:t>
      </w:r>
      <w:r w:rsidRPr="007C6580">
        <w:rPr>
          <w:rFonts w:ascii="Arial Narrow" w:hAnsi="Arial Narrow"/>
          <w:sz w:val="24"/>
          <w:szCs w:val="24"/>
        </w:rPr>
        <w:t xml:space="preserve"> dimensão da peça de 45x45cm, com bordas retificadas para um assentamento preciso e juntas mínimas</w:t>
      </w:r>
      <w:r>
        <w:rPr>
          <w:rFonts w:ascii="Arial Narrow" w:hAnsi="Arial Narrow"/>
          <w:sz w:val="24"/>
          <w:szCs w:val="24"/>
        </w:rPr>
        <w:t xml:space="preserve">. </w:t>
      </w:r>
      <w:r w:rsidRPr="007C6580">
        <w:rPr>
          <w:rFonts w:ascii="Arial Narrow" w:hAnsi="Arial Narrow"/>
          <w:sz w:val="24"/>
          <w:szCs w:val="24"/>
        </w:rPr>
        <w:t>Assentamento com argamassa industrializada, adequada para garantir a aderência e estabilidade das peças de porcelanato.</w:t>
      </w:r>
      <w:r>
        <w:rPr>
          <w:rFonts w:ascii="Arial Narrow" w:hAnsi="Arial Narrow"/>
          <w:sz w:val="24"/>
          <w:szCs w:val="24"/>
        </w:rPr>
        <w:t xml:space="preserve"> </w:t>
      </w:r>
      <w:r w:rsidRPr="007C6580">
        <w:rPr>
          <w:rFonts w:ascii="Arial Narrow" w:hAnsi="Arial Narrow"/>
          <w:sz w:val="24"/>
          <w:szCs w:val="24"/>
        </w:rPr>
        <w:t>Incluso o rejuntamento, que será realizado com material adequado para complementar o acabamento estético e funcional do revestimento.</w:t>
      </w:r>
      <w:r>
        <w:rPr>
          <w:rFonts w:ascii="Arial Narrow" w:hAnsi="Arial Narrow"/>
          <w:sz w:val="24"/>
          <w:szCs w:val="24"/>
        </w:rPr>
        <w:t xml:space="preserve"> </w:t>
      </w:r>
      <w:r w:rsidRPr="007C6580">
        <w:rPr>
          <w:rFonts w:ascii="Arial Narrow" w:hAnsi="Arial Narrow"/>
          <w:sz w:val="24"/>
          <w:szCs w:val="24"/>
        </w:rPr>
        <w:t>A instalação seguirá as normas técnicas vigentes e as especificações do fabricante para garantir a durabilidade e a integridade do revestimento ao longo do tempo.</w:t>
      </w:r>
    </w:p>
    <w:p w:rsidR="007C6580" w:rsidRPr="007C6580" w:rsidRDefault="007C6580" w:rsidP="007C6580">
      <w:pPr>
        <w:pStyle w:val="PargrafodaLista"/>
        <w:spacing w:line="240" w:lineRule="auto"/>
        <w:ind w:left="705"/>
        <w:jc w:val="both"/>
        <w:rPr>
          <w:rFonts w:ascii="Arial Narrow" w:hAnsi="Arial Narrow"/>
          <w:sz w:val="24"/>
          <w:szCs w:val="24"/>
        </w:rPr>
      </w:pPr>
    </w:p>
    <w:p w:rsidR="00BF77F9" w:rsidRPr="00CF3D86" w:rsidRDefault="00BF5C00" w:rsidP="00CF3D86">
      <w:pPr>
        <w:pStyle w:val="PargrafodaLista"/>
        <w:numPr>
          <w:ilvl w:val="1"/>
          <w:numId w:val="4"/>
        </w:numPr>
        <w:spacing w:line="240" w:lineRule="auto"/>
        <w:jc w:val="both"/>
        <w:rPr>
          <w:rFonts w:ascii="Arial Narrow" w:hAnsi="Arial Narrow"/>
          <w:bCs/>
          <w:sz w:val="24"/>
          <w:szCs w:val="24"/>
        </w:rPr>
      </w:pPr>
      <w:r w:rsidRPr="00DD59C1">
        <w:rPr>
          <w:rFonts w:ascii="Arial Narrow" w:hAnsi="Arial Narrow"/>
          <w:b/>
          <w:sz w:val="24"/>
          <w:szCs w:val="24"/>
        </w:rPr>
        <w:t>Rodapé</w:t>
      </w:r>
      <w:r w:rsidR="00152777" w:rsidRPr="00DD59C1">
        <w:rPr>
          <w:rFonts w:ascii="Arial Narrow" w:hAnsi="Arial Narrow"/>
          <w:b/>
          <w:sz w:val="24"/>
          <w:szCs w:val="24"/>
        </w:rPr>
        <w:t>:</w:t>
      </w:r>
      <w:r w:rsidR="00152777" w:rsidRPr="00BF77F9">
        <w:rPr>
          <w:rFonts w:ascii="Arial Narrow" w:hAnsi="Arial Narrow"/>
          <w:b/>
          <w:sz w:val="28"/>
          <w:szCs w:val="28"/>
        </w:rPr>
        <w:t xml:space="preserve"> </w:t>
      </w:r>
      <w:r w:rsidR="00152777" w:rsidRPr="00BF77F9">
        <w:rPr>
          <w:rFonts w:ascii="Arial Narrow" w:hAnsi="Arial Narrow"/>
          <w:sz w:val="24"/>
          <w:szCs w:val="24"/>
        </w:rPr>
        <w:t xml:space="preserve">Este serviço destina-se </w:t>
      </w:r>
      <w:r w:rsidR="00BF77F9" w:rsidRPr="00BF77F9">
        <w:rPr>
          <w:rFonts w:ascii="Arial Narrow" w:hAnsi="Arial Narrow"/>
          <w:sz w:val="24"/>
          <w:szCs w:val="24"/>
        </w:rPr>
        <w:t>ao</w:t>
      </w:r>
      <w:r w:rsidR="00BF77F9" w:rsidRPr="00BF77F9">
        <w:rPr>
          <w:rFonts w:ascii="Arial Narrow" w:hAnsi="Arial Narrow"/>
          <w:bCs/>
          <w:sz w:val="24"/>
          <w:szCs w:val="24"/>
        </w:rPr>
        <w:t xml:space="preserve"> </w:t>
      </w:r>
      <w:r>
        <w:rPr>
          <w:rFonts w:ascii="Arial Narrow" w:hAnsi="Arial Narrow"/>
          <w:bCs/>
          <w:sz w:val="24"/>
          <w:szCs w:val="24"/>
        </w:rPr>
        <w:t>assentamento de rodapé em c</w:t>
      </w:r>
      <w:r w:rsidRPr="00BF5C00">
        <w:rPr>
          <w:rFonts w:ascii="Arial Narrow" w:hAnsi="Arial Narrow"/>
          <w:bCs/>
          <w:sz w:val="24"/>
          <w:szCs w:val="24"/>
        </w:rPr>
        <w:t>erâmica esmaltada comercial</w:t>
      </w:r>
      <w:r>
        <w:rPr>
          <w:rFonts w:ascii="Arial Narrow" w:hAnsi="Arial Narrow"/>
          <w:bCs/>
          <w:sz w:val="24"/>
          <w:szCs w:val="24"/>
        </w:rPr>
        <w:t xml:space="preserve">, </w:t>
      </w:r>
      <w:r w:rsidRPr="00BF5C00">
        <w:rPr>
          <w:rFonts w:ascii="Arial Narrow" w:hAnsi="Arial Narrow"/>
          <w:bCs/>
          <w:sz w:val="24"/>
          <w:szCs w:val="24"/>
        </w:rPr>
        <w:t xml:space="preserve">altura </w:t>
      </w:r>
      <w:r>
        <w:rPr>
          <w:rFonts w:ascii="Arial Narrow" w:hAnsi="Arial Narrow"/>
          <w:bCs/>
          <w:sz w:val="24"/>
          <w:szCs w:val="24"/>
        </w:rPr>
        <w:t>de</w:t>
      </w:r>
      <w:r w:rsidRPr="00BF5C00">
        <w:rPr>
          <w:rFonts w:ascii="Arial Narrow" w:hAnsi="Arial Narrow"/>
          <w:bCs/>
          <w:sz w:val="24"/>
          <w:szCs w:val="24"/>
        </w:rPr>
        <w:t xml:space="preserve"> 10cm, proporcionando um acabamento estético e funcional adequado para proteção das paredes e facilitando a limpeza.</w:t>
      </w:r>
      <w:r w:rsidR="008B34C7">
        <w:rPr>
          <w:rFonts w:ascii="Arial Narrow" w:hAnsi="Arial Narrow"/>
          <w:bCs/>
          <w:sz w:val="24"/>
          <w:szCs w:val="24"/>
        </w:rPr>
        <w:t xml:space="preserve"> </w:t>
      </w:r>
      <w:r w:rsidRPr="008B34C7">
        <w:rPr>
          <w:rFonts w:ascii="Arial Narrow" w:hAnsi="Arial Narrow"/>
          <w:bCs/>
          <w:sz w:val="24"/>
          <w:szCs w:val="24"/>
        </w:rPr>
        <w:t>Índice PEI IV (</w:t>
      </w:r>
      <w:proofErr w:type="spellStart"/>
      <w:r w:rsidRPr="008B34C7">
        <w:rPr>
          <w:rFonts w:ascii="Arial Narrow" w:hAnsi="Arial Narrow"/>
          <w:bCs/>
          <w:sz w:val="24"/>
          <w:szCs w:val="24"/>
        </w:rPr>
        <w:t>Porcelain</w:t>
      </w:r>
      <w:proofErr w:type="spellEnd"/>
      <w:r w:rsidRPr="008B34C7">
        <w:rPr>
          <w:rFonts w:ascii="Arial Narrow" w:hAnsi="Arial Narrow"/>
          <w:bCs/>
          <w:sz w:val="24"/>
          <w:szCs w:val="24"/>
        </w:rPr>
        <w:t xml:space="preserve"> </w:t>
      </w:r>
      <w:proofErr w:type="spellStart"/>
      <w:r w:rsidRPr="008B34C7">
        <w:rPr>
          <w:rFonts w:ascii="Arial Narrow" w:hAnsi="Arial Narrow"/>
          <w:bCs/>
          <w:sz w:val="24"/>
          <w:szCs w:val="24"/>
        </w:rPr>
        <w:t>Enamel</w:t>
      </w:r>
      <w:proofErr w:type="spellEnd"/>
      <w:r w:rsidRPr="008B34C7">
        <w:rPr>
          <w:rFonts w:ascii="Arial Narrow" w:hAnsi="Arial Narrow"/>
          <w:bCs/>
          <w:sz w:val="24"/>
          <w:szCs w:val="24"/>
        </w:rPr>
        <w:t xml:space="preserve"> </w:t>
      </w:r>
      <w:proofErr w:type="spellStart"/>
      <w:r w:rsidRPr="008B34C7">
        <w:rPr>
          <w:rFonts w:ascii="Arial Narrow" w:hAnsi="Arial Narrow"/>
          <w:bCs/>
          <w:sz w:val="24"/>
          <w:szCs w:val="24"/>
        </w:rPr>
        <w:t>Institute</w:t>
      </w:r>
      <w:proofErr w:type="spellEnd"/>
      <w:r w:rsidRPr="008B34C7">
        <w:rPr>
          <w:rFonts w:ascii="Arial Narrow" w:hAnsi="Arial Narrow"/>
          <w:bCs/>
          <w:sz w:val="24"/>
          <w:szCs w:val="24"/>
        </w:rPr>
        <w:t>), indicando que o revestimento é adequado para áreas de tráfego médio a intenso, como corredores e áreas comuns.</w:t>
      </w:r>
      <w:r w:rsidR="008B34C7">
        <w:rPr>
          <w:rFonts w:ascii="Arial Narrow" w:hAnsi="Arial Narrow"/>
          <w:bCs/>
          <w:sz w:val="24"/>
          <w:szCs w:val="24"/>
        </w:rPr>
        <w:t xml:space="preserve"> </w:t>
      </w:r>
      <w:r w:rsidR="008B34C7" w:rsidRPr="008B34C7">
        <w:rPr>
          <w:rFonts w:ascii="Arial Narrow" w:hAnsi="Arial Narrow"/>
          <w:bCs/>
          <w:sz w:val="24"/>
          <w:szCs w:val="24"/>
        </w:rPr>
        <w:t xml:space="preserve">O </w:t>
      </w:r>
      <w:r w:rsidR="008B34C7">
        <w:rPr>
          <w:rFonts w:ascii="Arial Narrow" w:hAnsi="Arial Narrow"/>
          <w:bCs/>
          <w:sz w:val="24"/>
          <w:szCs w:val="24"/>
        </w:rPr>
        <w:t>a</w:t>
      </w:r>
      <w:r w:rsidRPr="008B34C7">
        <w:rPr>
          <w:rFonts w:ascii="Arial Narrow" w:hAnsi="Arial Narrow"/>
          <w:bCs/>
          <w:sz w:val="24"/>
          <w:szCs w:val="24"/>
        </w:rPr>
        <w:t>ssentamento</w:t>
      </w:r>
      <w:r w:rsidR="008B34C7">
        <w:rPr>
          <w:rFonts w:ascii="Arial Narrow" w:hAnsi="Arial Narrow"/>
          <w:bCs/>
          <w:sz w:val="24"/>
          <w:szCs w:val="24"/>
        </w:rPr>
        <w:t xml:space="preserve"> deverá ser feito</w:t>
      </w:r>
      <w:r w:rsidRPr="008B34C7">
        <w:rPr>
          <w:rFonts w:ascii="Arial Narrow" w:hAnsi="Arial Narrow"/>
          <w:bCs/>
          <w:sz w:val="24"/>
          <w:szCs w:val="24"/>
        </w:rPr>
        <w:t xml:space="preserve"> com argamassa industrializada, específica para revestimentos cerâmicos, garantindo aderência adequada e estabilidade dos rodapés.</w:t>
      </w:r>
      <w:r w:rsidR="008B34C7">
        <w:rPr>
          <w:rFonts w:ascii="Arial Narrow" w:hAnsi="Arial Narrow"/>
          <w:bCs/>
          <w:sz w:val="24"/>
          <w:szCs w:val="24"/>
        </w:rPr>
        <w:t xml:space="preserve"> </w:t>
      </w:r>
      <w:r w:rsidRPr="008B34C7">
        <w:rPr>
          <w:rFonts w:ascii="Arial Narrow" w:hAnsi="Arial Narrow"/>
          <w:bCs/>
          <w:sz w:val="24"/>
          <w:szCs w:val="24"/>
        </w:rPr>
        <w:t>Incluso o rejuntamento, que será realizado com material compatível para complementar o acabamento estético e funcional do rodapé de cerâmica.</w:t>
      </w:r>
      <w:r w:rsidR="00CF3D86">
        <w:rPr>
          <w:rFonts w:ascii="Arial Narrow" w:hAnsi="Arial Narrow"/>
          <w:bCs/>
          <w:sz w:val="24"/>
          <w:szCs w:val="24"/>
        </w:rPr>
        <w:t xml:space="preserve"> </w:t>
      </w:r>
      <w:r w:rsidRPr="00CF3D86">
        <w:rPr>
          <w:rFonts w:ascii="Arial Narrow" w:hAnsi="Arial Narrow"/>
          <w:bCs/>
          <w:sz w:val="24"/>
          <w:szCs w:val="24"/>
        </w:rPr>
        <w:t>A instalação seguirá as normas técnicas e as especificações do fabricante para garantir a durabilidade e a integridade do revestimento ao longo do tempo.</w:t>
      </w:r>
      <w:r w:rsidR="00CF3D86">
        <w:rPr>
          <w:rFonts w:ascii="Arial Narrow" w:hAnsi="Arial Narrow"/>
          <w:bCs/>
          <w:sz w:val="24"/>
          <w:szCs w:val="24"/>
        </w:rPr>
        <w:t xml:space="preserve"> </w:t>
      </w:r>
      <w:r w:rsidRPr="00CF3D86">
        <w:rPr>
          <w:rFonts w:ascii="Arial Narrow" w:hAnsi="Arial Narrow"/>
          <w:bCs/>
          <w:sz w:val="24"/>
          <w:szCs w:val="24"/>
        </w:rPr>
        <w:t>O rodapé de cerâmica esmaltada comercial será instalado com o objetivo de proporcionar um acabamento durável, de fácil manutenção e esteticamente agradável, complementando o revestimento de pisos e paredes do ambiente.</w:t>
      </w:r>
    </w:p>
    <w:p w:rsidR="00BF77F9" w:rsidRPr="00BF77F9" w:rsidRDefault="00BF77F9" w:rsidP="00BF77F9">
      <w:pPr>
        <w:pStyle w:val="PargrafodaLista"/>
        <w:spacing w:line="240" w:lineRule="auto"/>
        <w:ind w:left="705"/>
        <w:jc w:val="both"/>
        <w:rPr>
          <w:rFonts w:ascii="Arial Narrow" w:hAnsi="Arial Narrow"/>
          <w:sz w:val="24"/>
          <w:szCs w:val="24"/>
        </w:rPr>
      </w:pPr>
    </w:p>
    <w:p w:rsidR="00B166BC" w:rsidRPr="00B166BC" w:rsidRDefault="00B166BC" w:rsidP="00B166BC">
      <w:pPr>
        <w:pStyle w:val="PargrafodaLista"/>
        <w:numPr>
          <w:ilvl w:val="0"/>
          <w:numId w:val="4"/>
        </w:numPr>
        <w:spacing w:line="240" w:lineRule="auto"/>
        <w:jc w:val="both"/>
        <w:rPr>
          <w:rFonts w:ascii="Arial Narrow" w:hAnsi="Arial Narrow"/>
          <w:b/>
          <w:sz w:val="24"/>
          <w:szCs w:val="24"/>
          <w:u w:val="single"/>
        </w:rPr>
      </w:pPr>
      <w:r w:rsidRPr="00B166BC">
        <w:rPr>
          <w:rFonts w:ascii="Arial Narrow" w:hAnsi="Arial Narrow"/>
          <w:b/>
          <w:sz w:val="24"/>
          <w:szCs w:val="24"/>
          <w:u w:val="single"/>
        </w:rPr>
        <w:t>PINTURA:</w:t>
      </w:r>
    </w:p>
    <w:p w:rsidR="00B166BC" w:rsidRPr="00B166BC" w:rsidRDefault="00B166BC" w:rsidP="00B166BC">
      <w:pPr>
        <w:pStyle w:val="PargrafodaLista"/>
        <w:rPr>
          <w:rFonts w:ascii="Arial Narrow" w:hAnsi="Arial Narrow"/>
          <w:b/>
          <w:sz w:val="28"/>
          <w:szCs w:val="28"/>
        </w:rPr>
      </w:pPr>
    </w:p>
    <w:p w:rsidR="00EC780A" w:rsidRDefault="00FF032B" w:rsidP="00AC4DFD">
      <w:pPr>
        <w:pStyle w:val="PargrafodaLista"/>
        <w:numPr>
          <w:ilvl w:val="1"/>
          <w:numId w:val="4"/>
        </w:numPr>
        <w:spacing w:line="240" w:lineRule="auto"/>
        <w:jc w:val="both"/>
        <w:rPr>
          <w:rFonts w:ascii="Arial Narrow" w:hAnsi="Arial Narrow"/>
          <w:sz w:val="24"/>
          <w:szCs w:val="24"/>
        </w:rPr>
      </w:pPr>
      <w:r w:rsidRPr="00DD59C1">
        <w:rPr>
          <w:rFonts w:ascii="Arial Narrow" w:hAnsi="Arial Narrow"/>
          <w:b/>
          <w:sz w:val="24"/>
          <w:szCs w:val="24"/>
        </w:rPr>
        <w:t xml:space="preserve">Preparação </w:t>
      </w:r>
      <w:r w:rsidR="00AC4DFD" w:rsidRPr="00DD59C1">
        <w:rPr>
          <w:rFonts w:ascii="Arial Narrow" w:hAnsi="Arial Narrow"/>
          <w:b/>
          <w:sz w:val="24"/>
          <w:szCs w:val="24"/>
        </w:rPr>
        <w:t>e</w:t>
      </w:r>
      <w:r w:rsidRPr="00DD59C1">
        <w:rPr>
          <w:rFonts w:ascii="Arial Narrow" w:hAnsi="Arial Narrow"/>
          <w:b/>
          <w:sz w:val="24"/>
          <w:szCs w:val="24"/>
        </w:rPr>
        <w:t xml:space="preserve"> emassamento</w:t>
      </w:r>
      <w:r w:rsidR="00AC4DFD" w:rsidRPr="00DD59C1">
        <w:rPr>
          <w:rFonts w:ascii="Arial Narrow" w:hAnsi="Arial Narrow"/>
          <w:b/>
          <w:sz w:val="24"/>
          <w:szCs w:val="24"/>
        </w:rPr>
        <w:t xml:space="preserve"> em parede e teto</w:t>
      </w:r>
      <w:r w:rsidR="00152777" w:rsidRPr="00DD59C1">
        <w:rPr>
          <w:rFonts w:ascii="Arial Narrow" w:hAnsi="Arial Narrow"/>
          <w:b/>
          <w:sz w:val="24"/>
          <w:szCs w:val="24"/>
        </w:rPr>
        <w:t>:</w:t>
      </w:r>
      <w:r w:rsidR="00152777" w:rsidRPr="00FF032B">
        <w:rPr>
          <w:rFonts w:ascii="Arial Narrow" w:hAnsi="Arial Narrow"/>
          <w:b/>
          <w:sz w:val="28"/>
          <w:szCs w:val="28"/>
        </w:rPr>
        <w:t xml:space="preserve"> </w:t>
      </w:r>
      <w:r w:rsidR="00152777" w:rsidRPr="00FF032B">
        <w:rPr>
          <w:rFonts w:ascii="Arial Narrow" w:hAnsi="Arial Narrow"/>
          <w:sz w:val="24"/>
          <w:szCs w:val="24"/>
        </w:rPr>
        <w:t xml:space="preserve">Este serviço destina-se </w:t>
      </w:r>
      <w:r w:rsidR="00BF77F9" w:rsidRPr="00FF032B">
        <w:rPr>
          <w:rFonts w:ascii="Arial Narrow" w:hAnsi="Arial Narrow"/>
          <w:sz w:val="24"/>
          <w:szCs w:val="24"/>
        </w:rPr>
        <w:t>a </w:t>
      </w:r>
      <w:r w:rsidRPr="00FF032B">
        <w:rPr>
          <w:rFonts w:ascii="Arial Narrow" w:hAnsi="Arial Narrow"/>
          <w:sz w:val="24"/>
          <w:szCs w:val="24"/>
        </w:rPr>
        <w:t>preparação</w:t>
      </w:r>
      <w:r w:rsidRPr="00FF032B">
        <w:rPr>
          <w:rFonts w:ascii="Arial Narrow" w:hAnsi="Arial Narrow"/>
          <w:bCs/>
          <w:sz w:val="24"/>
          <w:szCs w:val="24"/>
        </w:rPr>
        <w:t xml:space="preserve"> das paredes para receber o emassamento</w:t>
      </w:r>
      <w:r>
        <w:rPr>
          <w:rFonts w:ascii="Arial Narrow" w:hAnsi="Arial Narrow"/>
          <w:bCs/>
          <w:sz w:val="24"/>
          <w:szCs w:val="24"/>
        </w:rPr>
        <w:t>.</w:t>
      </w:r>
      <w:r>
        <w:rPr>
          <w:rFonts w:ascii="Arial Narrow" w:hAnsi="Arial Narrow"/>
          <w:sz w:val="24"/>
          <w:szCs w:val="24"/>
        </w:rPr>
        <w:t xml:space="preserve"> Inicialmente deverá ser feito o e</w:t>
      </w:r>
      <w:r w:rsidRPr="00FF032B">
        <w:rPr>
          <w:rFonts w:ascii="Arial Narrow" w:hAnsi="Arial Narrow"/>
          <w:sz w:val="24"/>
          <w:szCs w:val="24"/>
        </w:rPr>
        <w:t>massamento de pequenas fissuras, buracos ou imperfeições na superfície da parede utilizando massa corrida ou similar, garantindo um acabamento liso e uniforme.</w:t>
      </w:r>
      <w:r>
        <w:rPr>
          <w:rFonts w:ascii="Arial Narrow" w:hAnsi="Arial Narrow"/>
          <w:sz w:val="24"/>
          <w:szCs w:val="24"/>
        </w:rPr>
        <w:t xml:space="preserve"> </w:t>
      </w:r>
      <w:r w:rsidRPr="00FF032B">
        <w:rPr>
          <w:rFonts w:ascii="Arial Narrow" w:hAnsi="Arial Narrow"/>
          <w:sz w:val="24"/>
          <w:szCs w:val="24"/>
        </w:rPr>
        <w:t>Aplicação de uma demão de selador acrílico para uniformizar a absorção da parede, melhorar a aderência da tinta e proporcionar um acabamento mais homogêneo.</w:t>
      </w:r>
      <w:r w:rsidR="00AC4DFD">
        <w:rPr>
          <w:rFonts w:ascii="Arial Narrow" w:hAnsi="Arial Narrow"/>
          <w:sz w:val="24"/>
          <w:szCs w:val="24"/>
        </w:rPr>
        <w:t xml:space="preserve"> </w:t>
      </w:r>
      <w:r w:rsidRPr="00AC4DFD">
        <w:rPr>
          <w:rFonts w:ascii="Arial Narrow" w:hAnsi="Arial Narrow"/>
          <w:sz w:val="24"/>
          <w:szCs w:val="24"/>
        </w:rPr>
        <w:t>Lixamento da superfície após a aplicação do selador para garantir um acabamento suave e preparar a parede para receber a pintura.</w:t>
      </w:r>
      <w:r w:rsidR="00AC4DFD">
        <w:rPr>
          <w:rFonts w:ascii="Arial Narrow" w:hAnsi="Arial Narrow"/>
          <w:sz w:val="24"/>
          <w:szCs w:val="24"/>
        </w:rPr>
        <w:t xml:space="preserve"> </w:t>
      </w:r>
      <w:r w:rsidRPr="00AC4DFD">
        <w:rPr>
          <w:rFonts w:ascii="Arial Narrow" w:hAnsi="Arial Narrow"/>
          <w:sz w:val="24"/>
          <w:szCs w:val="24"/>
        </w:rPr>
        <w:t>Remoção de resíduos de lixa e poeira da superfície para garantir uma aplicação limpa e sem interferências na pintura final.</w:t>
      </w:r>
      <w:r w:rsidR="00AC4DFD">
        <w:rPr>
          <w:rFonts w:ascii="Arial Narrow" w:hAnsi="Arial Narrow"/>
          <w:sz w:val="24"/>
          <w:szCs w:val="24"/>
        </w:rPr>
        <w:t xml:space="preserve"> </w:t>
      </w:r>
      <w:r w:rsidRPr="00AC4DFD">
        <w:rPr>
          <w:rFonts w:ascii="Arial Narrow" w:hAnsi="Arial Narrow"/>
          <w:sz w:val="24"/>
          <w:szCs w:val="24"/>
        </w:rPr>
        <w:t>Verificação final da parede para assegurar que todas as etapas foram realizadas corretamente e que a superfície está pronta para receber a pintura</w:t>
      </w:r>
      <w:r w:rsidR="00AC4DFD">
        <w:rPr>
          <w:rFonts w:ascii="Arial Narrow" w:hAnsi="Arial Narrow"/>
          <w:sz w:val="24"/>
          <w:szCs w:val="24"/>
        </w:rPr>
        <w:t>.</w:t>
      </w:r>
    </w:p>
    <w:p w:rsidR="00AC4DFD" w:rsidRPr="00AC4DFD" w:rsidRDefault="00AC4DFD" w:rsidP="00AC4DFD">
      <w:pPr>
        <w:pStyle w:val="PargrafodaLista"/>
        <w:spacing w:line="240" w:lineRule="auto"/>
        <w:ind w:left="705"/>
        <w:jc w:val="both"/>
        <w:rPr>
          <w:rFonts w:ascii="Arial Narrow" w:hAnsi="Arial Narrow"/>
          <w:sz w:val="24"/>
          <w:szCs w:val="24"/>
        </w:rPr>
      </w:pPr>
    </w:p>
    <w:p w:rsidR="00EC780A" w:rsidRPr="00144572" w:rsidRDefault="00627855" w:rsidP="00144572">
      <w:pPr>
        <w:pStyle w:val="PargrafodaLista"/>
        <w:numPr>
          <w:ilvl w:val="1"/>
          <w:numId w:val="4"/>
        </w:numPr>
        <w:spacing w:line="240" w:lineRule="auto"/>
        <w:jc w:val="both"/>
        <w:rPr>
          <w:rFonts w:ascii="Arial Narrow" w:hAnsi="Arial Narrow"/>
          <w:sz w:val="24"/>
          <w:szCs w:val="24"/>
        </w:rPr>
      </w:pPr>
      <w:r w:rsidRPr="00DD59C1">
        <w:rPr>
          <w:rFonts w:ascii="Arial Narrow" w:hAnsi="Arial Narrow"/>
          <w:b/>
          <w:sz w:val="24"/>
          <w:szCs w:val="24"/>
        </w:rPr>
        <w:t>Pintura</w:t>
      </w:r>
      <w:r w:rsidR="00EC780A" w:rsidRPr="00DD59C1">
        <w:rPr>
          <w:rFonts w:ascii="Arial Narrow" w:hAnsi="Arial Narrow"/>
          <w:b/>
          <w:sz w:val="24"/>
          <w:szCs w:val="24"/>
        </w:rPr>
        <w:t>:</w:t>
      </w:r>
      <w:r w:rsidR="00EC780A">
        <w:rPr>
          <w:rFonts w:ascii="Arial Narrow" w:hAnsi="Arial Narrow"/>
          <w:b/>
          <w:sz w:val="28"/>
          <w:szCs w:val="28"/>
        </w:rPr>
        <w:t xml:space="preserve"> </w:t>
      </w:r>
      <w:r w:rsidRPr="00627855">
        <w:rPr>
          <w:rFonts w:ascii="Arial Narrow" w:hAnsi="Arial Narrow"/>
          <w:sz w:val="24"/>
          <w:szCs w:val="24"/>
        </w:rPr>
        <w:t>Aplicação de duas demãos de tinta acrílica de boa qualidade, utilizando técnicas apropriadas para garantir cobertura uniforme e durabilidade do acabamento. Respeit</w:t>
      </w:r>
      <w:r>
        <w:rPr>
          <w:rFonts w:ascii="Arial Narrow" w:hAnsi="Arial Narrow"/>
          <w:sz w:val="24"/>
          <w:szCs w:val="24"/>
        </w:rPr>
        <w:t>ar</w:t>
      </w:r>
      <w:r w:rsidRPr="00627855">
        <w:rPr>
          <w:rFonts w:ascii="Arial Narrow" w:hAnsi="Arial Narrow"/>
          <w:sz w:val="24"/>
          <w:szCs w:val="24"/>
        </w:rPr>
        <w:t xml:space="preserve"> </w:t>
      </w:r>
      <w:r>
        <w:rPr>
          <w:rFonts w:ascii="Arial Narrow" w:hAnsi="Arial Narrow"/>
          <w:sz w:val="24"/>
          <w:szCs w:val="24"/>
        </w:rPr>
        <w:t>o</w:t>
      </w:r>
      <w:r w:rsidRPr="00627855">
        <w:rPr>
          <w:rFonts w:ascii="Arial Narrow" w:hAnsi="Arial Narrow"/>
          <w:sz w:val="24"/>
          <w:szCs w:val="24"/>
        </w:rPr>
        <w:t xml:space="preserve"> tempo de secagem entre demãos conforme recomendações do fabricante da tinta acrílica.</w:t>
      </w:r>
      <w:r>
        <w:rPr>
          <w:rFonts w:ascii="Arial Narrow" w:hAnsi="Arial Narrow"/>
          <w:sz w:val="24"/>
          <w:szCs w:val="24"/>
        </w:rPr>
        <w:t xml:space="preserve"> </w:t>
      </w:r>
      <w:r w:rsidRPr="00627855">
        <w:rPr>
          <w:rFonts w:ascii="Arial Narrow" w:hAnsi="Arial Narrow"/>
          <w:sz w:val="24"/>
          <w:szCs w:val="24"/>
        </w:rPr>
        <w:t>Verificação final da parede após a secagem completa da tinta, assegurando que o acabamento esteja conforme as expectativas, com atenção aos detalhes e retoques, se necessário.</w:t>
      </w:r>
      <w:r>
        <w:rPr>
          <w:rFonts w:ascii="Arial Narrow" w:hAnsi="Arial Narrow"/>
          <w:sz w:val="24"/>
          <w:szCs w:val="24"/>
        </w:rPr>
        <w:t xml:space="preserve"> </w:t>
      </w:r>
      <w:r w:rsidRPr="00627855">
        <w:rPr>
          <w:rFonts w:ascii="Arial Narrow" w:hAnsi="Arial Narrow"/>
          <w:sz w:val="24"/>
          <w:szCs w:val="24"/>
        </w:rPr>
        <w:t>Remoção de resíduos de materiais e limpeza da área de trabalho, deixando o ambiente limpo e organizado.</w:t>
      </w:r>
      <w:r w:rsidR="00144572">
        <w:rPr>
          <w:rFonts w:ascii="Arial Narrow" w:hAnsi="Arial Narrow"/>
          <w:sz w:val="24"/>
          <w:szCs w:val="24"/>
        </w:rPr>
        <w:t xml:space="preserve"> </w:t>
      </w:r>
      <w:r w:rsidRPr="00144572">
        <w:rPr>
          <w:rFonts w:ascii="Arial Narrow" w:hAnsi="Arial Narrow"/>
          <w:sz w:val="24"/>
          <w:szCs w:val="24"/>
        </w:rPr>
        <w:t>Durante todo o processo, são seguidas as normas de segurança e técnicas para garantir um resultado final de qualidade e durabilidade da pintura acrílica em paredes.</w:t>
      </w:r>
    </w:p>
    <w:p w:rsidR="00817C05" w:rsidRPr="00817C05" w:rsidRDefault="00817C05" w:rsidP="00817C05">
      <w:pPr>
        <w:pStyle w:val="PargrafodaLista"/>
        <w:rPr>
          <w:rFonts w:ascii="Arial Narrow" w:hAnsi="Arial Narrow"/>
          <w:sz w:val="24"/>
          <w:szCs w:val="24"/>
        </w:rPr>
      </w:pPr>
    </w:p>
    <w:p w:rsidR="00A443B9" w:rsidRDefault="00C04070" w:rsidP="00A443B9">
      <w:pPr>
        <w:pStyle w:val="PargrafodaLista"/>
        <w:numPr>
          <w:ilvl w:val="1"/>
          <w:numId w:val="4"/>
        </w:numPr>
        <w:spacing w:line="240" w:lineRule="auto"/>
        <w:jc w:val="both"/>
        <w:rPr>
          <w:rFonts w:ascii="Arial Narrow" w:hAnsi="Arial Narrow"/>
          <w:sz w:val="24"/>
          <w:szCs w:val="24"/>
        </w:rPr>
      </w:pPr>
      <w:r w:rsidRPr="00DD59C1">
        <w:rPr>
          <w:rFonts w:ascii="Arial Narrow" w:hAnsi="Arial Narrow"/>
          <w:b/>
          <w:sz w:val="24"/>
          <w:szCs w:val="24"/>
        </w:rPr>
        <w:t>Pintura esmalte sintético</w:t>
      </w:r>
      <w:r w:rsidR="00145DA2" w:rsidRPr="00DD59C1">
        <w:rPr>
          <w:rFonts w:ascii="Arial Narrow" w:hAnsi="Arial Narrow"/>
          <w:b/>
          <w:sz w:val="24"/>
          <w:szCs w:val="24"/>
        </w:rPr>
        <w:t>:</w:t>
      </w:r>
      <w:r w:rsidR="00145DA2" w:rsidRPr="00C04070">
        <w:rPr>
          <w:rFonts w:ascii="Arial Narrow" w:hAnsi="Arial Narrow"/>
          <w:b/>
          <w:sz w:val="28"/>
          <w:szCs w:val="28"/>
        </w:rPr>
        <w:t xml:space="preserve"> </w:t>
      </w:r>
      <w:r w:rsidRPr="00C04070">
        <w:rPr>
          <w:rFonts w:ascii="Arial Narrow" w:hAnsi="Arial Narrow"/>
          <w:sz w:val="24"/>
          <w:szCs w:val="24"/>
        </w:rPr>
        <w:t>Limpeza completa da superfície metálica para remover sujeiras, óleos, graxas e qualquer resíduo que possa interferir na aderência da tinta.</w:t>
      </w:r>
      <w:r>
        <w:rPr>
          <w:rFonts w:ascii="Arial Narrow" w:hAnsi="Arial Narrow"/>
          <w:sz w:val="24"/>
          <w:szCs w:val="24"/>
        </w:rPr>
        <w:t xml:space="preserve"> </w:t>
      </w:r>
      <w:r w:rsidRPr="00C04070">
        <w:rPr>
          <w:rFonts w:ascii="Arial Narrow" w:hAnsi="Arial Narrow"/>
          <w:sz w:val="24"/>
          <w:szCs w:val="24"/>
        </w:rPr>
        <w:t>Aplicação de uma demão de fundo anticorrosivo adequado para proteger o metal contra a corrosão. Este fundo é essencial para garantir a durabilidade da pintura e proteger o metal ao longo do tempo</w:t>
      </w:r>
      <w:r>
        <w:rPr>
          <w:rFonts w:ascii="Arial Narrow" w:hAnsi="Arial Narrow"/>
          <w:sz w:val="24"/>
          <w:szCs w:val="24"/>
        </w:rPr>
        <w:t>, r</w:t>
      </w:r>
      <w:r w:rsidRPr="00C04070">
        <w:rPr>
          <w:rFonts w:ascii="Arial Narrow" w:hAnsi="Arial Narrow"/>
          <w:sz w:val="24"/>
          <w:szCs w:val="24"/>
        </w:rPr>
        <w:t>espeit</w:t>
      </w:r>
      <w:r>
        <w:rPr>
          <w:rFonts w:ascii="Arial Narrow" w:hAnsi="Arial Narrow"/>
          <w:sz w:val="24"/>
          <w:szCs w:val="24"/>
        </w:rPr>
        <w:t>ando</w:t>
      </w:r>
      <w:r w:rsidRPr="00C04070">
        <w:rPr>
          <w:rFonts w:ascii="Arial Narrow" w:hAnsi="Arial Narrow"/>
          <w:sz w:val="24"/>
          <w:szCs w:val="24"/>
        </w:rPr>
        <w:t xml:space="preserve"> o tempo de secagem recomendado pelo fabricante do fundo anticorrosivo.</w:t>
      </w:r>
      <w:r>
        <w:rPr>
          <w:rFonts w:ascii="Arial Narrow" w:hAnsi="Arial Narrow"/>
          <w:sz w:val="24"/>
          <w:szCs w:val="24"/>
        </w:rPr>
        <w:t xml:space="preserve"> </w:t>
      </w:r>
      <w:r w:rsidRPr="00C04070">
        <w:rPr>
          <w:rFonts w:ascii="Arial Narrow" w:hAnsi="Arial Narrow"/>
          <w:sz w:val="24"/>
          <w:szCs w:val="24"/>
        </w:rPr>
        <w:t xml:space="preserve">Lixamento suave da superfície após a secagem do fundo para garantir uma base uniforme e suave para a aplicação da tinta esmalte </w:t>
      </w:r>
      <w:r w:rsidRPr="00C04070">
        <w:rPr>
          <w:rFonts w:ascii="Arial Narrow" w:hAnsi="Arial Narrow"/>
          <w:sz w:val="24"/>
          <w:szCs w:val="24"/>
        </w:rPr>
        <w:lastRenderedPageBreak/>
        <w:t>sintético.</w:t>
      </w:r>
      <w:r>
        <w:rPr>
          <w:rFonts w:ascii="Arial Narrow" w:hAnsi="Arial Narrow"/>
          <w:sz w:val="24"/>
          <w:szCs w:val="24"/>
        </w:rPr>
        <w:t xml:space="preserve"> </w:t>
      </w:r>
      <w:r w:rsidRPr="00C04070">
        <w:rPr>
          <w:rFonts w:ascii="Arial Narrow" w:hAnsi="Arial Narrow"/>
          <w:sz w:val="24"/>
          <w:szCs w:val="24"/>
        </w:rPr>
        <w:t>Aplicação de duas demãos de esmalte sintético de qualidade, utilizando técnicas apropriadas para garantir uma cobertura uniforme e durável. O esmalte sintético proporciona um acabamento resistente e brilhante para superfícies metálicas</w:t>
      </w:r>
      <w:r>
        <w:rPr>
          <w:rFonts w:ascii="Arial Narrow" w:hAnsi="Arial Narrow"/>
          <w:sz w:val="24"/>
          <w:szCs w:val="24"/>
        </w:rPr>
        <w:t>, r</w:t>
      </w:r>
      <w:r w:rsidRPr="00C04070">
        <w:rPr>
          <w:rFonts w:ascii="Arial Narrow" w:hAnsi="Arial Narrow"/>
          <w:sz w:val="24"/>
          <w:szCs w:val="24"/>
        </w:rPr>
        <w:t>espeit</w:t>
      </w:r>
      <w:r>
        <w:rPr>
          <w:rFonts w:ascii="Arial Narrow" w:hAnsi="Arial Narrow"/>
          <w:sz w:val="24"/>
          <w:szCs w:val="24"/>
        </w:rPr>
        <w:t>ando</w:t>
      </w:r>
      <w:r w:rsidRPr="00C04070">
        <w:rPr>
          <w:rFonts w:ascii="Arial Narrow" w:hAnsi="Arial Narrow"/>
          <w:sz w:val="24"/>
          <w:szCs w:val="24"/>
        </w:rPr>
        <w:t xml:space="preserve"> o tempo de secagem entre demãos e após a aplicação final da tinta.</w:t>
      </w:r>
      <w:r>
        <w:rPr>
          <w:rFonts w:ascii="Arial Narrow" w:hAnsi="Arial Narrow"/>
          <w:sz w:val="24"/>
          <w:szCs w:val="24"/>
        </w:rPr>
        <w:t xml:space="preserve"> </w:t>
      </w:r>
      <w:r w:rsidRPr="00C04070">
        <w:rPr>
          <w:rFonts w:ascii="Arial Narrow" w:hAnsi="Arial Narrow"/>
          <w:sz w:val="24"/>
          <w:szCs w:val="24"/>
        </w:rPr>
        <w:t>Verificação final da superfície pintada para assegurar que a cobertura seja uniforme e que todos os detalhes tenham sido adequadamente pintados. Remoção de resíduos de materiais e limpeza da área de trabalho, deixando o ambiente limpo e organizado.</w:t>
      </w:r>
      <w:r>
        <w:rPr>
          <w:rFonts w:ascii="Arial Narrow" w:hAnsi="Arial Narrow"/>
          <w:sz w:val="24"/>
          <w:szCs w:val="24"/>
        </w:rPr>
        <w:t xml:space="preserve"> </w:t>
      </w:r>
      <w:r w:rsidRPr="00C04070">
        <w:rPr>
          <w:rFonts w:ascii="Arial Narrow" w:hAnsi="Arial Narrow"/>
          <w:sz w:val="24"/>
          <w:szCs w:val="24"/>
        </w:rPr>
        <w:t>Durante todo o processo, são seguidas as normas de segurança e técnicas para garantir um resultado final de qualidade e durabilidade da pintura em superfícies metálicas.</w:t>
      </w:r>
    </w:p>
    <w:p w:rsidR="00B166BC" w:rsidRDefault="00B166BC" w:rsidP="00B166BC">
      <w:pPr>
        <w:pStyle w:val="PargrafodaLista"/>
        <w:spacing w:line="240" w:lineRule="auto"/>
        <w:ind w:left="705"/>
        <w:jc w:val="both"/>
        <w:rPr>
          <w:rFonts w:ascii="Arial Narrow" w:hAnsi="Arial Narrow"/>
          <w:sz w:val="24"/>
          <w:szCs w:val="24"/>
        </w:rPr>
      </w:pPr>
    </w:p>
    <w:p w:rsidR="00C04070" w:rsidRPr="00B166BC" w:rsidRDefault="00640CC6" w:rsidP="00B166BC">
      <w:pPr>
        <w:pStyle w:val="PargrafodaLista"/>
        <w:numPr>
          <w:ilvl w:val="0"/>
          <w:numId w:val="4"/>
        </w:numPr>
        <w:spacing w:line="240" w:lineRule="auto"/>
        <w:jc w:val="both"/>
        <w:rPr>
          <w:rFonts w:ascii="Arial Narrow" w:hAnsi="Arial Narrow"/>
          <w:b/>
          <w:sz w:val="24"/>
          <w:szCs w:val="24"/>
          <w:u w:val="single"/>
        </w:rPr>
      </w:pPr>
      <w:r>
        <w:rPr>
          <w:rFonts w:ascii="Arial Narrow" w:hAnsi="Arial Narrow"/>
          <w:b/>
          <w:sz w:val="24"/>
          <w:szCs w:val="24"/>
          <w:u w:val="single"/>
        </w:rPr>
        <w:t>COBERTURA</w:t>
      </w:r>
      <w:r w:rsidR="00B166BC" w:rsidRPr="00B166BC">
        <w:rPr>
          <w:rFonts w:ascii="Arial Narrow" w:hAnsi="Arial Narrow"/>
          <w:b/>
          <w:sz w:val="24"/>
          <w:szCs w:val="24"/>
          <w:u w:val="single"/>
        </w:rPr>
        <w:t>:</w:t>
      </w:r>
    </w:p>
    <w:p w:rsidR="00B166BC" w:rsidRPr="00C04070" w:rsidRDefault="00B166BC" w:rsidP="00C04070">
      <w:pPr>
        <w:pStyle w:val="PargrafodaLista"/>
        <w:spacing w:line="240" w:lineRule="auto"/>
        <w:ind w:left="705"/>
        <w:jc w:val="both"/>
        <w:rPr>
          <w:rFonts w:ascii="Arial Narrow" w:hAnsi="Arial Narrow"/>
          <w:sz w:val="24"/>
          <w:szCs w:val="24"/>
        </w:rPr>
      </w:pPr>
    </w:p>
    <w:p w:rsidR="002D4AA9" w:rsidRPr="00AE51A8" w:rsidRDefault="00AE51A8" w:rsidP="00AE51A8">
      <w:pPr>
        <w:pStyle w:val="PargrafodaLista"/>
        <w:numPr>
          <w:ilvl w:val="1"/>
          <w:numId w:val="4"/>
        </w:numPr>
        <w:spacing w:line="240" w:lineRule="auto"/>
        <w:jc w:val="both"/>
        <w:rPr>
          <w:rFonts w:ascii="Arial Narrow" w:hAnsi="Arial Narrow"/>
          <w:sz w:val="24"/>
          <w:szCs w:val="24"/>
        </w:rPr>
      </w:pPr>
      <w:r w:rsidRPr="00DD59C1">
        <w:rPr>
          <w:rFonts w:ascii="Arial Narrow" w:hAnsi="Arial Narrow"/>
          <w:b/>
          <w:sz w:val="24"/>
          <w:szCs w:val="24"/>
        </w:rPr>
        <w:t>Pilar</w:t>
      </w:r>
      <w:r w:rsidR="00EC780A" w:rsidRPr="00DD59C1">
        <w:rPr>
          <w:rFonts w:ascii="Arial Narrow" w:hAnsi="Arial Narrow"/>
          <w:b/>
          <w:sz w:val="24"/>
          <w:szCs w:val="24"/>
        </w:rPr>
        <w:t>:</w:t>
      </w:r>
      <w:r w:rsidR="00EC780A" w:rsidRPr="002D4AA9">
        <w:rPr>
          <w:rFonts w:ascii="Arial Narrow" w:hAnsi="Arial Narrow"/>
          <w:b/>
          <w:sz w:val="28"/>
          <w:szCs w:val="28"/>
        </w:rPr>
        <w:t xml:space="preserve"> </w:t>
      </w:r>
      <w:r w:rsidRPr="00AE51A8">
        <w:rPr>
          <w:rFonts w:ascii="Arial Narrow" w:hAnsi="Arial Narrow"/>
          <w:sz w:val="24"/>
          <w:szCs w:val="24"/>
        </w:rPr>
        <w:t>Item referente a construção de pilar incluindo os itens de corte e dobra de aço CA – 50/60,</w:t>
      </w:r>
      <w:r>
        <w:rPr>
          <w:rFonts w:ascii="Arial Narrow" w:hAnsi="Arial Narrow"/>
          <w:sz w:val="24"/>
          <w:szCs w:val="24"/>
        </w:rPr>
        <w:t xml:space="preserve"> </w:t>
      </w:r>
      <w:r w:rsidRPr="00AE51A8">
        <w:rPr>
          <w:rFonts w:ascii="Arial Narrow" w:hAnsi="Arial Narrow"/>
          <w:sz w:val="24"/>
          <w:szCs w:val="24"/>
        </w:rPr>
        <w:t>forma e desforma de compensado plastificado, e concreto estrutural FCK 20 MPA. A</w:t>
      </w:r>
      <w:r>
        <w:rPr>
          <w:rFonts w:ascii="Arial Narrow" w:hAnsi="Arial Narrow"/>
          <w:sz w:val="24"/>
          <w:szCs w:val="24"/>
        </w:rPr>
        <w:t xml:space="preserve"> </w:t>
      </w:r>
      <w:r w:rsidRPr="00AE51A8">
        <w:rPr>
          <w:rFonts w:ascii="Arial Narrow" w:hAnsi="Arial Narrow"/>
          <w:sz w:val="24"/>
          <w:szCs w:val="24"/>
        </w:rPr>
        <w:t>unidade de medida será em metro cúbico (m³) conforme especificação de projeto e</w:t>
      </w:r>
      <w:r w:rsidR="00E435FD">
        <w:rPr>
          <w:rFonts w:ascii="Arial Narrow" w:hAnsi="Arial Narrow"/>
          <w:sz w:val="24"/>
          <w:szCs w:val="24"/>
        </w:rPr>
        <w:t xml:space="preserve"> </w:t>
      </w:r>
      <w:r w:rsidRPr="00AE51A8">
        <w:rPr>
          <w:rFonts w:ascii="Arial Narrow" w:hAnsi="Arial Narrow"/>
          <w:sz w:val="24"/>
          <w:szCs w:val="24"/>
        </w:rPr>
        <w:t>planilha orçamentaria.</w:t>
      </w:r>
    </w:p>
    <w:p w:rsidR="002D4AA9" w:rsidRPr="002D4AA9" w:rsidRDefault="002D4AA9" w:rsidP="002D4AA9">
      <w:pPr>
        <w:pStyle w:val="PargrafodaLista"/>
        <w:spacing w:line="240" w:lineRule="auto"/>
        <w:ind w:left="705"/>
        <w:jc w:val="both"/>
        <w:rPr>
          <w:rFonts w:ascii="Arial Narrow" w:hAnsi="Arial Narrow"/>
          <w:sz w:val="24"/>
          <w:szCs w:val="24"/>
        </w:rPr>
      </w:pPr>
    </w:p>
    <w:p w:rsidR="00640CC6" w:rsidRDefault="00640CC6" w:rsidP="00640CC6">
      <w:pPr>
        <w:pStyle w:val="PargrafodaLista"/>
        <w:numPr>
          <w:ilvl w:val="1"/>
          <w:numId w:val="4"/>
        </w:numPr>
        <w:spacing w:line="240" w:lineRule="auto"/>
        <w:jc w:val="both"/>
        <w:rPr>
          <w:rFonts w:ascii="Arial Narrow" w:hAnsi="Arial Narrow"/>
          <w:sz w:val="24"/>
          <w:szCs w:val="24"/>
        </w:rPr>
      </w:pPr>
      <w:r w:rsidRPr="00DD59C1">
        <w:rPr>
          <w:rFonts w:ascii="Arial Narrow" w:hAnsi="Arial Narrow"/>
          <w:b/>
          <w:sz w:val="24"/>
          <w:szCs w:val="24"/>
        </w:rPr>
        <w:t>Engradamento</w:t>
      </w:r>
      <w:r w:rsidR="00AB351A" w:rsidRPr="00DD59C1">
        <w:rPr>
          <w:rFonts w:ascii="Arial Narrow" w:hAnsi="Arial Narrow"/>
          <w:b/>
          <w:sz w:val="24"/>
          <w:szCs w:val="24"/>
        </w:rPr>
        <w:t>:</w:t>
      </w:r>
      <w:r w:rsidR="00AB351A" w:rsidRPr="00640CC6">
        <w:rPr>
          <w:rFonts w:ascii="Arial Narrow" w:hAnsi="Arial Narrow"/>
          <w:b/>
          <w:sz w:val="28"/>
          <w:szCs w:val="28"/>
        </w:rPr>
        <w:t xml:space="preserve"> </w:t>
      </w:r>
      <w:r w:rsidRPr="00640CC6">
        <w:rPr>
          <w:rFonts w:ascii="Arial Narrow" w:hAnsi="Arial Narrow"/>
          <w:sz w:val="24"/>
          <w:szCs w:val="24"/>
        </w:rPr>
        <w:t xml:space="preserve">Antes de iniciar a instalação, é essencial verificar e garantir que a estrutura base da construção esteja devidamente preparada para suportar o </w:t>
      </w:r>
      <w:proofErr w:type="spellStart"/>
      <w:r w:rsidRPr="00640CC6">
        <w:rPr>
          <w:rFonts w:ascii="Arial Narrow" w:hAnsi="Arial Narrow"/>
          <w:sz w:val="24"/>
          <w:szCs w:val="24"/>
        </w:rPr>
        <w:t>engredamento</w:t>
      </w:r>
      <w:proofErr w:type="spellEnd"/>
      <w:r w:rsidRPr="00640CC6">
        <w:rPr>
          <w:rFonts w:ascii="Arial Narrow" w:hAnsi="Arial Narrow"/>
          <w:sz w:val="24"/>
          <w:szCs w:val="24"/>
        </w:rPr>
        <w:t xml:space="preserve">. Instalar as vigas principais paralelamente à cumeeira do telhado, garantindo o alinhamento correto e a fixação adequada à estrutura base da construção. As vigas secundárias são instaladas perpendicularmente às vigas principais para formar uma estrutura de suporte robusta. Fixar as ripas de madeira ao longo das vigas secundárias para criar uma superfície contínua de suporte para as telhas cerâmicas ou de concreto. Os contraventamentos também podem ser instalados para reforçar a estrutura e garantir a estabilidade do telhado. Realizar uma revisão final para garantir que todas as partes do </w:t>
      </w:r>
      <w:proofErr w:type="spellStart"/>
      <w:r w:rsidRPr="00640CC6">
        <w:rPr>
          <w:rFonts w:ascii="Arial Narrow" w:hAnsi="Arial Narrow"/>
          <w:sz w:val="24"/>
          <w:szCs w:val="24"/>
        </w:rPr>
        <w:t>engredamento</w:t>
      </w:r>
      <w:proofErr w:type="spellEnd"/>
      <w:r w:rsidRPr="00640CC6">
        <w:rPr>
          <w:rFonts w:ascii="Arial Narrow" w:hAnsi="Arial Narrow"/>
          <w:sz w:val="24"/>
          <w:szCs w:val="24"/>
        </w:rPr>
        <w:t xml:space="preserve"> estejam corretamente instaladas e alinhadas.</w:t>
      </w:r>
    </w:p>
    <w:p w:rsidR="00640CC6" w:rsidRPr="00640CC6" w:rsidRDefault="00640CC6" w:rsidP="00640CC6">
      <w:pPr>
        <w:pStyle w:val="PargrafodaLista"/>
        <w:spacing w:line="240" w:lineRule="auto"/>
        <w:ind w:left="705"/>
        <w:jc w:val="both"/>
        <w:rPr>
          <w:rFonts w:ascii="Arial Narrow" w:hAnsi="Arial Narrow"/>
          <w:sz w:val="24"/>
          <w:szCs w:val="24"/>
        </w:rPr>
      </w:pPr>
    </w:p>
    <w:p w:rsidR="00640CC6" w:rsidRDefault="00640CC6" w:rsidP="00640CC6">
      <w:pPr>
        <w:pStyle w:val="PargrafodaLista"/>
        <w:numPr>
          <w:ilvl w:val="1"/>
          <w:numId w:val="4"/>
        </w:numPr>
        <w:jc w:val="both"/>
        <w:rPr>
          <w:rFonts w:ascii="Arial Narrow" w:hAnsi="Arial Narrow"/>
          <w:sz w:val="24"/>
          <w:szCs w:val="24"/>
        </w:rPr>
      </w:pPr>
      <w:r w:rsidRPr="00DD59C1">
        <w:rPr>
          <w:rFonts w:ascii="Arial Narrow" w:hAnsi="Arial Narrow"/>
          <w:b/>
          <w:sz w:val="24"/>
          <w:szCs w:val="24"/>
        </w:rPr>
        <w:t>Cobertura em telha cerâmica</w:t>
      </w:r>
      <w:r w:rsidR="0075321F" w:rsidRPr="00DD59C1">
        <w:rPr>
          <w:rFonts w:ascii="Arial Narrow" w:hAnsi="Arial Narrow"/>
          <w:b/>
          <w:sz w:val="24"/>
          <w:szCs w:val="24"/>
        </w:rPr>
        <w:t>:</w:t>
      </w:r>
      <w:r w:rsidR="0075321F" w:rsidRPr="00640CC6">
        <w:rPr>
          <w:rFonts w:ascii="Arial Narrow" w:hAnsi="Arial Narrow"/>
          <w:b/>
          <w:sz w:val="28"/>
          <w:szCs w:val="28"/>
        </w:rPr>
        <w:t xml:space="preserve"> </w:t>
      </w:r>
      <w:r w:rsidRPr="00640CC6">
        <w:rPr>
          <w:rFonts w:ascii="Arial Narrow" w:hAnsi="Arial Narrow"/>
          <w:sz w:val="24"/>
          <w:szCs w:val="24"/>
        </w:rPr>
        <w:t xml:space="preserve">Após a instalação do </w:t>
      </w:r>
      <w:proofErr w:type="spellStart"/>
      <w:r w:rsidRPr="00640CC6">
        <w:rPr>
          <w:rFonts w:ascii="Arial Narrow" w:hAnsi="Arial Narrow"/>
          <w:sz w:val="24"/>
          <w:szCs w:val="24"/>
        </w:rPr>
        <w:t>engredamento</w:t>
      </w:r>
      <w:proofErr w:type="spellEnd"/>
      <w:r w:rsidRPr="00640CC6">
        <w:rPr>
          <w:rFonts w:ascii="Arial Narrow" w:hAnsi="Arial Narrow"/>
          <w:sz w:val="24"/>
          <w:szCs w:val="24"/>
        </w:rPr>
        <w:t xml:space="preserve">, as telhas cerâmicas são fixadas sobre as ripas usando ganchos, grampos ou fixadores adequados para telhas desse tipo. É fundamental seguir as recomendações do fabricante quanto ao espaçamento entre as telhas e à quantidade de fixadores para garantir a estabilidade e a durabilidade do telhado. Verificar se há necessidade de ajustes adicionais ou reforços antes de proceder aos acabamentos finais, como a impermeabilização das emendas das telhas e a proteção contra infiltrações. Após concluir a instalação do </w:t>
      </w:r>
      <w:proofErr w:type="spellStart"/>
      <w:r w:rsidRPr="00640CC6">
        <w:rPr>
          <w:rFonts w:ascii="Arial Narrow" w:hAnsi="Arial Narrow"/>
          <w:sz w:val="24"/>
          <w:szCs w:val="24"/>
        </w:rPr>
        <w:t>engredamento</w:t>
      </w:r>
      <w:proofErr w:type="spellEnd"/>
      <w:r w:rsidRPr="00640CC6">
        <w:rPr>
          <w:rFonts w:ascii="Arial Narrow" w:hAnsi="Arial Narrow"/>
          <w:sz w:val="24"/>
          <w:szCs w:val="24"/>
        </w:rPr>
        <w:t xml:space="preserve"> e a fixação das telhas, proceder à limpeza da área de trabalho e remover quaisquer resíduos ou sobras de materiais. Finalmente, entregar o serviço ao cliente, fornecendo orientações sobre a manutenção adequada do telhado de telhas cerâmicas.</w:t>
      </w:r>
    </w:p>
    <w:p w:rsidR="005240A3" w:rsidRPr="00640CC6" w:rsidRDefault="005240A3" w:rsidP="005240A3">
      <w:pPr>
        <w:pStyle w:val="PargrafodaLista"/>
        <w:ind w:left="705"/>
        <w:jc w:val="both"/>
        <w:rPr>
          <w:rFonts w:ascii="Arial Narrow" w:hAnsi="Arial Narrow"/>
          <w:sz w:val="24"/>
          <w:szCs w:val="24"/>
        </w:rPr>
      </w:pPr>
    </w:p>
    <w:p w:rsidR="005240A3" w:rsidRPr="005E4B89" w:rsidRDefault="005240A3" w:rsidP="005E4B89">
      <w:pPr>
        <w:pStyle w:val="PargrafodaLista"/>
        <w:numPr>
          <w:ilvl w:val="1"/>
          <w:numId w:val="4"/>
        </w:numPr>
        <w:jc w:val="both"/>
        <w:rPr>
          <w:rFonts w:ascii="Arial Narrow" w:hAnsi="Arial Narrow"/>
          <w:sz w:val="24"/>
          <w:szCs w:val="24"/>
        </w:rPr>
      </w:pPr>
      <w:r w:rsidRPr="00DD59C1">
        <w:rPr>
          <w:rFonts w:ascii="Arial Narrow" w:hAnsi="Arial Narrow"/>
          <w:b/>
          <w:sz w:val="24"/>
          <w:szCs w:val="24"/>
        </w:rPr>
        <w:t xml:space="preserve">Rufo e </w:t>
      </w:r>
      <w:proofErr w:type="spellStart"/>
      <w:r w:rsidRPr="00DD59C1">
        <w:rPr>
          <w:rFonts w:ascii="Arial Narrow" w:hAnsi="Arial Narrow"/>
          <w:b/>
          <w:sz w:val="24"/>
          <w:szCs w:val="24"/>
        </w:rPr>
        <w:t>contrarufo</w:t>
      </w:r>
      <w:proofErr w:type="spellEnd"/>
      <w:r w:rsidRPr="00DD59C1">
        <w:rPr>
          <w:rFonts w:ascii="Arial Narrow" w:hAnsi="Arial Narrow"/>
          <w:b/>
          <w:sz w:val="24"/>
          <w:szCs w:val="24"/>
        </w:rPr>
        <w:t>:</w:t>
      </w:r>
      <w:r w:rsidRPr="005240A3">
        <w:rPr>
          <w:rFonts w:ascii="Arial Narrow" w:hAnsi="Arial Narrow"/>
          <w:b/>
          <w:sz w:val="28"/>
          <w:szCs w:val="28"/>
        </w:rPr>
        <w:t xml:space="preserve"> </w:t>
      </w:r>
      <w:r w:rsidRPr="005240A3">
        <w:rPr>
          <w:rFonts w:ascii="Arial Narrow" w:hAnsi="Arial Narrow"/>
          <w:sz w:val="24"/>
          <w:szCs w:val="24"/>
        </w:rPr>
        <w:t xml:space="preserve">As chapas galvanizadas (espessura 0,5mm, GSG-26) são preparadas para fabricação dos rufos e </w:t>
      </w:r>
      <w:proofErr w:type="spellStart"/>
      <w:r w:rsidRPr="005240A3">
        <w:rPr>
          <w:rFonts w:ascii="Arial Narrow" w:hAnsi="Arial Narrow"/>
          <w:sz w:val="24"/>
          <w:szCs w:val="24"/>
        </w:rPr>
        <w:t>contrarrufos</w:t>
      </w:r>
      <w:proofErr w:type="spellEnd"/>
      <w:r w:rsidRPr="005240A3">
        <w:rPr>
          <w:rFonts w:ascii="Arial Narrow" w:hAnsi="Arial Narrow"/>
          <w:sz w:val="24"/>
          <w:szCs w:val="24"/>
        </w:rPr>
        <w:t>, cortando-as conforme as medidas especificadas e preparando as dobras necessárias para garantir a rigidez e a resistência estrutural.</w:t>
      </w:r>
      <w:r>
        <w:rPr>
          <w:rFonts w:ascii="Arial Narrow" w:hAnsi="Arial Narrow"/>
          <w:sz w:val="24"/>
          <w:szCs w:val="24"/>
        </w:rPr>
        <w:t xml:space="preserve"> </w:t>
      </w:r>
      <w:r w:rsidRPr="005240A3">
        <w:rPr>
          <w:rFonts w:ascii="Arial Narrow" w:hAnsi="Arial Narrow"/>
          <w:sz w:val="24"/>
          <w:szCs w:val="24"/>
        </w:rPr>
        <w:t xml:space="preserve">Os rufos são fabricados com um desenvolvimento de 20cm, ou seja, uma altura de 20cm ao longo da parede ou estrutura em que serão instalados. Os </w:t>
      </w:r>
      <w:proofErr w:type="spellStart"/>
      <w:r w:rsidRPr="005240A3">
        <w:rPr>
          <w:rFonts w:ascii="Arial Narrow" w:hAnsi="Arial Narrow"/>
          <w:sz w:val="24"/>
          <w:szCs w:val="24"/>
        </w:rPr>
        <w:t>contrarrufos</w:t>
      </w:r>
      <w:proofErr w:type="spellEnd"/>
      <w:r w:rsidRPr="005240A3">
        <w:rPr>
          <w:rFonts w:ascii="Arial Narrow" w:hAnsi="Arial Narrow"/>
          <w:sz w:val="24"/>
          <w:szCs w:val="24"/>
        </w:rPr>
        <w:t xml:space="preserve"> são fabricados para complementar os rufos, proporcionando um suporte adicional e mantendo a integridade estrutural.</w:t>
      </w:r>
      <w:r>
        <w:rPr>
          <w:rFonts w:ascii="Arial Narrow" w:hAnsi="Arial Narrow"/>
          <w:sz w:val="24"/>
          <w:szCs w:val="24"/>
        </w:rPr>
        <w:t xml:space="preserve"> </w:t>
      </w:r>
      <w:r w:rsidRPr="005240A3">
        <w:rPr>
          <w:rFonts w:ascii="Arial Narrow" w:hAnsi="Arial Narrow"/>
          <w:sz w:val="24"/>
          <w:szCs w:val="24"/>
        </w:rPr>
        <w:t xml:space="preserve">Considerando que o içamento é realizado manualmente, deve-se incluir os procedimentos de segurança necessários para manipulação vertical das peças. Isso envolve o uso de equipamentos adequados para levantar e posicionar os rufos e </w:t>
      </w:r>
      <w:proofErr w:type="spellStart"/>
      <w:r w:rsidRPr="005240A3">
        <w:rPr>
          <w:rFonts w:ascii="Arial Narrow" w:hAnsi="Arial Narrow"/>
          <w:sz w:val="24"/>
          <w:szCs w:val="24"/>
        </w:rPr>
        <w:t>contrarrufos</w:t>
      </w:r>
      <w:proofErr w:type="spellEnd"/>
      <w:r w:rsidRPr="005240A3">
        <w:rPr>
          <w:rFonts w:ascii="Arial Narrow" w:hAnsi="Arial Narrow"/>
          <w:sz w:val="24"/>
          <w:szCs w:val="24"/>
        </w:rPr>
        <w:t xml:space="preserve"> com precisão e segurança.</w:t>
      </w:r>
      <w:r w:rsidR="005E4B89">
        <w:rPr>
          <w:rFonts w:ascii="Arial Narrow" w:hAnsi="Arial Narrow"/>
          <w:sz w:val="24"/>
          <w:szCs w:val="24"/>
        </w:rPr>
        <w:t xml:space="preserve"> </w:t>
      </w:r>
      <w:r w:rsidRPr="005E4B89">
        <w:rPr>
          <w:rFonts w:ascii="Arial Narrow" w:hAnsi="Arial Narrow"/>
          <w:sz w:val="24"/>
          <w:szCs w:val="24"/>
        </w:rPr>
        <w:t xml:space="preserve">Os rufos são instalados ao longo das junções entre telhados e paredes ou em outras áreas de transição para evitar infiltrações de água. Os </w:t>
      </w:r>
      <w:proofErr w:type="spellStart"/>
      <w:r w:rsidRPr="005E4B89">
        <w:rPr>
          <w:rFonts w:ascii="Arial Narrow" w:hAnsi="Arial Narrow"/>
          <w:sz w:val="24"/>
          <w:szCs w:val="24"/>
        </w:rPr>
        <w:t>contrarrufos</w:t>
      </w:r>
      <w:proofErr w:type="spellEnd"/>
      <w:r w:rsidRPr="005E4B89">
        <w:rPr>
          <w:rFonts w:ascii="Arial Narrow" w:hAnsi="Arial Narrow"/>
          <w:sz w:val="24"/>
          <w:szCs w:val="24"/>
        </w:rPr>
        <w:t xml:space="preserve"> são instalados de forma a reforçar a fixação dos rufos e garantir a vedação adequada</w:t>
      </w:r>
      <w:r w:rsidR="005E4B89">
        <w:rPr>
          <w:rFonts w:ascii="Arial Narrow" w:hAnsi="Arial Narrow"/>
          <w:sz w:val="24"/>
          <w:szCs w:val="24"/>
        </w:rPr>
        <w:t xml:space="preserve">. </w:t>
      </w:r>
      <w:r w:rsidRPr="005E4B89">
        <w:rPr>
          <w:rFonts w:ascii="Arial Narrow" w:hAnsi="Arial Narrow"/>
          <w:sz w:val="24"/>
          <w:szCs w:val="24"/>
        </w:rPr>
        <w:t xml:space="preserve">Os rufos e </w:t>
      </w:r>
      <w:proofErr w:type="spellStart"/>
      <w:r w:rsidRPr="005E4B89">
        <w:rPr>
          <w:rFonts w:ascii="Arial Narrow" w:hAnsi="Arial Narrow"/>
          <w:sz w:val="24"/>
          <w:szCs w:val="24"/>
        </w:rPr>
        <w:t>contrarrufos</w:t>
      </w:r>
      <w:proofErr w:type="spellEnd"/>
      <w:r w:rsidRPr="005E4B89">
        <w:rPr>
          <w:rFonts w:ascii="Arial Narrow" w:hAnsi="Arial Narrow"/>
          <w:sz w:val="24"/>
          <w:szCs w:val="24"/>
        </w:rPr>
        <w:t xml:space="preserve"> são fixados utilizando fixadores apropriados para chapas galvanizadas, garantindo uma </w:t>
      </w:r>
      <w:r w:rsidRPr="005E4B89">
        <w:rPr>
          <w:rFonts w:ascii="Arial Narrow" w:hAnsi="Arial Narrow"/>
          <w:sz w:val="24"/>
          <w:szCs w:val="24"/>
        </w:rPr>
        <w:lastRenderedPageBreak/>
        <w:t>fixação segura e durável. Após a instalação, são realizados os acabamentos finais para assegurar a estanqueidade e proteção contra intempéries.</w:t>
      </w:r>
    </w:p>
    <w:p w:rsidR="005240A3" w:rsidRPr="005240A3" w:rsidRDefault="005240A3" w:rsidP="005240A3">
      <w:pPr>
        <w:pStyle w:val="PargrafodaLista"/>
        <w:ind w:left="705"/>
        <w:jc w:val="both"/>
        <w:rPr>
          <w:rFonts w:ascii="Arial Narrow" w:hAnsi="Arial Narrow"/>
          <w:sz w:val="24"/>
          <w:szCs w:val="24"/>
        </w:rPr>
      </w:pPr>
    </w:p>
    <w:p w:rsidR="005240A3" w:rsidRDefault="004D0452" w:rsidP="004D0452">
      <w:pPr>
        <w:pStyle w:val="PargrafodaLista"/>
        <w:numPr>
          <w:ilvl w:val="1"/>
          <w:numId w:val="4"/>
        </w:numPr>
        <w:jc w:val="both"/>
        <w:rPr>
          <w:rFonts w:ascii="Arial Narrow" w:hAnsi="Arial Narrow"/>
          <w:sz w:val="24"/>
          <w:szCs w:val="24"/>
        </w:rPr>
      </w:pPr>
      <w:r w:rsidRPr="00DD59C1">
        <w:rPr>
          <w:rFonts w:ascii="Arial Narrow" w:hAnsi="Arial Narrow"/>
          <w:b/>
          <w:sz w:val="24"/>
          <w:szCs w:val="24"/>
        </w:rPr>
        <w:t>Calha</w:t>
      </w:r>
      <w:r w:rsidR="005240A3" w:rsidRPr="00DD59C1">
        <w:rPr>
          <w:rFonts w:ascii="Arial Narrow" w:hAnsi="Arial Narrow"/>
          <w:b/>
          <w:sz w:val="24"/>
          <w:szCs w:val="24"/>
        </w:rPr>
        <w:t>:</w:t>
      </w:r>
      <w:r w:rsidR="005240A3" w:rsidRPr="00640CC6">
        <w:rPr>
          <w:rFonts w:ascii="Arial Narrow" w:hAnsi="Arial Narrow"/>
          <w:b/>
          <w:sz w:val="28"/>
          <w:szCs w:val="28"/>
        </w:rPr>
        <w:t xml:space="preserve"> </w:t>
      </w:r>
      <w:r w:rsidRPr="004D0452">
        <w:rPr>
          <w:rFonts w:ascii="Arial Narrow" w:hAnsi="Arial Narrow"/>
          <w:sz w:val="24"/>
          <w:szCs w:val="24"/>
        </w:rPr>
        <w:t>A calha é fabricada com um desenvolvimento de 33cm, ou seja, uma profundidade de 33cm ao longo de sua extensão. Isso proporciona capacidade adequada para coletar e direcionar a água da chuva de maneira eficiente.</w:t>
      </w:r>
      <w:r>
        <w:rPr>
          <w:rFonts w:ascii="Arial Narrow" w:hAnsi="Arial Narrow"/>
          <w:sz w:val="24"/>
          <w:szCs w:val="24"/>
        </w:rPr>
        <w:t xml:space="preserve"> </w:t>
      </w:r>
      <w:r w:rsidRPr="004D0452">
        <w:rPr>
          <w:rFonts w:ascii="Arial Narrow" w:hAnsi="Arial Narrow"/>
          <w:sz w:val="24"/>
          <w:szCs w:val="24"/>
        </w:rPr>
        <w:t>A calha é instalada ao longo do beiral do telhado ou em outras áreas designadas para captar água da chuva. É fixada utilizando suportes adequados e fixadores compatíveis com chapas galvanizadas, garantindo uma instalação firme e estável.</w:t>
      </w:r>
      <w:r>
        <w:rPr>
          <w:rFonts w:ascii="Arial Narrow" w:hAnsi="Arial Narrow"/>
          <w:sz w:val="24"/>
          <w:szCs w:val="24"/>
        </w:rPr>
        <w:t xml:space="preserve"> </w:t>
      </w:r>
      <w:r w:rsidRPr="004D0452">
        <w:rPr>
          <w:rFonts w:ascii="Arial Narrow" w:hAnsi="Arial Narrow"/>
          <w:sz w:val="24"/>
          <w:szCs w:val="24"/>
        </w:rPr>
        <w:t>Durante a instalação, são feitas as conexões necessárias entre as seções da calha para garantir um sistema contínuo de coleta de água. As junções são vedadas de forma adequada para evitar vazamentos e assegurar a eficiência da calha.</w:t>
      </w:r>
      <w:r>
        <w:rPr>
          <w:rFonts w:ascii="Arial Narrow" w:hAnsi="Arial Narrow"/>
          <w:sz w:val="24"/>
          <w:szCs w:val="24"/>
        </w:rPr>
        <w:t xml:space="preserve"> </w:t>
      </w:r>
      <w:r w:rsidRPr="004D0452">
        <w:rPr>
          <w:rFonts w:ascii="Arial Narrow" w:hAnsi="Arial Narrow"/>
          <w:sz w:val="24"/>
          <w:szCs w:val="24"/>
        </w:rPr>
        <w:t>Após a instalação, a calha é testada para verificar se há vazamentos ou problemas de drenagem. Caso necessário, são feitos ajustes para garantir o funcionamento correto do sistema de drenagem de água da chuva.</w:t>
      </w:r>
    </w:p>
    <w:p w:rsidR="0069623F" w:rsidRPr="0069623F" w:rsidRDefault="0069623F" w:rsidP="0069623F">
      <w:pPr>
        <w:pStyle w:val="PargrafodaLista"/>
        <w:rPr>
          <w:rFonts w:ascii="Arial Narrow" w:hAnsi="Arial Narrow"/>
          <w:sz w:val="24"/>
          <w:szCs w:val="24"/>
        </w:rPr>
      </w:pPr>
    </w:p>
    <w:p w:rsidR="0069623F" w:rsidRPr="0069623F" w:rsidRDefault="0069623F" w:rsidP="0069623F">
      <w:pPr>
        <w:pStyle w:val="PargrafodaLista"/>
        <w:numPr>
          <w:ilvl w:val="0"/>
          <w:numId w:val="4"/>
        </w:numPr>
        <w:jc w:val="both"/>
        <w:rPr>
          <w:rFonts w:ascii="Arial Narrow" w:hAnsi="Arial Narrow"/>
          <w:sz w:val="24"/>
          <w:szCs w:val="24"/>
        </w:rPr>
      </w:pPr>
      <w:r>
        <w:rPr>
          <w:rFonts w:ascii="Arial Narrow" w:hAnsi="Arial Narrow"/>
          <w:b/>
          <w:sz w:val="24"/>
          <w:szCs w:val="24"/>
          <w:u w:val="single"/>
        </w:rPr>
        <w:t>PAVIMENTAÇÃO:</w:t>
      </w:r>
    </w:p>
    <w:p w:rsidR="0069623F" w:rsidRPr="0069623F" w:rsidRDefault="0069623F" w:rsidP="0069623F">
      <w:pPr>
        <w:pStyle w:val="PargrafodaLista"/>
        <w:ind w:left="705"/>
        <w:jc w:val="both"/>
        <w:rPr>
          <w:rFonts w:ascii="Arial Narrow" w:hAnsi="Arial Narrow"/>
          <w:sz w:val="24"/>
          <w:szCs w:val="24"/>
        </w:rPr>
      </w:pPr>
    </w:p>
    <w:p w:rsidR="0069623F" w:rsidRPr="0069623F" w:rsidRDefault="0069623F" w:rsidP="0069623F">
      <w:pPr>
        <w:pStyle w:val="PargrafodaLista"/>
        <w:numPr>
          <w:ilvl w:val="1"/>
          <w:numId w:val="4"/>
        </w:numPr>
        <w:spacing w:line="240" w:lineRule="auto"/>
        <w:jc w:val="both"/>
        <w:rPr>
          <w:rFonts w:ascii="Arial Narrow" w:hAnsi="Arial Narrow" w:cs="Arial"/>
          <w:sz w:val="24"/>
          <w:szCs w:val="24"/>
        </w:rPr>
      </w:pPr>
      <w:r w:rsidRPr="00DD59C1">
        <w:rPr>
          <w:rFonts w:ascii="Arial Narrow" w:hAnsi="Arial Narrow"/>
          <w:b/>
          <w:sz w:val="24"/>
          <w:szCs w:val="24"/>
        </w:rPr>
        <w:t>Escavação, carga e transporte:</w:t>
      </w:r>
      <w:r>
        <w:rPr>
          <w:rFonts w:ascii="Arial Narrow" w:hAnsi="Arial Narrow"/>
          <w:b/>
          <w:sz w:val="28"/>
          <w:szCs w:val="28"/>
        </w:rPr>
        <w:t xml:space="preserve"> </w:t>
      </w:r>
      <w:r w:rsidRPr="0069623F">
        <w:rPr>
          <w:rFonts w:ascii="Arial Narrow" w:hAnsi="Arial Narrow" w:cs="Arial"/>
          <w:sz w:val="24"/>
          <w:szCs w:val="24"/>
        </w:rPr>
        <w:t>A escavação é executada utilizando uma escavadeira com capacidade de 1,40 m³. O operador da máquina realiza a remoção do solo ou material presente no local de acordo com as especificações do projeto, garantindo precisão e eficiência no processo.</w:t>
      </w:r>
      <w:r>
        <w:rPr>
          <w:rFonts w:ascii="Arial Narrow" w:hAnsi="Arial Narrow" w:cs="Arial"/>
          <w:sz w:val="24"/>
          <w:szCs w:val="24"/>
        </w:rPr>
        <w:t xml:space="preserve"> </w:t>
      </w:r>
      <w:r w:rsidRPr="0069623F">
        <w:rPr>
          <w:rFonts w:ascii="Arial Narrow" w:hAnsi="Arial Narrow" w:cs="Arial"/>
          <w:sz w:val="24"/>
          <w:szCs w:val="24"/>
        </w:rPr>
        <w:t>Após a escavação, o material escavado é carregado na caçamba do caminhão basculante. A escavadeira deposita o material diretamente no caminhão, assegurando a carga máxima compatível com a capacidade do veículo e considerando a segurança durante o carregamento.</w:t>
      </w:r>
      <w:r>
        <w:rPr>
          <w:rFonts w:ascii="Arial Narrow" w:hAnsi="Arial Narrow" w:cs="Arial"/>
          <w:sz w:val="24"/>
          <w:szCs w:val="24"/>
        </w:rPr>
        <w:t xml:space="preserve"> </w:t>
      </w:r>
      <w:r w:rsidRPr="0069623F">
        <w:rPr>
          <w:rFonts w:ascii="Arial Narrow" w:hAnsi="Arial Narrow" w:cs="Arial"/>
          <w:sz w:val="24"/>
          <w:szCs w:val="24"/>
        </w:rPr>
        <w:t>O caminhão basculante, com capacidade de 12 m³, transporta o material escavado para o local de destino conforme as diretrizes estabelecidas no planejamento. O caminho de serviço segue em leito natural, com DMT (Distância Média de Transporte) variando entre 800 a 1.000 metros, garantindo o adequado transporte do material sem comprometer a estrutura do caminho.</w:t>
      </w:r>
      <w:r>
        <w:rPr>
          <w:rFonts w:ascii="Arial Narrow" w:hAnsi="Arial Narrow" w:cs="Arial"/>
          <w:sz w:val="24"/>
          <w:szCs w:val="24"/>
        </w:rPr>
        <w:t xml:space="preserve"> </w:t>
      </w:r>
      <w:r w:rsidRPr="0069623F">
        <w:rPr>
          <w:rFonts w:ascii="Arial Narrow" w:hAnsi="Arial Narrow" w:cs="Arial"/>
          <w:sz w:val="24"/>
          <w:szCs w:val="24"/>
        </w:rPr>
        <w:t>No local de destino, o caminhão basculante descarrega o material de acordo com as necessidades do projeto. Se for necessário, o material pode ser espalhado e nivelado para atender às especificações de engenharia ou construção.</w:t>
      </w:r>
      <w:r>
        <w:rPr>
          <w:rFonts w:ascii="Arial Narrow" w:hAnsi="Arial Narrow" w:cs="Arial"/>
          <w:sz w:val="24"/>
          <w:szCs w:val="24"/>
        </w:rPr>
        <w:t xml:space="preserve"> </w:t>
      </w:r>
      <w:r w:rsidRPr="0069623F">
        <w:rPr>
          <w:rFonts w:ascii="Arial Narrow" w:hAnsi="Arial Narrow" w:cs="Arial"/>
          <w:sz w:val="24"/>
          <w:szCs w:val="24"/>
        </w:rPr>
        <w:t>Durante todo o processo, são realizados controles de qualidade para verificar a conformidade do material escavado e transportado. Além disso, são observadas rigorosas práticas de segurança para proteger os trabalhadores e o ambiente de trabalho.</w:t>
      </w:r>
    </w:p>
    <w:p w:rsidR="0069623F" w:rsidRPr="0069623F" w:rsidRDefault="0069623F" w:rsidP="0069623F">
      <w:pPr>
        <w:pStyle w:val="PargrafodaLista"/>
        <w:spacing w:line="240" w:lineRule="auto"/>
        <w:ind w:left="705"/>
        <w:jc w:val="both"/>
        <w:rPr>
          <w:rFonts w:ascii="Arial Narrow" w:hAnsi="Arial Narrow" w:cs="Arial"/>
          <w:sz w:val="24"/>
          <w:szCs w:val="24"/>
        </w:rPr>
      </w:pPr>
    </w:p>
    <w:p w:rsidR="005679FB" w:rsidRDefault="005679FB" w:rsidP="00620678">
      <w:pPr>
        <w:pStyle w:val="PargrafodaLista"/>
        <w:numPr>
          <w:ilvl w:val="1"/>
          <w:numId w:val="4"/>
        </w:numPr>
        <w:spacing w:line="240" w:lineRule="auto"/>
        <w:jc w:val="both"/>
        <w:rPr>
          <w:rFonts w:ascii="Arial Narrow" w:hAnsi="Arial Narrow" w:cs="Arial"/>
          <w:sz w:val="24"/>
          <w:szCs w:val="24"/>
        </w:rPr>
      </w:pPr>
      <w:r w:rsidRPr="00DD59C1">
        <w:rPr>
          <w:rFonts w:ascii="Arial Narrow" w:hAnsi="Arial Narrow"/>
          <w:b/>
          <w:sz w:val="24"/>
          <w:szCs w:val="24"/>
        </w:rPr>
        <w:t>Base:</w:t>
      </w:r>
      <w:r>
        <w:rPr>
          <w:rFonts w:ascii="Arial Narrow" w:hAnsi="Arial Narrow"/>
          <w:b/>
          <w:sz w:val="28"/>
          <w:szCs w:val="28"/>
        </w:rPr>
        <w:t xml:space="preserve"> </w:t>
      </w:r>
      <w:r w:rsidRPr="005679FB">
        <w:rPr>
          <w:rFonts w:ascii="Arial Narrow" w:hAnsi="Arial Narrow" w:cs="Arial"/>
          <w:sz w:val="24"/>
          <w:szCs w:val="24"/>
        </w:rPr>
        <w:t>São fornecidos todos os materiais necessários para a execução da base, incluindo o cimento e a bica corrida. O cimento é transportado até o local da obra e armazenado de maneira adequada para garantir sua integridade e qualidade.</w:t>
      </w:r>
      <w:r w:rsidR="00620678">
        <w:rPr>
          <w:rFonts w:ascii="Arial Narrow" w:hAnsi="Arial Narrow" w:cs="Arial"/>
          <w:sz w:val="24"/>
          <w:szCs w:val="24"/>
        </w:rPr>
        <w:t xml:space="preserve"> </w:t>
      </w:r>
      <w:r w:rsidR="00620678" w:rsidRPr="00620678">
        <w:rPr>
          <w:rFonts w:ascii="Arial Narrow" w:hAnsi="Arial Narrow" w:cs="Arial"/>
          <w:sz w:val="24"/>
          <w:szCs w:val="24"/>
        </w:rPr>
        <w:t>A bica corrida é espalhada na pista de acordo com as especificações do projeto. Em seguida, o cimento é adicionado à bica corrida na proporção de 2% em relação ao volume total, garantindo uma mistura homogênea.</w:t>
      </w:r>
      <w:r w:rsidR="00620678">
        <w:rPr>
          <w:rFonts w:ascii="Arial Narrow" w:hAnsi="Arial Narrow" w:cs="Arial"/>
          <w:sz w:val="24"/>
          <w:szCs w:val="24"/>
        </w:rPr>
        <w:t xml:space="preserve"> </w:t>
      </w:r>
      <w:r w:rsidR="00620678" w:rsidRPr="00620678">
        <w:rPr>
          <w:rFonts w:ascii="Arial Narrow" w:hAnsi="Arial Narrow" w:cs="Arial"/>
          <w:sz w:val="24"/>
          <w:szCs w:val="24"/>
        </w:rPr>
        <w:t>A mistura de bica corrida e cimento é umedecida para alcançar a umidade ideal para compactação. É importante garantir que toda a mistura esteja uniformemente umedecida e homogeneizada para otimizar a reação com o cimento durante o processo de compactação.</w:t>
      </w:r>
      <w:r w:rsidR="00620678">
        <w:rPr>
          <w:rFonts w:ascii="Arial Narrow" w:hAnsi="Arial Narrow" w:cs="Arial"/>
          <w:sz w:val="24"/>
          <w:szCs w:val="24"/>
        </w:rPr>
        <w:t xml:space="preserve"> </w:t>
      </w:r>
      <w:r w:rsidR="00620678" w:rsidRPr="00620678">
        <w:rPr>
          <w:rFonts w:ascii="Arial Narrow" w:hAnsi="Arial Narrow" w:cs="Arial"/>
          <w:sz w:val="24"/>
          <w:szCs w:val="24"/>
        </w:rPr>
        <w:t xml:space="preserve">A compactação é realizada utilizando equipamento adequado para a energia do </w:t>
      </w:r>
      <w:proofErr w:type="spellStart"/>
      <w:r w:rsidR="00620678" w:rsidRPr="00620678">
        <w:rPr>
          <w:rFonts w:ascii="Arial Narrow" w:hAnsi="Arial Narrow" w:cs="Arial"/>
          <w:sz w:val="24"/>
          <w:szCs w:val="24"/>
        </w:rPr>
        <w:t>Proctor</w:t>
      </w:r>
      <w:proofErr w:type="spellEnd"/>
      <w:r w:rsidR="00620678" w:rsidRPr="00620678">
        <w:rPr>
          <w:rFonts w:ascii="Arial Narrow" w:hAnsi="Arial Narrow" w:cs="Arial"/>
          <w:sz w:val="24"/>
          <w:szCs w:val="24"/>
        </w:rPr>
        <w:t xml:space="preserve"> modificado, conforme especificado no projeto. A mistura é compactada em camadas sucessivas até atingir a densidade e a estabilidade requeridas, garantindo uma base sólida e durável.</w:t>
      </w:r>
      <w:r w:rsidR="00620678">
        <w:rPr>
          <w:rFonts w:ascii="Arial Narrow" w:hAnsi="Arial Narrow" w:cs="Arial"/>
          <w:sz w:val="24"/>
          <w:szCs w:val="24"/>
        </w:rPr>
        <w:t xml:space="preserve"> </w:t>
      </w:r>
      <w:r w:rsidR="00620678" w:rsidRPr="00620678">
        <w:rPr>
          <w:rFonts w:ascii="Arial Narrow" w:hAnsi="Arial Narrow" w:cs="Arial"/>
          <w:sz w:val="24"/>
          <w:szCs w:val="24"/>
        </w:rPr>
        <w:t>Durante todo o processo, são realizados controles de qualidade para verificar a conformidade da compactação e a adequação da mistura de bica corrida com cimento. Amostras são coletadas e testadas conforme as normas técnicas para assegurar a qualidade do trabalho executado.</w:t>
      </w:r>
    </w:p>
    <w:p w:rsidR="00752BF3" w:rsidRPr="00620678" w:rsidRDefault="00752BF3" w:rsidP="00752BF3">
      <w:pPr>
        <w:pStyle w:val="PargrafodaLista"/>
        <w:spacing w:line="240" w:lineRule="auto"/>
        <w:ind w:left="705"/>
        <w:jc w:val="both"/>
        <w:rPr>
          <w:rFonts w:ascii="Arial Narrow" w:hAnsi="Arial Narrow" w:cs="Arial"/>
          <w:sz w:val="24"/>
          <w:szCs w:val="24"/>
        </w:rPr>
      </w:pPr>
    </w:p>
    <w:p w:rsidR="00752BF3" w:rsidRDefault="00752BF3" w:rsidP="00752BF3">
      <w:pPr>
        <w:pStyle w:val="PargrafodaLista"/>
        <w:numPr>
          <w:ilvl w:val="1"/>
          <w:numId w:val="4"/>
        </w:numPr>
        <w:spacing w:line="240" w:lineRule="auto"/>
        <w:jc w:val="both"/>
        <w:rPr>
          <w:rFonts w:ascii="Arial Narrow" w:hAnsi="Arial Narrow" w:cs="Arial"/>
          <w:sz w:val="24"/>
          <w:szCs w:val="24"/>
        </w:rPr>
      </w:pPr>
      <w:r w:rsidRPr="00DD59C1">
        <w:rPr>
          <w:rFonts w:ascii="Arial Narrow" w:hAnsi="Arial Narrow"/>
          <w:b/>
          <w:sz w:val="24"/>
          <w:szCs w:val="24"/>
        </w:rPr>
        <w:t>Passeio em piso intertravado:</w:t>
      </w:r>
      <w:r>
        <w:rPr>
          <w:rFonts w:ascii="Arial Narrow" w:hAnsi="Arial Narrow"/>
          <w:b/>
          <w:sz w:val="28"/>
          <w:szCs w:val="28"/>
        </w:rPr>
        <w:t xml:space="preserve"> </w:t>
      </w:r>
      <w:r>
        <w:rPr>
          <w:rFonts w:ascii="Arial Narrow" w:hAnsi="Arial Narrow" w:cs="Arial"/>
          <w:sz w:val="24"/>
          <w:szCs w:val="24"/>
        </w:rPr>
        <w:t>E</w:t>
      </w:r>
      <w:r w:rsidRPr="00752BF3">
        <w:rPr>
          <w:rFonts w:ascii="Arial Narrow" w:hAnsi="Arial Narrow" w:cs="Arial"/>
          <w:sz w:val="24"/>
          <w:szCs w:val="24"/>
        </w:rPr>
        <w:t>xecução de um passeio utilizando blocos intertravados retangulares coloridos com as seguintes especificações:</w:t>
      </w:r>
    </w:p>
    <w:p w:rsidR="00752BF3" w:rsidRPr="00752BF3" w:rsidRDefault="00752BF3" w:rsidP="00752BF3">
      <w:pPr>
        <w:pStyle w:val="PargrafodaLista"/>
        <w:rPr>
          <w:rFonts w:ascii="Arial Narrow" w:hAnsi="Arial Narrow" w:cs="Arial"/>
          <w:sz w:val="24"/>
          <w:szCs w:val="24"/>
        </w:rPr>
      </w:pPr>
    </w:p>
    <w:p w:rsidR="00752BF3" w:rsidRPr="00752BF3" w:rsidRDefault="00752BF3" w:rsidP="00752BF3">
      <w:pPr>
        <w:pStyle w:val="PargrafodaLista"/>
        <w:rPr>
          <w:rFonts w:ascii="Arial Narrow" w:hAnsi="Arial Narrow" w:cs="Arial"/>
          <w:sz w:val="24"/>
          <w:szCs w:val="24"/>
        </w:rPr>
      </w:pPr>
    </w:p>
    <w:p w:rsidR="00752BF3" w:rsidRPr="00752BF3" w:rsidRDefault="00752BF3" w:rsidP="00752BF3">
      <w:pPr>
        <w:pStyle w:val="PargrafodaLista"/>
        <w:numPr>
          <w:ilvl w:val="0"/>
          <w:numId w:val="6"/>
        </w:numPr>
        <w:spacing w:line="240" w:lineRule="auto"/>
        <w:jc w:val="both"/>
        <w:rPr>
          <w:rFonts w:ascii="Arial Narrow" w:hAnsi="Arial Narrow" w:cs="Arial"/>
          <w:sz w:val="24"/>
          <w:szCs w:val="24"/>
        </w:rPr>
      </w:pPr>
      <w:r w:rsidRPr="00752BF3">
        <w:rPr>
          <w:rFonts w:ascii="Arial Narrow" w:hAnsi="Arial Narrow" w:cs="Arial"/>
          <w:sz w:val="24"/>
          <w:szCs w:val="24"/>
        </w:rPr>
        <w:t>Tipo de piso: Piso intertravado</w:t>
      </w:r>
    </w:p>
    <w:p w:rsidR="00752BF3" w:rsidRPr="00752BF3" w:rsidRDefault="00752BF3" w:rsidP="00752BF3">
      <w:pPr>
        <w:pStyle w:val="PargrafodaLista"/>
        <w:numPr>
          <w:ilvl w:val="0"/>
          <w:numId w:val="6"/>
        </w:numPr>
        <w:spacing w:line="240" w:lineRule="auto"/>
        <w:jc w:val="both"/>
        <w:rPr>
          <w:rFonts w:ascii="Arial Narrow" w:hAnsi="Arial Narrow" w:cs="Arial"/>
          <w:sz w:val="24"/>
          <w:szCs w:val="24"/>
        </w:rPr>
      </w:pPr>
      <w:r w:rsidRPr="00752BF3">
        <w:rPr>
          <w:rFonts w:ascii="Arial Narrow" w:hAnsi="Arial Narrow" w:cs="Arial"/>
          <w:sz w:val="24"/>
          <w:szCs w:val="24"/>
        </w:rPr>
        <w:t>Formato dos blocos: Retangular</w:t>
      </w:r>
    </w:p>
    <w:p w:rsidR="00752BF3" w:rsidRPr="00752BF3" w:rsidRDefault="00752BF3" w:rsidP="00752BF3">
      <w:pPr>
        <w:pStyle w:val="PargrafodaLista"/>
        <w:numPr>
          <w:ilvl w:val="0"/>
          <w:numId w:val="6"/>
        </w:numPr>
        <w:spacing w:line="240" w:lineRule="auto"/>
        <w:jc w:val="both"/>
        <w:rPr>
          <w:rFonts w:ascii="Arial Narrow" w:hAnsi="Arial Narrow" w:cs="Arial"/>
          <w:sz w:val="24"/>
          <w:szCs w:val="24"/>
        </w:rPr>
      </w:pPr>
      <w:r w:rsidRPr="00752BF3">
        <w:rPr>
          <w:rFonts w:ascii="Arial Narrow" w:hAnsi="Arial Narrow" w:cs="Arial"/>
          <w:sz w:val="24"/>
          <w:szCs w:val="24"/>
        </w:rPr>
        <w:t>Dimensões dos blocos: 20 x 10 cm</w:t>
      </w:r>
    </w:p>
    <w:p w:rsidR="00752BF3" w:rsidRPr="00752BF3" w:rsidRDefault="00752BF3" w:rsidP="00752BF3">
      <w:pPr>
        <w:pStyle w:val="PargrafodaLista"/>
        <w:numPr>
          <w:ilvl w:val="0"/>
          <w:numId w:val="6"/>
        </w:numPr>
        <w:spacing w:line="240" w:lineRule="auto"/>
        <w:jc w:val="both"/>
        <w:rPr>
          <w:rFonts w:ascii="Arial Narrow" w:hAnsi="Arial Narrow" w:cs="Arial"/>
          <w:sz w:val="24"/>
          <w:szCs w:val="24"/>
        </w:rPr>
      </w:pPr>
      <w:r w:rsidRPr="00752BF3">
        <w:rPr>
          <w:rFonts w:ascii="Arial Narrow" w:hAnsi="Arial Narrow" w:cs="Arial"/>
          <w:sz w:val="24"/>
          <w:szCs w:val="24"/>
        </w:rPr>
        <w:t>Espessura dos blocos: 6 cm</w:t>
      </w:r>
    </w:p>
    <w:p w:rsidR="00752BF3" w:rsidRPr="00752BF3" w:rsidRDefault="00752BF3" w:rsidP="00752BF3">
      <w:pPr>
        <w:pStyle w:val="PargrafodaLista"/>
        <w:spacing w:line="240" w:lineRule="auto"/>
        <w:ind w:left="705"/>
        <w:jc w:val="both"/>
        <w:rPr>
          <w:rFonts w:ascii="Arial Narrow" w:hAnsi="Arial Narrow" w:cs="Arial"/>
          <w:sz w:val="24"/>
          <w:szCs w:val="24"/>
        </w:rPr>
      </w:pPr>
      <w:r>
        <w:rPr>
          <w:rFonts w:ascii="Arial Narrow" w:hAnsi="Arial Narrow" w:cs="Arial"/>
          <w:sz w:val="24"/>
          <w:szCs w:val="24"/>
        </w:rPr>
        <w:t>Para a preparação do subleito deverá realizar v</w:t>
      </w:r>
      <w:r w:rsidRPr="00752BF3">
        <w:rPr>
          <w:rFonts w:ascii="Arial Narrow" w:hAnsi="Arial Narrow" w:cs="Arial"/>
          <w:sz w:val="24"/>
          <w:szCs w:val="24"/>
        </w:rPr>
        <w:t>erificação e eventual correção da base onde será aplicado o piso intertravado</w:t>
      </w:r>
      <w:r>
        <w:rPr>
          <w:rFonts w:ascii="Arial Narrow" w:hAnsi="Arial Narrow" w:cs="Arial"/>
          <w:sz w:val="24"/>
          <w:szCs w:val="24"/>
        </w:rPr>
        <w:t>, c</w:t>
      </w:r>
      <w:r w:rsidRPr="00752BF3">
        <w:rPr>
          <w:rFonts w:ascii="Arial Narrow" w:hAnsi="Arial Narrow" w:cs="Arial"/>
          <w:sz w:val="24"/>
          <w:szCs w:val="24"/>
        </w:rPr>
        <w:t>ompactação do solo para garantir uma base firme e estável. Assentamento dos blocos retangulares de 20 x 10 cm. Organização dos blocos de forma a garantir o encaixe perfeito entre eles.</w:t>
      </w:r>
      <w:r>
        <w:rPr>
          <w:rFonts w:ascii="Arial Narrow" w:hAnsi="Arial Narrow" w:cs="Arial"/>
          <w:sz w:val="24"/>
          <w:szCs w:val="24"/>
        </w:rPr>
        <w:t xml:space="preserve"> </w:t>
      </w:r>
      <w:r w:rsidRPr="00752BF3">
        <w:rPr>
          <w:rFonts w:ascii="Arial Narrow" w:hAnsi="Arial Narrow" w:cs="Arial"/>
          <w:sz w:val="24"/>
          <w:szCs w:val="24"/>
        </w:rPr>
        <w:t xml:space="preserve">Utilização de blocos coloridos para proporcionar um acabamento estético diferenciado. Preenchimento das juntas entre os blocos com areia ou material apropriado para intertravamento. </w:t>
      </w:r>
      <w:r>
        <w:rPr>
          <w:rFonts w:ascii="Arial Narrow" w:hAnsi="Arial Narrow" w:cs="Arial"/>
          <w:sz w:val="24"/>
          <w:szCs w:val="24"/>
        </w:rPr>
        <w:t>Deverá ser verificada</w:t>
      </w:r>
      <w:r w:rsidRPr="00752BF3">
        <w:rPr>
          <w:rFonts w:ascii="Arial Narrow" w:hAnsi="Arial Narrow" w:cs="Arial"/>
          <w:sz w:val="24"/>
          <w:szCs w:val="24"/>
        </w:rPr>
        <w:t xml:space="preserve"> e ajust</w:t>
      </w:r>
      <w:r>
        <w:rPr>
          <w:rFonts w:ascii="Arial Narrow" w:hAnsi="Arial Narrow" w:cs="Arial"/>
          <w:sz w:val="24"/>
          <w:szCs w:val="24"/>
        </w:rPr>
        <w:t xml:space="preserve">ada </w:t>
      </w:r>
      <w:r w:rsidRPr="00752BF3">
        <w:rPr>
          <w:rFonts w:ascii="Arial Narrow" w:hAnsi="Arial Narrow" w:cs="Arial"/>
          <w:sz w:val="24"/>
          <w:szCs w:val="24"/>
        </w:rPr>
        <w:t>a altura dos blocos para garantir uma superfície plana e nivelada.</w:t>
      </w:r>
      <w:r>
        <w:rPr>
          <w:rFonts w:ascii="Arial Narrow" w:hAnsi="Arial Narrow" w:cs="Arial"/>
          <w:sz w:val="24"/>
          <w:szCs w:val="24"/>
        </w:rPr>
        <w:t xml:space="preserve"> Realizar a l</w:t>
      </w:r>
      <w:r w:rsidRPr="00752BF3">
        <w:rPr>
          <w:rFonts w:ascii="Arial Narrow" w:hAnsi="Arial Narrow" w:cs="Arial"/>
          <w:sz w:val="24"/>
          <w:szCs w:val="24"/>
        </w:rPr>
        <w:t>impeza da superfície do piso após a conclusão dos trabalhos</w:t>
      </w:r>
      <w:r>
        <w:rPr>
          <w:rFonts w:ascii="Arial Narrow" w:hAnsi="Arial Narrow" w:cs="Arial"/>
          <w:sz w:val="24"/>
          <w:szCs w:val="24"/>
        </w:rPr>
        <w:t xml:space="preserve"> e i</w:t>
      </w:r>
      <w:r w:rsidRPr="00752BF3">
        <w:rPr>
          <w:rFonts w:ascii="Arial Narrow" w:hAnsi="Arial Narrow" w:cs="Arial"/>
          <w:sz w:val="24"/>
          <w:szCs w:val="24"/>
        </w:rPr>
        <w:t>nspeção final para assegurar a qualidade e conformidade com as especificações técnicas. A execução desse tipo de serviço visa proporcionar um passeio durável, esteticamente agradável e funcional, utilizando blocos intertravados que oferecem facilidade de manutenção e resistência ao desgaste. É importante seguir as normas e recomendações técnicas para garantir a durabilidade e a segurança da obra.</w:t>
      </w:r>
    </w:p>
    <w:p w:rsidR="00752BF3" w:rsidRPr="00752BF3" w:rsidRDefault="00752BF3" w:rsidP="00752BF3">
      <w:pPr>
        <w:pStyle w:val="PargrafodaLista"/>
        <w:rPr>
          <w:rFonts w:ascii="Arial Narrow" w:hAnsi="Arial Narrow" w:cs="Arial"/>
          <w:sz w:val="24"/>
          <w:szCs w:val="24"/>
        </w:rPr>
      </w:pPr>
    </w:p>
    <w:p w:rsidR="00752BF3" w:rsidRDefault="00752BF3" w:rsidP="00752BF3">
      <w:pPr>
        <w:pStyle w:val="PargrafodaLista"/>
        <w:numPr>
          <w:ilvl w:val="0"/>
          <w:numId w:val="4"/>
        </w:numPr>
        <w:spacing w:line="240" w:lineRule="auto"/>
        <w:jc w:val="both"/>
        <w:rPr>
          <w:rFonts w:ascii="Arial Narrow" w:hAnsi="Arial Narrow" w:cs="Arial"/>
          <w:b/>
          <w:sz w:val="24"/>
          <w:szCs w:val="24"/>
          <w:u w:val="single"/>
        </w:rPr>
      </w:pPr>
      <w:r w:rsidRPr="00752BF3">
        <w:rPr>
          <w:rFonts w:ascii="Arial Narrow" w:hAnsi="Arial Narrow" w:cs="Arial"/>
          <w:b/>
          <w:sz w:val="24"/>
          <w:szCs w:val="24"/>
          <w:u w:val="single"/>
        </w:rPr>
        <w:t>ENTREGA DA OBRA:</w:t>
      </w:r>
    </w:p>
    <w:p w:rsidR="00752BF3" w:rsidRPr="00752BF3" w:rsidRDefault="00752BF3" w:rsidP="00752BF3">
      <w:pPr>
        <w:pStyle w:val="PargrafodaLista"/>
        <w:spacing w:line="240" w:lineRule="auto"/>
        <w:ind w:left="705"/>
        <w:jc w:val="both"/>
        <w:rPr>
          <w:rFonts w:ascii="Arial Narrow" w:hAnsi="Arial Narrow" w:cs="Arial"/>
          <w:b/>
          <w:sz w:val="24"/>
          <w:szCs w:val="24"/>
          <w:u w:val="single"/>
        </w:rPr>
      </w:pPr>
    </w:p>
    <w:p w:rsidR="00E873EB" w:rsidRDefault="00752BF3" w:rsidP="00E873EB">
      <w:pPr>
        <w:pStyle w:val="PargrafodaLista"/>
        <w:spacing w:line="240" w:lineRule="auto"/>
        <w:ind w:left="705"/>
        <w:jc w:val="both"/>
        <w:rPr>
          <w:rFonts w:ascii="Arial Narrow" w:hAnsi="Arial Narrow" w:cs="Arial"/>
          <w:sz w:val="24"/>
          <w:szCs w:val="24"/>
        </w:rPr>
      </w:pPr>
      <w:r w:rsidRPr="00752BF3">
        <w:rPr>
          <w:rFonts w:ascii="Arial Narrow" w:hAnsi="Arial Narrow"/>
          <w:b/>
          <w:sz w:val="24"/>
          <w:szCs w:val="24"/>
        </w:rPr>
        <w:t>Limpeza:</w:t>
      </w:r>
      <w:r>
        <w:rPr>
          <w:rFonts w:ascii="Arial Narrow" w:hAnsi="Arial Narrow"/>
          <w:b/>
          <w:sz w:val="28"/>
          <w:szCs w:val="28"/>
        </w:rPr>
        <w:t xml:space="preserve"> </w:t>
      </w:r>
      <w:r w:rsidR="00E873EB">
        <w:rPr>
          <w:rFonts w:ascii="Arial Narrow" w:hAnsi="Arial Narrow" w:cs="Arial"/>
          <w:sz w:val="24"/>
          <w:szCs w:val="24"/>
        </w:rPr>
        <w:t>É</w:t>
      </w:r>
      <w:r w:rsidR="00E873EB" w:rsidRPr="00E873EB">
        <w:rPr>
          <w:rFonts w:ascii="Arial Narrow" w:hAnsi="Arial Narrow" w:cs="Arial"/>
          <w:sz w:val="24"/>
          <w:szCs w:val="24"/>
        </w:rPr>
        <w:t xml:space="preserve"> uma etapa crucial no processo de construção ou </w:t>
      </w:r>
      <w:r w:rsidR="007B5D45">
        <w:rPr>
          <w:rFonts w:ascii="Arial Narrow" w:hAnsi="Arial Narrow" w:cs="Arial"/>
          <w:sz w:val="24"/>
          <w:szCs w:val="24"/>
        </w:rPr>
        <w:t>manutenção</w:t>
      </w:r>
      <w:r w:rsidR="00E873EB" w:rsidRPr="00E873EB">
        <w:rPr>
          <w:rFonts w:ascii="Arial Narrow" w:hAnsi="Arial Narrow" w:cs="Arial"/>
          <w:sz w:val="24"/>
          <w:szCs w:val="24"/>
        </w:rPr>
        <w:t>, garantindo que o ambiente esteja limpo, organizado e seguro para a entrega ao cliente ou ocupação. Abaixo está uma descrição detalhada dos serviços incluídos nesta fase:</w:t>
      </w:r>
      <w:r w:rsidR="00E873EB">
        <w:rPr>
          <w:rFonts w:ascii="Arial Narrow" w:hAnsi="Arial Narrow" w:cs="Arial"/>
          <w:sz w:val="24"/>
          <w:szCs w:val="24"/>
        </w:rPr>
        <w:t xml:space="preserve"> </w:t>
      </w:r>
    </w:p>
    <w:p w:rsidR="00E873EB" w:rsidRPr="00E873EB" w:rsidRDefault="00E873EB" w:rsidP="00E873EB">
      <w:pPr>
        <w:pStyle w:val="PargrafodaLista"/>
        <w:numPr>
          <w:ilvl w:val="0"/>
          <w:numId w:val="7"/>
        </w:numPr>
        <w:spacing w:line="240" w:lineRule="auto"/>
        <w:jc w:val="both"/>
        <w:rPr>
          <w:rFonts w:ascii="Arial Narrow" w:hAnsi="Arial Narrow" w:cs="Arial"/>
          <w:sz w:val="24"/>
          <w:szCs w:val="24"/>
        </w:rPr>
      </w:pPr>
      <w:r w:rsidRPr="00E873EB">
        <w:rPr>
          <w:rFonts w:ascii="Arial Narrow" w:hAnsi="Arial Narrow" w:cs="Arial"/>
          <w:sz w:val="24"/>
          <w:szCs w:val="24"/>
        </w:rPr>
        <w:t>Retirada de entulhos, restos de materiais de construção, sobras de embalagens e qualquer outro resíduo sólido que tenha se acumulado durante a obra.</w:t>
      </w:r>
      <w:r>
        <w:rPr>
          <w:rFonts w:ascii="Arial Narrow" w:hAnsi="Arial Narrow" w:cs="Arial"/>
          <w:sz w:val="24"/>
          <w:szCs w:val="24"/>
        </w:rPr>
        <w:t xml:space="preserve"> </w:t>
      </w:r>
      <w:r w:rsidRPr="00E873EB">
        <w:rPr>
          <w:rFonts w:ascii="Arial Narrow" w:hAnsi="Arial Narrow" w:cs="Arial"/>
          <w:sz w:val="24"/>
          <w:szCs w:val="24"/>
        </w:rPr>
        <w:t>Descarte apropriado de acordo com as regulamentações ambientais locais.</w:t>
      </w:r>
    </w:p>
    <w:p w:rsidR="00E873EB" w:rsidRPr="00E873EB" w:rsidRDefault="00E873EB" w:rsidP="00E873EB">
      <w:pPr>
        <w:pStyle w:val="PargrafodaLista"/>
        <w:numPr>
          <w:ilvl w:val="0"/>
          <w:numId w:val="7"/>
        </w:numPr>
        <w:spacing w:line="240" w:lineRule="auto"/>
        <w:jc w:val="both"/>
        <w:rPr>
          <w:rFonts w:ascii="Arial Narrow" w:hAnsi="Arial Narrow" w:cs="Arial"/>
          <w:sz w:val="24"/>
          <w:szCs w:val="24"/>
        </w:rPr>
      </w:pPr>
      <w:r w:rsidRPr="00E873EB">
        <w:rPr>
          <w:rFonts w:ascii="Arial Narrow" w:hAnsi="Arial Narrow" w:cs="Arial"/>
          <w:sz w:val="24"/>
          <w:szCs w:val="24"/>
        </w:rPr>
        <w:t>Limpeza completa de todas as superfícies visíveis, incluindo pisos, paredes, janelas, portas e rodapés.</w:t>
      </w:r>
    </w:p>
    <w:p w:rsidR="00E873EB" w:rsidRDefault="00E873EB" w:rsidP="00E873EB">
      <w:pPr>
        <w:pStyle w:val="PargrafodaLista"/>
        <w:numPr>
          <w:ilvl w:val="0"/>
          <w:numId w:val="7"/>
        </w:numPr>
        <w:spacing w:line="240" w:lineRule="auto"/>
        <w:jc w:val="both"/>
        <w:rPr>
          <w:rFonts w:ascii="Arial Narrow" w:hAnsi="Arial Narrow" w:cs="Arial"/>
          <w:sz w:val="24"/>
          <w:szCs w:val="24"/>
        </w:rPr>
      </w:pPr>
      <w:r w:rsidRPr="00E873EB">
        <w:rPr>
          <w:rFonts w:ascii="Arial Narrow" w:hAnsi="Arial Narrow" w:cs="Arial"/>
          <w:sz w:val="24"/>
          <w:szCs w:val="24"/>
        </w:rPr>
        <w:t>Remoção de manchas de tinta, gesso, adesivos e quaisquer sujeiras persistentes.</w:t>
      </w:r>
    </w:p>
    <w:p w:rsidR="00E873EB" w:rsidRPr="00E873EB" w:rsidRDefault="00E873EB" w:rsidP="00E873EB">
      <w:pPr>
        <w:pStyle w:val="PargrafodaLista"/>
        <w:numPr>
          <w:ilvl w:val="0"/>
          <w:numId w:val="7"/>
        </w:numPr>
        <w:spacing w:line="240" w:lineRule="auto"/>
        <w:jc w:val="both"/>
        <w:rPr>
          <w:rFonts w:ascii="Arial Narrow" w:hAnsi="Arial Narrow" w:cs="Arial"/>
          <w:sz w:val="24"/>
          <w:szCs w:val="24"/>
        </w:rPr>
      </w:pPr>
      <w:r w:rsidRPr="00E873EB">
        <w:rPr>
          <w:rFonts w:ascii="Arial Narrow" w:hAnsi="Arial Narrow" w:cs="Arial"/>
          <w:sz w:val="24"/>
          <w:szCs w:val="24"/>
        </w:rPr>
        <w:t>Limpeza de metais e luminárias para remoção de marcas de dedos e manchas.</w:t>
      </w:r>
    </w:p>
    <w:p w:rsidR="00E873EB" w:rsidRPr="00E873EB" w:rsidRDefault="00E873EB" w:rsidP="00E873EB">
      <w:pPr>
        <w:pStyle w:val="PargrafodaLista"/>
        <w:numPr>
          <w:ilvl w:val="0"/>
          <w:numId w:val="7"/>
        </w:numPr>
        <w:spacing w:line="240" w:lineRule="auto"/>
        <w:jc w:val="both"/>
        <w:rPr>
          <w:rFonts w:ascii="Arial Narrow" w:hAnsi="Arial Narrow" w:cs="Arial"/>
          <w:sz w:val="24"/>
          <w:szCs w:val="24"/>
        </w:rPr>
      </w:pPr>
      <w:r w:rsidRPr="00E873EB">
        <w:rPr>
          <w:rFonts w:ascii="Arial Narrow" w:hAnsi="Arial Narrow" w:cs="Arial"/>
          <w:sz w:val="24"/>
          <w:szCs w:val="24"/>
        </w:rPr>
        <w:t>Limpeza completa de banheiros, incluindo sanitários, pias, espelhos e pisos.</w:t>
      </w:r>
    </w:p>
    <w:p w:rsidR="00E873EB" w:rsidRPr="00E873EB" w:rsidRDefault="00E873EB" w:rsidP="00E873EB">
      <w:pPr>
        <w:pStyle w:val="PargrafodaLista"/>
        <w:numPr>
          <w:ilvl w:val="0"/>
          <w:numId w:val="7"/>
        </w:numPr>
        <w:spacing w:line="240" w:lineRule="auto"/>
        <w:jc w:val="both"/>
        <w:rPr>
          <w:rFonts w:ascii="Arial Narrow" w:hAnsi="Arial Narrow" w:cs="Arial"/>
          <w:sz w:val="24"/>
          <w:szCs w:val="24"/>
        </w:rPr>
      </w:pPr>
      <w:r w:rsidRPr="00E873EB">
        <w:rPr>
          <w:rFonts w:ascii="Arial Narrow" w:hAnsi="Arial Narrow" w:cs="Arial"/>
          <w:sz w:val="24"/>
          <w:szCs w:val="24"/>
        </w:rPr>
        <w:t>Limpeza de cozinhas, incluindo pias, bancadas, armários e eletrodomésticos.</w:t>
      </w:r>
    </w:p>
    <w:p w:rsidR="00E873EB" w:rsidRPr="00E873EB" w:rsidRDefault="00E873EB" w:rsidP="00E873EB">
      <w:pPr>
        <w:pStyle w:val="PargrafodaLista"/>
        <w:numPr>
          <w:ilvl w:val="0"/>
          <w:numId w:val="7"/>
        </w:numPr>
        <w:spacing w:line="240" w:lineRule="auto"/>
        <w:jc w:val="both"/>
        <w:rPr>
          <w:rFonts w:ascii="Arial Narrow" w:hAnsi="Arial Narrow" w:cs="Arial"/>
          <w:sz w:val="24"/>
          <w:szCs w:val="24"/>
        </w:rPr>
      </w:pPr>
      <w:r w:rsidRPr="00E873EB">
        <w:rPr>
          <w:rFonts w:ascii="Arial Narrow" w:hAnsi="Arial Narrow" w:cs="Arial"/>
          <w:sz w:val="24"/>
          <w:szCs w:val="24"/>
        </w:rPr>
        <w:t>Verificação final de todos os sistemas (elétrico, hidráulico, entre outros) para assegurar que estejam funcionando corretamente e de forma segura.</w:t>
      </w:r>
    </w:p>
    <w:p w:rsidR="00E873EB" w:rsidRPr="00E873EB" w:rsidRDefault="00E873EB" w:rsidP="00E873EB">
      <w:pPr>
        <w:pStyle w:val="PargrafodaLista"/>
        <w:numPr>
          <w:ilvl w:val="0"/>
          <w:numId w:val="7"/>
        </w:numPr>
        <w:spacing w:line="240" w:lineRule="auto"/>
        <w:jc w:val="both"/>
        <w:rPr>
          <w:rFonts w:ascii="Arial Narrow" w:hAnsi="Arial Narrow" w:cs="Arial"/>
          <w:sz w:val="24"/>
          <w:szCs w:val="24"/>
        </w:rPr>
      </w:pPr>
      <w:r w:rsidRPr="00E873EB">
        <w:rPr>
          <w:rFonts w:ascii="Arial Narrow" w:hAnsi="Arial Narrow" w:cs="Arial"/>
          <w:sz w:val="24"/>
          <w:szCs w:val="24"/>
        </w:rPr>
        <w:t>Inspeção visual para garantir que não haja defeitos visíveis nas superfícies e instalações.</w:t>
      </w:r>
    </w:p>
    <w:p w:rsidR="00E873EB" w:rsidRPr="00E873EB" w:rsidRDefault="00E873EB" w:rsidP="00E873EB">
      <w:pPr>
        <w:pStyle w:val="PargrafodaLista"/>
        <w:numPr>
          <w:ilvl w:val="0"/>
          <w:numId w:val="7"/>
        </w:numPr>
        <w:spacing w:line="240" w:lineRule="auto"/>
        <w:jc w:val="both"/>
        <w:rPr>
          <w:rFonts w:ascii="Arial Narrow" w:hAnsi="Arial Narrow" w:cs="Arial"/>
          <w:sz w:val="24"/>
          <w:szCs w:val="24"/>
        </w:rPr>
      </w:pPr>
      <w:r w:rsidRPr="00E873EB">
        <w:rPr>
          <w:rFonts w:ascii="Arial Narrow" w:hAnsi="Arial Narrow" w:cs="Arial"/>
          <w:sz w:val="24"/>
          <w:szCs w:val="24"/>
        </w:rPr>
        <w:t>Organização dos espaços para a entrega ao cliente ou ocupação pelos usuários finais.</w:t>
      </w:r>
    </w:p>
    <w:p w:rsidR="00E873EB" w:rsidRPr="00E873EB" w:rsidRDefault="00E873EB" w:rsidP="00E873EB">
      <w:pPr>
        <w:pStyle w:val="PargrafodaLista"/>
        <w:numPr>
          <w:ilvl w:val="0"/>
          <w:numId w:val="7"/>
        </w:numPr>
        <w:spacing w:line="240" w:lineRule="auto"/>
        <w:jc w:val="both"/>
        <w:rPr>
          <w:rFonts w:ascii="Arial Narrow" w:hAnsi="Arial Narrow" w:cs="Arial"/>
          <w:sz w:val="24"/>
          <w:szCs w:val="24"/>
        </w:rPr>
      </w:pPr>
      <w:r w:rsidRPr="00E873EB">
        <w:rPr>
          <w:rFonts w:ascii="Arial Narrow" w:hAnsi="Arial Narrow" w:cs="Arial"/>
          <w:sz w:val="24"/>
          <w:szCs w:val="24"/>
        </w:rPr>
        <w:t>Disponibilização de áreas comuns limpas e prontas para uso.</w:t>
      </w:r>
    </w:p>
    <w:p w:rsidR="00E873EB" w:rsidRPr="00752BF3" w:rsidRDefault="00E873EB" w:rsidP="00E873EB">
      <w:pPr>
        <w:pStyle w:val="PargrafodaLista"/>
        <w:spacing w:line="240" w:lineRule="auto"/>
        <w:ind w:left="705"/>
        <w:jc w:val="both"/>
        <w:rPr>
          <w:rFonts w:ascii="Arial Narrow" w:hAnsi="Arial Narrow" w:cs="Arial"/>
          <w:sz w:val="24"/>
          <w:szCs w:val="24"/>
        </w:rPr>
      </w:pPr>
      <w:r w:rsidRPr="00E873EB">
        <w:rPr>
          <w:rFonts w:ascii="Arial Narrow" w:hAnsi="Arial Narrow" w:cs="Arial"/>
          <w:sz w:val="24"/>
          <w:szCs w:val="24"/>
        </w:rPr>
        <w:t>A limpeza final para entrega da obra não apenas proporciona uma boa impressão aos clientes e usuários, mas também é essencial para garantir a segurança e a funcionalidade do espaço construído. É importante que todos os detalhes sejam cuidadosamente verificados e que os padrões de limpeza e qualidade sejam mantidos conforme as normas e expectativas do projeto.</w:t>
      </w:r>
    </w:p>
    <w:p w:rsidR="00752BF3" w:rsidRDefault="00752BF3" w:rsidP="00E873EB">
      <w:pPr>
        <w:pStyle w:val="PargrafodaLista"/>
        <w:spacing w:line="240" w:lineRule="auto"/>
        <w:ind w:left="705"/>
        <w:jc w:val="both"/>
        <w:rPr>
          <w:rFonts w:ascii="Arial Narrow" w:hAnsi="Arial Narrow" w:cs="Arial"/>
          <w:sz w:val="24"/>
          <w:szCs w:val="24"/>
        </w:rPr>
      </w:pPr>
      <w:r w:rsidRPr="00752BF3">
        <w:rPr>
          <w:rFonts w:ascii="Arial Narrow" w:hAnsi="Arial Narrow" w:cs="Arial"/>
          <w:sz w:val="24"/>
          <w:szCs w:val="24"/>
        </w:rPr>
        <w:t>A</w:t>
      </w:r>
      <w:r w:rsidR="00E873EB">
        <w:rPr>
          <w:rFonts w:ascii="Arial Narrow" w:hAnsi="Arial Narrow" w:cs="Arial"/>
          <w:sz w:val="24"/>
          <w:szCs w:val="24"/>
        </w:rPr>
        <w:t>lém disso, a</w:t>
      </w:r>
      <w:r w:rsidRPr="00752BF3">
        <w:rPr>
          <w:rFonts w:ascii="Arial Narrow" w:hAnsi="Arial Narrow" w:cs="Arial"/>
          <w:sz w:val="24"/>
          <w:szCs w:val="24"/>
        </w:rPr>
        <w:t xml:space="preserve"> empresa contratada deverá ser responsável pela qualidade final dos serviços, fornecer </w:t>
      </w:r>
      <w:proofErr w:type="spellStart"/>
      <w:r w:rsidRPr="00752BF3">
        <w:rPr>
          <w:rFonts w:ascii="Arial Narrow" w:hAnsi="Arial Narrow" w:cs="Arial"/>
          <w:sz w:val="24"/>
          <w:szCs w:val="24"/>
        </w:rPr>
        <w:t>EPls</w:t>
      </w:r>
      <w:proofErr w:type="spellEnd"/>
      <w:r w:rsidRPr="00752BF3">
        <w:rPr>
          <w:rFonts w:ascii="Arial Narrow" w:hAnsi="Arial Narrow" w:cs="Arial"/>
          <w:sz w:val="24"/>
          <w:szCs w:val="24"/>
        </w:rPr>
        <w:t xml:space="preserve"> (Equipamentos de Proteção Individual) aos funcionários, recolher leis sociais referentes aos funcionários que trabalharem na mesma, e possuir responsável técnico pela EXECUÇÃO com fornecimento de ART - Anotação de Responsabilidade Técnica ou RRT.</w:t>
      </w:r>
    </w:p>
    <w:p w:rsidR="00E873EB" w:rsidRPr="00E873EB" w:rsidRDefault="00E873EB" w:rsidP="00E873EB">
      <w:pPr>
        <w:pStyle w:val="PargrafodaLista"/>
        <w:spacing w:line="240" w:lineRule="auto"/>
        <w:ind w:left="705"/>
        <w:jc w:val="both"/>
        <w:rPr>
          <w:rFonts w:ascii="Arial Narrow" w:hAnsi="Arial Narrow" w:cs="Arial"/>
          <w:sz w:val="24"/>
          <w:szCs w:val="24"/>
        </w:rPr>
      </w:pPr>
    </w:p>
    <w:p w:rsidR="00642C2E" w:rsidRPr="00187C23" w:rsidRDefault="00286F1E" w:rsidP="00642C2E">
      <w:pPr>
        <w:spacing w:line="240" w:lineRule="auto"/>
        <w:ind w:firstLine="708"/>
        <w:contextualSpacing/>
        <w:jc w:val="both"/>
        <w:rPr>
          <w:rFonts w:ascii="Arial Narrow" w:hAnsi="Arial Narrow"/>
          <w:sz w:val="24"/>
          <w:szCs w:val="24"/>
        </w:rPr>
      </w:pPr>
      <w:r>
        <w:rPr>
          <w:rFonts w:ascii="Arial Narrow" w:hAnsi="Arial Narrow" w:cs="Arial"/>
          <w:b/>
          <w:sz w:val="24"/>
          <w:szCs w:val="24"/>
          <w:u w:val="single"/>
        </w:rPr>
        <w:t xml:space="preserve">OBSERVAÇÕES: </w:t>
      </w:r>
      <w:r w:rsidR="00642C2E" w:rsidRPr="00187C23">
        <w:rPr>
          <w:rFonts w:ascii="Arial Narrow" w:hAnsi="Arial Narrow"/>
          <w:sz w:val="24"/>
          <w:szCs w:val="24"/>
        </w:rPr>
        <w:t>Todos os itens utilizados na execução da obra devem possuir certificação de qualidade nacional, emitida pelo INMETRO. Os funcionários deverão utilizar equipamento de proteção individual (EPI) durante o expediente e nas imediações da obra, sendo que qualquer acidente durante a execução do empreendimento é de inteira e total responsabilidade do contratado.</w:t>
      </w:r>
    </w:p>
    <w:p w:rsidR="00642C2E" w:rsidRPr="00187C23" w:rsidRDefault="00642C2E" w:rsidP="00642C2E">
      <w:pPr>
        <w:spacing w:line="240" w:lineRule="auto"/>
        <w:ind w:firstLine="708"/>
        <w:contextualSpacing/>
        <w:jc w:val="both"/>
        <w:rPr>
          <w:rFonts w:ascii="Arial Narrow" w:hAnsi="Arial Narrow"/>
          <w:sz w:val="24"/>
          <w:szCs w:val="24"/>
        </w:rPr>
      </w:pPr>
      <w:r w:rsidRPr="00187C23">
        <w:rPr>
          <w:rFonts w:ascii="Arial Narrow" w:hAnsi="Arial Narrow"/>
          <w:sz w:val="24"/>
          <w:szCs w:val="24"/>
        </w:rPr>
        <w:lastRenderedPageBreak/>
        <w:t xml:space="preserve">Quaisquer dúvidas em relação à execução de algum item, o construtor deverá entrar em contato com o fiscal responsável pela Prefeitura Municipal de </w:t>
      </w:r>
      <w:r>
        <w:rPr>
          <w:rFonts w:ascii="Arial Narrow" w:hAnsi="Arial Narrow"/>
          <w:sz w:val="24"/>
          <w:szCs w:val="24"/>
        </w:rPr>
        <w:t>Corinto</w:t>
      </w:r>
      <w:r w:rsidRPr="00187C23">
        <w:rPr>
          <w:rFonts w:ascii="Arial Narrow" w:hAnsi="Arial Narrow"/>
          <w:sz w:val="24"/>
          <w:szCs w:val="24"/>
        </w:rPr>
        <w:t xml:space="preserve"> para sanar a dúvida e continuar o andamento da obra.</w:t>
      </w:r>
    </w:p>
    <w:p w:rsidR="00107EE1" w:rsidRPr="00286F1E" w:rsidRDefault="00107EE1" w:rsidP="002B26D1">
      <w:pPr>
        <w:spacing w:line="240" w:lineRule="auto"/>
        <w:contextualSpacing/>
        <w:jc w:val="both"/>
        <w:rPr>
          <w:rFonts w:ascii="Arial Narrow" w:hAnsi="Arial Narrow" w:cs="Arial"/>
          <w:sz w:val="24"/>
          <w:szCs w:val="24"/>
        </w:rPr>
      </w:pPr>
    </w:p>
    <w:p w:rsidR="002B26D1" w:rsidRPr="002B26D1" w:rsidRDefault="00286F1E" w:rsidP="00286F1E">
      <w:pPr>
        <w:spacing w:line="240" w:lineRule="auto"/>
        <w:ind w:firstLine="708"/>
        <w:contextualSpacing/>
        <w:jc w:val="both"/>
        <w:rPr>
          <w:rFonts w:ascii="Arial Narrow" w:hAnsi="Arial Narrow" w:cs="Arial"/>
          <w:sz w:val="24"/>
          <w:szCs w:val="24"/>
        </w:rPr>
      </w:pPr>
      <w:r>
        <w:rPr>
          <w:rFonts w:ascii="Arial Narrow" w:hAnsi="Arial Narrow" w:cs="Arial"/>
          <w:sz w:val="24"/>
          <w:szCs w:val="24"/>
        </w:rPr>
        <w:t xml:space="preserve">Corinto, </w:t>
      </w:r>
      <w:r w:rsidR="00752BF3">
        <w:rPr>
          <w:rFonts w:ascii="Arial Narrow" w:hAnsi="Arial Narrow" w:cs="Arial"/>
          <w:sz w:val="24"/>
          <w:szCs w:val="24"/>
        </w:rPr>
        <w:t>10</w:t>
      </w:r>
      <w:r w:rsidR="002B26D1" w:rsidRPr="002B26D1">
        <w:rPr>
          <w:rFonts w:ascii="Arial Narrow" w:hAnsi="Arial Narrow" w:cs="Arial"/>
          <w:sz w:val="24"/>
          <w:szCs w:val="24"/>
        </w:rPr>
        <w:t xml:space="preserve"> de </w:t>
      </w:r>
      <w:r w:rsidR="00B82F81">
        <w:rPr>
          <w:rFonts w:ascii="Arial Narrow" w:hAnsi="Arial Narrow" w:cs="Arial"/>
          <w:sz w:val="24"/>
          <w:szCs w:val="24"/>
        </w:rPr>
        <w:t xml:space="preserve">julho </w:t>
      </w:r>
      <w:r w:rsidR="00621A61">
        <w:rPr>
          <w:rFonts w:ascii="Arial Narrow" w:hAnsi="Arial Narrow" w:cs="Arial"/>
          <w:sz w:val="24"/>
          <w:szCs w:val="24"/>
        </w:rPr>
        <w:t>de 202</w:t>
      </w:r>
      <w:r w:rsidR="00B82F81">
        <w:rPr>
          <w:rFonts w:ascii="Arial Narrow" w:hAnsi="Arial Narrow" w:cs="Arial"/>
          <w:sz w:val="24"/>
          <w:szCs w:val="24"/>
        </w:rPr>
        <w:t>4</w:t>
      </w:r>
      <w:r w:rsidR="00621A61">
        <w:rPr>
          <w:rFonts w:ascii="Arial Narrow" w:hAnsi="Arial Narrow" w:cs="Arial"/>
          <w:sz w:val="24"/>
          <w:szCs w:val="24"/>
        </w:rPr>
        <w:t>.</w:t>
      </w:r>
    </w:p>
    <w:p w:rsidR="00E93CFF" w:rsidRDefault="00E93CFF" w:rsidP="002B26D1">
      <w:pPr>
        <w:spacing w:line="240" w:lineRule="auto"/>
        <w:contextualSpacing/>
        <w:jc w:val="both"/>
        <w:rPr>
          <w:rFonts w:ascii="Arial Narrow" w:hAnsi="Arial Narrow" w:cs="Arial"/>
          <w:sz w:val="24"/>
          <w:szCs w:val="24"/>
        </w:rPr>
      </w:pPr>
    </w:p>
    <w:p w:rsidR="00E93CFF" w:rsidRDefault="00E93CFF" w:rsidP="002B26D1">
      <w:pPr>
        <w:spacing w:line="240" w:lineRule="auto"/>
        <w:contextualSpacing/>
        <w:jc w:val="both"/>
        <w:rPr>
          <w:rFonts w:ascii="Arial Narrow" w:hAnsi="Arial Narrow" w:cs="Arial"/>
          <w:sz w:val="24"/>
          <w:szCs w:val="24"/>
        </w:rPr>
      </w:pPr>
    </w:p>
    <w:p w:rsidR="00E93CFF" w:rsidRDefault="00E93CFF" w:rsidP="002B26D1">
      <w:pPr>
        <w:spacing w:line="240" w:lineRule="auto"/>
        <w:contextualSpacing/>
        <w:jc w:val="both"/>
        <w:rPr>
          <w:rFonts w:ascii="Arial Narrow" w:hAnsi="Arial Narrow" w:cs="Arial"/>
          <w:sz w:val="24"/>
          <w:szCs w:val="24"/>
        </w:rPr>
      </w:pPr>
    </w:p>
    <w:p w:rsidR="00E93CFF" w:rsidRDefault="00E93CFF" w:rsidP="002B26D1">
      <w:pPr>
        <w:spacing w:line="240" w:lineRule="auto"/>
        <w:contextualSpacing/>
        <w:jc w:val="both"/>
        <w:rPr>
          <w:rFonts w:ascii="Arial Narrow" w:hAnsi="Arial Narrow" w:cs="Arial"/>
          <w:sz w:val="24"/>
          <w:szCs w:val="24"/>
        </w:rPr>
      </w:pPr>
    </w:p>
    <w:p w:rsidR="003B0BE0" w:rsidRDefault="003B0BE0" w:rsidP="002B26D1">
      <w:pPr>
        <w:spacing w:line="240" w:lineRule="auto"/>
        <w:contextualSpacing/>
        <w:jc w:val="both"/>
        <w:rPr>
          <w:rFonts w:ascii="Arial Narrow" w:hAnsi="Arial Narrow" w:cs="Arial"/>
          <w:sz w:val="24"/>
          <w:szCs w:val="24"/>
        </w:rPr>
      </w:pPr>
    </w:p>
    <w:p w:rsidR="003B0BE0" w:rsidRPr="002B26D1" w:rsidRDefault="003B0BE0" w:rsidP="002B26D1">
      <w:pPr>
        <w:spacing w:line="240" w:lineRule="auto"/>
        <w:contextualSpacing/>
        <w:jc w:val="both"/>
        <w:rPr>
          <w:rFonts w:ascii="Arial Narrow" w:hAnsi="Arial Narrow" w:cs="Arial"/>
          <w:sz w:val="24"/>
          <w:szCs w:val="24"/>
        </w:rPr>
      </w:pPr>
    </w:p>
    <w:p w:rsidR="002B26D1" w:rsidRPr="002B26D1" w:rsidRDefault="002B26D1" w:rsidP="00E93CFF">
      <w:pPr>
        <w:spacing w:line="240" w:lineRule="auto"/>
        <w:contextualSpacing/>
        <w:jc w:val="center"/>
        <w:rPr>
          <w:rFonts w:ascii="Arial Narrow" w:hAnsi="Arial Narrow" w:cs="Arial"/>
          <w:sz w:val="24"/>
          <w:szCs w:val="24"/>
        </w:rPr>
      </w:pPr>
      <w:r w:rsidRPr="002B26D1">
        <w:rPr>
          <w:rFonts w:ascii="Arial Narrow" w:hAnsi="Arial Narrow" w:cs="Arial"/>
          <w:sz w:val="24"/>
          <w:szCs w:val="24"/>
        </w:rPr>
        <w:t>_____________________</w:t>
      </w:r>
      <w:r w:rsidR="00E93CFF">
        <w:rPr>
          <w:rFonts w:ascii="Arial Narrow" w:hAnsi="Arial Narrow" w:cs="Arial"/>
          <w:sz w:val="24"/>
          <w:szCs w:val="24"/>
        </w:rPr>
        <w:t>___________</w:t>
      </w:r>
      <w:r w:rsidRPr="002B26D1">
        <w:rPr>
          <w:rFonts w:ascii="Arial Narrow" w:hAnsi="Arial Narrow" w:cs="Arial"/>
          <w:sz w:val="24"/>
          <w:szCs w:val="24"/>
        </w:rPr>
        <w:t>_________</w:t>
      </w:r>
    </w:p>
    <w:p w:rsidR="002B26D1" w:rsidRPr="00E93CFF" w:rsidRDefault="00056594" w:rsidP="00E93CFF">
      <w:pPr>
        <w:spacing w:line="240" w:lineRule="auto"/>
        <w:contextualSpacing/>
        <w:jc w:val="center"/>
        <w:rPr>
          <w:rFonts w:ascii="Arial Narrow" w:hAnsi="Arial Narrow" w:cs="Arial"/>
          <w:sz w:val="24"/>
          <w:szCs w:val="24"/>
        </w:rPr>
      </w:pPr>
      <w:r w:rsidRPr="00E93CFF">
        <w:rPr>
          <w:rFonts w:ascii="Arial Narrow" w:hAnsi="Arial Narrow" w:cs="Arial"/>
          <w:sz w:val="24"/>
          <w:szCs w:val="24"/>
        </w:rPr>
        <w:t>Leandro Henrique Moura</w:t>
      </w:r>
    </w:p>
    <w:p w:rsidR="00F7769B" w:rsidRPr="002B26D1" w:rsidRDefault="002B26D1" w:rsidP="00E93CFF">
      <w:pPr>
        <w:spacing w:line="240" w:lineRule="auto"/>
        <w:contextualSpacing/>
        <w:jc w:val="center"/>
        <w:rPr>
          <w:rFonts w:ascii="Arial Narrow" w:hAnsi="Arial Narrow"/>
          <w:sz w:val="24"/>
          <w:szCs w:val="24"/>
        </w:rPr>
      </w:pPr>
      <w:r w:rsidRPr="00E93CFF">
        <w:rPr>
          <w:rFonts w:ascii="Arial Narrow" w:hAnsi="Arial Narrow" w:cs="Arial"/>
          <w:sz w:val="24"/>
          <w:szCs w:val="24"/>
        </w:rPr>
        <w:t xml:space="preserve">CREA-MG </w:t>
      </w:r>
      <w:r w:rsidR="00056594" w:rsidRPr="00E93CFF">
        <w:rPr>
          <w:rFonts w:ascii="Arial Narrow" w:hAnsi="Arial Narrow" w:cs="Arial"/>
          <w:sz w:val="24"/>
          <w:szCs w:val="24"/>
        </w:rPr>
        <w:t>178.064</w:t>
      </w:r>
      <w:r w:rsidRPr="00E93CFF">
        <w:rPr>
          <w:rFonts w:ascii="Arial Narrow" w:hAnsi="Arial Narrow" w:cs="Arial"/>
          <w:sz w:val="24"/>
          <w:szCs w:val="24"/>
        </w:rPr>
        <w:t>/D</w:t>
      </w:r>
    </w:p>
    <w:sectPr w:rsidR="00F7769B" w:rsidRPr="002B26D1" w:rsidSect="0008251D">
      <w:headerReference w:type="default" r:id="rId8"/>
      <w:footerReference w:type="default" r:id="rId9"/>
      <w:type w:val="continuous"/>
      <w:pgSz w:w="11906" w:h="16838"/>
      <w:pgMar w:top="1417" w:right="707" w:bottom="284" w:left="1701" w:header="567" w:footer="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08E9" w:rsidRDefault="008708E9" w:rsidP="00FC742D">
      <w:pPr>
        <w:spacing w:after="0" w:line="240" w:lineRule="auto"/>
      </w:pPr>
      <w:r>
        <w:separator/>
      </w:r>
    </w:p>
  </w:endnote>
  <w:endnote w:type="continuationSeparator" w:id="0">
    <w:p w:rsidR="008708E9" w:rsidRDefault="008708E9" w:rsidP="00FC74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08E9" w:rsidRPr="006564F6" w:rsidRDefault="008E3262" w:rsidP="00A9284D">
    <w:pPr>
      <w:pStyle w:val="Rodap"/>
      <w:jc w:val="center"/>
      <w:rPr>
        <w:rFonts w:ascii="Arial Narrow" w:hAnsi="Arial Narrow" w:cs="Arial"/>
        <w:sz w:val="24"/>
        <w:szCs w:val="24"/>
      </w:rPr>
    </w:pPr>
    <w:hyperlink r:id="rId1" w:history="1">
      <w:r w:rsidR="008708E9" w:rsidRPr="006564F6">
        <w:rPr>
          <w:rStyle w:val="Hyperlink"/>
          <w:rFonts w:ascii="Arial Narrow" w:hAnsi="Arial Narrow" w:cs="Arial"/>
          <w:color w:val="auto"/>
          <w:sz w:val="24"/>
          <w:szCs w:val="24"/>
          <w:u w:val="none"/>
        </w:rPr>
        <w:t>obras@corinto.mg.gov.br</w:t>
      </w:r>
    </w:hyperlink>
  </w:p>
  <w:p w:rsidR="008708E9" w:rsidRPr="00A9284D" w:rsidRDefault="008708E9" w:rsidP="00A9284D">
    <w:pPr>
      <w:pStyle w:val="Rodap"/>
      <w:jc w:val="center"/>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08E9" w:rsidRDefault="008708E9" w:rsidP="00FC742D">
      <w:pPr>
        <w:spacing w:after="0" w:line="240" w:lineRule="auto"/>
      </w:pPr>
      <w:r>
        <w:separator/>
      </w:r>
    </w:p>
  </w:footnote>
  <w:footnote w:type="continuationSeparator" w:id="0">
    <w:p w:rsidR="008708E9" w:rsidRDefault="008708E9" w:rsidP="00FC74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08E9" w:rsidRPr="007B0177" w:rsidRDefault="00AB351A" w:rsidP="006564F6">
    <w:pPr>
      <w:tabs>
        <w:tab w:val="left" w:pos="2569"/>
        <w:tab w:val="left" w:pos="2608"/>
        <w:tab w:val="left" w:pos="3872"/>
      </w:tabs>
      <w:spacing w:after="0"/>
      <w:jc w:val="center"/>
      <w:rPr>
        <w:rFonts w:ascii="Arial Narrow" w:hAnsi="Arial Narrow"/>
        <w:b/>
        <w:color w:val="000000"/>
        <w:sz w:val="28"/>
        <w:szCs w:val="28"/>
      </w:rPr>
    </w:pPr>
    <w:r>
      <w:rPr>
        <w:noProof/>
        <w:sz w:val="28"/>
        <w:szCs w:val="28"/>
        <w:lang w:eastAsia="pt-BR"/>
      </w:rPr>
      <w:drawing>
        <wp:anchor distT="0" distB="0" distL="114300" distR="114300" simplePos="0" relativeHeight="251662336" behindDoc="1" locked="0" layoutInCell="1" allowOverlap="1" wp14:anchorId="53979507" wp14:editId="793D08BA">
          <wp:simplePos x="0" y="0"/>
          <wp:positionH relativeFrom="column">
            <wp:posOffset>5164455</wp:posOffset>
          </wp:positionH>
          <wp:positionV relativeFrom="paragraph">
            <wp:posOffset>-39370</wp:posOffset>
          </wp:positionV>
          <wp:extent cx="984853" cy="899160"/>
          <wp:effectExtent l="0" t="0" r="635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asao corint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84853" cy="899160"/>
                  </a:xfrm>
                  <a:prstGeom prst="rect">
                    <a:avLst/>
                  </a:prstGeom>
                </pic:spPr>
              </pic:pic>
            </a:graphicData>
          </a:graphic>
          <wp14:sizeRelH relativeFrom="margin">
            <wp14:pctWidth>0</wp14:pctWidth>
          </wp14:sizeRelH>
          <wp14:sizeRelV relativeFrom="margin">
            <wp14:pctHeight>0</wp14:pctHeight>
          </wp14:sizeRelV>
        </wp:anchor>
      </w:drawing>
    </w:r>
    <w:r w:rsidR="008708E9">
      <w:rPr>
        <w:noProof/>
        <w:sz w:val="28"/>
        <w:szCs w:val="28"/>
        <w:lang w:eastAsia="pt-BR"/>
      </w:rPr>
      <w:drawing>
        <wp:anchor distT="0" distB="0" distL="114300" distR="114300" simplePos="0" relativeHeight="251661312" behindDoc="1" locked="0" layoutInCell="1" allowOverlap="1" wp14:anchorId="0A9B3F17" wp14:editId="00CFFB93">
          <wp:simplePos x="0" y="0"/>
          <wp:positionH relativeFrom="column">
            <wp:posOffset>-737235</wp:posOffset>
          </wp:positionH>
          <wp:positionV relativeFrom="paragraph">
            <wp:posOffset>97155</wp:posOffset>
          </wp:positionV>
          <wp:extent cx="1638300" cy="457355"/>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2-09-13 at 10.19.46.jpeg"/>
                  <pic:cNvPicPr/>
                </pic:nvPicPr>
                <pic:blipFill rotWithShape="1">
                  <a:blip r:embed="rId2" cstate="print">
                    <a:extLst>
                      <a:ext uri="{28A0092B-C50C-407E-A947-70E740481C1C}">
                        <a14:useLocalDpi xmlns:a14="http://schemas.microsoft.com/office/drawing/2010/main" val="0"/>
                      </a:ext>
                    </a:extLst>
                  </a:blip>
                  <a:srcRect l="8995" t="38227" r="8068" b="38624"/>
                  <a:stretch/>
                </pic:blipFill>
                <pic:spPr bwMode="auto">
                  <a:xfrm>
                    <a:off x="0" y="0"/>
                    <a:ext cx="1638300" cy="4573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708E9" w:rsidRPr="007B0177">
      <w:rPr>
        <w:noProof/>
        <w:sz w:val="28"/>
        <w:szCs w:val="28"/>
        <w:lang w:eastAsia="pt-BR"/>
      </w:rPr>
      <w:drawing>
        <wp:anchor distT="0" distB="0" distL="114300" distR="114300" simplePos="0" relativeHeight="251660288" behindDoc="0" locked="0" layoutInCell="1" allowOverlap="1" wp14:anchorId="3D777097" wp14:editId="2A272BD2">
          <wp:simplePos x="0" y="0"/>
          <wp:positionH relativeFrom="column">
            <wp:posOffset>-4392295</wp:posOffset>
          </wp:positionH>
          <wp:positionV relativeFrom="paragraph">
            <wp:posOffset>603250</wp:posOffset>
          </wp:positionV>
          <wp:extent cx="933450" cy="1123950"/>
          <wp:effectExtent l="0" t="0" r="0" b="0"/>
          <wp:wrapNone/>
          <wp:docPr id="11" name="Imagem 1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ao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1123950"/>
                  </a:xfrm>
                  <a:prstGeom prst="rect">
                    <a:avLst/>
                  </a:prstGeom>
                  <a:noFill/>
                </pic:spPr>
              </pic:pic>
            </a:graphicData>
          </a:graphic>
          <wp14:sizeRelH relativeFrom="page">
            <wp14:pctWidth>0</wp14:pctWidth>
          </wp14:sizeRelH>
          <wp14:sizeRelV relativeFrom="page">
            <wp14:pctHeight>0</wp14:pctHeight>
          </wp14:sizeRelV>
        </wp:anchor>
      </w:drawing>
    </w:r>
    <w:r w:rsidR="008708E9" w:rsidRPr="007B0177">
      <w:rPr>
        <w:rFonts w:ascii="Arial Narrow" w:hAnsi="Arial Narrow"/>
        <w:b/>
        <w:sz w:val="28"/>
        <w:szCs w:val="28"/>
      </w:rPr>
      <w:t>PREFEITURA MUNICIPAL DE CORINTO/MG</w:t>
    </w:r>
  </w:p>
  <w:p w:rsidR="008708E9" w:rsidRPr="007B0177" w:rsidRDefault="008708E9" w:rsidP="006564F6">
    <w:pPr>
      <w:tabs>
        <w:tab w:val="left" w:pos="2569"/>
        <w:tab w:val="left" w:pos="2608"/>
        <w:tab w:val="left" w:pos="3872"/>
      </w:tabs>
      <w:spacing w:after="0"/>
      <w:jc w:val="center"/>
      <w:rPr>
        <w:rFonts w:ascii="Arial Narrow" w:hAnsi="Arial Narrow"/>
        <w:b/>
        <w:color w:val="000000"/>
        <w:sz w:val="20"/>
        <w:szCs w:val="20"/>
      </w:rPr>
    </w:pPr>
    <w:r w:rsidRPr="007B0177">
      <w:rPr>
        <w:rFonts w:ascii="Arial Narrow" w:hAnsi="Arial Narrow"/>
        <w:b/>
        <w:sz w:val="20"/>
        <w:szCs w:val="20"/>
      </w:rPr>
      <w:t>SECRETARIA MUNICIPAL DE OBRAS PUBLICAS</w:t>
    </w:r>
    <w:r w:rsidRPr="007B0177">
      <w:rPr>
        <w:rFonts w:ascii="Arial Narrow" w:hAnsi="Arial Narrow"/>
        <w:b/>
        <w:sz w:val="20"/>
        <w:szCs w:val="20"/>
      </w:rPr>
      <w:tab/>
    </w:r>
  </w:p>
  <w:p w:rsidR="008708E9" w:rsidRPr="007B0177" w:rsidRDefault="008708E9" w:rsidP="006564F6">
    <w:pPr>
      <w:tabs>
        <w:tab w:val="left" w:pos="3600"/>
        <w:tab w:val="center" w:pos="4677"/>
      </w:tabs>
      <w:spacing w:after="0" w:line="240" w:lineRule="auto"/>
      <w:jc w:val="center"/>
      <w:rPr>
        <w:rFonts w:ascii="Arial Narrow" w:hAnsi="Arial Narrow"/>
        <w:i/>
        <w:sz w:val="20"/>
        <w:szCs w:val="20"/>
      </w:rPr>
    </w:pPr>
    <w:r w:rsidRPr="007B0177">
      <w:rPr>
        <w:rFonts w:ascii="Arial Narrow" w:hAnsi="Arial Narrow"/>
        <w:i/>
        <w:sz w:val="20"/>
        <w:szCs w:val="20"/>
      </w:rPr>
      <w:t>Avenida Getúlio Vargas, 200 - Centro – Corinto/MG CEP: 39200-000</w:t>
    </w:r>
  </w:p>
  <w:p w:rsidR="008708E9" w:rsidRPr="006564F6" w:rsidRDefault="008708E9" w:rsidP="006564F6">
    <w:pPr>
      <w:tabs>
        <w:tab w:val="left" w:pos="3600"/>
        <w:tab w:val="center" w:pos="4677"/>
      </w:tabs>
      <w:spacing w:line="240" w:lineRule="auto"/>
      <w:jc w:val="center"/>
      <w:rPr>
        <w:rFonts w:ascii="Arial Narrow" w:hAnsi="Arial Narrow" w:cs="Arial"/>
        <w:i/>
        <w:sz w:val="20"/>
        <w:szCs w:val="20"/>
      </w:rPr>
    </w:pPr>
    <w:r w:rsidRPr="007B0177">
      <w:rPr>
        <w:rFonts w:ascii="Arial Narrow" w:hAnsi="Arial Narrow" w:cs="Arial"/>
        <w:i/>
        <w:sz w:val="20"/>
        <w:szCs w:val="20"/>
      </w:rPr>
      <w:t xml:space="preserve">      </w:t>
    </w:r>
    <w:proofErr w:type="spellStart"/>
    <w:r w:rsidRPr="007B0177">
      <w:rPr>
        <w:rFonts w:ascii="Arial Narrow" w:hAnsi="Arial Narrow" w:cs="Arial"/>
        <w:i/>
        <w:sz w:val="20"/>
        <w:szCs w:val="20"/>
      </w:rPr>
      <w:t>Tel</w:t>
    </w:r>
    <w:proofErr w:type="spellEnd"/>
    <w:r w:rsidRPr="007B0177">
      <w:rPr>
        <w:rFonts w:ascii="Arial Narrow" w:hAnsi="Arial Narrow" w:cs="Arial"/>
        <w:i/>
        <w:sz w:val="20"/>
        <w:szCs w:val="20"/>
      </w:rPr>
      <w:t>: (38) 3751-2771 - CNPJ 17.695.016/0001-69</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91B97"/>
    <w:multiLevelType w:val="hybridMultilevel"/>
    <w:tmpl w:val="38A21DB4"/>
    <w:lvl w:ilvl="0" w:tplc="04160001">
      <w:start w:val="1"/>
      <w:numFmt w:val="bullet"/>
      <w:lvlText w:val=""/>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1" w15:restartNumberingAfterBreak="0">
    <w:nsid w:val="076C5E95"/>
    <w:multiLevelType w:val="hybridMultilevel"/>
    <w:tmpl w:val="870C798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89F7112"/>
    <w:multiLevelType w:val="hybridMultilevel"/>
    <w:tmpl w:val="2E8AF0BC"/>
    <w:lvl w:ilvl="0" w:tplc="4F7A88C4">
      <w:numFmt w:val="bullet"/>
      <w:lvlText w:val=""/>
      <w:lvlJc w:val="left"/>
      <w:pPr>
        <w:ind w:left="720" w:hanging="360"/>
      </w:pPr>
      <w:rPr>
        <w:rFonts w:ascii="Wingdings" w:eastAsia="Times New Roman" w:hAnsi="Wingdings"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0464E9E"/>
    <w:multiLevelType w:val="multilevel"/>
    <w:tmpl w:val="E91C8A36"/>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EF15EFA"/>
    <w:multiLevelType w:val="hybridMultilevel"/>
    <w:tmpl w:val="AFBC553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55A58F9"/>
    <w:multiLevelType w:val="hybridMultilevel"/>
    <w:tmpl w:val="1A64BF34"/>
    <w:lvl w:ilvl="0" w:tplc="04160001">
      <w:start w:val="1"/>
      <w:numFmt w:val="bullet"/>
      <w:lvlText w:val=""/>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6" w15:restartNumberingAfterBreak="0">
    <w:nsid w:val="68CB7924"/>
    <w:multiLevelType w:val="hybridMultilevel"/>
    <w:tmpl w:val="4498EE08"/>
    <w:lvl w:ilvl="0" w:tplc="0416000F">
      <w:start w:val="1"/>
      <w:numFmt w:val="decimal"/>
      <w:lvlText w:val="%1."/>
      <w:lvlJc w:val="left"/>
      <w:pPr>
        <w:ind w:left="1425" w:hanging="360"/>
      </w:pPr>
    </w:lvl>
    <w:lvl w:ilvl="1" w:tplc="04160019" w:tentative="1">
      <w:start w:val="1"/>
      <w:numFmt w:val="lowerLetter"/>
      <w:lvlText w:val="%2."/>
      <w:lvlJc w:val="left"/>
      <w:pPr>
        <w:ind w:left="2145"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num w:numId="1">
    <w:abstractNumId w:val="6"/>
  </w:num>
  <w:num w:numId="2">
    <w:abstractNumId w:val="1"/>
  </w:num>
  <w:num w:numId="3">
    <w:abstractNumId w:val="2"/>
  </w:num>
  <w:num w:numId="4">
    <w:abstractNumId w:val="3"/>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F29"/>
    <w:rsid w:val="00004DD5"/>
    <w:rsid w:val="00014828"/>
    <w:rsid w:val="0002153E"/>
    <w:rsid w:val="000273F0"/>
    <w:rsid w:val="000325ED"/>
    <w:rsid w:val="00032886"/>
    <w:rsid w:val="00037616"/>
    <w:rsid w:val="00045598"/>
    <w:rsid w:val="00045C04"/>
    <w:rsid w:val="00054EA5"/>
    <w:rsid w:val="00056594"/>
    <w:rsid w:val="000605EA"/>
    <w:rsid w:val="000679A9"/>
    <w:rsid w:val="00074030"/>
    <w:rsid w:val="000816E7"/>
    <w:rsid w:val="0008251D"/>
    <w:rsid w:val="00091904"/>
    <w:rsid w:val="000A201B"/>
    <w:rsid w:val="000B2814"/>
    <w:rsid w:val="000B501B"/>
    <w:rsid w:val="000B72F8"/>
    <w:rsid w:val="000B7C95"/>
    <w:rsid w:val="000C047F"/>
    <w:rsid w:val="000C2314"/>
    <w:rsid w:val="000D1455"/>
    <w:rsid w:val="000D1F71"/>
    <w:rsid w:val="000D6F2A"/>
    <w:rsid w:val="000E094E"/>
    <w:rsid w:val="000E4138"/>
    <w:rsid w:val="000F4E08"/>
    <w:rsid w:val="000F5008"/>
    <w:rsid w:val="00102DEF"/>
    <w:rsid w:val="00107EE1"/>
    <w:rsid w:val="00114955"/>
    <w:rsid w:val="00127C38"/>
    <w:rsid w:val="001301A4"/>
    <w:rsid w:val="00137CEF"/>
    <w:rsid w:val="001417E3"/>
    <w:rsid w:val="00143AB7"/>
    <w:rsid w:val="00144572"/>
    <w:rsid w:val="001448B2"/>
    <w:rsid w:val="00145DA2"/>
    <w:rsid w:val="00146F74"/>
    <w:rsid w:val="00152777"/>
    <w:rsid w:val="001634E6"/>
    <w:rsid w:val="00166C4C"/>
    <w:rsid w:val="00173174"/>
    <w:rsid w:val="00173846"/>
    <w:rsid w:val="0017643D"/>
    <w:rsid w:val="0018742C"/>
    <w:rsid w:val="00190761"/>
    <w:rsid w:val="001A161A"/>
    <w:rsid w:val="001A41BE"/>
    <w:rsid w:val="001A5DD5"/>
    <w:rsid w:val="001C327C"/>
    <w:rsid w:val="001D6745"/>
    <w:rsid w:val="001E75DE"/>
    <w:rsid w:val="001F0F73"/>
    <w:rsid w:val="002014BE"/>
    <w:rsid w:val="00204C5B"/>
    <w:rsid w:val="002103FF"/>
    <w:rsid w:val="00222B00"/>
    <w:rsid w:val="00224CCF"/>
    <w:rsid w:val="00227058"/>
    <w:rsid w:val="00227EC3"/>
    <w:rsid w:val="0023604A"/>
    <w:rsid w:val="00242E16"/>
    <w:rsid w:val="00244E77"/>
    <w:rsid w:val="00250106"/>
    <w:rsid w:val="00255BFB"/>
    <w:rsid w:val="002568D0"/>
    <w:rsid w:val="0026580B"/>
    <w:rsid w:val="0027029E"/>
    <w:rsid w:val="00280461"/>
    <w:rsid w:val="00281BF2"/>
    <w:rsid w:val="002867EA"/>
    <w:rsid w:val="00286F1E"/>
    <w:rsid w:val="00290FEF"/>
    <w:rsid w:val="0029141D"/>
    <w:rsid w:val="00293F56"/>
    <w:rsid w:val="00295E01"/>
    <w:rsid w:val="002B0DE3"/>
    <w:rsid w:val="002B26D1"/>
    <w:rsid w:val="002B28BC"/>
    <w:rsid w:val="002D407F"/>
    <w:rsid w:val="002D4AA9"/>
    <w:rsid w:val="002D6BD2"/>
    <w:rsid w:val="002E0ABF"/>
    <w:rsid w:val="002F459E"/>
    <w:rsid w:val="002F4656"/>
    <w:rsid w:val="0030270C"/>
    <w:rsid w:val="00303745"/>
    <w:rsid w:val="00312ED4"/>
    <w:rsid w:val="00313FAA"/>
    <w:rsid w:val="0033372D"/>
    <w:rsid w:val="003408A0"/>
    <w:rsid w:val="00341176"/>
    <w:rsid w:val="00355067"/>
    <w:rsid w:val="00362282"/>
    <w:rsid w:val="00367381"/>
    <w:rsid w:val="003705FB"/>
    <w:rsid w:val="003749F4"/>
    <w:rsid w:val="003763B5"/>
    <w:rsid w:val="0037698A"/>
    <w:rsid w:val="0038350D"/>
    <w:rsid w:val="00390572"/>
    <w:rsid w:val="00391969"/>
    <w:rsid w:val="00395476"/>
    <w:rsid w:val="003A509E"/>
    <w:rsid w:val="003A7509"/>
    <w:rsid w:val="003B0BE0"/>
    <w:rsid w:val="003B36C8"/>
    <w:rsid w:val="003B46EE"/>
    <w:rsid w:val="003B66FA"/>
    <w:rsid w:val="003E40C2"/>
    <w:rsid w:val="003E78B5"/>
    <w:rsid w:val="003F5EC8"/>
    <w:rsid w:val="0040188B"/>
    <w:rsid w:val="00404D59"/>
    <w:rsid w:val="00424EFC"/>
    <w:rsid w:val="00427FAB"/>
    <w:rsid w:val="00430894"/>
    <w:rsid w:val="00442410"/>
    <w:rsid w:val="00445018"/>
    <w:rsid w:val="00445085"/>
    <w:rsid w:val="00450519"/>
    <w:rsid w:val="0045192C"/>
    <w:rsid w:val="00453D29"/>
    <w:rsid w:val="00455359"/>
    <w:rsid w:val="00456A8D"/>
    <w:rsid w:val="00482F0B"/>
    <w:rsid w:val="00496D7F"/>
    <w:rsid w:val="004B2D15"/>
    <w:rsid w:val="004C0FA7"/>
    <w:rsid w:val="004D0452"/>
    <w:rsid w:val="004D2591"/>
    <w:rsid w:val="004D322E"/>
    <w:rsid w:val="004D7065"/>
    <w:rsid w:val="004E1D71"/>
    <w:rsid w:val="004E1EC9"/>
    <w:rsid w:val="004F5985"/>
    <w:rsid w:val="004F6DDA"/>
    <w:rsid w:val="00500076"/>
    <w:rsid w:val="0050343B"/>
    <w:rsid w:val="00503665"/>
    <w:rsid w:val="0051238C"/>
    <w:rsid w:val="00514A3E"/>
    <w:rsid w:val="005240A3"/>
    <w:rsid w:val="00530E8D"/>
    <w:rsid w:val="00542177"/>
    <w:rsid w:val="00553050"/>
    <w:rsid w:val="0055374B"/>
    <w:rsid w:val="00560CB7"/>
    <w:rsid w:val="005679FB"/>
    <w:rsid w:val="00572842"/>
    <w:rsid w:val="0057373F"/>
    <w:rsid w:val="00575E0D"/>
    <w:rsid w:val="00581EAB"/>
    <w:rsid w:val="0058389B"/>
    <w:rsid w:val="00593314"/>
    <w:rsid w:val="005939C0"/>
    <w:rsid w:val="005A42D2"/>
    <w:rsid w:val="005A5E2E"/>
    <w:rsid w:val="005B1201"/>
    <w:rsid w:val="005B3687"/>
    <w:rsid w:val="005C770C"/>
    <w:rsid w:val="005E0E3A"/>
    <w:rsid w:val="005E38E0"/>
    <w:rsid w:val="005E4B89"/>
    <w:rsid w:val="005F5F5E"/>
    <w:rsid w:val="005F7C20"/>
    <w:rsid w:val="00604652"/>
    <w:rsid w:val="00606E07"/>
    <w:rsid w:val="00614127"/>
    <w:rsid w:val="0061475D"/>
    <w:rsid w:val="00614C1B"/>
    <w:rsid w:val="00620678"/>
    <w:rsid w:val="00621A61"/>
    <w:rsid w:val="00624FB4"/>
    <w:rsid w:val="0062689D"/>
    <w:rsid w:val="00626B9E"/>
    <w:rsid w:val="0062755F"/>
    <w:rsid w:val="00627855"/>
    <w:rsid w:val="00633AC9"/>
    <w:rsid w:val="00635F29"/>
    <w:rsid w:val="00640CC6"/>
    <w:rsid w:val="00641105"/>
    <w:rsid w:val="00642C2E"/>
    <w:rsid w:val="00644881"/>
    <w:rsid w:val="006564F6"/>
    <w:rsid w:val="00675153"/>
    <w:rsid w:val="00695DAF"/>
    <w:rsid w:val="0069623F"/>
    <w:rsid w:val="00697599"/>
    <w:rsid w:val="006A4629"/>
    <w:rsid w:val="006A55C1"/>
    <w:rsid w:val="006A64E3"/>
    <w:rsid w:val="006B0658"/>
    <w:rsid w:val="006B45D9"/>
    <w:rsid w:val="006B4A39"/>
    <w:rsid w:val="006B7012"/>
    <w:rsid w:val="006C1768"/>
    <w:rsid w:val="006C2D51"/>
    <w:rsid w:val="006C4852"/>
    <w:rsid w:val="006C5986"/>
    <w:rsid w:val="006D30E6"/>
    <w:rsid w:val="006D5121"/>
    <w:rsid w:val="006D675D"/>
    <w:rsid w:val="006D71B9"/>
    <w:rsid w:val="006E0CD6"/>
    <w:rsid w:val="006E66D8"/>
    <w:rsid w:val="006E7F0E"/>
    <w:rsid w:val="00704A5F"/>
    <w:rsid w:val="00706402"/>
    <w:rsid w:val="00736184"/>
    <w:rsid w:val="00736A5C"/>
    <w:rsid w:val="00741110"/>
    <w:rsid w:val="00750386"/>
    <w:rsid w:val="00752BF3"/>
    <w:rsid w:val="0075321F"/>
    <w:rsid w:val="007673AE"/>
    <w:rsid w:val="00767783"/>
    <w:rsid w:val="00773CB3"/>
    <w:rsid w:val="00782CC2"/>
    <w:rsid w:val="00784E6D"/>
    <w:rsid w:val="007A2157"/>
    <w:rsid w:val="007A297A"/>
    <w:rsid w:val="007A4A76"/>
    <w:rsid w:val="007A6119"/>
    <w:rsid w:val="007B0A9C"/>
    <w:rsid w:val="007B5539"/>
    <w:rsid w:val="007B5D45"/>
    <w:rsid w:val="007B7530"/>
    <w:rsid w:val="007C35DD"/>
    <w:rsid w:val="007C6580"/>
    <w:rsid w:val="007D6281"/>
    <w:rsid w:val="007E29FC"/>
    <w:rsid w:val="007E3D13"/>
    <w:rsid w:val="007F1BB4"/>
    <w:rsid w:val="007F6533"/>
    <w:rsid w:val="008128B2"/>
    <w:rsid w:val="00813AA9"/>
    <w:rsid w:val="00813B1C"/>
    <w:rsid w:val="00817C05"/>
    <w:rsid w:val="008217FC"/>
    <w:rsid w:val="00831F15"/>
    <w:rsid w:val="008365F0"/>
    <w:rsid w:val="00842DA0"/>
    <w:rsid w:val="008441B9"/>
    <w:rsid w:val="0084469E"/>
    <w:rsid w:val="008473AF"/>
    <w:rsid w:val="00853954"/>
    <w:rsid w:val="008655DD"/>
    <w:rsid w:val="008708E9"/>
    <w:rsid w:val="00874610"/>
    <w:rsid w:val="00874D02"/>
    <w:rsid w:val="00881212"/>
    <w:rsid w:val="00882F99"/>
    <w:rsid w:val="008A033F"/>
    <w:rsid w:val="008B1E65"/>
    <w:rsid w:val="008B34C7"/>
    <w:rsid w:val="008D349A"/>
    <w:rsid w:val="008E3262"/>
    <w:rsid w:val="008E77B4"/>
    <w:rsid w:val="008F7CCE"/>
    <w:rsid w:val="00900947"/>
    <w:rsid w:val="009042C8"/>
    <w:rsid w:val="00910C85"/>
    <w:rsid w:val="009112FF"/>
    <w:rsid w:val="00912B35"/>
    <w:rsid w:val="0092452D"/>
    <w:rsid w:val="00925325"/>
    <w:rsid w:val="00933202"/>
    <w:rsid w:val="009343C5"/>
    <w:rsid w:val="00944A0C"/>
    <w:rsid w:val="00952F21"/>
    <w:rsid w:val="00955DBD"/>
    <w:rsid w:val="00955F5B"/>
    <w:rsid w:val="0096091E"/>
    <w:rsid w:val="0096094A"/>
    <w:rsid w:val="00967985"/>
    <w:rsid w:val="009810E4"/>
    <w:rsid w:val="00990E52"/>
    <w:rsid w:val="00992E1D"/>
    <w:rsid w:val="00994556"/>
    <w:rsid w:val="009948F4"/>
    <w:rsid w:val="009A287A"/>
    <w:rsid w:val="009A3636"/>
    <w:rsid w:val="009A43FC"/>
    <w:rsid w:val="009A6080"/>
    <w:rsid w:val="009A6A3B"/>
    <w:rsid w:val="009B1897"/>
    <w:rsid w:val="009B200E"/>
    <w:rsid w:val="009B2565"/>
    <w:rsid w:val="009B549C"/>
    <w:rsid w:val="009B6D82"/>
    <w:rsid w:val="009D0B69"/>
    <w:rsid w:val="009D1B7D"/>
    <w:rsid w:val="009D4114"/>
    <w:rsid w:val="009E1A34"/>
    <w:rsid w:val="009E2153"/>
    <w:rsid w:val="009E28E0"/>
    <w:rsid w:val="009E459D"/>
    <w:rsid w:val="009F70BA"/>
    <w:rsid w:val="009F74B7"/>
    <w:rsid w:val="00A03DAB"/>
    <w:rsid w:val="00A04E97"/>
    <w:rsid w:val="00A33B9B"/>
    <w:rsid w:val="00A36A38"/>
    <w:rsid w:val="00A36C73"/>
    <w:rsid w:val="00A40660"/>
    <w:rsid w:val="00A443B9"/>
    <w:rsid w:val="00A575A4"/>
    <w:rsid w:val="00A6297F"/>
    <w:rsid w:val="00A62FC6"/>
    <w:rsid w:val="00A65908"/>
    <w:rsid w:val="00A7291E"/>
    <w:rsid w:val="00A72E99"/>
    <w:rsid w:val="00A73B59"/>
    <w:rsid w:val="00A8239A"/>
    <w:rsid w:val="00A86ECF"/>
    <w:rsid w:val="00A90C76"/>
    <w:rsid w:val="00A9284D"/>
    <w:rsid w:val="00A9494F"/>
    <w:rsid w:val="00AA1FAD"/>
    <w:rsid w:val="00AA2905"/>
    <w:rsid w:val="00AB351A"/>
    <w:rsid w:val="00AC0041"/>
    <w:rsid w:val="00AC318F"/>
    <w:rsid w:val="00AC4DFD"/>
    <w:rsid w:val="00AC5239"/>
    <w:rsid w:val="00AD7478"/>
    <w:rsid w:val="00AD7ADF"/>
    <w:rsid w:val="00AE12A1"/>
    <w:rsid w:val="00AE4B0F"/>
    <w:rsid w:val="00AE51A8"/>
    <w:rsid w:val="00AE59B9"/>
    <w:rsid w:val="00AE6D2C"/>
    <w:rsid w:val="00AF3993"/>
    <w:rsid w:val="00B023E4"/>
    <w:rsid w:val="00B048E7"/>
    <w:rsid w:val="00B073AC"/>
    <w:rsid w:val="00B07BEE"/>
    <w:rsid w:val="00B10FC8"/>
    <w:rsid w:val="00B14DE3"/>
    <w:rsid w:val="00B15B48"/>
    <w:rsid w:val="00B166BC"/>
    <w:rsid w:val="00B27956"/>
    <w:rsid w:val="00B27DD3"/>
    <w:rsid w:val="00B4129B"/>
    <w:rsid w:val="00B43ED9"/>
    <w:rsid w:val="00B46843"/>
    <w:rsid w:val="00B46CCF"/>
    <w:rsid w:val="00B47E6B"/>
    <w:rsid w:val="00B54243"/>
    <w:rsid w:val="00B61C03"/>
    <w:rsid w:val="00B656E0"/>
    <w:rsid w:val="00B71953"/>
    <w:rsid w:val="00B75944"/>
    <w:rsid w:val="00B7698B"/>
    <w:rsid w:val="00B82F81"/>
    <w:rsid w:val="00B838EB"/>
    <w:rsid w:val="00B87D1D"/>
    <w:rsid w:val="00B90B5D"/>
    <w:rsid w:val="00B92DEF"/>
    <w:rsid w:val="00B93BA2"/>
    <w:rsid w:val="00BA3485"/>
    <w:rsid w:val="00BB579A"/>
    <w:rsid w:val="00BB764B"/>
    <w:rsid w:val="00BC2813"/>
    <w:rsid w:val="00BD7FFE"/>
    <w:rsid w:val="00BE30A6"/>
    <w:rsid w:val="00BF1255"/>
    <w:rsid w:val="00BF52CE"/>
    <w:rsid w:val="00BF5C00"/>
    <w:rsid w:val="00BF771A"/>
    <w:rsid w:val="00BF77F9"/>
    <w:rsid w:val="00BF7D94"/>
    <w:rsid w:val="00C04070"/>
    <w:rsid w:val="00C10F60"/>
    <w:rsid w:val="00C13BCA"/>
    <w:rsid w:val="00C20FF9"/>
    <w:rsid w:val="00C347CD"/>
    <w:rsid w:val="00C378DD"/>
    <w:rsid w:val="00C40CC8"/>
    <w:rsid w:val="00C41AE8"/>
    <w:rsid w:val="00C43FA2"/>
    <w:rsid w:val="00C52F19"/>
    <w:rsid w:val="00C64C2C"/>
    <w:rsid w:val="00C703DA"/>
    <w:rsid w:val="00C74B45"/>
    <w:rsid w:val="00C75169"/>
    <w:rsid w:val="00C75D1E"/>
    <w:rsid w:val="00C7689E"/>
    <w:rsid w:val="00C77101"/>
    <w:rsid w:val="00C854DB"/>
    <w:rsid w:val="00CA05B4"/>
    <w:rsid w:val="00CC237B"/>
    <w:rsid w:val="00CE6046"/>
    <w:rsid w:val="00CE62F4"/>
    <w:rsid w:val="00CF1A6A"/>
    <w:rsid w:val="00CF3D86"/>
    <w:rsid w:val="00D162E2"/>
    <w:rsid w:val="00D33197"/>
    <w:rsid w:val="00D33FD5"/>
    <w:rsid w:val="00D36180"/>
    <w:rsid w:val="00D45BDC"/>
    <w:rsid w:val="00D47CB7"/>
    <w:rsid w:val="00D60244"/>
    <w:rsid w:val="00D65FA4"/>
    <w:rsid w:val="00D66743"/>
    <w:rsid w:val="00D747A8"/>
    <w:rsid w:val="00D75AEB"/>
    <w:rsid w:val="00D81B15"/>
    <w:rsid w:val="00D82CC2"/>
    <w:rsid w:val="00D83E8F"/>
    <w:rsid w:val="00D843EC"/>
    <w:rsid w:val="00D85AAA"/>
    <w:rsid w:val="00D872C0"/>
    <w:rsid w:val="00D921B6"/>
    <w:rsid w:val="00D9370D"/>
    <w:rsid w:val="00D972DD"/>
    <w:rsid w:val="00D97D38"/>
    <w:rsid w:val="00DB05A0"/>
    <w:rsid w:val="00DB4562"/>
    <w:rsid w:val="00DC15E2"/>
    <w:rsid w:val="00DC2CB6"/>
    <w:rsid w:val="00DD2D62"/>
    <w:rsid w:val="00DD5731"/>
    <w:rsid w:val="00DD59C1"/>
    <w:rsid w:val="00DE042F"/>
    <w:rsid w:val="00DE117B"/>
    <w:rsid w:val="00DE3168"/>
    <w:rsid w:val="00DE3499"/>
    <w:rsid w:val="00DF1C0B"/>
    <w:rsid w:val="00E05C4F"/>
    <w:rsid w:val="00E13DAE"/>
    <w:rsid w:val="00E13F9F"/>
    <w:rsid w:val="00E14CF5"/>
    <w:rsid w:val="00E15941"/>
    <w:rsid w:val="00E16D25"/>
    <w:rsid w:val="00E200FF"/>
    <w:rsid w:val="00E301AE"/>
    <w:rsid w:val="00E33A93"/>
    <w:rsid w:val="00E435FD"/>
    <w:rsid w:val="00E52F8E"/>
    <w:rsid w:val="00E6243B"/>
    <w:rsid w:val="00E65A68"/>
    <w:rsid w:val="00E66E30"/>
    <w:rsid w:val="00E77C33"/>
    <w:rsid w:val="00E850A7"/>
    <w:rsid w:val="00E87033"/>
    <w:rsid w:val="00E873EB"/>
    <w:rsid w:val="00E93CFF"/>
    <w:rsid w:val="00E96821"/>
    <w:rsid w:val="00EA4F04"/>
    <w:rsid w:val="00EB24C5"/>
    <w:rsid w:val="00EB3081"/>
    <w:rsid w:val="00EB46D1"/>
    <w:rsid w:val="00EB4924"/>
    <w:rsid w:val="00EB4AC1"/>
    <w:rsid w:val="00EC12AE"/>
    <w:rsid w:val="00EC1CE2"/>
    <w:rsid w:val="00EC2D27"/>
    <w:rsid w:val="00EC780A"/>
    <w:rsid w:val="00ED407A"/>
    <w:rsid w:val="00EE5F71"/>
    <w:rsid w:val="00EF1A33"/>
    <w:rsid w:val="00EF3211"/>
    <w:rsid w:val="00F0559B"/>
    <w:rsid w:val="00F06EF2"/>
    <w:rsid w:val="00F2371B"/>
    <w:rsid w:val="00F23E5A"/>
    <w:rsid w:val="00F24407"/>
    <w:rsid w:val="00F2448B"/>
    <w:rsid w:val="00F30223"/>
    <w:rsid w:val="00F32283"/>
    <w:rsid w:val="00F44D09"/>
    <w:rsid w:val="00F52D73"/>
    <w:rsid w:val="00F55703"/>
    <w:rsid w:val="00F738F8"/>
    <w:rsid w:val="00F7769B"/>
    <w:rsid w:val="00F872B3"/>
    <w:rsid w:val="00F9158D"/>
    <w:rsid w:val="00F959AB"/>
    <w:rsid w:val="00F97E04"/>
    <w:rsid w:val="00FA3448"/>
    <w:rsid w:val="00FA45B0"/>
    <w:rsid w:val="00FA5C15"/>
    <w:rsid w:val="00FA7F98"/>
    <w:rsid w:val="00FB6336"/>
    <w:rsid w:val="00FC226F"/>
    <w:rsid w:val="00FC50D9"/>
    <w:rsid w:val="00FC6C18"/>
    <w:rsid w:val="00FC742D"/>
    <w:rsid w:val="00FD5666"/>
    <w:rsid w:val="00FD6C33"/>
    <w:rsid w:val="00FE073E"/>
    <w:rsid w:val="00FE7220"/>
    <w:rsid w:val="00FF032B"/>
    <w:rsid w:val="00FF26D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5:docId w15:val="{EDC12A38-1DC8-41F8-B929-61C9F863B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5F29"/>
    <w:pPr>
      <w:spacing w:after="200" w:line="276" w:lineRule="auto"/>
      <w:jc w:val="left"/>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C742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C742D"/>
    <w:rPr>
      <w:rFonts w:ascii="Calibri" w:eastAsia="Calibri" w:hAnsi="Calibri" w:cs="Times New Roman"/>
    </w:rPr>
  </w:style>
  <w:style w:type="paragraph" w:styleId="Rodap">
    <w:name w:val="footer"/>
    <w:basedOn w:val="Normal"/>
    <w:link w:val="RodapChar"/>
    <w:uiPriority w:val="99"/>
    <w:unhideWhenUsed/>
    <w:rsid w:val="00FC742D"/>
    <w:pPr>
      <w:tabs>
        <w:tab w:val="center" w:pos="4252"/>
        <w:tab w:val="right" w:pos="8504"/>
      </w:tabs>
      <w:spacing w:after="0" w:line="240" w:lineRule="auto"/>
    </w:pPr>
  </w:style>
  <w:style w:type="character" w:customStyle="1" w:styleId="RodapChar">
    <w:name w:val="Rodapé Char"/>
    <w:basedOn w:val="Fontepargpadro"/>
    <w:link w:val="Rodap"/>
    <w:uiPriority w:val="99"/>
    <w:rsid w:val="00FC742D"/>
    <w:rPr>
      <w:rFonts w:ascii="Calibri" w:eastAsia="Calibri" w:hAnsi="Calibri" w:cs="Times New Roman"/>
    </w:rPr>
  </w:style>
  <w:style w:type="paragraph" w:styleId="Textodebalo">
    <w:name w:val="Balloon Text"/>
    <w:basedOn w:val="Normal"/>
    <w:link w:val="TextodebaloChar"/>
    <w:uiPriority w:val="99"/>
    <w:semiHidden/>
    <w:unhideWhenUsed/>
    <w:rsid w:val="0045535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55359"/>
    <w:rPr>
      <w:rFonts w:ascii="Tahoma" w:eastAsia="Calibri" w:hAnsi="Tahoma" w:cs="Tahoma"/>
      <w:sz w:val="16"/>
      <w:szCs w:val="16"/>
    </w:rPr>
  </w:style>
  <w:style w:type="paragraph" w:styleId="PargrafodaLista">
    <w:name w:val="List Paragraph"/>
    <w:basedOn w:val="Normal"/>
    <w:uiPriority w:val="34"/>
    <w:qFormat/>
    <w:rsid w:val="00F24407"/>
    <w:pPr>
      <w:ind w:left="720"/>
      <w:contextualSpacing/>
    </w:pPr>
  </w:style>
  <w:style w:type="character" w:styleId="Hyperlink">
    <w:name w:val="Hyperlink"/>
    <w:basedOn w:val="Fontepargpadro"/>
    <w:uiPriority w:val="99"/>
    <w:unhideWhenUsed/>
    <w:rsid w:val="00A9284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6966146">
      <w:bodyDiv w:val="1"/>
      <w:marLeft w:val="0"/>
      <w:marRight w:val="0"/>
      <w:marTop w:val="0"/>
      <w:marBottom w:val="0"/>
      <w:divBdr>
        <w:top w:val="none" w:sz="0" w:space="0" w:color="auto"/>
        <w:left w:val="none" w:sz="0" w:space="0" w:color="auto"/>
        <w:bottom w:val="none" w:sz="0" w:space="0" w:color="auto"/>
        <w:right w:val="none" w:sz="0" w:space="0" w:color="auto"/>
      </w:divBdr>
    </w:div>
    <w:div w:id="1068646754">
      <w:bodyDiv w:val="1"/>
      <w:marLeft w:val="0"/>
      <w:marRight w:val="0"/>
      <w:marTop w:val="0"/>
      <w:marBottom w:val="0"/>
      <w:divBdr>
        <w:top w:val="none" w:sz="0" w:space="0" w:color="auto"/>
        <w:left w:val="none" w:sz="0" w:space="0" w:color="auto"/>
        <w:bottom w:val="none" w:sz="0" w:space="0" w:color="auto"/>
        <w:right w:val="none" w:sz="0" w:space="0" w:color="auto"/>
      </w:divBdr>
    </w:div>
    <w:div w:id="1635215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obras@corinto.mg.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434EA0-6414-4658-AB82-A544B9DA5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7</Pages>
  <Words>3517</Words>
  <Characters>18997</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leoleandro6@hotmail.com</cp:lastModifiedBy>
  <cp:revision>58</cp:revision>
  <cp:lastPrinted>2024-08-06T15:43:00Z</cp:lastPrinted>
  <dcterms:created xsi:type="dcterms:W3CDTF">2023-02-28T17:50:00Z</dcterms:created>
  <dcterms:modified xsi:type="dcterms:W3CDTF">2024-08-06T15:43:00Z</dcterms:modified>
</cp:coreProperties>
</file>