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tabs>
          <w:tab w:val="clear" w:pos="709"/>
          <w:tab w:val="left" w:pos="708" w:leader="none"/>
        </w:tabs>
        <w:bidi w:val="0"/>
        <w:spacing w:before="0" w:after="0"/>
        <w:rPr>
          <w:szCs w:val="20"/>
        </w:rPr>
      </w:pPr>
      <w:r>
        <w:rPr>
          <w:szCs w:val="20"/>
        </w:rPr>
        <w:t>ANEXO III – MODELO DE PROPOSTA COMERCIAL</w:t>
      </w:r>
    </w:p>
    <w:p>
      <w:pPr>
        <w:pStyle w:val="Normal"/>
        <w:tabs>
          <w:tab w:val="clear" w:pos="709"/>
          <w:tab w:val="left" w:pos="708" w:leader="none"/>
        </w:tabs>
        <w:bidi w:val="0"/>
        <w:jc w:val="left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</w:r>
    </w:p>
    <w:tbl>
      <w:tblPr>
        <w:tblW w:w="10633" w:type="dxa"/>
        <w:jc w:val="left"/>
        <w:tblInd w:w="-8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1017"/>
        <w:gridCol w:w="907"/>
        <w:gridCol w:w="1024"/>
        <w:gridCol w:w="1277"/>
        <w:gridCol w:w="1662"/>
        <w:gridCol w:w="1442"/>
        <w:gridCol w:w="773"/>
        <w:gridCol w:w="1465"/>
        <w:gridCol w:w="1065"/>
      </w:tblGrid>
      <w:tr>
        <w:trPr>
          <w:trHeight w:val="432" w:hRule="atLeast"/>
        </w:trPr>
        <w:tc>
          <w:tcPr>
            <w:tcW w:w="106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PROPOSTA COMERCIAL – PREGÃO ELETRÔNICO Nº 007/2025</w:t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Razão Social</w:t>
            </w:r>
          </w:p>
        </w:tc>
        <w:tc>
          <w:tcPr>
            <w:tcW w:w="640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CNPJ</w:t>
            </w:r>
          </w:p>
        </w:tc>
        <w:tc>
          <w:tcPr>
            <w:tcW w:w="640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>
          <w:trHeight w:val="374" w:hRule="atLeast"/>
        </w:trPr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Endereço da empresa</w:t>
            </w:r>
          </w:p>
        </w:tc>
        <w:tc>
          <w:tcPr>
            <w:tcW w:w="31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330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CEP:</w:t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Telefone da empresa</w:t>
            </w:r>
          </w:p>
        </w:tc>
        <w:tc>
          <w:tcPr>
            <w:tcW w:w="640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E-mail da empresa</w:t>
            </w:r>
          </w:p>
        </w:tc>
        <w:tc>
          <w:tcPr>
            <w:tcW w:w="640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Conta bancária da empresa na qual os pagamentos serão depositados</w:t>
            </w:r>
          </w:p>
        </w:tc>
        <w:tc>
          <w:tcPr>
            <w:tcW w:w="640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Nome do Representante Legal</w:t>
            </w:r>
          </w:p>
        </w:tc>
        <w:tc>
          <w:tcPr>
            <w:tcW w:w="640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Endereço do Representante Legal</w:t>
            </w:r>
          </w:p>
        </w:tc>
        <w:tc>
          <w:tcPr>
            <w:tcW w:w="31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330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CEP:</w:t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Identidade do Representante Legal</w:t>
            </w:r>
          </w:p>
        </w:tc>
        <w:tc>
          <w:tcPr>
            <w:tcW w:w="640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CPF do Representante Legal</w:t>
            </w:r>
          </w:p>
        </w:tc>
        <w:tc>
          <w:tcPr>
            <w:tcW w:w="640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>
          <w:trHeight w:val="411" w:hRule="atLeast"/>
        </w:trPr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Telefone do representante legal</w:t>
            </w:r>
          </w:p>
        </w:tc>
        <w:tc>
          <w:tcPr>
            <w:tcW w:w="640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E-mail do representante legal</w:t>
            </w:r>
          </w:p>
        </w:tc>
        <w:tc>
          <w:tcPr>
            <w:tcW w:w="640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Item</w:t>
            </w:r>
          </w:p>
        </w:tc>
        <w:tc>
          <w:tcPr>
            <w:tcW w:w="9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Quant.</w:t>
            </w:r>
          </w:p>
        </w:tc>
        <w:tc>
          <w:tcPr>
            <w:tcW w:w="10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Unid.</w:t>
            </w:r>
          </w:p>
        </w:tc>
        <w:tc>
          <w:tcPr>
            <w:tcW w:w="5154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OC1"/>
              <w:widowControl w:val="false"/>
              <w:bidi w:val="0"/>
              <w:rPr/>
            </w:pPr>
            <w:r>
              <w:rPr>
                <w:sz w:val="18"/>
                <w:szCs w:val="18"/>
              </w:rPr>
              <w:t>Descrição do(s)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</w:rPr>
              <w:t>Item(ns)</w:t>
            </w:r>
          </w:p>
        </w:tc>
        <w:tc>
          <w:tcPr>
            <w:tcW w:w="14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114" w:after="114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Unit.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Valor Total</w:t>
            </w:r>
          </w:p>
        </w:tc>
      </w:tr>
      <w:tr>
        <w:trPr>
          <w:trHeight w:val="255" w:hRule="atLeast"/>
        </w:trPr>
        <w:tc>
          <w:tcPr>
            <w:tcW w:w="10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cs="Tahoma" w:ascii="Tahoma" w:hAnsi="Tahoma"/>
                <w:sz w:val="18"/>
                <w:szCs w:val="18"/>
              </w:rPr>
              <w:t>01</w:t>
            </w:r>
          </w:p>
        </w:tc>
        <w:tc>
          <w:tcPr>
            <w:tcW w:w="9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216</w:t>
            </w:r>
          </w:p>
        </w:tc>
        <w:tc>
          <w:tcPr>
            <w:tcW w:w="10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bidi w:val="0"/>
              <w:jc w:val="center"/>
              <w:rPr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SV</w:t>
            </w:r>
          </w:p>
        </w:tc>
        <w:tc>
          <w:tcPr>
            <w:tcW w:w="5154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bidi w:val="0"/>
              <w:jc w:val="both"/>
              <w:rPr>
                <w:rFonts w:ascii="Tahoma" w:hAnsi="Tahoma" w:eastAsia="Times New Roman"/>
                <w:color w:val="222222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</w:rPr>
              <w:t>AGENCIAMENTO DE PASSAGEM AÉREA</w:t>
            </w:r>
          </w:p>
        </w:tc>
        <w:tc>
          <w:tcPr>
            <w:tcW w:w="14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114" w:after="114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</w:r>
          </w:p>
        </w:tc>
      </w:tr>
      <w:tr>
        <w:trPr>
          <w:trHeight w:val="255" w:hRule="atLeast"/>
        </w:trPr>
        <w:tc>
          <w:tcPr>
            <w:tcW w:w="10632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hanging="0" w:left="360"/>
              <w:jc w:val="both"/>
              <w:outlineLvl w:val="2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hanging="0" w:left="360"/>
              <w:jc w:val="both"/>
              <w:outlineLvl w:val="2"/>
              <w:rPr>
                <w:rFonts w:ascii="Tahoma" w:hAnsi="Tahoma"/>
                <w:sz w:val="20"/>
                <w:szCs w:val="20"/>
              </w:rPr>
            </w:pPr>
            <w:bookmarkStart w:id="0" w:name="_Toc185499602"/>
            <w:bookmarkStart w:id="1" w:name="_Toc185500080"/>
            <w:r>
              <w:rPr>
                <w:rFonts w:cs="Arial" w:ascii="Tahoma" w:hAnsi="Tahoma"/>
                <w:sz w:val="20"/>
                <w:szCs w:val="20"/>
              </w:rPr>
              <w:t>Estima-se o gasto total de R$ 297.502,16 (duzentos e noventa e sete mil quinhentos e dois reais e dezesseis centavos), compreendendo o serviço de agenciamento, da passagem aérea e da taxa de embarque, sendo esse valor composto da seguinte forma:</w:t>
            </w:r>
            <w:bookmarkEnd w:id="0"/>
            <w:bookmarkEnd w:id="1"/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hanging="0" w:left="360"/>
              <w:jc w:val="both"/>
              <w:outlineLvl w:val="2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hanging="0" w:left="360"/>
              <w:jc w:val="both"/>
              <w:outlineLvl w:val="2"/>
              <w:rPr>
                <w:rFonts w:ascii="Tahoma" w:hAnsi="Tahoma"/>
                <w:sz w:val="20"/>
                <w:szCs w:val="20"/>
              </w:rPr>
            </w:pPr>
            <w:bookmarkStart w:id="2" w:name="_Toc185499603"/>
            <w:bookmarkStart w:id="3" w:name="_Toc185500081"/>
            <w:r>
              <w:rPr>
                <w:rFonts w:cs="Arial" w:ascii="Tahoma" w:hAnsi="Tahoma"/>
                <w:sz w:val="20"/>
                <w:szCs w:val="20"/>
              </w:rPr>
              <w:t>a) R$ 2,16 (dois reais e dezesseis centavos) para o serviço de agenciamento; e</w:t>
            </w:r>
            <w:bookmarkEnd w:id="2"/>
            <w:bookmarkEnd w:id="3"/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hanging="0" w:left="360"/>
              <w:jc w:val="both"/>
              <w:outlineLvl w:val="2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hanging="0" w:left="360"/>
              <w:jc w:val="both"/>
              <w:outlineLvl w:val="2"/>
              <w:rPr>
                <w:rFonts w:ascii="Tahoma" w:hAnsi="Tahoma"/>
                <w:sz w:val="20"/>
                <w:szCs w:val="20"/>
              </w:rPr>
            </w:pPr>
            <w:bookmarkStart w:id="4" w:name="_Toc185499604"/>
            <w:bookmarkStart w:id="5" w:name="_Toc185500082"/>
            <w:r>
              <w:rPr>
                <w:rFonts w:cs="Arial" w:ascii="Tahoma" w:hAnsi="Tahoma"/>
                <w:sz w:val="20"/>
                <w:szCs w:val="20"/>
              </w:rPr>
              <w:t>b) R$ 297.500,00 (duzentos e noventa e sete mil e quinhentos reais) para passagem aérea e taxa de embarque.</w:t>
            </w:r>
            <w:bookmarkEnd w:id="4"/>
            <w:bookmarkEnd w:id="5"/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hanging="0" w:left="360"/>
              <w:jc w:val="both"/>
              <w:outlineLvl w:val="2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>
          <w:trHeight w:val="454" w:hRule="atLeast"/>
        </w:trPr>
        <w:tc>
          <w:tcPr>
            <w:tcW w:w="5887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Prazo de validade da proposta de preços</w:t>
            </w:r>
          </w:p>
        </w:tc>
        <w:tc>
          <w:tcPr>
            <w:tcW w:w="474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/>
              <w:t>Conforme edital.</w:t>
            </w:r>
          </w:p>
        </w:tc>
      </w:tr>
      <w:tr>
        <w:trPr>
          <w:trHeight w:val="454" w:hRule="atLeast"/>
        </w:trPr>
        <w:tc>
          <w:tcPr>
            <w:tcW w:w="5887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Prazo de validade da Ata de Registro de Preços</w:t>
            </w:r>
          </w:p>
        </w:tc>
        <w:tc>
          <w:tcPr>
            <w:tcW w:w="474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Conforme edital.</w:t>
            </w:r>
          </w:p>
        </w:tc>
      </w:tr>
      <w:tr>
        <w:trPr>
          <w:trHeight w:val="454" w:hRule="atLeast"/>
        </w:trPr>
        <w:tc>
          <w:tcPr>
            <w:tcW w:w="5887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Forma e prazo de entrega do objeto</w:t>
            </w:r>
          </w:p>
        </w:tc>
        <w:tc>
          <w:tcPr>
            <w:tcW w:w="474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/>
            </w:pPr>
            <w:r>
              <w:rPr/>
              <w:t>Conforme edital.</w:t>
            </w:r>
          </w:p>
        </w:tc>
      </w:tr>
      <w:tr>
        <w:trPr>
          <w:trHeight w:val="454" w:hRule="atLeast"/>
        </w:trPr>
        <w:tc>
          <w:tcPr>
            <w:tcW w:w="5887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Local de entrega do objeto e das Notas Fiscais</w:t>
            </w:r>
          </w:p>
        </w:tc>
        <w:tc>
          <w:tcPr>
            <w:tcW w:w="474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Conforme edital.</w:t>
            </w:r>
          </w:p>
        </w:tc>
      </w:tr>
      <w:tr>
        <w:trPr>
          <w:trHeight w:val="454" w:hRule="atLeast"/>
        </w:trPr>
        <w:tc>
          <w:tcPr>
            <w:tcW w:w="10632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*A proposta de preços reajustada, preferencialmente, será assinada digitalmente pelo proponente.</w:t>
            </w:r>
          </w:p>
        </w:tc>
      </w:tr>
    </w:tbl>
    <w:p>
      <w:pPr>
        <w:pStyle w:val="Rodap1"/>
        <w:bidi w:val="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cs="Tahoma" w:ascii="Tahoma" w:hAnsi="Tahoma"/>
          <w:b/>
          <w:sz w:val="20"/>
          <w:szCs w:val="20"/>
        </w:rPr>
      </w:r>
    </w:p>
    <w:sectPr>
      <w:type w:val="nextPage"/>
      <w:pgSz w:w="11906" w:h="16838"/>
      <w:pgMar w:left="1134" w:right="1134" w:gutter="0" w:header="0" w:top="775" w:footer="0" w:bottom="1138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60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rFonts w:ascii="Tahoma" w:hAnsi="Tahoma" w:cs="Tahoma"/>
      <w:b/>
      <w:color w:val="000000"/>
      <w:sz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Rodap1">
    <w:name w:val="Rodapé1"/>
    <w:basedOn w:val="Normal"/>
    <w:qFormat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TOC1">
    <w:name w:val="TOC 1"/>
    <w:basedOn w:val="Normal"/>
    <w:next w:val="Normal"/>
    <w:pPr>
      <w:widowControl w:val="false"/>
      <w:jc w:val="center"/>
    </w:pPr>
    <w:rPr>
      <w:rFonts w:ascii="Tahoma" w:hAnsi="Tahoma" w:cs="Tahoma"/>
      <w:b/>
      <w:sz w:val="20"/>
      <w:szCs w:val="22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LibreOffice/7.6.4.1$Windows_X86_64 LibreOffice_project/e19e193f88cd6c0525a17fb7a176ed8e6a3e2aa1</Application>
  <AppVersion>15.0000</AppVersion>
  <Pages>1</Pages>
  <Words>201</Words>
  <Characters>1099</Characters>
  <CharactersWithSpaces>1264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2025-03-20T11:11:31Z</dcterms:created>
  <dc:creator/>
  <dc:description/>
  <dc:language>pt-BR</dc:language>
  <cp:lastModifiedBy/>
  <dcterms:modified xsi:type="dcterms:W3CDTF">2025-03-20T11:12:25Z</dcterms:modified>
  <cp:revision>1</cp:revision>
  <dc:subject/>
  <dc:title/>
</cp:coreProperties>
</file>