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D0F4D" w14:textId="1D627AED" w:rsidR="00E77978" w:rsidRPr="005A519C" w:rsidRDefault="00E77978" w:rsidP="004274E4">
      <w:pPr>
        <w:pStyle w:val="SemEspaamento"/>
        <w:ind w:left="1701" w:right="1841"/>
        <w:jc w:val="center"/>
        <w:rPr>
          <w:sz w:val="28"/>
          <w:szCs w:val="28"/>
        </w:rPr>
      </w:pPr>
    </w:p>
    <w:p w14:paraId="40EBF5D1" w14:textId="78BE21F9" w:rsidR="00B652CA" w:rsidRPr="00F174CC" w:rsidRDefault="00F174CC" w:rsidP="004274E4">
      <w:pPr>
        <w:pStyle w:val="SemEspaamento"/>
        <w:ind w:left="1701" w:right="1841"/>
        <w:jc w:val="center"/>
        <w:rPr>
          <w:sz w:val="40"/>
          <w:szCs w:val="40"/>
        </w:rPr>
      </w:pPr>
      <w:r>
        <w:rPr>
          <w:sz w:val="40"/>
          <w:szCs w:val="40"/>
        </w:rPr>
        <w:t>AVISO</w:t>
      </w:r>
    </w:p>
    <w:p w14:paraId="08CE0B5D" w14:textId="77777777" w:rsidR="00C90A5E" w:rsidRDefault="00C90A5E" w:rsidP="00FB1E32">
      <w:pPr>
        <w:pStyle w:val="SemEspaamento"/>
        <w:ind w:left="1701" w:right="1275"/>
        <w:rPr>
          <w:b w:val="0"/>
          <w:sz w:val="28"/>
          <w:szCs w:val="28"/>
        </w:rPr>
      </w:pPr>
    </w:p>
    <w:p w14:paraId="2C5A0A73" w14:textId="77777777" w:rsidR="005C4F21" w:rsidRDefault="005C4F21" w:rsidP="005C4F21">
      <w:pPr>
        <w:rPr>
          <w:rFonts w:eastAsia="Calibri"/>
          <w:b/>
          <w:bCs/>
          <w:noProof w:val="0"/>
          <w:szCs w:val="24"/>
        </w:rPr>
      </w:pPr>
      <w:r w:rsidRPr="006524B9">
        <w:rPr>
          <w:rFonts w:eastAsia="Calibri"/>
          <w:b/>
          <w:bCs/>
          <w:noProof w:val="0"/>
          <w:szCs w:val="24"/>
          <w:highlight w:val="yellow"/>
        </w:rPr>
        <w:t>CONTINUIDADE</w:t>
      </w:r>
      <w:r>
        <w:rPr>
          <w:rFonts w:eastAsia="Calibri"/>
          <w:b/>
          <w:bCs/>
          <w:noProof w:val="0"/>
          <w:szCs w:val="24"/>
        </w:rPr>
        <w:t xml:space="preserve"> DA </w:t>
      </w:r>
      <w:r w:rsidRPr="00423694">
        <w:rPr>
          <w:rFonts w:eastAsia="Calibri"/>
          <w:b/>
          <w:bCs/>
          <w:noProof w:val="0"/>
          <w:szCs w:val="24"/>
        </w:rPr>
        <w:t>SESSÃO PÚBLICA. PROCESSO DE LICITAÇÃO Nº 041/2025. PREGÃO ELETRÔNICO Nº 012/2025.</w:t>
      </w:r>
    </w:p>
    <w:p w14:paraId="154F9A66" w14:textId="77777777" w:rsidR="005C4F21" w:rsidRDefault="005C4F21" w:rsidP="005C4F21">
      <w:pPr>
        <w:rPr>
          <w:rFonts w:eastAsia="Calibri"/>
          <w:b/>
          <w:bCs/>
          <w:noProof w:val="0"/>
          <w:szCs w:val="24"/>
        </w:rPr>
      </w:pPr>
    </w:p>
    <w:p w14:paraId="29E2EC82" w14:textId="77777777" w:rsidR="005C4F21" w:rsidRPr="00634C3C" w:rsidRDefault="005C4F21" w:rsidP="005C4F21">
      <w:pPr>
        <w:rPr>
          <w:rFonts w:eastAsia="Calibri"/>
          <w:b/>
          <w:bCs/>
          <w:noProof w:val="0"/>
          <w:szCs w:val="24"/>
        </w:rPr>
      </w:pPr>
      <w:r w:rsidRPr="00634C3C">
        <w:rPr>
          <w:rFonts w:eastAsia="Calibri"/>
          <w:b/>
          <w:bCs/>
          <w:noProof w:val="0"/>
          <w:szCs w:val="24"/>
          <w:u w:val="single"/>
        </w:rPr>
        <w:t>Objeto:</w:t>
      </w:r>
      <w:r w:rsidRPr="00634C3C">
        <w:rPr>
          <w:rFonts w:eastAsia="Calibri"/>
          <w:b/>
          <w:bCs/>
          <w:noProof w:val="0"/>
          <w:szCs w:val="24"/>
        </w:rPr>
        <w:t xml:space="preserve"> </w:t>
      </w:r>
      <w:r w:rsidRPr="007E6F4F">
        <w:rPr>
          <w:rFonts w:eastAsia="Calibri"/>
          <w:b/>
          <w:bCs/>
          <w:noProof w:val="0"/>
          <w:szCs w:val="24"/>
        </w:rPr>
        <w:t>AQUISIÇÃO DE  RETROESCAVADEIRA E AERADORES. CONFORME PLANO DE TRABALHO SEI/MAPA 39767671 – MINISTÉRIO DA PESCA E AQUICULTURA</w:t>
      </w:r>
      <w:r w:rsidRPr="00634C3C">
        <w:rPr>
          <w:rFonts w:eastAsia="Calibri"/>
          <w:b/>
          <w:bCs/>
          <w:noProof w:val="0"/>
          <w:szCs w:val="24"/>
        </w:rPr>
        <w:t>.</w:t>
      </w:r>
    </w:p>
    <w:p w14:paraId="01980C93" w14:textId="77777777" w:rsidR="005C4F21" w:rsidRDefault="005C4F21" w:rsidP="005C4F21">
      <w:pPr>
        <w:rPr>
          <w:rFonts w:eastAsia="Calibri"/>
          <w:b/>
          <w:bCs/>
          <w:noProof w:val="0"/>
          <w:szCs w:val="24"/>
        </w:rPr>
      </w:pPr>
    </w:p>
    <w:p w14:paraId="4127129C" w14:textId="77777777" w:rsidR="005C4F21" w:rsidRPr="007D3194" w:rsidRDefault="005C4F21" w:rsidP="005C4F21">
      <w:pPr>
        <w:rPr>
          <w:rFonts w:eastAsia="Calibri"/>
          <w:b/>
          <w:bCs/>
          <w:noProof w:val="0"/>
          <w:szCs w:val="24"/>
        </w:rPr>
      </w:pPr>
      <w:r>
        <w:rPr>
          <w:rFonts w:eastAsia="Calibri"/>
          <w:noProof w:val="0"/>
          <w:szCs w:val="24"/>
        </w:rPr>
        <w:t xml:space="preserve">O </w:t>
      </w:r>
      <w:r w:rsidRPr="00FC4B74">
        <w:rPr>
          <w:rFonts w:eastAsia="Calibri"/>
          <w:noProof w:val="0"/>
          <w:szCs w:val="24"/>
        </w:rPr>
        <w:t>Pregoeiro Municipal, no uso de suas atribuições legais faz saber, aos tantos quantos virem e tomarem conhecimento do presente Aviso</w:t>
      </w:r>
      <w:r>
        <w:rPr>
          <w:rFonts w:eastAsia="Calibri"/>
          <w:noProof w:val="0"/>
          <w:szCs w:val="24"/>
        </w:rPr>
        <w:t>,</w:t>
      </w:r>
      <w:r w:rsidRPr="00FC4B74">
        <w:rPr>
          <w:rFonts w:eastAsia="Calibri"/>
          <w:noProof w:val="0"/>
          <w:szCs w:val="24"/>
        </w:rPr>
        <w:t xml:space="preserve"> que, a sessão pública de abertura dos envelopes </w:t>
      </w:r>
      <w:r>
        <w:rPr>
          <w:rFonts w:eastAsia="Calibri"/>
          <w:noProof w:val="0"/>
          <w:szCs w:val="24"/>
        </w:rPr>
        <w:t xml:space="preserve">que estava </w:t>
      </w:r>
      <w:r w:rsidRPr="00FC4B74">
        <w:rPr>
          <w:rFonts w:eastAsia="Calibri"/>
          <w:noProof w:val="0"/>
          <w:szCs w:val="24"/>
        </w:rPr>
        <w:t xml:space="preserve">programada para o dia </w:t>
      </w:r>
      <w:r w:rsidRPr="003F0DCB">
        <w:rPr>
          <w:rFonts w:eastAsia="Calibri"/>
          <w:b/>
          <w:bCs/>
          <w:noProof w:val="0"/>
          <w:szCs w:val="24"/>
        </w:rPr>
        <w:t>25/03/2025</w:t>
      </w:r>
      <w:r>
        <w:rPr>
          <w:rFonts w:eastAsia="Calibri"/>
          <w:b/>
          <w:bCs/>
          <w:noProof w:val="0"/>
          <w:szCs w:val="24"/>
        </w:rPr>
        <w:t xml:space="preserve"> às </w:t>
      </w:r>
      <w:r w:rsidRPr="003F0DCB">
        <w:rPr>
          <w:rFonts w:eastAsia="Calibri"/>
          <w:b/>
          <w:bCs/>
          <w:noProof w:val="0"/>
          <w:szCs w:val="24"/>
        </w:rPr>
        <w:t>13:00 hs</w:t>
      </w:r>
      <w:r>
        <w:rPr>
          <w:rFonts w:eastAsia="Calibri"/>
          <w:b/>
          <w:bCs/>
          <w:noProof w:val="0"/>
          <w:szCs w:val="24"/>
        </w:rPr>
        <w:t xml:space="preserve">, </w:t>
      </w:r>
      <w:r>
        <w:rPr>
          <w:rFonts w:eastAsia="Calibri"/>
          <w:noProof w:val="0"/>
          <w:szCs w:val="24"/>
        </w:rPr>
        <w:t xml:space="preserve">e que se encontrava suspensa, está reprogramada e será reaberta aos </w:t>
      </w:r>
      <w:r>
        <w:rPr>
          <w:rFonts w:eastAsia="Calibri"/>
          <w:b/>
          <w:bCs/>
          <w:noProof w:val="0"/>
          <w:szCs w:val="24"/>
        </w:rPr>
        <w:t xml:space="preserve">08/10/2025 às 13:00 hs. </w:t>
      </w:r>
      <w:r>
        <w:rPr>
          <w:rFonts w:eastAsia="Calibri"/>
          <w:noProof w:val="0"/>
          <w:szCs w:val="24"/>
        </w:rPr>
        <w:t xml:space="preserve">Na oportunidade, informamos também o novo valor estimado para o Item 1- Retroescavadeira - R$ 498.666,67. </w:t>
      </w:r>
      <w:r w:rsidRPr="00EA541B">
        <w:rPr>
          <w:rFonts w:eastAsia="Calibri"/>
          <w:noProof w:val="0"/>
          <w:szCs w:val="24"/>
        </w:rPr>
        <w:t xml:space="preserve">José Luis Garcia Fernandez. </w:t>
      </w:r>
      <w:r>
        <w:rPr>
          <w:rFonts w:eastAsia="Calibri"/>
          <w:noProof w:val="0"/>
          <w:szCs w:val="24"/>
        </w:rPr>
        <w:t>Pregoeiro Municipal</w:t>
      </w:r>
      <w:r w:rsidRPr="00FC4B74">
        <w:rPr>
          <w:rFonts w:eastAsia="Calibri"/>
          <w:noProof w:val="0"/>
          <w:szCs w:val="24"/>
        </w:rPr>
        <w:t>. Senador Cortes – MG,</w:t>
      </w:r>
      <w:r>
        <w:rPr>
          <w:rFonts w:eastAsia="Calibri"/>
          <w:noProof w:val="0"/>
          <w:szCs w:val="24"/>
        </w:rPr>
        <w:t xml:space="preserve"> 24/09/2025. </w:t>
      </w:r>
    </w:p>
    <w:p w14:paraId="1054DF0E" w14:textId="77777777" w:rsidR="00E8700A" w:rsidRDefault="00E8700A" w:rsidP="00E8700A">
      <w:pPr>
        <w:pStyle w:val="SemEspaamento"/>
        <w:ind w:left="1701" w:right="2267"/>
      </w:pPr>
    </w:p>
    <w:p w14:paraId="61537D19" w14:textId="77777777" w:rsidR="003351CA" w:rsidRDefault="003351CA" w:rsidP="00E8700A">
      <w:pPr>
        <w:pStyle w:val="SemEspaamento"/>
        <w:ind w:left="1701" w:right="2267"/>
      </w:pPr>
    </w:p>
    <w:p w14:paraId="3783AD92" w14:textId="77777777" w:rsidR="003351CA" w:rsidRPr="005A519C" w:rsidRDefault="003351CA" w:rsidP="00E8700A">
      <w:pPr>
        <w:pStyle w:val="SemEspaamento"/>
        <w:ind w:left="1701" w:right="2267"/>
      </w:pPr>
    </w:p>
    <w:p w14:paraId="22FDCB85" w14:textId="77777777" w:rsidR="005C51E6" w:rsidRPr="005A519C" w:rsidRDefault="005C51E6" w:rsidP="00E8700A">
      <w:pPr>
        <w:pStyle w:val="SemEspaamento"/>
        <w:ind w:left="1701" w:right="2267"/>
      </w:pPr>
    </w:p>
    <w:p w14:paraId="7D755FF7" w14:textId="77777777" w:rsidR="005C51E6" w:rsidRPr="005A519C" w:rsidRDefault="005C51E6" w:rsidP="00E8700A">
      <w:pPr>
        <w:pStyle w:val="SemEspaamento"/>
        <w:ind w:left="1701" w:right="2267"/>
      </w:pPr>
    </w:p>
    <w:sectPr w:rsidR="005C51E6" w:rsidRPr="005A519C" w:rsidSect="001F32B6">
      <w:headerReference w:type="default" r:id="rId6"/>
      <w:pgSz w:w="11906" w:h="16838"/>
      <w:pgMar w:top="1134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BE519" w14:textId="77777777" w:rsidR="00EA3DA4" w:rsidRDefault="00EA3DA4" w:rsidP="001F32B6">
      <w:pPr>
        <w:spacing w:line="240" w:lineRule="auto"/>
      </w:pPr>
      <w:r>
        <w:separator/>
      </w:r>
    </w:p>
  </w:endnote>
  <w:endnote w:type="continuationSeparator" w:id="0">
    <w:p w14:paraId="65D89B43" w14:textId="77777777" w:rsidR="00EA3DA4" w:rsidRDefault="00EA3DA4" w:rsidP="001F32B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DDF56" w14:textId="77777777" w:rsidR="00EA3DA4" w:rsidRDefault="00EA3DA4" w:rsidP="001F32B6">
      <w:pPr>
        <w:spacing w:line="240" w:lineRule="auto"/>
      </w:pPr>
      <w:r>
        <w:separator/>
      </w:r>
    </w:p>
  </w:footnote>
  <w:footnote w:type="continuationSeparator" w:id="0">
    <w:p w14:paraId="7F2FCF43" w14:textId="77777777" w:rsidR="00EA3DA4" w:rsidRDefault="00EA3DA4" w:rsidP="001F32B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876E1" w14:textId="760E0D0C" w:rsidR="001F32B6" w:rsidRPr="001F32B6" w:rsidRDefault="001F32B6" w:rsidP="00854D94">
    <w:pPr>
      <w:tabs>
        <w:tab w:val="center" w:pos="4252"/>
        <w:tab w:val="center" w:pos="5307"/>
        <w:tab w:val="right" w:pos="8504"/>
        <w:tab w:val="right" w:pos="9354"/>
      </w:tabs>
      <w:spacing w:line="240" w:lineRule="auto"/>
      <w:jc w:val="left"/>
      <w:rPr>
        <w:rFonts w:ascii="Arial" w:eastAsia="Calibri" w:hAnsi="Arial" w:cs="Arial"/>
        <w:b/>
        <w:noProof w:val="0"/>
        <w:sz w:val="28"/>
        <w:szCs w:val="28"/>
        <w:lang w:eastAsia="en-US"/>
      </w:rPr>
    </w:pPr>
    <w:r w:rsidRPr="001F32B6">
      <w:rPr>
        <w:rFonts w:ascii="Arial" w:eastAsia="Calibri" w:hAnsi="Arial" w:cs="Arial"/>
        <w:noProof w:val="0"/>
        <w:sz w:val="22"/>
        <w:szCs w:val="22"/>
        <w:lang w:eastAsia="en-US"/>
      </w:rPr>
      <w:tab/>
    </w:r>
    <w:bookmarkStart w:id="0" w:name="_Hlk528064246"/>
    <w:r w:rsidRPr="001F32B6">
      <w:rPr>
        <w:rFonts w:ascii="Arial" w:eastAsia="Calibri" w:hAnsi="Arial" w:cs="Arial"/>
        <w:b/>
        <w:noProof w:val="0"/>
        <w:sz w:val="28"/>
        <w:szCs w:val="28"/>
        <w:lang w:eastAsia="en-US"/>
      </w:rPr>
      <w:t xml:space="preserve">PREFEITURA MUNICIPAL DE </w:t>
    </w:r>
    <w:r w:rsidR="008B072E">
      <w:rPr>
        <w:rFonts w:ascii="Arial" w:eastAsia="Calibri" w:hAnsi="Arial" w:cs="Arial"/>
        <w:b/>
        <w:noProof w:val="0"/>
        <w:sz w:val="28"/>
        <w:szCs w:val="28"/>
        <w:lang w:eastAsia="en-US"/>
      </w:rPr>
      <w:t>SENADOR CORTES</w:t>
    </w:r>
  </w:p>
  <w:p w14:paraId="71954B3C" w14:textId="77777777" w:rsidR="001F32B6" w:rsidRPr="001F32B6" w:rsidRDefault="001F32B6" w:rsidP="00854D94">
    <w:pPr>
      <w:tabs>
        <w:tab w:val="center" w:pos="4252"/>
        <w:tab w:val="right" w:pos="8504"/>
      </w:tabs>
      <w:spacing w:line="240" w:lineRule="auto"/>
      <w:jc w:val="center"/>
      <w:rPr>
        <w:rFonts w:ascii="Arial" w:eastAsia="Calibri" w:hAnsi="Arial" w:cs="Arial"/>
        <w:noProof w:val="0"/>
        <w:sz w:val="22"/>
        <w:szCs w:val="22"/>
        <w:lang w:eastAsia="en-US"/>
      </w:rPr>
    </w:pPr>
    <w:r w:rsidRPr="001F32B6">
      <w:rPr>
        <w:rFonts w:ascii="Arial" w:eastAsia="Calibri" w:hAnsi="Arial" w:cs="Arial"/>
        <w:noProof w:val="0"/>
        <w:sz w:val="22"/>
        <w:szCs w:val="22"/>
        <w:lang w:eastAsia="en-US"/>
      </w:rPr>
      <w:t>Estado de Minas Gerais</w:t>
    </w:r>
  </w:p>
  <w:bookmarkEnd w:id="0"/>
  <w:p w14:paraId="0F8ECF2F" w14:textId="77777777" w:rsidR="001F32B6" w:rsidRDefault="001F32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EA1"/>
    <w:rsid w:val="0001471C"/>
    <w:rsid w:val="000175FD"/>
    <w:rsid w:val="00087212"/>
    <w:rsid w:val="000D45A6"/>
    <w:rsid w:val="00147AEB"/>
    <w:rsid w:val="00164004"/>
    <w:rsid w:val="00184A3A"/>
    <w:rsid w:val="001916CA"/>
    <w:rsid w:val="001B7263"/>
    <w:rsid w:val="001D7619"/>
    <w:rsid w:val="001F2FD7"/>
    <w:rsid w:val="001F32B6"/>
    <w:rsid w:val="001F4EE0"/>
    <w:rsid w:val="001F4F8A"/>
    <w:rsid w:val="001F6F5C"/>
    <w:rsid w:val="00211210"/>
    <w:rsid w:val="00221CAD"/>
    <w:rsid w:val="002325B3"/>
    <w:rsid w:val="00242765"/>
    <w:rsid w:val="002676BB"/>
    <w:rsid w:val="00291725"/>
    <w:rsid w:val="002A48DC"/>
    <w:rsid w:val="002C5859"/>
    <w:rsid w:val="002E2427"/>
    <w:rsid w:val="0030594E"/>
    <w:rsid w:val="003351CA"/>
    <w:rsid w:val="003720F6"/>
    <w:rsid w:val="00383D93"/>
    <w:rsid w:val="003E4B7D"/>
    <w:rsid w:val="003F0360"/>
    <w:rsid w:val="003F0DCB"/>
    <w:rsid w:val="004002AC"/>
    <w:rsid w:val="0041765E"/>
    <w:rsid w:val="004274E4"/>
    <w:rsid w:val="004829DD"/>
    <w:rsid w:val="0049504F"/>
    <w:rsid w:val="00500AE9"/>
    <w:rsid w:val="005A519C"/>
    <w:rsid w:val="005B5121"/>
    <w:rsid w:val="005C36C4"/>
    <w:rsid w:val="005C4F21"/>
    <w:rsid w:val="005C51E6"/>
    <w:rsid w:val="005E09E4"/>
    <w:rsid w:val="00602B79"/>
    <w:rsid w:val="006147CB"/>
    <w:rsid w:val="006262F1"/>
    <w:rsid w:val="00634C3C"/>
    <w:rsid w:val="00644D3E"/>
    <w:rsid w:val="00683A34"/>
    <w:rsid w:val="006B1408"/>
    <w:rsid w:val="006C2DDB"/>
    <w:rsid w:val="006D394C"/>
    <w:rsid w:val="00707C80"/>
    <w:rsid w:val="007156DC"/>
    <w:rsid w:val="0071740B"/>
    <w:rsid w:val="007224BA"/>
    <w:rsid w:val="007310C5"/>
    <w:rsid w:val="0074113E"/>
    <w:rsid w:val="00794FB9"/>
    <w:rsid w:val="00795FD1"/>
    <w:rsid w:val="007C43F9"/>
    <w:rsid w:val="007D47DC"/>
    <w:rsid w:val="007E6F4F"/>
    <w:rsid w:val="00854D94"/>
    <w:rsid w:val="008957CF"/>
    <w:rsid w:val="008B072E"/>
    <w:rsid w:val="008E405F"/>
    <w:rsid w:val="008F63AD"/>
    <w:rsid w:val="00907AC0"/>
    <w:rsid w:val="00961CEE"/>
    <w:rsid w:val="009756C6"/>
    <w:rsid w:val="00992459"/>
    <w:rsid w:val="009A5EFB"/>
    <w:rsid w:val="009E31BC"/>
    <w:rsid w:val="009E3718"/>
    <w:rsid w:val="009F1368"/>
    <w:rsid w:val="00A108B3"/>
    <w:rsid w:val="00A413EF"/>
    <w:rsid w:val="00A512D5"/>
    <w:rsid w:val="00A55674"/>
    <w:rsid w:val="00A61FE1"/>
    <w:rsid w:val="00A632CE"/>
    <w:rsid w:val="00A85207"/>
    <w:rsid w:val="00AB378D"/>
    <w:rsid w:val="00AD05C1"/>
    <w:rsid w:val="00AD5EA1"/>
    <w:rsid w:val="00B03E36"/>
    <w:rsid w:val="00B41189"/>
    <w:rsid w:val="00B44A8E"/>
    <w:rsid w:val="00B652CA"/>
    <w:rsid w:val="00B72117"/>
    <w:rsid w:val="00BB688C"/>
    <w:rsid w:val="00C24509"/>
    <w:rsid w:val="00C255B6"/>
    <w:rsid w:val="00C66AA2"/>
    <w:rsid w:val="00C70ADC"/>
    <w:rsid w:val="00C901A8"/>
    <w:rsid w:val="00C90A5E"/>
    <w:rsid w:val="00CA1078"/>
    <w:rsid w:val="00CB5CCD"/>
    <w:rsid w:val="00D038D7"/>
    <w:rsid w:val="00D67011"/>
    <w:rsid w:val="00D902A5"/>
    <w:rsid w:val="00DA3596"/>
    <w:rsid w:val="00DA5C78"/>
    <w:rsid w:val="00DA7A2D"/>
    <w:rsid w:val="00DC6560"/>
    <w:rsid w:val="00DF4331"/>
    <w:rsid w:val="00E41DCB"/>
    <w:rsid w:val="00E60A58"/>
    <w:rsid w:val="00E77978"/>
    <w:rsid w:val="00E8700A"/>
    <w:rsid w:val="00EA3DA4"/>
    <w:rsid w:val="00F1314A"/>
    <w:rsid w:val="00F174CC"/>
    <w:rsid w:val="00F367BF"/>
    <w:rsid w:val="00F46FD0"/>
    <w:rsid w:val="00F7030F"/>
    <w:rsid w:val="00F86584"/>
    <w:rsid w:val="00FA05C4"/>
    <w:rsid w:val="00FB0468"/>
    <w:rsid w:val="00FB1E32"/>
    <w:rsid w:val="00FB30F6"/>
    <w:rsid w:val="00FC4B74"/>
    <w:rsid w:val="00FD7D0D"/>
    <w:rsid w:val="00FF05E1"/>
    <w:rsid w:val="00FF2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9DF182"/>
  <w15:chartTrackingRefBased/>
  <w15:docId w15:val="{04C1E3B9-5D85-4111-A432-BC1A16B93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700A"/>
    <w:pPr>
      <w:spacing w:line="276" w:lineRule="auto"/>
      <w:jc w:val="both"/>
    </w:pPr>
    <w:rPr>
      <w:rFonts w:ascii="Times New Roman" w:eastAsia="Times New Roman" w:hAnsi="Times New Roman"/>
      <w:noProof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E8700A"/>
    <w:rPr>
      <w:rFonts w:ascii="Times New Roman" w:hAnsi="Times New Roman" w:cs="Times New Roman" w:hint="default"/>
      <w:color w:val="0000FF"/>
      <w:u w:val="single"/>
    </w:rPr>
  </w:style>
  <w:style w:type="paragraph" w:styleId="SemEspaamento">
    <w:name w:val="No Spacing"/>
    <w:autoRedefine/>
    <w:uiPriority w:val="1"/>
    <w:qFormat/>
    <w:rsid w:val="00E8700A"/>
    <w:pPr>
      <w:jc w:val="both"/>
    </w:pPr>
    <w:rPr>
      <w:rFonts w:ascii="Times New Roman" w:hAnsi="Times New Roman"/>
      <w:b/>
    </w:rPr>
  </w:style>
  <w:style w:type="character" w:styleId="MenoPendente">
    <w:name w:val="Unresolved Mention"/>
    <w:uiPriority w:val="99"/>
    <w:semiHidden/>
    <w:unhideWhenUsed/>
    <w:rsid w:val="00E77978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1F32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1F32B6"/>
    <w:rPr>
      <w:rFonts w:ascii="Times New Roman" w:eastAsia="Times New Roman" w:hAnsi="Times New Roman"/>
      <w:noProof/>
      <w:sz w:val="24"/>
    </w:rPr>
  </w:style>
  <w:style w:type="paragraph" w:styleId="Rodap">
    <w:name w:val="footer"/>
    <w:basedOn w:val="Normal"/>
    <w:link w:val="RodapChar"/>
    <w:uiPriority w:val="99"/>
    <w:unhideWhenUsed/>
    <w:rsid w:val="001F32B6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1F32B6"/>
    <w:rPr>
      <w:rFonts w:ascii="Times New Roman" w:eastAsia="Times New Roman" w:hAnsi="Times New Roman"/>
      <w:noProof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Links>
    <vt:vector size="6" baseType="variant">
      <vt:variant>
        <vt:i4>393263</vt:i4>
      </vt:variant>
      <vt:variant>
        <vt:i4>0</vt:i4>
      </vt:variant>
      <vt:variant>
        <vt:i4>0</vt:i4>
      </vt:variant>
      <vt:variant>
        <vt:i4>5</vt:i4>
      </vt:variant>
      <vt:variant>
        <vt:lpwstr>mailto:licitacao@senadorcortes.mg.gov.br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 Rodrigues</dc:creator>
  <cp:keywords/>
  <dc:description/>
  <cp:lastModifiedBy>Alexandre Rodrigues</cp:lastModifiedBy>
  <cp:revision>2</cp:revision>
  <cp:lastPrinted>2020-01-08T17:02:00Z</cp:lastPrinted>
  <dcterms:created xsi:type="dcterms:W3CDTF">2025-09-24T11:38:00Z</dcterms:created>
  <dcterms:modified xsi:type="dcterms:W3CDTF">2025-09-24T11:38:00Z</dcterms:modified>
</cp:coreProperties>
</file>