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190976F9"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6F66B6">
        <w:rPr>
          <w:rFonts w:ascii="Garamond" w:eastAsia="Times New Roman" w:hAnsi="Garamond" w:cs="DejaVuSans-Bold"/>
          <w:b/>
          <w:bCs/>
          <w:kern w:val="0"/>
          <w:sz w:val="24"/>
          <w:szCs w:val="24"/>
          <w:lang w:eastAsia="pt-BR"/>
          <w14:ligatures w14:val="none"/>
        </w:rPr>
        <w:t>6</w:t>
      </w:r>
      <w:r w:rsidR="00642397">
        <w:rPr>
          <w:rFonts w:ascii="Garamond" w:eastAsia="Times New Roman" w:hAnsi="Garamond" w:cs="DejaVuSans-Bold"/>
          <w:b/>
          <w:bCs/>
          <w:kern w:val="0"/>
          <w:sz w:val="24"/>
          <w:szCs w:val="24"/>
          <w:lang w:eastAsia="pt-BR"/>
          <w14:ligatures w14:val="none"/>
        </w:rPr>
        <w:t>3</w:t>
      </w:r>
      <w:r>
        <w:rPr>
          <w:rFonts w:ascii="Garamond" w:eastAsia="Times New Roman" w:hAnsi="Garamond" w:cs="DejaVuSans-Bold"/>
          <w:b/>
          <w:bCs/>
          <w:kern w:val="0"/>
          <w:sz w:val="24"/>
          <w:szCs w:val="24"/>
          <w:lang w:eastAsia="pt-BR"/>
          <w14:ligatures w14:val="none"/>
        </w:rPr>
        <w:t>/202</w:t>
      </w:r>
      <w:r w:rsidR="00C0027C">
        <w:rPr>
          <w:rFonts w:ascii="Garamond" w:eastAsia="Times New Roman" w:hAnsi="Garamond" w:cs="DejaVuSans-Bold"/>
          <w:b/>
          <w:bCs/>
          <w:kern w:val="0"/>
          <w:sz w:val="24"/>
          <w:szCs w:val="24"/>
          <w:lang w:eastAsia="pt-BR"/>
          <w14:ligatures w14:val="none"/>
        </w:rPr>
        <w:t>5</w:t>
      </w:r>
    </w:p>
    <w:p w14:paraId="74924413" w14:textId="1AB7B8B3"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6F66B6">
        <w:rPr>
          <w:rFonts w:ascii="Garamond" w:eastAsia="Times New Roman" w:hAnsi="Garamond" w:cs="Arial"/>
          <w:b/>
          <w:kern w:val="0"/>
          <w:sz w:val="24"/>
          <w:szCs w:val="24"/>
          <w:lang w:eastAsia="zh-CN"/>
          <w14:ligatures w14:val="none"/>
        </w:rPr>
        <w:t>1</w:t>
      </w:r>
      <w:r w:rsidR="007951E9">
        <w:rPr>
          <w:rFonts w:ascii="Garamond" w:eastAsia="Times New Roman" w:hAnsi="Garamond" w:cs="Arial"/>
          <w:b/>
          <w:kern w:val="0"/>
          <w:sz w:val="24"/>
          <w:szCs w:val="24"/>
          <w:lang w:eastAsia="zh-CN"/>
          <w14:ligatures w14:val="none"/>
        </w:rPr>
        <w:t>4</w:t>
      </w:r>
      <w:r w:rsidR="00642397">
        <w:rPr>
          <w:rFonts w:ascii="Garamond" w:eastAsia="Times New Roman" w:hAnsi="Garamond" w:cs="Arial"/>
          <w:b/>
          <w:kern w:val="0"/>
          <w:sz w:val="24"/>
          <w:szCs w:val="24"/>
          <w:lang w:eastAsia="zh-CN"/>
          <w14:ligatures w14:val="none"/>
        </w:rPr>
        <w:t>3</w:t>
      </w:r>
      <w:r>
        <w:rPr>
          <w:rFonts w:ascii="Garamond" w:eastAsia="Times New Roman" w:hAnsi="Garamond" w:cs="Arial"/>
          <w:b/>
          <w:kern w:val="0"/>
          <w:sz w:val="24"/>
          <w:szCs w:val="24"/>
          <w:lang w:eastAsia="zh-CN"/>
          <w14:ligatures w14:val="none"/>
        </w:rPr>
        <w:t>/202</w:t>
      </w:r>
      <w:r w:rsidR="00E962D3">
        <w:rPr>
          <w:rFonts w:ascii="Garamond" w:eastAsia="Times New Roman" w:hAnsi="Garamond" w:cs="Arial"/>
          <w:b/>
          <w:kern w:val="0"/>
          <w:sz w:val="24"/>
          <w:szCs w:val="24"/>
          <w:lang w:eastAsia="zh-CN"/>
          <w14:ligatures w14:val="none"/>
        </w:rPr>
        <w:t>5</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66EF8ADD"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0B2085">
        <w:rPr>
          <w:rStyle w:val="Forte"/>
        </w:rPr>
        <w:t xml:space="preserve">contratação de empresa </w:t>
      </w:r>
      <w:r w:rsidR="007951E9">
        <w:rPr>
          <w:rStyle w:val="Forte"/>
        </w:rPr>
        <w:t>especializada em</w:t>
      </w:r>
      <w:r w:rsidR="00642397">
        <w:rPr>
          <w:rStyle w:val="Forte"/>
        </w:rPr>
        <w:t xml:space="preserve"> PLACAS DE INAUGURAÇÃO</w:t>
      </w:r>
      <w:bookmarkEnd w:id="0"/>
      <w:r w:rsidR="00642397">
        <w:rPr>
          <w:rStyle w:val="Forte"/>
        </w:rPr>
        <w:t xml:space="preserve"> </w:t>
      </w:r>
      <w:r w:rsidR="00D40B09" w:rsidRPr="00436D1D">
        <w:rPr>
          <w:bCs/>
          <w:sz w:val="24"/>
          <w:szCs w:val="24"/>
        </w:rPr>
        <w:t>para atendimento às necessidades da</w:t>
      </w:r>
      <w:r w:rsidR="006F66B6">
        <w:rPr>
          <w:bCs/>
          <w:sz w:val="24"/>
          <w:szCs w:val="24"/>
        </w:rPr>
        <w:t>s</w:t>
      </w:r>
      <w:r w:rsidR="00D40B09" w:rsidRPr="00436D1D">
        <w:rPr>
          <w:bCs/>
          <w:sz w:val="24"/>
          <w:szCs w:val="24"/>
        </w:rPr>
        <w:t xml:space="preserve"> Secretaria</w:t>
      </w:r>
      <w:r w:rsidR="006F66B6">
        <w:rPr>
          <w:bCs/>
          <w:sz w:val="24"/>
          <w:szCs w:val="24"/>
        </w:rPr>
        <w:t>s</w:t>
      </w:r>
      <w:r w:rsidR="00D40B09" w:rsidRPr="00436D1D">
        <w:rPr>
          <w:bCs/>
          <w:sz w:val="24"/>
          <w:szCs w:val="24"/>
        </w:rPr>
        <w:t xml:space="preserve"> Municipa</w:t>
      </w:r>
      <w:r w:rsidR="006F66B6">
        <w:rPr>
          <w:bCs/>
          <w:sz w:val="24"/>
          <w:szCs w:val="24"/>
        </w:rPr>
        <w:t>is</w:t>
      </w:r>
      <w:r w:rsidR="00D40B09" w:rsidRPr="00436D1D">
        <w:rPr>
          <w:bCs/>
          <w:sz w:val="24"/>
          <w:szCs w:val="24"/>
        </w:rPr>
        <w:t xml:space="preserve"> de </w:t>
      </w:r>
      <w:r w:rsidR="006F66B6">
        <w:rPr>
          <w:bCs/>
          <w:sz w:val="24"/>
          <w:szCs w:val="24"/>
        </w:rPr>
        <w:t xml:space="preserve">Assistência Social, </w:t>
      </w:r>
      <w:r w:rsidR="00642397">
        <w:rPr>
          <w:bCs/>
          <w:sz w:val="24"/>
          <w:szCs w:val="24"/>
        </w:rPr>
        <w:t>Obras e Saúde</w:t>
      </w:r>
      <w:r w:rsidR="00B927EB" w:rsidRPr="00A0556E">
        <w:rPr>
          <w:bCs/>
          <w:sz w:val="24"/>
          <w:szCs w:val="24"/>
        </w:rPr>
        <w:t>,</w:t>
      </w:r>
      <w:r w:rsidR="0029047C" w:rsidRPr="00A0556E">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6CAEDA38"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9551CE" w:rsidRPr="009551CE">
        <w:rPr>
          <w:rFonts w:ascii="Garamond" w:eastAsia="Times New Roman" w:hAnsi="Garamond" w:cs="Arial"/>
          <w:b/>
          <w:bCs/>
          <w:kern w:val="0"/>
          <w:sz w:val="24"/>
          <w:szCs w:val="24"/>
          <w:lang w:eastAsia="zh-CN"/>
          <w14:ligatures w14:val="none"/>
        </w:rPr>
        <w:t>202.864,43</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5E2631D3"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sidRPr="00FF531B">
        <w:rPr>
          <w:rFonts w:ascii="Garamond" w:eastAsia="Times New Roman" w:hAnsi="Garamond" w:cs="Arial"/>
          <w:b/>
          <w:bCs/>
          <w:kern w:val="0"/>
          <w:sz w:val="24"/>
          <w:szCs w:val="24"/>
          <w:lang w:eastAsia="zh-CN"/>
          <w14:ligatures w14:val="none"/>
        </w:rPr>
        <w:t xml:space="preserve">DATA DA SESSÃO PÚBLICA: </w:t>
      </w:r>
      <w:r w:rsidR="007951E9" w:rsidRPr="00FF531B">
        <w:rPr>
          <w:rFonts w:ascii="Garamond" w:eastAsia="Times New Roman" w:hAnsi="Garamond" w:cs="Arial"/>
          <w:b/>
          <w:bCs/>
          <w:kern w:val="0"/>
          <w:sz w:val="24"/>
          <w:szCs w:val="24"/>
          <w:lang w:eastAsia="zh-CN"/>
          <w14:ligatures w14:val="none"/>
        </w:rPr>
        <w:t>2</w:t>
      </w:r>
      <w:r w:rsidR="00642397" w:rsidRPr="00FF531B">
        <w:rPr>
          <w:rFonts w:ascii="Garamond" w:eastAsia="Times New Roman" w:hAnsi="Garamond" w:cs="Arial"/>
          <w:b/>
          <w:bCs/>
          <w:kern w:val="0"/>
          <w:sz w:val="24"/>
          <w:szCs w:val="24"/>
          <w:lang w:eastAsia="zh-CN"/>
          <w14:ligatures w14:val="none"/>
        </w:rPr>
        <w:t>4</w:t>
      </w:r>
      <w:r w:rsidR="00CB7B32" w:rsidRPr="00FF531B">
        <w:rPr>
          <w:rFonts w:ascii="Garamond" w:eastAsia="Times New Roman" w:hAnsi="Garamond" w:cs="Arial"/>
          <w:b/>
          <w:bCs/>
          <w:kern w:val="0"/>
          <w:sz w:val="24"/>
          <w:szCs w:val="24"/>
          <w:lang w:eastAsia="zh-CN"/>
          <w14:ligatures w14:val="none"/>
        </w:rPr>
        <w:t>/0</w:t>
      </w:r>
      <w:r w:rsidR="006F66B6" w:rsidRPr="00FF531B">
        <w:rPr>
          <w:rFonts w:ascii="Garamond" w:eastAsia="Times New Roman" w:hAnsi="Garamond" w:cs="Arial"/>
          <w:b/>
          <w:bCs/>
          <w:kern w:val="0"/>
          <w:sz w:val="24"/>
          <w:szCs w:val="24"/>
          <w:lang w:eastAsia="zh-CN"/>
          <w14:ligatures w14:val="none"/>
        </w:rPr>
        <w:t>7</w:t>
      </w:r>
      <w:r w:rsidR="00B927EB" w:rsidRPr="00FF531B">
        <w:rPr>
          <w:rFonts w:ascii="Garamond" w:eastAsia="Times New Roman" w:hAnsi="Garamond" w:cs="Arial"/>
          <w:b/>
          <w:bCs/>
          <w:kern w:val="0"/>
          <w:sz w:val="24"/>
          <w:szCs w:val="24"/>
          <w:lang w:eastAsia="zh-CN"/>
          <w14:ligatures w14:val="none"/>
        </w:rPr>
        <w:t>/202</w:t>
      </w:r>
      <w:r w:rsidR="00291DE6" w:rsidRPr="00FF531B">
        <w:rPr>
          <w:rFonts w:ascii="Garamond" w:eastAsia="Times New Roman" w:hAnsi="Garamond" w:cs="Arial"/>
          <w:b/>
          <w:bCs/>
          <w:kern w:val="0"/>
          <w:sz w:val="24"/>
          <w:szCs w:val="24"/>
          <w:lang w:eastAsia="zh-CN"/>
          <w14:ligatures w14:val="none"/>
        </w:rPr>
        <w:t>5</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388F736C"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r w:rsidR="001F3163">
        <w:rPr>
          <w:rFonts w:ascii="Garamond" w:eastAsia="Times New Roman" w:hAnsi="Garamond" w:cs="Arial"/>
          <w:b/>
          <w:bCs/>
          <w:kern w:val="0"/>
          <w:sz w:val="24"/>
          <w:szCs w:val="24"/>
          <w:lang w:eastAsia="zh-CN"/>
          <w14:ligatures w14:val="none"/>
        </w:rPr>
        <w:t>, exceto o ite</w:t>
      </w:r>
      <w:r w:rsidR="007951E9">
        <w:rPr>
          <w:rFonts w:ascii="Garamond" w:eastAsia="Times New Roman" w:hAnsi="Garamond" w:cs="Arial"/>
          <w:b/>
          <w:bCs/>
          <w:kern w:val="0"/>
          <w:sz w:val="24"/>
          <w:szCs w:val="24"/>
          <w:lang w:eastAsia="zh-CN"/>
          <w14:ligatures w14:val="none"/>
        </w:rPr>
        <w:t>m</w:t>
      </w:r>
      <w:r w:rsidR="001F3163">
        <w:rPr>
          <w:rFonts w:ascii="Garamond" w:eastAsia="Times New Roman" w:hAnsi="Garamond" w:cs="Arial"/>
          <w:b/>
          <w:bCs/>
          <w:kern w:val="0"/>
          <w:sz w:val="24"/>
          <w:szCs w:val="24"/>
          <w:lang w:eastAsia="zh-CN"/>
          <w14:ligatures w14:val="none"/>
        </w:rPr>
        <w:t xml:space="preserve"> </w:t>
      </w:r>
      <w:r w:rsidR="00642397">
        <w:rPr>
          <w:rFonts w:ascii="Garamond" w:eastAsia="Times New Roman" w:hAnsi="Garamond" w:cs="Arial"/>
          <w:b/>
          <w:bCs/>
          <w:kern w:val="0"/>
          <w:sz w:val="24"/>
          <w:szCs w:val="24"/>
          <w:lang w:eastAsia="zh-CN"/>
          <w14:ligatures w14:val="none"/>
        </w:rPr>
        <w:t>4</w:t>
      </w:r>
      <w:r w:rsidR="001F3163">
        <w:rPr>
          <w:rFonts w:ascii="Garamond" w:eastAsia="Times New Roman" w:hAnsi="Garamond" w:cs="Arial"/>
          <w:b/>
          <w:bCs/>
          <w:kern w:val="0"/>
          <w:sz w:val="24"/>
          <w:szCs w:val="24"/>
          <w:lang w:eastAsia="zh-CN"/>
          <w14:ligatures w14:val="none"/>
        </w:rPr>
        <w:t>.</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704D7CFC"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00272AC8"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2CDC8B89"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2B055742"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14</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745096F0"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7D45870E"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22</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0783D0D7"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por meio da</w:t>
      </w:r>
      <w:r w:rsidR="00784665">
        <w:rPr>
          <w:rFonts w:ascii="Garamond" w:eastAsia="Times New Roman" w:hAnsi="Garamond" w:cs="Arial"/>
          <w:color w:val="000000"/>
          <w:kern w:val="0"/>
          <w:sz w:val="24"/>
          <w:szCs w:val="24"/>
          <w:lang w:eastAsia="zh-CN"/>
          <w14:ligatures w14:val="none"/>
        </w:rPr>
        <w:t>s</w:t>
      </w:r>
      <w:r>
        <w:rPr>
          <w:rFonts w:ascii="Garamond" w:eastAsia="Times New Roman" w:hAnsi="Garamond" w:cs="Arial"/>
          <w:color w:val="000000"/>
          <w:kern w:val="0"/>
          <w:sz w:val="24"/>
          <w:szCs w:val="24"/>
          <w:lang w:eastAsia="zh-CN"/>
          <w14:ligatures w14:val="none"/>
        </w:rPr>
        <w:t xml:space="preserve"> </w:t>
      </w:r>
      <w:r w:rsidR="00D40B09" w:rsidRPr="00F054E0">
        <w:rPr>
          <w:szCs w:val="28"/>
        </w:rPr>
        <w:t>Secretaria</w:t>
      </w:r>
      <w:r w:rsidR="00784665">
        <w:rPr>
          <w:szCs w:val="28"/>
        </w:rPr>
        <w:t>s</w:t>
      </w:r>
      <w:r w:rsidR="00D40B09">
        <w:rPr>
          <w:szCs w:val="28"/>
        </w:rPr>
        <w:t xml:space="preserve"> </w:t>
      </w:r>
      <w:r w:rsidR="00D40B09" w:rsidRPr="00F054E0">
        <w:rPr>
          <w:szCs w:val="28"/>
        </w:rPr>
        <w:t xml:space="preserve">de </w:t>
      </w:r>
      <w:r w:rsidR="00642397">
        <w:rPr>
          <w:bCs/>
          <w:sz w:val="24"/>
          <w:szCs w:val="24"/>
        </w:rPr>
        <w:t>Assistência Social, Obras e Saúde</w:t>
      </w:r>
      <w:r>
        <w:rPr>
          <w:sz w:val="24"/>
          <w:szCs w:val="24"/>
        </w:rPr>
        <w:t xml:space="preserve">, </w:t>
      </w:r>
      <w:r>
        <w:rPr>
          <w:rFonts w:ascii="Garamond" w:eastAsia="Times New Roman" w:hAnsi="Garamond" w:cs="Times New Roman"/>
          <w:bCs/>
          <w:snapToGrid w:val="0"/>
          <w:kern w:val="0"/>
          <w:sz w:val="24"/>
          <w:szCs w:val="24"/>
          <w:lang w:eastAsia="zh-CN"/>
          <w14:ligatures w14:val="none"/>
        </w:rPr>
        <w:t>bem como a Comissão Permanente de Contratação, designada pela Portaria nº 15</w:t>
      </w:r>
      <w:r w:rsidR="00A0556E">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 xml:space="preserve"> de </w:t>
      </w:r>
      <w:r w:rsidR="00086471">
        <w:rPr>
          <w:rFonts w:ascii="Garamond" w:eastAsia="Times New Roman" w:hAnsi="Garamond" w:cs="Times New Roman"/>
          <w:bCs/>
          <w:snapToGrid w:val="0"/>
          <w:kern w:val="0"/>
          <w:sz w:val="24"/>
          <w:szCs w:val="24"/>
          <w:lang w:eastAsia="zh-CN"/>
          <w14:ligatures w14:val="none"/>
        </w:rPr>
        <w:t>10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086471">
        <w:rPr>
          <w:rFonts w:ascii="Garamond" w:eastAsia="Times New Roman" w:hAnsi="Garamond" w:cs="Times New Roman"/>
          <w:bCs/>
          <w:snapToGrid w:val="0"/>
          <w:kern w:val="0"/>
          <w:sz w:val="24"/>
          <w:szCs w:val="24"/>
          <w:lang w:eastAsia="zh-CN"/>
          <w14:ligatures w14:val="none"/>
        </w:rPr>
        <w:t>5</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xml:space="preserve">, e dos Decretos Municipais nº 5.188/23,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0D961ADD"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0B2085">
        <w:rPr>
          <w:rStyle w:val="Forte"/>
        </w:rPr>
        <w:t>contratação</w:t>
      </w:r>
      <w:r w:rsidR="00475360">
        <w:rPr>
          <w:rStyle w:val="Forte"/>
        </w:rPr>
        <w:t xml:space="preserve"> </w:t>
      </w:r>
      <w:r w:rsidR="00475360" w:rsidRPr="000B2085">
        <w:rPr>
          <w:rStyle w:val="Forte"/>
        </w:rPr>
        <w:t xml:space="preserve">de empresa </w:t>
      </w:r>
      <w:r w:rsidR="00475360">
        <w:rPr>
          <w:rStyle w:val="Forte"/>
        </w:rPr>
        <w:t xml:space="preserve">especializada </w:t>
      </w:r>
      <w:r w:rsidR="00642397">
        <w:rPr>
          <w:rStyle w:val="Forte"/>
        </w:rPr>
        <w:t xml:space="preserve">em PLACAS DE INAUGURAÇÃO </w:t>
      </w:r>
      <w:r w:rsidR="00642397" w:rsidRPr="00436D1D">
        <w:rPr>
          <w:bCs/>
        </w:rPr>
        <w:t>para atendimento às necessidades da</w:t>
      </w:r>
      <w:r w:rsidR="00642397">
        <w:rPr>
          <w:bCs/>
        </w:rPr>
        <w:t>s</w:t>
      </w:r>
      <w:r w:rsidR="00642397" w:rsidRPr="00436D1D">
        <w:rPr>
          <w:bCs/>
        </w:rPr>
        <w:t xml:space="preserve"> Secretaria</w:t>
      </w:r>
      <w:r w:rsidR="00642397">
        <w:rPr>
          <w:bCs/>
        </w:rPr>
        <w:t>s</w:t>
      </w:r>
      <w:r w:rsidR="00642397" w:rsidRPr="00436D1D">
        <w:rPr>
          <w:bCs/>
        </w:rPr>
        <w:t xml:space="preserve"> Municipa</w:t>
      </w:r>
      <w:r w:rsidR="00642397">
        <w:rPr>
          <w:bCs/>
        </w:rPr>
        <w:t>is</w:t>
      </w:r>
      <w:r w:rsidR="00642397" w:rsidRPr="00436D1D">
        <w:rPr>
          <w:bCs/>
        </w:rPr>
        <w:t xml:space="preserve"> de </w:t>
      </w:r>
      <w:r w:rsidR="00642397">
        <w:rPr>
          <w:bCs/>
        </w:rPr>
        <w:t>Assistência Social, Obras e Saúde</w:t>
      </w:r>
      <w:r w:rsidR="00642397" w:rsidRPr="00086471">
        <w:rPr>
          <w:rFonts w:ascii="Garamond" w:hAnsi="Garamond"/>
          <w:lang w:eastAsia="pt-BR"/>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lastRenderedPageBreak/>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069BC0AB" w14:textId="0AA49C2F" w:rsidR="007D52A7" w:rsidRDefault="007D52A7"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r w:rsidRPr="001025C6">
        <w:rPr>
          <w:bCs/>
          <w:iCs/>
          <w:sz w:val="24"/>
          <w:szCs w:val="24"/>
        </w:rPr>
        <w:t>Ficha</w:t>
      </w:r>
      <w:r w:rsidR="00784665">
        <w:rPr>
          <w:bCs/>
          <w:iCs/>
          <w:sz w:val="24"/>
          <w:szCs w:val="24"/>
        </w:rPr>
        <w:t>s</w:t>
      </w:r>
      <w:r w:rsidRPr="001025C6">
        <w:rPr>
          <w:bCs/>
          <w:iCs/>
          <w:sz w:val="24"/>
          <w:szCs w:val="24"/>
        </w:rPr>
        <w:t xml:space="preserve">: </w:t>
      </w:r>
    </w:p>
    <w:p w14:paraId="0B440A8F" w14:textId="4F2A251A" w:rsidR="00475360" w:rsidRDefault="00642397"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r>
        <w:rPr>
          <w:bCs/>
          <w:iCs/>
          <w:sz w:val="24"/>
          <w:szCs w:val="24"/>
        </w:rPr>
        <w:t>976 (Assistência Social)</w:t>
      </w:r>
    </w:p>
    <w:p w14:paraId="4FB8121E" w14:textId="350D93B9" w:rsidR="00642397" w:rsidRDefault="00642397"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r>
        <w:rPr>
          <w:bCs/>
          <w:iCs/>
          <w:sz w:val="24"/>
          <w:szCs w:val="24"/>
        </w:rPr>
        <w:t>1017 (Obras)</w:t>
      </w:r>
    </w:p>
    <w:p w14:paraId="54EADCC7" w14:textId="325D762F" w:rsidR="00642397" w:rsidRDefault="00642397"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r>
        <w:rPr>
          <w:bCs/>
          <w:iCs/>
          <w:sz w:val="24"/>
          <w:szCs w:val="24"/>
        </w:rPr>
        <w:t>455 (Saúde)</w:t>
      </w:r>
    </w:p>
    <w:p w14:paraId="48FB781B" w14:textId="77777777" w:rsidR="00475360" w:rsidRDefault="00475360" w:rsidP="00475360">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7C9ECABE" w14:textId="70144800" w:rsidR="00316B38" w:rsidRPr="002F0001" w:rsidRDefault="00316B38" w:rsidP="0078700C">
      <w:pPr>
        <w:jc w:val="both"/>
        <w:rPr>
          <w:rFonts w:ascii="Garamond" w:hAnsi="Garamond"/>
          <w:sz w:val="24"/>
          <w:szCs w:val="24"/>
        </w:rPr>
      </w:pPr>
      <w:bookmarkStart w:id="2" w:name="_Toc122606104"/>
      <w:r>
        <w:rPr>
          <w:rFonts w:ascii="Garamond" w:eastAsia="Times New Roman" w:hAnsi="Garamond" w:cs="Times New Roman"/>
          <w:b/>
          <w:bCs/>
          <w:kern w:val="0"/>
          <w:sz w:val="24"/>
          <w:szCs w:val="24"/>
          <w:lang w:val="x-none" w:eastAsia="x-none"/>
          <w14:ligatures w14:val="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Os interessados deverão atender às condições exigidas no cadastramento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 xml:space="preserve">É de responsabilidade do cadastrado conferir a exatidão dos seus dados cadastrais nos Sistemas relacionados no item anterior e mantê-los atualizados junto aos órgãos responsáveis </w:t>
      </w:r>
      <w:r>
        <w:rPr>
          <w:rFonts w:ascii="Garamond" w:eastAsia="Times New Roman" w:hAnsi="Garamond" w:cs="Times New Roman"/>
          <w:kern w:val="0"/>
          <w:sz w:val="24"/>
          <w:szCs w:val="24"/>
          <w:lang w:val="x-none" w:eastAsia="x-none"/>
          <w14:ligatures w14:val="none"/>
        </w:rPr>
        <w:lastRenderedPageBreak/>
        <w:t>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5.188/23,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lastRenderedPageBreak/>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w:t>
      </w:r>
      <w:r>
        <w:rPr>
          <w:rFonts w:ascii="Garamond" w:eastAsia="Times New Roman" w:hAnsi="Garamond" w:cs="Times New Roman"/>
          <w:color w:val="000000"/>
          <w:kern w:val="0"/>
          <w:sz w:val="24"/>
          <w:szCs w:val="24"/>
          <w:lang w:val="x-none" w:eastAsia="x-none"/>
          <w14:ligatures w14:val="none"/>
        </w:rPr>
        <w:lastRenderedPageBreak/>
        <w:t>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w:t>
      </w:r>
      <w:r>
        <w:rPr>
          <w:rFonts w:ascii="Garamond" w:eastAsia="Times New Roman" w:hAnsi="Garamond" w:cs="Times New Roman"/>
          <w:kern w:val="0"/>
          <w:sz w:val="24"/>
          <w:szCs w:val="24"/>
          <w:lang w:val="x-none" w:eastAsia="x-none"/>
          <w14:ligatures w14:val="none"/>
        </w:rPr>
        <w:lastRenderedPageBreak/>
        <w:t xml:space="preserve">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w:t>
      </w:r>
      <w:r>
        <w:rPr>
          <w:rFonts w:ascii="Garamond" w:eastAsia="Times New Roman" w:hAnsi="Garamond" w:cs="Times New Roman"/>
          <w:color w:val="000000"/>
          <w:kern w:val="0"/>
          <w:sz w:val="24"/>
          <w:szCs w:val="24"/>
          <w:lang w:val="x-none" w:eastAsia="x-none"/>
          <w14:ligatures w14:val="none"/>
        </w:rPr>
        <w:lastRenderedPageBreak/>
        <w:t xml:space="preserve">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4.14. </w:t>
      </w:r>
      <w:r>
        <w:rPr>
          <w:rFonts w:ascii="Garamond" w:eastAsia="Times New Roman" w:hAnsi="Garamond" w:cs="Times New Roman"/>
          <w:kern w:val="0"/>
          <w:sz w:val="24"/>
          <w:szCs w:val="24"/>
          <w:lang w:val="x-none" w:eastAsia="x-none"/>
          <w14:ligatures w14: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A apresentação da proposta implica obrigatoriedade do cumprimento das disposições nela contida, em conformidade com o que dispõe o Termo de Referência, assumindo o </w:t>
      </w:r>
      <w:r>
        <w:rPr>
          <w:rFonts w:ascii="Garamond" w:eastAsia="Times New Roman" w:hAnsi="Garamond" w:cs="Times New Roman"/>
          <w:kern w:val="0"/>
          <w:sz w:val="24"/>
          <w:szCs w:val="24"/>
          <w:lang w:val="x-none" w:eastAsia="x-none"/>
          <w14:ligatures w14:val="none"/>
        </w:rPr>
        <w:lastRenderedPageBreak/>
        <w:t>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7EE24EEE" w:rsidR="00316B38" w:rsidRPr="00642397"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sidRPr="00642397">
        <w:rPr>
          <w:rFonts w:ascii="Garamond" w:eastAsia="Times New Roman" w:hAnsi="Garamond" w:cs="Times New Roman"/>
          <w:b/>
          <w:bCs/>
          <w:iCs/>
          <w:kern w:val="0"/>
          <w:sz w:val="24"/>
          <w:szCs w:val="24"/>
          <w:lang w:val="x-none" w:eastAsia="x-none"/>
          <w14:ligatures w14:val="none"/>
        </w:rPr>
        <w:t>R$</w:t>
      </w:r>
      <w:r w:rsidR="003D334B" w:rsidRPr="00642397">
        <w:rPr>
          <w:rFonts w:ascii="Garamond" w:eastAsia="Times New Roman" w:hAnsi="Garamond" w:cs="Times New Roman"/>
          <w:b/>
          <w:bCs/>
          <w:iCs/>
          <w:kern w:val="0"/>
          <w:sz w:val="24"/>
          <w:szCs w:val="24"/>
          <w:lang w:val="x-none" w:eastAsia="x-none"/>
          <w14:ligatures w14:val="none"/>
        </w:rPr>
        <w:t xml:space="preserve"> </w:t>
      </w:r>
      <w:r w:rsidR="00642397" w:rsidRPr="00642397">
        <w:rPr>
          <w:rFonts w:ascii="Garamond" w:eastAsia="Times New Roman" w:hAnsi="Garamond" w:cs="Times New Roman"/>
          <w:b/>
          <w:bCs/>
          <w:iCs/>
          <w:kern w:val="0"/>
          <w:sz w:val="24"/>
          <w:szCs w:val="24"/>
          <w:lang w:val="x-none" w:eastAsia="x-none"/>
          <w14:ligatures w14:val="none"/>
        </w:rPr>
        <w:t>1,00</w:t>
      </w:r>
      <w:r w:rsidR="003D334B" w:rsidRPr="00642397">
        <w:rPr>
          <w:rFonts w:ascii="Garamond" w:eastAsia="Times New Roman" w:hAnsi="Garamond" w:cs="Times New Roman"/>
          <w:b/>
          <w:bCs/>
          <w:iCs/>
          <w:kern w:val="0"/>
          <w:sz w:val="24"/>
          <w:szCs w:val="24"/>
          <w:lang w:val="x-none" w:eastAsia="x-none"/>
          <w14:ligatures w14:val="none"/>
        </w:rPr>
        <w:t xml:space="preserve"> (</w:t>
      </w:r>
      <w:r w:rsidR="00642397" w:rsidRPr="00642397">
        <w:rPr>
          <w:rFonts w:ascii="Garamond" w:eastAsia="Times New Roman" w:hAnsi="Garamond" w:cs="Times New Roman"/>
          <w:b/>
          <w:bCs/>
          <w:iCs/>
          <w:kern w:val="0"/>
          <w:sz w:val="24"/>
          <w:szCs w:val="24"/>
          <w:lang w:val="x-none" w:eastAsia="x-none"/>
          <w14:ligatures w14:val="none"/>
        </w:rPr>
        <w:t>um real</w:t>
      </w:r>
      <w:r w:rsidR="003D334B" w:rsidRPr="00642397">
        <w:rPr>
          <w:rFonts w:ascii="Garamond" w:eastAsia="Times New Roman" w:hAnsi="Garamond" w:cs="Times New Roman"/>
          <w:b/>
          <w:bCs/>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lastRenderedPageBreak/>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proofErr w:type="spellStart"/>
        <w:r>
          <w:rPr>
            <w:rStyle w:val="Hyperlink"/>
            <w:rFonts w:ascii="Garamond" w:eastAsia="Zurich BT" w:hAnsi="Garamond" w:cs="Times New Roman"/>
            <w:kern w:val="0"/>
            <w:sz w:val="24"/>
            <w:szCs w:val="24"/>
            <w:lang w:val="x-none" w:eastAsia="x-none"/>
            <w14:ligatures w14:val="none"/>
          </w:rPr>
          <w:t>arts</w:t>
        </w:r>
        <w:proofErr w:type="spellEnd"/>
        <w:r>
          <w:rPr>
            <w:rStyle w:val="Hyperlink"/>
            <w:rFonts w:ascii="Garamond" w:eastAsia="Zurich BT" w:hAnsi="Garamond" w:cs="Times New Roman"/>
            <w:kern w:val="0"/>
            <w:sz w:val="24"/>
            <w:szCs w:val="24"/>
            <w:lang w:val="x-none" w:eastAsia="x-none"/>
            <w14:ligatures w14:val="none"/>
          </w:rPr>
          <w:t>.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w:t>
      </w:r>
      <w:r>
        <w:rPr>
          <w:rFonts w:ascii="Garamond" w:eastAsia="Times New Roman" w:hAnsi="Garamond" w:cs="Times New Roman"/>
          <w:color w:val="000000"/>
          <w:kern w:val="0"/>
          <w:sz w:val="24"/>
          <w:szCs w:val="24"/>
          <w:lang w:val="x-none" w:eastAsia="x-none"/>
          <w14:ligatures w14:val="none"/>
        </w:rPr>
        <w:lastRenderedPageBreak/>
        <w:t>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lastRenderedPageBreak/>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Caso o licitante provisoriamente classificado em primeiro lugar tenha se utilizado de algum tratamento favorecido às ME/</w:t>
      </w:r>
      <w:proofErr w:type="spellStart"/>
      <w:r>
        <w:rPr>
          <w:rFonts w:ascii="Garamond" w:eastAsia="Times New Roman" w:hAnsi="Garamond" w:cs="Times New Roman"/>
          <w:color w:val="000000"/>
          <w:kern w:val="0"/>
          <w:sz w:val="24"/>
          <w:szCs w:val="24"/>
          <w:lang w:val="x-none" w:eastAsia="x-none"/>
          <w14:ligatures w14:val="none"/>
        </w:rPr>
        <w:t>EPPs</w:t>
      </w:r>
      <w:proofErr w:type="spellEnd"/>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 xml:space="preserve">Nos regimes de execução por tarefa, empreitada por preço global ou empreitada integral,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w:t>
      </w:r>
      <w:proofErr w:type="gramStart"/>
      <w:r>
        <w:rPr>
          <w:rFonts w:ascii="Garamond" w:eastAsia="Times New Roman" w:hAnsi="Garamond" w:cs="Times New Roman"/>
          <w:color w:val="000000"/>
          <w:kern w:val="0"/>
          <w:sz w:val="24"/>
          <w:szCs w:val="24"/>
          <w:lang w:eastAsia="x-none"/>
          <w14:ligatures w14:val="none"/>
        </w:rPr>
        <w:t xml:space="preserve">Comissão </w:t>
      </w:r>
      <w:r>
        <w:rPr>
          <w:rFonts w:ascii="Garamond" w:eastAsia="Times New Roman" w:hAnsi="Garamond" w:cs="Times New Roman"/>
          <w:color w:val="000000"/>
          <w:kern w:val="0"/>
          <w:sz w:val="24"/>
          <w:szCs w:val="24"/>
          <w:lang w:val="x-none" w:eastAsia="x-none"/>
          <w14:ligatures w14:val="none"/>
        </w:rPr>
        <w:t xml:space="preserve"> de</w:t>
      </w:r>
      <w:proofErr w:type="gramEnd"/>
      <w:r>
        <w:rPr>
          <w:rFonts w:ascii="Garamond" w:eastAsia="Times New Roman" w:hAnsi="Garamond" w:cs="Times New Roman"/>
          <w:color w:val="000000"/>
          <w:kern w:val="0"/>
          <w:sz w:val="24"/>
          <w:szCs w:val="24"/>
          <w:lang w:val="x-none" w:eastAsia="x-none"/>
          <w14:ligatures w14:val="none"/>
        </w:rPr>
        <w:t xml:space="preserv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w:t>
      </w:r>
      <w:proofErr w:type="spellStart"/>
      <w:r>
        <w:rPr>
          <w:rFonts w:ascii="Garamond" w:eastAsia="Times New Roman" w:hAnsi="Garamond" w:cs="Times New Roman"/>
          <w:color w:val="000000"/>
          <w:kern w:val="0"/>
          <w:sz w:val="24"/>
          <w:szCs w:val="24"/>
          <w:lang w:val="x-none" w:eastAsia="x-none"/>
          <w14:ligatures w14:val="none"/>
        </w:rPr>
        <w:t>ﬁnanceira</w:t>
      </w:r>
      <w:proofErr w:type="spellEnd"/>
      <w:r>
        <w:rPr>
          <w:rFonts w:ascii="Garamond" w:eastAsia="Times New Roman" w:hAnsi="Garamond" w:cs="Times New Roman"/>
          <w:color w:val="000000"/>
          <w:kern w:val="0"/>
          <w:sz w:val="24"/>
          <w:szCs w:val="24"/>
          <w:lang w:val="x-none" w:eastAsia="x-none"/>
          <w14:ligatures w14:val="none"/>
        </w:rPr>
        <w:t>,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 xml:space="preserve">A habilitação será verificada por meio do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de capacidade técnica fornecido por pessoa jurídica de direito público ou privado, no qual comprove que a licitante tenha fornecido, de forma satisfatória, o objeto compatível deste edital, observando-se que tal (</w:t>
      </w:r>
      <w:proofErr w:type="spellStart"/>
      <w:r>
        <w:rPr>
          <w:rFonts w:ascii="Garamond" w:eastAsia="Times New Roman" w:hAnsi="Garamond" w:cs="Times New Roman"/>
          <w:kern w:val="0"/>
          <w:sz w:val="24"/>
          <w:szCs w:val="24"/>
          <w:lang w:eastAsia="pt-BR"/>
          <w14:ligatures w14:val="none"/>
        </w:rPr>
        <w:t>is</w:t>
      </w:r>
      <w:proofErr w:type="spellEnd"/>
      <w:r>
        <w:rPr>
          <w:rFonts w:ascii="Garamond" w:eastAsia="Times New Roman" w:hAnsi="Garamond" w:cs="Times New Roman"/>
          <w:kern w:val="0"/>
          <w:sz w:val="24"/>
          <w:szCs w:val="24"/>
          <w:lang w:eastAsia="pt-BR"/>
          <w14:ligatures w14:val="none"/>
        </w:rPr>
        <w:t xml:space="preserve">) atestado(s) não seja(m) emitido(s) pela própria empresa ou por empresa do mesmo grupo empresarial; </w:t>
      </w:r>
    </w:p>
    <w:p w14:paraId="1AB7ED36" w14:textId="77777777" w:rsidR="00316B38" w:rsidRPr="00945A72"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w:t>
      </w:r>
      <w:proofErr w:type="spellStart"/>
      <w:r>
        <w:rPr>
          <w:rFonts w:ascii="Garamond" w:eastAsia="Times New Roman" w:hAnsi="Garamond" w:cs="Times New Roman"/>
          <w:kern w:val="0"/>
          <w:sz w:val="24"/>
          <w:szCs w:val="24"/>
          <w:lang w:eastAsia="pt-BR"/>
          <w14:ligatures w14:val="none"/>
        </w:rPr>
        <w:t>ão</w:t>
      </w:r>
      <w:proofErr w:type="spellEnd"/>
      <w:r>
        <w:rPr>
          <w:rFonts w:ascii="Garamond" w:eastAsia="Times New Roman" w:hAnsi="Garamond" w:cs="Times New Roman"/>
          <w:kern w:val="0"/>
          <w:sz w:val="24"/>
          <w:szCs w:val="24"/>
          <w:lang w:eastAsia="pt-BR"/>
          <w14:ligatures w14:val="none"/>
        </w:rPr>
        <w:t>)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8.8.1. </w:t>
      </w:r>
      <w:r>
        <w:rPr>
          <w:rFonts w:ascii="Garamond" w:eastAsia="Times New Roman" w:hAnsi="Garamond" w:cs="Times New Roman"/>
          <w:color w:val="000000"/>
          <w:kern w:val="0"/>
          <w:sz w:val="24"/>
          <w:szCs w:val="24"/>
          <w:lang w:val="x-none" w:eastAsia="x-none"/>
          <w14:ligatures w14:val="none"/>
        </w:rPr>
        <w:t xml:space="preserve">Somente haverá a necessidade de comprovação do preenchimento de requisitos mediante apresentação dos documentos originais </w:t>
      </w:r>
      <w:proofErr w:type="spellStart"/>
      <w:r>
        <w:rPr>
          <w:rFonts w:ascii="Garamond" w:eastAsia="Times New Roman" w:hAnsi="Garamond" w:cs="Times New Roman"/>
          <w:color w:val="000000"/>
          <w:kern w:val="0"/>
          <w:sz w:val="24"/>
          <w:szCs w:val="24"/>
          <w:lang w:val="x-none" w:eastAsia="x-none"/>
          <w14:ligatures w14:val="none"/>
        </w:rPr>
        <w:t>não-digitais</w:t>
      </w:r>
      <w:proofErr w:type="spellEnd"/>
      <w:r>
        <w:rPr>
          <w:rFonts w:ascii="Garamond" w:eastAsia="Times New Roman" w:hAnsi="Garamond" w:cs="Times New Roman"/>
          <w:color w:val="000000"/>
          <w:kern w:val="0"/>
          <w:sz w:val="24"/>
          <w:szCs w:val="24"/>
          <w:lang w:val="x-none" w:eastAsia="x-none"/>
          <w14:ligatures w14:val="none"/>
        </w:rPr>
        <w:t xml:space="preserve">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 xml:space="preserve">os </w:t>
      </w:r>
      <w:proofErr w:type="spellStart"/>
      <w:r>
        <w:rPr>
          <w:rFonts w:ascii="Garamond" w:eastAsia="Arial" w:hAnsi="Garamond" w:cs="Times New Roman"/>
          <w:kern w:val="0"/>
          <w:sz w:val="24"/>
          <w:szCs w:val="24"/>
          <w:lang w:eastAsia="zh-CN"/>
          <w14:ligatures w14:val="none"/>
        </w:rPr>
        <w:t>arts</w:t>
      </w:r>
      <w:proofErr w:type="spellEnd"/>
      <w:r>
        <w:rPr>
          <w:rFonts w:ascii="Garamond" w:eastAsia="Arial" w:hAnsi="Garamond" w:cs="Times New Roman"/>
          <w:kern w:val="0"/>
          <w:sz w:val="24"/>
          <w:szCs w:val="24"/>
          <w:lang w:eastAsia="zh-CN"/>
          <w14:ligatures w14:val="none"/>
        </w:rPr>
        <w:t xml:space="preserve"> 62 e </w:t>
      </w:r>
      <w:proofErr w:type="spellStart"/>
      <w:r>
        <w:rPr>
          <w:rFonts w:ascii="Garamond" w:eastAsia="Arial" w:hAnsi="Garamond" w:cs="Times New Roman"/>
          <w:kern w:val="0"/>
          <w:sz w:val="24"/>
          <w:szCs w:val="24"/>
          <w:lang w:eastAsia="zh-CN"/>
          <w14:ligatures w14:val="none"/>
        </w:rPr>
        <w:t>ss</w:t>
      </w:r>
      <w:proofErr w:type="spellEnd"/>
      <w:r>
        <w:rPr>
          <w:rFonts w:ascii="Garamond" w:eastAsia="Arial" w:hAnsi="Garamond" w:cs="Times New Roman"/>
          <w:kern w:val="0"/>
          <w:sz w:val="24"/>
          <w:szCs w:val="24"/>
          <w:lang w:eastAsia="zh-CN"/>
          <w14:ligatures w14:val="none"/>
        </w:rPr>
        <w:t xml:space="preserve">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 xml:space="preserve">icitante conferir a exatidão dos seus dados cadastrais no </w:t>
      </w:r>
      <w:proofErr w:type="spellStart"/>
      <w:r>
        <w:rPr>
          <w:rFonts w:ascii="Garamond" w:eastAsia="Times New Roman" w:hAnsi="Garamond" w:cs="Times New Roman"/>
          <w:kern w:val="0"/>
          <w:sz w:val="24"/>
          <w:szCs w:val="24"/>
          <w:lang w:val="x-none" w:eastAsia="x-none"/>
          <w14:ligatures w14:val="none"/>
        </w:rPr>
        <w:t>Sicaf</w:t>
      </w:r>
      <w:proofErr w:type="spellEnd"/>
      <w:r>
        <w:rPr>
          <w:rFonts w:ascii="Garamond" w:eastAsia="Times New Roman" w:hAnsi="Garamond" w:cs="Times New Roman"/>
          <w:kern w:val="0"/>
          <w:sz w:val="24"/>
          <w:szCs w:val="24"/>
          <w:lang w:val="x-none" w:eastAsia="x-none"/>
          <w14:ligatures w14:val="none"/>
        </w:rPr>
        <w:t xml:space="preserve">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 xml:space="preserve">A verificação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w:t>
      </w:r>
      <w:proofErr w:type="spellStart"/>
      <w:r>
        <w:rPr>
          <w:rFonts w:ascii="Garamond" w:eastAsia="Times New Roman" w:hAnsi="Garamond" w:cs="Times New Roman"/>
          <w:color w:val="000000"/>
          <w:kern w:val="0"/>
          <w:sz w:val="24"/>
          <w:szCs w:val="24"/>
          <w:lang w:val="x-none" w:eastAsia="x-none"/>
          <w14:ligatures w14:val="none"/>
        </w:rPr>
        <w:t>eﬁcácia</w:t>
      </w:r>
      <w:proofErr w:type="spellEnd"/>
      <w:r>
        <w:rPr>
          <w:rFonts w:ascii="Garamond" w:eastAsia="Times New Roman" w:hAnsi="Garamond" w:cs="Times New Roman"/>
          <w:color w:val="000000"/>
          <w:kern w:val="0"/>
          <w:sz w:val="24"/>
          <w:szCs w:val="24"/>
          <w:lang w:val="x-none" w:eastAsia="x-none"/>
          <w14:ligatures w14:val="none"/>
        </w:rPr>
        <w:t xml:space="preserve">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lastRenderedPageBreak/>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 xml:space="preserve">10.11.5.4.3. Se não houver êxito nas negociações, nas hipóteses em que o preço de mercado </w:t>
      </w:r>
      <w:proofErr w:type="gramStart"/>
      <w:r>
        <w:rPr>
          <w:rFonts w:ascii="Garamond" w:hAnsi="Garamond" w:cs="Arial"/>
          <w:sz w:val="24"/>
          <w:szCs w:val="24"/>
        </w:rPr>
        <w:t>tornar-se</w:t>
      </w:r>
      <w:proofErr w:type="gramEnd"/>
      <w:r>
        <w:rPr>
          <w:rFonts w:ascii="Garamond" w:hAnsi="Garamond" w:cs="Arial"/>
          <w:sz w:val="24"/>
          <w:szCs w:val="24"/>
        </w:rPr>
        <w:t xml:space="preserv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w:t>
      </w:r>
      <w:r>
        <w:rPr>
          <w:rFonts w:ascii="Garamond" w:eastAsia="Times New Roman" w:hAnsi="Garamond" w:cs="Times New Roman"/>
          <w:kern w:val="0"/>
          <w:sz w:val="24"/>
          <w:szCs w:val="24"/>
          <w:lang w:eastAsia="zh-CN"/>
          <w14:ligatures w14:val="none"/>
        </w:rPr>
        <w:lastRenderedPageBreak/>
        <w:t>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 xml:space="preserve">podendo haver prorrogação de acordo com o art. 192 do decreto 5.188.23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w:t>
      </w:r>
      <w:proofErr w:type="spellStart"/>
      <w:r>
        <w:rPr>
          <w:rFonts w:ascii="Garamond" w:eastAsia="Times New Roman" w:hAnsi="Garamond" w:cs="Times New Roman"/>
          <w:kern w:val="0"/>
          <w:sz w:val="24"/>
          <w:szCs w:val="24"/>
          <w:shd w:val="clear" w:color="auto" w:fill="FFFFFF"/>
          <w:lang w:eastAsia="zh-CN"/>
          <w14:ligatures w14:val="none"/>
        </w:rPr>
        <w:t>semi-integrada</w:t>
      </w:r>
      <w:proofErr w:type="spellEnd"/>
      <w:r>
        <w:rPr>
          <w:rFonts w:ascii="Garamond" w:eastAsia="Times New Roman" w:hAnsi="Garamond" w:cs="Times New Roman"/>
          <w:kern w:val="0"/>
          <w:sz w:val="24"/>
          <w:szCs w:val="24"/>
          <w:shd w:val="clear" w:color="auto" w:fill="FFFFFF"/>
          <w:lang w:eastAsia="zh-CN"/>
          <w14:ligatures w14:val="none"/>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eastAsia="Times New Roman" w:hAnsi="Garamond" w:cs="Times New Roman"/>
          <w:kern w:val="0"/>
          <w:sz w:val="24"/>
          <w:szCs w:val="24"/>
          <w:shd w:val="clear" w:color="auto" w:fill="FFFFFF"/>
          <w:lang w:eastAsia="zh-CN"/>
          <w14:ligatures w14:val="none"/>
        </w:rPr>
        <w:t>arts</w:t>
      </w:r>
      <w:proofErr w:type="spellEnd"/>
      <w:r>
        <w:rPr>
          <w:rFonts w:ascii="Garamond" w:eastAsia="Times New Roman" w:hAnsi="Garamond" w:cs="Times New Roman"/>
          <w:kern w:val="0"/>
          <w:sz w:val="24"/>
          <w:szCs w:val="24"/>
          <w:shd w:val="clear" w:color="auto" w:fill="FFFFFF"/>
          <w:lang w:eastAsia="zh-CN"/>
          <w14:ligatures w14:val="none"/>
        </w:rPr>
        <w:t>.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 xml:space="preserve">everão observar as disposições dos </w:t>
      </w:r>
      <w:proofErr w:type="spellStart"/>
      <w:r>
        <w:rPr>
          <w:rFonts w:ascii="Garamond" w:eastAsia="Times New Roman" w:hAnsi="Garamond" w:cs="Times New Roman"/>
          <w:color w:val="1D2228"/>
          <w:kern w:val="0"/>
          <w:sz w:val="24"/>
          <w:szCs w:val="24"/>
          <w:shd w:val="clear" w:color="auto" w:fill="FFFFFF"/>
          <w:lang w:eastAsia="zh-CN"/>
          <w14:ligatures w14:val="none"/>
        </w:rPr>
        <w:t>arts</w:t>
      </w:r>
      <w:proofErr w:type="spellEnd"/>
      <w:r>
        <w:rPr>
          <w:rFonts w:ascii="Garamond" w:eastAsia="Times New Roman" w:hAnsi="Garamond" w:cs="Times New Roman"/>
          <w:color w:val="1D2228"/>
          <w:kern w:val="0"/>
          <w:sz w:val="24"/>
          <w:szCs w:val="24"/>
          <w:shd w:val="clear" w:color="auto" w:fill="FFFFFF"/>
          <w:lang w:eastAsia="zh-CN"/>
          <w14:ligatures w14:val="none"/>
        </w:rPr>
        <w:t>. 215 e seguintes do Decreto Municipal nº 5.188/23.</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w:t>
      </w:r>
      <w:r>
        <w:rPr>
          <w:rFonts w:ascii="Garamond" w:eastAsia="Times New Roman" w:hAnsi="Garamond" w:cs="Times New Roman"/>
          <w:kern w:val="0"/>
          <w:sz w:val="24"/>
          <w:szCs w:val="24"/>
          <w:lang w:eastAsia="zh-CN"/>
          <w14:ligatures w14:val="none"/>
        </w:rPr>
        <w:lastRenderedPageBreak/>
        <w:t xml:space="preserve">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5.188/23;</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 2º A data do orçamento estimado a que se refere o caput deste artigo é a data em que o orçamento ou </w:t>
      </w:r>
      <w:proofErr w:type="spellStart"/>
      <w:r w:rsidRPr="001C7BF9">
        <w:rPr>
          <w:rFonts w:ascii="Garamond" w:eastAsia="Times New Roman" w:hAnsi="Garamond" w:cs="Times New Roman"/>
          <w:kern w:val="0"/>
          <w:sz w:val="24"/>
          <w:szCs w:val="24"/>
          <w:lang w:val="x-none" w:eastAsia="x-none"/>
          <w14:ligatures w14:val="none"/>
        </w:rPr>
        <w:t>a</w:t>
      </w:r>
      <w:proofErr w:type="spellEnd"/>
      <w:r w:rsidRPr="001C7BF9">
        <w:rPr>
          <w:rFonts w:ascii="Garamond" w:eastAsia="Times New Roman" w:hAnsi="Garamond" w:cs="Times New Roman"/>
          <w:kern w:val="0"/>
          <w:sz w:val="24"/>
          <w:szCs w:val="24"/>
          <w:lang w:val="x-none" w:eastAsia="x-none"/>
          <w14:ligatures w14:val="none"/>
        </w:rPr>
        <w:t xml:space="preserve">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8. Os preços contratados que sofrerem revisão não poderão ultrapassar os preços praticados no mercado, de acordo com pesquisa de preços realizada pelo contratante nos moldes do artigo anterior, mantendo-se pelo menos a diferença percentual apurada entre o valor </w:t>
      </w:r>
      <w:r w:rsidRPr="001C7BF9">
        <w:rPr>
          <w:rFonts w:ascii="Garamond" w:eastAsia="Times New Roman" w:hAnsi="Garamond" w:cs="Times New Roman"/>
          <w:kern w:val="0"/>
          <w:sz w:val="24"/>
          <w:szCs w:val="24"/>
          <w:lang w:val="x-none" w:eastAsia="x-none"/>
          <w14:ligatures w14:val="none"/>
        </w:rPr>
        <w:lastRenderedPageBreak/>
        <w:t>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w:t>
      </w:r>
      <w:proofErr w:type="spellStart"/>
      <w:r>
        <w:rPr>
          <w:rFonts w:ascii="Garamond" w:eastAsia="Times New Roman" w:hAnsi="Garamond" w:cs="Times New Roman"/>
          <w:color w:val="1D2228"/>
          <w:kern w:val="0"/>
          <w:sz w:val="24"/>
          <w:szCs w:val="24"/>
          <w:shd w:val="clear" w:color="auto" w:fill="FFFFFF"/>
          <w:lang w:val="x-none" w:eastAsia="x-none"/>
          <w14:ligatures w14:val="none"/>
        </w:rPr>
        <w:t>arts</w:t>
      </w:r>
      <w:proofErr w:type="spellEnd"/>
      <w:r>
        <w:rPr>
          <w:rFonts w:ascii="Garamond" w:eastAsia="Times New Roman" w:hAnsi="Garamond" w:cs="Times New Roman"/>
          <w:color w:val="1D2228"/>
          <w:kern w:val="0"/>
          <w:sz w:val="24"/>
          <w:szCs w:val="24"/>
          <w:shd w:val="clear" w:color="auto" w:fill="FFFFFF"/>
          <w:lang w:val="x-none" w:eastAsia="x-none"/>
          <w14:ligatures w14:val="none"/>
        </w:rPr>
        <w:t xml:space="preserve">.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proofErr w:type="gramStart"/>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w:t>
      </w:r>
      <w:proofErr w:type="gramEnd"/>
      <w:r>
        <w:rPr>
          <w:rFonts w:ascii="Garamond" w:eastAsia="Times New Roman" w:hAnsi="Garamond" w:cs="Times New Roman"/>
          <w:kern w:val="0"/>
          <w:sz w:val="24"/>
          <w:szCs w:val="24"/>
          <w:lang w:val="x-none" w:eastAsia="x-none"/>
          <w14:ligatures w14:val="none"/>
        </w:rPr>
        <w:t xml:space="preserve">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lastRenderedPageBreak/>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5A498A7B"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proofErr w:type="spellStart"/>
      <w:r w:rsidR="00B42E00">
        <w:rPr>
          <w:rFonts w:ascii="Garamond" w:eastAsia="Times New Roman" w:hAnsi="Garamond" w:cs="Times New Roman"/>
          <w:iCs/>
          <w:kern w:val="0"/>
          <w:sz w:val="24"/>
          <w:szCs w:val="24"/>
          <w:lang w:eastAsia="x-none"/>
          <w14:ligatures w14:val="none"/>
        </w:rPr>
        <w:t>cpl.leopoldina</w:t>
      </w:r>
      <w:proofErr w:type="spellEnd"/>
      <w:r>
        <w:rPr>
          <w:rFonts w:ascii="Garamond" w:eastAsia="Times New Roman" w:hAnsi="Garamond" w:cs="Times New Roman"/>
          <w:iCs/>
          <w:kern w:val="0"/>
          <w:sz w:val="24"/>
          <w:szCs w:val="24"/>
          <w:lang w:val="x-none" w:eastAsia="x-none"/>
          <w14:ligatures w14:val="none"/>
        </w:rPr>
        <w:t>@</w:t>
      </w:r>
      <w:r w:rsidR="00B42E00">
        <w:rPr>
          <w:rFonts w:ascii="Garamond" w:eastAsia="Times New Roman" w:hAnsi="Garamond" w:cs="Times New Roman"/>
          <w:iCs/>
          <w:kern w:val="0"/>
          <w:sz w:val="24"/>
          <w:szCs w:val="24"/>
          <w:lang w:val="x-none" w:eastAsia="x-none"/>
          <w14:ligatures w14:val="none"/>
        </w:rPr>
        <w:t>gmail.com</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lastRenderedPageBreak/>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V - as condições para alteração ou atualizações de preços registrados, conforme a realidade do mercado observará o disposto nos </w:t>
      </w:r>
      <w:proofErr w:type="spellStart"/>
      <w:r>
        <w:rPr>
          <w:rFonts w:ascii="Garamond" w:eastAsia="Times New Roman" w:hAnsi="Garamond" w:cs="Times New Roman"/>
          <w:color w:val="000000"/>
          <w:kern w:val="0"/>
          <w:sz w:val="24"/>
          <w:szCs w:val="24"/>
          <w:lang w:val="x-none" w:eastAsia="x-none"/>
          <w14:ligatures w14:val="none"/>
        </w:rPr>
        <w:t>arts</w:t>
      </w:r>
      <w:proofErr w:type="spellEnd"/>
      <w:r>
        <w:rPr>
          <w:rFonts w:ascii="Garamond" w:eastAsia="Times New Roman" w:hAnsi="Garamond" w:cs="Times New Roman"/>
          <w:color w:val="000000"/>
          <w:kern w:val="0"/>
          <w:sz w:val="24"/>
          <w:szCs w:val="24"/>
          <w:lang w:val="x-none" w:eastAsia="x-none"/>
          <w14:ligatures w14:val="none"/>
        </w:rPr>
        <w:t>.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lastRenderedPageBreak/>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Pr>
          <w:rFonts w:ascii="Garamond" w:hAnsi="Garamond"/>
          <w:sz w:val="24"/>
          <w:szCs w:val="24"/>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780B7092"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FF531B">
        <w:rPr>
          <w:rFonts w:ascii="Garamond" w:eastAsia="MS Mincho" w:hAnsi="Garamond" w:cs="Arial"/>
          <w:kern w:val="0"/>
          <w:sz w:val="24"/>
          <w:szCs w:val="24"/>
          <w:lang w:eastAsia="zh-CN"/>
          <w14:ligatures w14:val="none"/>
        </w:rPr>
        <w:t>10</w:t>
      </w:r>
      <w:r>
        <w:rPr>
          <w:rFonts w:ascii="Garamond" w:eastAsia="MS Mincho" w:hAnsi="Garamond" w:cs="Arial"/>
          <w:kern w:val="0"/>
          <w:sz w:val="24"/>
          <w:szCs w:val="24"/>
          <w:lang w:eastAsia="zh-CN"/>
          <w14:ligatures w14:val="none"/>
        </w:rPr>
        <w:t xml:space="preserve"> de </w:t>
      </w:r>
      <w:r w:rsidR="00784665">
        <w:rPr>
          <w:rFonts w:ascii="Garamond" w:eastAsia="MS Mincho" w:hAnsi="Garamond" w:cs="Arial"/>
          <w:kern w:val="0"/>
          <w:sz w:val="24"/>
          <w:szCs w:val="24"/>
          <w:lang w:eastAsia="zh-CN"/>
          <w14:ligatures w14:val="none"/>
        </w:rPr>
        <w:t>ju</w:t>
      </w:r>
      <w:r w:rsidR="00B42E00">
        <w:rPr>
          <w:rFonts w:ascii="Garamond" w:eastAsia="MS Mincho" w:hAnsi="Garamond" w:cs="Arial"/>
          <w:kern w:val="0"/>
          <w:sz w:val="24"/>
          <w:szCs w:val="24"/>
          <w:lang w:eastAsia="zh-CN"/>
          <w14:ligatures w14:val="none"/>
        </w:rPr>
        <w:t>lho</w:t>
      </w:r>
      <w:r>
        <w:rPr>
          <w:rFonts w:ascii="Garamond" w:eastAsia="MS Mincho" w:hAnsi="Garamond" w:cs="Arial"/>
          <w:kern w:val="0"/>
          <w:sz w:val="24"/>
          <w:szCs w:val="24"/>
          <w:lang w:eastAsia="zh-CN"/>
          <w14:ligatures w14:val="none"/>
        </w:rPr>
        <w:t xml:space="preserve"> de 202</w:t>
      </w:r>
      <w:r w:rsidR="00972505">
        <w:rPr>
          <w:rFonts w:ascii="Garamond" w:eastAsia="MS Mincho" w:hAnsi="Garamond" w:cs="Arial"/>
          <w:kern w:val="0"/>
          <w:sz w:val="24"/>
          <w:szCs w:val="24"/>
          <w:lang w:eastAsia="zh-CN"/>
          <w14:ligatures w14:val="none"/>
        </w:rPr>
        <w:t>5</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 xml:space="preserve">PORTARIA Nº </w:t>
      </w:r>
      <w:proofErr w:type="gramStart"/>
      <w:r>
        <w:rPr>
          <w:rFonts w:ascii="Garamond" w:eastAsia="Times New Roman" w:hAnsi="Garamond" w:cs="Times New Roman"/>
          <w:b/>
          <w:bCs/>
          <w:kern w:val="0"/>
          <w:sz w:val="24"/>
          <w:szCs w:val="24"/>
          <w:lang w:eastAsia="zh-CN"/>
          <w14:ligatures w14:val="none"/>
        </w:rPr>
        <w:t>155,DE</w:t>
      </w:r>
      <w:proofErr w:type="gramEnd"/>
      <w:r>
        <w:rPr>
          <w:rFonts w:ascii="Garamond" w:eastAsia="Times New Roman" w:hAnsi="Garamond" w:cs="Times New Roman"/>
          <w:b/>
          <w:bCs/>
          <w:kern w:val="0"/>
          <w:sz w:val="24"/>
          <w:szCs w:val="24"/>
          <w:lang w:eastAsia="zh-CN"/>
          <w14:ligatures w14:val="none"/>
        </w:rPr>
        <w:t xml:space="preserv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CFAFF" w14:textId="77777777" w:rsidR="002F5140" w:rsidRDefault="002F5140" w:rsidP="00316B38">
      <w:pPr>
        <w:spacing w:after="0" w:line="240" w:lineRule="auto"/>
      </w:pPr>
      <w:r>
        <w:separator/>
      </w:r>
    </w:p>
  </w:endnote>
  <w:endnote w:type="continuationSeparator" w:id="0">
    <w:p w14:paraId="37FDBBF1" w14:textId="77777777" w:rsidR="002F5140" w:rsidRDefault="002F5140"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A8935" w14:textId="77777777" w:rsidR="002F5140" w:rsidRDefault="002F5140" w:rsidP="00316B38">
      <w:pPr>
        <w:spacing w:after="0" w:line="240" w:lineRule="auto"/>
      </w:pPr>
      <w:r>
        <w:separator/>
      </w:r>
    </w:p>
  </w:footnote>
  <w:footnote w:type="continuationSeparator" w:id="0">
    <w:p w14:paraId="2BB319B0" w14:textId="77777777" w:rsidR="002F5140" w:rsidRDefault="002F5140"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11A17"/>
    <w:rsid w:val="00047BD5"/>
    <w:rsid w:val="00086471"/>
    <w:rsid w:val="000A7E10"/>
    <w:rsid w:val="000B68D6"/>
    <w:rsid w:val="000F5865"/>
    <w:rsid w:val="000F769D"/>
    <w:rsid w:val="00105388"/>
    <w:rsid w:val="001069D1"/>
    <w:rsid w:val="001071C6"/>
    <w:rsid w:val="00146F44"/>
    <w:rsid w:val="00162818"/>
    <w:rsid w:val="00183675"/>
    <w:rsid w:val="001C7BF9"/>
    <w:rsid w:val="001E2AB2"/>
    <w:rsid w:val="001F3163"/>
    <w:rsid w:val="001F6DCD"/>
    <w:rsid w:val="0029047C"/>
    <w:rsid w:val="00291DE6"/>
    <w:rsid w:val="002938A6"/>
    <w:rsid w:val="002A2490"/>
    <w:rsid w:val="002B0051"/>
    <w:rsid w:val="002B213B"/>
    <w:rsid w:val="002C5299"/>
    <w:rsid w:val="002D7C3B"/>
    <w:rsid w:val="002E49F0"/>
    <w:rsid w:val="002F0001"/>
    <w:rsid w:val="002F493C"/>
    <w:rsid w:val="002F5140"/>
    <w:rsid w:val="0030744F"/>
    <w:rsid w:val="00316B38"/>
    <w:rsid w:val="00330BA5"/>
    <w:rsid w:val="003A7007"/>
    <w:rsid w:val="003D334B"/>
    <w:rsid w:val="003E5CFD"/>
    <w:rsid w:val="00426AE2"/>
    <w:rsid w:val="00462B41"/>
    <w:rsid w:val="004661B8"/>
    <w:rsid w:val="00475360"/>
    <w:rsid w:val="00486AB9"/>
    <w:rsid w:val="004A2658"/>
    <w:rsid w:val="004A4D23"/>
    <w:rsid w:val="004B15C8"/>
    <w:rsid w:val="004E5FF4"/>
    <w:rsid w:val="004F6D70"/>
    <w:rsid w:val="0056131D"/>
    <w:rsid w:val="005714DF"/>
    <w:rsid w:val="0058035A"/>
    <w:rsid w:val="00587CDB"/>
    <w:rsid w:val="005916CF"/>
    <w:rsid w:val="005A48AA"/>
    <w:rsid w:val="006006F7"/>
    <w:rsid w:val="00642397"/>
    <w:rsid w:val="00645875"/>
    <w:rsid w:val="00662F61"/>
    <w:rsid w:val="0068196F"/>
    <w:rsid w:val="00694C42"/>
    <w:rsid w:val="006F58BA"/>
    <w:rsid w:val="006F66B6"/>
    <w:rsid w:val="00704E9C"/>
    <w:rsid w:val="00706649"/>
    <w:rsid w:val="00714777"/>
    <w:rsid w:val="00730946"/>
    <w:rsid w:val="00740E3E"/>
    <w:rsid w:val="00750D34"/>
    <w:rsid w:val="00774BDA"/>
    <w:rsid w:val="00784665"/>
    <w:rsid w:val="0078700C"/>
    <w:rsid w:val="007951E9"/>
    <w:rsid w:val="007C718B"/>
    <w:rsid w:val="007D52A7"/>
    <w:rsid w:val="00870147"/>
    <w:rsid w:val="00884D39"/>
    <w:rsid w:val="00894766"/>
    <w:rsid w:val="008A1D63"/>
    <w:rsid w:val="008B2F64"/>
    <w:rsid w:val="008C17C6"/>
    <w:rsid w:val="008C6EDE"/>
    <w:rsid w:val="008D5686"/>
    <w:rsid w:val="008D69C7"/>
    <w:rsid w:val="0092317C"/>
    <w:rsid w:val="0093471A"/>
    <w:rsid w:val="00943E15"/>
    <w:rsid w:val="00945A72"/>
    <w:rsid w:val="0094630E"/>
    <w:rsid w:val="0095100D"/>
    <w:rsid w:val="009551CE"/>
    <w:rsid w:val="00972505"/>
    <w:rsid w:val="009C3EE8"/>
    <w:rsid w:val="009C6E02"/>
    <w:rsid w:val="009C7B27"/>
    <w:rsid w:val="009D1D89"/>
    <w:rsid w:val="009D5514"/>
    <w:rsid w:val="009F2218"/>
    <w:rsid w:val="00A0556E"/>
    <w:rsid w:val="00A3091B"/>
    <w:rsid w:val="00A51FE6"/>
    <w:rsid w:val="00A5321E"/>
    <w:rsid w:val="00A73C64"/>
    <w:rsid w:val="00A767F3"/>
    <w:rsid w:val="00AA58FC"/>
    <w:rsid w:val="00AD761E"/>
    <w:rsid w:val="00AE3F70"/>
    <w:rsid w:val="00AE590B"/>
    <w:rsid w:val="00AE743D"/>
    <w:rsid w:val="00AF3C8B"/>
    <w:rsid w:val="00B32A68"/>
    <w:rsid w:val="00B42E00"/>
    <w:rsid w:val="00B62660"/>
    <w:rsid w:val="00B64559"/>
    <w:rsid w:val="00B73428"/>
    <w:rsid w:val="00B927EB"/>
    <w:rsid w:val="00BD26A4"/>
    <w:rsid w:val="00BE5A26"/>
    <w:rsid w:val="00BE7EF4"/>
    <w:rsid w:val="00BF36B1"/>
    <w:rsid w:val="00C0027C"/>
    <w:rsid w:val="00C1244E"/>
    <w:rsid w:val="00C241D7"/>
    <w:rsid w:val="00C31A5B"/>
    <w:rsid w:val="00C47B3F"/>
    <w:rsid w:val="00C71864"/>
    <w:rsid w:val="00C87C2B"/>
    <w:rsid w:val="00C94E83"/>
    <w:rsid w:val="00C96BB0"/>
    <w:rsid w:val="00CB7B32"/>
    <w:rsid w:val="00CC44D2"/>
    <w:rsid w:val="00CD0427"/>
    <w:rsid w:val="00CD486C"/>
    <w:rsid w:val="00CE16EE"/>
    <w:rsid w:val="00D31F5D"/>
    <w:rsid w:val="00D33595"/>
    <w:rsid w:val="00D40B09"/>
    <w:rsid w:val="00D87EC0"/>
    <w:rsid w:val="00DD63DD"/>
    <w:rsid w:val="00DF59FC"/>
    <w:rsid w:val="00DF7699"/>
    <w:rsid w:val="00E01974"/>
    <w:rsid w:val="00E05AE7"/>
    <w:rsid w:val="00E06DB0"/>
    <w:rsid w:val="00E106E4"/>
    <w:rsid w:val="00E12060"/>
    <w:rsid w:val="00E155ED"/>
    <w:rsid w:val="00E17324"/>
    <w:rsid w:val="00E33421"/>
    <w:rsid w:val="00E34B9D"/>
    <w:rsid w:val="00E46D9D"/>
    <w:rsid w:val="00E962D3"/>
    <w:rsid w:val="00EB0E56"/>
    <w:rsid w:val="00EC42E6"/>
    <w:rsid w:val="00ED03CE"/>
    <w:rsid w:val="00ED680C"/>
    <w:rsid w:val="00F015F8"/>
    <w:rsid w:val="00F0370F"/>
    <w:rsid w:val="00F2026D"/>
    <w:rsid w:val="00F22EF5"/>
    <w:rsid w:val="00F22F71"/>
    <w:rsid w:val="00F61139"/>
    <w:rsid w:val="00F776CD"/>
    <w:rsid w:val="00F830A3"/>
    <w:rsid w:val="00FB4839"/>
    <w:rsid w:val="00FB59BE"/>
    <w:rsid w:val="00FD2728"/>
    <w:rsid w:val="00FD4DB9"/>
    <w:rsid w:val="00FF53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35</Pages>
  <Words>13596</Words>
  <Characters>73424</Characters>
  <Application>Microsoft Office Word</Application>
  <DocSecurity>0</DocSecurity>
  <Lines>611</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2025-07-02T14:06:00Z</cp:lastPrinted>
  <dcterms:created xsi:type="dcterms:W3CDTF">2025-07-04T14:19:00Z</dcterms:created>
  <dcterms:modified xsi:type="dcterms:W3CDTF">2025-07-10T13:54:00Z</dcterms:modified>
</cp:coreProperties>
</file>