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706ECEF7"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4165F6">
        <w:rPr>
          <w:rFonts w:ascii="Garamond" w:eastAsia="Times New Roman" w:hAnsi="Garamond" w:cs="DejaVuSans-Bold"/>
          <w:b/>
          <w:bCs/>
          <w:kern w:val="0"/>
          <w:sz w:val="24"/>
          <w:szCs w:val="24"/>
          <w:lang w:eastAsia="pt-BR"/>
          <w14:ligatures w14:val="none"/>
        </w:rPr>
        <w:t>10</w:t>
      </w:r>
      <w:r w:rsidR="00696752">
        <w:rPr>
          <w:rFonts w:ascii="Garamond" w:eastAsia="Times New Roman" w:hAnsi="Garamond" w:cs="DejaVuSans-Bold"/>
          <w:b/>
          <w:bCs/>
          <w:kern w:val="0"/>
          <w:sz w:val="24"/>
          <w:szCs w:val="24"/>
          <w:lang w:eastAsia="pt-BR"/>
          <w14:ligatures w14:val="none"/>
        </w:rPr>
        <w:t>9</w:t>
      </w:r>
      <w:r>
        <w:rPr>
          <w:rFonts w:ascii="Garamond" w:eastAsia="Times New Roman" w:hAnsi="Garamond" w:cs="DejaVuSans-Bold"/>
          <w:b/>
          <w:bCs/>
          <w:kern w:val="0"/>
          <w:sz w:val="24"/>
          <w:szCs w:val="24"/>
          <w:lang w:eastAsia="pt-BR"/>
          <w14:ligatures w14:val="none"/>
        </w:rPr>
        <w:t>/202</w:t>
      </w:r>
      <w:r w:rsidR="00C0027C">
        <w:rPr>
          <w:rFonts w:ascii="Garamond" w:eastAsia="Times New Roman" w:hAnsi="Garamond" w:cs="DejaVuSans-Bold"/>
          <w:b/>
          <w:bCs/>
          <w:kern w:val="0"/>
          <w:sz w:val="24"/>
          <w:szCs w:val="24"/>
          <w:lang w:eastAsia="pt-BR"/>
          <w14:ligatures w14:val="none"/>
        </w:rPr>
        <w:t>5</w:t>
      </w:r>
    </w:p>
    <w:p w14:paraId="74924413" w14:textId="2C150357"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4165F6">
        <w:rPr>
          <w:rFonts w:ascii="Garamond" w:eastAsia="Times New Roman" w:hAnsi="Garamond" w:cs="Arial"/>
          <w:b/>
          <w:kern w:val="0"/>
          <w:sz w:val="24"/>
          <w:szCs w:val="24"/>
          <w:lang w:eastAsia="zh-CN"/>
          <w14:ligatures w14:val="none"/>
        </w:rPr>
        <w:t>24</w:t>
      </w:r>
      <w:r w:rsidR="00696752">
        <w:rPr>
          <w:rFonts w:ascii="Garamond" w:eastAsia="Times New Roman" w:hAnsi="Garamond" w:cs="Arial"/>
          <w:b/>
          <w:kern w:val="0"/>
          <w:sz w:val="24"/>
          <w:szCs w:val="24"/>
          <w:lang w:eastAsia="zh-CN"/>
          <w14:ligatures w14:val="none"/>
        </w:rPr>
        <w:t>1</w:t>
      </w:r>
      <w:r>
        <w:rPr>
          <w:rFonts w:ascii="Garamond" w:eastAsia="Times New Roman" w:hAnsi="Garamond" w:cs="Arial"/>
          <w:b/>
          <w:kern w:val="0"/>
          <w:sz w:val="24"/>
          <w:szCs w:val="24"/>
          <w:lang w:eastAsia="zh-CN"/>
          <w14:ligatures w14:val="none"/>
        </w:rPr>
        <w:t>/202</w:t>
      </w:r>
      <w:r w:rsidR="00E962D3">
        <w:rPr>
          <w:rFonts w:ascii="Garamond" w:eastAsia="Times New Roman" w:hAnsi="Garamond" w:cs="Arial"/>
          <w:b/>
          <w:kern w:val="0"/>
          <w:sz w:val="24"/>
          <w:szCs w:val="24"/>
          <w:lang w:eastAsia="zh-CN"/>
          <w14:ligatures w14:val="none"/>
        </w:rPr>
        <w:t>5</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2413FD46"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 xml:space="preserve">contratação de empresa </w:t>
      </w:r>
      <w:r w:rsidR="006F66B6">
        <w:rPr>
          <w:rStyle w:val="Forte"/>
        </w:rPr>
        <w:t xml:space="preserve">para aquisição de material </w:t>
      </w:r>
      <w:bookmarkEnd w:id="0"/>
      <w:r w:rsidR="00696752">
        <w:rPr>
          <w:rStyle w:val="Forte"/>
        </w:rPr>
        <w:t>elétrico</w:t>
      </w:r>
      <w:r w:rsidR="006F66B6">
        <w:rPr>
          <w:rStyle w:val="Forte"/>
        </w:rPr>
        <w:t xml:space="preserve"> </w:t>
      </w:r>
      <w:r w:rsidR="00D40B09" w:rsidRPr="00436D1D">
        <w:rPr>
          <w:bCs/>
          <w:sz w:val="24"/>
          <w:szCs w:val="24"/>
        </w:rPr>
        <w:t>para atendimento às necessidades da</w:t>
      </w:r>
      <w:r w:rsidR="006F66B6">
        <w:rPr>
          <w:bCs/>
          <w:sz w:val="24"/>
          <w:szCs w:val="24"/>
        </w:rPr>
        <w:t>s</w:t>
      </w:r>
      <w:r w:rsidR="00D40B09" w:rsidRPr="00436D1D">
        <w:rPr>
          <w:bCs/>
          <w:sz w:val="24"/>
          <w:szCs w:val="24"/>
        </w:rPr>
        <w:t xml:space="preserve"> Secretaria</w:t>
      </w:r>
      <w:r w:rsidR="006F66B6">
        <w:rPr>
          <w:bCs/>
          <w:sz w:val="24"/>
          <w:szCs w:val="24"/>
        </w:rPr>
        <w:t>s</w:t>
      </w:r>
      <w:r w:rsidR="00D40B09" w:rsidRPr="00436D1D">
        <w:rPr>
          <w:bCs/>
          <w:sz w:val="24"/>
          <w:szCs w:val="24"/>
        </w:rPr>
        <w:t xml:space="preserve"> Municipa</w:t>
      </w:r>
      <w:r w:rsidR="006F66B6">
        <w:rPr>
          <w:bCs/>
          <w:sz w:val="24"/>
          <w:szCs w:val="24"/>
        </w:rPr>
        <w:t>is</w:t>
      </w:r>
      <w:r w:rsidR="00D40B09" w:rsidRPr="00436D1D">
        <w:rPr>
          <w:bCs/>
          <w:sz w:val="24"/>
          <w:szCs w:val="24"/>
        </w:rPr>
        <w:t xml:space="preserve"> de </w:t>
      </w:r>
      <w:r w:rsidR="00696752">
        <w:rPr>
          <w:bCs/>
          <w:sz w:val="24"/>
          <w:szCs w:val="24"/>
        </w:rPr>
        <w:t>Obras, Educação; Assistência Social; Agricultura; Serviços Urbanos; Saúde e Esporte.</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5B3E1D20"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696752" w:rsidRPr="00696752">
        <w:rPr>
          <w:rFonts w:ascii="Garamond" w:eastAsia="Times New Roman" w:hAnsi="Garamond" w:cs="Arial"/>
          <w:b/>
          <w:bCs/>
          <w:kern w:val="0"/>
          <w:sz w:val="24"/>
          <w:szCs w:val="24"/>
          <w:lang w:eastAsia="zh-CN"/>
          <w14:ligatures w14:val="none"/>
        </w:rPr>
        <w:t>1.153.017,24</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70CA2D14"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696752">
        <w:rPr>
          <w:rFonts w:ascii="Garamond" w:eastAsia="Times New Roman" w:hAnsi="Garamond" w:cs="Arial"/>
          <w:b/>
          <w:bCs/>
          <w:kern w:val="0"/>
          <w:sz w:val="24"/>
          <w:szCs w:val="24"/>
          <w:lang w:eastAsia="zh-CN"/>
          <w14:ligatures w14:val="none"/>
        </w:rPr>
        <w:t>11</w:t>
      </w:r>
      <w:r w:rsidR="00CB7B32" w:rsidRPr="00FD4DB9">
        <w:rPr>
          <w:rFonts w:ascii="Garamond" w:eastAsia="Times New Roman" w:hAnsi="Garamond" w:cs="Arial"/>
          <w:b/>
          <w:bCs/>
          <w:kern w:val="0"/>
          <w:sz w:val="24"/>
          <w:szCs w:val="24"/>
          <w:lang w:eastAsia="zh-CN"/>
          <w14:ligatures w14:val="none"/>
        </w:rPr>
        <w:t>/</w:t>
      </w:r>
      <w:r w:rsidR="004165F6">
        <w:rPr>
          <w:rFonts w:ascii="Garamond" w:eastAsia="Times New Roman" w:hAnsi="Garamond" w:cs="Arial"/>
          <w:b/>
          <w:bCs/>
          <w:kern w:val="0"/>
          <w:sz w:val="24"/>
          <w:szCs w:val="24"/>
          <w:lang w:eastAsia="zh-CN"/>
          <w14:ligatures w14:val="none"/>
        </w:rPr>
        <w:t>11</w:t>
      </w:r>
      <w:r w:rsidR="00B927EB" w:rsidRPr="00B927EB">
        <w:rPr>
          <w:rFonts w:ascii="Garamond" w:eastAsia="Times New Roman" w:hAnsi="Garamond" w:cs="Arial"/>
          <w:b/>
          <w:bCs/>
          <w:kern w:val="0"/>
          <w:sz w:val="24"/>
          <w:szCs w:val="24"/>
          <w:lang w:eastAsia="zh-CN"/>
          <w14:ligatures w14:val="none"/>
        </w:rPr>
        <w:t>/202</w:t>
      </w:r>
      <w:r w:rsidR="00291DE6">
        <w:rPr>
          <w:rFonts w:ascii="Garamond" w:eastAsia="Times New Roman" w:hAnsi="Garamond" w:cs="Arial"/>
          <w:b/>
          <w:bCs/>
          <w:kern w:val="0"/>
          <w:sz w:val="24"/>
          <w:szCs w:val="24"/>
          <w:lang w:eastAsia="zh-CN"/>
          <w14:ligatures w14:val="none"/>
        </w:rPr>
        <w:t>5</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6B229992"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r w:rsidR="001F3163">
        <w:rPr>
          <w:rFonts w:ascii="Garamond" w:eastAsia="Times New Roman" w:hAnsi="Garamond" w:cs="Arial"/>
          <w:b/>
          <w:bCs/>
          <w:kern w:val="0"/>
          <w:sz w:val="24"/>
          <w:szCs w:val="24"/>
          <w:lang w:eastAsia="zh-CN"/>
          <w14:ligatures w14:val="none"/>
        </w:rPr>
        <w:t xml:space="preserve">, exceto </w:t>
      </w:r>
      <w:proofErr w:type="gramStart"/>
      <w:r w:rsidR="001F3163">
        <w:rPr>
          <w:rFonts w:ascii="Garamond" w:eastAsia="Times New Roman" w:hAnsi="Garamond" w:cs="Arial"/>
          <w:b/>
          <w:bCs/>
          <w:kern w:val="0"/>
          <w:sz w:val="24"/>
          <w:szCs w:val="24"/>
          <w:lang w:eastAsia="zh-CN"/>
          <w14:ligatures w14:val="none"/>
        </w:rPr>
        <w:t>os ite</w:t>
      </w:r>
      <w:r w:rsidR="00696752">
        <w:rPr>
          <w:rFonts w:ascii="Garamond" w:eastAsia="Times New Roman" w:hAnsi="Garamond" w:cs="Arial"/>
          <w:b/>
          <w:bCs/>
          <w:kern w:val="0"/>
          <w:sz w:val="24"/>
          <w:szCs w:val="24"/>
          <w:lang w:eastAsia="zh-CN"/>
          <w14:ligatures w14:val="none"/>
        </w:rPr>
        <w:t>m</w:t>
      </w:r>
      <w:proofErr w:type="gramEnd"/>
      <w:r w:rsidR="00696752">
        <w:rPr>
          <w:rFonts w:ascii="Garamond" w:eastAsia="Times New Roman" w:hAnsi="Garamond" w:cs="Arial"/>
          <w:b/>
          <w:bCs/>
          <w:kern w:val="0"/>
          <w:sz w:val="24"/>
          <w:szCs w:val="24"/>
          <w:lang w:eastAsia="zh-CN"/>
          <w14:ligatures w14:val="none"/>
        </w:rPr>
        <w:t xml:space="preserve"> 22.</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704D7CFC"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00272AC8"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2CDC8B8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2B055742"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745096F0"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7D45870E"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68983DA7"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por meio da</w:t>
      </w:r>
      <w:r w:rsidR="00784665">
        <w:rPr>
          <w:rFonts w:ascii="Garamond" w:eastAsia="Times New Roman" w:hAnsi="Garamond" w:cs="Arial"/>
          <w:color w:val="000000"/>
          <w:kern w:val="0"/>
          <w:sz w:val="24"/>
          <w:szCs w:val="24"/>
          <w:lang w:eastAsia="zh-CN"/>
          <w14:ligatures w14:val="none"/>
        </w:rPr>
        <w:t>s</w:t>
      </w:r>
      <w:r>
        <w:rPr>
          <w:rFonts w:ascii="Garamond" w:eastAsia="Times New Roman" w:hAnsi="Garamond" w:cs="Arial"/>
          <w:color w:val="000000"/>
          <w:kern w:val="0"/>
          <w:sz w:val="24"/>
          <w:szCs w:val="24"/>
          <w:lang w:eastAsia="zh-CN"/>
          <w14:ligatures w14:val="none"/>
        </w:rPr>
        <w:t xml:space="preserve"> </w:t>
      </w:r>
      <w:r w:rsidR="00D40B09" w:rsidRPr="00F054E0">
        <w:rPr>
          <w:szCs w:val="28"/>
        </w:rPr>
        <w:t>Secretaria</w:t>
      </w:r>
      <w:r w:rsidR="00784665">
        <w:rPr>
          <w:szCs w:val="28"/>
        </w:rPr>
        <w:t>s</w:t>
      </w:r>
      <w:r w:rsidR="00D40B09">
        <w:rPr>
          <w:szCs w:val="28"/>
        </w:rPr>
        <w:t xml:space="preserve"> </w:t>
      </w:r>
      <w:r w:rsidR="00D40B09" w:rsidRPr="00F054E0">
        <w:rPr>
          <w:szCs w:val="28"/>
        </w:rPr>
        <w:t xml:space="preserve">de </w:t>
      </w:r>
      <w:r w:rsidR="00696752">
        <w:rPr>
          <w:bCs/>
          <w:sz w:val="24"/>
          <w:szCs w:val="24"/>
        </w:rPr>
        <w:t>Obras, Educação; Assistência Social; Agricultura; Serviços Urbanos; Saúde e Esporte.</w:t>
      </w:r>
      <w:r>
        <w:rPr>
          <w:sz w:val="24"/>
          <w:szCs w:val="24"/>
        </w:rPr>
        <w:t xml:space="preserve">, </w:t>
      </w:r>
      <w:r>
        <w:rPr>
          <w:rFonts w:ascii="Garamond" w:eastAsia="Times New Roman" w:hAnsi="Garamond" w:cs="Times New Roman"/>
          <w:bCs/>
          <w:snapToGrid w:val="0"/>
          <w:kern w:val="0"/>
          <w:sz w:val="24"/>
          <w:szCs w:val="24"/>
          <w:lang w:eastAsia="zh-CN"/>
          <w14:ligatures w14:val="none"/>
        </w:rPr>
        <w:t>bem como a Comissão Permanente de Contratação, designada pela Portaria nº 15</w:t>
      </w:r>
      <w:r w:rsidR="00A0556E">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 xml:space="preserve"> de </w:t>
      </w:r>
      <w:r w:rsidR="00086471">
        <w:rPr>
          <w:rFonts w:ascii="Garamond" w:eastAsia="Times New Roman" w:hAnsi="Garamond" w:cs="Times New Roman"/>
          <w:bCs/>
          <w:snapToGrid w:val="0"/>
          <w:kern w:val="0"/>
          <w:sz w:val="24"/>
          <w:szCs w:val="24"/>
          <w:lang w:eastAsia="zh-CN"/>
          <w14:ligatures w14:val="none"/>
        </w:rPr>
        <w:t>10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086471">
        <w:rPr>
          <w:rFonts w:ascii="Garamond" w:eastAsia="Times New Roman" w:hAnsi="Garamond" w:cs="Times New Roman"/>
          <w:bCs/>
          <w:snapToGrid w:val="0"/>
          <w:kern w:val="0"/>
          <w:sz w:val="24"/>
          <w:szCs w:val="24"/>
          <w:lang w:eastAsia="zh-CN"/>
          <w14:ligatures w14:val="none"/>
        </w:rPr>
        <w:t>5</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xml:space="preserve">, e dos Decretos Municipais nº 5.188/23,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5049152F"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784665">
        <w:rPr>
          <w:rStyle w:val="Forte"/>
        </w:rPr>
        <w:t xml:space="preserve">para aquisição de material de </w:t>
      </w:r>
      <w:r w:rsidR="00696752">
        <w:rPr>
          <w:rStyle w:val="Forte"/>
        </w:rPr>
        <w:t>elétrico</w:t>
      </w:r>
      <w:r w:rsidR="00784665">
        <w:rPr>
          <w:rStyle w:val="Forte"/>
        </w:rPr>
        <w:t xml:space="preserve"> </w:t>
      </w:r>
      <w:r w:rsidR="00784665">
        <w:rPr>
          <w:bCs/>
        </w:rPr>
        <w:t>em</w:t>
      </w:r>
      <w:r w:rsidR="00784665" w:rsidRPr="00436D1D">
        <w:rPr>
          <w:bCs/>
        </w:rPr>
        <w:t xml:space="preserve"> atendimento às necessidades da</w:t>
      </w:r>
      <w:r w:rsidR="00784665">
        <w:rPr>
          <w:bCs/>
        </w:rPr>
        <w:t>s</w:t>
      </w:r>
      <w:r w:rsidR="00784665" w:rsidRPr="00436D1D">
        <w:rPr>
          <w:bCs/>
        </w:rPr>
        <w:t xml:space="preserve"> Secretaria</w:t>
      </w:r>
      <w:r w:rsidR="00784665">
        <w:rPr>
          <w:bCs/>
        </w:rPr>
        <w:t>s</w:t>
      </w:r>
      <w:r w:rsidR="00784665" w:rsidRPr="00436D1D">
        <w:rPr>
          <w:bCs/>
        </w:rPr>
        <w:t xml:space="preserve"> Municipa</w:t>
      </w:r>
      <w:r w:rsidR="00784665">
        <w:rPr>
          <w:bCs/>
        </w:rPr>
        <w:t>is</w:t>
      </w:r>
      <w:r w:rsidR="00784665" w:rsidRPr="00436D1D">
        <w:rPr>
          <w:bCs/>
        </w:rPr>
        <w:t xml:space="preserve"> de </w:t>
      </w:r>
      <w:r w:rsidR="00696752">
        <w:rPr>
          <w:bCs/>
        </w:rPr>
        <w:t xml:space="preserve">Obras, Educação; Assistência Social; Agricultura; Serviços Urbanos; Saúde e Esporte.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19F6FC07" w14:textId="52A0D169" w:rsidR="00696752" w:rsidRDefault="007D52A7"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sidRPr="001025C6">
        <w:rPr>
          <w:bCs/>
          <w:iCs/>
          <w:sz w:val="24"/>
          <w:szCs w:val="24"/>
        </w:rPr>
        <w:t>Ficha</w:t>
      </w:r>
      <w:r w:rsidR="00784665">
        <w:rPr>
          <w:bCs/>
          <w:iCs/>
          <w:sz w:val="24"/>
          <w:szCs w:val="24"/>
        </w:rPr>
        <w:t>s</w:t>
      </w:r>
      <w:r w:rsidRPr="001025C6">
        <w:rPr>
          <w:bCs/>
          <w:iCs/>
          <w:sz w:val="24"/>
          <w:szCs w:val="24"/>
        </w:rPr>
        <w:t>:</w:t>
      </w:r>
      <w:r w:rsidR="00696752" w:rsidRPr="00696752">
        <w:rPr>
          <w:bCs/>
          <w:iCs/>
          <w:sz w:val="24"/>
        </w:rPr>
        <w:t xml:space="preserve"> </w:t>
      </w:r>
      <w:r w:rsidR="00696752">
        <w:rPr>
          <w:bCs/>
          <w:iCs/>
          <w:sz w:val="24"/>
        </w:rPr>
        <w:t>1017 (Obras)</w:t>
      </w:r>
    </w:p>
    <w:p w14:paraId="332F4893" w14:textId="77777777" w:rsidR="00696752"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252; 359;328; 240 e 282 (Educação)</w:t>
      </w:r>
    </w:p>
    <w:p w14:paraId="37FFF370" w14:textId="77777777" w:rsidR="00696752"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976; 852; 914;1429;1428;881 (Social)</w:t>
      </w:r>
    </w:p>
    <w:p w14:paraId="712AE6D4" w14:textId="77777777" w:rsidR="00696752"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1092 (Agricultura)</w:t>
      </w:r>
    </w:p>
    <w:p w14:paraId="15E63660" w14:textId="77777777" w:rsidR="00696752"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 xml:space="preserve">179 </w:t>
      </w:r>
      <w:proofErr w:type="gramStart"/>
      <w:r>
        <w:rPr>
          <w:bCs/>
          <w:iCs/>
          <w:sz w:val="24"/>
        </w:rPr>
        <w:t>( Serviços</w:t>
      </w:r>
      <w:proofErr w:type="gramEnd"/>
      <w:r>
        <w:rPr>
          <w:bCs/>
          <w:iCs/>
          <w:sz w:val="24"/>
        </w:rPr>
        <w:t xml:space="preserve"> Urbanos)</w:t>
      </w:r>
    </w:p>
    <w:p w14:paraId="3BC0AEF5" w14:textId="77777777" w:rsidR="00696752"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Pr>
          <w:bCs/>
          <w:iCs/>
          <w:sz w:val="24"/>
        </w:rPr>
        <w:t>497; 564; 594; 1366; 668;720 e 697 (Saúde)</w:t>
      </w:r>
    </w:p>
    <w:p w14:paraId="069BC0AB" w14:textId="6A04BBAD" w:rsidR="007D52A7"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rPr>
      </w:pPr>
      <w:r>
        <w:rPr>
          <w:bCs/>
          <w:iCs/>
          <w:sz w:val="24"/>
        </w:rPr>
        <w:t>750 (Esporte)</w:t>
      </w:r>
    </w:p>
    <w:p w14:paraId="4495638A" w14:textId="77777777" w:rsidR="00696752"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7C9ECABE" w14:textId="70144800" w:rsidR="00316B38" w:rsidRPr="002F0001" w:rsidRDefault="00316B38" w:rsidP="0078700C">
      <w:pPr>
        <w:jc w:val="both"/>
        <w:rPr>
          <w:rFonts w:ascii="Garamond" w:hAnsi="Garamond"/>
          <w:sz w:val="24"/>
          <w:szCs w:val="24"/>
        </w:rPr>
      </w:pPr>
      <w:bookmarkStart w:id="2" w:name="_Toc122606104"/>
      <w:r>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Os interessados deverão atender às condições exigidas no cadastramento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Pr>
          <w:rFonts w:ascii="Garamond" w:eastAsia="Times New Roman" w:hAnsi="Garamond" w:cs="Times New Roman"/>
          <w:kern w:val="0"/>
          <w:sz w:val="24"/>
          <w:szCs w:val="24"/>
          <w:lang w:val="x-none" w:eastAsia="x-none"/>
          <w14:ligatures w14:val="none"/>
        </w:rPr>
        <w:lastRenderedPageBreak/>
        <w:t xml:space="preserve">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5.188/23,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lastRenderedPageBreak/>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lastRenderedPageBreak/>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6E17C23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0</w:t>
      </w:r>
      <w:r w:rsidR="00D40B09">
        <w:rPr>
          <w:rFonts w:ascii="Garamond" w:eastAsia="Times New Roman" w:hAnsi="Garamond" w:cs="Times New Roman"/>
          <w:iCs/>
          <w:kern w:val="0"/>
          <w:sz w:val="24"/>
          <w:szCs w:val="24"/>
          <w:lang w:val="x-none" w:eastAsia="x-none"/>
          <w14:ligatures w14:val="none"/>
        </w:rPr>
        <w:t>,</w:t>
      </w:r>
      <w:r w:rsidR="00784665">
        <w:rPr>
          <w:rFonts w:ascii="Garamond" w:eastAsia="Times New Roman" w:hAnsi="Garamond" w:cs="Times New Roman"/>
          <w:iCs/>
          <w:kern w:val="0"/>
          <w:sz w:val="24"/>
          <w:szCs w:val="24"/>
          <w:lang w:val="x-none" w:eastAsia="x-none"/>
          <w14:ligatures w14:val="none"/>
        </w:rPr>
        <w:t>01</w:t>
      </w:r>
      <w:r w:rsidR="003D334B">
        <w:rPr>
          <w:rFonts w:ascii="Garamond" w:eastAsia="Times New Roman" w:hAnsi="Garamond" w:cs="Times New Roman"/>
          <w:iCs/>
          <w:kern w:val="0"/>
          <w:sz w:val="24"/>
          <w:szCs w:val="24"/>
          <w:lang w:val="x-none" w:eastAsia="x-none"/>
          <w14:ligatures w14:val="none"/>
        </w:rPr>
        <w:t xml:space="preserve"> (</w:t>
      </w:r>
      <w:r w:rsidR="00ED03CE">
        <w:rPr>
          <w:rFonts w:ascii="Garamond" w:eastAsia="Times New Roman" w:hAnsi="Garamond" w:cs="Times New Roman"/>
          <w:iCs/>
          <w:kern w:val="0"/>
          <w:sz w:val="24"/>
          <w:szCs w:val="24"/>
          <w:lang w:val="x-none" w:eastAsia="x-none"/>
          <w14:ligatures w14:val="none"/>
        </w:rPr>
        <w:t xml:space="preserve">um </w:t>
      </w:r>
      <w:r w:rsidR="003D334B">
        <w:rPr>
          <w:rFonts w:ascii="Garamond" w:eastAsia="Times New Roman" w:hAnsi="Garamond" w:cs="Times New Roman"/>
          <w:iCs/>
          <w:kern w:val="0"/>
          <w:sz w:val="24"/>
          <w:szCs w:val="24"/>
          <w:lang w:val="x-none" w:eastAsia="x-none"/>
          <w14:ligatures w14:val="none"/>
        </w:rPr>
        <w:t>centavo).</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proofErr w:type="spellStart"/>
        <w:r>
          <w:rPr>
            <w:rStyle w:val="Hyperlink"/>
            <w:rFonts w:ascii="Garamond" w:eastAsia="Zurich BT" w:hAnsi="Garamond" w:cs="Times New Roman"/>
            <w:kern w:val="0"/>
            <w:sz w:val="24"/>
            <w:szCs w:val="24"/>
            <w:lang w:val="x-none" w:eastAsia="x-none"/>
            <w14:ligatures w14:val="none"/>
          </w:rPr>
          <w:t>arts</w:t>
        </w:r>
        <w:proofErr w:type="spellEnd"/>
        <w:r>
          <w:rPr>
            <w:rStyle w:val="Hyperlink"/>
            <w:rFonts w:ascii="Garamond" w:eastAsia="Zurich BT" w:hAnsi="Garamond" w:cs="Times New Roman"/>
            <w:kern w:val="0"/>
            <w:sz w:val="24"/>
            <w:szCs w:val="24"/>
            <w:lang w:val="x-none" w:eastAsia="x-none"/>
            <w14:ligatures w14:val="none"/>
          </w:rPr>
          <w:t>.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 xml:space="preserve">empresas estabelecidas no território do Estado ou do Distrito Federal do órgão ou entidade da Administração Pública estadual ou distrital licitante ou, no caso de </w:t>
      </w:r>
      <w:r>
        <w:rPr>
          <w:rFonts w:ascii="Garamond" w:eastAsia="Times New Roman" w:hAnsi="Garamond" w:cs="Times New Roman"/>
          <w:kern w:val="0"/>
          <w:sz w:val="24"/>
          <w:szCs w:val="24"/>
          <w:lang w:val="x-none" w:eastAsia="x-none"/>
          <w14:ligatures w14:val="none"/>
        </w:rPr>
        <w:lastRenderedPageBreak/>
        <w:t>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lastRenderedPageBreak/>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Caso o licitante provisoriamente classificado em primeiro lugar tenha se utilizado de algum tratamento favorecido às ME/</w:t>
      </w:r>
      <w:proofErr w:type="spellStart"/>
      <w:r>
        <w:rPr>
          <w:rFonts w:ascii="Garamond" w:eastAsia="Times New Roman" w:hAnsi="Garamond" w:cs="Times New Roman"/>
          <w:color w:val="000000"/>
          <w:kern w:val="0"/>
          <w:sz w:val="24"/>
          <w:szCs w:val="24"/>
          <w:lang w:val="x-none" w:eastAsia="x-none"/>
          <w14:ligatures w14:val="none"/>
        </w:rPr>
        <w:t>EPPs</w:t>
      </w:r>
      <w:proofErr w:type="spellEnd"/>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 xml:space="preserve">Nos regimes de execução por tarefa, empreitada por preço global ou empreitada integral,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w:t>
      </w:r>
      <w:proofErr w:type="gramStart"/>
      <w:r>
        <w:rPr>
          <w:rFonts w:ascii="Garamond" w:eastAsia="Times New Roman" w:hAnsi="Garamond" w:cs="Times New Roman"/>
          <w:color w:val="000000"/>
          <w:kern w:val="0"/>
          <w:sz w:val="24"/>
          <w:szCs w:val="24"/>
          <w:lang w:eastAsia="x-none"/>
          <w14:ligatures w14:val="none"/>
        </w:rPr>
        <w:t xml:space="preserve">Comissão </w:t>
      </w:r>
      <w:r>
        <w:rPr>
          <w:rFonts w:ascii="Garamond" w:eastAsia="Times New Roman" w:hAnsi="Garamond" w:cs="Times New Roman"/>
          <w:color w:val="000000"/>
          <w:kern w:val="0"/>
          <w:sz w:val="24"/>
          <w:szCs w:val="24"/>
          <w:lang w:val="x-none" w:eastAsia="x-none"/>
          <w14:ligatures w14:val="none"/>
        </w:rPr>
        <w:t xml:space="preserve"> de</w:t>
      </w:r>
      <w:proofErr w:type="gramEnd"/>
      <w:r>
        <w:rPr>
          <w:rFonts w:ascii="Garamond" w:eastAsia="Times New Roman" w:hAnsi="Garamond" w:cs="Times New Roman"/>
          <w:color w:val="000000"/>
          <w:kern w:val="0"/>
          <w:sz w:val="24"/>
          <w:szCs w:val="24"/>
          <w:lang w:val="x-none" w:eastAsia="x-none"/>
          <w14:ligatures w14:val="none"/>
        </w:rPr>
        <w:t xml:space="preserv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w:t>
      </w:r>
      <w:proofErr w:type="spellStart"/>
      <w:r>
        <w:rPr>
          <w:rFonts w:ascii="Garamond" w:eastAsia="Times New Roman" w:hAnsi="Garamond" w:cs="Times New Roman"/>
          <w:color w:val="000000"/>
          <w:kern w:val="0"/>
          <w:sz w:val="24"/>
          <w:szCs w:val="24"/>
          <w:lang w:val="x-none" w:eastAsia="x-none"/>
          <w14:ligatures w14:val="none"/>
        </w:rPr>
        <w:t>ﬁnanceira</w:t>
      </w:r>
      <w:proofErr w:type="spellEnd"/>
      <w:r>
        <w:rPr>
          <w:rFonts w:ascii="Garamond" w:eastAsia="Times New Roman" w:hAnsi="Garamond" w:cs="Times New Roman"/>
          <w:color w:val="000000"/>
          <w:kern w:val="0"/>
          <w:sz w:val="24"/>
          <w:szCs w:val="24"/>
          <w:lang w:val="x-none" w:eastAsia="x-none"/>
          <w14:ligatures w14:val="none"/>
        </w:rPr>
        <w:t>,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 xml:space="preserve">A habilitação será verificada por meio do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w:t>
      </w:r>
      <w:r>
        <w:rPr>
          <w:rFonts w:ascii="Garamond" w:eastAsia="Times New Roman" w:hAnsi="Garamond" w:cs="Times New Roman"/>
          <w:kern w:val="0"/>
          <w:sz w:val="24"/>
          <w:szCs w:val="24"/>
          <w:lang w:eastAsia="pt-BR"/>
          <w14:ligatures w14:val="none"/>
        </w:rPr>
        <w:lastRenderedPageBreak/>
        <w:t>forma satisfatória, o objeto compatível deste edital, observando-se que tal (</w:t>
      </w:r>
      <w:proofErr w:type="spellStart"/>
      <w:r>
        <w:rPr>
          <w:rFonts w:ascii="Garamond" w:eastAsia="Times New Roman" w:hAnsi="Garamond" w:cs="Times New Roman"/>
          <w:kern w:val="0"/>
          <w:sz w:val="24"/>
          <w:szCs w:val="24"/>
          <w:lang w:eastAsia="pt-BR"/>
          <w14:ligatures w14:val="none"/>
        </w:rPr>
        <w:t>is</w:t>
      </w:r>
      <w:proofErr w:type="spellEnd"/>
      <w:r>
        <w:rPr>
          <w:rFonts w:ascii="Garamond" w:eastAsia="Times New Roman" w:hAnsi="Garamond" w:cs="Times New Roman"/>
          <w:kern w:val="0"/>
          <w:sz w:val="24"/>
          <w:szCs w:val="24"/>
          <w:lang w:eastAsia="pt-BR"/>
          <w14:ligatures w14:val="none"/>
        </w:rPr>
        <w:t xml:space="preserve">)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w:t>
      </w:r>
      <w:proofErr w:type="spellStart"/>
      <w:r>
        <w:rPr>
          <w:rFonts w:ascii="Garamond" w:eastAsia="Times New Roman" w:hAnsi="Garamond" w:cs="Times New Roman"/>
          <w:kern w:val="0"/>
          <w:sz w:val="24"/>
          <w:szCs w:val="24"/>
          <w:lang w:eastAsia="pt-BR"/>
          <w14:ligatures w14:val="none"/>
        </w:rPr>
        <w:t>ão</w:t>
      </w:r>
      <w:proofErr w:type="spellEnd"/>
      <w:r>
        <w:rPr>
          <w:rFonts w:ascii="Garamond" w:eastAsia="Times New Roman" w:hAnsi="Garamond" w:cs="Times New Roman"/>
          <w:kern w:val="0"/>
          <w:sz w:val="24"/>
          <w:szCs w:val="24"/>
          <w:lang w:eastAsia="pt-BR"/>
          <w14:ligatures w14:val="none"/>
        </w:rPr>
        <w:t>)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8.8.1. </w:t>
      </w:r>
      <w:r>
        <w:rPr>
          <w:rFonts w:ascii="Garamond" w:eastAsia="Times New Roman" w:hAnsi="Garamond" w:cs="Times New Roman"/>
          <w:color w:val="000000"/>
          <w:kern w:val="0"/>
          <w:sz w:val="24"/>
          <w:szCs w:val="24"/>
          <w:lang w:val="x-none" w:eastAsia="x-none"/>
          <w14:ligatures w14:val="none"/>
        </w:rPr>
        <w:t xml:space="preserve">Somente haverá a necessidade de comprovação do preenchimento de requisitos mediante apresentação dos documentos originais </w:t>
      </w:r>
      <w:proofErr w:type="spellStart"/>
      <w:r>
        <w:rPr>
          <w:rFonts w:ascii="Garamond" w:eastAsia="Times New Roman" w:hAnsi="Garamond" w:cs="Times New Roman"/>
          <w:color w:val="000000"/>
          <w:kern w:val="0"/>
          <w:sz w:val="24"/>
          <w:szCs w:val="24"/>
          <w:lang w:val="x-none" w:eastAsia="x-none"/>
          <w14:ligatures w14:val="none"/>
        </w:rPr>
        <w:t>não-digitais</w:t>
      </w:r>
      <w:proofErr w:type="spellEnd"/>
      <w:r>
        <w:rPr>
          <w:rFonts w:ascii="Garamond" w:eastAsia="Times New Roman" w:hAnsi="Garamond" w:cs="Times New Roman"/>
          <w:color w:val="000000"/>
          <w:kern w:val="0"/>
          <w:sz w:val="24"/>
          <w:szCs w:val="24"/>
          <w:lang w:val="x-none" w:eastAsia="x-none"/>
          <w14:ligatures w14:val="none"/>
        </w:rPr>
        <w:t xml:space="preserve">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 xml:space="preserve">os </w:t>
      </w:r>
      <w:proofErr w:type="spellStart"/>
      <w:r>
        <w:rPr>
          <w:rFonts w:ascii="Garamond" w:eastAsia="Arial" w:hAnsi="Garamond" w:cs="Times New Roman"/>
          <w:kern w:val="0"/>
          <w:sz w:val="24"/>
          <w:szCs w:val="24"/>
          <w:lang w:eastAsia="zh-CN"/>
          <w14:ligatures w14:val="none"/>
        </w:rPr>
        <w:t>arts</w:t>
      </w:r>
      <w:proofErr w:type="spellEnd"/>
      <w:r>
        <w:rPr>
          <w:rFonts w:ascii="Garamond" w:eastAsia="Arial" w:hAnsi="Garamond" w:cs="Times New Roman"/>
          <w:kern w:val="0"/>
          <w:sz w:val="24"/>
          <w:szCs w:val="24"/>
          <w:lang w:eastAsia="zh-CN"/>
          <w14:ligatures w14:val="none"/>
        </w:rPr>
        <w:t xml:space="preserve"> 62 e </w:t>
      </w:r>
      <w:proofErr w:type="spellStart"/>
      <w:r>
        <w:rPr>
          <w:rFonts w:ascii="Garamond" w:eastAsia="Arial" w:hAnsi="Garamond" w:cs="Times New Roman"/>
          <w:kern w:val="0"/>
          <w:sz w:val="24"/>
          <w:szCs w:val="24"/>
          <w:lang w:eastAsia="zh-CN"/>
          <w14:ligatures w14:val="none"/>
        </w:rPr>
        <w:t>ss</w:t>
      </w:r>
      <w:proofErr w:type="spellEnd"/>
      <w:r>
        <w:rPr>
          <w:rFonts w:ascii="Garamond" w:eastAsia="Arial" w:hAnsi="Garamond" w:cs="Times New Roman"/>
          <w:kern w:val="0"/>
          <w:sz w:val="24"/>
          <w:szCs w:val="24"/>
          <w:lang w:eastAsia="zh-CN"/>
          <w14:ligatures w14:val="none"/>
        </w:rPr>
        <w:t xml:space="preserve">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4165F6"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03D721FB" w14:textId="464C3E30" w:rsidR="004165F6" w:rsidRPr="004165F6" w:rsidRDefault="004165F6"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bCs/>
          <w:kern w:val="0"/>
          <w:sz w:val="24"/>
          <w:szCs w:val="24"/>
          <w:lang w:eastAsia="zh-CN"/>
          <w14:ligatures w14:val="none"/>
        </w:rPr>
      </w:pPr>
      <w:r w:rsidRPr="004165F6">
        <w:rPr>
          <w:rStyle w:val="Forte"/>
          <w:rFonts w:ascii="Times New Roman" w:hAnsi="Times New Roman"/>
          <w:b w:val="0"/>
          <w:bCs w:val="0"/>
          <w:lang w:eastAsia="pt-BR"/>
        </w:rPr>
        <w:t>Em atendimento a Lei Municipal nº 4.390/2017, o sócio ou proprietário de empresa, deverá apresentar certidão negativa cível e criminal.</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 xml:space="preserve">icitante conferir a exatidão dos seus dados cadastrais no </w:t>
      </w:r>
      <w:proofErr w:type="spellStart"/>
      <w:r>
        <w:rPr>
          <w:rFonts w:ascii="Garamond" w:eastAsia="Times New Roman" w:hAnsi="Garamond" w:cs="Times New Roman"/>
          <w:kern w:val="0"/>
          <w:sz w:val="24"/>
          <w:szCs w:val="24"/>
          <w:lang w:val="x-none" w:eastAsia="x-none"/>
          <w14:ligatures w14:val="none"/>
        </w:rPr>
        <w:t>Sicaf</w:t>
      </w:r>
      <w:proofErr w:type="spellEnd"/>
      <w:r>
        <w:rPr>
          <w:rFonts w:ascii="Garamond" w:eastAsia="Times New Roman" w:hAnsi="Garamond" w:cs="Times New Roman"/>
          <w:kern w:val="0"/>
          <w:sz w:val="24"/>
          <w:szCs w:val="24"/>
          <w:lang w:val="x-none" w:eastAsia="x-none"/>
          <w14:ligatures w14:val="none"/>
        </w:rPr>
        <w:t xml:space="preserve">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 xml:space="preserve">A verificação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w:t>
      </w:r>
      <w:proofErr w:type="spellStart"/>
      <w:r>
        <w:rPr>
          <w:rFonts w:ascii="Garamond" w:eastAsia="Times New Roman" w:hAnsi="Garamond" w:cs="Times New Roman"/>
          <w:color w:val="000000"/>
          <w:kern w:val="0"/>
          <w:sz w:val="24"/>
          <w:szCs w:val="24"/>
          <w:lang w:val="x-none" w:eastAsia="x-none"/>
          <w14:ligatures w14:val="none"/>
        </w:rPr>
        <w:t>eﬁcácia</w:t>
      </w:r>
      <w:proofErr w:type="spellEnd"/>
      <w:r>
        <w:rPr>
          <w:rFonts w:ascii="Garamond" w:eastAsia="Times New Roman" w:hAnsi="Garamond" w:cs="Times New Roman"/>
          <w:color w:val="000000"/>
          <w:kern w:val="0"/>
          <w:sz w:val="24"/>
          <w:szCs w:val="24"/>
          <w:lang w:val="x-none" w:eastAsia="x-none"/>
          <w14:ligatures w14:val="none"/>
        </w:rPr>
        <w:t xml:space="preserve">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lastRenderedPageBreak/>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 xml:space="preserve">O recurso será dirigido à autoridade que tiver editado o ato ou proferido a decisão recorrida, a qual poderá reconsiderar sua decisão no prazo de 3 (três) dias úteis, ou, nesse </w:t>
      </w:r>
      <w:r>
        <w:rPr>
          <w:rFonts w:ascii="Garamond" w:eastAsia="Times New Roman" w:hAnsi="Garamond" w:cs="Times New Roman"/>
          <w:color w:val="000000"/>
          <w:kern w:val="0"/>
          <w:sz w:val="24"/>
          <w:szCs w:val="24"/>
          <w:lang w:val="x-none" w:eastAsia="x-none"/>
          <w14:ligatures w14:val="none"/>
        </w:rPr>
        <w:lastRenderedPageBreak/>
        <w:t>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lastRenderedPageBreak/>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 xml:space="preserve">10.11.5.4.3. Se não houver êxito nas negociações, nas hipóteses em que o preço de mercado </w:t>
      </w:r>
      <w:proofErr w:type="gramStart"/>
      <w:r>
        <w:rPr>
          <w:rFonts w:ascii="Garamond" w:hAnsi="Garamond" w:cs="Arial"/>
          <w:sz w:val="24"/>
          <w:szCs w:val="24"/>
        </w:rPr>
        <w:t>tornar-se</w:t>
      </w:r>
      <w:proofErr w:type="gramEnd"/>
      <w:r>
        <w:rPr>
          <w:rFonts w:ascii="Garamond" w:hAnsi="Garamond" w:cs="Arial"/>
          <w:sz w:val="24"/>
          <w:szCs w:val="24"/>
        </w:rPr>
        <w:t xml:space="preserv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 xml:space="preserve">podendo haver prorrogação de acordo com o art. 192 do decreto 5.188.23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w:t>
      </w:r>
      <w:proofErr w:type="spellStart"/>
      <w:r>
        <w:rPr>
          <w:rFonts w:ascii="Garamond" w:eastAsia="Times New Roman" w:hAnsi="Garamond" w:cs="Times New Roman"/>
          <w:kern w:val="0"/>
          <w:sz w:val="24"/>
          <w:szCs w:val="24"/>
          <w:shd w:val="clear" w:color="auto" w:fill="FFFFFF"/>
          <w:lang w:eastAsia="zh-CN"/>
          <w14:ligatures w14:val="none"/>
        </w:rPr>
        <w:t>semi-integrada</w:t>
      </w:r>
      <w:proofErr w:type="spellEnd"/>
      <w:r>
        <w:rPr>
          <w:rFonts w:ascii="Garamond" w:eastAsia="Times New Roman" w:hAnsi="Garamond" w:cs="Times New Roman"/>
          <w:kern w:val="0"/>
          <w:sz w:val="24"/>
          <w:szCs w:val="24"/>
          <w:shd w:val="clear" w:color="auto" w:fill="FFFFFF"/>
          <w:lang w:eastAsia="zh-CN"/>
          <w14:ligatures w14:val="none"/>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w:t>
      </w:r>
      <w:r>
        <w:rPr>
          <w:rFonts w:ascii="Garamond" w:eastAsia="Times New Roman" w:hAnsi="Garamond" w:cs="Times New Roman"/>
          <w:kern w:val="0"/>
          <w:sz w:val="24"/>
          <w:szCs w:val="24"/>
          <w:shd w:val="clear" w:color="auto" w:fill="FFFFFF"/>
          <w:lang w:eastAsia="zh-CN"/>
          <w14:ligatures w14:val="none"/>
        </w:rPr>
        <w:lastRenderedPageBreak/>
        <w:t xml:space="preserve">em caso de elevação extraordinária dos custos, e pelo CONTRATADO em caso de redução, observadas as diretrizes dos </w:t>
      </w:r>
      <w:proofErr w:type="spellStart"/>
      <w:r>
        <w:rPr>
          <w:rFonts w:ascii="Garamond" w:eastAsia="Times New Roman" w:hAnsi="Garamond" w:cs="Times New Roman"/>
          <w:kern w:val="0"/>
          <w:sz w:val="24"/>
          <w:szCs w:val="24"/>
          <w:shd w:val="clear" w:color="auto" w:fill="FFFFFF"/>
          <w:lang w:eastAsia="zh-CN"/>
          <w14:ligatures w14:val="none"/>
        </w:rPr>
        <w:t>arts</w:t>
      </w:r>
      <w:proofErr w:type="spellEnd"/>
      <w:r>
        <w:rPr>
          <w:rFonts w:ascii="Garamond" w:eastAsia="Times New Roman" w:hAnsi="Garamond" w:cs="Times New Roman"/>
          <w:kern w:val="0"/>
          <w:sz w:val="24"/>
          <w:szCs w:val="24"/>
          <w:shd w:val="clear" w:color="auto" w:fill="FFFFFF"/>
          <w:lang w:eastAsia="zh-CN"/>
          <w14:ligatures w14:val="none"/>
        </w:rPr>
        <w:t>.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 xml:space="preserve">everão observar as disposições dos </w:t>
      </w:r>
      <w:proofErr w:type="spellStart"/>
      <w:r>
        <w:rPr>
          <w:rFonts w:ascii="Garamond" w:eastAsia="Times New Roman" w:hAnsi="Garamond" w:cs="Times New Roman"/>
          <w:color w:val="1D2228"/>
          <w:kern w:val="0"/>
          <w:sz w:val="24"/>
          <w:szCs w:val="24"/>
          <w:shd w:val="clear" w:color="auto" w:fill="FFFFFF"/>
          <w:lang w:eastAsia="zh-CN"/>
          <w14:ligatures w14:val="none"/>
        </w:rPr>
        <w:t>arts</w:t>
      </w:r>
      <w:proofErr w:type="spellEnd"/>
      <w:r>
        <w:rPr>
          <w:rFonts w:ascii="Garamond" w:eastAsia="Times New Roman" w:hAnsi="Garamond" w:cs="Times New Roman"/>
          <w:color w:val="1D2228"/>
          <w:kern w:val="0"/>
          <w:sz w:val="24"/>
          <w:szCs w:val="24"/>
          <w:shd w:val="clear" w:color="auto" w:fill="FFFFFF"/>
          <w:lang w:eastAsia="zh-CN"/>
          <w14:ligatures w14:val="none"/>
        </w:rPr>
        <w:t>. 215 e seguintes do Decreto Municipal nº 5.188/23.</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5.188/23;</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 2º A data do orçamento estimado a que se refere o caput deste artigo é a data em que o orçamento ou </w:t>
      </w:r>
      <w:proofErr w:type="spellStart"/>
      <w:r w:rsidRPr="001C7BF9">
        <w:rPr>
          <w:rFonts w:ascii="Garamond" w:eastAsia="Times New Roman" w:hAnsi="Garamond" w:cs="Times New Roman"/>
          <w:kern w:val="0"/>
          <w:sz w:val="24"/>
          <w:szCs w:val="24"/>
          <w:lang w:val="x-none" w:eastAsia="x-none"/>
          <w14:ligatures w14:val="none"/>
        </w:rPr>
        <w:t>a</w:t>
      </w:r>
      <w:proofErr w:type="spellEnd"/>
      <w:r w:rsidRPr="001C7BF9">
        <w:rPr>
          <w:rFonts w:ascii="Garamond" w:eastAsia="Times New Roman" w:hAnsi="Garamond" w:cs="Times New Roman"/>
          <w:kern w:val="0"/>
          <w:sz w:val="24"/>
          <w:szCs w:val="24"/>
          <w:lang w:val="x-none" w:eastAsia="x-none"/>
          <w14:ligatures w14:val="none"/>
        </w:rPr>
        <w:t xml:space="preserve">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w:t>
      </w:r>
      <w:proofErr w:type="spellStart"/>
      <w:r>
        <w:rPr>
          <w:rFonts w:ascii="Garamond" w:eastAsia="Times New Roman" w:hAnsi="Garamond" w:cs="Times New Roman"/>
          <w:color w:val="1D2228"/>
          <w:kern w:val="0"/>
          <w:sz w:val="24"/>
          <w:szCs w:val="24"/>
          <w:shd w:val="clear" w:color="auto" w:fill="FFFFFF"/>
          <w:lang w:val="x-none" w:eastAsia="x-none"/>
          <w14:ligatures w14:val="none"/>
        </w:rPr>
        <w:t>arts</w:t>
      </w:r>
      <w:proofErr w:type="spellEnd"/>
      <w:r>
        <w:rPr>
          <w:rFonts w:ascii="Garamond" w:eastAsia="Times New Roman" w:hAnsi="Garamond" w:cs="Times New Roman"/>
          <w:color w:val="1D2228"/>
          <w:kern w:val="0"/>
          <w:sz w:val="24"/>
          <w:szCs w:val="24"/>
          <w:shd w:val="clear" w:color="auto" w:fill="FFFFFF"/>
          <w:lang w:val="x-none" w:eastAsia="x-none"/>
          <w14:ligatures w14:val="none"/>
        </w:rPr>
        <w:t xml:space="preserve">.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proofErr w:type="gramStart"/>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w:t>
      </w:r>
      <w:proofErr w:type="gramEnd"/>
      <w:r>
        <w:rPr>
          <w:rFonts w:ascii="Garamond" w:eastAsia="Times New Roman" w:hAnsi="Garamond" w:cs="Times New Roman"/>
          <w:kern w:val="0"/>
          <w:sz w:val="24"/>
          <w:szCs w:val="24"/>
          <w:lang w:val="x-none" w:eastAsia="x-none"/>
          <w14:ligatures w14:val="none"/>
        </w:rPr>
        <w:t xml:space="preserve">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lastRenderedPageBreak/>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lastRenderedPageBreak/>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4109ADE3"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proofErr w:type="spellStart"/>
      <w:r>
        <w:rPr>
          <w:rFonts w:ascii="Garamond" w:eastAsia="Times New Roman" w:hAnsi="Garamond" w:cs="Times New Roman"/>
          <w:iCs/>
          <w:kern w:val="0"/>
          <w:sz w:val="24"/>
          <w:szCs w:val="24"/>
          <w:lang w:eastAsia="x-none"/>
          <w14:ligatures w14:val="none"/>
        </w:rPr>
        <w:t>licitacao</w:t>
      </w:r>
      <w:proofErr w:type="spellEnd"/>
      <w:r>
        <w:rPr>
          <w:rFonts w:ascii="Garamond" w:eastAsia="Times New Roman" w:hAnsi="Garamond" w:cs="Times New Roman"/>
          <w:iCs/>
          <w:kern w:val="0"/>
          <w:sz w:val="24"/>
          <w:szCs w:val="24"/>
          <w:lang w:val="x-none" w:eastAsia="x-none"/>
          <w14:ligatures w14:val="none"/>
        </w:rPr>
        <w:t>@leopoldina.mg.gov.br</w:t>
      </w:r>
      <w:r>
        <w:rPr>
          <w:rFonts w:ascii="Garamond" w:eastAsia="Times New Roman" w:hAnsi="Garamond" w:cs="Times New Roman"/>
          <w:kern w:val="0"/>
          <w:sz w:val="24"/>
          <w:szCs w:val="24"/>
          <w:lang w:val="x-none" w:eastAsia="x-none"/>
          <w14:ligatures w14:val="none"/>
        </w:rPr>
        <w:t>.</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V - as condições para alteração ou atualizações de preços registrados, conforme a realidade do mercado observará o disposto nos </w:t>
      </w:r>
      <w:proofErr w:type="spellStart"/>
      <w:r>
        <w:rPr>
          <w:rFonts w:ascii="Garamond" w:eastAsia="Times New Roman" w:hAnsi="Garamond" w:cs="Times New Roman"/>
          <w:color w:val="000000"/>
          <w:kern w:val="0"/>
          <w:sz w:val="24"/>
          <w:szCs w:val="24"/>
          <w:lang w:val="x-none" w:eastAsia="x-none"/>
          <w14:ligatures w14:val="none"/>
        </w:rPr>
        <w:t>arts</w:t>
      </w:r>
      <w:proofErr w:type="spellEnd"/>
      <w:r>
        <w:rPr>
          <w:rFonts w:ascii="Garamond" w:eastAsia="Times New Roman" w:hAnsi="Garamond" w:cs="Times New Roman"/>
          <w:color w:val="000000"/>
          <w:kern w:val="0"/>
          <w:sz w:val="24"/>
          <w:szCs w:val="24"/>
          <w:lang w:val="x-none" w:eastAsia="x-none"/>
          <w14:ligatures w14:val="none"/>
        </w:rPr>
        <w:t>.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lastRenderedPageBreak/>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hAnsi="Garamond"/>
          <w:sz w:val="24"/>
          <w:szCs w:val="24"/>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7656C00E"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696752">
        <w:rPr>
          <w:rFonts w:ascii="Garamond" w:eastAsia="MS Mincho" w:hAnsi="Garamond" w:cs="Arial"/>
          <w:kern w:val="0"/>
          <w:sz w:val="24"/>
          <w:szCs w:val="24"/>
          <w:lang w:eastAsia="zh-CN"/>
          <w14:ligatures w14:val="none"/>
        </w:rPr>
        <w:t>20</w:t>
      </w:r>
      <w:r>
        <w:rPr>
          <w:rFonts w:ascii="Garamond" w:eastAsia="MS Mincho" w:hAnsi="Garamond" w:cs="Arial"/>
          <w:kern w:val="0"/>
          <w:sz w:val="24"/>
          <w:szCs w:val="24"/>
          <w:lang w:eastAsia="zh-CN"/>
          <w14:ligatures w14:val="none"/>
        </w:rPr>
        <w:t xml:space="preserve"> de </w:t>
      </w:r>
      <w:r w:rsidR="004165F6">
        <w:rPr>
          <w:rFonts w:ascii="Garamond" w:eastAsia="MS Mincho" w:hAnsi="Garamond" w:cs="Arial"/>
          <w:kern w:val="0"/>
          <w:sz w:val="24"/>
          <w:szCs w:val="24"/>
          <w:lang w:eastAsia="zh-CN"/>
          <w14:ligatures w14:val="none"/>
        </w:rPr>
        <w:t>outubro</w:t>
      </w:r>
      <w:r>
        <w:rPr>
          <w:rFonts w:ascii="Garamond" w:eastAsia="MS Mincho" w:hAnsi="Garamond" w:cs="Arial"/>
          <w:kern w:val="0"/>
          <w:sz w:val="24"/>
          <w:szCs w:val="24"/>
          <w:lang w:eastAsia="zh-CN"/>
          <w14:ligatures w14:val="none"/>
        </w:rPr>
        <w:t xml:space="preserve"> de 202</w:t>
      </w:r>
      <w:r w:rsidR="00972505">
        <w:rPr>
          <w:rFonts w:ascii="Garamond" w:eastAsia="MS Mincho" w:hAnsi="Garamond" w:cs="Arial"/>
          <w:kern w:val="0"/>
          <w:sz w:val="24"/>
          <w:szCs w:val="24"/>
          <w:lang w:eastAsia="zh-CN"/>
          <w14:ligatures w14:val="none"/>
        </w:rPr>
        <w:t>5</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 xml:space="preserve">PORTARIA Nº </w:t>
      </w:r>
      <w:proofErr w:type="gramStart"/>
      <w:r>
        <w:rPr>
          <w:rFonts w:ascii="Garamond" w:eastAsia="Times New Roman" w:hAnsi="Garamond" w:cs="Times New Roman"/>
          <w:b/>
          <w:bCs/>
          <w:kern w:val="0"/>
          <w:sz w:val="24"/>
          <w:szCs w:val="24"/>
          <w:lang w:eastAsia="zh-CN"/>
          <w14:ligatures w14:val="none"/>
        </w:rPr>
        <w:t>155,DE</w:t>
      </w:r>
      <w:proofErr w:type="gramEnd"/>
      <w:r>
        <w:rPr>
          <w:rFonts w:ascii="Garamond" w:eastAsia="Times New Roman" w:hAnsi="Garamond" w:cs="Times New Roman"/>
          <w:b/>
          <w:bCs/>
          <w:kern w:val="0"/>
          <w:sz w:val="24"/>
          <w:szCs w:val="24"/>
          <w:lang w:eastAsia="zh-CN"/>
          <w14:ligatures w14:val="none"/>
        </w:rPr>
        <w:t xml:space="preserv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4D32E" w14:textId="77777777" w:rsidR="00B86337" w:rsidRDefault="00B86337" w:rsidP="00316B38">
      <w:pPr>
        <w:spacing w:after="0" w:line="240" w:lineRule="auto"/>
      </w:pPr>
      <w:r>
        <w:separator/>
      </w:r>
    </w:p>
  </w:endnote>
  <w:endnote w:type="continuationSeparator" w:id="0">
    <w:p w14:paraId="1C127E8A" w14:textId="77777777" w:rsidR="00B86337" w:rsidRDefault="00B86337"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7163F" w14:textId="77777777" w:rsidR="00B86337" w:rsidRDefault="00B86337" w:rsidP="00316B38">
      <w:pPr>
        <w:spacing w:after="0" w:line="240" w:lineRule="auto"/>
      </w:pPr>
      <w:r>
        <w:separator/>
      </w:r>
    </w:p>
  </w:footnote>
  <w:footnote w:type="continuationSeparator" w:id="0">
    <w:p w14:paraId="1907F450" w14:textId="77777777" w:rsidR="00B86337" w:rsidRDefault="00B86337"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86471"/>
    <w:rsid w:val="000A7E10"/>
    <w:rsid w:val="000B68D6"/>
    <w:rsid w:val="000F5865"/>
    <w:rsid w:val="000F769D"/>
    <w:rsid w:val="00105388"/>
    <w:rsid w:val="001069D1"/>
    <w:rsid w:val="001071C6"/>
    <w:rsid w:val="00146F44"/>
    <w:rsid w:val="00162818"/>
    <w:rsid w:val="00170D3A"/>
    <w:rsid w:val="00183675"/>
    <w:rsid w:val="001C7BF9"/>
    <w:rsid w:val="001E2AB2"/>
    <w:rsid w:val="001F3163"/>
    <w:rsid w:val="001F6DCD"/>
    <w:rsid w:val="0029047C"/>
    <w:rsid w:val="00291DE6"/>
    <w:rsid w:val="002938A6"/>
    <w:rsid w:val="002A2490"/>
    <w:rsid w:val="002B0051"/>
    <w:rsid w:val="002B213B"/>
    <w:rsid w:val="002C5299"/>
    <w:rsid w:val="002E49F0"/>
    <w:rsid w:val="002F0001"/>
    <w:rsid w:val="002F493C"/>
    <w:rsid w:val="0030744F"/>
    <w:rsid w:val="00316B38"/>
    <w:rsid w:val="00330BA5"/>
    <w:rsid w:val="003A7007"/>
    <w:rsid w:val="003D334B"/>
    <w:rsid w:val="003E5CFD"/>
    <w:rsid w:val="004165F6"/>
    <w:rsid w:val="00426AE2"/>
    <w:rsid w:val="004661B8"/>
    <w:rsid w:val="00486AB9"/>
    <w:rsid w:val="004A2658"/>
    <w:rsid w:val="004A4D23"/>
    <w:rsid w:val="004B15C8"/>
    <w:rsid w:val="004E5FF4"/>
    <w:rsid w:val="004F6D70"/>
    <w:rsid w:val="0056131D"/>
    <w:rsid w:val="0058035A"/>
    <w:rsid w:val="00587CDB"/>
    <w:rsid w:val="005916CF"/>
    <w:rsid w:val="005A48AA"/>
    <w:rsid w:val="005C43AC"/>
    <w:rsid w:val="006006F7"/>
    <w:rsid w:val="00645875"/>
    <w:rsid w:val="00662F61"/>
    <w:rsid w:val="0068196F"/>
    <w:rsid w:val="00694C42"/>
    <w:rsid w:val="00696752"/>
    <w:rsid w:val="006F58BA"/>
    <w:rsid w:val="006F66B6"/>
    <w:rsid w:val="00704E9C"/>
    <w:rsid w:val="00706649"/>
    <w:rsid w:val="00714777"/>
    <w:rsid w:val="00740E3E"/>
    <w:rsid w:val="00750D34"/>
    <w:rsid w:val="00774BDA"/>
    <w:rsid w:val="00784665"/>
    <w:rsid w:val="0078700C"/>
    <w:rsid w:val="007C718B"/>
    <w:rsid w:val="007D52A7"/>
    <w:rsid w:val="00870147"/>
    <w:rsid w:val="00884D39"/>
    <w:rsid w:val="00894766"/>
    <w:rsid w:val="008A1D63"/>
    <w:rsid w:val="008B2F64"/>
    <w:rsid w:val="008C6EDE"/>
    <w:rsid w:val="008D5686"/>
    <w:rsid w:val="008D69C7"/>
    <w:rsid w:val="0092317C"/>
    <w:rsid w:val="0093471A"/>
    <w:rsid w:val="00943E15"/>
    <w:rsid w:val="00945A72"/>
    <w:rsid w:val="0094630E"/>
    <w:rsid w:val="0095100D"/>
    <w:rsid w:val="00972505"/>
    <w:rsid w:val="009C3EE8"/>
    <w:rsid w:val="009C6E02"/>
    <w:rsid w:val="009C7B27"/>
    <w:rsid w:val="009D5514"/>
    <w:rsid w:val="009F2218"/>
    <w:rsid w:val="00A0556E"/>
    <w:rsid w:val="00A3091B"/>
    <w:rsid w:val="00A51FE6"/>
    <w:rsid w:val="00A5321E"/>
    <w:rsid w:val="00A73C64"/>
    <w:rsid w:val="00A767F3"/>
    <w:rsid w:val="00AA58FC"/>
    <w:rsid w:val="00AD761E"/>
    <w:rsid w:val="00AE3F70"/>
    <w:rsid w:val="00AE590B"/>
    <w:rsid w:val="00AE743D"/>
    <w:rsid w:val="00B2321C"/>
    <w:rsid w:val="00B32A68"/>
    <w:rsid w:val="00B62660"/>
    <w:rsid w:val="00B64559"/>
    <w:rsid w:val="00B73428"/>
    <w:rsid w:val="00B86337"/>
    <w:rsid w:val="00B927EB"/>
    <w:rsid w:val="00BD26A4"/>
    <w:rsid w:val="00BE7EF4"/>
    <w:rsid w:val="00BF36B1"/>
    <w:rsid w:val="00C0027C"/>
    <w:rsid w:val="00C1244E"/>
    <w:rsid w:val="00C241D7"/>
    <w:rsid w:val="00C31A5B"/>
    <w:rsid w:val="00C47B3F"/>
    <w:rsid w:val="00C71864"/>
    <w:rsid w:val="00C87C2B"/>
    <w:rsid w:val="00C94E83"/>
    <w:rsid w:val="00C96BB0"/>
    <w:rsid w:val="00CB7B32"/>
    <w:rsid w:val="00CC44D2"/>
    <w:rsid w:val="00CD0427"/>
    <w:rsid w:val="00CD486C"/>
    <w:rsid w:val="00CE16EE"/>
    <w:rsid w:val="00D31F5D"/>
    <w:rsid w:val="00D33595"/>
    <w:rsid w:val="00D40B09"/>
    <w:rsid w:val="00D87EC0"/>
    <w:rsid w:val="00DD63DD"/>
    <w:rsid w:val="00DF59FC"/>
    <w:rsid w:val="00DF7699"/>
    <w:rsid w:val="00E01974"/>
    <w:rsid w:val="00E05AE7"/>
    <w:rsid w:val="00E06DB0"/>
    <w:rsid w:val="00E106E4"/>
    <w:rsid w:val="00E12060"/>
    <w:rsid w:val="00E155ED"/>
    <w:rsid w:val="00E17324"/>
    <w:rsid w:val="00E33421"/>
    <w:rsid w:val="00E34B9D"/>
    <w:rsid w:val="00E46D9D"/>
    <w:rsid w:val="00E962D3"/>
    <w:rsid w:val="00EB0E56"/>
    <w:rsid w:val="00EC42E6"/>
    <w:rsid w:val="00ED03CE"/>
    <w:rsid w:val="00ED680C"/>
    <w:rsid w:val="00F015F8"/>
    <w:rsid w:val="00F0370F"/>
    <w:rsid w:val="00F2026D"/>
    <w:rsid w:val="00F22EF5"/>
    <w:rsid w:val="00F22F71"/>
    <w:rsid w:val="00F61139"/>
    <w:rsid w:val="00F776CD"/>
    <w:rsid w:val="00F830A3"/>
    <w:rsid w:val="00FB4839"/>
    <w:rsid w:val="00FB59BE"/>
    <w:rsid w:val="00FD2728"/>
    <w:rsid w:val="00FD4D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13664</Words>
  <Characters>73791</Characters>
  <Application>Microsoft Office Word</Application>
  <DocSecurity>0</DocSecurity>
  <Lines>614</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cp:lastPrinted>2025-07-02T14:06:00Z</cp:lastPrinted>
  <dcterms:created xsi:type="dcterms:W3CDTF">2025-10-20T20:12:00Z</dcterms:created>
  <dcterms:modified xsi:type="dcterms:W3CDTF">2025-10-20T20:12:00Z</dcterms:modified>
</cp:coreProperties>
</file>